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091B" w14:textId="77777777" w:rsidR="003561C8" w:rsidRDefault="003561C8" w:rsidP="00372CD0">
      <w:pPr>
        <w:ind w:firstLine="709"/>
        <w:jc w:val="center"/>
        <w:rPr>
          <w:b/>
          <w:bCs/>
          <w:sz w:val="32"/>
          <w:szCs w:val="32"/>
        </w:rPr>
      </w:pPr>
    </w:p>
    <w:p w14:paraId="78EC4951" w14:textId="77777777" w:rsidR="00DA2B3E" w:rsidRDefault="00DA2B3E" w:rsidP="00372CD0">
      <w:pPr>
        <w:ind w:firstLine="709"/>
        <w:jc w:val="center"/>
        <w:rPr>
          <w:b/>
          <w:bCs/>
          <w:sz w:val="32"/>
          <w:szCs w:val="32"/>
        </w:rPr>
      </w:pPr>
    </w:p>
    <w:p w14:paraId="491A1E5E" w14:textId="77777777" w:rsidR="006912E3" w:rsidRDefault="006912E3" w:rsidP="00372CD0">
      <w:pPr>
        <w:ind w:firstLine="709"/>
        <w:jc w:val="center"/>
        <w:rPr>
          <w:b/>
          <w:bCs/>
          <w:sz w:val="32"/>
          <w:szCs w:val="32"/>
        </w:rPr>
      </w:pPr>
    </w:p>
    <w:p w14:paraId="5D0C2C5F" w14:textId="77777777" w:rsidR="00202C93" w:rsidRPr="00F34904" w:rsidRDefault="00202C93" w:rsidP="00202C93">
      <w:pPr>
        <w:jc w:val="center"/>
        <w:rPr>
          <w:b/>
        </w:rPr>
      </w:pPr>
      <w:r>
        <w:rPr>
          <w:b/>
        </w:rPr>
        <w:t>К</w:t>
      </w:r>
      <w:r w:rsidRPr="00F34904">
        <w:rPr>
          <w:b/>
        </w:rPr>
        <w:t>онтракт №</w:t>
      </w:r>
      <w:r w:rsidR="001C4B3B">
        <w:rPr>
          <w:b/>
        </w:rPr>
        <w:t>___</w:t>
      </w:r>
      <w:r>
        <w:rPr>
          <w:b/>
        </w:rPr>
        <w:t>/</w:t>
      </w:r>
      <w:proofErr w:type="gramStart"/>
      <w:r>
        <w:rPr>
          <w:b/>
        </w:rPr>
        <w:t>П</w:t>
      </w:r>
      <w:proofErr w:type="gramEnd"/>
    </w:p>
    <w:p w14:paraId="76CBD086" w14:textId="676A3438" w:rsidR="00BC2687" w:rsidRDefault="00BC2687" w:rsidP="00BC2687">
      <w:pPr>
        <w:widowControl w:val="0"/>
        <w:autoSpaceDE w:val="0"/>
        <w:jc w:val="center"/>
        <w:rPr>
          <w:szCs w:val="28"/>
        </w:rPr>
      </w:pPr>
      <w:r w:rsidRPr="003C0E20">
        <w:rPr>
          <w:szCs w:val="28"/>
        </w:rPr>
        <w:t xml:space="preserve">На оказание услуг по разработке проектно-сметной документации </w:t>
      </w:r>
      <w:r w:rsidR="009C6A45">
        <w:rPr>
          <w:szCs w:val="28"/>
        </w:rPr>
        <w:t>«Благоустройство территории ЛОГБУ «</w:t>
      </w:r>
      <w:proofErr w:type="spellStart"/>
      <w:proofErr w:type="gramStart"/>
      <w:r w:rsidR="009C6A45">
        <w:rPr>
          <w:szCs w:val="28"/>
        </w:rPr>
        <w:t>Волховский</w:t>
      </w:r>
      <w:proofErr w:type="spellEnd"/>
      <w:proofErr w:type="gramEnd"/>
      <w:r w:rsidR="009C6A45">
        <w:rPr>
          <w:szCs w:val="28"/>
        </w:rPr>
        <w:t xml:space="preserve"> ПНИ» с проведением водоотведения грунтовых вод от здания общественно-бытового корпуса, </w:t>
      </w:r>
      <w:r w:rsidR="00760ED2">
        <w:rPr>
          <w:szCs w:val="28"/>
        </w:rPr>
        <w:t xml:space="preserve">гидроизоляции стен, ремонта </w:t>
      </w:r>
      <w:r w:rsidR="009C6A45">
        <w:rPr>
          <w:szCs w:val="28"/>
        </w:rPr>
        <w:t>коммуникационных систем подвал</w:t>
      </w:r>
      <w:r w:rsidR="00760ED2">
        <w:rPr>
          <w:szCs w:val="28"/>
        </w:rPr>
        <w:t>а общественно-бытового корпуса и</w:t>
      </w:r>
      <w:r w:rsidR="009C6A45">
        <w:rPr>
          <w:szCs w:val="28"/>
        </w:rPr>
        <w:t xml:space="preserve"> </w:t>
      </w:r>
      <w:proofErr w:type="spellStart"/>
      <w:r w:rsidR="009C6A45">
        <w:rPr>
          <w:szCs w:val="28"/>
        </w:rPr>
        <w:t>отмостки</w:t>
      </w:r>
      <w:proofErr w:type="spellEnd"/>
      <w:r w:rsidR="009C6A45">
        <w:rPr>
          <w:szCs w:val="28"/>
        </w:rPr>
        <w:t xml:space="preserve"> общественно-бытового корпуса, </w:t>
      </w:r>
      <w:r>
        <w:rPr>
          <w:szCs w:val="28"/>
        </w:rPr>
        <w:t xml:space="preserve">по </w:t>
      </w:r>
      <w:r w:rsidRPr="001C4B3B">
        <w:rPr>
          <w:szCs w:val="28"/>
        </w:rPr>
        <w:t xml:space="preserve">адресу: Ленинградская область, Волховский район, д. </w:t>
      </w:r>
      <w:proofErr w:type="spellStart"/>
      <w:r w:rsidRPr="001C4B3B">
        <w:rPr>
          <w:szCs w:val="28"/>
        </w:rPr>
        <w:t>Кисельня</w:t>
      </w:r>
      <w:proofErr w:type="spellEnd"/>
      <w:r w:rsidRPr="001C4B3B">
        <w:rPr>
          <w:szCs w:val="28"/>
        </w:rPr>
        <w:t xml:space="preserve">, </w:t>
      </w:r>
      <w:proofErr w:type="spellStart"/>
      <w:r w:rsidRPr="001C4B3B">
        <w:rPr>
          <w:szCs w:val="28"/>
        </w:rPr>
        <w:t>ул</w:t>
      </w:r>
      <w:proofErr w:type="gramStart"/>
      <w:r w:rsidRPr="001C4B3B">
        <w:rPr>
          <w:szCs w:val="28"/>
        </w:rPr>
        <w:t>.С</w:t>
      </w:r>
      <w:proofErr w:type="gramEnd"/>
      <w:r w:rsidRPr="001C4B3B">
        <w:rPr>
          <w:szCs w:val="28"/>
        </w:rPr>
        <w:t>еверная</w:t>
      </w:r>
      <w:proofErr w:type="spellEnd"/>
      <w:r w:rsidRPr="001C4B3B">
        <w:rPr>
          <w:szCs w:val="28"/>
        </w:rPr>
        <w:t>, д.4</w:t>
      </w:r>
    </w:p>
    <w:p w14:paraId="580C1AB2" w14:textId="77777777" w:rsidR="00202C93" w:rsidRPr="008B067F" w:rsidRDefault="00202C93" w:rsidP="001C4B3B">
      <w:pPr>
        <w:spacing w:line="276" w:lineRule="auto"/>
        <w:rPr>
          <w:b/>
          <w:color w:val="FF0000"/>
        </w:rPr>
      </w:pPr>
    </w:p>
    <w:p w14:paraId="6368F581" w14:textId="77777777" w:rsidR="00202C93" w:rsidRPr="00F34904" w:rsidRDefault="00202C93" w:rsidP="00202C93">
      <w:pPr>
        <w:jc w:val="both"/>
      </w:pPr>
      <w:r>
        <w:t xml:space="preserve">г. Волхов </w:t>
      </w:r>
      <w:r w:rsidRPr="00F34904">
        <w:t xml:space="preserve">                                                           </w:t>
      </w:r>
      <w:r>
        <w:tab/>
      </w:r>
      <w:r>
        <w:tab/>
      </w:r>
      <w:r>
        <w:tab/>
      </w:r>
      <w:r w:rsidR="001C4B3B">
        <w:t xml:space="preserve"> </w:t>
      </w:r>
      <w:r w:rsidRPr="00F34904">
        <w:t xml:space="preserve"> “____”</w:t>
      </w:r>
      <w:r w:rsidR="002F69E7">
        <w:t xml:space="preserve"> </w:t>
      </w:r>
      <w:r w:rsidR="008F00EE">
        <w:t>_______________</w:t>
      </w:r>
      <w:r w:rsidR="002F69E7">
        <w:t xml:space="preserve"> </w:t>
      </w:r>
      <w:r w:rsidRPr="00F34904">
        <w:t>20</w:t>
      </w:r>
      <w:r w:rsidR="002F69E7">
        <w:t>2</w:t>
      </w:r>
      <w:r w:rsidR="008F00EE">
        <w:t>2</w:t>
      </w:r>
      <w:r w:rsidRPr="00F34904">
        <w:t xml:space="preserve">г. </w:t>
      </w:r>
    </w:p>
    <w:p w14:paraId="4C9F43B5" w14:textId="77777777" w:rsidR="00202C93" w:rsidRPr="00F34904" w:rsidRDefault="00202C93" w:rsidP="00202C93">
      <w:pPr>
        <w:pStyle w:val="3"/>
        <w:spacing w:after="0"/>
        <w:ind w:firstLine="708"/>
        <w:jc w:val="both"/>
        <w:rPr>
          <w:sz w:val="24"/>
          <w:szCs w:val="24"/>
          <w:lang w:val="ru-RU"/>
        </w:rPr>
      </w:pPr>
    </w:p>
    <w:p w14:paraId="14F55B89" w14:textId="77777777" w:rsidR="00202C93" w:rsidRPr="00BC6486" w:rsidRDefault="00202C93" w:rsidP="00202C93">
      <w:pPr>
        <w:keepLines/>
        <w:tabs>
          <w:tab w:val="left" w:pos="708"/>
        </w:tabs>
        <w:autoSpaceDE w:val="0"/>
        <w:autoSpaceDN w:val="0"/>
        <w:adjustRightInd w:val="0"/>
        <w:jc w:val="both"/>
      </w:pPr>
      <w:r>
        <w:rPr>
          <w:b/>
        </w:rPr>
        <w:tab/>
      </w:r>
      <w:r w:rsidRPr="00BC6486">
        <w:rPr>
          <w:b/>
        </w:rPr>
        <w:t xml:space="preserve">Ленинградское областное государственное стационарное бюджетное учреждение социального обслуживания «Волховский  психоневрологический интернат» </w:t>
      </w:r>
      <w:r w:rsidRPr="00BC6486">
        <w:t xml:space="preserve">(Далее ЛОГБУ «Волховский ПНИ»), именуемый в дальнейшем </w:t>
      </w:r>
      <w:r w:rsidRPr="00BC6486">
        <w:rPr>
          <w:b/>
        </w:rPr>
        <w:t>«Заказчик»</w:t>
      </w:r>
      <w:r w:rsidRPr="00BC6486">
        <w:t xml:space="preserve">, </w:t>
      </w:r>
      <w:r w:rsidRPr="00BC6486">
        <w:rPr>
          <w:b/>
        </w:rPr>
        <w:t>в лице директора Косова Александра Александровича</w:t>
      </w:r>
      <w:r w:rsidRPr="00BC6486">
        <w:t xml:space="preserve">, действующего на основании Устава, </w:t>
      </w:r>
      <w:r w:rsidR="002F69E7">
        <w:t xml:space="preserve">с одной стороны и </w:t>
      </w:r>
      <w:r w:rsidR="001C4B3B">
        <w:rPr>
          <w:bCs/>
        </w:rPr>
        <w:t xml:space="preserve">_____________________________ </w:t>
      </w:r>
      <w:r w:rsidR="002F69E7">
        <w:rPr>
          <w:bCs/>
        </w:rPr>
        <w:t xml:space="preserve">(Далее </w:t>
      </w:r>
      <w:r w:rsidR="008F00EE">
        <w:rPr>
          <w:bCs/>
        </w:rPr>
        <w:t>______________</w:t>
      </w:r>
      <w:r w:rsidR="002F69E7">
        <w:rPr>
          <w:bCs/>
        </w:rPr>
        <w:t>), именуемое в дальнейшем «Исполнитель», в лице</w:t>
      </w:r>
      <w:r w:rsidR="001C4B3B">
        <w:rPr>
          <w:bCs/>
        </w:rPr>
        <w:t xml:space="preserve"> ____________________________</w:t>
      </w:r>
      <w:r w:rsidR="002F69E7">
        <w:rPr>
          <w:bCs/>
        </w:rPr>
        <w:t xml:space="preserve">, действующего на основании </w:t>
      </w:r>
      <w:r w:rsidR="001C4B3B">
        <w:rPr>
          <w:bCs/>
        </w:rPr>
        <w:t>______________</w:t>
      </w:r>
      <w:r w:rsidR="002F69E7">
        <w:rPr>
          <w:bCs/>
        </w:rPr>
        <w:t xml:space="preserve">, </w:t>
      </w:r>
      <w:r w:rsidR="002F69E7">
        <w:t>с другой стороны</w:t>
      </w:r>
      <w:r w:rsidRPr="00BC6486">
        <w:t>, оба в дальнейшем «Стороны», с соблюдением требований п.4 ст.93 Федерального закона от 05.04.2013г. №44-ФЗ «О контрактной системе в сфере закупок товаров, работ, услуг для обеспечения государственных и муниципальных нужд», других федеральных законов и положений, иных нормативных правовых актов Ленинградской области, регулирующих размещение заказа, заключили настоящий Контракт о нижеследующем:</w:t>
      </w:r>
    </w:p>
    <w:p w14:paraId="23C55603" w14:textId="77777777" w:rsidR="00202C93" w:rsidRPr="00687BF6" w:rsidRDefault="00202C93" w:rsidP="00202C93">
      <w:pPr>
        <w:pStyle w:val="a8"/>
        <w:ind w:firstLine="708"/>
        <w:rPr>
          <w:lang w:val="ru-RU"/>
        </w:rPr>
      </w:pPr>
    </w:p>
    <w:p w14:paraId="64817041" w14:textId="77777777" w:rsidR="00202C93" w:rsidRPr="006A4889" w:rsidRDefault="00202C93" w:rsidP="00202C93">
      <w:pPr>
        <w:pStyle w:val="a8"/>
        <w:ind w:firstLine="708"/>
      </w:pPr>
    </w:p>
    <w:p w14:paraId="54BC4C2C" w14:textId="77777777" w:rsidR="00202C93" w:rsidRPr="00F34904" w:rsidRDefault="00202C93" w:rsidP="00202C93">
      <w:pPr>
        <w:jc w:val="center"/>
      </w:pPr>
      <w:r w:rsidRPr="00F34904">
        <w:rPr>
          <w:b/>
        </w:rPr>
        <w:t>1. ПРЕДМЕТ КОНТРАКТА</w:t>
      </w:r>
    </w:p>
    <w:p w14:paraId="1599EA03" w14:textId="1D68DC4A" w:rsidR="009C6A45" w:rsidRDefault="00202C93" w:rsidP="009C6A45">
      <w:pPr>
        <w:widowControl w:val="0"/>
        <w:autoSpaceDE w:val="0"/>
        <w:jc w:val="both"/>
        <w:rPr>
          <w:szCs w:val="28"/>
        </w:rPr>
      </w:pPr>
      <w:r w:rsidRPr="00F34904">
        <w:t>1.1. Предметом Контракта является:</w:t>
      </w:r>
      <w:r w:rsidR="00BC2687" w:rsidRPr="00BC2687">
        <w:t xml:space="preserve"> </w:t>
      </w:r>
      <w:r w:rsidR="009C6A45" w:rsidRPr="003C0E20">
        <w:rPr>
          <w:szCs w:val="28"/>
        </w:rPr>
        <w:t xml:space="preserve">оказание услуг по разработке проектно-сметной документации </w:t>
      </w:r>
      <w:r w:rsidR="009C6A45">
        <w:rPr>
          <w:szCs w:val="28"/>
        </w:rPr>
        <w:t>«Благоустройство территории ЛОГБУ «</w:t>
      </w:r>
      <w:proofErr w:type="spellStart"/>
      <w:proofErr w:type="gramStart"/>
      <w:r w:rsidR="009C6A45">
        <w:rPr>
          <w:szCs w:val="28"/>
        </w:rPr>
        <w:t>Волховский</w:t>
      </w:r>
      <w:proofErr w:type="spellEnd"/>
      <w:proofErr w:type="gramEnd"/>
      <w:r w:rsidR="009C6A45">
        <w:rPr>
          <w:szCs w:val="28"/>
        </w:rPr>
        <w:t xml:space="preserve"> ПНИ» с проведением водоотведения грунтовых вод от здания общественно-бытового корпуса, гидроизоляции стен</w:t>
      </w:r>
      <w:r w:rsidR="00760ED2">
        <w:rPr>
          <w:szCs w:val="28"/>
        </w:rPr>
        <w:t>,</w:t>
      </w:r>
      <w:r w:rsidR="009C6A45">
        <w:rPr>
          <w:szCs w:val="28"/>
        </w:rPr>
        <w:t xml:space="preserve"> </w:t>
      </w:r>
      <w:r w:rsidR="00760ED2">
        <w:rPr>
          <w:szCs w:val="28"/>
        </w:rPr>
        <w:t xml:space="preserve">ремонта </w:t>
      </w:r>
      <w:r w:rsidR="009C6A45">
        <w:rPr>
          <w:szCs w:val="28"/>
        </w:rPr>
        <w:t>коммуникационных систем подвала общественно-бытового корпуса</w:t>
      </w:r>
      <w:r w:rsidR="00760ED2">
        <w:rPr>
          <w:szCs w:val="28"/>
        </w:rPr>
        <w:t xml:space="preserve"> и </w:t>
      </w:r>
      <w:proofErr w:type="spellStart"/>
      <w:r w:rsidR="009C6A45">
        <w:rPr>
          <w:szCs w:val="28"/>
        </w:rPr>
        <w:t>отмостки</w:t>
      </w:r>
      <w:proofErr w:type="spellEnd"/>
      <w:r w:rsidR="009C6A45">
        <w:rPr>
          <w:szCs w:val="28"/>
        </w:rPr>
        <w:t xml:space="preserve"> общественно-бытового корпуса, по </w:t>
      </w:r>
      <w:r w:rsidR="009C6A45" w:rsidRPr="001C4B3B">
        <w:rPr>
          <w:szCs w:val="28"/>
        </w:rPr>
        <w:t xml:space="preserve">адресу: Ленинградская область, </w:t>
      </w:r>
      <w:proofErr w:type="spellStart"/>
      <w:r w:rsidR="009C6A45" w:rsidRPr="001C4B3B">
        <w:rPr>
          <w:szCs w:val="28"/>
        </w:rPr>
        <w:t>Волховский</w:t>
      </w:r>
      <w:proofErr w:type="spellEnd"/>
      <w:r w:rsidR="009C6A45" w:rsidRPr="001C4B3B">
        <w:rPr>
          <w:szCs w:val="28"/>
        </w:rPr>
        <w:t xml:space="preserve"> район, д. </w:t>
      </w:r>
      <w:proofErr w:type="spellStart"/>
      <w:r w:rsidR="009C6A45" w:rsidRPr="001C4B3B">
        <w:rPr>
          <w:szCs w:val="28"/>
        </w:rPr>
        <w:t>Кисельня</w:t>
      </w:r>
      <w:proofErr w:type="spellEnd"/>
      <w:r w:rsidR="009C6A45" w:rsidRPr="001C4B3B">
        <w:rPr>
          <w:szCs w:val="28"/>
        </w:rPr>
        <w:t xml:space="preserve">, </w:t>
      </w:r>
      <w:proofErr w:type="spellStart"/>
      <w:r w:rsidR="009C6A45" w:rsidRPr="001C4B3B">
        <w:rPr>
          <w:szCs w:val="28"/>
        </w:rPr>
        <w:t>ул</w:t>
      </w:r>
      <w:proofErr w:type="gramStart"/>
      <w:r w:rsidR="009C6A45" w:rsidRPr="001C4B3B">
        <w:rPr>
          <w:szCs w:val="28"/>
        </w:rPr>
        <w:t>.С</w:t>
      </w:r>
      <w:proofErr w:type="gramEnd"/>
      <w:r w:rsidR="009C6A45" w:rsidRPr="001C4B3B">
        <w:rPr>
          <w:szCs w:val="28"/>
        </w:rPr>
        <w:t>еверная</w:t>
      </w:r>
      <w:proofErr w:type="spellEnd"/>
      <w:r w:rsidR="009C6A45" w:rsidRPr="001C4B3B">
        <w:rPr>
          <w:szCs w:val="28"/>
        </w:rPr>
        <w:t>, д.4</w:t>
      </w:r>
    </w:p>
    <w:p w14:paraId="15495A11" w14:textId="77777777" w:rsidR="00202C93" w:rsidRPr="00F34904" w:rsidRDefault="00202C93" w:rsidP="00202C93">
      <w:pPr>
        <w:tabs>
          <w:tab w:val="left" w:pos="5954"/>
        </w:tabs>
        <w:jc w:val="both"/>
      </w:pPr>
      <w:r w:rsidRPr="00F34904">
        <w:rPr>
          <w:rFonts w:eastAsia="Calibri"/>
        </w:rPr>
        <w:t>1.2. Оказание услуг проводится в соответствии</w:t>
      </w:r>
      <w:r>
        <w:rPr>
          <w:rFonts w:eastAsia="Calibri"/>
        </w:rPr>
        <w:t xml:space="preserve"> с</w:t>
      </w:r>
      <w:r w:rsidR="00041AE5">
        <w:rPr>
          <w:rFonts w:eastAsia="Calibri"/>
        </w:rPr>
        <w:t xml:space="preserve"> </w:t>
      </w:r>
      <w:r>
        <w:rPr>
          <w:rFonts w:eastAsia="Calibri"/>
        </w:rPr>
        <w:t>Техническим заданием (Приложение №</w:t>
      </w:r>
      <w:r w:rsidR="00041AE5">
        <w:rPr>
          <w:rFonts w:eastAsia="Calibri"/>
        </w:rPr>
        <w:t>1 к Контракту</w:t>
      </w:r>
      <w:r>
        <w:rPr>
          <w:rFonts w:eastAsia="Calibri"/>
        </w:rPr>
        <w:t xml:space="preserve">) </w:t>
      </w:r>
    </w:p>
    <w:p w14:paraId="3A10FDA4" w14:textId="71F9CB88" w:rsidR="002453F3" w:rsidRDefault="00202C93" w:rsidP="002453F3">
      <w:pPr>
        <w:widowControl w:val="0"/>
        <w:autoSpaceDE w:val="0"/>
        <w:jc w:val="both"/>
        <w:rPr>
          <w:szCs w:val="28"/>
        </w:rPr>
      </w:pPr>
      <w:r w:rsidRPr="00F34904">
        <w:t>1.3 Место оказания услуг:</w:t>
      </w:r>
      <w:r w:rsidR="00041AE5">
        <w:t xml:space="preserve"> </w:t>
      </w:r>
      <w:r w:rsidR="00F12AB0">
        <w:t>у</w:t>
      </w:r>
      <w:r w:rsidR="00F12AB0" w:rsidRPr="00DC6B50">
        <w:t>слуг</w:t>
      </w:r>
      <w:r w:rsidR="00F12AB0">
        <w:t>и должны</w:t>
      </w:r>
      <w:r w:rsidR="00F12AB0" w:rsidRPr="00DC6B50">
        <w:t xml:space="preserve"> </w:t>
      </w:r>
      <w:r w:rsidR="00F12AB0">
        <w:t>оказываться</w:t>
      </w:r>
      <w:r w:rsidR="00F12AB0" w:rsidRPr="00DC6B50">
        <w:t xml:space="preserve"> по месту нахождения Исполнителя</w:t>
      </w:r>
      <w:r w:rsidR="00F12AB0">
        <w:t>.</w:t>
      </w:r>
      <w:r w:rsidR="00F12AB0">
        <w:br/>
        <w:t xml:space="preserve">       Адрес объекта: </w:t>
      </w:r>
      <w:r w:rsidR="002453F3" w:rsidRPr="001C4B3B">
        <w:rPr>
          <w:szCs w:val="28"/>
        </w:rPr>
        <w:t xml:space="preserve">Ленинградская область, Волховский район, д. Кисельня, </w:t>
      </w:r>
      <w:r w:rsidR="008E19F2" w:rsidRPr="001C4B3B">
        <w:rPr>
          <w:szCs w:val="28"/>
        </w:rPr>
        <w:t>ул. Северная</w:t>
      </w:r>
      <w:r w:rsidR="002453F3" w:rsidRPr="001C4B3B">
        <w:rPr>
          <w:szCs w:val="28"/>
        </w:rPr>
        <w:t>, д.4</w:t>
      </w:r>
    </w:p>
    <w:p w14:paraId="38DF50A6" w14:textId="77777777" w:rsidR="00202C93" w:rsidRPr="00F34904" w:rsidRDefault="00202C93" w:rsidP="00202C93">
      <w:pPr>
        <w:tabs>
          <w:tab w:val="left" w:pos="5954"/>
        </w:tabs>
        <w:jc w:val="both"/>
        <w:rPr>
          <w:b/>
        </w:rPr>
      </w:pPr>
    </w:p>
    <w:p w14:paraId="6A25C280" w14:textId="77777777" w:rsidR="00202C93" w:rsidRPr="00F34904" w:rsidRDefault="00202C93" w:rsidP="00202C93">
      <w:pPr>
        <w:jc w:val="center"/>
        <w:rPr>
          <w:b/>
        </w:rPr>
      </w:pPr>
      <w:r w:rsidRPr="00F34904">
        <w:rPr>
          <w:b/>
        </w:rPr>
        <w:t>2.    ПОРЯДОК И СРОКИ ОПЛАТЫ УСЛУГИ</w:t>
      </w:r>
    </w:p>
    <w:p w14:paraId="45A38C4E" w14:textId="6BDF36CF" w:rsidR="002E4217" w:rsidRDefault="00202C93" w:rsidP="00202C93">
      <w:pPr>
        <w:jc w:val="both"/>
      </w:pPr>
      <w:r>
        <w:t>2</w:t>
      </w:r>
      <w:r w:rsidRPr="00F220F9">
        <w:t>.</w:t>
      </w:r>
      <w:r w:rsidR="00081D7E">
        <w:t>1</w:t>
      </w:r>
      <w:r w:rsidRPr="00F220F9">
        <w:t xml:space="preserve">.  Цена Контракта </w:t>
      </w:r>
      <w:r w:rsidR="000D0905">
        <w:t xml:space="preserve">является твердой, </w:t>
      </w:r>
      <w:r w:rsidR="00081D7E">
        <w:t xml:space="preserve">определена на весть срок исполнения Контракта и </w:t>
      </w:r>
      <w:r w:rsidR="000D0905">
        <w:t xml:space="preserve"> </w:t>
      </w:r>
      <w:r w:rsidRPr="00F220F9">
        <w:t xml:space="preserve">включает в себя </w:t>
      </w:r>
      <w:r w:rsidR="00081D7E">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при котором цена Контракта (цена услуг) составляет </w:t>
      </w:r>
      <w:r w:rsidR="006F4C1F" w:rsidRPr="005B5176">
        <w:rPr>
          <w:color w:val="000000" w:themeColor="text1"/>
        </w:rPr>
        <w:t>5</w:t>
      </w:r>
      <w:r w:rsidR="00FA321E">
        <w:rPr>
          <w:color w:val="000000" w:themeColor="text1"/>
        </w:rPr>
        <w:t>11 000</w:t>
      </w:r>
      <w:r w:rsidR="00081D7E" w:rsidRPr="005B5176">
        <w:rPr>
          <w:color w:val="000000" w:themeColor="text1"/>
        </w:rPr>
        <w:t xml:space="preserve"> руб. </w:t>
      </w:r>
      <w:r w:rsidR="006F4C1F" w:rsidRPr="005B5176">
        <w:rPr>
          <w:color w:val="000000" w:themeColor="text1"/>
        </w:rPr>
        <w:t>00</w:t>
      </w:r>
      <w:r w:rsidR="00081D7E" w:rsidRPr="005B5176">
        <w:rPr>
          <w:color w:val="000000" w:themeColor="text1"/>
        </w:rPr>
        <w:t xml:space="preserve"> коп. </w:t>
      </w:r>
      <w:r w:rsidR="00081D7E" w:rsidRPr="005B5176">
        <w:t>(</w:t>
      </w:r>
      <w:r w:rsidR="006F4C1F" w:rsidRPr="005B5176">
        <w:t xml:space="preserve">Пятьсот </w:t>
      </w:r>
      <w:r w:rsidR="00FA321E">
        <w:t>одиннадцать</w:t>
      </w:r>
      <w:r w:rsidR="006F4C1F" w:rsidRPr="005B5176">
        <w:t xml:space="preserve"> тыс</w:t>
      </w:r>
      <w:r w:rsidR="00D0784D" w:rsidRPr="005B5176">
        <w:t>яч)</w:t>
      </w:r>
      <w:r w:rsidR="00081D7E" w:rsidRPr="005B5176">
        <w:t xml:space="preserve"> рублей </w:t>
      </w:r>
      <w:r w:rsidR="006F4C1F" w:rsidRPr="005B5176">
        <w:t>00</w:t>
      </w:r>
      <w:r w:rsidR="00081D7E" w:rsidRPr="005B5176">
        <w:t xml:space="preserve"> копеек</w:t>
      </w:r>
      <w:r w:rsidR="008603EB" w:rsidRPr="005B5176">
        <w:t xml:space="preserve">, </w:t>
      </w:r>
      <w:r w:rsidR="00FE2508" w:rsidRPr="005B5176">
        <w:t xml:space="preserve">в т.ч. </w:t>
      </w:r>
      <w:r w:rsidR="002E4217" w:rsidRPr="00355C63">
        <w:t>НДС</w:t>
      </w:r>
      <w:r w:rsidR="00BC2687">
        <w:t>/НДС</w:t>
      </w:r>
      <w:r w:rsidR="002E4217" w:rsidRPr="00355C63">
        <w:t xml:space="preserve"> не облагается согласно ст.346.11 гл.26.2 НК РФ.  </w:t>
      </w:r>
    </w:p>
    <w:p w14:paraId="2E4A6414" w14:textId="2BB0B9B5" w:rsidR="00202C93" w:rsidRPr="00692B47" w:rsidRDefault="00202C93" w:rsidP="00202C93">
      <w:pPr>
        <w:shd w:val="clear" w:color="auto" w:fill="FFFFFF"/>
        <w:jc w:val="both"/>
      </w:pPr>
      <w:r>
        <w:t>2</w:t>
      </w:r>
      <w:r w:rsidRPr="00F220F9">
        <w:t>.</w:t>
      </w:r>
      <w:r w:rsidR="00A77A92">
        <w:t>2</w:t>
      </w:r>
      <w:r w:rsidRPr="00F220F9">
        <w:t>.</w:t>
      </w:r>
      <w:r w:rsidRPr="007D3880">
        <w:t xml:space="preserve"> </w:t>
      </w:r>
      <w:r w:rsidRPr="00692B47">
        <w:t xml:space="preserve">Оплата за </w:t>
      </w:r>
      <w:r>
        <w:t>оказанные услуги</w:t>
      </w:r>
      <w:r w:rsidRPr="00692B47">
        <w:t xml:space="preserve"> производится </w:t>
      </w:r>
      <w:r>
        <w:t>З</w:t>
      </w:r>
      <w:r w:rsidRPr="00692B47">
        <w:t xml:space="preserve">аказчиком в течение </w:t>
      </w:r>
      <w:r w:rsidR="00BC2687">
        <w:t>7</w:t>
      </w:r>
      <w:r w:rsidRPr="00692B47">
        <w:t xml:space="preserve"> (</w:t>
      </w:r>
      <w:r w:rsidR="00BC2687">
        <w:t>семи</w:t>
      </w:r>
      <w:r w:rsidRPr="00692B47">
        <w:t xml:space="preserve">) </w:t>
      </w:r>
      <w:r w:rsidR="008F00EE">
        <w:t>рабочих</w:t>
      </w:r>
      <w:r>
        <w:t xml:space="preserve"> </w:t>
      </w:r>
      <w:r w:rsidRPr="00692B47">
        <w:t xml:space="preserve">дней с момента </w:t>
      </w:r>
      <w:r w:rsidRPr="003C0440">
        <w:t xml:space="preserve">подписания сторонами акта </w:t>
      </w:r>
      <w:r w:rsidR="00787BEF">
        <w:t xml:space="preserve">сдачи-приемки </w:t>
      </w:r>
      <w:r w:rsidRPr="003C0440">
        <w:t>оказанных услуг и предоставления Исполнителем счета и счета-фактуры</w:t>
      </w:r>
      <w:r>
        <w:t xml:space="preserve"> (при НДС)</w:t>
      </w:r>
      <w:r w:rsidRPr="00692B47">
        <w:t xml:space="preserve">, по безналичному расчету в соответствии с порядком казначейской системы исполнения бюджета Ленинградской области путем перечисления денежных средств на расчетный счет </w:t>
      </w:r>
      <w:r>
        <w:t>Исполнителя</w:t>
      </w:r>
      <w:r w:rsidRPr="00692B47">
        <w:t>.</w:t>
      </w:r>
    </w:p>
    <w:p w14:paraId="76EE21A3" w14:textId="77777777" w:rsidR="00202C93" w:rsidRDefault="00202C93" w:rsidP="00202C93">
      <w:pPr>
        <w:jc w:val="both"/>
      </w:pPr>
      <w:r>
        <w:t>2</w:t>
      </w:r>
      <w:r w:rsidRPr="00F220F9">
        <w:t>.</w:t>
      </w:r>
      <w:r w:rsidR="00A77A92">
        <w:t>3</w:t>
      </w:r>
      <w:r w:rsidRPr="00F220F9">
        <w:t xml:space="preserve">. В случае изменения расчетного счета Исполнителя он обязан в однодневный срок в письменной форме сообщить об этом Заказчику с указанием новых реквизитов расчетного </w:t>
      </w:r>
      <w:r w:rsidRPr="00F220F9">
        <w:lastRenderedPageBreak/>
        <w:t xml:space="preserve">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 </w:t>
      </w:r>
    </w:p>
    <w:p w14:paraId="288D6A45" w14:textId="77777777" w:rsidR="00F919DA" w:rsidRDefault="00F919DA" w:rsidP="00F919DA">
      <w:pPr>
        <w:widowControl w:val="0"/>
        <w:snapToGrid w:val="0"/>
        <w:jc w:val="both"/>
      </w:pPr>
      <w:r>
        <w:t xml:space="preserve">2.4. Цена Контракта является твердой и определяется на весь срок исполнения Контракта, за исключением случаев, установленных Законом №44-ФЗ и настоящим Контрактом. </w:t>
      </w:r>
    </w:p>
    <w:p w14:paraId="54329CE0" w14:textId="77777777" w:rsidR="00F919DA" w:rsidRDefault="00F919DA" w:rsidP="00F919DA">
      <w:pPr>
        <w:widowControl w:val="0"/>
        <w:snapToGrid w:val="0"/>
        <w:ind w:firstLine="426"/>
        <w:jc w:val="both"/>
      </w:pPr>
      <w:r>
        <w:t>При заключении и исполнении настоящего Контракта изменение его условий не допускается, за исключением случаев, предусмотренных статьями 34 и 95 Закона №44-ФЗ.</w:t>
      </w:r>
    </w:p>
    <w:p w14:paraId="34B925FA" w14:textId="77777777" w:rsidR="00F919DA" w:rsidRDefault="00F919DA" w:rsidP="00F919DA">
      <w:pPr>
        <w:widowControl w:val="0"/>
        <w:snapToGrid w:val="0"/>
        <w:ind w:firstLine="426"/>
        <w:jc w:val="both"/>
      </w:pPr>
      <w: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14:paraId="3DF2B12D" w14:textId="77777777" w:rsidR="00F919DA" w:rsidRDefault="00F919DA" w:rsidP="00F919DA">
      <w:pPr>
        <w:pStyle w:val="ae"/>
        <w:widowControl w:val="0"/>
        <w:numPr>
          <w:ilvl w:val="1"/>
          <w:numId w:val="9"/>
        </w:numPr>
        <w:snapToGrid w:val="0"/>
        <w:jc w:val="both"/>
      </w:pPr>
      <w:r>
        <w:t xml:space="preserve">Источник финансирования Контракта – </w:t>
      </w:r>
      <w:r>
        <w:rPr>
          <w:lang w:val="ru-RU"/>
        </w:rPr>
        <w:t>средства бюджетных учреждений</w:t>
      </w:r>
      <w:r>
        <w:t>.</w:t>
      </w:r>
    </w:p>
    <w:p w14:paraId="2283DE85" w14:textId="77777777" w:rsidR="00F919DA" w:rsidRDefault="00F919DA" w:rsidP="00F919DA">
      <w:pPr>
        <w:pStyle w:val="ae"/>
        <w:widowControl w:val="0"/>
        <w:numPr>
          <w:ilvl w:val="1"/>
          <w:numId w:val="9"/>
        </w:numPr>
        <w:snapToGrid w:val="0"/>
        <w:ind w:left="0" w:firstLine="0"/>
        <w:jc w:val="both"/>
      </w:pPr>
      <w: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37FC5F9F" w14:textId="77777777" w:rsidR="00F919DA" w:rsidRDefault="00F919DA" w:rsidP="00F919DA">
      <w:pPr>
        <w:widowControl w:val="0"/>
        <w:numPr>
          <w:ilvl w:val="1"/>
          <w:numId w:val="9"/>
        </w:numPr>
        <w:snapToGrid w:val="0"/>
        <w:ind w:left="0" w:firstLine="0"/>
        <w:jc w:val="both"/>
      </w:pPr>
      <w:r>
        <w:t xml:space="preserve">Датой оплаты считается дата списания денежных средств со счета Заказчика, указанного в настоящем Контракте.  </w:t>
      </w:r>
    </w:p>
    <w:p w14:paraId="60F71AAC" w14:textId="04335A95" w:rsidR="009C6A45" w:rsidRDefault="009C6A45" w:rsidP="00F919DA">
      <w:pPr>
        <w:widowControl w:val="0"/>
        <w:numPr>
          <w:ilvl w:val="1"/>
          <w:numId w:val="9"/>
        </w:numPr>
        <w:snapToGrid w:val="0"/>
        <w:ind w:left="0" w:firstLine="0"/>
        <w:jc w:val="both"/>
      </w:pPr>
      <w:r>
        <w:t>В стоимость услуг по настоящему Контракту не входя</w:t>
      </w:r>
      <w:r w:rsidR="00CB09F5">
        <w:t>т: расходы за дополнительное (</w:t>
      </w:r>
      <w:r w:rsidR="00CB09F5" w:rsidRPr="00CB071F">
        <w:t xml:space="preserve">сверх </w:t>
      </w:r>
      <w:proofErr w:type="gramStart"/>
      <w:r w:rsidR="00CB09F5" w:rsidRPr="00CB071F">
        <w:t>оговоренного</w:t>
      </w:r>
      <w:proofErr w:type="gramEnd"/>
      <w:r w:rsidR="00CB09F5" w:rsidRPr="00CB071F">
        <w:t xml:space="preserve"> в п.3.1.</w:t>
      </w:r>
      <w:r w:rsidR="00CB071F" w:rsidRPr="00CB071F">
        <w:t>7</w:t>
      </w:r>
      <w:r w:rsidR="00CB09F5">
        <w:t>) количество экземпляров проектной документации.</w:t>
      </w:r>
      <w:r>
        <w:t xml:space="preserve">  </w:t>
      </w:r>
    </w:p>
    <w:p w14:paraId="67ED1F4A" w14:textId="77777777" w:rsidR="00807F0A" w:rsidRPr="00FB208A" w:rsidRDefault="00807F0A" w:rsidP="00807F0A">
      <w:pPr>
        <w:jc w:val="both"/>
      </w:pPr>
    </w:p>
    <w:p w14:paraId="0ED6537F" w14:textId="77777777" w:rsidR="00202C93" w:rsidRPr="00F34904" w:rsidRDefault="00202C93" w:rsidP="00202C93">
      <w:pPr>
        <w:jc w:val="center"/>
        <w:rPr>
          <w:b/>
        </w:rPr>
      </w:pPr>
      <w:r w:rsidRPr="00F34904">
        <w:rPr>
          <w:b/>
        </w:rPr>
        <w:t>3. ПРАВА И ОБЯЗАННОСТИ СТОРОН.</w:t>
      </w:r>
    </w:p>
    <w:p w14:paraId="4F4DDB0B" w14:textId="77777777" w:rsidR="00202C93" w:rsidRPr="000D1A73" w:rsidRDefault="00202C93" w:rsidP="00202C93">
      <w:pPr>
        <w:jc w:val="both"/>
      </w:pPr>
      <w:r w:rsidRPr="000D1A73">
        <w:t>3.1. Исполнитель обязан:</w:t>
      </w:r>
    </w:p>
    <w:p w14:paraId="78D91FC4" w14:textId="77777777" w:rsidR="00D27533" w:rsidRPr="000D1A73" w:rsidRDefault="00202C93" w:rsidP="00041AE5">
      <w:pPr>
        <w:jc w:val="both"/>
      </w:pPr>
      <w:r w:rsidRPr="000D1A73">
        <w:t xml:space="preserve">3.1.1 </w:t>
      </w:r>
      <w:r w:rsidR="00D27533" w:rsidRPr="000D1A73">
        <w:t>Принять на себ</w:t>
      </w:r>
      <w:r w:rsidR="005B3BF5" w:rsidRPr="000D1A73">
        <w:t>я</w:t>
      </w:r>
      <w:r w:rsidR="00D27533" w:rsidRPr="000D1A73">
        <w:t xml:space="preserve"> обязательства в соответствии с заданием Заказчика и в сроки, установленные контрактом.  </w:t>
      </w:r>
    </w:p>
    <w:p w14:paraId="3CA49C30" w14:textId="1B264D41" w:rsidR="00041AE5" w:rsidRPr="001258C0" w:rsidRDefault="00D27533" w:rsidP="00041AE5">
      <w:pPr>
        <w:jc w:val="both"/>
      </w:pPr>
      <w:r w:rsidRPr="000D1A73">
        <w:t xml:space="preserve">3.1.2. </w:t>
      </w:r>
      <w:r w:rsidR="00202C93" w:rsidRPr="000D1A73">
        <w:t>Оказывать услуги по настоящему контракту</w:t>
      </w:r>
      <w:r w:rsidRPr="000D1A73">
        <w:t xml:space="preserve"> в срок</w:t>
      </w:r>
      <w:r w:rsidR="00202C93" w:rsidRPr="000D1A73">
        <w:t xml:space="preserve"> </w:t>
      </w:r>
      <w:r w:rsidR="00041AE5" w:rsidRPr="000D1A73">
        <w:t xml:space="preserve">с момента заключения контракта в течение </w:t>
      </w:r>
      <w:r w:rsidR="00A77A92" w:rsidRPr="001258C0">
        <w:t>5</w:t>
      </w:r>
      <w:r w:rsidR="00CB09F5">
        <w:t>0</w:t>
      </w:r>
      <w:r w:rsidR="00041AE5" w:rsidRPr="001258C0">
        <w:t xml:space="preserve"> (</w:t>
      </w:r>
      <w:r w:rsidR="00A77A92" w:rsidRPr="001258C0">
        <w:t>Пят</w:t>
      </w:r>
      <w:r w:rsidR="00CB09F5">
        <w:t>идесяти</w:t>
      </w:r>
      <w:r w:rsidR="00041AE5" w:rsidRPr="001258C0">
        <w:t>) календарных дней.</w:t>
      </w:r>
    </w:p>
    <w:p w14:paraId="1208AC31" w14:textId="743D010A" w:rsidR="00CD2ADD" w:rsidRPr="000D1A73" w:rsidRDefault="00CD2ADD" w:rsidP="00CD2ADD">
      <w:pPr>
        <w:pStyle w:val="af0"/>
        <w:jc w:val="both"/>
        <w:rPr>
          <w:rFonts w:ascii="Times New Roman" w:hAnsi="Times New Roman"/>
          <w:b/>
          <w:bCs/>
          <w:sz w:val="24"/>
          <w:szCs w:val="24"/>
          <w:u w:val="single"/>
        </w:rPr>
      </w:pPr>
      <w:r w:rsidRPr="000D1A73">
        <w:rPr>
          <w:rFonts w:ascii="Times New Roman" w:hAnsi="Times New Roman"/>
          <w:sz w:val="24"/>
          <w:szCs w:val="24"/>
          <w:lang w:val="ru-RU"/>
        </w:rPr>
        <w:t>3.1.</w:t>
      </w:r>
      <w:r w:rsidR="00D27533" w:rsidRPr="000D1A73">
        <w:rPr>
          <w:rFonts w:ascii="Times New Roman" w:hAnsi="Times New Roman"/>
          <w:sz w:val="24"/>
          <w:szCs w:val="24"/>
          <w:lang w:val="ru-RU"/>
        </w:rPr>
        <w:t>3</w:t>
      </w:r>
      <w:r w:rsidRPr="000D1A73">
        <w:rPr>
          <w:rFonts w:ascii="Times New Roman" w:hAnsi="Times New Roman"/>
          <w:sz w:val="24"/>
          <w:szCs w:val="24"/>
          <w:lang w:val="ru-RU"/>
        </w:rPr>
        <w:t xml:space="preserve">. </w:t>
      </w:r>
      <w:r w:rsidR="00CB09F5">
        <w:rPr>
          <w:rFonts w:ascii="Times New Roman" w:hAnsi="Times New Roman"/>
          <w:sz w:val="24"/>
          <w:szCs w:val="24"/>
          <w:lang w:val="ru-RU"/>
        </w:rPr>
        <w:t xml:space="preserve">Перед началом проектирования провести </w:t>
      </w:r>
      <w:r w:rsidRPr="000D1A73">
        <w:rPr>
          <w:rFonts w:ascii="Times New Roman" w:hAnsi="Times New Roman"/>
          <w:sz w:val="24"/>
          <w:szCs w:val="24"/>
        </w:rPr>
        <w:t>осмотр объекта, оцени</w:t>
      </w:r>
      <w:r w:rsidRPr="000D1A73">
        <w:rPr>
          <w:rFonts w:ascii="Times New Roman" w:hAnsi="Times New Roman"/>
          <w:sz w:val="24"/>
          <w:szCs w:val="24"/>
          <w:lang w:val="ru-RU"/>
        </w:rPr>
        <w:t>ть</w:t>
      </w:r>
      <w:r w:rsidRPr="000D1A73">
        <w:rPr>
          <w:rFonts w:ascii="Times New Roman" w:hAnsi="Times New Roman"/>
          <w:sz w:val="24"/>
          <w:szCs w:val="24"/>
        </w:rPr>
        <w:t xml:space="preserve"> размеры, планировку, особенности конструкций и т.д., чтобы определить объем </w:t>
      </w:r>
      <w:r w:rsidRPr="000D1A73">
        <w:rPr>
          <w:rFonts w:ascii="Times New Roman" w:hAnsi="Times New Roman"/>
          <w:sz w:val="24"/>
          <w:szCs w:val="24"/>
          <w:lang w:val="ru-RU"/>
        </w:rPr>
        <w:t>услуг</w:t>
      </w:r>
      <w:r w:rsidRPr="000D1A73">
        <w:rPr>
          <w:rFonts w:ascii="Times New Roman" w:hAnsi="Times New Roman"/>
          <w:sz w:val="24"/>
          <w:szCs w:val="24"/>
        </w:rPr>
        <w:t xml:space="preserve"> и необходимое оборудование. </w:t>
      </w:r>
    </w:p>
    <w:p w14:paraId="71C2839A" w14:textId="77777777" w:rsidR="00E22E2E" w:rsidRPr="000D1A73" w:rsidRDefault="00E22E2E" w:rsidP="00E22E2E">
      <w:pPr>
        <w:jc w:val="both"/>
      </w:pPr>
      <w:r w:rsidRPr="000D1A73">
        <w:t>3.1.</w:t>
      </w:r>
      <w:r w:rsidR="000D1A73" w:rsidRPr="000D1A73">
        <w:t>4</w:t>
      </w:r>
      <w:r w:rsidRPr="000D1A73">
        <w:t>. Принять от Заказчика объект, документацию, необходимую для оказания услуг по контракту.</w:t>
      </w:r>
    </w:p>
    <w:p w14:paraId="4E3FA6CD" w14:textId="77777777" w:rsidR="00E22E2E" w:rsidRPr="000D1A73" w:rsidRDefault="00E22E2E" w:rsidP="00E22E2E">
      <w:pPr>
        <w:pStyle w:val="af0"/>
        <w:jc w:val="both"/>
        <w:rPr>
          <w:rFonts w:ascii="Times New Roman" w:hAnsi="Times New Roman"/>
          <w:sz w:val="24"/>
          <w:szCs w:val="24"/>
          <w:lang w:val="ru-RU"/>
        </w:rPr>
      </w:pPr>
      <w:r w:rsidRPr="000D1A73">
        <w:rPr>
          <w:rFonts w:ascii="Times New Roman" w:hAnsi="Times New Roman"/>
          <w:sz w:val="24"/>
          <w:szCs w:val="24"/>
          <w:lang w:val="ru-RU"/>
        </w:rPr>
        <w:t>3.1.</w:t>
      </w:r>
      <w:r w:rsidR="000D1A73" w:rsidRPr="000D1A73">
        <w:rPr>
          <w:rFonts w:ascii="Times New Roman" w:hAnsi="Times New Roman"/>
          <w:sz w:val="24"/>
          <w:szCs w:val="24"/>
          <w:lang w:val="ru-RU"/>
        </w:rPr>
        <w:t>5</w:t>
      </w:r>
      <w:r w:rsidRPr="000D1A73">
        <w:rPr>
          <w:rFonts w:ascii="Times New Roman" w:hAnsi="Times New Roman"/>
          <w:sz w:val="24"/>
          <w:szCs w:val="24"/>
          <w:lang w:val="ru-RU"/>
        </w:rPr>
        <w:t xml:space="preserve">. Предоставить Заказчику по его требованию информацию о ходе оказания услуг по Контракту по форме, в объем и сроки, содержащиеся в требовании Заказчика.  </w:t>
      </w:r>
    </w:p>
    <w:p w14:paraId="7AEEEA0D" w14:textId="77777777" w:rsidR="00CD2ADD" w:rsidRPr="000D1A73" w:rsidRDefault="00CD2ADD" w:rsidP="00CD2ADD">
      <w:pPr>
        <w:pStyle w:val="af0"/>
        <w:jc w:val="both"/>
        <w:rPr>
          <w:rFonts w:ascii="Times New Roman" w:hAnsi="Times New Roman"/>
          <w:sz w:val="24"/>
          <w:szCs w:val="24"/>
          <w:lang w:val="ru-RU"/>
        </w:rPr>
      </w:pPr>
      <w:r w:rsidRPr="000D1A73">
        <w:rPr>
          <w:rFonts w:ascii="Times New Roman" w:hAnsi="Times New Roman"/>
          <w:sz w:val="24"/>
          <w:szCs w:val="24"/>
          <w:lang w:val="ru-RU"/>
        </w:rPr>
        <w:t>3.1.</w:t>
      </w:r>
      <w:r w:rsidR="000D1A73" w:rsidRPr="000D1A73">
        <w:rPr>
          <w:rFonts w:ascii="Times New Roman" w:hAnsi="Times New Roman"/>
          <w:sz w:val="24"/>
          <w:szCs w:val="24"/>
          <w:lang w:val="ru-RU"/>
        </w:rPr>
        <w:t>6</w:t>
      </w:r>
      <w:r w:rsidRPr="000D1A73">
        <w:rPr>
          <w:rFonts w:ascii="Times New Roman" w:hAnsi="Times New Roman"/>
          <w:sz w:val="24"/>
          <w:szCs w:val="24"/>
          <w:lang w:val="ru-RU"/>
        </w:rPr>
        <w:t xml:space="preserve">. Согласовать </w:t>
      </w:r>
      <w:r w:rsidR="00A24BD2" w:rsidRPr="000D1A73">
        <w:rPr>
          <w:rFonts w:ascii="Times New Roman" w:hAnsi="Times New Roman"/>
          <w:sz w:val="24"/>
          <w:szCs w:val="24"/>
        </w:rPr>
        <w:t>разработанный</w:t>
      </w:r>
      <w:r w:rsidRPr="000D1A73">
        <w:rPr>
          <w:rFonts w:ascii="Times New Roman" w:hAnsi="Times New Roman"/>
          <w:sz w:val="24"/>
          <w:szCs w:val="24"/>
        </w:rPr>
        <w:t xml:space="preserve"> проект с </w:t>
      </w:r>
      <w:r w:rsidRPr="000D1A73">
        <w:rPr>
          <w:rFonts w:ascii="Times New Roman" w:hAnsi="Times New Roman"/>
          <w:sz w:val="24"/>
          <w:szCs w:val="24"/>
          <w:lang w:val="ru-RU"/>
        </w:rPr>
        <w:t>З</w:t>
      </w:r>
      <w:r w:rsidRPr="000D1A73">
        <w:rPr>
          <w:rFonts w:ascii="Times New Roman" w:hAnsi="Times New Roman"/>
          <w:sz w:val="24"/>
          <w:szCs w:val="24"/>
        </w:rPr>
        <w:t>аказчиком</w:t>
      </w:r>
      <w:r w:rsidRPr="000D1A73">
        <w:rPr>
          <w:rFonts w:ascii="Times New Roman" w:hAnsi="Times New Roman"/>
          <w:sz w:val="24"/>
          <w:szCs w:val="24"/>
          <w:lang w:val="ru-RU"/>
        </w:rPr>
        <w:t>.</w:t>
      </w:r>
    </w:p>
    <w:p w14:paraId="3A95DDEC" w14:textId="635DD5F1" w:rsidR="00F12AB0" w:rsidRPr="000D1A73" w:rsidRDefault="00F12AB0" w:rsidP="00F12AB0">
      <w:pPr>
        <w:pStyle w:val="20"/>
        <w:spacing w:after="0" w:line="240" w:lineRule="auto"/>
        <w:ind w:left="0" w:firstLine="567"/>
        <w:contextualSpacing/>
        <w:jc w:val="both"/>
        <w:rPr>
          <w:rFonts w:ascii="Times New Roman" w:eastAsiaTheme="minorEastAsia" w:hAnsi="Times New Roman" w:cs="Times New Roman"/>
          <w:spacing w:val="-2"/>
          <w:sz w:val="24"/>
          <w:szCs w:val="24"/>
          <w:lang w:bidi="en-US"/>
        </w:rPr>
      </w:pPr>
      <w:r w:rsidRPr="000D1A73">
        <w:rPr>
          <w:rFonts w:ascii="Times New Roman" w:eastAsia="Times New Roman" w:hAnsi="Times New Roman" w:cs="Times New Roman"/>
          <w:sz w:val="24"/>
          <w:szCs w:val="24"/>
          <w:lang w:eastAsia="ru-RU"/>
        </w:rPr>
        <w:t xml:space="preserve">В случае указаний в </w:t>
      </w:r>
      <w:r w:rsidR="00CB09F5">
        <w:rPr>
          <w:rFonts w:ascii="Times New Roman" w:eastAsia="Times New Roman" w:hAnsi="Times New Roman" w:cs="Times New Roman"/>
          <w:sz w:val="24"/>
          <w:szCs w:val="24"/>
          <w:lang w:eastAsia="ru-RU"/>
        </w:rPr>
        <w:t xml:space="preserve">проектной и </w:t>
      </w:r>
      <w:r w:rsidRPr="000D1A73">
        <w:rPr>
          <w:rFonts w:ascii="Times New Roman" w:eastAsia="Times New Roman" w:hAnsi="Times New Roman" w:cs="Times New Roman"/>
          <w:sz w:val="24"/>
          <w:szCs w:val="24"/>
          <w:lang w:eastAsia="ru-RU"/>
        </w:rPr>
        <w:t>сметной документации ссылки на товарный знак (по материалам и оборудованию) Исполнитель также указывает показатели эквивалентности, предлагаемых к использованию материалов и оборудования, с указанием максимальных и (или) минимальных значений и показатели, значения которых не могут изменяться.</w:t>
      </w:r>
    </w:p>
    <w:p w14:paraId="226F817A" w14:textId="237136C4" w:rsidR="00F12AB0" w:rsidRPr="000D1A73" w:rsidRDefault="00F12AB0" w:rsidP="00F12AB0">
      <w:pPr>
        <w:pStyle w:val="20"/>
        <w:spacing w:after="0" w:line="240" w:lineRule="auto"/>
        <w:ind w:left="0" w:firstLine="567"/>
        <w:contextualSpacing/>
        <w:jc w:val="both"/>
        <w:rPr>
          <w:rFonts w:ascii="Times New Roman" w:hAnsi="Times New Roman" w:cs="Times New Roman"/>
          <w:spacing w:val="-8"/>
          <w:sz w:val="24"/>
          <w:szCs w:val="24"/>
        </w:rPr>
      </w:pPr>
      <w:r w:rsidRPr="000D1A73">
        <w:rPr>
          <w:rFonts w:ascii="Times New Roman" w:eastAsiaTheme="minorEastAsia" w:hAnsi="Times New Roman" w:cs="Times New Roman"/>
          <w:spacing w:val="-2"/>
          <w:sz w:val="24"/>
          <w:szCs w:val="24"/>
          <w:lang w:bidi="en-US"/>
        </w:rPr>
        <w:t>При</w:t>
      </w:r>
      <w:r w:rsidR="00CB09F5">
        <w:rPr>
          <w:rFonts w:ascii="Times New Roman" w:eastAsiaTheme="minorEastAsia" w:hAnsi="Times New Roman" w:cs="Times New Roman"/>
          <w:spacing w:val="-2"/>
          <w:sz w:val="24"/>
          <w:szCs w:val="24"/>
          <w:lang w:bidi="en-US"/>
        </w:rPr>
        <w:t xml:space="preserve"> создании проектируемых систем, </w:t>
      </w:r>
      <w:r w:rsidR="008E19F2">
        <w:rPr>
          <w:rFonts w:ascii="Times New Roman" w:eastAsiaTheme="minorEastAsia" w:hAnsi="Times New Roman" w:cs="Times New Roman"/>
          <w:spacing w:val="-2"/>
          <w:sz w:val="24"/>
          <w:szCs w:val="24"/>
          <w:lang w:bidi="en-US"/>
        </w:rPr>
        <w:t>ремонте</w:t>
      </w:r>
      <w:r w:rsidRPr="000D1A73">
        <w:rPr>
          <w:rFonts w:ascii="Times New Roman" w:eastAsiaTheme="minorEastAsia" w:hAnsi="Times New Roman" w:cs="Times New Roman"/>
          <w:spacing w:val="-2"/>
          <w:sz w:val="24"/>
          <w:szCs w:val="24"/>
          <w:lang w:bidi="en-US"/>
        </w:rPr>
        <w:t xml:space="preserve"> систем, должны быть обеспечены требования по безопасности при монтаже, наладке, эксплуатации, обслуживании и ремонте аппаратно-технических средств системы, включая защиту от воздействия электрического тока, электромагнитных полей, акустических шумов и др., а также (при необходимости) требования по допустимым уровням освещенности, вибрационных и шумовых нагрузок.</w:t>
      </w:r>
    </w:p>
    <w:p w14:paraId="577654D0" w14:textId="71A081AF" w:rsidR="00CB09F5" w:rsidRPr="000D1A73" w:rsidRDefault="00E22E2E" w:rsidP="00CB09F5">
      <w:pPr>
        <w:pStyle w:val="a7"/>
        <w:spacing w:before="0" w:beforeAutospacing="0" w:after="0" w:afterAutospacing="0"/>
        <w:jc w:val="both"/>
      </w:pPr>
      <w:r w:rsidRPr="00D05AA7">
        <w:t>3.1.</w:t>
      </w:r>
      <w:r w:rsidR="00CB09F5">
        <w:t>7</w:t>
      </w:r>
      <w:r w:rsidRPr="00D05AA7">
        <w:t>.</w:t>
      </w:r>
      <w:r w:rsidR="00CB09F5" w:rsidRPr="00CB09F5">
        <w:t xml:space="preserve"> </w:t>
      </w:r>
      <w:proofErr w:type="gramStart"/>
      <w:r w:rsidR="00CB09F5" w:rsidRPr="000D1A73">
        <w:t>Сдать результат оказанных услуг Заказчику, передав при этом Заказчику всю документацию, относящуюся к оказанным услугам: п</w:t>
      </w:r>
      <w:r w:rsidR="00CB09F5" w:rsidRPr="000D1A73">
        <w:rPr>
          <w:bCs/>
          <w:iCs/>
        </w:rPr>
        <w:t>ередать проектно-сметную документацию</w:t>
      </w:r>
      <w:r w:rsidR="00CB09F5" w:rsidRPr="000D1A73">
        <w:t xml:space="preserve"> в 2-х экземплярах на бумажном носителе и один экземпляр в электронном виде, при этом текстовую и графическую информацию предоставить в стандартных формах </w:t>
      </w:r>
      <w:r w:rsidR="00CB09F5" w:rsidRPr="000D1A73">
        <w:rPr>
          <w:lang w:val="en-US"/>
        </w:rPr>
        <w:t>MS</w:t>
      </w:r>
      <w:r w:rsidR="00CB09F5" w:rsidRPr="000D1A73">
        <w:t xml:space="preserve"> </w:t>
      </w:r>
      <w:r w:rsidR="00CB09F5" w:rsidRPr="000D1A73">
        <w:rPr>
          <w:lang w:val="en-US"/>
        </w:rPr>
        <w:t>Office</w:t>
      </w:r>
      <w:r w:rsidR="00CB09F5" w:rsidRPr="000D1A73">
        <w:t xml:space="preserve">, </w:t>
      </w:r>
      <w:r w:rsidR="00CB09F5" w:rsidRPr="000D1A73">
        <w:rPr>
          <w:lang w:val="en-US"/>
        </w:rPr>
        <w:t>Acrobat</w:t>
      </w:r>
      <w:r w:rsidR="00CB09F5" w:rsidRPr="000D1A73">
        <w:t xml:space="preserve"> </w:t>
      </w:r>
      <w:r w:rsidR="00CB09F5" w:rsidRPr="000D1A73">
        <w:rPr>
          <w:lang w:val="en-US"/>
        </w:rPr>
        <w:t>Reader</w:t>
      </w:r>
      <w:r w:rsidR="00CB09F5" w:rsidRPr="000D1A73">
        <w:t xml:space="preserve">, а сметную в формате </w:t>
      </w:r>
      <w:r w:rsidR="00CB09F5" w:rsidRPr="000D1A73">
        <w:rPr>
          <w:lang w:val="en-US"/>
        </w:rPr>
        <w:t>MS</w:t>
      </w:r>
      <w:r w:rsidR="00CB09F5" w:rsidRPr="000D1A73">
        <w:t xml:space="preserve"> </w:t>
      </w:r>
      <w:r w:rsidR="00CB09F5" w:rsidRPr="000D1A73">
        <w:rPr>
          <w:lang w:val="en-US"/>
        </w:rPr>
        <w:t>Excel</w:t>
      </w:r>
      <w:r w:rsidR="00CB09F5" w:rsidRPr="000D1A73">
        <w:t>, положительное заключение уполномоченной организации.</w:t>
      </w:r>
      <w:proofErr w:type="gramEnd"/>
    </w:p>
    <w:p w14:paraId="238A58E8" w14:textId="3E485774" w:rsidR="00CD2ADD" w:rsidRPr="000D1A73" w:rsidRDefault="00CD2ADD" w:rsidP="00CD2ADD">
      <w:pPr>
        <w:pStyle w:val="af0"/>
        <w:jc w:val="both"/>
        <w:rPr>
          <w:rFonts w:ascii="Times New Roman" w:hAnsi="Times New Roman"/>
          <w:sz w:val="24"/>
          <w:szCs w:val="24"/>
        </w:rPr>
      </w:pPr>
      <w:r w:rsidRPr="000D1A73">
        <w:rPr>
          <w:rFonts w:ascii="Times New Roman" w:hAnsi="Times New Roman"/>
          <w:sz w:val="24"/>
          <w:szCs w:val="24"/>
        </w:rPr>
        <w:t>3.1.</w:t>
      </w:r>
      <w:r w:rsidR="00CB09F5">
        <w:rPr>
          <w:rFonts w:ascii="Times New Roman" w:hAnsi="Times New Roman"/>
          <w:sz w:val="24"/>
          <w:szCs w:val="24"/>
          <w:lang w:val="ru-RU"/>
        </w:rPr>
        <w:t>8</w:t>
      </w:r>
      <w:r w:rsidRPr="000D1A73">
        <w:rPr>
          <w:rFonts w:ascii="Times New Roman" w:hAnsi="Times New Roman"/>
          <w:sz w:val="24"/>
          <w:szCs w:val="24"/>
        </w:rPr>
        <w:t>. Исполнитель несет ответственность за ненадлежащее составление</w:t>
      </w:r>
      <w:r w:rsidR="00BC2687">
        <w:rPr>
          <w:rFonts w:ascii="Times New Roman" w:hAnsi="Times New Roman"/>
          <w:sz w:val="24"/>
          <w:szCs w:val="24"/>
          <w:lang w:val="ru-RU"/>
        </w:rPr>
        <w:t xml:space="preserve"> ведомости объемов работ, сборников рабочих чертежей и </w:t>
      </w:r>
      <w:r w:rsidRPr="000D1A73">
        <w:rPr>
          <w:rFonts w:ascii="Times New Roman" w:hAnsi="Times New Roman"/>
          <w:sz w:val="24"/>
          <w:szCs w:val="24"/>
        </w:rPr>
        <w:t>сметной документации.</w:t>
      </w:r>
    </w:p>
    <w:p w14:paraId="0D818424" w14:textId="457C1426" w:rsidR="00202C93" w:rsidRPr="000D1A73" w:rsidRDefault="00202C93" w:rsidP="00202C93">
      <w:pPr>
        <w:jc w:val="both"/>
      </w:pPr>
      <w:r w:rsidRPr="000D1A73">
        <w:lastRenderedPageBreak/>
        <w:t>3.1.</w:t>
      </w:r>
      <w:r w:rsidR="003A0534">
        <w:t>9</w:t>
      </w:r>
      <w:r w:rsidRPr="000D1A73">
        <w:t xml:space="preserve">. </w:t>
      </w:r>
      <w:r w:rsidR="000D1A73">
        <w:t>Н</w:t>
      </w:r>
      <w:r w:rsidRPr="000D1A73">
        <w:t xml:space="preserve">ести ответственность за выполнение технических и технологических условий требований по охране труда, промышленной и пожарной безопасности, охране окружающей среды, общей безопасности. </w:t>
      </w:r>
    </w:p>
    <w:p w14:paraId="3CB713F9" w14:textId="77777777" w:rsidR="00202C93" w:rsidRPr="000D1A73" w:rsidRDefault="00202C93" w:rsidP="00202C93">
      <w:pPr>
        <w:jc w:val="both"/>
      </w:pPr>
      <w:r w:rsidRPr="000D1A73">
        <w:t>3.1.1</w:t>
      </w:r>
      <w:r w:rsidR="000D1A73" w:rsidRPr="000D1A73">
        <w:t>1</w:t>
      </w:r>
      <w:r w:rsidRPr="000D1A73">
        <w:t xml:space="preserve">. </w:t>
      </w:r>
      <w:r w:rsidR="000D1A73">
        <w:t>У</w:t>
      </w:r>
      <w:r w:rsidR="00CE473F" w:rsidRPr="000D1A73">
        <w:t xml:space="preserve">странить </w:t>
      </w:r>
      <w:r w:rsidR="00B41EDE" w:rsidRPr="000D1A73">
        <w:t>з</w:t>
      </w:r>
      <w:r w:rsidRPr="000D1A73">
        <w:t xml:space="preserve">а свой счет </w:t>
      </w:r>
      <w:r w:rsidR="00B41EDE" w:rsidRPr="000D1A73">
        <w:t xml:space="preserve">в установленный Заказчиком разумный срок недостатки (дефекты), выявленный в процессе оказанных услуг по Контракту, при передаче результатов работ по Контракту, возникшие вследствие невыполнения и (или) ненадлежащего </w:t>
      </w:r>
      <w:r w:rsidR="00A90EB9" w:rsidRPr="000D1A73">
        <w:t>оказания услуг Исполнителем и</w:t>
      </w:r>
      <w:r w:rsidR="00B41EDE" w:rsidRPr="000D1A73">
        <w:t xml:space="preserve"> (или) третьими лицами, привлеченными им для выполнения работ. В случае, если Заказчиком не указан срок для устранения выявленных недостатков (дефектов), такие недостатки (дефекты) должны быть устранены Исполнителем в срок не позднее </w:t>
      </w:r>
      <w:r w:rsidR="005B18FD">
        <w:t>1</w:t>
      </w:r>
      <w:r w:rsidR="00B41EDE" w:rsidRPr="000D1A73">
        <w:t>0 (</w:t>
      </w:r>
      <w:r w:rsidR="005B18FD">
        <w:t>Десяти</w:t>
      </w:r>
      <w:r w:rsidR="00B41EDE" w:rsidRPr="000D1A73">
        <w:t xml:space="preserve">) календарных дней со дня получения уведомления о выявленных недостатках (дефектах). </w:t>
      </w:r>
    </w:p>
    <w:p w14:paraId="6EFF318A" w14:textId="4BFC6926" w:rsidR="008860FA" w:rsidRDefault="00202C93" w:rsidP="00202C93">
      <w:pPr>
        <w:jc w:val="both"/>
      </w:pPr>
      <w:r w:rsidRPr="000D1A73">
        <w:t>3.1.1</w:t>
      </w:r>
      <w:r w:rsidR="000D1A73" w:rsidRPr="000D1A73">
        <w:t>2</w:t>
      </w:r>
      <w:r w:rsidRPr="000D1A73">
        <w:t>.  Надлежащим образом исполнять все положения Контракта.</w:t>
      </w:r>
    </w:p>
    <w:p w14:paraId="441DDFE7" w14:textId="77777777" w:rsidR="003A0534" w:rsidRDefault="003A0534" w:rsidP="00202C93">
      <w:pPr>
        <w:jc w:val="both"/>
      </w:pPr>
    </w:p>
    <w:p w14:paraId="4F1C6E72" w14:textId="77777777" w:rsidR="00202C93" w:rsidRPr="00F34904" w:rsidRDefault="00202C93" w:rsidP="00202C93">
      <w:pPr>
        <w:jc w:val="both"/>
      </w:pPr>
      <w:r w:rsidRPr="00F34904">
        <w:t>3.2.  Исполнитель вправе:</w:t>
      </w:r>
    </w:p>
    <w:p w14:paraId="10C5FA3C" w14:textId="77777777" w:rsidR="00202C93" w:rsidRPr="00F34904" w:rsidRDefault="00202C93" w:rsidP="00202C93">
      <w:pPr>
        <w:jc w:val="both"/>
      </w:pPr>
      <w:r w:rsidRPr="00F34904">
        <w:t xml:space="preserve">3.2.1. Требовать от </w:t>
      </w:r>
      <w:r>
        <w:t>З</w:t>
      </w:r>
      <w:r w:rsidRPr="00F34904">
        <w:t>аказчика выполнения обязательств, предусмотренных настоящим Контрактом.</w:t>
      </w:r>
    </w:p>
    <w:p w14:paraId="08F95B4C" w14:textId="2D5AACD3" w:rsidR="008860FA" w:rsidRDefault="00202C93" w:rsidP="00202C93">
      <w:pPr>
        <w:jc w:val="both"/>
      </w:pPr>
      <w:r w:rsidRPr="00F34904">
        <w:t>3.2.2</w:t>
      </w:r>
      <w:r w:rsidR="008860FA">
        <w:t xml:space="preserve">. </w:t>
      </w:r>
      <w:r w:rsidR="008860FA" w:rsidRPr="00285E6B">
        <w:t xml:space="preserve">Требовать от </w:t>
      </w:r>
      <w:r w:rsidR="00A73D1E">
        <w:t>З</w:t>
      </w:r>
      <w:r w:rsidR="008860FA" w:rsidRPr="00285E6B">
        <w:t>аказчика информацию и документы, необходимые для оказания услуг.</w:t>
      </w:r>
    </w:p>
    <w:p w14:paraId="613036A4" w14:textId="77777777" w:rsidR="00202C93" w:rsidRPr="00F34904" w:rsidRDefault="00202C93" w:rsidP="00202C93">
      <w:pPr>
        <w:jc w:val="both"/>
      </w:pPr>
      <w:r w:rsidRPr="00F34904">
        <w:t xml:space="preserve">3.3.  </w:t>
      </w:r>
      <w:r>
        <w:t>З</w:t>
      </w:r>
      <w:r w:rsidRPr="00F34904">
        <w:t>аказчик обязуется:</w:t>
      </w:r>
    </w:p>
    <w:p w14:paraId="11AD2F16" w14:textId="77777777" w:rsidR="00A90EB9" w:rsidRDefault="008860FA" w:rsidP="008860FA">
      <w:pPr>
        <w:jc w:val="both"/>
      </w:pPr>
      <w:r w:rsidRPr="00285E6B">
        <w:t xml:space="preserve">3.3.1. </w:t>
      </w:r>
      <w:r w:rsidR="00A90EB9">
        <w:t>Осуществить приемку результатов оказанных услуг</w:t>
      </w:r>
      <w:r w:rsidR="007A11FD">
        <w:t>.</w:t>
      </w:r>
      <w:r w:rsidR="00A90EB9">
        <w:t xml:space="preserve"> </w:t>
      </w:r>
    </w:p>
    <w:p w14:paraId="3BF41BFC" w14:textId="77777777" w:rsidR="008860FA" w:rsidRPr="00285E6B" w:rsidRDefault="00A90EB9" w:rsidP="008860FA">
      <w:pPr>
        <w:jc w:val="both"/>
      </w:pPr>
      <w:r>
        <w:t>3.3.2</w:t>
      </w:r>
      <w:r w:rsidRPr="00A90EB9">
        <w:t xml:space="preserve">. </w:t>
      </w:r>
      <w:r w:rsidR="008860FA" w:rsidRPr="00A90EB9">
        <w:t xml:space="preserve">Своевременно </w:t>
      </w:r>
      <w:r w:rsidRPr="00A90EB9">
        <w:t>оплачивать оказанные услуги в размерах, установленных контрактом: не позднее 1</w:t>
      </w:r>
      <w:r w:rsidR="006F4C1F">
        <w:t>0</w:t>
      </w:r>
      <w:r w:rsidRPr="00A90EB9">
        <w:t xml:space="preserve"> (</w:t>
      </w:r>
      <w:r w:rsidR="006F4C1F">
        <w:t>Десяти</w:t>
      </w:r>
      <w:r w:rsidRPr="00A90EB9">
        <w:t xml:space="preserve">) </w:t>
      </w:r>
      <w:r w:rsidR="006F4C1F">
        <w:t>рабочих</w:t>
      </w:r>
      <w:r w:rsidRPr="00A90EB9">
        <w:t xml:space="preserve"> дней </w:t>
      </w:r>
      <w:r>
        <w:t xml:space="preserve">с даты подписания Заказчиком акта сдачи-приемки оказанных услуг, предоставления счета на оплату и положительного заключения экспертизы проектной документации. </w:t>
      </w:r>
    </w:p>
    <w:p w14:paraId="1EE266D8" w14:textId="77777777" w:rsidR="008860FA" w:rsidRPr="00285E6B" w:rsidRDefault="008860FA" w:rsidP="008860FA">
      <w:pPr>
        <w:jc w:val="both"/>
      </w:pPr>
      <w:r w:rsidRPr="00285E6B">
        <w:t>3.3.</w:t>
      </w:r>
      <w:r w:rsidR="00F60F4B">
        <w:t>3</w:t>
      </w:r>
      <w:r w:rsidRPr="00285E6B">
        <w:t>. Требовать от Исполнителя надлежащего выполнения в полном объеме принятых им обязательств по настоящему Контракту.</w:t>
      </w:r>
    </w:p>
    <w:p w14:paraId="6E902D34" w14:textId="77777777" w:rsidR="008860FA" w:rsidRDefault="008860FA" w:rsidP="008860FA">
      <w:pPr>
        <w:jc w:val="both"/>
      </w:pPr>
      <w:r w:rsidRPr="00285E6B">
        <w:t>3.3.</w:t>
      </w:r>
      <w:r w:rsidR="006F4C1F">
        <w:t>4</w:t>
      </w:r>
      <w:r w:rsidRPr="00285E6B">
        <w:t xml:space="preserve">. Обеспечить Исполнителю доступ на объекты для оказания услуг в течение всего срока действия контракта по согласованию с </w:t>
      </w:r>
      <w:r>
        <w:t>З</w:t>
      </w:r>
      <w:r w:rsidRPr="00285E6B">
        <w:t>аказчиком.</w:t>
      </w:r>
    </w:p>
    <w:p w14:paraId="2C2321B2" w14:textId="77777777" w:rsidR="005A52C6" w:rsidRPr="00936B00" w:rsidRDefault="005A52C6" w:rsidP="00936B00">
      <w:pPr>
        <w:jc w:val="both"/>
      </w:pPr>
      <w:bookmarkStart w:id="0" w:name="ОбязанностиЗаказчика"/>
      <w:r w:rsidRPr="00936B00">
        <w:t>3.3.</w:t>
      </w:r>
      <w:r w:rsidR="00936B00" w:rsidRPr="00936B00">
        <w:t>5</w:t>
      </w:r>
      <w:r w:rsidRPr="00936B00">
        <w:t xml:space="preserve">. </w:t>
      </w:r>
      <w:r w:rsidR="00936B00" w:rsidRPr="00936B00">
        <w:t>О</w:t>
      </w:r>
      <w:r w:rsidRPr="00936B00">
        <w:t>казывать содействие</w:t>
      </w:r>
      <w:r w:rsidR="00936B00">
        <w:t xml:space="preserve"> Исполнителю</w:t>
      </w:r>
      <w:r w:rsidRPr="00936B00">
        <w:t xml:space="preserve"> </w:t>
      </w:r>
      <w:r w:rsidR="00936B00">
        <w:t>в окании услуг</w:t>
      </w:r>
      <w:r w:rsidRPr="00936B00">
        <w:t xml:space="preserve"> в объеме и на условиях, предусмотренных </w:t>
      </w:r>
      <w:r w:rsidR="00936B00">
        <w:t>Контрактом</w:t>
      </w:r>
      <w:r w:rsidRPr="00936B00">
        <w:t>;</w:t>
      </w:r>
    </w:p>
    <w:bookmarkEnd w:id="0"/>
    <w:p w14:paraId="5AD0829A" w14:textId="77777777" w:rsidR="008860FA" w:rsidRPr="00285E6B" w:rsidRDefault="008860FA" w:rsidP="008860FA">
      <w:pPr>
        <w:jc w:val="both"/>
      </w:pPr>
      <w:r w:rsidRPr="00285E6B">
        <w:t>3.3.</w:t>
      </w:r>
      <w:r w:rsidR="00F60F4B">
        <w:t>6</w:t>
      </w:r>
      <w:r w:rsidRPr="00285E6B">
        <w:t>. Осуществлять контроль за ходом и качеством услуг, соблюдением сроков их выполнения и соответствием установленной контрактом цене, не вмешиваясь при этом в оперативно-хозяйственную деятельность Исполнителя.</w:t>
      </w:r>
    </w:p>
    <w:p w14:paraId="0C2F3F17" w14:textId="77777777" w:rsidR="008860FA" w:rsidRDefault="008860FA" w:rsidP="008860FA">
      <w:pPr>
        <w:jc w:val="both"/>
      </w:pPr>
      <w:r w:rsidRPr="00285E6B">
        <w:t>3.3.</w:t>
      </w:r>
      <w:r w:rsidR="00F60F4B">
        <w:t>7</w:t>
      </w:r>
      <w:r w:rsidRPr="00285E6B">
        <w:t>. По окончании оказания услуг Исполнителем организовать и осуществить приемку их результата.</w:t>
      </w:r>
    </w:p>
    <w:p w14:paraId="0B941379" w14:textId="71BDFAB6" w:rsidR="00FA321E" w:rsidRPr="0090242E" w:rsidRDefault="0090242E" w:rsidP="0090242E">
      <w:pPr>
        <w:pStyle w:val="af2"/>
        <w:snapToGrid w:val="0"/>
        <w:jc w:val="both"/>
        <w:rPr>
          <w:rFonts w:ascii="Times New Roman" w:hAnsi="Times New Roman" w:cs="Times New Roman"/>
          <w:sz w:val="24"/>
          <w:szCs w:val="24"/>
        </w:rPr>
      </w:pPr>
      <w:r w:rsidRPr="0090242E">
        <w:rPr>
          <w:rFonts w:ascii="Times New Roman" w:hAnsi="Times New Roman" w:cs="Times New Roman"/>
          <w:sz w:val="24"/>
          <w:szCs w:val="24"/>
        </w:rPr>
        <w:t>3.3.8. П</w:t>
      </w:r>
      <w:r w:rsidR="00FA321E" w:rsidRPr="0090242E">
        <w:rPr>
          <w:rFonts w:ascii="Times New Roman" w:hAnsi="Times New Roman" w:cs="Times New Roman"/>
          <w:sz w:val="24"/>
          <w:szCs w:val="24"/>
        </w:rPr>
        <w:t xml:space="preserve">редоставить </w:t>
      </w:r>
      <w:r w:rsidRPr="0090242E">
        <w:rPr>
          <w:rFonts w:ascii="Times New Roman" w:hAnsi="Times New Roman" w:cs="Times New Roman"/>
          <w:sz w:val="24"/>
          <w:szCs w:val="24"/>
        </w:rPr>
        <w:t>Исполнителю</w:t>
      </w:r>
      <w:r w:rsidR="00FA321E" w:rsidRPr="0090242E">
        <w:rPr>
          <w:rFonts w:ascii="Times New Roman" w:hAnsi="Times New Roman" w:cs="Times New Roman"/>
          <w:sz w:val="24"/>
          <w:szCs w:val="24"/>
        </w:rPr>
        <w:t xml:space="preserve"> технические условия на подключение к сетям инженерного обеспечения (при необходимости)</w:t>
      </w:r>
      <w:r w:rsidRPr="0090242E">
        <w:rPr>
          <w:rFonts w:ascii="Times New Roman" w:hAnsi="Times New Roman" w:cs="Times New Roman"/>
          <w:sz w:val="24"/>
          <w:szCs w:val="24"/>
        </w:rPr>
        <w:t xml:space="preserve">, </w:t>
      </w:r>
      <w:r w:rsidR="00FA321E" w:rsidRPr="0090242E">
        <w:rPr>
          <w:rFonts w:ascii="Times New Roman" w:hAnsi="Times New Roman" w:cs="Times New Roman"/>
          <w:sz w:val="24"/>
          <w:szCs w:val="24"/>
        </w:rPr>
        <w:t xml:space="preserve">оказывать содействие </w:t>
      </w:r>
      <w:r w:rsidRPr="0090242E">
        <w:rPr>
          <w:rFonts w:ascii="Times New Roman" w:hAnsi="Times New Roman" w:cs="Times New Roman"/>
          <w:sz w:val="24"/>
          <w:szCs w:val="24"/>
        </w:rPr>
        <w:t>Исполнителю</w:t>
      </w:r>
      <w:r w:rsidR="00FA321E" w:rsidRPr="0090242E">
        <w:rPr>
          <w:rFonts w:ascii="Times New Roman" w:hAnsi="Times New Roman" w:cs="Times New Roman"/>
          <w:sz w:val="24"/>
          <w:szCs w:val="24"/>
        </w:rPr>
        <w:t xml:space="preserve"> в выполнении работ в объеме и на условиях, предусмотренных </w:t>
      </w:r>
      <w:r w:rsidRPr="0090242E">
        <w:rPr>
          <w:rFonts w:ascii="Times New Roman" w:hAnsi="Times New Roman" w:cs="Times New Roman"/>
          <w:sz w:val="24"/>
          <w:szCs w:val="24"/>
        </w:rPr>
        <w:t>Контрактом</w:t>
      </w:r>
      <w:r>
        <w:rPr>
          <w:rFonts w:ascii="Times New Roman" w:hAnsi="Times New Roman" w:cs="Times New Roman"/>
          <w:sz w:val="24"/>
          <w:szCs w:val="24"/>
        </w:rPr>
        <w:t>.</w:t>
      </w:r>
    </w:p>
    <w:p w14:paraId="4ABBD2B0" w14:textId="77777777" w:rsidR="00FA321E" w:rsidRPr="00FA321E" w:rsidRDefault="00FA321E" w:rsidP="008860FA">
      <w:pPr>
        <w:jc w:val="both"/>
        <w:rPr>
          <w:lang w:val="x-none"/>
        </w:rPr>
      </w:pPr>
    </w:p>
    <w:p w14:paraId="228E7997" w14:textId="77777777" w:rsidR="00202C93" w:rsidRPr="00F34904" w:rsidRDefault="00202C93" w:rsidP="00202C93">
      <w:pPr>
        <w:jc w:val="both"/>
      </w:pPr>
      <w:r w:rsidRPr="00F34904">
        <w:t xml:space="preserve">3.4. </w:t>
      </w:r>
      <w:r>
        <w:t>З</w:t>
      </w:r>
      <w:r w:rsidRPr="00F34904">
        <w:t>аказчик вправе:</w:t>
      </w:r>
    </w:p>
    <w:p w14:paraId="4EDB4C8D" w14:textId="77777777" w:rsidR="00202C93" w:rsidRPr="00F34904" w:rsidRDefault="00202C93" w:rsidP="00202C93">
      <w:pPr>
        <w:jc w:val="both"/>
      </w:pPr>
      <w:r w:rsidRPr="00F34904">
        <w:t xml:space="preserve">3.4.1. Для проверки качества оказанных услуг </w:t>
      </w:r>
      <w:r>
        <w:t>З</w:t>
      </w:r>
      <w:r w:rsidRPr="00F34904">
        <w:t xml:space="preserve">аказчик проводит экспертизу. Экспертиза может быть проведена </w:t>
      </w:r>
      <w:r>
        <w:t>З</w:t>
      </w:r>
      <w:r w:rsidRPr="00F34904">
        <w:t>аказчиком своими силами или с привлечением независимых экспертов, экспертных организаций.</w:t>
      </w:r>
    </w:p>
    <w:p w14:paraId="4E14ADFD" w14:textId="77777777" w:rsidR="00202C93" w:rsidRPr="00F34904" w:rsidRDefault="00202C93" w:rsidP="00202C93">
      <w:pPr>
        <w:jc w:val="both"/>
      </w:pPr>
      <w:r w:rsidRPr="00F34904">
        <w:t xml:space="preserve">3.4.2. </w:t>
      </w:r>
      <w:r>
        <w:t>З</w:t>
      </w:r>
      <w:r w:rsidRPr="00F34904">
        <w:t xml:space="preserve">аказчик вправе в любое время осуществлять контроль и надзор за ходом и качеством оказываемых услуг, соблюдением сроков выполнения, знакомиться с любой документацией Исполнителя, связанной с выполнением им обязательств по Контракту. Препятствие Исполнителя в любой форме реализации права </w:t>
      </w:r>
      <w:r>
        <w:t>З</w:t>
      </w:r>
      <w:r w:rsidRPr="00F34904">
        <w:t xml:space="preserve">аказчика, названного в настоящем пункте, является основанием для досрочного расторжения Контракта в одностороннем порядке по инициативе </w:t>
      </w:r>
      <w:r>
        <w:t>З</w:t>
      </w:r>
      <w:r w:rsidRPr="00F34904">
        <w:t>аказчика</w:t>
      </w:r>
      <w:r>
        <w:t>.</w:t>
      </w:r>
    </w:p>
    <w:p w14:paraId="0A63AAEA" w14:textId="77777777" w:rsidR="00202C93" w:rsidRPr="00F34904" w:rsidRDefault="00202C93" w:rsidP="00202C93">
      <w:pPr>
        <w:jc w:val="center"/>
        <w:rPr>
          <w:b/>
        </w:rPr>
      </w:pPr>
    </w:p>
    <w:p w14:paraId="2CA08AFB" w14:textId="77777777" w:rsidR="00202C93" w:rsidRPr="00F34904" w:rsidRDefault="00202C93" w:rsidP="00202C93">
      <w:pPr>
        <w:jc w:val="center"/>
        <w:rPr>
          <w:b/>
        </w:rPr>
      </w:pPr>
      <w:r w:rsidRPr="00F34904">
        <w:rPr>
          <w:b/>
        </w:rPr>
        <w:t>4. ПОРЯДОК И СРОКИ ОСУЩЕСТВЛЕНИЯ ЗАКАЗЧИКОМ ПРИЕМКИ; ПОРЯДОК И СРОКИ ОФОРМЛЕНИЯ РЕЗУЛЬТАТОВ ПРИЕМКИ ОКАЗАННЫХ УСЛУГ</w:t>
      </w:r>
    </w:p>
    <w:p w14:paraId="26008CF6" w14:textId="77777777" w:rsidR="00202C93" w:rsidRPr="00F34904" w:rsidRDefault="00202C93" w:rsidP="00202C93">
      <w:pPr>
        <w:jc w:val="both"/>
      </w:pPr>
      <w:r w:rsidRPr="00F34904">
        <w:t xml:space="preserve">4.1. Порядок и сроки осуществления </w:t>
      </w:r>
      <w:r>
        <w:t>З</w:t>
      </w:r>
      <w:r w:rsidRPr="00F34904">
        <w:t>аказчиком приемки:</w:t>
      </w:r>
    </w:p>
    <w:p w14:paraId="7E2C81AB" w14:textId="77777777" w:rsidR="00202C93" w:rsidRPr="00F34904" w:rsidRDefault="00202C93" w:rsidP="00202C93">
      <w:pPr>
        <w:jc w:val="both"/>
      </w:pPr>
      <w:r>
        <w:t>З</w:t>
      </w:r>
      <w:r w:rsidRPr="00F34904">
        <w:t xml:space="preserve">аказчик производит приемку оказанных услуг в целом с учетом требований Контракта, а также предъявляемыми требованиями к результату услуг по Контракту в течение </w:t>
      </w:r>
      <w:r w:rsidR="00E302A8">
        <w:t>5 (</w:t>
      </w:r>
      <w:r w:rsidR="00653F80">
        <w:t>пяти</w:t>
      </w:r>
      <w:r w:rsidR="00E302A8">
        <w:t>)</w:t>
      </w:r>
      <w:r w:rsidRPr="00F34904">
        <w:t xml:space="preserve"> </w:t>
      </w:r>
      <w:r w:rsidR="00E302A8">
        <w:lastRenderedPageBreak/>
        <w:t>календарных</w:t>
      </w:r>
      <w:r w:rsidRPr="00F34904">
        <w:t xml:space="preserve"> дн</w:t>
      </w:r>
      <w:r w:rsidR="00E302A8">
        <w:t>ей</w:t>
      </w:r>
      <w:r w:rsidRPr="00F34904">
        <w:t>. При приемке услуг Стороны руководствуются требованиям технических и технологических условий на оказание услуг.</w:t>
      </w:r>
    </w:p>
    <w:p w14:paraId="0C778831" w14:textId="77777777" w:rsidR="00202C93" w:rsidRPr="00936B00" w:rsidRDefault="00202C93" w:rsidP="00202C93">
      <w:pPr>
        <w:jc w:val="both"/>
      </w:pPr>
      <w:r w:rsidRPr="00936B00">
        <w:t>4.2. Порядок и сроки оформления результатов приемки оказанных услуг:</w:t>
      </w:r>
    </w:p>
    <w:p w14:paraId="60B07812" w14:textId="77777777" w:rsidR="00202C93" w:rsidRDefault="00202C93" w:rsidP="00202C93">
      <w:pPr>
        <w:jc w:val="both"/>
      </w:pPr>
      <w:r w:rsidRPr="00936B00">
        <w:t xml:space="preserve">4.2.1. Приемка оказания услуг и результатов услуг производится с участием полномочных представителей Исполнителя, Заказчика, с учетом технических и технологических условий, в течение 5 (пяти) рабочих дней. </w:t>
      </w:r>
    </w:p>
    <w:p w14:paraId="6CFB342F" w14:textId="77777777" w:rsidR="00202C93" w:rsidRPr="00F34904" w:rsidRDefault="00202C93" w:rsidP="00202C93">
      <w:pPr>
        <w:jc w:val="both"/>
      </w:pPr>
      <w:r w:rsidRPr="00F34904">
        <w:t>4.2.</w:t>
      </w:r>
      <w:r w:rsidR="003E2AE3">
        <w:t>3</w:t>
      </w:r>
      <w:r w:rsidRPr="00F34904">
        <w:t xml:space="preserve">. В случае обнаружения дефектов и недостатков, Исполнитель обязан устранить соответствующие недостатки в срок, указанный в акте, в котором фиксируются данные недостатки. </w:t>
      </w:r>
    </w:p>
    <w:p w14:paraId="7C0DF39E" w14:textId="77777777" w:rsidR="00202C93" w:rsidRPr="00F34904" w:rsidRDefault="00202C93" w:rsidP="00202C93">
      <w:pPr>
        <w:jc w:val="both"/>
      </w:pPr>
      <w:r w:rsidRPr="00F34904">
        <w:t>4.2.</w:t>
      </w:r>
      <w:r w:rsidR="00C967C6">
        <w:t>4</w:t>
      </w:r>
      <w:r w:rsidRPr="00F34904">
        <w:t xml:space="preserve">. В случае получения письменного отказа Исполнителя от устранения недостатков и дефектов, указанных выше, или в случае, если в течение 10 (десяти) дней со дня подписания указанного в настоящей статье акта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w:t>
      </w:r>
      <w:r>
        <w:t>З</w:t>
      </w:r>
      <w:r w:rsidRPr="00F34904">
        <w:t>аказчик вправе привлечь в порядке, установленном законодательством Российской Федерации о размещении государственных заказов, для устранения дефектов и недостатков другую организацию с возмещением своих расходов за счет Исполнителя.</w:t>
      </w:r>
    </w:p>
    <w:p w14:paraId="3E48010A" w14:textId="77777777" w:rsidR="00202C93" w:rsidRDefault="00202C93" w:rsidP="00202C93">
      <w:pPr>
        <w:jc w:val="both"/>
      </w:pPr>
      <w:r w:rsidRPr="00F34904">
        <w:t>4.2.</w:t>
      </w:r>
      <w:r w:rsidR="00C967C6">
        <w:t>5</w:t>
      </w:r>
      <w:r w:rsidRPr="00F34904">
        <w:t>. Для проверки предоставленных Исполнителем результатов, предусмотренных настоящим Контрактом, в части их соответствия условиям контрак</w:t>
      </w:r>
      <w:r>
        <w:t>та Заказчик обя</w:t>
      </w:r>
      <w:r w:rsidRPr="00F34904">
        <w:t xml:space="preserve">зан провести экспертизу. Экспертиза результатов, предусмотренных настоящим Контрактом, может проводится </w:t>
      </w:r>
      <w:r>
        <w:t>З</w:t>
      </w:r>
      <w:r w:rsidRPr="00F34904">
        <w:t xml:space="preserve">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14:paraId="6B5CB439" w14:textId="77777777" w:rsidR="00202C93" w:rsidRPr="00F34904" w:rsidRDefault="00202C93" w:rsidP="00202C93">
      <w:pPr>
        <w:jc w:val="center"/>
        <w:rPr>
          <w:b/>
        </w:rPr>
      </w:pPr>
    </w:p>
    <w:p w14:paraId="5E7AD582" w14:textId="77777777" w:rsidR="00202C93" w:rsidRPr="00F34904" w:rsidRDefault="00202C93" w:rsidP="00202C93">
      <w:pPr>
        <w:jc w:val="center"/>
        <w:rPr>
          <w:b/>
        </w:rPr>
      </w:pPr>
      <w:r w:rsidRPr="00F34904">
        <w:rPr>
          <w:b/>
        </w:rPr>
        <w:t>5. ГАРАНТИИ КАЧЕСТВА УСЛУГ</w:t>
      </w:r>
    </w:p>
    <w:p w14:paraId="295DBE29" w14:textId="77777777" w:rsidR="00202C93" w:rsidRPr="000D1A73" w:rsidRDefault="00202C93" w:rsidP="00202C93">
      <w:pPr>
        <w:jc w:val="both"/>
      </w:pPr>
      <w:r w:rsidRPr="000D1A73">
        <w:t>5.1. Исполнитель гарантирует оказывать услуги надлежащего качества за счет профессионализма персонала, наличия соответствующих материалов и оборудования.</w:t>
      </w:r>
    </w:p>
    <w:p w14:paraId="0C54EDE2" w14:textId="77777777" w:rsidR="00C967C6" w:rsidRPr="000D1A73" w:rsidRDefault="00C967C6" w:rsidP="00C967C6">
      <w:pPr>
        <w:widowControl w:val="0"/>
        <w:ind w:right="-285"/>
        <w:jc w:val="both"/>
        <w:rPr>
          <w:bCs/>
        </w:rPr>
      </w:pPr>
      <w:r w:rsidRPr="000D1A73">
        <w:rPr>
          <w:bCs/>
        </w:rPr>
        <w:t>5.2.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w:t>
      </w:r>
    </w:p>
    <w:p w14:paraId="3136B96A" w14:textId="0E055DAB" w:rsidR="000C4948" w:rsidRPr="000D1A73" w:rsidRDefault="00E750DE" w:rsidP="00E750DE">
      <w:pPr>
        <w:shd w:val="clear" w:color="auto" w:fill="FFFFFF"/>
        <w:tabs>
          <w:tab w:val="left" w:pos="1310"/>
        </w:tabs>
        <w:spacing w:line="228" w:lineRule="auto"/>
        <w:jc w:val="both"/>
        <w:rPr>
          <w:rFonts w:ascii="PT Astra Serif" w:hAnsi="PT Astra Serif"/>
        </w:rPr>
      </w:pPr>
      <w:r w:rsidRPr="000D1A73">
        <w:rPr>
          <w:rFonts w:ascii="PT Astra Serif" w:hAnsi="PT Astra Serif"/>
        </w:rPr>
        <w:t>5</w:t>
      </w:r>
      <w:r w:rsidR="009471CC" w:rsidRPr="000D1A73">
        <w:rPr>
          <w:rFonts w:ascii="PT Astra Serif" w:hAnsi="PT Astra Serif"/>
        </w:rPr>
        <w:t>.</w:t>
      </w:r>
      <w:r w:rsidRPr="000D1A73">
        <w:rPr>
          <w:rFonts w:ascii="PT Astra Serif" w:hAnsi="PT Astra Serif"/>
        </w:rPr>
        <w:t>3</w:t>
      </w:r>
      <w:r w:rsidR="009471CC" w:rsidRPr="000D1A73">
        <w:rPr>
          <w:rFonts w:ascii="PT Astra Serif" w:hAnsi="PT Astra Serif"/>
        </w:rPr>
        <w:t xml:space="preserve">. </w:t>
      </w:r>
      <w:r w:rsidR="009471CC" w:rsidRPr="000D1A73">
        <w:t>Исполнитель</w:t>
      </w:r>
      <w:r w:rsidR="009471CC" w:rsidRPr="000D1A73">
        <w:rPr>
          <w:rFonts w:ascii="PT Astra Serif" w:hAnsi="PT Astra Serif"/>
        </w:rPr>
        <w:t xml:space="preserve"> несет ответственность за недостатки </w:t>
      </w:r>
      <w:r w:rsidRPr="000D1A73">
        <w:rPr>
          <w:rFonts w:ascii="PT Astra Serif" w:hAnsi="PT Astra Serif"/>
        </w:rPr>
        <w:t>сметной документации</w:t>
      </w:r>
      <w:r w:rsidR="009471CC" w:rsidRPr="000D1A73">
        <w:rPr>
          <w:rFonts w:ascii="PT Astra Serif" w:hAnsi="PT Astra Serif"/>
        </w:rPr>
        <w:t xml:space="preserve">, в том числе и те, которые обнаружены при ее реализации. </w:t>
      </w:r>
    </w:p>
    <w:p w14:paraId="1B73E7D5" w14:textId="77777777" w:rsidR="00D46E6E" w:rsidRPr="000D1A73" w:rsidRDefault="00D46E6E" w:rsidP="00F14895">
      <w:pPr>
        <w:suppressAutoHyphens/>
        <w:spacing w:line="228" w:lineRule="auto"/>
        <w:jc w:val="both"/>
        <w:rPr>
          <w:rFonts w:ascii="PT Astra Serif" w:hAnsi="PT Astra Serif"/>
        </w:rPr>
      </w:pPr>
      <w:r w:rsidRPr="000D1A73">
        <w:rPr>
          <w:rFonts w:ascii="PT Astra Serif" w:hAnsi="PT Astra Serif"/>
        </w:rPr>
        <w:t xml:space="preserve">5.4. </w:t>
      </w:r>
      <w:r w:rsidR="009471CC" w:rsidRPr="000D1A73">
        <w:rPr>
          <w:rFonts w:ascii="PT Astra Serif" w:hAnsi="PT Astra Serif"/>
        </w:rPr>
        <w:t>При обнаружении недостатков,</w:t>
      </w:r>
      <w:r w:rsidRPr="000D1A73">
        <w:rPr>
          <w:rFonts w:ascii="PT Astra Serif" w:hAnsi="PT Astra Serif"/>
        </w:rPr>
        <w:t xml:space="preserve"> </w:t>
      </w:r>
      <w:r w:rsidR="00F14895" w:rsidRPr="000D1A73">
        <w:rPr>
          <w:rFonts w:ascii="PT Astra Serif" w:hAnsi="PT Astra Serif"/>
        </w:rPr>
        <w:t xml:space="preserve">которые </w:t>
      </w:r>
      <w:r w:rsidRPr="000D1A73">
        <w:rPr>
          <w:rFonts w:ascii="PT Astra Serif" w:hAnsi="PT Astra Serif"/>
        </w:rPr>
        <w:t>препятству</w:t>
      </w:r>
      <w:r w:rsidR="00F14895" w:rsidRPr="000D1A73">
        <w:rPr>
          <w:rFonts w:ascii="PT Astra Serif" w:hAnsi="PT Astra Serif"/>
        </w:rPr>
        <w:t>ют</w:t>
      </w:r>
      <w:r w:rsidRPr="000D1A73">
        <w:rPr>
          <w:rFonts w:ascii="PT Astra Serif" w:hAnsi="PT Astra Serif"/>
        </w:rPr>
        <w:t xml:space="preserve"> нормальной эксплуатации объекта, допущенны</w:t>
      </w:r>
      <w:r w:rsidR="00F14895" w:rsidRPr="000D1A73">
        <w:rPr>
          <w:rFonts w:ascii="PT Astra Serif" w:hAnsi="PT Astra Serif"/>
        </w:rPr>
        <w:t>х</w:t>
      </w:r>
      <w:r w:rsidRPr="000D1A73">
        <w:rPr>
          <w:rFonts w:ascii="PT Astra Serif" w:hAnsi="PT Astra Serif"/>
        </w:rPr>
        <w:t xml:space="preserve"> по вине </w:t>
      </w:r>
      <w:r w:rsidRPr="000D1A73">
        <w:t>Исполнителя</w:t>
      </w:r>
      <w:r w:rsidRPr="000D1A73">
        <w:rPr>
          <w:rFonts w:ascii="PT Astra Serif" w:hAnsi="PT Astra Serif"/>
        </w:rPr>
        <w:t xml:space="preserve">, то </w:t>
      </w:r>
      <w:r w:rsidRPr="000D1A73">
        <w:t>Исполнитель</w:t>
      </w:r>
      <w:r w:rsidRPr="000D1A73">
        <w:rPr>
          <w:rFonts w:ascii="PT Astra Serif" w:hAnsi="PT Astra Serif"/>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sidRPr="000D1A73">
        <w:t>Исполнитель</w:t>
      </w:r>
      <w:r w:rsidRPr="000D1A73">
        <w:rPr>
          <w:rFonts w:ascii="PT Astra Serif" w:hAnsi="PT Astra Serif"/>
        </w:rPr>
        <w:t xml:space="preserve"> обязан направить своего представителя не позднее </w:t>
      </w:r>
      <w:r w:rsidR="00F14895" w:rsidRPr="000D1A73">
        <w:rPr>
          <w:rFonts w:ascii="PT Astra Serif" w:hAnsi="PT Astra Serif"/>
        </w:rPr>
        <w:t>3</w:t>
      </w:r>
      <w:r w:rsidRPr="000D1A73">
        <w:rPr>
          <w:rFonts w:ascii="PT Astra Serif" w:hAnsi="PT Astra Serif"/>
        </w:rPr>
        <w:t xml:space="preserve"> (</w:t>
      </w:r>
      <w:r w:rsidR="00F14895" w:rsidRPr="000D1A73">
        <w:rPr>
          <w:rFonts w:ascii="PT Astra Serif" w:hAnsi="PT Astra Serif"/>
        </w:rPr>
        <w:t>трех</w:t>
      </w:r>
      <w:r w:rsidRPr="000D1A73">
        <w:rPr>
          <w:rFonts w:ascii="PT Astra Serif" w:hAnsi="PT Astra Serif"/>
        </w:rPr>
        <w:t xml:space="preserve">) дней со дня получения письменного извещения Заказчика. </w:t>
      </w:r>
    </w:p>
    <w:p w14:paraId="4891A56E" w14:textId="77777777" w:rsidR="009471CC" w:rsidRPr="00C602C9" w:rsidRDefault="00F14895" w:rsidP="00F14895">
      <w:pPr>
        <w:suppressAutoHyphens/>
        <w:spacing w:line="228" w:lineRule="auto"/>
        <w:jc w:val="both"/>
        <w:rPr>
          <w:rFonts w:ascii="PT Astra Serif" w:hAnsi="PT Astra Serif"/>
        </w:rPr>
      </w:pPr>
      <w:r w:rsidRPr="000D1A73">
        <w:rPr>
          <w:rFonts w:ascii="PT Astra Serif" w:hAnsi="PT Astra Serif"/>
        </w:rPr>
        <w:t>5</w:t>
      </w:r>
      <w:r w:rsidR="009471CC" w:rsidRPr="000D1A73">
        <w:rPr>
          <w:rFonts w:ascii="PT Astra Serif" w:hAnsi="PT Astra Serif"/>
        </w:rPr>
        <w:t xml:space="preserve">.4. В случае неисполнения </w:t>
      </w:r>
      <w:r w:rsidR="009471CC" w:rsidRPr="000D1A73">
        <w:t>Исполнителем</w:t>
      </w:r>
      <w:r w:rsidR="009471CC" w:rsidRPr="000D1A73">
        <w:rPr>
          <w:rFonts w:ascii="PT Astra Serif" w:hAnsi="PT Astra Serif"/>
        </w:rPr>
        <w:t xml:space="preserve"> обязанности по устранению недостатков и дефектов, а также в случае установления его вины за ненадлежащее качество оказанных услуг, Заказчик вправе потребовать от </w:t>
      </w:r>
      <w:r w:rsidR="009471CC" w:rsidRPr="000D1A73">
        <w:t>Исполнителя</w:t>
      </w:r>
      <w:r w:rsidR="009471CC" w:rsidRPr="000D1A73">
        <w:rPr>
          <w:rFonts w:ascii="PT Astra Serif" w:hAnsi="PT Astra Serif"/>
        </w:rPr>
        <w:t xml:space="preserve"> возмещения понесенных расходов и других убытков.</w:t>
      </w:r>
    </w:p>
    <w:p w14:paraId="168438A4" w14:textId="77777777" w:rsidR="009471CC" w:rsidRPr="007A0C0E" w:rsidRDefault="009471CC" w:rsidP="00C967C6">
      <w:pPr>
        <w:widowControl w:val="0"/>
        <w:ind w:right="-285"/>
        <w:jc w:val="both"/>
        <w:rPr>
          <w:bCs/>
        </w:rPr>
      </w:pPr>
    </w:p>
    <w:p w14:paraId="697DB096" w14:textId="77777777" w:rsidR="00202C93" w:rsidRPr="00F34904" w:rsidRDefault="00202C93" w:rsidP="00202C93">
      <w:pPr>
        <w:jc w:val="center"/>
        <w:rPr>
          <w:b/>
        </w:rPr>
      </w:pPr>
      <w:r w:rsidRPr="00F34904">
        <w:rPr>
          <w:b/>
        </w:rPr>
        <w:t>6. ОТВЕТСТВЕННОСТЬ СТОРОН</w:t>
      </w:r>
    </w:p>
    <w:p w14:paraId="15EC4F80" w14:textId="77777777" w:rsidR="00202C93" w:rsidRPr="004A4343" w:rsidRDefault="00202C93" w:rsidP="00202C93">
      <w:pPr>
        <w:jc w:val="both"/>
        <w:rPr>
          <w:iCs/>
        </w:rPr>
      </w:pPr>
      <w:r>
        <w:rPr>
          <w:iCs/>
        </w:rPr>
        <w:t>6</w:t>
      </w:r>
      <w:r w:rsidRPr="004A4343">
        <w:rPr>
          <w:iCs/>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25B28F48" w14:textId="77777777" w:rsidR="00202C93" w:rsidRPr="004A4343" w:rsidRDefault="00202C93" w:rsidP="00202C93">
      <w:pPr>
        <w:jc w:val="both"/>
        <w:rPr>
          <w:iCs/>
        </w:rPr>
      </w:pPr>
      <w:r>
        <w:rPr>
          <w:iCs/>
        </w:rPr>
        <w:t>6</w:t>
      </w:r>
      <w:r w:rsidRPr="004A4343">
        <w:rPr>
          <w:iCs/>
        </w:rPr>
        <w:t>.2. В случае просрочки исполнения</w:t>
      </w:r>
      <w:r w:rsidRPr="004A4343">
        <w:rPr>
          <w:i/>
          <w:iCs/>
        </w:rPr>
        <w:t xml:space="preserve"> </w:t>
      </w:r>
      <w:r w:rsidRPr="004A4343">
        <w:rPr>
          <w:iCs/>
        </w:rPr>
        <w:t xml:space="preserve">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в порядке, установленном постановлением Правительства Российской Федерации от 30 августа 2017 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w:t>
      </w:r>
      <w:r w:rsidRPr="004A4343">
        <w:rPr>
          <w:iCs/>
        </w:rPr>
        <w:lastRenderedPageBreak/>
        <w:t>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(далее – Правила).</w:t>
      </w:r>
    </w:p>
    <w:p w14:paraId="4E2F9652" w14:textId="77777777" w:rsidR="00202C93" w:rsidRPr="004A4343" w:rsidRDefault="00202C93" w:rsidP="00202C93">
      <w:pPr>
        <w:ind w:firstLine="360"/>
        <w:jc w:val="both"/>
        <w:rPr>
          <w:iCs/>
        </w:rPr>
      </w:pPr>
      <w:r w:rsidRPr="004A4343">
        <w:rPr>
          <w:iCs/>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2A6A77A" w14:textId="77777777" w:rsidR="00202C93" w:rsidRPr="004A4343" w:rsidRDefault="00202C93" w:rsidP="00202C93">
      <w:pPr>
        <w:jc w:val="both"/>
        <w:rPr>
          <w:iCs/>
        </w:rPr>
      </w:pPr>
      <w:r>
        <w:rPr>
          <w:iCs/>
        </w:rPr>
        <w:t>6</w:t>
      </w:r>
      <w:r w:rsidRPr="004A4343">
        <w:rPr>
          <w:iCs/>
        </w:rPr>
        <w:t xml:space="preserve">.2.1. </w:t>
      </w:r>
      <w:r w:rsidRPr="004A4343">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если цена Контракта не превышает 3 млн. рублей (включительно)</w:t>
      </w:r>
      <w:r w:rsidRPr="004A4343">
        <w:rPr>
          <w:iCs/>
        </w:rPr>
        <w:t>.</w:t>
      </w:r>
    </w:p>
    <w:p w14:paraId="1E73A513" w14:textId="77777777" w:rsidR="00202C93" w:rsidRPr="004A4343" w:rsidRDefault="00202C93" w:rsidP="00202C93">
      <w:pPr>
        <w:ind w:firstLine="360"/>
        <w:jc w:val="both"/>
        <w:rPr>
          <w:iCs/>
        </w:rPr>
      </w:pPr>
      <w:r w:rsidRPr="004A4343">
        <w:rPr>
          <w:iC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559094C1" w14:textId="77777777" w:rsidR="00202C93" w:rsidRPr="004A4343" w:rsidRDefault="00202C93" w:rsidP="00202C93">
      <w:pPr>
        <w:jc w:val="both"/>
        <w:rPr>
          <w:iCs/>
        </w:rPr>
      </w:pPr>
      <w:r>
        <w:rPr>
          <w:iCs/>
        </w:rPr>
        <w:t>6</w:t>
      </w:r>
      <w:r w:rsidRPr="004A4343">
        <w:rPr>
          <w:iCs/>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6A79B90" w14:textId="77777777" w:rsidR="00202C93" w:rsidRPr="004A4343" w:rsidRDefault="00202C93" w:rsidP="00202C93">
      <w:pPr>
        <w:ind w:firstLine="360"/>
        <w:jc w:val="both"/>
        <w:rPr>
          <w:iCs/>
        </w:rPr>
      </w:pPr>
      <w:r w:rsidRPr="004A4343">
        <w:rPr>
          <w:iCs/>
        </w:rPr>
        <w:t>Пеня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0707A8ED" w14:textId="77777777" w:rsidR="00202C93" w:rsidRPr="004A4343" w:rsidRDefault="00202C93" w:rsidP="00202C93">
      <w:pPr>
        <w:jc w:val="both"/>
        <w:rPr>
          <w:iCs/>
        </w:rPr>
      </w:pPr>
      <w:r>
        <w:rPr>
          <w:iCs/>
        </w:rPr>
        <w:t>6</w:t>
      </w:r>
      <w:r w:rsidRPr="004A4343">
        <w:rPr>
          <w:iCs/>
        </w:rPr>
        <w:t>.3.</w:t>
      </w:r>
      <w:r>
        <w:rPr>
          <w:iCs/>
        </w:rPr>
        <w:t>1</w:t>
      </w:r>
      <w:r w:rsidRPr="004A4343">
        <w:rPr>
          <w:iCs/>
        </w:rPr>
        <w:t xml:space="preserve">. За каждый факт неисполнения или ненадлежащего исполнения Исполнителем обязательства, предусмотренного Контракта, которое не имеет стоимостного выражения, размер штрафа устанавливается (при наличии Контракте таких обязательств) в виде фиксированной суммы, в размере </w:t>
      </w:r>
      <w:r w:rsidRPr="004A4343">
        <w:rPr>
          <w:bCs/>
        </w:rPr>
        <w:t>1000 рублей, если цена Контракта не превышает 3 млн. рублей</w:t>
      </w:r>
      <w:r w:rsidRPr="004A4343">
        <w:rPr>
          <w:iCs/>
        </w:rPr>
        <w:t>.</w:t>
      </w:r>
    </w:p>
    <w:p w14:paraId="4BE835C2" w14:textId="77777777" w:rsidR="00202C93" w:rsidRPr="004A4343" w:rsidRDefault="00202C93" w:rsidP="00202C93">
      <w:pPr>
        <w:jc w:val="both"/>
        <w:rPr>
          <w:iCs/>
        </w:rPr>
      </w:pPr>
      <w:r>
        <w:rPr>
          <w:iCs/>
        </w:rPr>
        <w:t>6</w:t>
      </w:r>
      <w:r w:rsidRPr="004A4343">
        <w:rPr>
          <w:iCs/>
        </w:rPr>
        <w:t>.3.</w:t>
      </w:r>
      <w:r>
        <w:rPr>
          <w:iCs/>
        </w:rPr>
        <w:t>2</w:t>
      </w:r>
      <w:r w:rsidRPr="004A4343">
        <w:rPr>
          <w:iCs/>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26632D05" w14:textId="77777777" w:rsidR="00202C93" w:rsidRPr="009C2CA4" w:rsidRDefault="00202C93" w:rsidP="00202C93">
      <w:pPr>
        <w:jc w:val="both"/>
        <w:rPr>
          <w:iCs/>
        </w:rPr>
      </w:pPr>
      <w:r>
        <w:rPr>
          <w:iCs/>
        </w:rPr>
        <w:t>6.</w:t>
      </w:r>
      <w:r w:rsidRPr="009C2CA4">
        <w:rPr>
          <w:iCs/>
        </w:rPr>
        <w:t xml:space="preserve">4.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пени) в </w:t>
      </w:r>
      <w:proofErr w:type="gramStart"/>
      <w:r w:rsidRPr="009C2CA4">
        <w:rPr>
          <w:iCs/>
        </w:rPr>
        <w:t>без</w:t>
      </w:r>
      <w:proofErr w:type="gramEnd"/>
      <w:r w:rsidRPr="009C2CA4">
        <w:rPr>
          <w:iCs/>
        </w:rPr>
        <w:t xml:space="preserve"> акцептном порядке.</w:t>
      </w:r>
    </w:p>
    <w:p w14:paraId="45C2CE9D" w14:textId="77777777" w:rsidR="00202C93" w:rsidRPr="009C2CA4" w:rsidRDefault="00202C93" w:rsidP="00202C93">
      <w:pPr>
        <w:jc w:val="both"/>
        <w:rPr>
          <w:iCs/>
        </w:rPr>
      </w:pPr>
      <w:r>
        <w:rPr>
          <w:iCs/>
        </w:rPr>
        <w:t>6</w:t>
      </w:r>
      <w:r w:rsidRPr="009C2CA4">
        <w:rPr>
          <w:iCs/>
        </w:rPr>
        <w:t>.5. Уплата Стороной неустойки (штрафа, пени) не освобождает её от исполнения обязательств по Контракту.</w:t>
      </w:r>
    </w:p>
    <w:p w14:paraId="5D7D46E8" w14:textId="77777777" w:rsidR="00202C93" w:rsidRDefault="00202C93" w:rsidP="00202C93">
      <w:pPr>
        <w:contextualSpacing/>
        <w:jc w:val="both"/>
        <w:rPr>
          <w:lang w:eastAsia="en-US"/>
        </w:rPr>
      </w:pPr>
      <w:r>
        <w:rPr>
          <w:lang w:eastAsia="en-US"/>
        </w:rPr>
        <w:t>6</w:t>
      </w:r>
      <w:r w:rsidRPr="00C8608A">
        <w:rPr>
          <w:lang w:eastAsia="en-US"/>
        </w:rPr>
        <w:t>.</w:t>
      </w:r>
      <w:r>
        <w:rPr>
          <w:lang w:eastAsia="en-US"/>
        </w:rPr>
        <w:t>6</w:t>
      </w:r>
      <w:r w:rsidRPr="00C8608A">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подтверждённых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14:paraId="2A16255F" w14:textId="77777777" w:rsidR="00202C93" w:rsidRPr="004A4343" w:rsidRDefault="00202C93" w:rsidP="00202C93">
      <w:pPr>
        <w:jc w:val="both"/>
      </w:pPr>
      <w:r>
        <w:t>6</w:t>
      </w:r>
      <w:r w:rsidRPr="004A4343">
        <w:t>.</w:t>
      </w:r>
      <w:r>
        <w:t>7</w:t>
      </w:r>
      <w:r w:rsidRPr="004A4343">
        <w:t>. Все споры и разногласия по настоящему Контракту будут по возможности разрешаться путем переговоров между Сторонами.</w:t>
      </w:r>
    </w:p>
    <w:p w14:paraId="2EA4875A" w14:textId="77777777" w:rsidR="00202C93" w:rsidRPr="00C8608A" w:rsidRDefault="00202C93" w:rsidP="00202C93">
      <w:pPr>
        <w:contextualSpacing/>
        <w:jc w:val="both"/>
        <w:rPr>
          <w:i/>
        </w:rPr>
      </w:pPr>
    </w:p>
    <w:p w14:paraId="78E9595D" w14:textId="77777777" w:rsidR="00202C93" w:rsidRPr="003C0440" w:rsidRDefault="00202C93" w:rsidP="00202C93">
      <w:pPr>
        <w:widowControl w:val="0"/>
        <w:autoSpaceDE w:val="0"/>
        <w:autoSpaceDN w:val="0"/>
        <w:adjustRightInd w:val="0"/>
        <w:ind w:right="8"/>
        <w:rPr>
          <w:b/>
        </w:rPr>
      </w:pPr>
    </w:p>
    <w:p w14:paraId="2B16448A" w14:textId="77777777" w:rsidR="00202C93" w:rsidRPr="00F34904" w:rsidRDefault="00202C93" w:rsidP="00202C93">
      <w:pPr>
        <w:jc w:val="center"/>
        <w:rPr>
          <w:b/>
          <w:bCs/>
        </w:rPr>
      </w:pPr>
      <w:r>
        <w:rPr>
          <w:b/>
          <w:bCs/>
        </w:rPr>
        <w:t>7</w:t>
      </w:r>
      <w:r w:rsidRPr="00F34904">
        <w:rPr>
          <w:b/>
          <w:bCs/>
        </w:rPr>
        <w:t>. ОБСТОЯТЕЛЬСТВА НЕПРЕОДОЛИМОЙ СИЛЫ</w:t>
      </w:r>
    </w:p>
    <w:p w14:paraId="10503070" w14:textId="77777777" w:rsidR="00202C93" w:rsidRPr="00F34904" w:rsidRDefault="00202C93" w:rsidP="00202C93">
      <w:pPr>
        <w:jc w:val="both"/>
      </w:pPr>
      <w:r>
        <w:lastRenderedPageBreak/>
        <w:t>7</w:t>
      </w:r>
      <w:r w:rsidRPr="00F34904">
        <w:t>.1.</w:t>
      </w:r>
      <w:r w:rsidRPr="00F34904">
        <w:rPr>
          <w:spacing w:val="-1"/>
        </w:rPr>
        <w:t xml:space="preserve"> </w:t>
      </w:r>
      <w:r w:rsidRPr="00F34904">
        <w:t>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ей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14:paraId="6F5EE50B" w14:textId="77777777" w:rsidR="00202C93" w:rsidRPr="00F34904" w:rsidRDefault="00202C93" w:rsidP="00202C93">
      <w:pPr>
        <w:shd w:val="clear" w:color="auto" w:fill="FFFFFF"/>
        <w:jc w:val="both"/>
        <w:rPr>
          <w:spacing w:val="-1"/>
        </w:rPr>
      </w:pPr>
      <w:r>
        <w:rPr>
          <w:spacing w:val="-1"/>
        </w:rPr>
        <w:t>7</w:t>
      </w:r>
      <w:r w:rsidRPr="00F34904">
        <w:rPr>
          <w:spacing w:val="-1"/>
        </w:rPr>
        <w:t>.2. При наступлении таких обстоятельств, срок исполнения обязательств по настоящему Контракту подлежит переносу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14:paraId="2685C538" w14:textId="77777777" w:rsidR="00202C93" w:rsidRPr="00F34904" w:rsidRDefault="00202C93" w:rsidP="00202C93">
      <w:pPr>
        <w:shd w:val="clear" w:color="auto" w:fill="FFFFFF"/>
        <w:jc w:val="both"/>
        <w:rPr>
          <w:spacing w:val="-1"/>
        </w:rPr>
      </w:pPr>
      <w:r>
        <w:rPr>
          <w:spacing w:val="-1"/>
        </w:rPr>
        <w:t>7</w:t>
      </w:r>
      <w:r w:rsidRPr="00F34904">
        <w:rPr>
          <w:spacing w:val="-1"/>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момента возникновения таких обстоятельств уведомить в письменной форме другую Сторону об их возникновении, о виде и возможной продолжительности действия.</w:t>
      </w:r>
    </w:p>
    <w:p w14:paraId="74EBB04F" w14:textId="77777777" w:rsidR="00202C93" w:rsidRPr="00F34904" w:rsidRDefault="00202C93" w:rsidP="00202C93">
      <w:pPr>
        <w:jc w:val="both"/>
      </w:pPr>
    </w:p>
    <w:p w14:paraId="10D7C508" w14:textId="77777777" w:rsidR="00202C93" w:rsidRPr="00F34904" w:rsidRDefault="00202C93" w:rsidP="00202C93">
      <w:pPr>
        <w:jc w:val="center"/>
        <w:rPr>
          <w:b/>
          <w:bCs/>
        </w:rPr>
      </w:pPr>
      <w:r>
        <w:rPr>
          <w:b/>
          <w:bCs/>
        </w:rPr>
        <w:t>8</w:t>
      </w:r>
      <w:r w:rsidRPr="00F34904">
        <w:rPr>
          <w:b/>
          <w:bCs/>
        </w:rPr>
        <w:t>. ПОРЯДОК РАЗРЕШЕНИЯ СПОРОВ</w:t>
      </w:r>
    </w:p>
    <w:p w14:paraId="40AE80F9" w14:textId="77777777" w:rsidR="00202C93" w:rsidRPr="00F34904" w:rsidRDefault="00202C93" w:rsidP="00202C93">
      <w:pPr>
        <w:jc w:val="both"/>
      </w:pPr>
      <w:r>
        <w:t>8</w:t>
      </w:r>
      <w:r w:rsidRPr="00F34904">
        <w:t>.1. Стороны стараются решить все спорные вопросы, которые могут возникнуть в ходе реализации контракта или в связи с ним, путем переговоров.</w:t>
      </w:r>
    </w:p>
    <w:p w14:paraId="0196ABB9" w14:textId="77777777" w:rsidR="00202C93" w:rsidRPr="00F34904" w:rsidRDefault="00202C93" w:rsidP="00202C93">
      <w:pPr>
        <w:pStyle w:val="HTML"/>
        <w:shd w:val="clear" w:color="auto" w:fill="FFFFFF"/>
        <w:jc w:val="both"/>
        <w:rPr>
          <w:rFonts w:ascii="Times New Roman" w:hAnsi="Times New Roman"/>
          <w:color w:val="000000"/>
          <w:sz w:val="24"/>
          <w:szCs w:val="24"/>
        </w:rPr>
      </w:pPr>
      <w:r>
        <w:rPr>
          <w:rFonts w:ascii="Times New Roman" w:hAnsi="Times New Roman"/>
          <w:sz w:val="24"/>
          <w:szCs w:val="24"/>
          <w:lang w:val="ru-RU"/>
        </w:rPr>
        <w:t>8</w:t>
      </w:r>
      <w:r w:rsidRPr="00F34904">
        <w:rPr>
          <w:rFonts w:ascii="Times New Roman" w:hAnsi="Times New Roman"/>
          <w:sz w:val="24"/>
          <w:szCs w:val="24"/>
        </w:rPr>
        <w:t>.2. Все письма, уведомления и п</w:t>
      </w:r>
      <w:r w:rsidRPr="00F34904">
        <w:rPr>
          <w:rFonts w:ascii="Times New Roman" w:hAnsi="Times New Roman"/>
          <w:color w:val="000000"/>
          <w:sz w:val="24"/>
          <w:szCs w:val="24"/>
        </w:rPr>
        <w:t>ретензии  в  письменной  форме направляется Стороне, допустившей нарушение   условий  государственного  контракта.  В  претензии указываются  допущенные  нарушения  со ссылкой на соответствующие положения государственного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14:paraId="0C4694D4" w14:textId="77777777" w:rsidR="00202C93" w:rsidRPr="00F34904" w:rsidRDefault="00202C93" w:rsidP="00202C93">
      <w:pPr>
        <w:pStyle w:val="HTML"/>
        <w:shd w:val="clear" w:color="auto" w:fill="FFFFFF"/>
        <w:jc w:val="both"/>
        <w:rPr>
          <w:rFonts w:ascii="Times New Roman" w:hAnsi="Times New Roman"/>
          <w:color w:val="000000"/>
          <w:sz w:val="24"/>
          <w:szCs w:val="24"/>
        </w:rPr>
      </w:pPr>
      <w:r>
        <w:rPr>
          <w:rFonts w:ascii="Times New Roman" w:hAnsi="Times New Roman"/>
          <w:color w:val="000000"/>
          <w:sz w:val="24"/>
          <w:szCs w:val="24"/>
          <w:lang w:val="ru-RU"/>
        </w:rPr>
        <w:t>8</w:t>
      </w:r>
      <w:r w:rsidRPr="00F34904">
        <w:rPr>
          <w:rFonts w:ascii="Times New Roman" w:hAnsi="Times New Roman"/>
          <w:color w:val="000000"/>
          <w:sz w:val="24"/>
          <w:szCs w:val="24"/>
        </w:rPr>
        <w:t>.3.  Срок  рассмотрения  писем,  уведомлений  или  претензий  не может</w:t>
      </w:r>
    </w:p>
    <w:p w14:paraId="0AC83A79" w14:textId="77777777" w:rsidR="00202C93" w:rsidRPr="00F34904" w:rsidRDefault="00202C93" w:rsidP="00202C93">
      <w:pPr>
        <w:pStyle w:val="HTML"/>
        <w:shd w:val="clear" w:color="auto" w:fill="FFFFFF"/>
        <w:jc w:val="both"/>
        <w:rPr>
          <w:rFonts w:ascii="Times New Roman" w:hAnsi="Times New Roman"/>
          <w:color w:val="000000"/>
          <w:sz w:val="24"/>
          <w:szCs w:val="24"/>
        </w:rPr>
      </w:pPr>
      <w:r w:rsidRPr="00F34904">
        <w:rPr>
          <w:rFonts w:ascii="Times New Roman" w:hAnsi="Times New Roman"/>
          <w:color w:val="000000"/>
          <w:sz w:val="24"/>
          <w:szCs w:val="24"/>
        </w:rPr>
        <w:t xml:space="preserve">превышать 10 рабочих   дней   со   дня   их   получения.   Переписка   Сторон  может  осуществляться  в  виде  письма, телеграммы,  а  также  электронного  сообщения с последующим представлением </w:t>
      </w:r>
      <w:r w:rsidRPr="00F34904">
        <w:rPr>
          <w:rFonts w:ascii="Times New Roman" w:hAnsi="Times New Roman"/>
          <w:sz w:val="24"/>
          <w:szCs w:val="24"/>
        </w:rPr>
        <w:t>оригинала документа.</w:t>
      </w:r>
    </w:p>
    <w:p w14:paraId="3E77EE70" w14:textId="77777777" w:rsidR="00202C93" w:rsidRPr="00F34904" w:rsidRDefault="00202C93" w:rsidP="00202C93">
      <w:pPr>
        <w:jc w:val="both"/>
      </w:pPr>
      <w:r>
        <w:t>8</w:t>
      </w:r>
      <w:r w:rsidRPr="00F34904">
        <w:t>.4. Споры, по которым Стороны не достигли соглашения, рассматриваются в Арбитражном суде г. Санкт-Петербурга и Ленинградской области.</w:t>
      </w:r>
    </w:p>
    <w:p w14:paraId="1A0322E8" w14:textId="77777777" w:rsidR="00202C93" w:rsidRPr="00F34904" w:rsidRDefault="00202C93" w:rsidP="00202C93">
      <w:pPr>
        <w:jc w:val="center"/>
        <w:rPr>
          <w:b/>
          <w:bCs/>
        </w:rPr>
      </w:pPr>
    </w:p>
    <w:p w14:paraId="055EE2C5" w14:textId="77777777" w:rsidR="00202C93" w:rsidRPr="00F34904" w:rsidRDefault="00202C93" w:rsidP="00202C93">
      <w:pPr>
        <w:jc w:val="center"/>
        <w:rPr>
          <w:b/>
        </w:rPr>
      </w:pPr>
      <w:r>
        <w:rPr>
          <w:b/>
        </w:rPr>
        <w:t>9</w:t>
      </w:r>
      <w:r w:rsidRPr="00F34904">
        <w:rPr>
          <w:b/>
        </w:rPr>
        <w:t>. ПОРЯДОК ИЗМЕНЕНИЯ, РАСТОРЖЕНИЯ КОНТРАКТА.</w:t>
      </w:r>
    </w:p>
    <w:p w14:paraId="242E53CB" w14:textId="77777777" w:rsidR="00202C93" w:rsidRPr="00F34904" w:rsidRDefault="00202C93" w:rsidP="00202C93">
      <w:pPr>
        <w:widowControl w:val="0"/>
        <w:jc w:val="both"/>
      </w:pPr>
      <w:r>
        <w:t>9</w:t>
      </w:r>
      <w:r w:rsidRPr="00F34904">
        <w:t>.1. Изменение существенных условий Контракта при его исполнении не допускается, за исключением их изменения по соглашению Сторон в случаях, установленных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14:paraId="20515D60" w14:textId="77777777" w:rsidR="00202C93" w:rsidRPr="00F34904" w:rsidRDefault="00202C93" w:rsidP="00202C93">
      <w:pPr>
        <w:jc w:val="both"/>
      </w:pPr>
      <w:r>
        <w:t>9</w:t>
      </w:r>
      <w:r w:rsidRPr="00F34904">
        <w:t>.1.1.</w:t>
      </w:r>
      <w:r>
        <w:t xml:space="preserve"> </w:t>
      </w:r>
      <w:r w:rsidRPr="00F34904">
        <w:t>Цена Контракта может быть снижена по соглашению сторон без изменения, предусмотренного Контрактом, количества товаров, качества поставляемого товара, выполненных услуг и иных условий исполнения Контракта.</w:t>
      </w:r>
    </w:p>
    <w:p w14:paraId="6C78026A" w14:textId="77777777" w:rsidR="00202C93" w:rsidRPr="00F34904" w:rsidRDefault="00202C93" w:rsidP="00202C93">
      <w:pPr>
        <w:autoSpaceDE w:val="0"/>
        <w:autoSpaceDN w:val="0"/>
        <w:adjustRightInd w:val="0"/>
        <w:jc w:val="both"/>
      </w:pPr>
      <w:r>
        <w:t>9</w:t>
      </w:r>
      <w:r w:rsidRPr="00F34904">
        <w:t xml:space="preserve">.1.2. При исполнении Контракта перемена Исполнителя </w:t>
      </w:r>
      <w:r w:rsidR="00E95A30" w:rsidRPr="00F34904">
        <w:t>допускается в случае, если</w:t>
      </w:r>
      <w:r w:rsidRPr="00F34904">
        <w:t xml:space="preserve">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530194D8" w14:textId="77777777" w:rsidR="00202C93" w:rsidRPr="00F34904" w:rsidRDefault="00202C93" w:rsidP="00202C93">
      <w:pPr>
        <w:autoSpaceDE w:val="0"/>
        <w:autoSpaceDN w:val="0"/>
        <w:adjustRightInd w:val="0"/>
        <w:jc w:val="both"/>
      </w:pPr>
      <w:r>
        <w:t>9</w:t>
      </w:r>
      <w:r w:rsidRPr="00F34904">
        <w:t xml:space="preserve">.1.3. В случае перемены </w:t>
      </w:r>
      <w:r>
        <w:t>З</w:t>
      </w:r>
      <w:r w:rsidRPr="00F34904">
        <w:t xml:space="preserve">аказчика права и обязанности </w:t>
      </w:r>
      <w:r>
        <w:t>З</w:t>
      </w:r>
      <w:r w:rsidRPr="00F34904">
        <w:t xml:space="preserve">аказчика, предусмотренные Контрактом, переходят к новому </w:t>
      </w:r>
      <w:r>
        <w:t>З</w:t>
      </w:r>
      <w:r w:rsidRPr="00F34904">
        <w:t>аказчику.</w:t>
      </w:r>
    </w:p>
    <w:p w14:paraId="7EB7F184" w14:textId="77777777" w:rsidR="00202C93" w:rsidRPr="00F34904" w:rsidRDefault="00202C93" w:rsidP="00202C93">
      <w:pPr>
        <w:autoSpaceDE w:val="0"/>
        <w:autoSpaceDN w:val="0"/>
        <w:adjustRightInd w:val="0"/>
        <w:jc w:val="both"/>
      </w:pPr>
      <w:r>
        <w:t>9</w:t>
      </w:r>
      <w:r w:rsidRPr="00F34904">
        <w:t xml:space="preserve">.1.4. При исполнении Контракта по согласованию </w:t>
      </w:r>
      <w:r>
        <w:t>За</w:t>
      </w:r>
      <w:r w:rsidRPr="00F34904">
        <w:t xml:space="preserve">казчика с Исполнителем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t>З</w:t>
      </w:r>
      <w:r w:rsidRPr="00F34904">
        <w:t xml:space="preserve">аказчиком в реестр контрактов, заключенных </w:t>
      </w:r>
      <w:r>
        <w:t>З</w:t>
      </w:r>
      <w:r w:rsidRPr="00F34904">
        <w:t>аказчиком.</w:t>
      </w:r>
    </w:p>
    <w:p w14:paraId="71B946FE" w14:textId="77777777" w:rsidR="00202C93" w:rsidRPr="00F34904" w:rsidRDefault="00202C93" w:rsidP="00202C93">
      <w:pPr>
        <w:jc w:val="both"/>
        <w:rPr>
          <w:b/>
          <w:bCs/>
        </w:rPr>
      </w:pPr>
      <w:r>
        <w:rPr>
          <w:color w:val="000000"/>
        </w:rPr>
        <w:t>9</w:t>
      </w:r>
      <w:r w:rsidRPr="00F34904">
        <w:rPr>
          <w:color w:val="000000"/>
        </w:rPr>
        <w:t>.2.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6BE569CB" w14:textId="77777777" w:rsidR="00202C93" w:rsidRPr="00F34904" w:rsidRDefault="00202C93" w:rsidP="00202C93">
      <w:pPr>
        <w:shd w:val="clear" w:color="auto" w:fill="FFFFFF"/>
        <w:jc w:val="both"/>
        <w:rPr>
          <w:color w:val="000000"/>
        </w:rPr>
      </w:pPr>
      <w:r>
        <w:rPr>
          <w:color w:val="000000"/>
        </w:rPr>
        <w:lastRenderedPageBreak/>
        <w:t>9</w:t>
      </w:r>
      <w:r w:rsidRPr="00F34904">
        <w:rPr>
          <w:color w:val="000000"/>
        </w:rPr>
        <w:t xml:space="preserve">.3. Настоящий Контракт может быть в одностороннем порядке досрочно расторгнут Стороной, которая не менее двух раз письменно уведомляла другую Сторону о невыполнении и/или </w:t>
      </w:r>
      <w:r w:rsidR="00E95A30" w:rsidRPr="00F34904">
        <w:rPr>
          <w:color w:val="000000"/>
        </w:rPr>
        <w:t>ненадлежащем выполнении условий настоящего Контракта,</w:t>
      </w:r>
      <w:r w:rsidRPr="00F34904">
        <w:rPr>
          <w:color w:val="000000"/>
        </w:rPr>
        <w:t xml:space="preserve"> и эта Сторона не предприняла мер для выполнения и/или надлежащем выполнении обозначенных условий настоящего Контракта.</w:t>
      </w:r>
    </w:p>
    <w:p w14:paraId="5B1883C2"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.4. </w:t>
      </w:r>
      <w:r>
        <w:rPr>
          <w:color w:val="000000"/>
        </w:rPr>
        <w:t>З</w:t>
      </w:r>
      <w:r w:rsidRPr="00F34904">
        <w:rPr>
          <w:color w:val="000000"/>
        </w:rPr>
        <w:t xml:space="preserve">аказчик вправе принять решение об одностороннем отказе от исполнения Контракта по основаниям п. </w:t>
      </w:r>
      <w:r>
        <w:rPr>
          <w:color w:val="000000"/>
        </w:rPr>
        <w:t>9</w:t>
      </w:r>
      <w:r w:rsidRPr="00F34904">
        <w:rPr>
          <w:color w:val="000000"/>
        </w:rPr>
        <w:t>.3 настоящего контракта.</w:t>
      </w:r>
    </w:p>
    <w:p w14:paraId="5683A2C9"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.5. </w:t>
      </w:r>
      <w:r>
        <w:rPr>
          <w:color w:val="000000"/>
        </w:rPr>
        <w:t>З</w:t>
      </w:r>
      <w:r w:rsidRPr="00F34904">
        <w:rPr>
          <w:color w:val="000000"/>
        </w:rPr>
        <w:t xml:space="preserve">аказчик вправе провести экспертизу </w:t>
      </w:r>
      <w:r>
        <w:rPr>
          <w:color w:val="000000"/>
        </w:rPr>
        <w:t xml:space="preserve">оказанных Услуг </w:t>
      </w:r>
      <w:r w:rsidRPr="00F34904">
        <w:rPr>
          <w:color w:val="000000"/>
        </w:rPr>
        <w:t>с привлечением экспертов, экспертных организаций до принятия решения об одностороннем отказе от исполнения Контракта.</w:t>
      </w:r>
    </w:p>
    <w:p w14:paraId="1308D5C9" w14:textId="77777777" w:rsidR="00202C93" w:rsidRPr="00F34904" w:rsidRDefault="00202C93" w:rsidP="00202C93">
      <w:pPr>
        <w:shd w:val="clear" w:color="auto" w:fill="FFFFFF"/>
        <w:jc w:val="both"/>
        <w:rPr>
          <w:color w:val="000000"/>
        </w:rPr>
      </w:pPr>
      <w:r w:rsidRPr="00F34904">
        <w:rPr>
          <w:color w:val="000000"/>
        </w:rPr>
        <w:t xml:space="preserve">           Если </w:t>
      </w:r>
      <w:r>
        <w:rPr>
          <w:color w:val="000000"/>
        </w:rPr>
        <w:t>З</w:t>
      </w:r>
      <w:r w:rsidRPr="00F34904">
        <w:rPr>
          <w:color w:val="000000"/>
        </w:rPr>
        <w:t xml:space="preserve">аказчиком проведена экспертиза </w:t>
      </w:r>
      <w:r>
        <w:rPr>
          <w:color w:val="000000"/>
        </w:rPr>
        <w:t xml:space="preserve">оказанных Услуг </w:t>
      </w:r>
      <w:r w:rsidRPr="00F34904">
        <w:rPr>
          <w:color w:val="000000"/>
        </w:rPr>
        <w:t xml:space="preserve">с привлечением экспертов, экспертных организаций, решение об одностороннем отказе от исполнения Контракта может быть принято </w:t>
      </w:r>
      <w:r>
        <w:rPr>
          <w:color w:val="000000"/>
        </w:rPr>
        <w:t>З</w:t>
      </w:r>
      <w:r w:rsidRPr="00F34904">
        <w:rPr>
          <w:color w:val="000000"/>
        </w:rPr>
        <w:t xml:space="preserve">аказчиком только при условии, что по результатам экспертизы </w:t>
      </w:r>
      <w:r>
        <w:rPr>
          <w:color w:val="000000"/>
        </w:rPr>
        <w:t xml:space="preserve">оказанных Услуг </w:t>
      </w:r>
      <w:r w:rsidRPr="00F34904">
        <w:rPr>
          <w:color w:val="000000"/>
        </w:rPr>
        <w:t xml:space="preserve">в заключении эксперта, экспертной организации будут подтверждены нарушения условий Контракта, послужившие основанием для одностороннего отказа </w:t>
      </w:r>
      <w:r>
        <w:rPr>
          <w:color w:val="000000"/>
        </w:rPr>
        <w:t>З</w:t>
      </w:r>
      <w:r w:rsidRPr="00F34904">
        <w:rPr>
          <w:color w:val="000000"/>
        </w:rPr>
        <w:t>аказчика от исполнения Контракта.</w:t>
      </w:r>
    </w:p>
    <w:p w14:paraId="54FE2E8D"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.6. Решение </w:t>
      </w:r>
      <w:r>
        <w:rPr>
          <w:color w:val="000000"/>
        </w:rPr>
        <w:t>З</w:t>
      </w:r>
      <w:r w:rsidRPr="00F34904">
        <w:rPr>
          <w:color w:val="000000"/>
        </w:rPr>
        <w:t xml:space="preserve">аказчика об одностороннем отказе от исполнения Контракта в течение трех рабочих дней, следующего за датой принятия указанного решения, размещается в единой информационной системе и направляется </w:t>
      </w:r>
      <w:r w:rsidRPr="00F34904">
        <w:t>Исполнител</w:t>
      </w:r>
      <w:r w:rsidRPr="00F34904">
        <w:rPr>
          <w:color w:val="000000"/>
        </w:rPr>
        <w:t xml:space="preserve">ю по почте заказным письмом с уведомлением о вручении по адресу </w:t>
      </w:r>
      <w:r w:rsidRPr="00F34904">
        <w:t>Исполнител</w:t>
      </w:r>
      <w:r w:rsidRPr="00F34904">
        <w:rPr>
          <w:color w:val="000000"/>
        </w:rPr>
        <w:t xml:space="preserve">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color w:val="000000"/>
        </w:rPr>
        <w:t>З</w:t>
      </w:r>
      <w:r w:rsidRPr="00F34904">
        <w:rPr>
          <w:color w:val="000000"/>
        </w:rPr>
        <w:t xml:space="preserve">аказчиком подтверждения о его вручении </w:t>
      </w:r>
      <w:r w:rsidRPr="00F34904">
        <w:t>Исполнител</w:t>
      </w:r>
      <w:r w:rsidRPr="00F34904">
        <w:rPr>
          <w:color w:val="000000"/>
        </w:rPr>
        <w:t xml:space="preserve">ю, что считается надлежащим уведомлением </w:t>
      </w:r>
      <w:r w:rsidRPr="00F34904">
        <w:t>Исполнителя</w:t>
      </w:r>
      <w:r w:rsidRPr="00F34904">
        <w:rPr>
          <w:color w:val="000000"/>
        </w:rPr>
        <w:t xml:space="preserve"> об одностороннем отказе от исполнения Контракта. Датой такого надлежащего уведомления признается дата получения </w:t>
      </w:r>
      <w:r>
        <w:rPr>
          <w:color w:val="000000"/>
        </w:rPr>
        <w:t>З</w:t>
      </w:r>
      <w:r w:rsidRPr="00F34904">
        <w:rPr>
          <w:color w:val="000000"/>
        </w:rPr>
        <w:t xml:space="preserve">аказчиком подтверждения о вручении </w:t>
      </w:r>
      <w:r w:rsidRPr="00F34904">
        <w:t>Исполнител</w:t>
      </w:r>
      <w:r w:rsidRPr="00F34904">
        <w:rPr>
          <w:color w:val="000000"/>
        </w:rPr>
        <w:t xml:space="preserve">ю указанного уведомления либо дата получения </w:t>
      </w:r>
      <w:r>
        <w:rPr>
          <w:color w:val="000000"/>
        </w:rPr>
        <w:t>З</w:t>
      </w:r>
      <w:r w:rsidRPr="00F34904">
        <w:rPr>
          <w:color w:val="000000"/>
        </w:rPr>
        <w:t xml:space="preserve">аказчиком информации об отсутствии </w:t>
      </w:r>
      <w:r w:rsidRPr="00F34904">
        <w:t>Исполнител</w:t>
      </w:r>
      <w:r w:rsidRPr="00F34904">
        <w:rPr>
          <w:color w:val="000000"/>
        </w:rPr>
        <w:t xml:space="preserve">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Pr>
          <w:color w:val="000000"/>
        </w:rPr>
        <w:t>З</w:t>
      </w:r>
      <w:r w:rsidRPr="00F34904">
        <w:rPr>
          <w:color w:val="000000"/>
        </w:rPr>
        <w:t>аказчика об одностороннем отказе от исполнения Контракта в единой информационной системе.</w:t>
      </w:r>
    </w:p>
    <w:p w14:paraId="364CA958" w14:textId="77777777" w:rsidR="00202C93" w:rsidRPr="00F34904" w:rsidRDefault="00202C93" w:rsidP="00202C93">
      <w:pPr>
        <w:shd w:val="clear" w:color="auto" w:fill="FFFFFF"/>
        <w:jc w:val="both"/>
        <w:rPr>
          <w:color w:val="000000"/>
        </w:rPr>
      </w:pPr>
      <w:r>
        <w:rPr>
          <w:color w:val="000000"/>
        </w:rPr>
        <w:t>9</w:t>
      </w:r>
      <w:r w:rsidRPr="00F34904">
        <w:rPr>
          <w:color w:val="000000"/>
        </w:rPr>
        <w:t>.7.</w:t>
      </w:r>
      <w:r>
        <w:rPr>
          <w:color w:val="000000"/>
        </w:rPr>
        <w:t xml:space="preserve"> </w:t>
      </w:r>
      <w:r w:rsidRPr="00F34904">
        <w:rPr>
          <w:color w:val="000000"/>
        </w:rPr>
        <w:t xml:space="preserve">Решение </w:t>
      </w:r>
      <w:r>
        <w:rPr>
          <w:color w:val="000000"/>
        </w:rPr>
        <w:t>З</w:t>
      </w:r>
      <w:r w:rsidRPr="00F34904">
        <w:rPr>
          <w:color w:val="000000"/>
        </w:rPr>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color w:val="000000"/>
        </w:rPr>
        <w:t>З</w:t>
      </w:r>
      <w:r w:rsidRPr="00F34904">
        <w:rPr>
          <w:color w:val="000000"/>
        </w:rPr>
        <w:t xml:space="preserve">аказчиком </w:t>
      </w:r>
      <w:r w:rsidRPr="00F34904">
        <w:t>Исполнител</w:t>
      </w:r>
      <w:r w:rsidRPr="00F34904">
        <w:rPr>
          <w:color w:val="000000"/>
        </w:rPr>
        <w:t>я об одностороннем отказе от исполнения Контракта.</w:t>
      </w:r>
    </w:p>
    <w:p w14:paraId="360971CE"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.8. </w:t>
      </w:r>
      <w:r w:rsidRPr="00F34904">
        <w:t>Исполнитель</w:t>
      </w:r>
      <w:r w:rsidRPr="00F34904">
        <w:rPr>
          <w:color w:val="000000"/>
        </w:rPr>
        <w:t xml:space="preserve"> вправе принять решение об одностороннем отказе от исполнения контракта по основаниям п. </w:t>
      </w:r>
      <w:r>
        <w:rPr>
          <w:color w:val="000000"/>
        </w:rPr>
        <w:t>9</w:t>
      </w:r>
      <w:r w:rsidRPr="00F34904">
        <w:rPr>
          <w:color w:val="000000"/>
        </w:rPr>
        <w:t>.3 настоящего контракта.</w:t>
      </w:r>
    </w:p>
    <w:p w14:paraId="235FC7B3"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.9. Решение </w:t>
      </w:r>
      <w:r w:rsidRPr="00F34904">
        <w:t>Исполнителя</w:t>
      </w:r>
      <w:r w:rsidRPr="00F34904">
        <w:rPr>
          <w:color w:val="000000"/>
        </w:rPr>
        <w:t xml:space="preserve"> об одностороннем отказе от исполнения Контракта в течение трех рабочих дней, следующего за датой принятия такого решения, направляется </w:t>
      </w:r>
      <w:r>
        <w:rPr>
          <w:color w:val="000000"/>
        </w:rPr>
        <w:t>З</w:t>
      </w:r>
      <w:r w:rsidRPr="00F34904">
        <w:rPr>
          <w:color w:val="000000"/>
        </w:rPr>
        <w:t xml:space="preserve">аказчику по почте заказным письмом с уведомлением о вручении по адресу </w:t>
      </w:r>
      <w:r>
        <w:rPr>
          <w:color w:val="000000"/>
        </w:rPr>
        <w:t>З</w:t>
      </w:r>
      <w:r w:rsidRPr="00F34904">
        <w:rPr>
          <w:color w:val="000000"/>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F34904">
        <w:t>Исполнител</w:t>
      </w:r>
      <w:r w:rsidRPr="00F34904">
        <w:rPr>
          <w:color w:val="000000"/>
        </w:rPr>
        <w:t xml:space="preserve">ем подтверждения о его вручении </w:t>
      </w:r>
      <w:r>
        <w:rPr>
          <w:color w:val="000000"/>
        </w:rPr>
        <w:t>З</w:t>
      </w:r>
      <w:r w:rsidRPr="00F34904">
        <w:rPr>
          <w:color w:val="000000"/>
        </w:rPr>
        <w:t xml:space="preserve">аказчику, что является надлежащим уведомлением </w:t>
      </w:r>
      <w:r>
        <w:rPr>
          <w:color w:val="000000"/>
        </w:rPr>
        <w:t>З</w:t>
      </w:r>
      <w:r w:rsidRPr="00F34904">
        <w:rPr>
          <w:color w:val="000000"/>
        </w:rPr>
        <w:t xml:space="preserve">аказчика об одностороннем отказе от исполнения Контракта. Датой такого надлежащего уведомления признается дата получения </w:t>
      </w:r>
      <w:r w:rsidRPr="00F34904">
        <w:t>Исполнител</w:t>
      </w:r>
      <w:r w:rsidRPr="00F34904">
        <w:rPr>
          <w:color w:val="000000"/>
        </w:rPr>
        <w:t xml:space="preserve">ем подтверждения о вручении </w:t>
      </w:r>
      <w:r>
        <w:rPr>
          <w:color w:val="000000"/>
        </w:rPr>
        <w:t>З</w:t>
      </w:r>
      <w:r w:rsidRPr="00F34904">
        <w:rPr>
          <w:color w:val="000000"/>
        </w:rPr>
        <w:t>аказчику указанного уведомления.</w:t>
      </w:r>
    </w:p>
    <w:p w14:paraId="2C7CEC07" w14:textId="77777777" w:rsidR="00202C93" w:rsidRPr="00F34904" w:rsidRDefault="00202C93" w:rsidP="00202C93">
      <w:pPr>
        <w:shd w:val="clear" w:color="auto" w:fill="FFFFFF"/>
        <w:jc w:val="both"/>
        <w:rPr>
          <w:color w:val="000000"/>
        </w:rPr>
      </w:pPr>
      <w:r>
        <w:rPr>
          <w:color w:val="000000"/>
        </w:rPr>
        <w:t>9</w:t>
      </w:r>
      <w:r w:rsidRPr="00F34904">
        <w:rPr>
          <w:color w:val="000000"/>
        </w:rPr>
        <w:t xml:space="preserve">.10. Решение </w:t>
      </w:r>
      <w:r w:rsidRPr="00F34904">
        <w:t>Исполнителя</w:t>
      </w:r>
      <w:r w:rsidRPr="00F34904">
        <w:rPr>
          <w:color w:val="000000"/>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F34904">
        <w:t>Исполнителем</w:t>
      </w:r>
      <w:r w:rsidRPr="00F34904">
        <w:rPr>
          <w:color w:val="000000"/>
        </w:rPr>
        <w:t xml:space="preserve"> </w:t>
      </w:r>
      <w:r>
        <w:rPr>
          <w:color w:val="000000"/>
        </w:rPr>
        <w:t>З</w:t>
      </w:r>
      <w:r w:rsidRPr="00F34904">
        <w:rPr>
          <w:color w:val="000000"/>
        </w:rPr>
        <w:t>аказчика об одностороннем отказе от исполнения Контракта.</w:t>
      </w:r>
    </w:p>
    <w:p w14:paraId="4F77A5C1" w14:textId="77777777" w:rsidR="00202C93" w:rsidRPr="00F34904" w:rsidRDefault="00202C93" w:rsidP="00202C93">
      <w:pPr>
        <w:shd w:val="clear" w:color="auto" w:fill="FFFFFF"/>
        <w:jc w:val="both"/>
        <w:rPr>
          <w:color w:val="000000"/>
        </w:rPr>
      </w:pPr>
      <w:r>
        <w:rPr>
          <w:color w:val="000000"/>
        </w:rPr>
        <w:t>9</w:t>
      </w:r>
      <w:r w:rsidRPr="00F34904">
        <w:rPr>
          <w:color w:val="000000"/>
        </w:rPr>
        <w:t>.11. 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C1EB574" w14:textId="77777777" w:rsidR="00202C93" w:rsidRPr="00F34904" w:rsidRDefault="00202C93" w:rsidP="00202C93">
      <w:pPr>
        <w:shd w:val="clear" w:color="auto" w:fill="FFFFFF"/>
        <w:jc w:val="both"/>
        <w:rPr>
          <w:color w:val="000000"/>
        </w:rPr>
      </w:pPr>
      <w:r>
        <w:rPr>
          <w:color w:val="000000"/>
        </w:rPr>
        <w:t>9</w:t>
      </w:r>
      <w:r w:rsidRPr="00F34904">
        <w:rPr>
          <w:color w:val="000000"/>
        </w:rPr>
        <w:t>.12. Все споры и разногласия по настоящему контракту Стороны обязуются решать путем переговоров.</w:t>
      </w:r>
    </w:p>
    <w:p w14:paraId="012402E7" w14:textId="77777777" w:rsidR="00202C93" w:rsidRPr="00F34904" w:rsidRDefault="00202C93" w:rsidP="00202C93">
      <w:pPr>
        <w:shd w:val="clear" w:color="auto" w:fill="FFFFFF"/>
        <w:jc w:val="both"/>
        <w:rPr>
          <w:color w:val="000000"/>
        </w:rPr>
      </w:pPr>
      <w:r>
        <w:rPr>
          <w:color w:val="000000"/>
        </w:rPr>
        <w:lastRenderedPageBreak/>
        <w:t>9</w:t>
      </w:r>
      <w:r w:rsidRPr="00F34904">
        <w:rPr>
          <w:color w:val="000000"/>
        </w:rPr>
        <w:t>.13. При не урегулировании в процессе переговоров спорных вопросов споры решаются в Арбитражном суде Санкт-Петербурга и Ленинградской области в порядке, предусмотренном действующим законодательством.</w:t>
      </w:r>
    </w:p>
    <w:p w14:paraId="5D9010A3" w14:textId="77777777" w:rsidR="00202C93" w:rsidRPr="00F34904" w:rsidRDefault="00202C93" w:rsidP="00202C93">
      <w:pPr>
        <w:rPr>
          <w:b/>
          <w:bCs/>
        </w:rPr>
      </w:pPr>
      <w:r w:rsidRPr="00F34904">
        <w:rPr>
          <w:b/>
          <w:bCs/>
        </w:rPr>
        <w:t xml:space="preserve">                              </w:t>
      </w:r>
    </w:p>
    <w:p w14:paraId="7ADB2A4F" w14:textId="77777777" w:rsidR="00202C93" w:rsidRPr="00F34904" w:rsidRDefault="00202C93" w:rsidP="00202C93">
      <w:pPr>
        <w:jc w:val="center"/>
        <w:rPr>
          <w:b/>
          <w:bCs/>
        </w:rPr>
      </w:pPr>
      <w:r w:rsidRPr="00F34904">
        <w:rPr>
          <w:b/>
          <w:bCs/>
        </w:rPr>
        <w:t>1</w:t>
      </w:r>
      <w:r>
        <w:rPr>
          <w:b/>
          <w:bCs/>
        </w:rPr>
        <w:t>0</w:t>
      </w:r>
      <w:r w:rsidRPr="00F34904">
        <w:rPr>
          <w:b/>
          <w:bCs/>
        </w:rPr>
        <w:t>. АНТИКОРРУПЦИОННАЯ ОГОВОРКА.</w:t>
      </w:r>
    </w:p>
    <w:p w14:paraId="44F30FFC" w14:textId="77777777" w:rsidR="00202C93" w:rsidRPr="00F34904" w:rsidRDefault="00202C93" w:rsidP="00202C93">
      <w:pPr>
        <w:tabs>
          <w:tab w:val="left" w:pos="1100"/>
        </w:tabs>
        <w:jc w:val="both"/>
      </w:pPr>
      <w:r w:rsidRPr="00F34904">
        <w:t>1</w:t>
      </w:r>
      <w:r>
        <w:t>0</w:t>
      </w:r>
      <w:r w:rsidRPr="00F34904">
        <w:t>.1.</w:t>
      </w:r>
      <w:r w:rsidRPr="00F34904">
        <w:tab/>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 </w:t>
      </w:r>
    </w:p>
    <w:p w14:paraId="3BB916FB" w14:textId="77777777" w:rsidR="00202C93" w:rsidRPr="00F34904" w:rsidRDefault="00202C93" w:rsidP="00202C93">
      <w:pPr>
        <w:tabs>
          <w:tab w:val="left" w:pos="1100"/>
        </w:tabs>
        <w:jc w:val="both"/>
      </w:pPr>
      <w:r w:rsidRPr="00F34904">
        <w:t>1</w:t>
      </w:r>
      <w:r>
        <w:t>0</w:t>
      </w:r>
      <w:r w:rsidRPr="00F34904">
        <w:t>.2.</w:t>
      </w:r>
      <w:r w:rsidRPr="00F34904">
        <w:tab/>
        <w:t xml:space="preserve">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w:t>
      </w:r>
      <w:r w:rsidRPr="00D4753F">
        <w:t>с главой 30 Уголовного кодекса Российской Федерации,</w:t>
      </w:r>
      <w:r w:rsidRPr="00F34904">
        <w:t xml:space="preserve"> а также действия, нарушающие требования международных актов о противодействии легализации («отмыванию») доходов, полученных преступным путем.</w:t>
      </w:r>
    </w:p>
    <w:p w14:paraId="46B36C42" w14:textId="77777777" w:rsidR="00202C93" w:rsidRPr="00F34904" w:rsidRDefault="00202C93" w:rsidP="00202C93">
      <w:pPr>
        <w:tabs>
          <w:tab w:val="left" w:pos="1100"/>
        </w:tabs>
        <w:jc w:val="both"/>
      </w:pPr>
      <w:r w:rsidRPr="00F34904">
        <w:t>1</w:t>
      </w:r>
      <w:r>
        <w:t>0</w:t>
      </w:r>
      <w:r w:rsidRPr="00F34904">
        <w:t>.3.</w:t>
      </w:r>
      <w:r w:rsidRPr="00F34904">
        <w:tab/>
        <w:t xml:space="preserve">В случае появления у Стороны информации, что произошло или может произойти нарушение каких-либо положений настоящего раздела данного Контракта,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w:t>
      </w:r>
    </w:p>
    <w:p w14:paraId="6C4CE7FB" w14:textId="77777777" w:rsidR="00202C93" w:rsidRPr="00F34904" w:rsidRDefault="00202C93" w:rsidP="00202C93">
      <w:pPr>
        <w:tabs>
          <w:tab w:val="left" w:pos="1100"/>
        </w:tabs>
        <w:ind w:firstLine="540"/>
        <w:jc w:val="both"/>
      </w:pPr>
      <w:r w:rsidRPr="00F34904">
        <w:t>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настоящей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результатов рассмотрения и подтверждения Стороной, что нарушения не произошло или не произойдет. Результат рассмотрения уведомления в письменной форме, Сторона должна сообщить Стороне, направившей уведомление, не позднее 10 (десяти) рабочих дней с даты направления письменного уведомления.</w:t>
      </w:r>
    </w:p>
    <w:p w14:paraId="5D6C7760" w14:textId="77777777" w:rsidR="00202C93" w:rsidRPr="00F34904" w:rsidRDefault="00202C93" w:rsidP="00202C93">
      <w:pPr>
        <w:tabs>
          <w:tab w:val="left" w:pos="1100"/>
        </w:tabs>
        <w:jc w:val="both"/>
      </w:pPr>
      <w:r>
        <w:t>10</w:t>
      </w:r>
      <w:r w:rsidRPr="00F34904">
        <w:t>.4.</w:t>
      </w:r>
      <w:r w:rsidRPr="00F34904">
        <w:tab/>
        <w:t>В случае совершения одной Стороной действий, запрещенных настоящим разделом Контракта,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14:paraId="252C8CFF" w14:textId="77777777" w:rsidR="00202C93" w:rsidRPr="00F34904" w:rsidRDefault="00202C93" w:rsidP="00202C93">
      <w:pPr>
        <w:rPr>
          <w:b/>
          <w:bCs/>
        </w:rPr>
      </w:pPr>
    </w:p>
    <w:p w14:paraId="3929D46D" w14:textId="77777777" w:rsidR="00202C93" w:rsidRPr="00F34904" w:rsidRDefault="00202C93" w:rsidP="00202C93">
      <w:pPr>
        <w:jc w:val="center"/>
        <w:rPr>
          <w:b/>
          <w:bCs/>
        </w:rPr>
      </w:pPr>
      <w:r w:rsidRPr="00F34904">
        <w:rPr>
          <w:b/>
          <w:bCs/>
        </w:rPr>
        <w:t>1</w:t>
      </w:r>
      <w:r>
        <w:rPr>
          <w:b/>
          <w:bCs/>
        </w:rPr>
        <w:t>1</w:t>
      </w:r>
      <w:r w:rsidRPr="00F34904">
        <w:rPr>
          <w:b/>
          <w:bCs/>
        </w:rPr>
        <w:t>. УВЕДОМЛЕНИЯ И ИЗВЕЩЕНИЯ.</w:t>
      </w:r>
    </w:p>
    <w:p w14:paraId="14C71F82" w14:textId="77777777" w:rsidR="00202C93" w:rsidRPr="00F34904" w:rsidRDefault="00202C93" w:rsidP="00202C93">
      <w:pPr>
        <w:pStyle w:val="210"/>
        <w:spacing w:after="0" w:line="240" w:lineRule="auto"/>
        <w:jc w:val="both"/>
      </w:pPr>
      <w:r w:rsidRPr="00F34904">
        <w:t>1</w:t>
      </w:r>
      <w:r>
        <w:t>1</w:t>
      </w:r>
      <w:r w:rsidRPr="00F34904">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заказным письмом, электронным сообщением, телефаксом с последующим предоставлением оригинала или курьером по месту нахождения сторон, иным адресам, указанными Сторонами в контракте.</w:t>
      </w:r>
    </w:p>
    <w:p w14:paraId="361083C3" w14:textId="77777777" w:rsidR="00202C93" w:rsidRPr="00F34904" w:rsidRDefault="00202C93" w:rsidP="00202C93">
      <w:pPr>
        <w:pStyle w:val="210"/>
        <w:spacing w:after="0" w:line="240" w:lineRule="auto"/>
        <w:jc w:val="both"/>
      </w:pPr>
      <w:r w:rsidRPr="00F34904">
        <w:t>1</w:t>
      </w:r>
      <w:r>
        <w:t>1</w:t>
      </w:r>
      <w:r w:rsidRPr="00F34904">
        <w:t>.2. Уведомления и извещения направляются за счет уведомляющей Стороны.</w:t>
      </w:r>
    </w:p>
    <w:p w14:paraId="329B98E5" w14:textId="77777777" w:rsidR="00202C93" w:rsidRPr="00F34904" w:rsidRDefault="00202C93" w:rsidP="00202C93">
      <w:pPr>
        <w:pStyle w:val="210"/>
        <w:spacing w:after="0" w:line="240" w:lineRule="auto"/>
        <w:jc w:val="both"/>
      </w:pPr>
      <w:r w:rsidRPr="00F34904">
        <w:t>1</w:t>
      </w:r>
      <w:r>
        <w:t>1</w:t>
      </w:r>
      <w:r w:rsidRPr="00F34904">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14:paraId="164566DB" w14:textId="77777777" w:rsidR="00202C93" w:rsidRPr="00F34904" w:rsidRDefault="00202C93" w:rsidP="00202C93">
      <w:pPr>
        <w:pStyle w:val="210"/>
        <w:spacing w:after="0" w:line="240" w:lineRule="auto"/>
        <w:jc w:val="both"/>
      </w:pPr>
      <w:r w:rsidRPr="00F34904">
        <w:t>1</w:t>
      </w:r>
      <w:r>
        <w:t>1</w:t>
      </w:r>
      <w:r w:rsidRPr="00F34904">
        <w:t>.4. Извещение или уведомление, направленное стороне заказным письмом или передано лично, считается полученным в день вручения, если это рабочий день. Если же этот день не рабочий, днем получения считается первый рабочий день, следующим за днем вручения.</w:t>
      </w:r>
    </w:p>
    <w:p w14:paraId="7F8794FB" w14:textId="77777777" w:rsidR="00202C93" w:rsidRPr="00F34904" w:rsidRDefault="00202C93" w:rsidP="00202C93">
      <w:r w:rsidRPr="00F34904">
        <w:lastRenderedPageBreak/>
        <w:t xml:space="preserve">                              </w:t>
      </w:r>
    </w:p>
    <w:p w14:paraId="0F6B4E95" w14:textId="77777777" w:rsidR="00202C93" w:rsidRPr="00F34904" w:rsidRDefault="00202C93" w:rsidP="00202C93">
      <w:pPr>
        <w:jc w:val="center"/>
        <w:rPr>
          <w:b/>
        </w:rPr>
      </w:pPr>
      <w:r w:rsidRPr="00F34904">
        <w:rPr>
          <w:b/>
        </w:rPr>
        <w:t>1</w:t>
      </w:r>
      <w:r>
        <w:rPr>
          <w:b/>
        </w:rPr>
        <w:t>2</w:t>
      </w:r>
      <w:r w:rsidRPr="00F34904">
        <w:rPr>
          <w:b/>
        </w:rPr>
        <w:t>. ЗАКЛЮЧИТЕЛЬНЫЕ ПОЛОЖЕНИЯ.</w:t>
      </w:r>
    </w:p>
    <w:p w14:paraId="22B26519" w14:textId="77777777" w:rsidR="00202C93" w:rsidRPr="00F220F9" w:rsidRDefault="00202C93" w:rsidP="00202C93">
      <w:pPr>
        <w:jc w:val="both"/>
      </w:pPr>
      <w:r w:rsidRPr="00F34904">
        <w:t>1</w:t>
      </w:r>
      <w:r>
        <w:t>2</w:t>
      </w:r>
      <w:r w:rsidRPr="00F34904">
        <w:t>.1.</w:t>
      </w:r>
      <w:r w:rsidRPr="0092560B">
        <w:t xml:space="preserve"> </w:t>
      </w:r>
      <w:r w:rsidRPr="00F220F9">
        <w:t xml:space="preserve">Настоящий Контракт вступает в силу с </w:t>
      </w:r>
      <w:r w:rsidR="00E302A8">
        <w:t xml:space="preserve">момента заключения Договора </w:t>
      </w:r>
      <w:r w:rsidRPr="00F220F9">
        <w:t>и действует до полного исполнени</w:t>
      </w:r>
      <w:r>
        <w:t>я</w:t>
      </w:r>
      <w:r w:rsidR="00A74A7E">
        <w:t xml:space="preserve"> сторонами своих обязательств по Контракту, но не позднее 31 декабря 202</w:t>
      </w:r>
      <w:r w:rsidR="005B5176">
        <w:t>2</w:t>
      </w:r>
      <w:r w:rsidR="00A74A7E">
        <w:t xml:space="preserve"> года. </w:t>
      </w:r>
      <w:r w:rsidRPr="00F220F9">
        <w:t xml:space="preserve"> </w:t>
      </w:r>
    </w:p>
    <w:p w14:paraId="30DD480D" w14:textId="77777777" w:rsidR="00202C93" w:rsidRPr="00F34904" w:rsidRDefault="00202C93" w:rsidP="00202C93">
      <w:pPr>
        <w:jc w:val="both"/>
      </w:pPr>
      <w:r w:rsidRPr="00F34904">
        <w:t>1</w:t>
      </w:r>
      <w:r>
        <w:t>2</w:t>
      </w:r>
      <w:r w:rsidRPr="00F34904">
        <w:t>.2.</w:t>
      </w:r>
      <w:r>
        <w:t xml:space="preserve"> </w:t>
      </w:r>
      <w:r w:rsidRPr="00F34904">
        <w:t>Отношения, не урегулированные настоящим Контрактом, регулируются в соответствии с действующим законодательством Российской Федерации.</w:t>
      </w:r>
    </w:p>
    <w:p w14:paraId="3421D7A4" w14:textId="77777777" w:rsidR="00202C93" w:rsidRPr="00F34904" w:rsidRDefault="00202C93" w:rsidP="00202C93">
      <w:pPr>
        <w:jc w:val="both"/>
      </w:pPr>
      <w:r w:rsidRPr="00F34904">
        <w:t>1</w:t>
      </w:r>
      <w:r>
        <w:t>2</w:t>
      </w:r>
      <w:r w:rsidRPr="00F34904">
        <w:t>.3. Все изменения и дополнения к настоящему Контракту оформляются в виде подписанных сторонами дополнительных соглашений и являются неотъемлемыми частями настоящего Контракта.</w:t>
      </w:r>
    </w:p>
    <w:p w14:paraId="115A7BE8" w14:textId="77777777" w:rsidR="00202C93" w:rsidRPr="00F34904" w:rsidRDefault="00202C93" w:rsidP="00202C93">
      <w:pPr>
        <w:jc w:val="both"/>
      </w:pPr>
      <w:r w:rsidRPr="00F34904">
        <w:t>1</w:t>
      </w:r>
      <w:r>
        <w:t>2</w:t>
      </w:r>
      <w:r w:rsidRPr="00F34904">
        <w:t xml:space="preserve">.4. Все приложения, указанные в тексте настоящего Контракта, являются его неотъемлемыми частями. </w:t>
      </w:r>
    </w:p>
    <w:p w14:paraId="57503824" w14:textId="77777777" w:rsidR="00202C93" w:rsidRPr="00F34904" w:rsidRDefault="00202C93" w:rsidP="00202C93">
      <w:pPr>
        <w:jc w:val="both"/>
      </w:pPr>
      <w:r w:rsidRPr="00F34904">
        <w:t>1</w:t>
      </w:r>
      <w:r>
        <w:t>2</w:t>
      </w:r>
      <w:r w:rsidRPr="00F34904">
        <w:t xml:space="preserve">.5. В случае изменения адреса места нахождения юридического лица или банковских реквизитов любой из Сторон, другая Сторона извещается об этом по факсу в течение </w:t>
      </w:r>
      <w:r w:rsidR="00E302A8">
        <w:t>одного</w:t>
      </w:r>
      <w:r w:rsidRPr="00F34904">
        <w:t xml:space="preserve"> рабоч</w:t>
      </w:r>
      <w:r w:rsidR="00E302A8">
        <w:t>его</w:t>
      </w:r>
      <w:r w:rsidRPr="00F34904">
        <w:t xml:space="preserve"> дн</w:t>
      </w:r>
      <w:r w:rsidR="00E302A8">
        <w:t>я</w:t>
      </w:r>
      <w:r w:rsidRPr="00F34904">
        <w:t>.</w:t>
      </w:r>
    </w:p>
    <w:p w14:paraId="3B869425" w14:textId="77777777" w:rsidR="00202C93" w:rsidRPr="00F34904" w:rsidRDefault="00202C93" w:rsidP="00202C93">
      <w:pPr>
        <w:jc w:val="both"/>
      </w:pPr>
      <w:r w:rsidRPr="00F34904">
        <w:t>1</w:t>
      </w:r>
      <w:r>
        <w:t>2</w:t>
      </w:r>
      <w:r w:rsidRPr="00F34904">
        <w:t>.6. Последующие приложения, протоколы и другие документы, составленные после заключения настоящего Контракта, в зависимости от содержания, могут дополнять или изменять содержание отдельных положений настоящего Контракта по взаимному согласию Сторон или в иных случаях, определенных действующим законодательством.</w:t>
      </w:r>
    </w:p>
    <w:p w14:paraId="34EE2BD4" w14:textId="77777777" w:rsidR="00202C93" w:rsidRPr="00F34904" w:rsidRDefault="00202C93" w:rsidP="00202C93">
      <w:pPr>
        <w:jc w:val="both"/>
      </w:pPr>
      <w:r w:rsidRPr="00F34904">
        <w:t>1</w:t>
      </w:r>
      <w:r>
        <w:t>2</w:t>
      </w:r>
      <w:r w:rsidRPr="00F34904">
        <w:t>.7. Настоящий Контракт составлен в двух экземплярах, имеющих одинаковую юридическую силу, по одному экземпляру для каждой из Сторон.</w:t>
      </w:r>
    </w:p>
    <w:p w14:paraId="30143C6F" w14:textId="77777777" w:rsidR="00202C93" w:rsidRDefault="00202C93" w:rsidP="00202C93">
      <w:pPr>
        <w:jc w:val="both"/>
      </w:pPr>
      <w:r w:rsidRPr="00F34904">
        <w:t>1</w:t>
      </w:r>
      <w:r>
        <w:t>2</w:t>
      </w:r>
      <w:r w:rsidRPr="00F34904">
        <w:t>.8. Приложения к Контракту:</w:t>
      </w:r>
    </w:p>
    <w:p w14:paraId="458EF0E7" w14:textId="77777777" w:rsidR="00202C93" w:rsidRPr="00F34904" w:rsidRDefault="00202C93" w:rsidP="00202C93">
      <w:pPr>
        <w:jc w:val="both"/>
      </w:pPr>
      <w:r w:rsidRPr="00F34904">
        <w:t xml:space="preserve">Приложение №1 -  </w:t>
      </w:r>
      <w:r>
        <w:t xml:space="preserve">Техническое задание </w:t>
      </w:r>
    </w:p>
    <w:p w14:paraId="17BC9507" w14:textId="77777777" w:rsidR="00202C93" w:rsidRPr="00F34904" w:rsidRDefault="00202C93" w:rsidP="00202C93">
      <w:pPr>
        <w:jc w:val="center"/>
        <w:rPr>
          <w:b/>
        </w:rPr>
      </w:pPr>
    </w:p>
    <w:p w14:paraId="38ADEF7B" w14:textId="77777777" w:rsidR="00202C93" w:rsidRPr="00F34904" w:rsidRDefault="00202C93" w:rsidP="00202C93">
      <w:pPr>
        <w:jc w:val="center"/>
        <w:rPr>
          <w:b/>
        </w:rPr>
      </w:pPr>
      <w:r w:rsidRPr="00F34904">
        <w:rPr>
          <w:b/>
        </w:rPr>
        <w:t>1</w:t>
      </w:r>
      <w:r>
        <w:rPr>
          <w:b/>
        </w:rPr>
        <w:t>3</w:t>
      </w:r>
      <w:r w:rsidRPr="00F34904">
        <w:rPr>
          <w:b/>
        </w:rPr>
        <w:t>. РЕКВИЗИТЫ СТОРОН</w:t>
      </w:r>
    </w:p>
    <w:tbl>
      <w:tblPr>
        <w:tblW w:w="0" w:type="auto"/>
        <w:tblLayout w:type="fixed"/>
        <w:tblLook w:val="0000" w:firstRow="0" w:lastRow="0" w:firstColumn="0" w:lastColumn="0" w:noHBand="0" w:noVBand="0"/>
      </w:tblPr>
      <w:tblGrid>
        <w:gridCol w:w="4428"/>
        <w:gridCol w:w="4361"/>
      </w:tblGrid>
      <w:tr w:rsidR="006A26D0" w:rsidRPr="00F34904" w14:paraId="1066F259" w14:textId="77777777" w:rsidTr="00C34DFF">
        <w:tc>
          <w:tcPr>
            <w:tcW w:w="4428" w:type="dxa"/>
          </w:tcPr>
          <w:p w14:paraId="03C91588" w14:textId="77777777" w:rsidR="00FE2508" w:rsidRDefault="00FE2508" w:rsidP="006A26D0">
            <w:pPr>
              <w:rPr>
                <w:b/>
                <w:lang w:eastAsia="en-US"/>
              </w:rPr>
            </w:pPr>
            <w:r>
              <w:rPr>
                <w:b/>
                <w:lang w:eastAsia="en-US"/>
              </w:rPr>
              <w:t>Заказчик:</w:t>
            </w:r>
          </w:p>
          <w:p w14:paraId="544BBFB2" w14:textId="77777777" w:rsidR="006A26D0" w:rsidRDefault="006A26D0" w:rsidP="006A26D0">
            <w:pPr>
              <w:rPr>
                <w:b/>
                <w:lang w:eastAsia="en-US"/>
              </w:rPr>
            </w:pPr>
            <w:r>
              <w:rPr>
                <w:b/>
                <w:lang w:eastAsia="en-US"/>
              </w:rPr>
              <w:t xml:space="preserve">ЛОГБУ «Волховский ПНИ» </w:t>
            </w:r>
          </w:p>
          <w:p w14:paraId="7905FFD4" w14:textId="77777777" w:rsidR="00A922B5" w:rsidRPr="00EC16D6" w:rsidRDefault="00A922B5" w:rsidP="00A922B5">
            <w:pPr>
              <w:contextualSpacing/>
              <w:rPr>
                <w:i/>
                <w:color w:val="000000"/>
              </w:rPr>
            </w:pPr>
            <w:r w:rsidRPr="00EC16D6">
              <w:rPr>
                <w:color w:val="000000"/>
              </w:rPr>
              <w:t>ИНН 4702001838 КПП 470201001</w:t>
            </w:r>
            <w:r w:rsidRPr="00EC16D6">
              <w:rPr>
                <w:i/>
                <w:color w:val="000000"/>
              </w:rPr>
              <w:t xml:space="preserve"> </w:t>
            </w:r>
          </w:p>
          <w:p w14:paraId="763464FE" w14:textId="77777777" w:rsidR="00A922B5" w:rsidRPr="00EC16D6" w:rsidRDefault="00A922B5" w:rsidP="00A922B5">
            <w:pPr>
              <w:widowControl w:val="0"/>
              <w:contextualSpacing/>
            </w:pPr>
            <w:r w:rsidRPr="00EC16D6">
              <w:t xml:space="preserve">УФК по Ленинградской области </w:t>
            </w:r>
          </w:p>
          <w:p w14:paraId="53136393" w14:textId="77777777" w:rsidR="00F60F4B" w:rsidRDefault="00A922B5" w:rsidP="00A922B5">
            <w:pPr>
              <w:widowControl w:val="0"/>
              <w:contextualSpacing/>
            </w:pPr>
            <w:r w:rsidRPr="00EC16D6">
              <w:t>(ЛОГБУ «Волховский ПНИ»</w:t>
            </w:r>
            <w:r>
              <w:t>.</w:t>
            </w:r>
            <w:r w:rsidRPr="00EC16D6">
              <w:t xml:space="preserve"> </w:t>
            </w:r>
          </w:p>
          <w:p w14:paraId="29DFEF9F" w14:textId="77777777" w:rsidR="00A922B5" w:rsidRPr="00EC16D6" w:rsidRDefault="00A922B5" w:rsidP="00A922B5">
            <w:pPr>
              <w:widowControl w:val="0"/>
              <w:contextualSpacing/>
            </w:pPr>
            <w:r w:rsidRPr="00EC16D6">
              <w:t xml:space="preserve">л/с 20456Z41880) </w:t>
            </w:r>
          </w:p>
          <w:p w14:paraId="0EF86BD9" w14:textId="77777777" w:rsidR="00A922B5" w:rsidRDefault="00A922B5" w:rsidP="00A922B5">
            <w:pPr>
              <w:widowControl w:val="0"/>
              <w:contextualSpacing/>
            </w:pPr>
            <w:r>
              <w:t xml:space="preserve">Казначейский счет </w:t>
            </w:r>
            <w:r w:rsidRPr="004F347E">
              <w:rPr>
                <w:sz w:val="25"/>
                <w:szCs w:val="25"/>
              </w:rPr>
              <w:t>03224643410000004500</w:t>
            </w:r>
          </w:p>
          <w:p w14:paraId="6B4E2970" w14:textId="77777777" w:rsidR="00A922B5" w:rsidRPr="00AD167E" w:rsidRDefault="00A922B5" w:rsidP="00A922B5">
            <w:pPr>
              <w:widowControl w:val="0"/>
              <w:contextualSpacing/>
            </w:pPr>
            <w:proofErr w:type="spellStart"/>
            <w:r w:rsidRPr="00AD167E">
              <w:t>Кор.счет</w:t>
            </w:r>
            <w:proofErr w:type="spellEnd"/>
            <w:r w:rsidRPr="00AD167E">
              <w:t xml:space="preserve"> 40102810745370000006 </w:t>
            </w:r>
          </w:p>
          <w:p w14:paraId="3098A413" w14:textId="77777777" w:rsidR="00A922B5" w:rsidRDefault="00A922B5" w:rsidP="00A922B5">
            <w:pPr>
              <w:pStyle w:val="ConsPlusNonformat"/>
              <w:rPr>
                <w:rFonts w:ascii="Times New Roman" w:hAnsi="Times New Roman"/>
                <w:sz w:val="24"/>
                <w:szCs w:val="24"/>
              </w:rPr>
            </w:pPr>
            <w:r w:rsidRPr="00AD167E">
              <w:rPr>
                <w:rFonts w:ascii="Times New Roman" w:hAnsi="Times New Roman"/>
                <w:sz w:val="24"/>
                <w:szCs w:val="24"/>
              </w:rPr>
              <w:t xml:space="preserve">ОТДЕЛЕНИЕ ЛЕНИНГРАДСКОЕ </w:t>
            </w:r>
          </w:p>
          <w:p w14:paraId="6ADB4670" w14:textId="77777777" w:rsidR="00A922B5" w:rsidRDefault="00A922B5" w:rsidP="00A922B5">
            <w:pPr>
              <w:pStyle w:val="ConsPlusNonformat"/>
              <w:rPr>
                <w:rFonts w:ascii="Times New Roman" w:hAnsi="Times New Roman"/>
                <w:sz w:val="24"/>
                <w:szCs w:val="24"/>
              </w:rPr>
            </w:pPr>
            <w:r w:rsidRPr="00AD167E">
              <w:rPr>
                <w:rFonts w:ascii="Times New Roman" w:hAnsi="Times New Roman"/>
                <w:sz w:val="24"/>
                <w:szCs w:val="24"/>
              </w:rPr>
              <w:t xml:space="preserve">БАНКА РОССИИ//УФК по </w:t>
            </w:r>
          </w:p>
          <w:p w14:paraId="792A3936" w14:textId="77777777" w:rsidR="00F60F4B" w:rsidRDefault="00A922B5" w:rsidP="00A922B5">
            <w:pPr>
              <w:pStyle w:val="ConsPlusNonformat"/>
              <w:rPr>
                <w:rFonts w:ascii="Times New Roman" w:hAnsi="Times New Roman"/>
                <w:sz w:val="24"/>
                <w:szCs w:val="24"/>
              </w:rPr>
            </w:pPr>
            <w:r w:rsidRPr="00AD167E">
              <w:rPr>
                <w:rFonts w:ascii="Times New Roman" w:hAnsi="Times New Roman"/>
                <w:sz w:val="24"/>
                <w:szCs w:val="24"/>
              </w:rPr>
              <w:t>Ленинградской области</w:t>
            </w:r>
            <w:r>
              <w:rPr>
                <w:rFonts w:ascii="Times New Roman" w:hAnsi="Times New Roman"/>
                <w:sz w:val="24"/>
                <w:szCs w:val="24"/>
              </w:rPr>
              <w:t xml:space="preserve">     </w:t>
            </w:r>
          </w:p>
          <w:p w14:paraId="63E1B6A4" w14:textId="77777777" w:rsidR="00A922B5" w:rsidRDefault="00A922B5" w:rsidP="00A922B5">
            <w:pPr>
              <w:pStyle w:val="ConsPlusNonformat"/>
              <w:rPr>
                <w:rFonts w:ascii="Times New Roman" w:hAnsi="Times New Roman"/>
                <w:sz w:val="24"/>
                <w:szCs w:val="24"/>
              </w:rPr>
            </w:pPr>
            <w:proofErr w:type="spellStart"/>
            <w:r>
              <w:rPr>
                <w:rFonts w:ascii="Times New Roman" w:hAnsi="Times New Roman"/>
                <w:sz w:val="24"/>
                <w:szCs w:val="24"/>
              </w:rPr>
              <w:t>г.</w:t>
            </w:r>
            <w:r w:rsidRPr="00AD167E">
              <w:rPr>
                <w:rFonts w:ascii="Times New Roman" w:hAnsi="Times New Roman"/>
                <w:sz w:val="24"/>
                <w:szCs w:val="24"/>
              </w:rPr>
              <w:t>Санкт</w:t>
            </w:r>
            <w:proofErr w:type="spellEnd"/>
            <w:r w:rsidRPr="00AD167E">
              <w:rPr>
                <w:rFonts w:ascii="Times New Roman" w:hAnsi="Times New Roman"/>
                <w:sz w:val="24"/>
                <w:szCs w:val="24"/>
              </w:rPr>
              <w:t>-Петербург</w:t>
            </w:r>
          </w:p>
          <w:p w14:paraId="65288C50" w14:textId="77777777" w:rsidR="00A922B5" w:rsidRPr="00AD167E" w:rsidRDefault="00A922B5" w:rsidP="00A922B5">
            <w:pPr>
              <w:widowControl w:val="0"/>
              <w:contextualSpacing/>
            </w:pPr>
            <w:r w:rsidRPr="00AD167E">
              <w:t xml:space="preserve">БИК </w:t>
            </w:r>
            <w:r>
              <w:t>ТОФК 014106101</w:t>
            </w:r>
          </w:p>
          <w:p w14:paraId="5F9BD7FD" w14:textId="77777777" w:rsidR="00A922B5" w:rsidRDefault="00A922B5" w:rsidP="00A922B5">
            <w:pPr>
              <w:widowControl w:val="0"/>
              <w:contextualSpacing/>
            </w:pPr>
            <w:r w:rsidRPr="00AD167E">
              <w:t>ОКТМО 41609101</w:t>
            </w:r>
          </w:p>
          <w:p w14:paraId="78B9F992" w14:textId="77777777" w:rsidR="00A922B5" w:rsidRPr="00B659EC" w:rsidRDefault="00A922B5" w:rsidP="00A922B5">
            <w:pPr>
              <w:widowControl w:val="0"/>
              <w:contextualSpacing/>
            </w:pPr>
            <w:r w:rsidRPr="00B659EC">
              <w:t xml:space="preserve">ОКВЭД-85.31 ОКПО -03155855 </w:t>
            </w:r>
          </w:p>
          <w:p w14:paraId="11A84F20" w14:textId="77777777" w:rsidR="00A922B5" w:rsidRPr="00EC16D6" w:rsidRDefault="00A922B5" w:rsidP="00A922B5">
            <w:pPr>
              <w:contextualSpacing/>
              <w:rPr>
                <w:color w:val="000000"/>
              </w:rPr>
            </w:pPr>
            <w:r w:rsidRPr="00EC16D6">
              <w:rPr>
                <w:color w:val="000000"/>
              </w:rPr>
              <w:t>187401, Ленинградская обл., г. Волхов,</w:t>
            </w:r>
          </w:p>
          <w:p w14:paraId="00F0467C" w14:textId="77777777" w:rsidR="00A922B5" w:rsidRPr="00EC16D6" w:rsidRDefault="00A922B5" w:rsidP="00A922B5">
            <w:pPr>
              <w:contextualSpacing/>
              <w:rPr>
                <w:color w:val="000000"/>
              </w:rPr>
            </w:pPr>
            <w:r>
              <w:rPr>
                <w:color w:val="000000"/>
              </w:rPr>
              <w:t xml:space="preserve">ул. </w:t>
            </w:r>
            <w:r w:rsidRPr="00EC16D6">
              <w:rPr>
                <w:color w:val="000000"/>
              </w:rPr>
              <w:t xml:space="preserve">Октябрьская набережная, д.97 </w:t>
            </w:r>
          </w:p>
          <w:p w14:paraId="1CCCBDF1" w14:textId="77777777" w:rsidR="00A922B5" w:rsidRPr="00EC16D6" w:rsidRDefault="00A922B5" w:rsidP="00A922B5">
            <w:pPr>
              <w:contextualSpacing/>
            </w:pPr>
            <w:r w:rsidRPr="00EC16D6">
              <w:rPr>
                <w:color w:val="000000"/>
              </w:rPr>
              <w:t>тел. 8 (813- 63)- 72412</w:t>
            </w:r>
          </w:p>
          <w:p w14:paraId="759F978C" w14:textId="77777777" w:rsidR="006A26D0" w:rsidRDefault="006A26D0" w:rsidP="006A26D0">
            <w:pPr>
              <w:jc w:val="both"/>
              <w:rPr>
                <w:lang w:eastAsia="en-US"/>
              </w:rPr>
            </w:pPr>
          </w:p>
          <w:tbl>
            <w:tblPr>
              <w:tblW w:w="9855" w:type="dxa"/>
              <w:tblLayout w:type="fixed"/>
              <w:tblLook w:val="04A0" w:firstRow="1" w:lastRow="0" w:firstColumn="1" w:lastColumn="0" w:noHBand="0" w:noVBand="1"/>
            </w:tblPr>
            <w:tblGrid>
              <w:gridCol w:w="4927"/>
              <w:gridCol w:w="4928"/>
            </w:tblGrid>
            <w:tr w:rsidR="006A26D0" w14:paraId="410CF70C" w14:textId="77777777" w:rsidTr="006A26D0">
              <w:trPr>
                <w:trHeight w:val="80"/>
              </w:trPr>
              <w:tc>
                <w:tcPr>
                  <w:tcW w:w="4785" w:type="dxa"/>
                </w:tcPr>
                <w:p w14:paraId="0685C8C4" w14:textId="77777777" w:rsidR="006A26D0" w:rsidRDefault="006A26D0" w:rsidP="006A26D0">
                  <w:pPr>
                    <w:jc w:val="both"/>
                    <w:rPr>
                      <w:lang w:eastAsia="en-US"/>
                    </w:rPr>
                  </w:pPr>
                  <w:r>
                    <w:rPr>
                      <w:lang w:eastAsia="en-US"/>
                    </w:rPr>
                    <w:t xml:space="preserve">Заказчик:   </w:t>
                  </w:r>
                  <w:r w:rsidR="00FE2508">
                    <w:rPr>
                      <w:lang w:eastAsia="en-US"/>
                    </w:rPr>
                    <w:t xml:space="preserve">                                                      Ис</w:t>
                  </w:r>
                </w:p>
                <w:p w14:paraId="5573BC7A" w14:textId="77777777" w:rsidR="006A26D0" w:rsidRDefault="006A26D0" w:rsidP="006A26D0">
                  <w:pPr>
                    <w:jc w:val="both"/>
                    <w:rPr>
                      <w:lang w:eastAsia="en-US"/>
                    </w:rPr>
                  </w:pPr>
                  <w:r>
                    <w:rPr>
                      <w:lang w:eastAsia="en-US"/>
                    </w:rPr>
                    <w:t xml:space="preserve">                                                      </w:t>
                  </w:r>
                </w:p>
                <w:p w14:paraId="541273C7" w14:textId="77777777" w:rsidR="006A26D0" w:rsidRDefault="006A26D0" w:rsidP="006A26D0">
                  <w:pPr>
                    <w:jc w:val="both"/>
                    <w:rPr>
                      <w:lang w:eastAsia="en-US"/>
                    </w:rPr>
                  </w:pPr>
                  <w:r>
                    <w:rPr>
                      <w:lang w:eastAsia="en-US"/>
                    </w:rPr>
                    <w:t>_____________ Косов А.А.</w:t>
                  </w:r>
                </w:p>
                <w:p w14:paraId="62F082DD" w14:textId="77777777" w:rsidR="006A26D0" w:rsidRDefault="006A26D0" w:rsidP="006A26D0">
                  <w:pPr>
                    <w:jc w:val="both"/>
                    <w:rPr>
                      <w:lang w:eastAsia="en-US"/>
                    </w:rPr>
                  </w:pPr>
                </w:p>
                <w:p w14:paraId="3FD955DE" w14:textId="77777777" w:rsidR="006A26D0" w:rsidRDefault="006A26D0" w:rsidP="006A26D0">
                  <w:pPr>
                    <w:pStyle w:val="12"/>
                    <w:shd w:val="clear" w:color="auto" w:fill="FFFFFF"/>
                    <w:spacing w:before="10" w:line="254" w:lineRule="auto"/>
                    <w:ind w:firstLine="360"/>
                    <w:contextualSpacing/>
                    <w:jc w:val="both"/>
                    <w:rPr>
                      <w:sz w:val="24"/>
                      <w:szCs w:val="24"/>
                      <w:lang w:eastAsia="ar-SA"/>
                    </w:rPr>
                  </w:pPr>
                </w:p>
                <w:p w14:paraId="0FBFE99D" w14:textId="77777777" w:rsidR="006A26D0" w:rsidRDefault="006A26D0" w:rsidP="006A26D0">
                  <w:pPr>
                    <w:pStyle w:val="12"/>
                    <w:shd w:val="clear" w:color="auto" w:fill="FFFFFF"/>
                    <w:spacing w:before="10" w:line="254" w:lineRule="auto"/>
                    <w:contextualSpacing/>
                    <w:jc w:val="both"/>
                    <w:rPr>
                      <w:sz w:val="24"/>
                      <w:szCs w:val="24"/>
                    </w:rPr>
                  </w:pPr>
                </w:p>
                <w:p w14:paraId="5071D5D8" w14:textId="77777777" w:rsidR="006A26D0" w:rsidRDefault="006A26D0" w:rsidP="006A26D0">
                  <w:pPr>
                    <w:jc w:val="both"/>
                    <w:rPr>
                      <w:lang w:eastAsia="en-US"/>
                    </w:rPr>
                  </w:pPr>
                </w:p>
              </w:tc>
              <w:tc>
                <w:tcPr>
                  <w:tcW w:w="4785" w:type="dxa"/>
                  <w:hideMark/>
                </w:tcPr>
                <w:p w14:paraId="3A25A6F2" w14:textId="77777777" w:rsidR="006A26D0" w:rsidRDefault="006A26D0" w:rsidP="006A26D0">
                  <w:pPr>
                    <w:jc w:val="both"/>
                    <w:rPr>
                      <w:lang w:eastAsia="en-US"/>
                    </w:rPr>
                  </w:pPr>
                  <w:r>
                    <w:rPr>
                      <w:lang w:eastAsia="en-US"/>
                    </w:rPr>
                    <w:t>Исполнитель:</w:t>
                  </w:r>
                </w:p>
                <w:p w14:paraId="518265D5" w14:textId="77777777" w:rsidR="006A26D0" w:rsidRDefault="006A26D0" w:rsidP="006A26D0">
                  <w:pPr>
                    <w:autoSpaceDE w:val="0"/>
                    <w:autoSpaceDN w:val="0"/>
                    <w:adjustRightInd w:val="0"/>
                    <w:spacing w:before="240"/>
                    <w:rPr>
                      <w:lang w:eastAsia="en-US"/>
                    </w:rPr>
                  </w:pPr>
                  <w:r>
                    <w:rPr>
                      <w:lang w:eastAsia="en-US"/>
                    </w:rPr>
                    <w:t>_______________Острецов Н.В.</w:t>
                  </w:r>
                </w:p>
                <w:p w14:paraId="12898701" w14:textId="77777777" w:rsidR="006A26D0" w:rsidRDefault="006A26D0" w:rsidP="006A26D0">
                  <w:pPr>
                    <w:jc w:val="both"/>
                    <w:rPr>
                      <w:lang w:eastAsia="en-US"/>
                    </w:rPr>
                  </w:pPr>
                  <w:r>
                    <w:rPr>
                      <w:lang w:eastAsia="en-US"/>
                    </w:rPr>
                    <w:t>/подписан ЭЦП/</w:t>
                  </w:r>
                </w:p>
              </w:tc>
            </w:tr>
          </w:tbl>
          <w:p w14:paraId="296E5E5A" w14:textId="77777777" w:rsidR="006A26D0" w:rsidRDefault="006A26D0" w:rsidP="006A26D0">
            <w:pPr>
              <w:jc w:val="both"/>
              <w:rPr>
                <w:lang w:eastAsia="en-US"/>
              </w:rPr>
            </w:pPr>
          </w:p>
        </w:tc>
        <w:tc>
          <w:tcPr>
            <w:tcW w:w="4361" w:type="dxa"/>
          </w:tcPr>
          <w:p w14:paraId="0A26781E" w14:textId="77777777" w:rsidR="006A26D0" w:rsidRPr="00FE2508" w:rsidRDefault="006A26D0" w:rsidP="006A26D0">
            <w:pPr>
              <w:jc w:val="both"/>
              <w:rPr>
                <w:b/>
                <w:lang w:eastAsia="en-US"/>
              </w:rPr>
            </w:pPr>
            <w:r w:rsidRPr="00FE2508">
              <w:rPr>
                <w:b/>
                <w:lang w:eastAsia="en-US"/>
              </w:rPr>
              <w:t>Исполнитель:</w:t>
            </w:r>
          </w:p>
          <w:p w14:paraId="00DACD13" w14:textId="77777777" w:rsidR="00FE2508" w:rsidRDefault="00FE2508" w:rsidP="006A26D0">
            <w:pPr>
              <w:autoSpaceDE w:val="0"/>
              <w:autoSpaceDN w:val="0"/>
              <w:adjustRightInd w:val="0"/>
              <w:spacing w:before="240"/>
              <w:rPr>
                <w:lang w:eastAsia="en-US"/>
              </w:rPr>
            </w:pPr>
          </w:p>
          <w:p w14:paraId="64FA11E4" w14:textId="77777777" w:rsidR="00FE2508" w:rsidRDefault="00FE2508" w:rsidP="006A26D0">
            <w:pPr>
              <w:autoSpaceDE w:val="0"/>
              <w:autoSpaceDN w:val="0"/>
              <w:adjustRightInd w:val="0"/>
              <w:spacing w:before="240"/>
              <w:rPr>
                <w:lang w:eastAsia="en-US"/>
              </w:rPr>
            </w:pPr>
          </w:p>
          <w:p w14:paraId="688D3650" w14:textId="77777777" w:rsidR="00FE2508" w:rsidRDefault="00FE2508" w:rsidP="006A26D0">
            <w:pPr>
              <w:autoSpaceDE w:val="0"/>
              <w:autoSpaceDN w:val="0"/>
              <w:adjustRightInd w:val="0"/>
              <w:spacing w:before="240"/>
              <w:rPr>
                <w:lang w:eastAsia="en-US"/>
              </w:rPr>
            </w:pPr>
          </w:p>
          <w:p w14:paraId="0C69823E" w14:textId="77777777" w:rsidR="00FE2508" w:rsidRDefault="00FE2508" w:rsidP="006A26D0">
            <w:pPr>
              <w:autoSpaceDE w:val="0"/>
              <w:autoSpaceDN w:val="0"/>
              <w:adjustRightInd w:val="0"/>
              <w:spacing w:before="240"/>
              <w:rPr>
                <w:lang w:eastAsia="en-US"/>
              </w:rPr>
            </w:pPr>
          </w:p>
          <w:p w14:paraId="46B63C92" w14:textId="77777777" w:rsidR="00FE2508" w:rsidRDefault="00FE2508" w:rsidP="006A26D0">
            <w:pPr>
              <w:autoSpaceDE w:val="0"/>
              <w:autoSpaceDN w:val="0"/>
              <w:adjustRightInd w:val="0"/>
              <w:spacing w:before="240"/>
              <w:rPr>
                <w:lang w:eastAsia="en-US"/>
              </w:rPr>
            </w:pPr>
          </w:p>
          <w:p w14:paraId="583E81C8" w14:textId="77777777" w:rsidR="00FE2508" w:rsidRDefault="00FE2508" w:rsidP="006A26D0">
            <w:pPr>
              <w:autoSpaceDE w:val="0"/>
              <w:autoSpaceDN w:val="0"/>
              <w:adjustRightInd w:val="0"/>
              <w:spacing w:before="240"/>
              <w:rPr>
                <w:lang w:eastAsia="en-US"/>
              </w:rPr>
            </w:pPr>
          </w:p>
          <w:p w14:paraId="7105C034" w14:textId="77777777" w:rsidR="00FE2508" w:rsidRDefault="00FE2508" w:rsidP="006A26D0">
            <w:pPr>
              <w:autoSpaceDE w:val="0"/>
              <w:autoSpaceDN w:val="0"/>
              <w:adjustRightInd w:val="0"/>
              <w:spacing w:before="240"/>
              <w:rPr>
                <w:lang w:eastAsia="en-US"/>
              </w:rPr>
            </w:pPr>
          </w:p>
          <w:p w14:paraId="04AB6FF9" w14:textId="77777777" w:rsidR="00FE2508" w:rsidRDefault="00FE2508" w:rsidP="006A26D0">
            <w:pPr>
              <w:autoSpaceDE w:val="0"/>
              <w:autoSpaceDN w:val="0"/>
              <w:adjustRightInd w:val="0"/>
              <w:spacing w:before="240"/>
              <w:rPr>
                <w:lang w:eastAsia="en-US"/>
              </w:rPr>
            </w:pPr>
          </w:p>
          <w:p w14:paraId="3FF35848" w14:textId="77777777" w:rsidR="00FE2508" w:rsidRDefault="00FE2508" w:rsidP="006A26D0">
            <w:pPr>
              <w:autoSpaceDE w:val="0"/>
              <w:autoSpaceDN w:val="0"/>
              <w:adjustRightInd w:val="0"/>
              <w:spacing w:before="240"/>
              <w:rPr>
                <w:lang w:eastAsia="en-US"/>
              </w:rPr>
            </w:pPr>
          </w:p>
          <w:p w14:paraId="758E9E2A" w14:textId="77777777" w:rsidR="00FE2508" w:rsidRDefault="00FE2508" w:rsidP="006A26D0">
            <w:pPr>
              <w:autoSpaceDE w:val="0"/>
              <w:autoSpaceDN w:val="0"/>
              <w:adjustRightInd w:val="0"/>
              <w:spacing w:before="240"/>
              <w:rPr>
                <w:lang w:eastAsia="en-US"/>
              </w:rPr>
            </w:pPr>
          </w:p>
          <w:p w14:paraId="7B56B38E" w14:textId="77777777" w:rsidR="00FE2508" w:rsidRDefault="00FE2508" w:rsidP="006A26D0">
            <w:pPr>
              <w:autoSpaceDE w:val="0"/>
              <w:autoSpaceDN w:val="0"/>
              <w:adjustRightInd w:val="0"/>
              <w:spacing w:before="240"/>
              <w:rPr>
                <w:lang w:eastAsia="en-US"/>
              </w:rPr>
            </w:pPr>
            <w:r>
              <w:rPr>
                <w:lang w:eastAsia="en-US"/>
              </w:rPr>
              <w:t xml:space="preserve">Исполнитель: </w:t>
            </w:r>
          </w:p>
          <w:p w14:paraId="483349FE" w14:textId="77777777" w:rsidR="006A26D0" w:rsidRDefault="006A26D0" w:rsidP="006A26D0">
            <w:pPr>
              <w:autoSpaceDE w:val="0"/>
              <w:autoSpaceDN w:val="0"/>
              <w:adjustRightInd w:val="0"/>
              <w:spacing w:before="240"/>
              <w:rPr>
                <w:lang w:eastAsia="en-US"/>
              </w:rPr>
            </w:pPr>
            <w:r>
              <w:rPr>
                <w:lang w:eastAsia="en-US"/>
              </w:rPr>
              <w:t>_______________</w:t>
            </w:r>
          </w:p>
          <w:p w14:paraId="72AA7567" w14:textId="77777777" w:rsidR="006A26D0" w:rsidRDefault="006A26D0" w:rsidP="006A26D0">
            <w:pPr>
              <w:rPr>
                <w:b/>
                <w:color w:val="FF0000"/>
                <w:lang w:eastAsia="en-US"/>
              </w:rPr>
            </w:pPr>
          </w:p>
        </w:tc>
      </w:tr>
    </w:tbl>
    <w:p w14:paraId="586BF29C" w14:textId="77777777" w:rsidR="00202C93" w:rsidRPr="00F34904" w:rsidRDefault="00202C93" w:rsidP="00202C93">
      <w:pPr>
        <w:jc w:val="both"/>
      </w:pPr>
    </w:p>
    <w:p w14:paraId="40471FF1" w14:textId="77777777" w:rsidR="003561C8" w:rsidRDefault="003561C8" w:rsidP="00372CD0">
      <w:pPr>
        <w:ind w:firstLine="709"/>
        <w:jc w:val="center"/>
        <w:rPr>
          <w:b/>
          <w:bCs/>
          <w:sz w:val="32"/>
          <w:szCs w:val="32"/>
        </w:rPr>
      </w:pPr>
    </w:p>
    <w:p w14:paraId="03A12F28" w14:textId="77777777" w:rsidR="003561C8" w:rsidRDefault="003561C8" w:rsidP="00372CD0">
      <w:pPr>
        <w:ind w:firstLine="709"/>
        <w:jc w:val="center"/>
        <w:rPr>
          <w:b/>
          <w:bCs/>
          <w:sz w:val="32"/>
          <w:szCs w:val="32"/>
        </w:rPr>
      </w:pPr>
    </w:p>
    <w:p w14:paraId="3D0B27EF" w14:textId="0C7821CF" w:rsidR="003561C8" w:rsidRDefault="00E302A8" w:rsidP="00E302A8">
      <w:pPr>
        <w:ind w:firstLine="709"/>
        <w:jc w:val="right"/>
        <w:rPr>
          <w:b/>
          <w:bCs/>
        </w:rPr>
      </w:pPr>
      <w:r>
        <w:rPr>
          <w:b/>
          <w:bCs/>
        </w:rPr>
        <w:t>Приложение №1 к Контракту №</w:t>
      </w:r>
      <w:r w:rsidR="00FE2508">
        <w:rPr>
          <w:b/>
          <w:bCs/>
        </w:rPr>
        <w:t>____</w:t>
      </w:r>
      <w:r w:rsidR="001F0CF0">
        <w:rPr>
          <w:b/>
          <w:bCs/>
        </w:rPr>
        <w:t>/</w:t>
      </w:r>
      <w:proofErr w:type="gramStart"/>
      <w:r w:rsidR="001F0CF0">
        <w:rPr>
          <w:b/>
          <w:bCs/>
        </w:rPr>
        <w:t>П</w:t>
      </w:r>
      <w:proofErr w:type="gramEnd"/>
    </w:p>
    <w:p w14:paraId="7007D6B6" w14:textId="7AF3050F" w:rsidR="00E302A8" w:rsidRDefault="00C05020" w:rsidP="00E302A8">
      <w:pPr>
        <w:ind w:firstLine="709"/>
        <w:jc w:val="right"/>
        <w:rPr>
          <w:b/>
          <w:bCs/>
        </w:rPr>
      </w:pPr>
      <w:r>
        <w:rPr>
          <w:b/>
          <w:bCs/>
        </w:rPr>
        <w:t>о</w:t>
      </w:r>
      <w:r w:rsidR="00E302A8">
        <w:rPr>
          <w:b/>
          <w:bCs/>
        </w:rPr>
        <w:t xml:space="preserve">т «___» </w:t>
      </w:r>
      <w:r w:rsidR="005B5176">
        <w:rPr>
          <w:b/>
          <w:bCs/>
        </w:rPr>
        <w:t>___________</w:t>
      </w:r>
      <w:r w:rsidR="001F0CF0">
        <w:rPr>
          <w:b/>
          <w:bCs/>
        </w:rPr>
        <w:t xml:space="preserve"> </w:t>
      </w:r>
      <w:r w:rsidR="00E302A8">
        <w:rPr>
          <w:b/>
          <w:bCs/>
        </w:rPr>
        <w:t>202</w:t>
      </w:r>
      <w:r w:rsidR="005B5176">
        <w:rPr>
          <w:b/>
          <w:bCs/>
        </w:rPr>
        <w:t>2</w:t>
      </w:r>
      <w:r w:rsidR="00E302A8">
        <w:rPr>
          <w:b/>
          <w:bCs/>
        </w:rPr>
        <w:t xml:space="preserve"> г. </w:t>
      </w:r>
    </w:p>
    <w:p w14:paraId="77C4EA9E" w14:textId="77777777" w:rsidR="00E302A8" w:rsidRPr="00E302A8" w:rsidRDefault="00E302A8" w:rsidP="00E302A8">
      <w:pPr>
        <w:rPr>
          <w:b/>
          <w:bCs/>
        </w:rPr>
      </w:pPr>
    </w:p>
    <w:p w14:paraId="58699BD2" w14:textId="77777777" w:rsidR="00393CDF" w:rsidRPr="008F469E" w:rsidRDefault="00393CDF" w:rsidP="00372CD0">
      <w:pPr>
        <w:ind w:firstLine="709"/>
        <w:jc w:val="center"/>
        <w:rPr>
          <w:b/>
          <w:bCs/>
          <w:sz w:val="32"/>
          <w:szCs w:val="32"/>
        </w:rPr>
      </w:pPr>
      <w:r w:rsidRPr="008F469E">
        <w:rPr>
          <w:b/>
          <w:bCs/>
          <w:sz w:val="32"/>
          <w:szCs w:val="32"/>
        </w:rPr>
        <w:t>Техническое задание</w:t>
      </w:r>
    </w:p>
    <w:p w14:paraId="1072D1CB" w14:textId="1015BA02" w:rsidR="00830B8A" w:rsidRDefault="00830B8A" w:rsidP="00830B8A">
      <w:pPr>
        <w:widowControl w:val="0"/>
        <w:autoSpaceDE w:val="0"/>
        <w:jc w:val="center"/>
        <w:rPr>
          <w:szCs w:val="28"/>
        </w:rPr>
      </w:pPr>
      <w:r w:rsidRPr="003C0E20">
        <w:rPr>
          <w:szCs w:val="28"/>
        </w:rPr>
        <w:t xml:space="preserve">На оказание услуг по разработке проектно-сметной документации </w:t>
      </w:r>
      <w:r>
        <w:rPr>
          <w:szCs w:val="28"/>
        </w:rPr>
        <w:t>«Благоустройство территории ЛОГБУ «</w:t>
      </w:r>
      <w:proofErr w:type="spellStart"/>
      <w:r>
        <w:rPr>
          <w:szCs w:val="28"/>
        </w:rPr>
        <w:t>Волховский</w:t>
      </w:r>
      <w:proofErr w:type="spellEnd"/>
      <w:r>
        <w:rPr>
          <w:szCs w:val="28"/>
        </w:rPr>
        <w:t xml:space="preserve"> ПНИ» с проведением водоотведения грунтовых вод от здания общественно-бытового корпуса, гидроизоляции стен</w:t>
      </w:r>
      <w:r w:rsidR="00760ED2">
        <w:rPr>
          <w:szCs w:val="28"/>
        </w:rPr>
        <w:t xml:space="preserve">, ремонта </w:t>
      </w:r>
      <w:r>
        <w:rPr>
          <w:szCs w:val="28"/>
        </w:rPr>
        <w:t>коммуникационных систем подвала общественно-бытового корпуса</w:t>
      </w:r>
      <w:r w:rsidR="00760ED2">
        <w:rPr>
          <w:szCs w:val="28"/>
        </w:rPr>
        <w:t xml:space="preserve"> и </w:t>
      </w:r>
      <w:proofErr w:type="spellStart"/>
      <w:r>
        <w:rPr>
          <w:szCs w:val="28"/>
        </w:rPr>
        <w:t>отмостки</w:t>
      </w:r>
      <w:proofErr w:type="spellEnd"/>
      <w:r>
        <w:rPr>
          <w:szCs w:val="28"/>
        </w:rPr>
        <w:t xml:space="preserve"> общественно-бытового корпуса, по </w:t>
      </w:r>
      <w:r w:rsidRPr="001C4B3B">
        <w:rPr>
          <w:szCs w:val="28"/>
        </w:rPr>
        <w:t xml:space="preserve">адресу: Ленинградская область, </w:t>
      </w:r>
      <w:proofErr w:type="spellStart"/>
      <w:r w:rsidRPr="001C4B3B">
        <w:rPr>
          <w:szCs w:val="28"/>
        </w:rPr>
        <w:t>Волховский</w:t>
      </w:r>
      <w:proofErr w:type="spellEnd"/>
      <w:r w:rsidRPr="001C4B3B">
        <w:rPr>
          <w:szCs w:val="28"/>
        </w:rPr>
        <w:t xml:space="preserve"> район, д. </w:t>
      </w:r>
      <w:proofErr w:type="spellStart"/>
      <w:r w:rsidRPr="001C4B3B">
        <w:rPr>
          <w:szCs w:val="28"/>
        </w:rPr>
        <w:t>Кисельня</w:t>
      </w:r>
      <w:proofErr w:type="spellEnd"/>
      <w:r w:rsidRPr="001C4B3B">
        <w:rPr>
          <w:szCs w:val="28"/>
        </w:rPr>
        <w:t xml:space="preserve">, </w:t>
      </w:r>
      <w:proofErr w:type="spellStart"/>
      <w:r w:rsidRPr="001C4B3B">
        <w:rPr>
          <w:szCs w:val="28"/>
        </w:rPr>
        <w:t>ул</w:t>
      </w:r>
      <w:proofErr w:type="gramStart"/>
      <w:r w:rsidRPr="001C4B3B">
        <w:rPr>
          <w:szCs w:val="28"/>
        </w:rPr>
        <w:t>.С</w:t>
      </w:r>
      <w:proofErr w:type="gramEnd"/>
      <w:r w:rsidRPr="001C4B3B">
        <w:rPr>
          <w:szCs w:val="28"/>
        </w:rPr>
        <w:t>еверная</w:t>
      </w:r>
      <w:proofErr w:type="spellEnd"/>
      <w:r w:rsidRPr="001C4B3B">
        <w:rPr>
          <w:szCs w:val="28"/>
        </w:rPr>
        <w:t>, д.4</w:t>
      </w:r>
    </w:p>
    <w:p w14:paraId="10DBC31F" w14:textId="52D29FF8" w:rsidR="00D05AA7" w:rsidRDefault="00D05AA7" w:rsidP="00D05AA7">
      <w:pPr>
        <w:widowControl w:val="0"/>
        <w:autoSpaceDE w:val="0"/>
        <w:jc w:val="center"/>
        <w:rPr>
          <w:szCs w:val="28"/>
        </w:rPr>
      </w:pPr>
    </w:p>
    <w:p w14:paraId="1CEFADF9" w14:textId="77777777" w:rsidR="00F90AF2" w:rsidRPr="003C0E20" w:rsidRDefault="00F90AF2" w:rsidP="00F90AF2">
      <w:pPr>
        <w:widowControl w:val="0"/>
        <w:autoSpaceDE w:val="0"/>
        <w:jc w:val="center"/>
        <w:rPr>
          <w:szCs w:val="28"/>
        </w:rPr>
      </w:pPr>
    </w:p>
    <w:p w14:paraId="260076A5" w14:textId="721E6013" w:rsidR="002F2017" w:rsidRPr="001258C0" w:rsidRDefault="002F2017" w:rsidP="002F2017">
      <w:pPr>
        <w:jc w:val="both"/>
      </w:pPr>
      <w:r>
        <w:rPr>
          <w:b/>
        </w:rPr>
        <w:t>1</w:t>
      </w:r>
      <w:r w:rsidRPr="00B05910">
        <w:rPr>
          <w:b/>
        </w:rPr>
        <w:t xml:space="preserve">. Сроки </w:t>
      </w:r>
      <w:r>
        <w:rPr>
          <w:b/>
        </w:rPr>
        <w:t>оказания услуг</w:t>
      </w:r>
      <w:r w:rsidRPr="00B05910">
        <w:rPr>
          <w:b/>
        </w:rPr>
        <w:t>:</w:t>
      </w:r>
      <w:r w:rsidRPr="00B05910">
        <w:t xml:space="preserve"> </w:t>
      </w:r>
      <w:r w:rsidRPr="001258C0">
        <w:t>с момента заключения Контракта в течение 5</w:t>
      </w:r>
      <w:r w:rsidR="00830B8A">
        <w:t>0</w:t>
      </w:r>
      <w:r w:rsidRPr="001258C0">
        <w:t xml:space="preserve"> (Пят</w:t>
      </w:r>
      <w:r w:rsidR="001258C0" w:rsidRPr="001258C0">
        <w:t>и</w:t>
      </w:r>
      <w:r w:rsidR="00830B8A">
        <w:t>десяти</w:t>
      </w:r>
      <w:r w:rsidRPr="001258C0">
        <w:t>) календарных дней.</w:t>
      </w:r>
    </w:p>
    <w:p w14:paraId="7AD46869" w14:textId="77777777" w:rsidR="002F2017" w:rsidRDefault="002F2017" w:rsidP="002F2017">
      <w:pPr>
        <w:widowControl w:val="0"/>
        <w:autoSpaceDE w:val="0"/>
        <w:jc w:val="both"/>
        <w:rPr>
          <w:b/>
        </w:rPr>
      </w:pPr>
    </w:p>
    <w:p w14:paraId="41B6877E" w14:textId="3C88C977" w:rsidR="002F2017" w:rsidRDefault="002F2017" w:rsidP="002F2017">
      <w:pPr>
        <w:widowControl w:val="0"/>
        <w:autoSpaceDE w:val="0"/>
        <w:jc w:val="both"/>
        <w:rPr>
          <w:szCs w:val="28"/>
        </w:rPr>
      </w:pPr>
      <w:r>
        <w:rPr>
          <w:b/>
        </w:rPr>
        <w:t>2</w:t>
      </w:r>
      <w:r w:rsidR="008F5BF6" w:rsidRPr="000C55EF">
        <w:rPr>
          <w:b/>
        </w:rPr>
        <w:t xml:space="preserve">.  </w:t>
      </w:r>
      <w:r w:rsidRPr="002F2017">
        <w:rPr>
          <w:b/>
        </w:rPr>
        <w:t>Адрес объекта:</w:t>
      </w:r>
      <w:r>
        <w:t xml:space="preserve"> </w:t>
      </w:r>
      <w:r w:rsidRPr="001C4B3B">
        <w:rPr>
          <w:szCs w:val="28"/>
        </w:rPr>
        <w:t xml:space="preserve">Ленинградская область, Волховский район, д. Кисельня, </w:t>
      </w:r>
      <w:r w:rsidR="00C05020" w:rsidRPr="001C4B3B">
        <w:rPr>
          <w:szCs w:val="28"/>
        </w:rPr>
        <w:t>ул. Северная</w:t>
      </w:r>
      <w:r w:rsidRPr="001C4B3B">
        <w:rPr>
          <w:szCs w:val="28"/>
        </w:rPr>
        <w:t>, д.4</w:t>
      </w:r>
    </w:p>
    <w:p w14:paraId="1278D6A6" w14:textId="77777777" w:rsidR="002F2017" w:rsidRDefault="002F2017" w:rsidP="008F5BF6">
      <w:pPr>
        <w:widowControl w:val="0"/>
        <w:autoSpaceDE w:val="0"/>
        <w:autoSpaceDN w:val="0"/>
        <w:adjustRightInd w:val="0"/>
        <w:jc w:val="both"/>
        <w:rPr>
          <w:b/>
        </w:rPr>
      </w:pPr>
    </w:p>
    <w:p w14:paraId="40CF6B08" w14:textId="77777777" w:rsidR="002F2017" w:rsidRPr="002F2017" w:rsidRDefault="002F2017" w:rsidP="002F2017">
      <w:pPr>
        <w:jc w:val="both"/>
        <w:rPr>
          <w:b/>
          <w:bCs/>
        </w:rPr>
      </w:pPr>
      <w:r w:rsidRPr="002F2017">
        <w:rPr>
          <w:b/>
          <w:lang w:eastAsia="en-US"/>
        </w:rPr>
        <w:t xml:space="preserve">3. </w:t>
      </w:r>
      <w:r w:rsidRPr="002F2017">
        <w:rPr>
          <w:b/>
          <w:bCs/>
        </w:rPr>
        <w:t>Требования к проектно-сметной документации:</w:t>
      </w:r>
    </w:p>
    <w:p w14:paraId="7049EBBE" w14:textId="1258B6DC" w:rsidR="002F2017" w:rsidRDefault="002F2017" w:rsidP="001904CE">
      <w:pPr>
        <w:autoSpaceDE w:val="0"/>
        <w:autoSpaceDN w:val="0"/>
        <w:adjustRightInd w:val="0"/>
        <w:jc w:val="both"/>
      </w:pPr>
      <w:r w:rsidRPr="00AE750E">
        <w:t xml:space="preserve">Разработка </w:t>
      </w:r>
      <w:r w:rsidR="00830B8A">
        <w:t>проектно-</w:t>
      </w:r>
      <w:r w:rsidRPr="00AE750E">
        <w:t>сметной документации включает в себя:</w:t>
      </w:r>
    </w:p>
    <w:p w14:paraId="6ECC1142" w14:textId="6B9AA0C0" w:rsidR="00C05020" w:rsidRDefault="00C05020" w:rsidP="001904CE">
      <w:pPr>
        <w:autoSpaceDE w:val="0"/>
        <w:autoSpaceDN w:val="0"/>
        <w:adjustRightInd w:val="0"/>
        <w:jc w:val="both"/>
      </w:pPr>
      <w:r>
        <w:t xml:space="preserve">      - обмерные работы;</w:t>
      </w:r>
    </w:p>
    <w:p w14:paraId="2615E55B" w14:textId="5F413E72" w:rsidR="00C05020" w:rsidRPr="00AE750E" w:rsidRDefault="00C05020" w:rsidP="001904CE">
      <w:pPr>
        <w:autoSpaceDE w:val="0"/>
        <w:autoSpaceDN w:val="0"/>
        <w:adjustRightInd w:val="0"/>
        <w:jc w:val="both"/>
      </w:pPr>
      <w:r>
        <w:t xml:space="preserve">      - составление ведомости объемов работ;</w:t>
      </w:r>
    </w:p>
    <w:p w14:paraId="7A7F690C" w14:textId="6A0DFF30" w:rsidR="00D05AA7" w:rsidRDefault="00D05AA7" w:rsidP="001904CE">
      <w:pPr>
        <w:pStyle w:val="aa"/>
        <w:spacing w:after="0"/>
        <w:ind w:left="360"/>
        <w:jc w:val="both"/>
      </w:pPr>
      <w:r>
        <w:t xml:space="preserve">- </w:t>
      </w:r>
      <w:r w:rsidR="001B428F">
        <w:t>разработка проектной</w:t>
      </w:r>
      <w:r w:rsidR="00CB071F">
        <w:t xml:space="preserve"> документации</w:t>
      </w:r>
      <w:r>
        <w:t>;</w:t>
      </w:r>
    </w:p>
    <w:p w14:paraId="316BA8FD" w14:textId="59D92579" w:rsidR="002F2017" w:rsidRPr="00AE750E" w:rsidRDefault="002F2017" w:rsidP="001904CE">
      <w:pPr>
        <w:pStyle w:val="aa"/>
        <w:spacing w:after="0"/>
        <w:ind w:left="360"/>
        <w:jc w:val="both"/>
      </w:pPr>
      <w:r w:rsidRPr="00AE750E">
        <w:t xml:space="preserve">- </w:t>
      </w:r>
      <w:r w:rsidR="00C05020">
        <w:t>разработка</w:t>
      </w:r>
      <w:r w:rsidRPr="00AE750E">
        <w:t xml:space="preserve"> сметной документации;</w:t>
      </w:r>
    </w:p>
    <w:p w14:paraId="0A3ECE13" w14:textId="3603CE7F" w:rsidR="002F2017" w:rsidRDefault="002F2017" w:rsidP="001904CE">
      <w:pPr>
        <w:pStyle w:val="aa"/>
        <w:autoSpaceDE w:val="0"/>
        <w:autoSpaceDN w:val="0"/>
        <w:adjustRightInd w:val="0"/>
        <w:spacing w:after="0"/>
        <w:ind w:left="360"/>
        <w:jc w:val="both"/>
      </w:pPr>
      <w:r w:rsidRPr="00AE750E">
        <w:t xml:space="preserve">- согласование </w:t>
      </w:r>
      <w:r w:rsidR="00CB071F">
        <w:t>проектно-</w:t>
      </w:r>
      <w:r w:rsidRPr="00AE750E">
        <w:t xml:space="preserve">сметной документации с Заказчиком. </w:t>
      </w:r>
    </w:p>
    <w:p w14:paraId="5C56193C" w14:textId="77777777" w:rsidR="001904CE" w:rsidRDefault="001904CE" w:rsidP="001904CE">
      <w:pPr>
        <w:pStyle w:val="a7"/>
        <w:spacing w:before="0" w:beforeAutospacing="0" w:after="0" w:afterAutospacing="0"/>
        <w:jc w:val="both"/>
        <w:rPr>
          <w:b/>
        </w:rPr>
      </w:pPr>
    </w:p>
    <w:p w14:paraId="6E12ECA2" w14:textId="77777777" w:rsidR="00F63171" w:rsidRP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4</w:t>
      </w:r>
      <w:r w:rsidRPr="00E05A06">
        <w:rPr>
          <w:b/>
          <w:bCs/>
        </w:rPr>
        <w:t>.</w:t>
      </w:r>
      <w:r w:rsidRPr="00A63108">
        <w:t xml:space="preserve"> </w:t>
      </w:r>
      <w:r w:rsidRPr="00F63171">
        <w:rPr>
          <w:b/>
          <w:color w:val="0A0A0A"/>
        </w:rPr>
        <w:t xml:space="preserve">Требования к разработке </w:t>
      </w:r>
      <w:r w:rsidR="00765CA4">
        <w:rPr>
          <w:b/>
          <w:color w:val="0A0A0A"/>
        </w:rPr>
        <w:t xml:space="preserve">проектно-сметной </w:t>
      </w:r>
      <w:r w:rsidRPr="00F63171">
        <w:rPr>
          <w:b/>
          <w:color w:val="0A0A0A"/>
        </w:rPr>
        <w:t>документации</w:t>
      </w:r>
      <w:r>
        <w:rPr>
          <w:b/>
          <w:color w:val="0A0A0A"/>
        </w:rPr>
        <w:t>:</w:t>
      </w:r>
    </w:p>
    <w:p w14:paraId="670CFAE2" w14:textId="77777777" w:rsidR="00F63171" w:rsidRDefault="00F63171" w:rsidP="00F631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ab/>
        <w:t xml:space="preserve">4.1. </w:t>
      </w:r>
      <w:r w:rsidRPr="00A63108">
        <w:rPr>
          <w:b/>
          <w:bCs/>
        </w:rPr>
        <w:t>Перечень нормативно-правовых документов, используемых Исполнителем при оказании услуг:</w:t>
      </w:r>
    </w:p>
    <w:p w14:paraId="7801B000"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4.1.1. Постановление Госстроя России № 15 от 28.02.2001 г. «Об утверждении Методических указаний по определению величины сметной прибыли в строительстве»;</w:t>
      </w:r>
    </w:p>
    <w:p w14:paraId="73C9F286"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4.1.2. Приказ ГОСКОМАРХИТЕКТУРЫ от 23 ноября 1988 г.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(Вместе с "ВСН 58-88 (Р);</w:t>
      </w:r>
    </w:p>
    <w:p w14:paraId="2569E8B5"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4.1.3 </w:t>
      </w:r>
      <w:r w:rsidRPr="00A027CB">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6B111C20" w14:textId="77777777" w:rsidR="00F63171" w:rsidRPr="00754D50"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754D50">
        <w:rPr>
          <w:b/>
        </w:rPr>
        <w:t xml:space="preserve">4.2. Качество выполнения всех работ должно соответствовать действующим СНиП, ВСН, СП, ПБ техническим нормам и регламентам, а также в соответствии с требованиями Заказчика: </w:t>
      </w:r>
    </w:p>
    <w:p w14:paraId="0A70F68F"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12.1.019-2017. Система стандартов безопасности труда (ССБТ). Электробезопасность. Общие требования и номенклатура видов защиты</w:t>
      </w:r>
    </w:p>
    <w:p w14:paraId="2AAF740A"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 СП 52.13330.2016. Свод правил. СНИП 23-05-95* Естественное и искусственное освещение. </w:t>
      </w:r>
    </w:p>
    <w:p w14:paraId="28035DEE"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СП 71.13330.2017. Изоляционные и отделочные покрытия. Актуализированная редакция СНиП 3.04.01-87</w:t>
      </w:r>
    </w:p>
    <w:p w14:paraId="24373314"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 СП 256.1325800.2016. Свод правил. Электроустановки жилых и общественных зданий. Правила проектирования и монтажа. </w:t>
      </w:r>
    </w:p>
    <w:p w14:paraId="74AF41E8"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СП 158.13330.2014 Здания и помещения медицинских организаций. Правила проектирования.</w:t>
      </w:r>
    </w:p>
    <w:p w14:paraId="0280519A"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lastRenderedPageBreak/>
        <w:t>- ГОСТ 12.1.004-91. Межгосударственный стандарт. Система стандартов безопасности труда. Пожарная безопасность. Общие требования.</w:t>
      </w:r>
    </w:p>
    <w:p w14:paraId="0FC73F37"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14254-2015 (IEC 60529:2013). Степени защиты, обеспечиваемые оболочками (Код IP).</w:t>
      </w:r>
    </w:p>
    <w:p w14:paraId="69D0D249"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  -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B2018EF"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31357-2007. Смеси сухие строительные на цементном вяжущем. Общие технические условия;</w:t>
      </w:r>
    </w:p>
    <w:p w14:paraId="69693734"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Р 58279-2018. Смеси сухие строительные штукатурные на гипсовом вяжущем. Технические условия;</w:t>
      </w:r>
    </w:p>
    <w:p w14:paraId="0477B071"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Р 54350-2015 Приборы осветительные. Светотехнические требования и методы испытаний;</w:t>
      </w:r>
    </w:p>
    <w:p w14:paraId="7EB89DC3"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Р 55705-2013 Приборы осветительные со светодиодными источниками света. Общие технические условия;</w:t>
      </w:r>
    </w:p>
    <w:p w14:paraId="0B894352"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ГОСТ Р 55392-2012 Приборы и комплексы осветительные. Термины и определения;</w:t>
      </w:r>
    </w:p>
    <w:p w14:paraId="2BE84F79"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«Правила устройства электроустановок», (ПУЭ, 7-е издание)</w:t>
      </w:r>
    </w:p>
    <w:p w14:paraId="0A3D8EA8"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«Правила технической эксплуатации электроустановок потребителей» (ПТЭЭП)</w:t>
      </w:r>
    </w:p>
    <w:p w14:paraId="76967142"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«Правила техники безопасности при эксплуатации электроустановок потребителей»</w:t>
      </w:r>
    </w:p>
    <w:p w14:paraId="0483F3F5"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Инструкция по устройству сетей заземления</w:t>
      </w:r>
    </w:p>
    <w:p w14:paraId="55329E99"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СП 31-110-2003 Проектирование и монтаж электроустановок жилых и общественных зданий</w:t>
      </w:r>
      <w:r>
        <w:tab/>
      </w:r>
    </w:p>
    <w:p w14:paraId="11FB2DF3"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29.13330.2011 «Полы. Актуализированная редакция СНиП 2.03.13-88»</w:t>
      </w:r>
      <w:r>
        <w:tab/>
      </w:r>
    </w:p>
    <w:p w14:paraId="6C1E7900"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30.13330.2016 «Внутренний водопровод и канализация зданий. СНиП 2.04.01-85*»</w:t>
      </w:r>
      <w:r>
        <w:tab/>
      </w:r>
    </w:p>
    <w:p w14:paraId="6814D7E7"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44.13330.2011 «Административные и бытовые здания. Актуализированная редакция СНиП 2.09.04-87»</w:t>
      </w:r>
    </w:p>
    <w:p w14:paraId="02ABB022"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60.13330.2016 «Отопление, вентиляция и кондиционирование воздуха. Актуализированная редакция СНиП 41-01-2003»</w:t>
      </w:r>
      <w:r>
        <w:tab/>
      </w:r>
    </w:p>
    <w:p w14:paraId="0F90BB75"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61.13330.2012 «Тепловая изоляция оборудования и трубопроводов. Актуализированная редакция СНиП 41-03-2003»</w:t>
      </w:r>
      <w:r>
        <w:tab/>
      </w:r>
    </w:p>
    <w:p w14:paraId="3E742656"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68.13330.2017 «СНИП 3.01.04-87. Приемка в эксплуатацию законченных строительством объектов. Основные положения»</w:t>
      </w:r>
      <w:r>
        <w:tab/>
      </w:r>
    </w:p>
    <w:p w14:paraId="08EF8FE1"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71.13330.2017 «Изоляционные и отделочные покрытия. Актуализированная редакция СНиП 3.04.01-87»</w:t>
      </w:r>
    </w:p>
    <w:p w14:paraId="696F6E06"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72.13330.2016 «Защита строительных конструкций и сооружений от коррозии. СНиП 3.04.03-85»</w:t>
      </w:r>
      <w:r>
        <w:tab/>
      </w:r>
    </w:p>
    <w:p w14:paraId="72DCBA5D"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73.13330.2016 «Внутренние санитарно-технические системы зданий. СНиП 3.05.01-85"»</w:t>
      </w:r>
      <w:r>
        <w:tab/>
      </w:r>
    </w:p>
    <w:p w14:paraId="18E667FD"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74.13330.2011 «Тепловые сети. СНиП 3.05.03-85.»</w:t>
      </w:r>
      <w:r>
        <w:tab/>
      </w:r>
    </w:p>
    <w:p w14:paraId="5A302575" w14:textId="77777777" w:rsidR="00F63171" w:rsidRDefault="00F63171" w:rsidP="00F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СП 76.13330.2016 «Электротехнические устройства. Актуализированная редакция СНиП 3.05.06-85».</w:t>
      </w:r>
    </w:p>
    <w:p w14:paraId="0419DD76" w14:textId="77777777" w:rsidR="00765CA4" w:rsidRDefault="00765CA4" w:rsidP="00F63171">
      <w:pPr>
        <w:tabs>
          <w:tab w:val="left" w:pos="2745"/>
        </w:tabs>
        <w:ind w:firstLine="426"/>
        <w:jc w:val="both"/>
      </w:pPr>
    </w:p>
    <w:p w14:paraId="6F51B72E" w14:textId="77777777" w:rsidR="00765CA4" w:rsidRDefault="00F63171" w:rsidP="00F63171">
      <w:pPr>
        <w:tabs>
          <w:tab w:val="left" w:pos="2745"/>
        </w:tabs>
        <w:ind w:firstLine="426"/>
        <w:jc w:val="both"/>
      </w:pPr>
      <w:r>
        <w:t xml:space="preserve">Локальные сметы рассчитать базисным методом. </w:t>
      </w:r>
    </w:p>
    <w:p w14:paraId="2CED4C35" w14:textId="77777777" w:rsidR="00F63171" w:rsidRDefault="00F63171" w:rsidP="00F63171">
      <w:pPr>
        <w:tabs>
          <w:tab w:val="left" w:pos="2745"/>
        </w:tabs>
        <w:ind w:firstLine="426"/>
        <w:jc w:val="both"/>
      </w:pPr>
      <w:r>
        <w:t>В сводном сметном расчете произвести перевод в текущий уровень цен, используя индекс на строительно-монтажные работы, действующие на текущий квартал, утвержденные приказом № 774/</w:t>
      </w:r>
      <w:proofErr w:type="spellStart"/>
      <w:r>
        <w:t>пр</w:t>
      </w:r>
      <w:proofErr w:type="spellEnd"/>
      <w:r>
        <w:t xml:space="preserve"> Минстроя России от 11.12.2020 г.</w:t>
      </w:r>
    </w:p>
    <w:p w14:paraId="269167B2" w14:textId="77777777" w:rsidR="00F63171" w:rsidRDefault="00F63171" w:rsidP="00F63171">
      <w:pPr>
        <w:tabs>
          <w:tab w:val="left" w:pos="2745"/>
        </w:tabs>
        <w:ind w:firstLine="426"/>
        <w:jc w:val="both"/>
      </w:pPr>
      <w:r>
        <w:t xml:space="preserve"> - Начисление сметной прибыли производить согласно методике по разработке и применению нормативов сметной прибыли, утвержденной приказом № 774/</w:t>
      </w:r>
      <w:proofErr w:type="spellStart"/>
      <w:r>
        <w:t>пр</w:t>
      </w:r>
      <w:proofErr w:type="spellEnd"/>
      <w:r>
        <w:t xml:space="preserve"> Минстроя России от 11.12.2020 г. </w:t>
      </w:r>
    </w:p>
    <w:p w14:paraId="3343D45B" w14:textId="77777777" w:rsidR="00F63171" w:rsidRDefault="00F63171" w:rsidP="00F63171">
      <w:pPr>
        <w:tabs>
          <w:tab w:val="left" w:pos="2745"/>
        </w:tabs>
        <w:ind w:firstLine="426"/>
        <w:jc w:val="both"/>
      </w:pPr>
      <w:r>
        <w:t xml:space="preserve">- Сводный сметный расчет составлять по Приказу Минстроя России от 04.08.2020 N 421/пр. </w:t>
      </w:r>
    </w:p>
    <w:p w14:paraId="4C3685D8" w14:textId="77777777" w:rsidR="00F63171" w:rsidRDefault="00F63171" w:rsidP="00F63171">
      <w:pPr>
        <w:tabs>
          <w:tab w:val="left" w:pos="2745"/>
        </w:tabs>
        <w:ind w:firstLine="426"/>
        <w:jc w:val="both"/>
      </w:pPr>
      <w:r>
        <w:t>- Накладные расходы определены согласно приказа № 812/</w:t>
      </w:r>
      <w:proofErr w:type="spellStart"/>
      <w:r>
        <w:t>пр</w:t>
      </w:r>
      <w:proofErr w:type="spellEnd"/>
      <w:r>
        <w:t xml:space="preserve"> Минстроя России от 21.12.2020 г. и приказа № 636/</w:t>
      </w:r>
      <w:proofErr w:type="spellStart"/>
      <w:r>
        <w:t>пр</w:t>
      </w:r>
      <w:proofErr w:type="spellEnd"/>
      <w:r>
        <w:t xml:space="preserve"> от 02.09.2021г.</w:t>
      </w:r>
    </w:p>
    <w:p w14:paraId="62B980B0" w14:textId="77777777" w:rsidR="00F63171" w:rsidRDefault="00F63171" w:rsidP="00F63171">
      <w:pPr>
        <w:tabs>
          <w:tab w:val="left" w:pos="2745"/>
        </w:tabs>
        <w:ind w:firstLine="426"/>
        <w:jc w:val="both"/>
      </w:pPr>
      <w:r>
        <w:lastRenderedPageBreak/>
        <w:t xml:space="preserve">- Начисление прочих лимитированных затрат (зимнее удорожание), а также авторский надзор и строительный контроль в расчете не учитывать. При расчете смет применить действующую сметно-нормативную базу на момент составления смет, включенную в федеральный реестр сметных нормативов для Ленинградской области. (ТЕР-2001, редакции 2014 г. с изменениями согласно приказам Минстроя России от 28.02.2017 №№563/пр-570/пр. </w:t>
      </w:r>
    </w:p>
    <w:p w14:paraId="018ADC3F" w14:textId="77777777" w:rsidR="00F63171" w:rsidRDefault="00F63171" w:rsidP="00F63171">
      <w:pPr>
        <w:tabs>
          <w:tab w:val="left" w:pos="2745"/>
        </w:tabs>
        <w:ind w:firstLine="426"/>
        <w:jc w:val="both"/>
      </w:pPr>
      <w:r>
        <w:t>- Стоимость материалов применять в соответствии с территориальным сборником сметных цен (далее ТССЦ). Если стоимость материалов по ТССЦ выше рыночной или данный материал отсутствует в базе и не имеет аналогов, то стоимость материалов определять методом сопоставимых рыночных цен (анализ рынка). Стоимость материалов подтверждать 3 (тремя) счетами, коммерческими предложениями или скриншотами, а также ссылками на сайт поставщика, актуальными на момент составления сметной документации, с указанием даты мониторинга. Данные о стоимости материалов пронумеровать и свести в сводную таблицу, указав порядковый номер стоимости материала. В смете указывать наименьшую цену. В локальных сметных расчетах стоимость материала указывать под присвоенным порядковым номером.</w:t>
      </w:r>
    </w:p>
    <w:p w14:paraId="47301D7A" w14:textId="1A57CE86" w:rsidR="00F63171" w:rsidRPr="00CB071F" w:rsidRDefault="00CB071F" w:rsidP="00CB071F">
      <w:pPr>
        <w:tabs>
          <w:tab w:val="left" w:pos="709"/>
        </w:tabs>
        <w:jc w:val="both"/>
      </w:pPr>
      <w:r>
        <w:tab/>
      </w:r>
      <w:r w:rsidR="00F63171" w:rsidRPr="00CB071F">
        <w:t xml:space="preserve">В </w:t>
      </w:r>
      <w:r w:rsidRPr="00CB071F">
        <w:t>проектно-</w:t>
      </w:r>
      <w:r w:rsidR="00F63171" w:rsidRPr="00CB071F">
        <w:t xml:space="preserve">сметной документации </w:t>
      </w:r>
      <w:r w:rsidR="00F879EC" w:rsidRPr="00CB071F">
        <w:t>учесть, что</w:t>
      </w:r>
      <w:r w:rsidR="00F63171" w:rsidRPr="00CB071F">
        <w:t xml:space="preserve"> производство ремонтно-строительных работ </w:t>
      </w:r>
      <w:proofErr w:type="gramStart"/>
      <w:r w:rsidR="00F879EC" w:rsidRPr="00CB071F">
        <w:t>будет</w:t>
      </w:r>
      <w:proofErr w:type="gramEnd"/>
      <w:r w:rsidR="00F879EC" w:rsidRPr="00CB071F">
        <w:t xml:space="preserve"> осуществляется</w:t>
      </w:r>
      <w:r w:rsidR="00F63171" w:rsidRPr="00CB071F">
        <w:t xml:space="preserve"> в помещениях эксплуатируемого объекта строительства без остановки рабочего процесса</w:t>
      </w:r>
      <w:r w:rsidR="00C05020" w:rsidRPr="00CB071F">
        <w:t xml:space="preserve">. </w:t>
      </w:r>
    </w:p>
    <w:p w14:paraId="65CE57E1" w14:textId="0A4A3855" w:rsidR="00CB071F" w:rsidRPr="000D1A73" w:rsidRDefault="00F63171" w:rsidP="00CB071F">
      <w:pPr>
        <w:pStyle w:val="a7"/>
        <w:spacing w:before="0" w:beforeAutospacing="0" w:after="0" w:afterAutospacing="0"/>
        <w:jc w:val="both"/>
      </w:pPr>
      <w:r w:rsidRPr="00CB071F">
        <w:t xml:space="preserve"> </w:t>
      </w:r>
      <w:r w:rsidR="00CB071F">
        <w:tab/>
      </w:r>
      <w:proofErr w:type="gramStart"/>
      <w:r w:rsidR="00CB071F" w:rsidRPr="000D1A73">
        <w:t>Сдать результат оказанных услуг Заказчику, передав при этом Заказчику всю документацию, относящуюся к оказанным услугам: п</w:t>
      </w:r>
      <w:r w:rsidR="00CB071F" w:rsidRPr="000D1A73">
        <w:rPr>
          <w:bCs/>
          <w:iCs/>
        </w:rPr>
        <w:t>ередать проектно-сметную документацию</w:t>
      </w:r>
      <w:r w:rsidR="00CB071F" w:rsidRPr="000D1A73">
        <w:t xml:space="preserve"> в 2-х экземплярах на бумажном носителе и один экземпляр в электронном виде, при этом текстовую и графическую информацию предоставить в стандартных формах </w:t>
      </w:r>
      <w:r w:rsidR="00CB071F" w:rsidRPr="000D1A73">
        <w:rPr>
          <w:lang w:val="en-US"/>
        </w:rPr>
        <w:t>MS</w:t>
      </w:r>
      <w:r w:rsidR="00CB071F" w:rsidRPr="000D1A73">
        <w:t xml:space="preserve"> </w:t>
      </w:r>
      <w:r w:rsidR="00CB071F" w:rsidRPr="000D1A73">
        <w:rPr>
          <w:lang w:val="en-US"/>
        </w:rPr>
        <w:t>Office</w:t>
      </w:r>
      <w:r w:rsidR="00CB071F" w:rsidRPr="000D1A73">
        <w:t xml:space="preserve">, </w:t>
      </w:r>
      <w:r w:rsidR="00CB071F" w:rsidRPr="000D1A73">
        <w:rPr>
          <w:lang w:val="en-US"/>
        </w:rPr>
        <w:t>Acrobat</w:t>
      </w:r>
      <w:r w:rsidR="00CB071F" w:rsidRPr="000D1A73">
        <w:t xml:space="preserve"> </w:t>
      </w:r>
      <w:r w:rsidR="00CB071F" w:rsidRPr="000D1A73">
        <w:rPr>
          <w:lang w:val="en-US"/>
        </w:rPr>
        <w:t>Reader</w:t>
      </w:r>
      <w:r w:rsidR="00CB071F" w:rsidRPr="000D1A73">
        <w:t xml:space="preserve">, а сметную в формате </w:t>
      </w:r>
      <w:r w:rsidR="00CB071F" w:rsidRPr="000D1A73">
        <w:rPr>
          <w:lang w:val="en-US"/>
        </w:rPr>
        <w:t>MS</w:t>
      </w:r>
      <w:r w:rsidR="00CB071F" w:rsidRPr="000D1A73">
        <w:t xml:space="preserve"> </w:t>
      </w:r>
      <w:r w:rsidR="00CB071F" w:rsidRPr="000D1A73">
        <w:rPr>
          <w:lang w:val="en-US"/>
        </w:rPr>
        <w:t>Excel</w:t>
      </w:r>
      <w:r w:rsidR="00CB071F" w:rsidRPr="000D1A73">
        <w:t>, положительное заключение уполномоченной организации.</w:t>
      </w:r>
      <w:proofErr w:type="gramEnd"/>
    </w:p>
    <w:p w14:paraId="4126BAF4" w14:textId="77777777" w:rsidR="00CB071F" w:rsidRDefault="00CB071F" w:rsidP="00D05AA7">
      <w:pPr>
        <w:pStyle w:val="a7"/>
        <w:spacing w:before="0" w:beforeAutospacing="0" w:after="0" w:afterAutospacing="0"/>
        <w:ind w:firstLine="426"/>
        <w:jc w:val="both"/>
        <w:rPr>
          <w:color w:val="FF0000"/>
        </w:rPr>
      </w:pPr>
    </w:p>
    <w:p w14:paraId="42E858DD" w14:textId="525E2751" w:rsidR="00B63F46" w:rsidRDefault="0053051C" w:rsidP="00B63F46">
      <w:r>
        <w:rPr>
          <w:b/>
          <w:spacing w:val="-2"/>
          <w:szCs w:val="22"/>
        </w:rPr>
        <w:t>5</w:t>
      </w:r>
      <w:r w:rsidR="00B63F46">
        <w:rPr>
          <w:b/>
          <w:spacing w:val="-2"/>
          <w:szCs w:val="22"/>
        </w:rPr>
        <w:t xml:space="preserve">. </w:t>
      </w:r>
      <w:r w:rsidR="00B63F46" w:rsidRPr="00C16F9E">
        <w:rPr>
          <w:b/>
          <w:spacing w:val="-2"/>
          <w:szCs w:val="22"/>
        </w:rPr>
        <w:t>Требования к разработке</w:t>
      </w:r>
      <w:r w:rsidR="00B63F46" w:rsidRPr="00C16F9E">
        <w:rPr>
          <w:sz w:val="28"/>
        </w:rPr>
        <w:t xml:space="preserve"> </w:t>
      </w:r>
      <w:r w:rsidRPr="0053051C">
        <w:rPr>
          <w:b/>
        </w:rPr>
        <w:t>проектно</w:t>
      </w:r>
      <w:r>
        <w:rPr>
          <w:sz w:val="28"/>
        </w:rPr>
        <w:t>-</w:t>
      </w:r>
      <w:r w:rsidR="00B63F46" w:rsidRPr="005E232A">
        <w:rPr>
          <w:b/>
        </w:rPr>
        <w:t>сметной документации</w:t>
      </w:r>
      <w:r w:rsidR="00B63F46">
        <w:t>.</w:t>
      </w:r>
    </w:p>
    <w:p w14:paraId="66A5FE5C" w14:textId="77777777" w:rsidR="00B63F46" w:rsidRPr="009716ED" w:rsidRDefault="00B63F46" w:rsidP="00B63F46">
      <w:pPr>
        <w:shd w:val="clear" w:color="auto" w:fill="FFFFFF"/>
        <w:contextualSpacing/>
        <w:jc w:val="center"/>
        <w:rPr>
          <w:b/>
          <w:sz w:val="22"/>
          <w:szCs w:val="22"/>
        </w:rPr>
      </w:pPr>
    </w:p>
    <w:tbl>
      <w:tblPr>
        <w:tblW w:w="525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555"/>
        <w:gridCol w:w="7256"/>
      </w:tblGrid>
      <w:tr w:rsidR="00B63F46" w:rsidRPr="009716ED" w14:paraId="30CA10EF" w14:textId="77777777" w:rsidTr="00206A9E">
        <w:tc>
          <w:tcPr>
            <w:tcW w:w="334" w:type="pct"/>
            <w:vAlign w:val="center"/>
          </w:tcPr>
          <w:p w14:paraId="091BF4BB" w14:textId="77777777" w:rsidR="00B63F46" w:rsidRPr="009716ED" w:rsidRDefault="00B63F46" w:rsidP="00206A9E">
            <w:pPr>
              <w:shd w:val="clear" w:color="auto" w:fill="FFFFFF"/>
              <w:jc w:val="center"/>
              <w:rPr>
                <w:sz w:val="22"/>
                <w:szCs w:val="22"/>
              </w:rPr>
            </w:pPr>
            <w:r w:rsidRPr="009716ED">
              <w:rPr>
                <w:sz w:val="22"/>
                <w:szCs w:val="22"/>
              </w:rPr>
              <w:t xml:space="preserve">№ </w:t>
            </w:r>
            <w:r w:rsidRPr="009716ED">
              <w:rPr>
                <w:spacing w:val="-4"/>
                <w:sz w:val="22"/>
                <w:szCs w:val="22"/>
              </w:rPr>
              <w:t>п/п</w:t>
            </w:r>
          </w:p>
        </w:tc>
        <w:tc>
          <w:tcPr>
            <w:tcW w:w="1215" w:type="pct"/>
            <w:vAlign w:val="center"/>
          </w:tcPr>
          <w:p w14:paraId="10884D3A" w14:textId="77777777" w:rsidR="00B63F46" w:rsidRPr="009716ED" w:rsidRDefault="00B63F46" w:rsidP="00206A9E">
            <w:pPr>
              <w:shd w:val="clear" w:color="auto" w:fill="FFFFFF"/>
              <w:jc w:val="center"/>
              <w:rPr>
                <w:sz w:val="22"/>
                <w:szCs w:val="22"/>
              </w:rPr>
            </w:pPr>
            <w:r w:rsidRPr="009716ED">
              <w:rPr>
                <w:spacing w:val="-2"/>
                <w:sz w:val="22"/>
                <w:szCs w:val="22"/>
              </w:rPr>
              <w:t xml:space="preserve">Перечень данных и требований </w:t>
            </w:r>
          </w:p>
        </w:tc>
        <w:tc>
          <w:tcPr>
            <w:tcW w:w="3451" w:type="pct"/>
            <w:vAlign w:val="center"/>
          </w:tcPr>
          <w:p w14:paraId="580772C0" w14:textId="77777777" w:rsidR="00B63F46" w:rsidRPr="009716ED" w:rsidRDefault="00B63F46" w:rsidP="00206A9E">
            <w:pPr>
              <w:shd w:val="clear" w:color="auto" w:fill="FFFFFF"/>
              <w:jc w:val="center"/>
              <w:rPr>
                <w:sz w:val="22"/>
                <w:szCs w:val="22"/>
              </w:rPr>
            </w:pPr>
            <w:r w:rsidRPr="009716ED">
              <w:rPr>
                <w:sz w:val="22"/>
                <w:szCs w:val="22"/>
              </w:rPr>
              <w:t>Основные данные и требования</w:t>
            </w:r>
          </w:p>
        </w:tc>
      </w:tr>
      <w:tr w:rsidR="00B63F46" w:rsidRPr="009716ED" w14:paraId="6F145622" w14:textId="77777777" w:rsidTr="00206A9E">
        <w:tc>
          <w:tcPr>
            <w:tcW w:w="334" w:type="pct"/>
            <w:vAlign w:val="center"/>
          </w:tcPr>
          <w:p w14:paraId="52F86ADA" w14:textId="77777777" w:rsidR="00B63F46" w:rsidRPr="009716ED" w:rsidRDefault="00B63F46" w:rsidP="00206A9E">
            <w:pPr>
              <w:shd w:val="clear" w:color="auto" w:fill="FFFFFF"/>
              <w:jc w:val="center"/>
              <w:rPr>
                <w:sz w:val="22"/>
                <w:szCs w:val="22"/>
              </w:rPr>
            </w:pPr>
            <w:r w:rsidRPr="009716ED">
              <w:rPr>
                <w:sz w:val="22"/>
                <w:szCs w:val="22"/>
              </w:rPr>
              <w:t>1</w:t>
            </w:r>
          </w:p>
        </w:tc>
        <w:tc>
          <w:tcPr>
            <w:tcW w:w="1215" w:type="pct"/>
            <w:vAlign w:val="center"/>
          </w:tcPr>
          <w:p w14:paraId="1F2818B8" w14:textId="176DFE07" w:rsidR="00B63F46" w:rsidRPr="009716ED" w:rsidRDefault="00B63F46" w:rsidP="00206A9E">
            <w:pPr>
              <w:shd w:val="clear" w:color="auto" w:fill="FFFFFF"/>
              <w:tabs>
                <w:tab w:val="left" w:pos="2585"/>
              </w:tabs>
              <w:ind w:right="178" w:firstLine="14"/>
              <w:rPr>
                <w:sz w:val="22"/>
                <w:szCs w:val="22"/>
              </w:rPr>
            </w:pPr>
            <w:r w:rsidRPr="009716ED">
              <w:rPr>
                <w:spacing w:val="-2"/>
                <w:sz w:val="22"/>
                <w:szCs w:val="22"/>
              </w:rPr>
              <w:t xml:space="preserve">Основание </w:t>
            </w:r>
          </w:p>
        </w:tc>
        <w:tc>
          <w:tcPr>
            <w:tcW w:w="3451" w:type="pct"/>
          </w:tcPr>
          <w:p w14:paraId="6049176B" w14:textId="71B70917" w:rsidR="00B63F46" w:rsidRPr="009716ED" w:rsidRDefault="00B63F46" w:rsidP="00206A9E">
            <w:pPr>
              <w:shd w:val="clear" w:color="auto" w:fill="FFFFFF"/>
              <w:rPr>
                <w:sz w:val="22"/>
                <w:szCs w:val="22"/>
              </w:rPr>
            </w:pPr>
            <w:r w:rsidRPr="00936B00">
              <w:rPr>
                <w:szCs w:val="22"/>
              </w:rPr>
              <w:t xml:space="preserve">«Техническое задание» </w:t>
            </w:r>
          </w:p>
        </w:tc>
      </w:tr>
      <w:tr w:rsidR="00B63F46" w:rsidRPr="009716ED" w14:paraId="589E5BE3" w14:textId="77777777" w:rsidTr="00206A9E">
        <w:tc>
          <w:tcPr>
            <w:tcW w:w="334" w:type="pct"/>
            <w:vAlign w:val="center"/>
          </w:tcPr>
          <w:p w14:paraId="7A3956A0" w14:textId="77777777" w:rsidR="00B63F46" w:rsidRPr="009716ED" w:rsidRDefault="00B63F46" w:rsidP="00206A9E">
            <w:pPr>
              <w:shd w:val="clear" w:color="auto" w:fill="FFFFFF"/>
              <w:jc w:val="center"/>
              <w:rPr>
                <w:sz w:val="22"/>
                <w:szCs w:val="22"/>
              </w:rPr>
            </w:pPr>
            <w:r w:rsidRPr="009716ED">
              <w:rPr>
                <w:sz w:val="22"/>
                <w:szCs w:val="22"/>
              </w:rPr>
              <w:t>2</w:t>
            </w:r>
          </w:p>
        </w:tc>
        <w:tc>
          <w:tcPr>
            <w:tcW w:w="1215" w:type="pct"/>
            <w:vAlign w:val="center"/>
          </w:tcPr>
          <w:p w14:paraId="04BD3722" w14:textId="77777777" w:rsidR="00B63F46" w:rsidRPr="009716ED" w:rsidRDefault="00B63F46" w:rsidP="00206A9E">
            <w:pPr>
              <w:shd w:val="clear" w:color="auto" w:fill="FFFFFF"/>
              <w:tabs>
                <w:tab w:val="left" w:pos="2585"/>
              </w:tabs>
              <w:ind w:right="178" w:firstLine="14"/>
              <w:rPr>
                <w:sz w:val="22"/>
                <w:szCs w:val="22"/>
              </w:rPr>
            </w:pPr>
            <w:r w:rsidRPr="009716ED">
              <w:rPr>
                <w:sz w:val="22"/>
                <w:szCs w:val="22"/>
              </w:rPr>
              <w:t>Объект проектирования</w:t>
            </w:r>
          </w:p>
        </w:tc>
        <w:tc>
          <w:tcPr>
            <w:tcW w:w="3451" w:type="pct"/>
          </w:tcPr>
          <w:p w14:paraId="69F8C254" w14:textId="01DB3A74" w:rsidR="00B63F46" w:rsidRDefault="0053051C" w:rsidP="00206A9E">
            <w:pPr>
              <w:widowControl w:val="0"/>
              <w:autoSpaceDE w:val="0"/>
              <w:rPr>
                <w:szCs w:val="28"/>
              </w:rPr>
            </w:pPr>
            <w:r>
              <w:rPr>
                <w:szCs w:val="28"/>
              </w:rPr>
              <w:t xml:space="preserve">Общественно-бытовой корпус </w:t>
            </w:r>
            <w:r w:rsidR="00B63F46" w:rsidRPr="001C4B3B">
              <w:rPr>
                <w:szCs w:val="28"/>
              </w:rPr>
              <w:t>ЛОГБУ «</w:t>
            </w:r>
            <w:proofErr w:type="spellStart"/>
            <w:r w:rsidR="00B63F46" w:rsidRPr="001C4B3B">
              <w:rPr>
                <w:szCs w:val="28"/>
              </w:rPr>
              <w:t>Волховский</w:t>
            </w:r>
            <w:proofErr w:type="spellEnd"/>
            <w:r w:rsidR="00B63F46" w:rsidRPr="001C4B3B">
              <w:rPr>
                <w:szCs w:val="28"/>
              </w:rPr>
              <w:t xml:space="preserve"> ПНИ», </w:t>
            </w:r>
            <w:proofErr w:type="gramStart"/>
            <w:r w:rsidR="00B63F46" w:rsidRPr="001C4B3B">
              <w:rPr>
                <w:szCs w:val="28"/>
              </w:rPr>
              <w:t>находящегося</w:t>
            </w:r>
            <w:proofErr w:type="gramEnd"/>
            <w:r w:rsidR="00B63F46" w:rsidRPr="001C4B3B">
              <w:rPr>
                <w:szCs w:val="28"/>
              </w:rPr>
              <w:t xml:space="preserve"> по адресу: Ленинградская область, Волховский район, д. Кисельня, </w:t>
            </w:r>
            <w:r w:rsidR="00C05020" w:rsidRPr="001C4B3B">
              <w:rPr>
                <w:szCs w:val="28"/>
              </w:rPr>
              <w:t>ул. Северная</w:t>
            </w:r>
            <w:r w:rsidR="00B63F46" w:rsidRPr="001C4B3B">
              <w:rPr>
                <w:szCs w:val="28"/>
              </w:rPr>
              <w:t>, д.4</w:t>
            </w:r>
          </w:p>
          <w:p w14:paraId="07440C73" w14:textId="77777777" w:rsidR="00B63F46" w:rsidRPr="009716ED" w:rsidRDefault="00B63F46" w:rsidP="00206A9E">
            <w:pPr>
              <w:shd w:val="clear" w:color="auto" w:fill="FFFFFF"/>
              <w:ind w:right="58"/>
              <w:rPr>
                <w:sz w:val="22"/>
                <w:szCs w:val="22"/>
              </w:rPr>
            </w:pPr>
          </w:p>
        </w:tc>
      </w:tr>
      <w:tr w:rsidR="00B63F46" w:rsidRPr="009716ED" w14:paraId="1707616A" w14:textId="77777777" w:rsidTr="00A6165F">
        <w:tc>
          <w:tcPr>
            <w:tcW w:w="334" w:type="pct"/>
          </w:tcPr>
          <w:p w14:paraId="4E37F193" w14:textId="77777777" w:rsidR="00B63F46" w:rsidRPr="00B63F46" w:rsidRDefault="00B63F46" w:rsidP="00B63F46">
            <w:pPr>
              <w:jc w:val="center"/>
              <w:rPr>
                <w:sz w:val="22"/>
              </w:rPr>
            </w:pPr>
            <w:r w:rsidRPr="00B63F46">
              <w:rPr>
                <w:sz w:val="22"/>
              </w:rPr>
              <w:t xml:space="preserve">3 </w:t>
            </w:r>
          </w:p>
        </w:tc>
        <w:tc>
          <w:tcPr>
            <w:tcW w:w="1215" w:type="pct"/>
          </w:tcPr>
          <w:p w14:paraId="533B73A3" w14:textId="77777777" w:rsidR="00B63F46" w:rsidRPr="00B63F46" w:rsidRDefault="00B63F46" w:rsidP="00B63F46">
            <w:pPr>
              <w:jc w:val="both"/>
              <w:rPr>
                <w:sz w:val="22"/>
              </w:rPr>
            </w:pPr>
            <w:r w:rsidRPr="00B63F46">
              <w:rPr>
                <w:sz w:val="22"/>
              </w:rPr>
              <w:t>Исходные данные для проектирования, предоставляемые Заказчиком</w:t>
            </w:r>
          </w:p>
        </w:tc>
        <w:tc>
          <w:tcPr>
            <w:tcW w:w="3451" w:type="pct"/>
          </w:tcPr>
          <w:p w14:paraId="2AD008E3" w14:textId="77777777" w:rsidR="00B63F46" w:rsidRDefault="00B63F46" w:rsidP="00B63F46">
            <w:pPr>
              <w:jc w:val="both"/>
            </w:pPr>
            <w:r>
              <w:t xml:space="preserve">Технический паспорт здания; </w:t>
            </w:r>
          </w:p>
          <w:p w14:paraId="09F1A9AF" w14:textId="75E6153E" w:rsidR="00B63F46" w:rsidRDefault="001258C0" w:rsidP="00B63F46">
            <w:pPr>
              <w:jc w:val="both"/>
            </w:pPr>
            <w:r w:rsidRPr="001258C0">
              <w:t>П</w:t>
            </w:r>
            <w:r w:rsidR="00B63F46" w:rsidRPr="001258C0">
              <w:t>лан</w:t>
            </w:r>
            <w:r w:rsidRPr="001258C0">
              <w:t xml:space="preserve"> подвального помещения</w:t>
            </w:r>
            <w:r w:rsidR="00B63F46" w:rsidRPr="001258C0">
              <w:t>.</w:t>
            </w:r>
          </w:p>
        </w:tc>
      </w:tr>
      <w:tr w:rsidR="001258C0" w:rsidRPr="009716ED" w14:paraId="36E964B6" w14:textId="77777777" w:rsidTr="00A6165F">
        <w:tc>
          <w:tcPr>
            <w:tcW w:w="334" w:type="pct"/>
          </w:tcPr>
          <w:p w14:paraId="1130D3E3" w14:textId="77777777" w:rsidR="001258C0" w:rsidRPr="00B63F46" w:rsidRDefault="001258C0" w:rsidP="00B63F46">
            <w:pPr>
              <w:jc w:val="center"/>
              <w:rPr>
                <w:sz w:val="22"/>
              </w:rPr>
            </w:pPr>
            <w:r>
              <w:rPr>
                <w:sz w:val="22"/>
              </w:rPr>
              <w:t>4</w:t>
            </w:r>
          </w:p>
        </w:tc>
        <w:tc>
          <w:tcPr>
            <w:tcW w:w="1215" w:type="pct"/>
          </w:tcPr>
          <w:p w14:paraId="193D5DAB" w14:textId="77777777" w:rsidR="001258C0" w:rsidRPr="00B63F46" w:rsidRDefault="001258C0" w:rsidP="00B63F46">
            <w:pPr>
              <w:jc w:val="both"/>
              <w:rPr>
                <w:sz w:val="22"/>
              </w:rPr>
            </w:pPr>
            <w:r>
              <w:rPr>
                <w:sz w:val="22"/>
              </w:rPr>
              <w:t>Краткая характеристика объекта</w:t>
            </w:r>
          </w:p>
        </w:tc>
        <w:tc>
          <w:tcPr>
            <w:tcW w:w="3451" w:type="pct"/>
          </w:tcPr>
          <w:p w14:paraId="214A1C41" w14:textId="32FF89F6" w:rsidR="00F879EC" w:rsidRPr="00F879EC" w:rsidRDefault="00F879EC" w:rsidP="00F879EC">
            <w:pPr>
              <w:jc w:val="both"/>
            </w:pPr>
            <w:r w:rsidRPr="00F879EC">
              <w:t>Учреждение социального обслуживания</w:t>
            </w:r>
            <w:r>
              <w:t>.</w:t>
            </w:r>
          </w:p>
          <w:p w14:paraId="623F376B" w14:textId="393BA2A5" w:rsidR="001258C0" w:rsidRDefault="007431DC" w:rsidP="00B63F46">
            <w:pPr>
              <w:jc w:val="both"/>
              <w:rPr>
                <w:vertAlign w:val="superscript"/>
              </w:rPr>
            </w:pPr>
            <w:r>
              <w:t xml:space="preserve">Общая площадь </w:t>
            </w:r>
            <w:r w:rsidR="00562FE2">
              <w:t>подвала</w:t>
            </w:r>
            <w:r w:rsidR="001258C0">
              <w:t xml:space="preserve"> </w:t>
            </w:r>
            <w:r w:rsidR="00562FE2">
              <w:t>пищеблока</w:t>
            </w:r>
            <w:r w:rsidR="001258C0">
              <w:t xml:space="preserve">– </w:t>
            </w:r>
            <w:r w:rsidR="00562FE2">
              <w:t>826,59</w:t>
            </w:r>
            <w:r w:rsidR="001258C0">
              <w:t xml:space="preserve"> м</w:t>
            </w:r>
            <w:r w:rsidR="001258C0">
              <w:rPr>
                <w:vertAlign w:val="superscript"/>
              </w:rPr>
              <w:t>2</w:t>
            </w:r>
          </w:p>
          <w:p w14:paraId="2E3DFCF5" w14:textId="00CB8BA1" w:rsidR="001258C0" w:rsidRDefault="007431DC" w:rsidP="00B63F46">
            <w:pPr>
              <w:jc w:val="both"/>
              <w:rPr>
                <w:vertAlign w:val="superscript"/>
              </w:rPr>
            </w:pPr>
            <w:r>
              <w:t>Строительный о</w:t>
            </w:r>
            <w:r w:rsidR="001258C0">
              <w:t>бъем – 2</w:t>
            </w:r>
            <w:r w:rsidR="00562FE2">
              <w:t>314,45</w:t>
            </w:r>
            <w:r w:rsidR="001258C0">
              <w:t xml:space="preserve"> м</w:t>
            </w:r>
            <w:r w:rsidR="001258C0">
              <w:rPr>
                <w:vertAlign w:val="superscript"/>
              </w:rPr>
              <w:t>3</w:t>
            </w:r>
          </w:p>
          <w:p w14:paraId="1B1E0ADD" w14:textId="77777777" w:rsidR="007431DC" w:rsidRPr="007431DC" w:rsidRDefault="007431DC" w:rsidP="00B63F46">
            <w:pPr>
              <w:jc w:val="both"/>
            </w:pPr>
            <w:r>
              <w:t>Год постройки - 1974</w:t>
            </w:r>
          </w:p>
          <w:p w14:paraId="6A937B2D" w14:textId="77777777" w:rsidR="001258C0" w:rsidRPr="001258C0" w:rsidRDefault="007431DC" w:rsidP="00B63F46">
            <w:pPr>
              <w:jc w:val="both"/>
            </w:pPr>
            <w:r>
              <w:t>Материал фундамента – ж/б блоки</w:t>
            </w:r>
          </w:p>
        </w:tc>
      </w:tr>
      <w:tr w:rsidR="001258C0" w:rsidRPr="009716ED" w14:paraId="2CC3AF72" w14:textId="77777777" w:rsidTr="00A6165F">
        <w:tc>
          <w:tcPr>
            <w:tcW w:w="334" w:type="pct"/>
          </w:tcPr>
          <w:p w14:paraId="32C95B28" w14:textId="77777777" w:rsidR="001258C0" w:rsidRDefault="001258C0" w:rsidP="00B63F46">
            <w:pPr>
              <w:jc w:val="center"/>
              <w:rPr>
                <w:sz w:val="22"/>
              </w:rPr>
            </w:pPr>
            <w:r>
              <w:rPr>
                <w:sz w:val="22"/>
              </w:rPr>
              <w:t>5</w:t>
            </w:r>
          </w:p>
        </w:tc>
        <w:tc>
          <w:tcPr>
            <w:tcW w:w="1215" w:type="pct"/>
          </w:tcPr>
          <w:p w14:paraId="71BADA7B" w14:textId="77777777" w:rsidR="001258C0" w:rsidRDefault="007431DC" w:rsidP="007431DC">
            <w:pPr>
              <w:rPr>
                <w:sz w:val="22"/>
              </w:rPr>
            </w:pPr>
            <w:r>
              <w:rPr>
                <w:sz w:val="22"/>
              </w:rPr>
              <w:t>Наименование и о</w:t>
            </w:r>
            <w:r w:rsidR="001258C0">
              <w:rPr>
                <w:sz w:val="22"/>
              </w:rPr>
              <w:t>сновные показатели объекта</w:t>
            </w:r>
          </w:p>
        </w:tc>
        <w:tc>
          <w:tcPr>
            <w:tcW w:w="3451" w:type="pct"/>
          </w:tcPr>
          <w:p w14:paraId="01F7346C" w14:textId="77777777" w:rsidR="007431DC" w:rsidRDefault="007431DC" w:rsidP="00B63F46">
            <w:pPr>
              <w:jc w:val="both"/>
            </w:pPr>
            <w:r>
              <w:t>Длина подвала – 46,7 м</w:t>
            </w:r>
          </w:p>
          <w:p w14:paraId="0E220C2E" w14:textId="77777777" w:rsidR="00562FE2" w:rsidRDefault="007431DC" w:rsidP="00562FE2">
            <w:pPr>
              <w:jc w:val="both"/>
            </w:pPr>
            <w:r>
              <w:t>Ширина – 17,7 м</w:t>
            </w:r>
            <w:r w:rsidR="00562FE2">
              <w:t xml:space="preserve">. </w:t>
            </w:r>
          </w:p>
          <w:p w14:paraId="18DE8C93" w14:textId="4A1476E5" w:rsidR="007431DC" w:rsidRDefault="007431DC" w:rsidP="00562FE2">
            <w:pPr>
              <w:jc w:val="both"/>
            </w:pPr>
            <w:r>
              <w:t>Высота – 2,8 м</w:t>
            </w:r>
          </w:p>
        </w:tc>
      </w:tr>
      <w:tr w:rsidR="00B63F46" w:rsidRPr="009716ED" w14:paraId="59D0C25C" w14:textId="77777777" w:rsidTr="00206A9E">
        <w:tc>
          <w:tcPr>
            <w:tcW w:w="334" w:type="pct"/>
            <w:vAlign w:val="center"/>
          </w:tcPr>
          <w:p w14:paraId="6A2E8104" w14:textId="77777777" w:rsidR="00B63F46" w:rsidRPr="009716ED" w:rsidRDefault="001258C0" w:rsidP="00B63F46">
            <w:pPr>
              <w:shd w:val="clear" w:color="auto" w:fill="FFFFFF"/>
              <w:jc w:val="center"/>
              <w:rPr>
                <w:sz w:val="22"/>
                <w:szCs w:val="22"/>
              </w:rPr>
            </w:pPr>
            <w:r>
              <w:rPr>
                <w:sz w:val="22"/>
                <w:szCs w:val="22"/>
              </w:rPr>
              <w:t>6</w:t>
            </w:r>
          </w:p>
        </w:tc>
        <w:tc>
          <w:tcPr>
            <w:tcW w:w="1215" w:type="pct"/>
          </w:tcPr>
          <w:p w14:paraId="15185B6C" w14:textId="77777777" w:rsidR="00B63F46" w:rsidRPr="003B1871" w:rsidRDefault="00B63F46" w:rsidP="00B63F46">
            <w:pPr>
              <w:spacing w:after="45"/>
              <w:rPr>
                <w:color w:val="0A0A0A"/>
              </w:rPr>
            </w:pPr>
            <w:r>
              <w:rPr>
                <w:sz w:val="22"/>
                <w:szCs w:val="22"/>
              </w:rPr>
              <w:t>Этапы обследования и проектирования</w:t>
            </w:r>
          </w:p>
        </w:tc>
        <w:tc>
          <w:tcPr>
            <w:tcW w:w="3451" w:type="pct"/>
          </w:tcPr>
          <w:p w14:paraId="6277FBAC" w14:textId="17D6053B" w:rsidR="00B63F46" w:rsidRPr="00B978A1" w:rsidRDefault="00347965" w:rsidP="00B63F46">
            <w:pPr>
              <w:snapToGrid w:val="0"/>
              <w:ind w:firstLine="22"/>
              <w:rPr>
                <w:szCs w:val="22"/>
              </w:rPr>
            </w:pPr>
            <w:r>
              <w:rPr>
                <w:szCs w:val="22"/>
              </w:rPr>
              <w:t xml:space="preserve">     - обследование объекта;</w:t>
            </w:r>
          </w:p>
          <w:p w14:paraId="364E1ED4" w14:textId="77777777" w:rsidR="00347965" w:rsidRDefault="00347965" w:rsidP="00347965">
            <w:pPr>
              <w:autoSpaceDE w:val="0"/>
              <w:autoSpaceDN w:val="0"/>
              <w:adjustRightInd w:val="0"/>
              <w:jc w:val="both"/>
            </w:pPr>
            <w:r>
              <w:t xml:space="preserve">      - обмерные работы;</w:t>
            </w:r>
          </w:p>
          <w:p w14:paraId="6E018E38" w14:textId="77777777" w:rsidR="00347965" w:rsidRPr="00AE750E" w:rsidRDefault="00347965" w:rsidP="00347965">
            <w:pPr>
              <w:autoSpaceDE w:val="0"/>
              <w:autoSpaceDN w:val="0"/>
              <w:adjustRightInd w:val="0"/>
              <w:jc w:val="both"/>
            </w:pPr>
            <w:r>
              <w:t xml:space="preserve">      - составление ведомости объемов работ;</w:t>
            </w:r>
          </w:p>
          <w:p w14:paraId="4CB9E710" w14:textId="77777777" w:rsidR="00347965" w:rsidRDefault="00347965" w:rsidP="00347965">
            <w:pPr>
              <w:pStyle w:val="aa"/>
              <w:spacing w:after="0"/>
              <w:ind w:left="360"/>
              <w:jc w:val="both"/>
            </w:pPr>
            <w:r>
              <w:t>- разработка проектной документации;</w:t>
            </w:r>
          </w:p>
          <w:p w14:paraId="12E2403C" w14:textId="77777777" w:rsidR="00347965" w:rsidRPr="00AE750E" w:rsidRDefault="00347965" w:rsidP="00347965">
            <w:pPr>
              <w:pStyle w:val="aa"/>
              <w:spacing w:after="0"/>
              <w:ind w:left="360"/>
              <w:jc w:val="both"/>
            </w:pPr>
            <w:r w:rsidRPr="00AE750E">
              <w:t xml:space="preserve">- </w:t>
            </w:r>
            <w:r>
              <w:t>разработка</w:t>
            </w:r>
            <w:r w:rsidRPr="00AE750E">
              <w:t xml:space="preserve"> сметной документации;</w:t>
            </w:r>
          </w:p>
          <w:p w14:paraId="6F02CF1F" w14:textId="08935924" w:rsidR="00B63F46" w:rsidRPr="003B1871" w:rsidRDefault="00347965" w:rsidP="00347965">
            <w:pPr>
              <w:pStyle w:val="aa"/>
              <w:autoSpaceDE w:val="0"/>
              <w:autoSpaceDN w:val="0"/>
              <w:adjustRightInd w:val="0"/>
              <w:spacing w:after="0"/>
              <w:ind w:left="360"/>
              <w:jc w:val="both"/>
              <w:rPr>
                <w:color w:val="0A0A0A"/>
              </w:rPr>
            </w:pPr>
            <w:r w:rsidRPr="00AE750E">
              <w:t xml:space="preserve">- согласование </w:t>
            </w:r>
            <w:r>
              <w:t>проектно-</w:t>
            </w:r>
            <w:r w:rsidRPr="00AE750E">
              <w:t xml:space="preserve">сметной документации с Заказчиком. </w:t>
            </w:r>
          </w:p>
        </w:tc>
      </w:tr>
      <w:tr w:rsidR="00B63F46" w:rsidRPr="009716ED" w14:paraId="4CB6A5C6" w14:textId="77777777" w:rsidTr="00206A9E">
        <w:tc>
          <w:tcPr>
            <w:tcW w:w="334" w:type="pct"/>
            <w:vAlign w:val="center"/>
          </w:tcPr>
          <w:p w14:paraId="38BD250E" w14:textId="77777777" w:rsidR="00B63F46" w:rsidRDefault="001258C0" w:rsidP="00B63F46">
            <w:pPr>
              <w:shd w:val="clear" w:color="auto" w:fill="FFFFFF"/>
              <w:jc w:val="center"/>
              <w:rPr>
                <w:sz w:val="22"/>
                <w:szCs w:val="22"/>
              </w:rPr>
            </w:pPr>
            <w:r>
              <w:rPr>
                <w:sz w:val="22"/>
                <w:szCs w:val="22"/>
              </w:rPr>
              <w:t>7</w:t>
            </w:r>
          </w:p>
        </w:tc>
        <w:tc>
          <w:tcPr>
            <w:tcW w:w="1215" w:type="pct"/>
          </w:tcPr>
          <w:p w14:paraId="4B435790" w14:textId="6BD44D13" w:rsidR="00B63F46" w:rsidRPr="003B1871" w:rsidRDefault="00B63F46" w:rsidP="00347965">
            <w:pPr>
              <w:spacing w:after="45"/>
              <w:rPr>
                <w:color w:val="000000"/>
              </w:rPr>
            </w:pPr>
            <w:r w:rsidRPr="00520AB8">
              <w:rPr>
                <w:color w:val="0A0A0A"/>
              </w:rPr>
              <w:t>С</w:t>
            </w:r>
            <w:r w:rsidR="00347965">
              <w:rPr>
                <w:color w:val="0A0A0A"/>
              </w:rPr>
              <w:t xml:space="preserve">остав и содержание проектной </w:t>
            </w:r>
            <w:r w:rsidR="00347965">
              <w:rPr>
                <w:color w:val="0A0A0A"/>
              </w:rPr>
              <w:lastRenderedPageBreak/>
              <w:t>документации</w:t>
            </w:r>
          </w:p>
        </w:tc>
        <w:tc>
          <w:tcPr>
            <w:tcW w:w="3451" w:type="pct"/>
          </w:tcPr>
          <w:p w14:paraId="4ECA669C" w14:textId="378FE3CC" w:rsidR="00697F55" w:rsidRDefault="00697F55" w:rsidP="000A0F67">
            <w:pPr>
              <w:widowControl w:val="0"/>
              <w:autoSpaceDE w:val="0"/>
              <w:jc w:val="both"/>
            </w:pPr>
            <w:r>
              <w:lastRenderedPageBreak/>
              <w:t>Разделы проектной (рабочей) документации:</w:t>
            </w:r>
          </w:p>
          <w:p w14:paraId="1B98425C" w14:textId="07994F4A" w:rsidR="00697F55" w:rsidRDefault="000A0F67" w:rsidP="000A0F67">
            <w:pPr>
              <w:widowControl w:val="0"/>
              <w:autoSpaceDE w:val="0"/>
              <w:jc w:val="both"/>
            </w:pPr>
            <w:r>
              <w:t>- электроснабжение</w:t>
            </w:r>
            <w:r w:rsidR="00697F55">
              <w:t xml:space="preserve"> подвала</w:t>
            </w:r>
          </w:p>
          <w:p w14:paraId="5B00F52B" w14:textId="77777777" w:rsidR="00697F55" w:rsidRDefault="00697F55" w:rsidP="00697F55">
            <w:pPr>
              <w:widowControl w:val="0"/>
              <w:autoSpaceDE w:val="0"/>
              <w:jc w:val="both"/>
            </w:pPr>
            <w:r>
              <w:lastRenderedPageBreak/>
              <w:t>- отопление и вентиляция подвала</w:t>
            </w:r>
          </w:p>
          <w:p w14:paraId="726DF04D" w14:textId="04EC6465" w:rsidR="00697F55" w:rsidRDefault="000A0F67" w:rsidP="000A0F67">
            <w:pPr>
              <w:widowControl w:val="0"/>
              <w:autoSpaceDE w:val="0"/>
              <w:jc w:val="both"/>
            </w:pPr>
            <w:r>
              <w:t xml:space="preserve">- внутреннее </w:t>
            </w:r>
            <w:r w:rsidR="00697F55">
              <w:t xml:space="preserve">водоснабжение и водоотведение подвала </w:t>
            </w:r>
          </w:p>
          <w:p w14:paraId="48794AEA" w14:textId="14CFEBE4" w:rsidR="00697F55" w:rsidRDefault="00697F55" w:rsidP="000A0F67">
            <w:pPr>
              <w:widowControl w:val="0"/>
              <w:autoSpaceDE w:val="0"/>
              <w:jc w:val="both"/>
            </w:pPr>
            <w:r>
              <w:t xml:space="preserve">- наружное водоснабжение и водоотведение здания общественно-бытового корпуса   </w:t>
            </w:r>
          </w:p>
          <w:p w14:paraId="35D090CE" w14:textId="24CC056D" w:rsidR="00697F55" w:rsidRDefault="00697F55" w:rsidP="000A0F67">
            <w:pPr>
              <w:widowControl w:val="0"/>
              <w:autoSpaceDE w:val="0"/>
              <w:jc w:val="both"/>
            </w:pPr>
            <w:r>
              <w:t>- гидроизоляция стен подвала</w:t>
            </w:r>
          </w:p>
          <w:p w14:paraId="5C0D3756" w14:textId="0210D336" w:rsidR="00A83B80" w:rsidRDefault="00A83B80" w:rsidP="000A0F67">
            <w:pPr>
              <w:widowControl w:val="0"/>
              <w:autoSpaceDE w:val="0"/>
              <w:jc w:val="both"/>
            </w:pPr>
            <w:r>
              <w:t>- заливка пола</w:t>
            </w:r>
            <w:bookmarkStart w:id="1" w:name="_GoBack"/>
            <w:bookmarkEnd w:id="1"/>
          </w:p>
          <w:p w14:paraId="37DA37F0" w14:textId="77777777" w:rsidR="000A0F67" w:rsidRDefault="00697F55" w:rsidP="00697F55">
            <w:pPr>
              <w:widowControl w:val="0"/>
              <w:autoSpaceDE w:val="0"/>
              <w:jc w:val="both"/>
            </w:pPr>
            <w:r>
              <w:t xml:space="preserve">- </w:t>
            </w:r>
            <w:proofErr w:type="spellStart"/>
            <w:r>
              <w:t>отмостка</w:t>
            </w:r>
            <w:proofErr w:type="spellEnd"/>
            <w:r>
              <w:t xml:space="preserve"> общественно-бытового корпуса </w:t>
            </w:r>
          </w:p>
          <w:p w14:paraId="49F4BAFF" w14:textId="49A0BDDD" w:rsidR="00C72CA3" w:rsidRPr="00B978A1" w:rsidRDefault="00C72CA3" w:rsidP="00697F55">
            <w:pPr>
              <w:widowControl w:val="0"/>
              <w:autoSpaceDE w:val="0"/>
              <w:jc w:val="both"/>
            </w:pPr>
            <w:r>
              <w:t>- сметная документация</w:t>
            </w:r>
          </w:p>
        </w:tc>
      </w:tr>
      <w:tr w:rsidR="00B63F46" w:rsidRPr="009716ED" w14:paraId="5CB30E89" w14:textId="77777777" w:rsidTr="00206A9E">
        <w:tc>
          <w:tcPr>
            <w:tcW w:w="334" w:type="pct"/>
            <w:vAlign w:val="center"/>
          </w:tcPr>
          <w:p w14:paraId="16026E4E" w14:textId="1D500621" w:rsidR="00B63F46" w:rsidRDefault="001258C0" w:rsidP="00B63F46">
            <w:pPr>
              <w:tabs>
                <w:tab w:val="left" w:pos="1485"/>
              </w:tabs>
              <w:jc w:val="center"/>
              <w:rPr>
                <w:sz w:val="22"/>
                <w:szCs w:val="22"/>
              </w:rPr>
            </w:pPr>
            <w:r>
              <w:rPr>
                <w:sz w:val="22"/>
                <w:szCs w:val="22"/>
              </w:rPr>
              <w:lastRenderedPageBreak/>
              <w:t>8</w:t>
            </w:r>
          </w:p>
        </w:tc>
        <w:tc>
          <w:tcPr>
            <w:tcW w:w="1215" w:type="pct"/>
            <w:vAlign w:val="center"/>
          </w:tcPr>
          <w:p w14:paraId="764E63D9" w14:textId="31D4D72B" w:rsidR="00B63F46" w:rsidRPr="005B6198" w:rsidRDefault="00B63F46" w:rsidP="00B63F46">
            <w:pPr>
              <w:shd w:val="clear" w:color="auto" w:fill="FFFFFF"/>
              <w:tabs>
                <w:tab w:val="left" w:pos="2585"/>
              </w:tabs>
              <w:ind w:right="178" w:firstLine="14"/>
              <w:rPr>
                <w:color w:val="0A0A0A"/>
              </w:rPr>
            </w:pPr>
            <w:r>
              <w:t xml:space="preserve">Основные условия </w:t>
            </w:r>
          </w:p>
        </w:tc>
        <w:tc>
          <w:tcPr>
            <w:tcW w:w="3451" w:type="pct"/>
          </w:tcPr>
          <w:p w14:paraId="385980E8" w14:textId="65F3912E" w:rsidR="00B63F46" w:rsidRDefault="00F879EC" w:rsidP="00B63F46">
            <w:pPr>
              <w:spacing w:after="45"/>
              <w:jc w:val="both"/>
              <w:rPr>
                <w:color w:val="0A0A0A"/>
              </w:rPr>
            </w:pPr>
            <w:r>
              <w:t>Качество выполнения всех работ должно соответствовать действующим СНиП, ВСН, СП, ПБ техническим нормам и регламентам</w:t>
            </w:r>
            <w:r w:rsidRPr="00BF0569">
              <w:t xml:space="preserve"> </w:t>
            </w:r>
            <w:r w:rsidR="00B63F46" w:rsidRPr="00BF0569">
              <w:t xml:space="preserve">применительно к данному объекту и требованиями настоящего </w:t>
            </w:r>
            <w:r w:rsidR="002059B8">
              <w:t xml:space="preserve">Технического </w:t>
            </w:r>
            <w:r w:rsidR="00B63F46" w:rsidRPr="00BF0569">
              <w:t>задания</w:t>
            </w:r>
            <w:r w:rsidR="002059B8">
              <w:t xml:space="preserve">. </w:t>
            </w:r>
          </w:p>
        </w:tc>
      </w:tr>
    </w:tbl>
    <w:p w14:paraId="5C4177D5" w14:textId="77777777" w:rsidR="00B63F46" w:rsidRPr="009716ED" w:rsidRDefault="00B63F46" w:rsidP="00B63F46">
      <w:pPr>
        <w:rPr>
          <w:rFonts w:eastAsia="Calibri"/>
          <w:sz w:val="22"/>
          <w:szCs w:val="22"/>
          <w:lang w:eastAsia="en-US"/>
        </w:rPr>
      </w:pPr>
    </w:p>
    <w:p w14:paraId="569F0CF4" w14:textId="77777777" w:rsidR="00B63F46" w:rsidRDefault="00B63F46" w:rsidP="00B63F46">
      <w:pPr>
        <w:pStyle w:val="a7"/>
        <w:spacing w:before="0" w:beforeAutospacing="0" w:after="0" w:afterAutospacing="0"/>
        <w:jc w:val="both"/>
        <w:rPr>
          <w:color w:val="000000"/>
        </w:rPr>
      </w:pPr>
    </w:p>
    <w:p w14:paraId="2EC0E008" w14:textId="77777777" w:rsidR="00B63F46" w:rsidRDefault="00B63F46" w:rsidP="001904CE">
      <w:pPr>
        <w:pStyle w:val="a7"/>
        <w:spacing w:before="0" w:beforeAutospacing="0" w:after="0" w:afterAutospacing="0"/>
        <w:jc w:val="both"/>
        <w:rPr>
          <w:b/>
        </w:rPr>
      </w:pPr>
    </w:p>
    <w:p w14:paraId="385F6242" w14:textId="77777777" w:rsidR="00B63F46" w:rsidRDefault="00B63F46" w:rsidP="001904CE">
      <w:pPr>
        <w:pStyle w:val="a7"/>
        <w:spacing w:before="0" w:beforeAutospacing="0" w:after="0" w:afterAutospacing="0"/>
        <w:jc w:val="both"/>
        <w:rPr>
          <w:b/>
        </w:rPr>
      </w:pPr>
    </w:p>
    <w:p w14:paraId="3E493F2A" w14:textId="77777777" w:rsidR="007431DC" w:rsidRDefault="007431DC" w:rsidP="001904CE">
      <w:pPr>
        <w:pStyle w:val="a7"/>
        <w:spacing w:before="0" w:beforeAutospacing="0" w:after="0" w:afterAutospacing="0"/>
        <w:jc w:val="both"/>
        <w:rPr>
          <w:b/>
        </w:rPr>
      </w:pPr>
    </w:p>
    <w:p w14:paraId="1B090926" w14:textId="77777777" w:rsidR="007431DC" w:rsidRDefault="007431DC" w:rsidP="001904CE">
      <w:pPr>
        <w:pStyle w:val="a7"/>
        <w:spacing w:before="0" w:beforeAutospacing="0" w:after="0" w:afterAutospacing="0"/>
        <w:jc w:val="both"/>
        <w:rPr>
          <w:b/>
        </w:rPr>
      </w:pPr>
      <w:r>
        <w:rPr>
          <w:b/>
        </w:rPr>
        <w:t xml:space="preserve">Заказчик                                                                                     Исполнитель </w:t>
      </w:r>
    </w:p>
    <w:p w14:paraId="44B0B6F1" w14:textId="77777777" w:rsidR="007431DC" w:rsidRDefault="007431DC" w:rsidP="001904CE">
      <w:pPr>
        <w:pStyle w:val="a7"/>
        <w:spacing w:before="0" w:beforeAutospacing="0" w:after="0" w:afterAutospacing="0"/>
        <w:jc w:val="both"/>
        <w:rPr>
          <w:b/>
        </w:rPr>
      </w:pPr>
      <w:r>
        <w:rPr>
          <w:b/>
        </w:rPr>
        <w:t xml:space="preserve">______________ </w:t>
      </w:r>
      <w:r w:rsidRPr="007431DC">
        <w:t>Косов А.А.</w:t>
      </w:r>
      <w:r>
        <w:rPr>
          <w:b/>
        </w:rPr>
        <w:t xml:space="preserve">                                                      _________________</w:t>
      </w:r>
    </w:p>
    <w:p w14:paraId="4A6727F9" w14:textId="77777777" w:rsidR="00B63F46" w:rsidRDefault="00B63F46" w:rsidP="001904CE">
      <w:pPr>
        <w:pStyle w:val="a7"/>
        <w:spacing w:before="0" w:beforeAutospacing="0" w:after="0" w:afterAutospacing="0"/>
        <w:jc w:val="both"/>
        <w:rPr>
          <w:b/>
        </w:rPr>
      </w:pPr>
    </w:p>
    <w:p w14:paraId="72754EED" w14:textId="77777777" w:rsidR="00B63F46" w:rsidRDefault="00B63F46" w:rsidP="001904CE">
      <w:pPr>
        <w:pStyle w:val="a7"/>
        <w:spacing w:before="0" w:beforeAutospacing="0" w:after="0" w:afterAutospacing="0"/>
        <w:jc w:val="both"/>
        <w:rPr>
          <w:b/>
        </w:rPr>
      </w:pPr>
    </w:p>
    <w:p w14:paraId="1961C147" w14:textId="77777777" w:rsidR="00B63F46" w:rsidRDefault="00B63F46" w:rsidP="001904CE">
      <w:pPr>
        <w:pStyle w:val="a7"/>
        <w:spacing w:before="0" w:beforeAutospacing="0" w:after="0" w:afterAutospacing="0"/>
        <w:jc w:val="both"/>
        <w:rPr>
          <w:b/>
        </w:rPr>
      </w:pPr>
    </w:p>
    <w:p w14:paraId="564078EA" w14:textId="77777777" w:rsidR="00B63F46" w:rsidRDefault="00B63F46" w:rsidP="001904CE">
      <w:pPr>
        <w:pStyle w:val="a7"/>
        <w:spacing w:before="0" w:beforeAutospacing="0" w:after="0" w:afterAutospacing="0"/>
        <w:jc w:val="both"/>
        <w:rPr>
          <w:b/>
        </w:rPr>
      </w:pPr>
    </w:p>
    <w:sectPr w:rsidR="00B63F46" w:rsidSect="000C55EF">
      <w:pgSz w:w="11906" w:h="16838"/>
      <w:pgMar w:top="1135" w:right="70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C25"/>
    <w:multiLevelType w:val="multilevel"/>
    <w:tmpl w:val="B5EA471A"/>
    <w:lvl w:ilvl="0">
      <w:start w:val="1"/>
      <w:numFmt w:val="decimal"/>
      <w:lvlText w:val="%1."/>
      <w:lvlJc w:val="left"/>
      <w:pPr>
        <w:ind w:left="720" w:hanging="360"/>
      </w:pPr>
      <w:rPr>
        <w:rFonts w:hint="default"/>
      </w:rPr>
    </w:lvl>
    <w:lvl w:ilvl="1">
      <w:start w:val="6"/>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F279A2"/>
    <w:multiLevelType w:val="multilevel"/>
    <w:tmpl w:val="2A9CFC4A"/>
    <w:lvl w:ilvl="0">
      <w:start w:val="14"/>
      <w:numFmt w:val="decimal"/>
      <w:lvlText w:val="%1"/>
      <w:lvlJc w:val="left"/>
      <w:pPr>
        <w:tabs>
          <w:tab w:val="num" w:pos="510"/>
        </w:tabs>
        <w:ind w:left="510" w:hanging="510"/>
      </w:pPr>
      <w:rPr>
        <w:rFonts w:hint="default"/>
        <w:sz w:val="28"/>
      </w:rPr>
    </w:lvl>
    <w:lvl w:ilvl="1">
      <w:start w:val="1"/>
      <w:numFmt w:val="decimal"/>
      <w:lvlText w:val="%1.%2"/>
      <w:lvlJc w:val="left"/>
      <w:pPr>
        <w:tabs>
          <w:tab w:val="num" w:pos="510"/>
        </w:tabs>
        <w:ind w:left="510" w:hanging="51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
    <w:nsid w:val="0FB309AD"/>
    <w:multiLevelType w:val="hybridMultilevel"/>
    <w:tmpl w:val="C3B22ED4"/>
    <w:lvl w:ilvl="0" w:tplc="C04CA37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E0F7AE9"/>
    <w:multiLevelType w:val="hybridMultilevel"/>
    <w:tmpl w:val="21AE5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86807"/>
    <w:multiLevelType w:val="hybridMultilevel"/>
    <w:tmpl w:val="E19A4EBC"/>
    <w:lvl w:ilvl="0" w:tplc="C690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4A3B4E"/>
    <w:multiLevelType w:val="multilevel"/>
    <w:tmpl w:val="D744F4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
    <w:nsid w:val="72E45AA2"/>
    <w:multiLevelType w:val="multilevel"/>
    <w:tmpl w:val="75D00FE4"/>
    <w:lvl w:ilvl="0">
      <w:start w:val="14"/>
      <w:numFmt w:val="decimal"/>
      <w:lvlText w:val="%1."/>
      <w:lvlJc w:val="left"/>
      <w:pPr>
        <w:tabs>
          <w:tab w:val="num" w:pos="570"/>
        </w:tabs>
        <w:ind w:left="570" w:hanging="570"/>
      </w:pPr>
      <w:rPr>
        <w:rFonts w:hint="default"/>
        <w:sz w:val="28"/>
      </w:rPr>
    </w:lvl>
    <w:lvl w:ilvl="1">
      <w:start w:val="4"/>
      <w:numFmt w:val="decimal"/>
      <w:lvlText w:val="%1.%2."/>
      <w:lvlJc w:val="left"/>
      <w:pPr>
        <w:tabs>
          <w:tab w:val="num" w:pos="570"/>
        </w:tabs>
        <w:ind w:left="570" w:hanging="57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8">
    <w:nsid w:val="78BC1819"/>
    <w:multiLevelType w:val="hybridMultilevel"/>
    <w:tmpl w:val="A5CC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4"/>
    <w:rsid w:val="00015D3C"/>
    <w:rsid w:val="00023561"/>
    <w:rsid w:val="00036D0E"/>
    <w:rsid w:val="00041AE5"/>
    <w:rsid w:val="000429A7"/>
    <w:rsid w:val="00057391"/>
    <w:rsid w:val="00075A01"/>
    <w:rsid w:val="00081D7E"/>
    <w:rsid w:val="00082F18"/>
    <w:rsid w:val="000868AA"/>
    <w:rsid w:val="00086FCB"/>
    <w:rsid w:val="00092B9D"/>
    <w:rsid w:val="000A0F67"/>
    <w:rsid w:val="000A3211"/>
    <w:rsid w:val="000A503B"/>
    <w:rsid w:val="000A6C41"/>
    <w:rsid w:val="000C4948"/>
    <w:rsid w:val="000C55EF"/>
    <w:rsid w:val="000C6779"/>
    <w:rsid w:val="000D0905"/>
    <w:rsid w:val="000D1A73"/>
    <w:rsid w:val="000D32FA"/>
    <w:rsid w:val="000F0BA2"/>
    <w:rsid w:val="000F5CC9"/>
    <w:rsid w:val="000F7C97"/>
    <w:rsid w:val="001258C0"/>
    <w:rsid w:val="00170E32"/>
    <w:rsid w:val="001722B9"/>
    <w:rsid w:val="00180AC1"/>
    <w:rsid w:val="001844DC"/>
    <w:rsid w:val="001904CE"/>
    <w:rsid w:val="001A3541"/>
    <w:rsid w:val="001B428F"/>
    <w:rsid w:val="001B4719"/>
    <w:rsid w:val="001C19CF"/>
    <w:rsid w:val="001C2BFA"/>
    <w:rsid w:val="001C4B3B"/>
    <w:rsid w:val="001D5CF4"/>
    <w:rsid w:val="001D7F11"/>
    <w:rsid w:val="001F0CF0"/>
    <w:rsid w:val="001F72BF"/>
    <w:rsid w:val="00202C93"/>
    <w:rsid w:val="002059B8"/>
    <w:rsid w:val="00230F48"/>
    <w:rsid w:val="002453F3"/>
    <w:rsid w:val="00260376"/>
    <w:rsid w:val="00270108"/>
    <w:rsid w:val="00274802"/>
    <w:rsid w:val="00274F37"/>
    <w:rsid w:val="002D2696"/>
    <w:rsid w:val="002D6007"/>
    <w:rsid w:val="002E4217"/>
    <w:rsid w:val="002F2017"/>
    <w:rsid w:val="002F69E7"/>
    <w:rsid w:val="003039A0"/>
    <w:rsid w:val="003154F7"/>
    <w:rsid w:val="00325F9D"/>
    <w:rsid w:val="003355C9"/>
    <w:rsid w:val="00347965"/>
    <w:rsid w:val="00351270"/>
    <w:rsid w:val="00352D96"/>
    <w:rsid w:val="00354C69"/>
    <w:rsid w:val="003561C8"/>
    <w:rsid w:val="003577E5"/>
    <w:rsid w:val="00363D92"/>
    <w:rsid w:val="003647C8"/>
    <w:rsid w:val="00370EF2"/>
    <w:rsid w:val="00372CD0"/>
    <w:rsid w:val="00393CDF"/>
    <w:rsid w:val="003A0534"/>
    <w:rsid w:val="003B0D1A"/>
    <w:rsid w:val="003B21C0"/>
    <w:rsid w:val="003B5175"/>
    <w:rsid w:val="003C0E20"/>
    <w:rsid w:val="003D5ED7"/>
    <w:rsid w:val="003E2AE3"/>
    <w:rsid w:val="003F1605"/>
    <w:rsid w:val="004078D9"/>
    <w:rsid w:val="00425642"/>
    <w:rsid w:val="004523A7"/>
    <w:rsid w:val="004564EE"/>
    <w:rsid w:val="004A1A9F"/>
    <w:rsid w:val="00515624"/>
    <w:rsid w:val="0052285D"/>
    <w:rsid w:val="00522C2E"/>
    <w:rsid w:val="00525CD1"/>
    <w:rsid w:val="005278BF"/>
    <w:rsid w:val="0053051C"/>
    <w:rsid w:val="00537B0B"/>
    <w:rsid w:val="00562409"/>
    <w:rsid w:val="00562FE2"/>
    <w:rsid w:val="005779AB"/>
    <w:rsid w:val="00590BCA"/>
    <w:rsid w:val="00592B1F"/>
    <w:rsid w:val="005A52C6"/>
    <w:rsid w:val="005B18FD"/>
    <w:rsid w:val="005B3BF5"/>
    <w:rsid w:val="005B5176"/>
    <w:rsid w:val="005D71F9"/>
    <w:rsid w:val="005E232A"/>
    <w:rsid w:val="00600814"/>
    <w:rsid w:val="006307FA"/>
    <w:rsid w:val="00644A56"/>
    <w:rsid w:val="00653DAA"/>
    <w:rsid w:val="00653F80"/>
    <w:rsid w:val="00654AD1"/>
    <w:rsid w:val="0066544A"/>
    <w:rsid w:val="006716E1"/>
    <w:rsid w:val="006912E3"/>
    <w:rsid w:val="00697604"/>
    <w:rsid w:val="00697F55"/>
    <w:rsid w:val="006A26D0"/>
    <w:rsid w:val="006E2797"/>
    <w:rsid w:val="006F4C1F"/>
    <w:rsid w:val="00704D44"/>
    <w:rsid w:val="00717890"/>
    <w:rsid w:val="007237D8"/>
    <w:rsid w:val="007277CF"/>
    <w:rsid w:val="007431DC"/>
    <w:rsid w:val="00753539"/>
    <w:rsid w:val="00754D50"/>
    <w:rsid w:val="00757379"/>
    <w:rsid w:val="00760ED2"/>
    <w:rsid w:val="00765CA4"/>
    <w:rsid w:val="00765DB2"/>
    <w:rsid w:val="007831B8"/>
    <w:rsid w:val="00787BEF"/>
    <w:rsid w:val="00790170"/>
    <w:rsid w:val="007A11FD"/>
    <w:rsid w:val="007A2F17"/>
    <w:rsid w:val="007C0D2B"/>
    <w:rsid w:val="007E7F64"/>
    <w:rsid w:val="00807F0A"/>
    <w:rsid w:val="008123D5"/>
    <w:rsid w:val="0081616E"/>
    <w:rsid w:val="00830B8A"/>
    <w:rsid w:val="008603EB"/>
    <w:rsid w:val="00877361"/>
    <w:rsid w:val="008804E0"/>
    <w:rsid w:val="00880EEF"/>
    <w:rsid w:val="008860FA"/>
    <w:rsid w:val="00890FE8"/>
    <w:rsid w:val="008A039E"/>
    <w:rsid w:val="008A24C5"/>
    <w:rsid w:val="008A4564"/>
    <w:rsid w:val="008A53B7"/>
    <w:rsid w:val="008B4024"/>
    <w:rsid w:val="008E19F2"/>
    <w:rsid w:val="008E2955"/>
    <w:rsid w:val="008F00EE"/>
    <w:rsid w:val="008F0A01"/>
    <w:rsid w:val="008F469E"/>
    <w:rsid w:val="008F5BF6"/>
    <w:rsid w:val="0090242E"/>
    <w:rsid w:val="009034D3"/>
    <w:rsid w:val="0091249E"/>
    <w:rsid w:val="00925CAD"/>
    <w:rsid w:val="00936B00"/>
    <w:rsid w:val="009471CC"/>
    <w:rsid w:val="00953956"/>
    <w:rsid w:val="00973E0E"/>
    <w:rsid w:val="009952AB"/>
    <w:rsid w:val="009A4903"/>
    <w:rsid w:val="009C6A45"/>
    <w:rsid w:val="009D19A0"/>
    <w:rsid w:val="009D7114"/>
    <w:rsid w:val="009F3A53"/>
    <w:rsid w:val="009F3C1A"/>
    <w:rsid w:val="00A000FD"/>
    <w:rsid w:val="00A0680D"/>
    <w:rsid w:val="00A24BD2"/>
    <w:rsid w:val="00A252FD"/>
    <w:rsid w:val="00A25584"/>
    <w:rsid w:val="00A350C3"/>
    <w:rsid w:val="00A57924"/>
    <w:rsid w:val="00A610B6"/>
    <w:rsid w:val="00A64F7C"/>
    <w:rsid w:val="00A668DE"/>
    <w:rsid w:val="00A73D1E"/>
    <w:rsid w:val="00A74A7E"/>
    <w:rsid w:val="00A75EBB"/>
    <w:rsid w:val="00A77A92"/>
    <w:rsid w:val="00A83B80"/>
    <w:rsid w:val="00A875F5"/>
    <w:rsid w:val="00A90CF9"/>
    <w:rsid w:val="00A90EB9"/>
    <w:rsid w:val="00A922B5"/>
    <w:rsid w:val="00AA021F"/>
    <w:rsid w:val="00AA3CCF"/>
    <w:rsid w:val="00AC492B"/>
    <w:rsid w:val="00AC59D5"/>
    <w:rsid w:val="00AE56B5"/>
    <w:rsid w:val="00AE750E"/>
    <w:rsid w:val="00AF52EB"/>
    <w:rsid w:val="00B01FCE"/>
    <w:rsid w:val="00B027D5"/>
    <w:rsid w:val="00B05910"/>
    <w:rsid w:val="00B14B15"/>
    <w:rsid w:val="00B22D81"/>
    <w:rsid w:val="00B41EDE"/>
    <w:rsid w:val="00B63F46"/>
    <w:rsid w:val="00B9321A"/>
    <w:rsid w:val="00B95128"/>
    <w:rsid w:val="00B9648E"/>
    <w:rsid w:val="00B978A1"/>
    <w:rsid w:val="00BA67FC"/>
    <w:rsid w:val="00BA6993"/>
    <w:rsid w:val="00BB4C62"/>
    <w:rsid w:val="00BC2687"/>
    <w:rsid w:val="00BD045B"/>
    <w:rsid w:val="00BD179F"/>
    <w:rsid w:val="00BD4B99"/>
    <w:rsid w:val="00C023D9"/>
    <w:rsid w:val="00C0387E"/>
    <w:rsid w:val="00C04C1F"/>
    <w:rsid w:val="00C05020"/>
    <w:rsid w:val="00C10A60"/>
    <w:rsid w:val="00C110FE"/>
    <w:rsid w:val="00C14791"/>
    <w:rsid w:val="00C16F9E"/>
    <w:rsid w:val="00C27479"/>
    <w:rsid w:val="00C30639"/>
    <w:rsid w:val="00C5038A"/>
    <w:rsid w:val="00C56802"/>
    <w:rsid w:val="00C727BD"/>
    <w:rsid w:val="00C72CA3"/>
    <w:rsid w:val="00C740E4"/>
    <w:rsid w:val="00C876C6"/>
    <w:rsid w:val="00C967C6"/>
    <w:rsid w:val="00CA11B3"/>
    <w:rsid w:val="00CA3253"/>
    <w:rsid w:val="00CA3F19"/>
    <w:rsid w:val="00CB071F"/>
    <w:rsid w:val="00CB09F5"/>
    <w:rsid w:val="00CB54D8"/>
    <w:rsid w:val="00CD2ADD"/>
    <w:rsid w:val="00CE473F"/>
    <w:rsid w:val="00CF45AB"/>
    <w:rsid w:val="00CF751A"/>
    <w:rsid w:val="00D05AA7"/>
    <w:rsid w:val="00D0784D"/>
    <w:rsid w:val="00D27533"/>
    <w:rsid w:val="00D46E6E"/>
    <w:rsid w:val="00D5229D"/>
    <w:rsid w:val="00D629B1"/>
    <w:rsid w:val="00D90962"/>
    <w:rsid w:val="00DA2B3E"/>
    <w:rsid w:val="00DB3819"/>
    <w:rsid w:val="00DB5F61"/>
    <w:rsid w:val="00DE45D4"/>
    <w:rsid w:val="00DF767E"/>
    <w:rsid w:val="00E116E9"/>
    <w:rsid w:val="00E1382D"/>
    <w:rsid w:val="00E17143"/>
    <w:rsid w:val="00E22E2E"/>
    <w:rsid w:val="00E302A8"/>
    <w:rsid w:val="00E32747"/>
    <w:rsid w:val="00E4118C"/>
    <w:rsid w:val="00E42A5D"/>
    <w:rsid w:val="00E45A49"/>
    <w:rsid w:val="00E60D3D"/>
    <w:rsid w:val="00E640F2"/>
    <w:rsid w:val="00E750DE"/>
    <w:rsid w:val="00E82735"/>
    <w:rsid w:val="00E95A30"/>
    <w:rsid w:val="00E96A74"/>
    <w:rsid w:val="00EA3EEC"/>
    <w:rsid w:val="00EA4181"/>
    <w:rsid w:val="00EA4411"/>
    <w:rsid w:val="00EB46C6"/>
    <w:rsid w:val="00EC49E6"/>
    <w:rsid w:val="00ED369F"/>
    <w:rsid w:val="00F12AB0"/>
    <w:rsid w:val="00F14895"/>
    <w:rsid w:val="00F16DED"/>
    <w:rsid w:val="00F3180B"/>
    <w:rsid w:val="00F350CB"/>
    <w:rsid w:val="00F473DF"/>
    <w:rsid w:val="00F60F4B"/>
    <w:rsid w:val="00F63171"/>
    <w:rsid w:val="00F879EC"/>
    <w:rsid w:val="00F87E46"/>
    <w:rsid w:val="00F90AF2"/>
    <w:rsid w:val="00F919DA"/>
    <w:rsid w:val="00F93967"/>
    <w:rsid w:val="00F97178"/>
    <w:rsid w:val="00FA321E"/>
    <w:rsid w:val="00FA5C93"/>
    <w:rsid w:val="00FA7D09"/>
    <w:rsid w:val="00FB4567"/>
    <w:rsid w:val="00FC1A51"/>
    <w:rsid w:val="00FC21F0"/>
    <w:rsid w:val="00FE2508"/>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F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A74"/>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1 Знак Знак Знак Знак Знак Знак"/>
    <w:basedOn w:val="a0"/>
    <w:rsid w:val="00E96A74"/>
    <w:pPr>
      <w:widowControl w:val="0"/>
      <w:adjustRightInd w:val="0"/>
      <w:spacing w:after="160" w:line="240" w:lineRule="exact"/>
      <w:jc w:val="right"/>
    </w:pPr>
    <w:rPr>
      <w:sz w:val="20"/>
      <w:szCs w:val="20"/>
      <w:lang w:val="en-GB" w:eastAsia="en-US"/>
    </w:rPr>
  </w:style>
  <w:style w:type="paragraph" w:customStyle="1" w:styleId="a">
    <w:name w:val="Список нумерованный"/>
    <w:basedOn w:val="a0"/>
    <w:rsid w:val="00E96A74"/>
    <w:pPr>
      <w:numPr>
        <w:numId w:val="1"/>
      </w:numPr>
      <w:spacing w:after="240"/>
    </w:pPr>
    <w:rPr>
      <w:rFonts w:ascii="Verdana" w:hAnsi="Verdana"/>
      <w:sz w:val="18"/>
    </w:rPr>
  </w:style>
  <w:style w:type="paragraph" w:customStyle="1" w:styleId="ConsTitle">
    <w:name w:val="ConsTitle"/>
    <w:rsid w:val="00E96A74"/>
    <w:pPr>
      <w:widowControl w:val="0"/>
      <w:suppressAutoHyphens/>
      <w:snapToGrid w:val="0"/>
      <w:ind w:right="19772"/>
    </w:pPr>
    <w:rPr>
      <w:rFonts w:ascii="Arial" w:eastAsia="Arial" w:hAnsi="Arial"/>
      <w:b/>
      <w:kern w:val="1"/>
      <w:sz w:val="16"/>
      <w:lang w:eastAsia="ar-SA"/>
    </w:rPr>
  </w:style>
  <w:style w:type="character" w:customStyle="1" w:styleId="2">
    <w:name w:val="Основной текст (2)_"/>
    <w:link w:val="21"/>
    <w:locked/>
    <w:rsid w:val="00E96A74"/>
    <w:rPr>
      <w:sz w:val="23"/>
      <w:szCs w:val="23"/>
      <w:shd w:val="clear" w:color="auto" w:fill="FFFFFF"/>
      <w:lang w:bidi="ar-SA"/>
    </w:rPr>
  </w:style>
  <w:style w:type="paragraph" w:customStyle="1" w:styleId="21">
    <w:name w:val="Основной текст (2)1"/>
    <w:basedOn w:val="a0"/>
    <w:link w:val="2"/>
    <w:rsid w:val="00E96A74"/>
    <w:pPr>
      <w:shd w:val="clear" w:color="auto" w:fill="FFFFFF"/>
      <w:spacing w:before="420" w:after="300" w:line="240" w:lineRule="atLeast"/>
      <w:jc w:val="both"/>
    </w:pPr>
    <w:rPr>
      <w:sz w:val="23"/>
      <w:szCs w:val="23"/>
      <w:shd w:val="clear" w:color="auto" w:fill="FFFFFF"/>
    </w:rPr>
  </w:style>
  <w:style w:type="character" w:customStyle="1" w:styleId="23">
    <w:name w:val="Основной текст (2)3"/>
    <w:rsid w:val="00E96A74"/>
    <w:rPr>
      <w:sz w:val="23"/>
      <w:szCs w:val="23"/>
      <w:u w:val="single"/>
      <w:lang w:bidi="ar-SA"/>
    </w:rPr>
  </w:style>
  <w:style w:type="paragraph" w:customStyle="1" w:styleId="10">
    <w:name w:val="Без интервала1"/>
    <w:link w:val="NoSpacingChar"/>
    <w:rsid w:val="001722B9"/>
    <w:rPr>
      <w:rFonts w:ascii="Calibri" w:eastAsia="Calibri" w:hAnsi="Calibri"/>
      <w:sz w:val="22"/>
      <w:szCs w:val="22"/>
      <w:lang w:eastAsia="en-US"/>
    </w:rPr>
  </w:style>
  <w:style w:type="character" w:customStyle="1" w:styleId="NoSpacingChar">
    <w:name w:val="No Spacing Char"/>
    <w:link w:val="10"/>
    <w:locked/>
    <w:rsid w:val="001722B9"/>
    <w:rPr>
      <w:rFonts w:ascii="Calibri" w:eastAsia="Calibri" w:hAnsi="Calibri"/>
      <w:sz w:val="22"/>
      <w:szCs w:val="22"/>
      <w:lang w:val="ru-RU" w:eastAsia="en-US" w:bidi="ar-SA"/>
    </w:rPr>
  </w:style>
  <w:style w:type="paragraph" w:styleId="a4">
    <w:name w:val="Balloon Text"/>
    <w:basedOn w:val="a0"/>
    <w:semiHidden/>
    <w:rsid w:val="00A610B6"/>
    <w:rPr>
      <w:rFonts w:ascii="Tahoma" w:hAnsi="Tahoma" w:cs="Tahoma"/>
      <w:sz w:val="16"/>
      <w:szCs w:val="16"/>
    </w:rPr>
  </w:style>
  <w:style w:type="character" w:styleId="a5">
    <w:name w:val="Strong"/>
    <w:qFormat/>
    <w:rsid w:val="00393CDF"/>
    <w:rPr>
      <w:b/>
      <w:bCs/>
    </w:rPr>
  </w:style>
  <w:style w:type="character" w:customStyle="1" w:styleId="a6">
    <w:name w:val="Обычный (веб) Знак"/>
    <w:aliases w:val="Обычный (Web)1 Знак"/>
    <w:link w:val="a7"/>
    <w:uiPriority w:val="99"/>
    <w:locked/>
    <w:rsid w:val="00FC21F0"/>
    <w:rPr>
      <w:sz w:val="24"/>
      <w:szCs w:val="24"/>
    </w:rPr>
  </w:style>
  <w:style w:type="paragraph" w:styleId="a7">
    <w:name w:val="Normal (Web)"/>
    <w:aliases w:val="Обычный (Web)1"/>
    <w:basedOn w:val="a0"/>
    <w:link w:val="a6"/>
    <w:uiPriority w:val="99"/>
    <w:unhideWhenUsed/>
    <w:rsid w:val="00FC21F0"/>
    <w:pPr>
      <w:spacing w:before="100" w:beforeAutospacing="1" w:after="100" w:afterAutospacing="1"/>
    </w:pPr>
  </w:style>
  <w:style w:type="paragraph" w:styleId="a8">
    <w:name w:val="Body Text"/>
    <w:basedOn w:val="a0"/>
    <w:link w:val="a9"/>
    <w:unhideWhenUsed/>
    <w:rsid w:val="000F0BA2"/>
    <w:pPr>
      <w:spacing w:after="120"/>
      <w:jc w:val="both"/>
    </w:pPr>
    <w:rPr>
      <w:szCs w:val="20"/>
      <w:lang w:val="x-none" w:eastAsia="x-none"/>
    </w:rPr>
  </w:style>
  <w:style w:type="character" w:customStyle="1" w:styleId="a9">
    <w:name w:val="Основной текст Знак"/>
    <w:link w:val="a8"/>
    <w:rsid w:val="000F0BA2"/>
    <w:rPr>
      <w:sz w:val="24"/>
      <w:lang w:val="x-none" w:eastAsia="x-none"/>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a"/>
    <w:locked/>
    <w:rsid w:val="000F0BA2"/>
    <w:rPr>
      <w:sz w:val="24"/>
      <w:szCs w:val="24"/>
    </w:rPr>
  </w:style>
  <w:style w:type="paragraph" w:styleId="a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0"/>
    <w:link w:val="11"/>
    <w:unhideWhenUsed/>
    <w:rsid w:val="000F0BA2"/>
    <w:pPr>
      <w:spacing w:after="120"/>
      <w:ind w:left="283"/>
    </w:pPr>
  </w:style>
  <w:style w:type="character" w:customStyle="1" w:styleId="ab">
    <w:name w:val="Основной текст с отступом Знак"/>
    <w:rsid w:val="000F0BA2"/>
    <w:rPr>
      <w:sz w:val="24"/>
      <w:szCs w:val="24"/>
    </w:rPr>
  </w:style>
  <w:style w:type="character" w:customStyle="1" w:styleId="blk">
    <w:name w:val="blk"/>
    <w:uiPriority w:val="99"/>
    <w:rsid w:val="000F0BA2"/>
  </w:style>
  <w:style w:type="paragraph" w:styleId="ac">
    <w:name w:val="footer"/>
    <w:aliases w:val=" Знак Знак,Знак Знак"/>
    <w:basedOn w:val="a0"/>
    <w:rsid w:val="00CA3253"/>
    <w:pPr>
      <w:tabs>
        <w:tab w:val="center" w:pos="4153"/>
        <w:tab w:val="right" w:pos="8306"/>
      </w:tabs>
    </w:pPr>
    <w:rPr>
      <w:rFonts w:ascii="Calibri" w:eastAsia="Calibri" w:hAnsi="Calibri" w:cs="Calibri"/>
    </w:rPr>
  </w:style>
  <w:style w:type="character" w:customStyle="1" w:styleId="ad">
    <w:name w:val="Нижний колонтитул Знак"/>
    <w:rsid w:val="00CA3253"/>
    <w:rPr>
      <w:sz w:val="24"/>
      <w:szCs w:val="24"/>
    </w:rPr>
  </w:style>
  <w:style w:type="paragraph" w:styleId="ae">
    <w:name w:val="List Paragraph"/>
    <w:aliases w:val="Заголовок_3"/>
    <w:basedOn w:val="a0"/>
    <w:link w:val="af"/>
    <w:uiPriority w:val="34"/>
    <w:qFormat/>
    <w:rsid w:val="003561C8"/>
    <w:pPr>
      <w:ind w:left="720"/>
    </w:pPr>
    <w:rPr>
      <w:lang w:val="x-none" w:eastAsia="x-none"/>
    </w:rPr>
  </w:style>
  <w:style w:type="character" w:customStyle="1" w:styleId="af">
    <w:name w:val="Абзац списка Знак"/>
    <w:aliases w:val="Заголовок_3 Знак"/>
    <w:link w:val="ae"/>
    <w:uiPriority w:val="34"/>
    <w:rsid w:val="003561C8"/>
    <w:rPr>
      <w:sz w:val="24"/>
      <w:szCs w:val="24"/>
      <w:lang w:val="x-none" w:eastAsia="x-none"/>
    </w:rPr>
  </w:style>
  <w:style w:type="paragraph" w:styleId="3">
    <w:name w:val="Body Text 3"/>
    <w:basedOn w:val="a0"/>
    <w:link w:val="30"/>
    <w:unhideWhenUsed/>
    <w:rsid w:val="00202C93"/>
    <w:pPr>
      <w:spacing w:after="120"/>
    </w:pPr>
    <w:rPr>
      <w:sz w:val="16"/>
      <w:szCs w:val="16"/>
      <w:lang w:val="x-none" w:eastAsia="x-none"/>
    </w:rPr>
  </w:style>
  <w:style w:type="character" w:customStyle="1" w:styleId="30">
    <w:name w:val="Основной текст 3 Знак"/>
    <w:basedOn w:val="a1"/>
    <w:link w:val="3"/>
    <w:rsid w:val="00202C93"/>
    <w:rPr>
      <w:sz w:val="16"/>
      <w:szCs w:val="16"/>
      <w:lang w:val="x-none" w:eastAsia="x-none"/>
    </w:rPr>
  </w:style>
  <w:style w:type="paragraph" w:customStyle="1" w:styleId="Default">
    <w:name w:val="Default"/>
    <w:rsid w:val="00202C93"/>
    <w:pPr>
      <w:autoSpaceDE w:val="0"/>
      <w:autoSpaceDN w:val="0"/>
      <w:adjustRightInd w:val="0"/>
    </w:pPr>
    <w:rPr>
      <w:rFonts w:eastAsia="Calibri"/>
      <w:color w:val="000000"/>
      <w:sz w:val="24"/>
      <w:szCs w:val="24"/>
    </w:rPr>
  </w:style>
  <w:style w:type="paragraph" w:customStyle="1" w:styleId="210">
    <w:name w:val="Основной текст 21"/>
    <w:basedOn w:val="a0"/>
    <w:rsid w:val="00202C93"/>
    <w:pPr>
      <w:suppressAutoHyphens/>
      <w:spacing w:after="120" w:line="480" w:lineRule="auto"/>
    </w:pPr>
    <w:rPr>
      <w:lang w:eastAsia="ar-SA"/>
    </w:rPr>
  </w:style>
  <w:style w:type="paragraph" w:styleId="HTML">
    <w:name w:val="HTML Preformatted"/>
    <w:basedOn w:val="a0"/>
    <w:link w:val="HTML0"/>
    <w:rsid w:val="0020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202C93"/>
    <w:rPr>
      <w:rFonts w:ascii="Courier New" w:hAnsi="Courier New"/>
      <w:lang w:val="x-none" w:eastAsia="x-none"/>
    </w:rPr>
  </w:style>
  <w:style w:type="paragraph" w:customStyle="1" w:styleId="12">
    <w:name w:val="Обычный1"/>
    <w:rsid w:val="00202C93"/>
    <w:pPr>
      <w:widowControl w:val="0"/>
      <w:snapToGrid w:val="0"/>
    </w:pPr>
  </w:style>
  <w:style w:type="paragraph" w:styleId="af0">
    <w:name w:val="Plain Text"/>
    <w:basedOn w:val="a0"/>
    <w:link w:val="af1"/>
    <w:uiPriority w:val="99"/>
    <w:rsid w:val="00CD2ADD"/>
    <w:rPr>
      <w:rFonts w:ascii="Courier New" w:hAnsi="Courier New"/>
      <w:sz w:val="20"/>
      <w:szCs w:val="20"/>
      <w:lang w:val="x-none" w:eastAsia="x-none"/>
    </w:rPr>
  </w:style>
  <w:style w:type="character" w:customStyle="1" w:styleId="af1">
    <w:name w:val="Текст Знак"/>
    <w:basedOn w:val="a1"/>
    <w:link w:val="af0"/>
    <w:uiPriority w:val="99"/>
    <w:rsid w:val="00CD2ADD"/>
    <w:rPr>
      <w:rFonts w:ascii="Courier New" w:hAnsi="Courier New"/>
      <w:lang w:val="x-none" w:eastAsia="x-none"/>
    </w:rPr>
  </w:style>
  <w:style w:type="paragraph" w:customStyle="1" w:styleId="ConsPlusNonformat">
    <w:name w:val="ConsPlusNonformat"/>
    <w:uiPriority w:val="99"/>
    <w:rsid w:val="00E302A8"/>
    <w:pPr>
      <w:widowControl w:val="0"/>
    </w:pPr>
    <w:rPr>
      <w:rFonts w:ascii="Courier New" w:hAnsi="Courier New"/>
    </w:rPr>
  </w:style>
  <w:style w:type="character" w:customStyle="1" w:styleId="MSGENFONTSTYLENAMETEMPLATEROLENUMBERMSGENFONTSTYLENAMEBYROLETEXT23">
    <w:name w:val="MSG_EN_FONT_STYLE_NAME_TEMPLATE_ROLE_NUMBER MSG_EN_FONT_STYLE_NAME_BY_ROLE_TEXT 23"/>
    <w:basedOn w:val="a1"/>
    <w:uiPriority w:val="99"/>
    <w:rsid w:val="00057391"/>
    <w:rPr>
      <w:u w:val="none"/>
      <w:shd w:val="clear" w:color="auto" w:fill="FFFFFF"/>
    </w:rPr>
  </w:style>
  <w:style w:type="paragraph" w:customStyle="1" w:styleId="af2">
    <w:name w:val="Базовый"/>
    <w:uiPriority w:val="99"/>
    <w:rsid w:val="005A52C6"/>
    <w:pPr>
      <w:widowControl w:val="0"/>
      <w:tabs>
        <w:tab w:val="left" w:pos="709"/>
      </w:tabs>
      <w:suppressAutoHyphens/>
      <w:spacing w:line="200" w:lineRule="atLeast"/>
    </w:pPr>
    <w:rPr>
      <w:rFonts w:ascii="Arial" w:hAnsi="Arial" w:cs="Arial"/>
    </w:rPr>
  </w:style>
  <w:style w:type="paragraph" w:styleId="20">
    <w:name w:val="Body Text Indent 2"/>
    <w:basedOn w:val="a0"/>
    <w:link w:val="22"/>
    <w:uiPriority w:val="99"/>
    <w:semiHidden/>
    <w:unhideWhenUsed/>
    <w:rsid w:val="00F12AB0"/>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1"/>
    <w:link w:val="20"/>
    <w:uiPriority w:val="99"/>
    <w:semiHidden/>
    <w:rsid w:val="00F12AB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A74"/>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1 Знак Знак Знак Знак Знак Знак"/>
    <w:basedOn w:val="a0"/>
    <w:rsid w:val="00E96A74"/>
    <w:pPr>
      <w:widowControl w:val="0"/>
      <w:adjustRightInd w:val="0"/>
      <w:spacing w:after="160" w:line="240" w:lineRule="exact"/>
      <w:jc w:val="right"/>
    </w:pPr>
    <w:rPr>
      <w:sz w:val="20"/>
      <w:szCs w:val="20"/>
      <w:lang w:val="en-GB" w:eastAsia="en-US"/>
    </w:rPr>
  </w:style>
  <w:style w:type="paragraph" w:customStyle="1" w:styleId="a">
    <w:name w:val="Список нумерованный"/>
    <w:basedOn w:val="a0"/>
    <w:rsid w:val="00E96A74"/>
    <w:pPr>
      <w:numPr>
        <w:numId w:val="1"/>
      </w:numPr>
      <w:spacing w:after="240"/>
    </w:pPr>
    <w:rPr>
      <w:rFonts w:ascii="Verdana" w:hAnsi="Verdana"/>
      <w:sz w:val="18"/>
    </w:rPr>
  </w:style>
  <w:style w:type="paragraph" w:customStyle="1" w:styleId="ConsTitle">
    <w:name w:val="ConsTitle"/>
    <w:rsid w:val="00E96A74"/>
    <w:pPr>
      <w:widowControl w:val="0"/>
      <w:suppressAutoHyphens/>
      <w:snapToGrid w:val="0"/>
      <w:ind w:right="19772"/>
    </w:pPr>
    <w:rPr>
      <w:rFonts w:ascii="Arial" w:eastAsia="Arial" w:hAnsi="Arial"/>
      <w:b/>
      <w:kern w:val="1"/>
      <w:sz w:val="16"/>
      <w:lang w:eastAsia="ar-SA"/>
    </w:rPr>
  </w:style>
  <w:style w:type="character" w:customStyle="1" w:styleId="2">
    <w:name w:val="Основной текст (2)_"/>
    <w:link w:val="21"/>
    <w:locked/>
    <w:rsid w:val="00E96A74"/>
    <w:rPr>
      <w:sz w:val="23"/>
      <w:szCs w:val="23"/>
      <w:shd w:val="clear" w:color="auto" w:fill="FFFFFF"/>
      <w:lang w:bidi="ar-SA"/>
    </w:rPr>
  </w:style>
  <w:style w:type="paragraph" w:customStyle="1" w:styleId="21">
    <w:name w:val="Основной текст (2)1"/>
    <w:basedOn w:val="a0"/>
    <w:link w:val="2"/>
    <w:rsid w:val="00E96A74"/>
    <w:pPr>
      <w:shd w:val="clear" w:color="auto" w:fill="FFFFFF"/>
      <w:spacing w:before="420" w:after="300" w:line="240" w:lineRule="atLeast"/>
      <w:jc w:val="both"/>
    </w:pPr>
    <w:rPr>
      <w:sz w:val="23"/>
      <w:szCs w:val="23"/>
      <w:shd w:val="clear" w:color="auto" w:fill="FFFFFF"/>
    </w:rPr>
  </w:style>
  <w:style w:type="character" w:customStyle="1" w:styleId="23">
    <w:name w:val="Основной текст (2)3"/>
    <w:rsid w:val="00E96A74"/>
    <w:rPr>
      <w:sz w:val="23"/>
      <w:szCs w:val="23"/>
      <w:u w:val="single"/>
      <w:lang w:bidi="ar-SA"/>
    </w:rPr>
  </w:style>
  <w:style w:type="paragraph" w:customStyle="1" w:styleId="10">
    <w:name w:val="Без интервала1"/>
    <w:link w:val="NoSpacingChar"/>
    <w:rsid w:val="001722B9"/>
    <w:rPr>
      <w:rFonts w:ascii="Calibri" w:eastAsia="Calibri" w:hAnsi="Calibri"/>
      <w:sz w:val="22"/>
      <w:szCs w:val="22"/>
      <w:lang w:eastAsia="en-US"/>
    </w:rPr>
  </w:style>
  <w:style w:type="character" w:customStyle="1" w:styleId="NoSpacingChar">
    <w:name w:val="No Spacing Char"/>
    <w:link w:val="10"/>
    <w:locked/>
    <w:rsid w:val="001722B9"/>
    <w:rPr>
      <w:rFonts w:ascii="Calibri" w:eastAsia="Calibri" w:hAnsi="Calibri"/>
      <w:sz w:val="22"/>
      <w:szCs w:val="22"/>
      <w:lang w:val="ru-RU" w:eastAsia="en-US" w:bidi="ar-SA"/>
    </w:rPr>
  </w:style>
  <w:style w:type="paragraph" w:styleId="a4">
    <w:name w:val="Balloon Text"/>
    <w:basedOn w:val="a0"/>
    <w:semiHidden/>
    <w:rsid w:val="00A610B6"/>
    <w:rPr>
      <w:rFonts w:ascii="Tahoma" w:hAnsi="Tahoma" w:cs="Tahoma"/>
      <w:sz w:val="16"/>
      <w:szCs w:val="16"/>
    </w:rPr>
  </w:style>
  <w:style w:type="character" w:styleId="a5">
    <w:name w:val="Strong"/>
    <w:qFormat/>
    <w:rsid w:val="00393CDF"/>
    <w:rPr>
      <w:b/>
      <w:bCs/>
    </w:rPr>
  </w:style>
  <w:style w:type="character" w:customStyle="1" w:styleId="a6">
    <w:name w:val="Обычный (веб) Знак"/>
    <w:aliases w:val="Обычный (Web)1 Знак"/>
    <w:link w:val="a7"/>
    <w:uiPriority w:val="99"/>
    <w:locked/>
    <w:rsid w:val="00FC21F0"/>
    <w:rPr>
      <w:sz w:val="24"/>
      <w:szCs w:val="24"/>
    </w:rPr>
  </w:style>
  <w:style w:type="paragraph" w:styleId="a7">
    <w:name w:val="Normal (Web)"/>
    <w:aliases w:val="Обычный (Web)1"/>
    <w:basedOn w:val="a0"/>
    <w:link w:val="a6"/>
    <w:uiPriority w:val="99"/>
    <w:unhideWhenUsed/>
    <w:rsid w:val="00FC21F0"/>
    <w:pPr>
      <w:spacing w:before="100" w:beforeAutospacing="1" w:after="100" w:afterAutospacing="1"/>
    </w:pPr>
  </w:style>
  <w:style w:type="paragraph" w:styleId="a8">
    <w:name w:val="Body Text"/>
    <w:basedOn w:val="a0"/>
    <w:link w:val="a9"/>
    <w:unhideWhenUsed/>
    <w:rsid w:val="000F0BA2"/>
    <w:pPr>
      <w:spacing w:after="120"/>
      <w:jc w:val="both"/>
    </w:pPr>
    <w:rPr>
      <w:szCs w:val="20"/>
      <w:lang w:val="x-none" w:eastAsia="x-none"/>
    </w:rPr>
  </w:style>
  <w:style w:type="character" w:customStyle="1" w:styleId="a9">
    <w:name w:val="Основной текст Знак"/>
    <w:link w:val="a8"/>
    <w:rsid w:val="000F0BA2"/>
    <w:rPr>
      <w:sz w:val="24"/>
      <w:lang w:val="x-none" w:eastAsia="x-none"/>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a"/>
    <w:locked/>
    <w:rsid w:val="000F0BA2"/>
    <w:rPr>
      <w:sz w:val="24"/>
      <w:szCs w:val="24"/>
    </w:rPr>
  </w:style>
  <w:style w:type="paragraph" w:styleId="a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0"/>
    <w:link w:val="11"/>
    <w:unhideWhenUsed/>
    <w:rsid w:val="000F0BA2"/>
    <w:pPr>
      <w:spacing w:after="120"/>
      <w:ind w:left="283"/>
    </w:pPr>
  </w:style>
  <w:style w:type="character" w:customStyle="1" w:styleId="ab">
    <w:name w:val="Основной текст с отступом Знак"/>
    <w:rsid w:val="000F0BA2"/>
    <w:rPr>
      <w:sz w:val="24"/>
      <w:szCs w:val="24"/>
    </w:rPr>
  </w:style>
  <w:style w:type="character" w:customStyle="1" w:styleId="blk">
    <w:name w:val="blk"/>
    <w:uiPriority w:val="99"/>
    <w:rsid w:val="000F0BA2"/>
  </w:style>
  <w:style w:type="paragraph" w:styleId="ac">
    <w:name w:val="footer"/>
    <w:aliases w:val=" Знак Знак,Знак Знак"/>
    <w:basedOn w:val="a0"/>
    <w:rsid w:val="00CA3253"/>
    <w:pPr>
      <w:tabs>
        <w:tab w:val="center" w:pos="4153"/>
        <w:tab w:val="right" w:pos="8306"/>
      </w:tabs>
    </w:pPr>
    <w:rPr>
      <w:rFonts w:ascii="Calibri" w:eastAsia="Calibri" w:hAnsi="Calibri" w:cs="Calibri"/>
    </w:rPr>
  </w:style>
  <w:style w:type="character" w:customStyle="1" w:styleId="ad">
    <w:name w:val="Нижний колонтитул Знак"/>
    <w:rsid w:val="00CA3253"/>
    <w:rPr>
      <w:sz w:val="24"/>
      <w:szCs w:val="24"/>
    </w:rPr>
  </w:style>
  <w:style w:type="paragraph" w:styleId="ae">
    <w:name w:val="List Paragraph"/>
    <w:aliases w:val="Заголовок_3"/>
    <w:basedOn w:val="a0"/>
    <w:link w:val="af"/>
    <w:uiPriority w:val="34"/>
    <w:qFormat/>
    <w:rsid w:val="003561C8"/>
    <w:pPr>
      <w:ind w:left="720"/>
    </w:pPr>
    <w:rPr>
      <w:lang w:val="x-none" w:eastAsia="x-none"/>
    </w:rPr>
  </w:style>
  <w:style w:type="character" w:customStyle="1" w:styleId="af">
    <w:name w:val="Абзац списка Знак"/>
    <w:aliases w:val="Заголовок_3 Знак"/>
    <w:link w:val="ae"/>
    <w:uiPriority w:val="34"/>
    <w:rsid w:val="003561C8"/>
    <w:rPr>
      <w:sz w:val="24"/>
      <w:szCs w:val="24"/>
      <w:lang w:val="x-none" w:eastAsia="x-none"/>
    </w:rPr>
  </w:style>
  <w:style w:type="paragraph" w:styleId="3">
    <w:name w:val="Body Text 3"/>
    <w:basedOn w:val="a0"/>
    <w:link w:val="30"/>
    <w:unhideWhenUsed/>
    <w:rsid w:val="00202C93"/>
    <w:pPr>
      <w:spacing w:after="120"/>
    </w:pPr>
    <w:rPr>
      <w:sz w:val="16"/>
      <w:szCs w:val="16"/>
      <w:lang w:val="x-none" w:eastAsia="x-none"/>
    </w:rPr>
  </w:style>
  <w:style w:type="character" w:customStyle="1" w:styleId="30">
    <w:name w:val="Основной текст 3 Знак"/>
    <w:basedOn w:val="a1"/>
    <w:link w:val="3"/>
    <w:rsid w:val="00202C93"/>
    <w:rPr>
      <w:sz w:val="16"/>
      <w:szCs w:val="16"/>
      <w:lang w:val="x-none" w:eastAsia="x-none"/>
    </w:rPr>
  </w:style>
  <w:style w:type="paragraph" w:customStyle="1" w:styleId="Default">
    <w:name w:val="Default"/>
    <w:rsid w:val="00202C93"/>
    <w:pPr>
      <w:autoSpaceDE w:val="0"/>
      <w:autoSpaceDN w:val="0"/>
      <w:adjustRightInd w:val="0"/>
    </w:pPr>
    <w:rPr>
      <w:rFonts w:eastAsia="Calibri"/>
      <w:color w:val="000000"/>
      <w:sz w:val="24"/>
      <w:szCs w:val="24"/>
    </w:rPr>
  </w:style>
  <w:style w:type="paragraph" w:customStyle="1" w:styleId="210">
    <w:name w:val="Основной текст 21"/>
    <w:basedOn w:val="a0"/>
    <w:rsid w:val="00202C93"/>
    <w:pPr>
      <w:suppressAutoHyphens/>
      <w:spacing w:after="120" w:line="480" w:lineRule="auto"/>
    </w:pPr>
    <w:rPr>
      <w:lang w:eastAsia="ar-SA"/>
    </w:rPr>
  </w:style>
  <w:style w:type="paragraph" w:styleId="HTML">
    <w:name w:val="HTML Preformatted"/>
    <w:basedOn w:val="a0"/>
    <w:link w:val="HTML0"/>
    <w:rsid w:val="0020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202C93"/>
    <w:rPr>
      <w:rFonts w:ascii="Courier New" w:hAnsi="Courier New"/>
      <w:lang w:val="x-none" w:eastAsia="x-none"/>
    </w:rPr>
  </w:style>
  <w:style w:type="paragraph" w:customStyle="1" w:styleId="12">
    <w:name w:val="Обычный1"/>
    <w:rsid w:val="00202C93"/>
    <w:pPr>
      <w:widowControl w:val="0"/>
      <w:snapToGrid w:val="0"/>
    </w:pPr>
  </w:style>
  <w:style w:type="paragraph" w:styleId="af0">
    <w:name w:val="Plain Text"/>
    <w:basedOn w:val="a0"/>
    <w:link w:val="af1"/>
    <w:uiPriority w:val="99"/>
    <w:rsid w:val="00CD2ADD"/>
    <w:rPr>
      <w:rFonts w:ascii="Courier New" w:hAnsi="Courier New"/>
      <w:sz w:val="20"/>
      <w:szCs w:val="20"/>
      <w:lang w:val="x-none" w:eastAsia="x-none"/>
    </w:rPr>
  </w:style>
  <w:style w:type="character" w:customStyle="1" w:styleId="af1">
    <w:name w:val="Текст Знак"/>
    <w:basedOn w:val="a1"/>
    <w:link w:val="af0"/>
    <w:uiPriority w:val="99"/>
    <w:rsid w:val="00CD2ADD"/>
    <w:rPr>
      <w:rFonts w:ascii="Courier New" w:hAnsi="Courier New"/>
      <w:lang w:val="x-none" w:eastAsia="x-none"/>
    </w:rPr>
  </w:style>
  <w:style w:type="paragraph" w:customStyle="1" w:styleId="ConsPlusNonformat">
    <w:name w:val="ConsPlusNonformat"/>
    <w:uiPriority w:val="99"/>
    <w:rsid w:val="00E302A8"/>
    <w:pPr>
      <w:widowControl w:val="0"/>
    </w:pPr>
    <w:rPr>
      <w:rFonts w:ascii="Courier New" w:hAnsi="Courier New"/>
    </w:rPr>
  </w:style>
  <w:style w:type="character" w:customStyle="1" w:styleId="MSGENFONTSTYLENAMETEMPLATEROLENUMBERMSGENFONTSTYLENAMEBYROLETEXT23">
    <w:name w:val="MSG_EN_FONT_STYLE_NAME_TEMPLATE_ROLE_NUMBER MSG_EN_FONT_STYLE_NAME_BY_ROLE_TEXT 23"/>
    <w:basedOn w:val="a1"/>
    <w:uiPriority w:val="99"/>
    <w:rsid w:val="00057391"/>
    <w:rPr>
      <w:u w:val="none"/>
      <w:shd w:val="clear" w:color="auto" w:fill="FFFFFF"/>
    </w:rPr>
  </w:style>
  <w:style w:type="paragraph" w:customStyle="1" w:styleId="af2">
    <w:name w:val="Базовый"/>
    <w:uiPriority w:val="99"/>
    <w:rsid w:val="005A52C6"/>
    <w:pPr>
      <w:widowControl w:val="0"/>
      <w:tabs>
        <w:tab w:val="left" w:pos="709"/>
      </w:tabs>
      <w:suppressAutoHyphens/>
      <w:spacing w:line="200" w:lineRule="atLeast"/>
    </w:pPr>
    <w:rPr>
      <w:rFonts w:ascii="Arial" w:hAnsi="Arial" w:cs="Arial"/>
    </w:rPr>
  </w:style>
  <w:style w:type="paragraph" w:styleId="20">
    <w:name w:val="Body Text Indent 2"/>
    <w:basedOn w:val="a0"/>
    <w:link w:val="22"/>
    <w:uiPriority w:val="99"/>
    <w:semiHidden/>
    <w:unhideWhenUsed/>
    <w:rsid w:val="00F12AB0"/>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1"/>
    <w:link w:val="20"/>
    <w:uiPriority w:val="99"/>
    <w:semiHidden/>
    <w:rsid w:val="00F12AB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347">
      <w:bodyDiv w:val="1"/>
      <w:marLeft w:val="0"/>
      <w:marRight w:val="0"/>
      <w:marTop w:val="0"/>
      <w:marBottom w:val="0"/>
      <w:divBdr>
        <w:top w:val="none" w:sz="0" w:space="0" w:color="auto"/>
        <w:left w:val="none" w:sz="0" w:space="0" w:color="auto"/>
        <w:bottom w:val="none" w:sz="0" w:space="0" w:color="auto"/>
        <w:right w:val="none" w:sz="0" w:space="0" w:color="auto"/>
      </w:divBdr>
    </w:div>
    <w:div w:id="133645217">
      <w:bodyDiv w:val="1"/>
      <w:marLeft w:val="0"/>
      <w:marRight w:val="0"/>
      <w:marTop w:val="0"/>
      <w:marBottom w:val="0"/>
      <w:divBdr>
        <w:top w:val="none" w:sz="0" w:space="0" w:color="auto"/>
        <w:left w:val="none" w:sz="0" w:space="0" w:color="auto"/>
        <w:bottom w:val="none" w:sz="0" w:space="0" w:color="auto"/>
        <w:right w:val="none" w:sz="0" w:space="0" w:color="auto"/>
      </w:divBdr>
    </w:div>
    <w:div w:id="296837874">
      <w:bodyDiv w:val="1"/>
      <w:marLeft w:val="0"/>
      <w:marRight w:val="0"/>
      <w:marTop w:val="0"/>
      <w:marBottom w:val="0"/>
      <w:divBdr>
        <w:top w:val="none" w:sz="0" w:space="0" w:color="auto"/>
        <w:left w:val="none" w:sz="0" w:space="0" w:color="auto"/>
        <w:bottom w:val="none" w:sz="0" w:space="0" w:color="auto"/>
        <w:right w:val="none" w:sz="0" w:space="0" w:color="auto"/>
      </w:divBdr>
    </w:div>
    <w:div w:id="478225989">
      <w:bodyDiv w:val="1"/>
      <w:marLeft w:val="0"/>
      <w:marRight w:val="0"/>
      <w:marTop w:val="0"/>
      <w:marBottom w:val="0"/>
      <w:divBdr>
        <w:top w:val="none" w:sz="0" w:space="0" w:color="auto"/>
        <w:left w:val="none" w:sz="0" w:space="0" w:color="auto"/>
        <w:bottom w:val="none" w:sz="0" w:space="0" w:color="auto"/>
        <w:right w:val="none" w:sz="0" w:space="0" w:color="auto"/>
      </w:divBdr>
    </w:div>
    <w:div w:id="692459131">
      <w:bodyDiv w:val="1"/>
      <w:marLeft w:val="0"/>
      <w:marRight w:val="0"/>
      <w:marTop w:val="0"/>
      <w:marBottom w:val="0"/>
      <w:divBdr>
        <w:top w:val="none" w:sz="0" w:space="0" w:color="auto"/>
        <w:left w:val="none" w:sz="0" w:space="0" w:color="auto"/>
        <w:bottom w:val="none" w:sz="0" w:space="0" w:color="auto"/>
        <w:right w:val="none" w:sz="0" w:space="0" w:color="auto"/>
      </w:divBdr>
    </w:div>
    <w:div w:id="774012637">
      <w:bodyDiv w:val="1"/>
      <w:marLeft w:val="0"/>
      <w:marRight w:val="0"/>
      <w:marTop w:val="0"/>
      <w:marBottom w:val="0"/>
      <w:divBdr>
        <w:top w:val="none" w:sz="0" w:space="0" w:color="auto"/>
        <w:left w:val="none" w:sz="0" w:space="0" w:color="auto"/>
        <w:bottom w:val="none" w:sz="0" w:space="0" w:color="auto"/>
        <w:right w:val="none" w:sz="0" w:space="0" w:color="auto"/>
      </w:divBdr>
    </w:div>
    <w:div w:id="817303467">
      <w:bodyDiv w:val="1"/>
      <w:marLeft w:val="0"/>
      <w:marRight w:val="0"/>
      <w:marTop w:val="0"/>
      <w:marBottom w:val="0"/>
      <w:divBdr>
        <w:top w:val="none" w:sz="0" w:space="0" w:color="auto"/>
        <w:left w:val="none" w:sz="0" w:space="0" w:color="auto"/>
        <w:bottom w:val="none" w:sz="0" w:space="0" w:color="auto"/>
        <w:right w:val="none" w:sz="0" w:space="0" w:color="auto"/>
      </w:divBdr>
    </w:div>
    <w:div w:id="1422096592">
      <w:bodyDiv w:val="1"/>
      <w:marLeft w:val="0"/>
      <w:marRight w:val="0"/>
      <w:marTop w:val="0"/>
      <w:marBottom w:val="0"/>
      <w:divBdr>
        <w:top w:val="none" w:sz="0" w:space="0" w:color="auto"/>
        <w:left w:val="none" w:sz="0" w:space="0" w:color="auto"/>
        <w:bottom w:val="none" w:sz="0" w:space="0" w:color="auto"/>
        <w:right w:val="none" w:sz="0" w:space="0" w:color="auto"/>
      </w:divBdr>
    </w:div>
    <w:div w:id="1534221771">
      <w:bodyDiv w:val="1"/>
      <w:marLeft w:val="0"/>
      <w:marRight w:val="0"/>
      <w:marTop w:val="0"/>
      <w:marBottom w:val="0"/>
      <w:divBdr>
        <w:top w:val="none" w:sz="0" w:space="0" w:color="auto"/>
        <w:left w:val="none" w:sz="0" w:space="0" w:color="auto"/>
        <w:bottom w:val="none" w:sz="0" w:space="0" w:color="auto"/>
        <w:right w:val="none" w:sz="0" w:space="0" w:color="auto"/>
      </w:divBdr>
    </w:div>
    <w:div w:id="2069067263">
      <w:bodyDiv w:val="1"/>
      <w:marLeft w:val="0"/>
      <w:marRight w:val="0"/>
      <w:marTop w:val="0"/>
      <w:marBottom w:val="0"/>
      <w:divBdr>
        <w:top w:val="none" w:sz="0" w:space="0" w:color="auto"/>
        <w:left w:val="none" w:sz="0" w:space="0" w:color="auto"/>
        <w:bottom w:val="none" w:sz="0" w:space="0" w:color="auto"/>
        <w:right w:val="none" w:sz="0" w:space="0" w:color="auto"/>
      </w:divBdr>
    </w:div>
    <w:div w:id="21035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6032</Words>
  <Characters>34384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diakov.net</Company>
  <LinksUpToDate>false</LinksUpToDate>
  <CharactersWithSpaces>40336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Administrator</dc:creator>
  <cp:lastModifiedBy>User</cp:lastModifiedBy>
  <cp:revision>5</cp:revision>
  <cp:lastPrinted>2022-05-18T10:50:00Z</cp:lastPrinted>
  <dcterms:created xsi:type="dcterms:W3CDTF">2022-05-16T12:08:00Z</dcterms:created>
  <dcterms:modified xsi:type="dcterms:W3CDTF">2022-05-18T11:11:00Z</dcterms:modified>
</cp:coreProperties>
</file>