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8A" w:rsidRPr="00497DEA" w:rsidRDefault="00BF188A" w:rsidP="00BF188A">
      <w:pPr>
        <w:jc w:val="center"/>
        <w:rPr>
          <w:b/>
          <w:bCs/>
          <w:lang w:eastAsia="en-US"/>
        </w:rPr>
      </w:pPr>
      <w:r w:rsidRPr="00497DEA">
        <w:rPr>
          <w:b/>
          <w:bCs/>
          <w:color w:val="auto"/>
          <w:lang w:eastAsia="en-US"/>
        </w:rPr>
        <w:t xml:space="preserve">Государственный контракт </w:t>
      </w:r>
    </w:p>
    <w:p w:rsidR="00BF188A" w:rsidRPr="00497DEA" w:rsidRDefault="00BF188A" w:rsidP="00B81C16">
      <w:pPr>
        <w:jc w:val="center"/>
        <w:rPr>
          <w:b/>
        </w:rPr>
      </w:pPr>
      <w:r w:rsidRPr="00497DEA">
        <w:rPr>
          <w:b/>
          <w:bCs/>
          <w:lang w:eastAsia="en-US"/>
        </w:rPr>
        <w:t>на оказание</w:t>
      </w:r>
      <w:r w:rsidR="00B33A07" w:rsidRPr="00497DEA">
        <w:rPr>
          <w:b/>
          <w:bCs/>
          <w:lang w:eastAsia="en-US"/>
        </w:rPr>
        <w:t xml:space="preserve"> </w:t>
      </w:r>
      <w:r w:rsidR="00B81C16" w:rsidRPr="00497DEA">
        <w:rPr>
          <w:b/>
          <w:bCs/>
          <w:lang w:eastAsia="en-US"/>
        </w:rPr>
        <w:t>информационно-навигационных услуг для мониторинга транспортных средств, закрепленных в установленном порядке за Ленинградским областным госуда</w:t>
      </w:r>
      <w:r w:rsidR="00BB785C" w:rsidRPr="00497DEA">
        <w:rPr>
          <w:b/>
          <w:bCs/>
          <w:lang w:eastAsia="en-US"/>
        </w:rPr>
        <w:t xml:space="preserve">рственным казенным учреждением </w:t>
      </w:r>
      <w:r w:rsidR="00B81C16" w:rsidRPr="00497DEA">
        <w:rPr>
          <w:b/>
          <w:bCs/>
          <w:lang w:eastAsia="en-US"/>
        </w:rPr>
        <w:t>«Центр социальной защиты населения»</w:t>
      </w:r>
    </w:p>
    <w:p w:rsidR="00BF188A" w:rsidRPr="00497DEA" w:rsidRDefault="00BF188A" w:rsidP="00BF188A">
      <w:pPr>
        <w:jc w:val="both"/>
      </w:pPr>
    </w:p>
    <w:p w:rsidR="00DC7E19" w:rsidRPr="00497DEA" w:rsidRDefault="00DC7E19" w:rsidP="00BF188A">
      <w:pPr>
        <w:jc w:val="both"/>
      </w:pPr>
    </w:p>
    <w:tbl>
      <w:tblPr>
        <w:tblStyle w:val="af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BF188A" w:rsidRPr="00497DEA" w:rsidTr="003F3F68">
        <w:trPr>
          <w:trHeight w:val="472"/>
        </w:trPr>
        <w:tc>
          <w:tcPr>
            <w:tcW w:w="4860" w:type="dxa"/>
          </w:tcPr>
          <w:p w:rsidR="00BF188A" w:rsidRPr="00497DEA" w:rsidRDefault="00BF188A" w:rsidP="00873BF2">
            <w:pPr>
              <w:jc w:val="both"/>
            </w:pPr>
            <w:r w:rsidRPr="00497DEA">
              <w:t>г.</w:t>
            </w:r>
            <w:r w:rsidR="000E3B0C" w:rsidRPr="00497DEA">
              <w:t xml:space="preserve"> </w:t>
            </w:r>
            <w:r w:rsidR="00DD603F" w:rsidRPr="00497DEA">
              <w:t>Санкт-Петербург</w:t>
            </w:r>
          </w:p>
        </w:tc>
        <w:tc>
          <w:tcPr>
            <w:tcW w:w="4860" w:type="dxa"/>
          </w:tcPr>
          <w:p w:rsidR="00BF188A" w:rsidRPr="00497DEA" w:rsidRDefault="00BF188A" w:rsidP="00DD0121">
            <w:pPr>
              <w:jc w:val="both"/>
            </w:pPr>
            <w:r w:rsidRPr="00497DEA">
              <w:t xml:space="preserve">                      </w:t>
            </w:r>
            <w:r w:rsidR="007B2B5A" w:rsidRPr="00497DEA">
              <w:t xml:space="preserve">          </w:t>
            </w:r>
            <w:r w:rsidR="00873BF2" w:rsidRPr="00497DEA">
              <w:t xml:space="preserve"> </w:t>
            </w:r>
            <w:r w:rsidR="007B2B5A" w:rsidRPr="00497DEA">
              <w:t xml:space="preserve"> «___» __________ 20__</w:t>
            </w:r>
            <w:r w:rsidRPr="00497DEA">
              <w:t xml:space="preserve"> г.</w:t>
            </w:r>
          </w:p>
        </w:tc>
      </w:tr>
    </w:tbl>
    <w:p w:rsidR="00B841C0" w:rsidRPr="00497DEA" w:rsidRDefault="00BF188A" w:rsidP="00B841C0">
      <w:pPr>
        <w:suppressAutoHyphens/>
        <w:spacing w:before="240"/>
        <w:ind w:firstLine="709"/>
        <w:jc w:val="both"/>
      </w:pPr>
      <w:r w:rsidRPr="00497DEA">
        <w:rPr>
          <w:b/>
          <w:color w:val="auto"/>
          <w:szCs w:val="28"/>
        </w:rPr>
        <w:t xml:space="preserve">Ленинградское областное государственное казенное учреждение «Центр социальной защиты населения», </w:t>
      </w:r>
      <w:r w:rsidRPr="00497DEA">
        <w:rPr>
          <w:color w:val="auto"/>
          <w:szCs w:val="28"/>
        </w:rPr>
        <w:t xml:space="preserve">именуемое в дальнейшем </w:t>
      </w:r>
      <w:r w:rsidRPr="00497DEA">
        <w:rPr>
          <w:b/>
          <w:color w:val="auto"/>
          <w:szCs w:val="28"/>
        </w:rPr>
        <w:t>«Заказчик»</w:t>
      </w:r>
      <w:r w:rsidRPr="00497DEA">
        <w:rPr>
          <w:color w:val="auto"/>
          <w:szCs w:val="28"/>
        </w:rPr>
        <w:t>,</w:t>
      </w:r>
      <w:r w:rsidRPr="00497DEA">
        <w:rPr>
          <w:b/>
          <w:color w:val="auto"/>
          <w:szCs w:val="28"/>
        </w:rPr>
        <w:t xml:space="preserve"> </w:t>
      </w:r>
      <w:r w:rsidRPr="00497DEA">
        <w:rPr>
          <w:color w:val="auto"/>
          <w:szCs w:val="28"/>
        </w:rPr>
        <w:t xml:space="preserve">в лице </w:t>
      </w:r>
      <w:r w:rsidR="005B77D0">
        <w:rPr>
          <w:color w:val="auto"/>
          <w:szCs w:val="28"/>
        </w:rPr>
        <w:t>_______________________________</w:t>
      </w:r>
      <w:r w:rsidRPr="00497DEA">
        <w:rPr>
          <w:color w:val="auto"/>
          <w:szCs w:val="28"/>
        </w:rPr>
        <w:t xml:space="preserve">, </w:t>
      </w:r>
      <w:r w:rsidR="00BD5F55" w:rsidRPr="00497DEA">
        <w:rPr>
          <w:color w:val="auto"/>
          <w:szCs w:val="28"/>
        </w:rPr>
        <w:t xml:space="preserve">действующего на основании </w:t>
      </w:r>
      <w:r w:rsidR="005B77D0">
        <w:rPr>
          <w:color w:val="auto"/>
          <w:szCs w:val="28"/>
        </w:rPr>
        <w:t>______________</w:t>
      </w:r>
      <w:r w:rsidRPr="00497DEA">
        <w:rPr>
          <w:color w:val="auto"/>
          <w:szCs w:val="28"/>
        </w:rPr>
        <w:t>, с одной стороны</w:t>
      </w:r>
      <w:r w:rsidRPr="00497DEA">
        <w:t xml:space="preserve">, и </w:t>
      </w:r>
      <w:r w:rsidRPr="00497DEA">
        <w:rPr>
          <w:b/>
        </w:rPr>
        <w:t>__</w:t>
      </w:r>
      <w:r w:rsidR="00307621" w:rsidRPr="00497DEA">
        <w:rPr>
          <w:b/>
        </w:rPr>
        <w:t>________</w:t>
      </w:r>
      <w:r w:rsidRPr="00497DEA">
        <w:rPr>
          <w:b/>
        </w:rPr>
        <w:t>__________________</w:t>
      </w:r>
      <w:r w:rsidRPr="00497DEA">
        <w:t xml:space="preserve">, именуемое в дальнейшем </w:t>
      </w:r>
      <w:r w:rsidRPr="00497DEA">
        <w:rPr>
          <w:b/>
        </w:rPr>
        <w:t>«Исполнитель»</w:t>
      </w:r>
      <w:r w:rsidRPr="00497DEA">
        <w:t xml:space="preserve">, в лице </w:t>
      </w:r>
      <w:r w:rsidRPr="00497DEA">
        <w:rPr>
          <w:b/>
        </w:rPr>
        <w:t>_____</w:t>
      </w:r>
      <w:r w:rsidR="00307621" w:rsidRPr="00497DEA">
        <w:rPr>
          <w:b/>
        </w:rPr>
        <w:t>_______</w:t>
      </w:r>
      <w:r w:rsidRPr="00497DEA">
        <w:rPr>
          <w:b/>
        </w:rPr>
        <w:t>_____</w:t>
      </w:r>
      <w:r w:rsidRPr="00497DEA">
        <w:t>, действующего на основании</w:t>
      </w:r>
      <w:r w:rsidRPr="00497DEA">
        <w:rPr>
          <w:b/>
        </w:rPr>
        <w:t xml:space="preserve"> ___</w:t>
      </w:r>
      <w:r w:rsidR="00307621" w:rsidRPr="00497DEA">
        <w:rPr>
          <w:b/>
        </w:rPr>
        <w:t>_______</w:t>
      </w:r>
      <w:r w:rsidRPr="00497DEA">
        <w:rPr>
          <w:b/>
        </w:rPr>
        <w:t>_______</w:t>
      </w:r>
      <w:r w:rsidRPr="00497DEA">
        <w:t>, с другой стороны, совместно именуемые «Стороны»,</w:t>
      </w:r>
      <w:r w:rsidR="003C6F4D" w:rsidRPr="00497DEA">
        <w:rPr>
          <w:color w:val="000000"/>
          <w:lang w:eastAsia="ar-SA"/>
        </w:rPr>
        <w:t xml:space="preserve"> а </w:t>
      </w:r>
      <w:r w:rsidRPr="00497DEA">
        <w:rPr>
          <w:color w:val="000000"/>
          <w:lang w:eastAsia="ar-SA"/>
        </w:rPr>
        <w:t>по отдельности «Сторона», в соответствии с пунктом 4 части 1 статьи 93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497DEA">
        <w:t xml:space="preserve"> (ИКЗ ____________________________________, источник финансирования – бюджет Ленинградской области)  </w:t>
      </w:r>
      <w:r w:rsidR="00B841C0" w:rsidRPr="00497DEA">
        <w:t>заключили настоящий государственный контракт (далее – Контракт) о нижеследующем:</w:t>
      </w:r>
    </w:p>
    <w:p w:rsidR="00032B19" w:rsidRPr="00497DEA" w:rsidRDefault="00032B19" w:rsidP="00B841C0">
      <w:pPr>
        <w:widowControl w:val="0"/>
        <w:ind w:firstLine="709"/>
        <w:jc w:val="both"/>
        <w:rPr>
          <w:color w:val="auto"/>
        </w:rPr>
      </w:pPr>
    </w:p>
    <w:p w:rsidR="00032B19" w:rsidRPr="00497DEA" w:rsidRDefault="000A18E4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Предмет </w:t>
      </w:r>
      <w:r w:rsidR="00147364"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>Контракта</w:t>
      </w:r>
    </w:p>
    <w:p w:rsidR="00032B19" w:rsidRPr="00497DEA" w:rsidRDefault="00032B19" w:rsidP="00D9738A">
      <w:pPr>
        <w:widowControl w:val="0"/>
        <w:ind w:firstLine="709"/>
        <w:jc w:val="both"/>
        <w:rPr>
          <w:iCs/>
          <w:color w:val="auto"/>
          <w:lang w:eastAsia="en-US"/>
        </w:rPr>
      </w:pPr>
    </w:p>
    <w:p w:rsidR="002B43F2" w:rsidRPr="00497DEA" w:rsidRDefault="00A8324C" w:rsidP="005369E3">
      <w:pPr>
        <w:pStyle w:val="af0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Заказчик поручает, а Исполнитель принимает на себя </w:t>
      </w:r>
      <w:r w:rsidR="00ED625D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обязательства по </w:t>
      </w:r>
      <w:r w:rsidR="003C6A6F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оказанию </w:t>
      </w:r>
      <w:r w:rsidR="00335418" w:rsidRPr="00497DEA">
        <w:rPr>
          <w:rFonts w:ascii="Times New Roman" w:hAnsi="Times New Roman"/>
          <w:i w:val="0"/>
          <w:color w:val="auto"/>
          <w:sz w:val="24"/>
          <w:szCs w:val="24"/>
        </w:rPr>
        <w:t>информаци</w:t>
      </w:r>
      <w:r w:rsidR="005369E3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онно-навигационных услуг для мониторинга транспортных средств, закрепленных в установленном порядке за Ленинградским областным государственным казенным учреждением «Центр социальной защиты населения» </w:t>
      </w:r>
      <w:r w:rsidR="00A0051A" w:rsidRPr="00497DEA">
        <w:rPr>
          <w:rFonts w:ascii="Times New Roman" w:hAnsi="Times New Roman"/>
          <w:i w:val="0"/>
          <w:color w:val="auto"/>
          <w:sz w:val="24"/>
          <w:szCs w:val="24"/>
        </w:rPr>
        <w:t>(далее – Услуги)</w:t>
      </w:r>
      <w:r w:rsidR="003C6A6F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в соответствии с Техническим заданием</w:t>
      </w:r>
      <w:r w:rsidR="00072AE2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921B07" w:rsidRPr="00497DEA">
        <w:rPr>
          <w:rFonts w:ascii="Times New Roman" w:hAnsi="Times New Roman"/>
          <w:i w:val="0"/>
          <w:color w:val="auto"/>
          <w:sz w:val="24"/>
          <w:szCs w:val="24"/>
        </w:rPr>
        <w:t>(Приложение № 1</w:t>
      </w:r>
      <w:r w:rsidR="00D2697C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к Контракту)</w:t>
      </w:r>
      <w:r w:rsidR="006B2CCC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2697C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и </w:t>
      </w:r>
      <w:r w:rsidR="006B2CCC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на условиях, предусмотренных Контрактом. </w:t>
      </w:r>
      <w:r w:rsidR="006E024C"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>ОКПД – 61.30.10.000.</w:t>
      </w:r>
    </w:p>
    <w:p w:rsidR="009D7E6B" w:rsidRPr="00497DEA" w:rsidRDefault="006024CE" w:rsidP="009D7E6B">
      <w:pPr>
        <w:pStyle w:val="af0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>Срок оказания Услуг</w:t>
      </w:r>
      <w:r w:rsidR="00CB38C4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с момента заключения </w:t>
      </w:r>
      <w:r w:rsidR="00FD66C6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="00CB38C4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и по 31 декабря 2021 года.</w:t>
      </w:r>
    </w:p>
    <w:p w:rsidR="003527DA" w:rsidRDefault="006F59CB" w:rsidP="003527DA">
      <w:pPr>
        <w:pStyle w:val="af0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>Услуги по информационно-навигационному обеспечению для транспортных средств Ленинградского областного государственного казенного учреждения «Центр социальной защиты населения», оснащенных оборудованием системы ГЛОНАСС и датчиками уровня топлива (далее Услуги), предоставляются на территории Ленинградской области и г. Санкт-Петербурга, с учетом их гаражной стоянки.</w:t>
      </w:r>
    </w:p>
    <w:p w:rsidR="006F59CB" w:rsidRPr="003527DA" w:rsidRDefault="006F59CB" w:rsidP="003527DA">
      <w:pPr>
        <w:pStyle w:val="af0"/>
        <w:numPr>
          <w:ilvl w:val="1"/>
          <w:numId w:val="1"/>
        </w:numPr>
        <w:spacing w:line="0" w:lineRule="atLeast"/>
        <w:ind w:left="0" w:firstLine="709"/>
        <w:jc w:val="both"/>
        <w:rPr>
          <w:rStyle w:val="ListLabel3"/>
          <w:rFonts w:ascii="Times New Roman" w:hAnsi="Times New Roman"/>
          <w:i w:val="0"/>
          <w:color w:val="auto"/>
          <w:sz w:val="24"/>
          <w:szCs w:val="24"/>
        </w:rPr>
      </w:pPr>
      <w:r w:rsidRPr="003527DA">
        <w:rPr>
          <w:rStyle w:val="ListLabel3"/>
          <w:rFonts w:ascii="Times New Roman" w:hAnsi="Times New Roman"/>
          <w:i w:val="0"/>
          <w:sz w:val="24"/>
          <w:szCs w:val="24"/>
        </w:rPr>
        <w:t xml:space="preserve">Услуги </w:t>
      </w:r>
      <w:r w:rsidR="00BC50D8" w:rsidRPr="003527DA">
        <w:rPr>
          <w:rStyle w:val="ListLabel3"/>
          <w:rFonts w:ascii="Times New Roman" w:hAnsi="Times New Roman"/>
          <w:i w:val="0"/>
          <w:sz w:val="24"/>
          <w:szCs w:val="24"/>
        </w:rPr>
        <w:t>для организации автоматизированного рабочего места</w:t>
      </w:r>
      <w:r w:rsidRPr="003527DA">
        <w:rPr>
          <w:rStyle w:val="ListLabel3"/>
          <w:rFonts w:ascii="Times New Roman" w:hAnsi="Times New Roman"/>
          <w:i w:val="0"/>
          <w:sz w:val="24"/>
          <w:szCs w:val="24"/>
        </w:rPr>
        <w:t xml:space="preserve"> предоставляются по адресу: г. Санкт-Петербург, ул. Замшина д.6.</w:t>
      </w:r>
    </w:p>
    <w:p w:rsidR="003527DA" w:rsidRPr="003527DA" w:rsidRDefault="003527DA" w:rsidP="003527DA">
      <w:pPr>
        <w:pStyle w:val="af0"/>
        <w:numPr>
          <w:ilvl w:val="1"/>
          <w:numId w:val="1"/>
        </w:numPr>
        <w:spacing w:line="0" w:lineRule="atLeast"/>
        <w:ind w:left="0" w:firstLine="709"/>
        <w:jc w:val="both"/>
        <w:rPr>
          <w:rStyle w:val="ListLabel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ListLabel3"/>
          <w:rFonts w:ascii="Times New Roman" w:hAnsi="Times New Roman"/>
          <w:i w:val="0"/>
          <w:sz w:val="24"/>
          <w:szCs w:val="24"/>
        </w:rPr>
        <w:t>Перечень транспортных средств указан в Приложении № 1 к Техническому заданию.</w:t>
      </w:r>
    </w:p>
    <w:p w:rsidR="00F77BE6" w:rsidRPr="00497DEA" w:rsidRDefault="00F77BE6" w:rsidP="009D7E6B">
      <w:pPr>
        <w:pStyle w:val="af0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Источник финансирования – Бюдж</w:t>
      </w:r>
      <w:r w:rsidR="006F59CB" w:rsidRPr="00497DEA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ет Ленинградской области на 2021 и </w:t>
      </w:r>
      <w:r w:rsidR="00562910" w:rsidRPr="00497DEA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2022 года</w:t>
      </w:r>
      <w:r w:rsidRPr="00497DEA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C33084" w:rsidRPr="00497DEA" w:rsidRDefault="00C33084" w:rsidP="00C33084">
      <w:pPr>
        <w:pStyle w:val="af0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Исполнитель оказывает Услуги по ценам, </w:t>
      </w:r>
      <w:r w:rsidR="00F34F8E" w:rsidRPr="00497DEA">
        <w:rPr>
          <w:rFonts w:ascii="Times New Roman" w:hAnsi="Times New Roman"/>
          <w:i w:val="0"/>
          <w:color w:val="auto"/>
          <w:sz w:val="24"/>
          <w:szCs w:val="24"/>
        </w:rPr>
        <w:t>условиям,</w:t>
      </w:r>
      <w:r w:rsidR="00DE4D8C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требованиям,</w:t>
      </w:r>
      <w:r w:rsidR="00F34F8E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номенклатуре и в количест</w:t>
      </w:r>
      <w:r w:rsidR="00035670" w:rsidRPr="00497DEA">
        <w:rPr>
          <w:rFonts w:ascii="Times New Roman" w:hAnsi="Times New Roman"/>
          <w:i w:val="0"/>
          <w:color w:val="auto"/>
          <w:sz w:val="24"/>
          <w:szCs w:val="24"/>
        </w:rPr>
        <w:t>ве, указанны</w:t>
      </w:r>
      <w:r w:rsidR="00921B07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м в </w:t>
      </w:r>
      <w:r w:rsidR="003C6A6F" w:rsidRPr="00497DEA">
        <w:rPr>
          <w:rFonts w:ascii="Times New Roman" w:hAnsi="Times New Roman"/>
          <w:i w:val="0"/>
          <w:color w:val="auto"/>
          <w:sz w:val="24"/>
          <w:szCs w:val="24"/>
        </w:rPr>
        <w:t>Техническом задании</w:t>
      </w:r>
      <w:r w:rsidR="00F34F8E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(Приложение № 1 к Контракту)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DC7E19" w:rsidRPr="00497DEA" w:rsidRDefault="00DC7E19" w:rsidP="00A0051A">
      <w:pPr>
        <w:pStyle w:val="af0"/>
        <w:spacing w:line="0" w:lineRule="atLeast"/>
        <w:ind w:left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032B19" w:rsidRPr="00497DEA" w:rsidRDefault="000A18E4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Цена </w:t>
      </w:r>
      <w:r w:rsidR="009E47BE"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и порядок расчетов</w:t>
      </w:r>
    </w:p>
    <w:p w:rsidR="003F0760" w:rsidRPr="00497DEA" w:rsidRDefault="003F0760" w:rsidP="003F0760">
      <w:pPr>
        <w:pStyle w:val="af0"/>
        <w:widowControl w:val="0"/>
        <w:spacing w:after="0" w:line="240" w:lineRule="auto"/>
        <w:ind w:left="0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032B19" w:rsidRPr="00497DEA" w:rsidRDefault="00A0051A" w:rsidP="003F0760">
      <w:pPr>
        <w:pStyle w:val="af0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Цен</w:t>
      </w:r>
      <w:r w:rsidR="003F6DF9" w:rsidRPr="00497DEA">
        <w:rPr>
          <w:rFonts w:ascii="Times New Roman" w:hAnsi="Times New Roman"/>
          <w:i w:val="0"/>
          <w:sz w:val="24"/>
          <w:szCs w:val="24"/>
        </w:rPr>
        <w:t>а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 </w:t>
      </w:r>
      <w:r w:rsidR="001D2CDF" w:rsidRPr="00497DEA">
        <w:rPr>
          <w:rFonts w:ascii="Times New Roman" w:hAnsi="Times New Roman"/>
          <w:i w:val="0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 </w:t>
      </w:r>
      <w:r w:rsidR="003F6DF9" w:rsidRPr="00497DEA">
        <w:rPr>
          <w:rFonts w:ascii="Times New Roman" w:hAnsi="Times New Roman"/>
          <w:i w:val="0"/>
          <w:sz w:val="24"/>
          <w:szCs w:val="24"/>
        </w:rPr>
        <w:t xml:space="preserve">составляет </w:t>
      </w:r>
      <w:r w:rsidR="001D2CDF" w:rsidRPr="00497DEA">
        <w:rPr>
          <w:rFonts w:ascii="Times New Roman" w:hAnsi="Times New Roman"/>
          <w:i w:val="0"/>
          <w:sz w:val="24"/>
          <w:szCs w:val="24"/>
        </w:rPr>
        <w:t>______</w:t>
      </w:r>
      <w:r w:rsidR="00F472C4" w:rsidRPr="00497DEA">
        <w:rPr>
          <w:rFonts w:ascii="Times New Roman" w:hAnsi="Times New Roman"/>
          <w:i w:val="0"/>
          <w:sz w:val="24"/>
          <w:szCs w:val="24"/>
        </w:rPr>
        <w:t>___________</w:t>
      </w:r>
      <w:r w:rsidR="001D2CDF" w:rsidRPr="00497DEA">
        <w:rPr>
          <w:rFonts w:ascii="Times New Roman" w:hAnsi="Times New Roman"/>
          <w:i w:val="0"/>
          <w:sz w:val="24"/>
          <w:szCs w:val="24"/>
        </w:rPr>
        <w:t>____</w:t>
      </w:r>
      <w:r w:rsidR="003F6DF9" w:rsidRPr="00497DEA">
        <w:rPr>
          <w:rFonts w:ascii="Times New Roman" w:hAnsi="Times New Roman"/>
          <w:i w:val="0"/>
          <w:sz w:val="24"/>
          <w:szCs w:val="24"/>
        </w:rPr>
        <w:t xml:space="preserve"> (</w:t>
      </w:r>
      <w:r w:rsidR="001D2CDF" w:rsidRPr="00497DEA">
        <w:rPr>
          <w:rFonts w:ascii="Times New Roman" w:hAnsi="Times New Roman"/>
          <w:i w:val="0"/>
          <w:sz w:val="24"/>
          <w:szCs w:val="24"/>
        </w:rPr>
        <w:t>_</w:t>
      </w:r>
      <w:r w:rsidR="00F472C4" w:rsidRPr="00497DEA">
        <w:rPr>
          <w:rFonts w:ascii="Times New Roman" w:hAnsi="Times New Roman"/>
          <w:i w:val="0"/>
          <w:sz w:val="24"/>
          <w:szCs w:val="24"/>
        </w:rPr>
        <w:t>___________</w:t>
      </w:r>
      <w:r w:rsidR="001D2CDF" w:rsidRPr="00497DEA">
        <w:rPr>
          <w:rFonts w:ascii="Times New Roman" w:hAnsi="Times New Roman"/>
          <w:i w:val="0"/>
          <w:sz w:val="24"/>
          <w:szCs w:val="24"/>
        </w:rPr>
        <w:t>_________</w:t>
      </w:r>
      <w:r w:rsidR="003F6DF9" w:rsidRPr="00497DEA">
        <w:rPr>
          <w:rFonts w:ascii="Times New Roman" w:hAnsi="Times New Roman"/>
          <w:i w:val="0"/>
          <w:sz w:val="24"/>
          <w:szCs w:val="24"/>
        </w:rPr>
        <w:t xml:space="preserve">) рублей </w:t>
      </w:r>
      <w:r w:rsidR="001D2CDF" w:rsidRPr="00497DEA">
        <w:rPr>
          <w:rFonts w:ascii="Times New Roman" w:hAnsi="Times New Roman"/>
          <w:i w:val="0"/>
          <w:sz w:val="24"/>
          <w:szCs w:val="24"/>
        </w:rPr>
        <w:t>___</w:t>
      </w:r>
      <w:r w:rsidR="003F6DF9" w:rsidRPr="00497DEA">
        <w:rPr>
          <w:rFonts w:ascii="Times New Roman" w:hAnsi="Times New Roman"/>
          <w:i w:val="0"/>
          <w:sz w:val="24"/>
          <w:szCs w:val="24"/>
        </w:rPr>
        <w:t xml:space="preserve"> копеек</w:t>
      </w:r>
      <w:r w:rsidR="004107EF" w:rsidRPr="00497DEA">
        <w:rPr>
          <w:rFonts w:ascii="Times New Roman" w:hAnsi="Times New Roman"/>
          <w:i w:val="0"/>
          <w:sz w:val="24"/>
          <w:szCs w:val="24"/>
        </w:rPr>
        <w:t xml:space="preserve"> </w:t>
      </w:r>
      <w:r w:rsidR="003F0760" w:rsidRPr="00497DEA">
        <w:rPr>
          <w:rFonts w:ascii="Times New Roman" w:hAnsi="Times New Roman"/>
          <w:i w:val="0"/>
          <w:sz w:val="24"/>
          <w:szCs w:val="24"/>
        </w:rPr>
        <w:t>(в случае, если НДС не облагае</w:t>
      </w:r>
      <w:r w:rsidR="00445DA0" w:rsidRPr="00497DEA">
        <w:rPr>
          <w:rFonts w:ascii="Times New Roman" w:hAnsi="Times New Roman"/>
          <w:i w:val="0"/>
          <w:sz w:val="24"/>
          <w:szCs w:val="24"/>
        </w:rPr>
        <w:t>тся в связи с тем, что Исполнитель</w:t>
      </w:r>
      <w:r w:rsidR="003F0760" w:rsidRPr="00497DEA">
        <w:rPr>
          <w:rFonts w:ascii="Times New Roman" w:hAnsi="Times New Roman"/>
          <w:i w:val="0"/>
          <w:sz w:val="24"/>
          <w:szCs w:val="24"/>
        </w:rPr>
        <w:t xml:space="preserve"> применяет упрощенную систему налогообложения, на основании п. 2 ст. 346.11 глава 26.2 НК РФ и не является плательщиком НДС, согласно письму МНС РФ от 15.09.03 №22-1-14/2021-АЖ397 счета-фактуры не выставляются, а в Контракте указывается следующее условие: без учета НДС, на основании п. 2 (3) ст. 346.11 глава 26.2 НК РФ).</w:t>
      </w:r>
    </w:p>
    <w:p w:rsidR="00511553" w:rsidRPr="00497DEA" w:rsidRDefault="001D2CDF" w:rsidP="00DC09CC">
      <w:pPr>
        <w:pStyle w:val="af0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Цена Контракта является твердой и определяется на весь срок исполнения </w:t>
      </w:r>
      <w:r w:rsidRPr="00497DEA">
        <w:rPr>
          <w:rFonts w:ascii="Times New Roman" w:hAnsi="Times New Roman"/>
          <w:i w:val="0"/>
          <w:sz w:val="24"/>
          <w:szCs w:val="24"/>
        </w:rPr>
        <w:lastRenderedPageBreak/>
        <w:t xml:space="preserve">Контракта. </w:t>
      </w:r>
      <w:r w:rsidRPr="00497DEA">
        <w:rPr>
          <w:rFonts w:ascii="Times New Roman" w:eastAsiaTheme="minorHAnsi" w:hAnsi="Times New Roman"/>
          <w:i w:val="0"/>
          <w:color w:val="auto"/>
          <w:sz w:val="24"/>
          <w:szCs w:val="24"/>
        </w:rPr>
        <w:t xml:space="preserve">При исполнении Контракта изменение его условий не допускается, за исключением случаев, предусмотренных </w:t>
      </w:r>
      <w:hyperlink r:id="rId8" w:history="1">
        <w:r w:rsidRPr="00497DEA">
          <w:rPr>
            <w:rFonts w:ascii="Times New Roman" w:eastAsiaTheme="minorHAnsi" w:hAnsi="Times New Roman"/>
            <w:i w:val="0"/>
            <w:color w:val="000000" w:themeColor="text1"/>
            <w:sz w:val="24"/>
            <w:szCs w:val="24"/>
          </w:rPr>
          <w:t>статьей 95</w:t>
        </w:r>
      </w:hyperlink>
      <w:r w:rsidRPr="00497DEA">
        <w:rPr>
          <w:rFonts w:ascii="Times New Roman" w:eastAsiaTheme="minorHAnsi" w:hAnsi="Times New Roman"/>
          <w:i w:val="0"/>
          <w:color w:val="auto"/>
          <w:sz w:val="24"/>
          <w:szCs w:val="24"/>
        </w:rPr>
        <w:t xml:space="preserve"> </w:t>
      </w:r>
      <w:r w:rsidR="000A6BCE" w:rsidRPr="00497DEA">
        <w:rPr>
          <w:rFonts w:ascii="Times New Roman" w:eastAsiaTheme="minorHAnsi" w:hAnsi="Times New Roman"/>
          <w:i w:val="0"/>
          <w:color w:val="auto"/>
          <w:sz w:val="24"/>
          <w:szCs w:val="24"/>
        </w:rPr>
        <w:t>Закона о контрактной системе</w:t>
      </w:r>
      <w:r w:rsidRPr="00497DEA">
        <w:rPr>
          <w:rFonts w:ascii="Times New Roman" w:eastAsiaTheme="minorHAnsi" w:hAnsi="Times New Roman"/>
          <w:i w:val="0"/>
          <w:color w:val="auto"/>
          <w:sz w:val="24"/>
          <w:szCs w:val="24"/>
        </w:rPr>
        <w:t xml:space="preserve">. </w:t>
      </w:r>
    </w:p>
    <w:p w:rsidR="00511553" w:rsidRPr="00497DEA" w:rsidRDefault="00511553" w:rsidP="00511553">
      <w:pPr>
        <w:widowControl w:val="0"/>
        <w:ind w:firstLine="708"/>
        <w:jc w:val="both"/>
        <w:rPr>
          <w:rFonts w:eastAsiaTheme="minorHAnsi"/>
          <w:color w:val="auto"/>
          <w:lang w:eastAsia="en-US"/>
        </w:rPr>
      </w:pPr>
      <w:r w:rsidRPr="00497DEA">
        <w:rPr>
          <w:rFonts w:eastAsiaTheme="minorHAnsi"/>
          <w:color w:val="auto"/>
        </w:rPr>
        <w:t xml:space="preserve">В цену Контракта включены все расходы Исполнителя, необходимые для осуществления им своих обязательств по Контракту в полном объеме, в том числе все подлежащие к уплате налоги, сборы и другие обязательные платежи, </w:t>
      </w:r>
      <w:r w:rsidR="00DE4D8C" w:rsidRPr="00497DEA">
        <w:rPr>
          <w:rFonts w:eastAsiaTheme="minorHAnsi"/>
          <w:color w:val="auto"/>
        </w:rPr>
        <w:t>транспортные расходы</w:t>
      </w:r>
      <w:r w:rsidRPr="00497DEA">
        <w:rPr>
          <w:rFonts w:eastAsiaTheme="minorHAnsi"/>
          <w:color w:val="auto"/>
        </w:rPr>
        <w:t>, сборка и иные расходы, связанные с оказанием Услуг.</w:t>
      </w:r>
    </w:p>
    <w:p w:rsidR="003D7D04" w:rsidRPr="00497DEA" w:rsidRDefault="003D7D04" w:rsidP="003D7D04">
      <w:pPr>
        <w:pStyle w:val="af0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497DEA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Запасные части, агрегаты, расходные материалы, дополнительные слесарные (монтажные) работы, все виды настройки, регулировки, используемые при оказании Услуг, входят в стоимость контракта. В данную стоимость также включены все обязательные налоги и сборы, установленные Законодательством РФ, расходы на страхование, а также иные обязательные платежи.</w:t>
      </w:r>
    </w:p>
    <w:p w:rsidR="00DC09CC" w:rsidRPr="00497DEA" w:rsidRDefault="001D2CDF" w:rsidP="00DC09CC">
      <w:pPr>
        <w:pStyle w:val="af0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  <w:lang w:eastAsia="ru-RU"/>
        </w:rPr>
        <w:t xml:space="preserve">Оплата фактически оказанных Услуг производится Заказчиком путем безналичного перечисления денежных средств на </w:t>
      </w:r>
      <w:r w:rsidR="00C70260" w:rsidRPr="00497DEA">
        <w:rPr>
          <w:rFonts w:ascii="Times New Roman" w:hAnsi="Times New Roman"/>
          <w:i w:val="0"/>
          <w:sz w:val="24"/>
          <w:szCs w:val="24"/>
          <w:lang w:eastAsia="ru-RU"/>
        </w:rPr>
        <w:t>лицевой</w:t>
      </w:r>
      <w:r w:rsidRPr="00497DEA">
        <w:rPr>
          <w:rFonts w:ascii="Times New Roman" w:hAnsi="Times New Roman"/>
          <w:i w:val="0"/>
          <w:sz w:val="24"/>
          <w:szCs w:val="24"/>
          <w:lang w:eastAsia="ru-RU"/>
        </w:rPr>
        <w:t xml:space="preserve"> счет Исполнителя, 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в соответствии с порядком казначейской системы исполнения бюджета Ленинградской области, в пределах лимитов бюджетных обязательств, предусмотренных в областном бюджете на </w:t>
      </w:r>
      <w:r w:rsidR="006E024C" w:rsidRPr="00497DEA">
        <w:rPr>
          <w:rFonts w:ascii="Times New Roman" w:hAnsi="Times New Roman"/>
          <w:i w:val="0"/>
          <w:sz w:val="24"/>
          <w:szCs w:val="24"/>
        </w:rPr>
        <w:t>2021 и 2022</w:t>
      </w:r>
      <w:r w:rsidR="000E3BEF" w:rsidRPr="00497DEA">
        <w:rPr>
          <w:rFonts w:ascii="Times New Roman" w:hAnsi="Times New Roman"/>
          <w:i w:val="0"/>
          <w:sz w:val="24"/>
          <w:szCs w:val="24"/>
        </w:rPr>
        <w:t xml:space="preserve"> 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финансовый год, на цели, указанные в настоящем Контракте, в течение 15 (пятнадцати) рабочих дней </w:t>
      </w:r>
      <w:r w:rsidR="004F5C4C" w:rsidRPr="00497DEA">
        <w:rPr>
          <w:rFonts w:ascii="Times New Roman" w:hAnsi="Times New Roman"/>
          <w:i w:val="0"/>
          <w:sz w:val="24"/>
          <w:szCs w:val="24"/>
        </w:rPr>
        <w:t xml:space="preserve">на основании и после подписания обеими Сторонами акта оказанных услуг, оформленного в соответствии с Приложением №2 к Контракту, предоставления </w:t>
      </w:r>
      <w:r w:rsidR="00C70260" w:rsidRPr="00497DEA">
        <w:rPr>
          <w:rFonts w:ascii="Times New Roman" w:hAnsi="Times New Roman"/>
          <w:i w:val="0"/>
          <w:sz w:val="24"/>
          <w:szCs w:val="24"/>
        </w:rPr>
        <w:t xml:space="preserve">Исполнителем </w:t>
      </w:r>
      <w:r w:rsidR="004F5C4C" w:rsidRPr="00497DEA">
        <w:rPr>
          <w:rFonts w:ascii="Times New Roman" w:hAnsi="Times New Roman"/>
          <w:i w:val="0"/>
          <w:sz w:val="24"/>
          <w:szCs w:val="24"/>
        </w:rPr>
        <w:t xml:space="preserve">счета на оплату, счета-фактуру или УПД (в случае, если </w:t>
      </w:r>
      <w:r w:rsidR="00C70260" w:rsidRPr="00497DEA">
        <w:rPr>
          <w:rFonts w:ascii="Times New Roman" w:hAnsi="Times New Roman"/>
          <w:i w:val="0"/>
          <w:sz w:val="24"/>
          <w:szCs w:val="24"/>
        </w:rPr>
        <w:t>Исполнитель</w:t>
      </w:r>
      <w:r w:rsidR="004F5C4C" w:rsidRPr="00497DEA">
        <w:rPr>
          <w:rFonts w:ascii="Times New Roman" w:hAnsi="Times New Roman"/>
          <w:i w:val="0"/>
          <w:sz w:val="24"/>
          <w:szCs w:val="24"/>
        </w:rPr>
        <w:t xml:space="preserve"> является плательщиком НДС).</w:t>
      </w:r>
    </w:p>
    <w:p w:rsidR="00DC09CC" w:rsidRPr="00497DEA" w:rsidRDefault="000A18E4" w:rsidP="00DC09CC">
      <w:pPr>
        <w:pStyle w:val="af0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Обязательства Заказчика по оплате считаются исполненными с момента списания денежных средств с лицевого счета Заказчика. </w:t>
      </w:r>
    </w:p>
    <w:p w:rsidR="00DC09CC" w:rsidRPr="00497DEA" w:rsidRDefault="000A18E4" w:rsidP="00E74156">
      <w:pPr>
        <w:pStyle w:val="af0"/>
        <w:widowControl w:val="0"/>
        <w:spacing w:after="0" w:line="240" w:lineRule="auto"/>
        <w:ind w:left="709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  <w:lang w:eastAsia="ar-SA"/>
        </w:rPr>
        <w:t>Авансирование не предусмотрено.</w:t>
      </w:r>
    </w:p>
    <w:p w:rsidR="00DC09CC" w:rsidRPr="00497DEA" w:rsidRDefault="00DC09CC" w:rsidP="00DC09CC">
      <w:pPr>
        <w:pStyle w:val="af0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Оплата по Контракту производится в рублях Российской Федерации.</w:t>
      </w:r>
    </w:p>
    <w:p w:rsidR="00DC09CC" w:rsidRPr="00497DEA" w:rsidRDefault="00DC09CC" w:rsidP="00DC09CC">
      <w:pPr>
        <w:pStyle w:val="af0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Непредставление </w:t>
      </w:r>
      <w:r w:rsidR="003C11C4" w:rsidRPr="00497DEA">
        <w:rPr>
          <w:rFonts w:ascii="Times New Roman" w:hAnsi="Times New Roman"/>
          <w:i w:val="0"/>
          <w:sz w:val="24"/>
          <w:szCs w:val="24"/>
        </w:rPr>
        <w:t>Исполнителем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 какого-либо из документов, указанных</w:t>
      </w:r>
      <w:r w:rsidR="00550FC2" w:rsidRPr="00497DEA">
        <w:rPr>
          <w:rFonts w:ascii="Times New Roman" w:hAnsi="Times New Roman"/>
          <w:i w:val="0"/>
          <w:sz w:val="24"/>
          <w:szCs w:val="24"/>
        </w:rPr>
        <w:t xml:space="preserve"> в п. 2.4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 Контракта (одного или нескольких) является для Заказчика основанием для задержки оплаты </w:t>
      </w:r>
      <w:r w:rsidR="007955DB" w:rsidRPr="00497DEA">
        <w:rPr>
          <w:rFonts w:ascii="Times New Roman" w:hAnsi="Times New Roman"/>
          <w:i w:val="0"/>
          <w:sz w:val="24"/>
          <w:szCs w:val="24"/>
        </w:rPr>
        <w:t>оказанных Услуг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 до устранения указанных недостатков. В этом случае Заказчик не несет ответственности за просрочку платежа </w:t>
      </w:r>
      <w:r w:rsidR="003C11C4" w:rsidRPr="00497DEA">
        <w:rPr>
          <w:rFonts w:ascii="Times New Roman" w:hAnsi="Times New Roman"/>
          <w:i w:val="0"/>
          <w:sz w:val="24"/>
          <w:szCs w:val="24"/>
        </w:rPr>
        <w:t>и не возмещает убытки Исполнителю</w:t>
      </w:r>
      <w:r w:rsidRPr="00497DEA">
        <w:rPr>
          <w:rFonts w:ascii="Times New Roman" w:hAnsi="Times New Roman"/>
          <w:i w:val="0"/>
          <w:sz w:val="24"/>
          <w:szCs w:val="24"/>
        </w:rPr>
        <w:t>, возникшие в связи с данными обстоятельствами.</w:t>
      </w:r>
    </w:p>
    <w:p w:rsidR="001F1C1F" w:rsidRPr="00497DEA" w:rsidRDefault="001F1C1F" w:rsidP="00DC09CC">
      <w:pPr>
        <w:pStyle w:val="af0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  <w:lang w:eastAsia="ar-SA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32B19" w:rsidRPr="00497DEA" w:rsidRDefault="00032B19">
      <w:pPr>
        <w:pStyle w:val="ConsPlusNormal"/>
        <w:widowControl/>
        <w:ind w:left="709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EC0E81" w:rsidRPr="00497DEA" w:rsidRDefault="000A18E4" w:rsidP="00EC0E81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Порядок </w:t>
      </w:r>
      <w:r w:rsidR="002D7483"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приемки </w:t>
      </w: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>оказанных Услуг</w:t>
      </w:r>
    </w:p>
    <w:p w:rsidR="00EC0E81" w:rsidRPr="00497DEA" w:rsidRDefault="00EC0E81" w:rsidP="00EC0E81">
      <w:pPr>
        <w:widowControl w:val="0"/>
        <w:rPr>
          <w:color w:val="auto"/>
        </w:rPr>
      </w:pPr>
    </w:p>
    <w:p w:rsidR="00032B19" w:rsidRPr="00497DEA" w:rsidRDefault="00EC0E81" w:rsidP="00A15807">
      <w:pPr>
        <w:widowControl w:val="0"/>
        <w:ind w:firstLine="709"/>
        <w:jc w:val="both"/>
        <w:rPr>
          <w:iCs/>
          <w:color w:val="auto"/>
          <w:lang w:eastAsia="en-US"/>
        </w:rPr>
      </w:pPr>
      <w:r w:rsidRPr="00497DEA">
        <w:rPr>
          <w:iCs/>
          <w:color w:val="auto"/>
          <w:lang w:eastAsia="en-US"/>
        </w:rPr>
        <w:t>3</w:t>
      </w:r>
      <w:r w:rsidR="00BE315D" w:rsidRPr="00497DEA">
        <w:rPr>
          <w:iCs/>
          <w:color w:val="auto"/>
          <w:lang w:eastAsia="en-US"/>
        </w:rPr>
        <w:t>.1</w:t>
      </w:r>
      <w:r w:rsidR="00A15807" w:rsidRPr="00497DEA">
        <w:rPr>
          <w:iCs/>
          <w:color w:val="auto"/>
          <w:lang w:eastAsia="en-US"/>
        </w:rPr>
        <w:t xml:space="preserve">. </w:t>
      </w:r>
      <w:r w:rsidR="00C303C5" w:rsidRPr="00497DEA">
        <w:rPr>
          <w:iCs/>
          <w:color w:val="auto"/>
          <w:lang w:eastAsia="en-US"/>
        </w:rPr>
        <w:t xml:space="preserve">Исполнитель в срок не позднее 5-го числа месяца, следующего за месяцем оказания </w:t>
      </w:r>
      <w:r w:rsidR="00805FA1" w:rsidRPr="00497DEA">
        <w:rPr>
          <w:iCs/>
          <w:color w:val="auto"/>
          <w:lang w:eastAsia="en-US"/>
        </w:rPr>
        <w:t>У</w:t>
      </w:r>
      <w:r w:rsidR="00C303C5" w:rsidRPr="00497DEA">
        <w:rPr>
          <w:iCs/>
          <w:color w:val="auto"/>
          <w:lang w:eastAsia="en-US"/>
        </w:rPr>
        <w:t xml:space="preserve">слуг, направляет в адрес Заказчика </w:t>
      </w:r>
      <w:r w:rsidR="00840D98" w:rsidRPr="00497DEA">
        <w:rPr>
          <w:iCs/>
          <w:color w:val="auto"/>
          <w:lang w:eastAsia="en-US"/>
        </w:rPr>
        <w:t>А</w:t>
      </w:r>
      <w:r w:rsidR="00C303C5" w:rsidRPr="00497DEA">
        <w:rPr>
          <w:iCs/>
          <w:color w:val="auto"/>
          <w:lang w:eastAsia="en-US"/>
        </w:rPr>
        <w:t xml:space="preserve">кт </w:t>
      </w:r>
      <w:r w:rsidR="00281F5C" w:rsidRPr="00497DEA">
        <w:rPr>
          <w:iCs/>
          <w:color w:val="auto"/>
          <w:lang w:eastAsia="en-US"/>
        </w:rPr>
        <w:t xml:space="preserve">об </w:t>
      </w:r>
      <w:r w:rsidR="00C303C5" w:rsidRPr="00497DEA">
        <w:rPr>
          <w:iCs/>
          <w:color w:val="auto"/>
          <w:lang w:eastAsia="en-US"/>
        </w:rPr>
        <w:t>оказан</w:t>
      </w:r>
      <w:r w:rsidR="00281F5C" w:rsidRPr="00497DEA">
        <w:rPr>
          <w:iCs/>
          <w:color w:val="auto"/>
          <w:lang w:eastAsia="en-US"/>
        </w:rPr>
        <w:t>ии</w:t>
      </w:r>
      <w:r w:rsidR="00464787" w:rsidRPr="00497DEA">
        <w:rPr>
          <w:iCs/>
          <w:color w:val="auto"/>
          <w:lang w:eastAsia="en-US"/>
        </w:rPr>
        <w:t xml:space="preserve"> услуг в 2 (двух) экземплярах</w:t>
      </w:r>
      <w:r w:rsidR="00391163" w:rsidRPr="00497DEA">
        <w:rPr>
          <w:iCs/>
          <w:color w:val="auto"/>
          <w:lang w:eastAsia="en-US"/>
        </w:rPr>
        <w:t>,</w:t>
      </w:r>
      <w:r w:rsidR="00D5414E" w:rsidRPr="00497DEA">
        <w:rPr>
          <w:iCs/>
          <w:color w:val="auto"/>
          <w:lang w:eastAsia="en-US"/>
        </w:rPr>
        <w:t xml:space="preserve"> счет</w:t>
      </w:r>
      <w:r w:rsidR="00391163" w:rsidRPr="00497DEA">
        <w:rPr>
          <w:iCs/>
          <w:color w:val="auto"/>
          <w:lang w:eastAsia="en-US"/>
        </w:rPr>
        <w:t xml:space="preserve"> </w:t>
      </w:r>
      <w:r w:rsidR="00AD3690" w:rsidRPr="00497DEA">
        <w:rPr>
          <w:iCs/>
          <w:color w:val="auto"/>
          <w:lang w:eastAsia="en-US"/>
        </w:rPr>
        <w:t xml:space="preserve">на оплату, </w:t>
      </w:r>
      <w:r w:rsidR="00391163" w:rsidRPr="00497DEA">
        <w:t xml:space="preserve">счет-фактуру </w:t>
      </w:r>
      <w:r w:rsidR="00AD3690" w:rsidRPr="00497DEA">
        <w:t xml:space="preserve">или УПД </w:t>
      </w:r>
      <w:r w:rsidR="00391163" w:rsidRPr="00497DEA">
        <w:t>(если Исполнитель является плательщиком НДС).</w:t>
      </w:r>
    </w:p>
    <w:p w:rsidR="0062158A" w:rsidRDefault="00EC0E81" w:rsidP="0062158A">
      <w:pPr>
        <w:widowControl w:val="0"/>
        <w:tabs>
          <w:tab w:val="left" w:pos="-1701"/>
        </w:tabs>
        <w:suppressAutoHyphens/>
        <w:ind w:firstLine="709"/>
        <w:contextualSpacing/>
        <w:jc w:val="both"/>
        <w:rPr>
          <w:color w:val="auto"/>
        </w:rPr>
      </w:pPr>
      <w:r w:rsidRPr="00497DEA">
        <w:rPr>
          <w:iCs/>
          <w:color w:val="auto"/>
          <w:lang w:eastAsia="en-US"/>
        </w:rPr>
        <w:t>3</w:t>
      </w:r>
      <w:r w:rsidR="00BE315D" w:rsidRPr="00497DEA">
        <w:rPr>
          <w:iCs/>
          <w:color w:val="auto"/>
          <w:lang w:eastAsia="en-US"/>
        </w:rPr>
        <w:t>.2</w:t>
      </w:r>
      <w:r w:rsidR="000A18E4" w:rsidRPr="00497DEA">
        <w:rPr>
          <w:iCs/>
          <w:color w:val="auto"/>
          <w:lang w:eastAsia="en-US"/>
        </w:rPr>
        <w:t>. Прие</w:t>
      </w:r>
      <w:r w:rsidR="0021182D" w:rsidRPr="00497DEA">
        <w:rPr>
          <w:iCs/>
          <w:color w:val="auto"/>
          <w:lang w:eastAsia="en-US"/>
        </w:rPr>
        <w:t>мка оказанных</w:t>
      </w:r>
      <w:r w:rsidR="000A18E4" w:rsidRPr="00497DEA">
        <w:rPr>
          <w:iCs/>
          <w:color w:val="auto"/>
          <w:lang w:eastAsia="en-US"/>
        </w:rPr>
        <w:t xml:space="preserve"> Услуг по </w:t>
      </w:r>
      <w:r w:rsidR="00D5414E" w:rsidRPr="00497DEA">
        <w:rPr>
          <w:iCs/>
          <w:color w:val="auto"/>
          <w:lang w:eastAsia="en-US"/>
        </w:rPr>
        <w:t>Контракту</w:t>
      </w:r>
      <w:r w:rsidR="000A18E4" w:rsidRPr="00497DEA">
        <w:rPr>
          <w:iCs/>
          <w:color w:val="auto"/>
          <w:lang w:eastAsia="en-US"/>
        </w:rPr>
        <w:t xml:space="preserve"> осуще</w:t>
      </w:r>
      <w:r w:rsidR="00091AE7" w:rsidRPr="00497DEA">
        <w:rPr>
          <w:iCs/>
          <w:color w:val="auto"/>
          <w:lang w:eastAsia="en-US"/>
        </w:rPr>
        <w:t xml:space="preserve">ствляется Заказчиком в течение </w:t>
      </w:r>
      <w:r w:rsidR="006E259B" w:rsidRPr="00497DEA">
        <w:rPr>
          <w:iCs/>
          <w:color w:val="auto"/>
          <w:lang w:eastAsia="en-US"/>
        </w:rPr>
        <w:t>5</w:t>
      </w:r>
      <w:r w:rsidR="00091AE7" w:rsidRPr="00497DEA">
        <w:rPr>
          <w:iCs/>
          <w:color w:val="auto"/>
          <w:lang w:eastAsia="en-US"/>
        </w:rPr>
        <w:t xml:space="preserve"> (</w:t>
      </w:r>
      <w:r w:rsidR="000478EB" w:rsidRPr="00497DEA">
        <w:rPr>
          <w:iCs/>
          <w:color w:val="auto"/>
          <w:lang w:eastAsia="en-US"/>
        </w:rPr>
        <w:t>пят</w:t>
      </w:r>
      <w:r w:rsidR="0001563C" w:rsidRPr="00497DEA">
        <w:rPr>
          <w:iCs/>
          <w:color w:val="auto"/>
          <w:lang w:eastAsia="en-US"/>
        </w:rPr>
        <w:t>и</w:t>
      </w:r>
      <w:r w:rsidR="00091AE7" w:rsidRPr="00497DEA">
        <w:rPr>
          <w:iCs/>
          <w:color w:val="auto"/>
          <w:lang w:eastAsia="en-US"/>
        </w:rPr>
        <w:t xml:space="preserve">) </w:t>
      </w:r>
      <w:r w:rsidR="000478EB" w:rsidRPr="00497DEA">
        <w:rPr>
          <w:iCs/>
          <w:color w:val="auto"/>
          <w:lang w:eastAsia="en-US"/>
        </w:rPr>
        <w:t xml:space="preserve">рабочих </w:t>
      </w:r>
      <w:r w:rsidR="00091AE7" w:rsidRPr="00497DEA">
        <w:rPr>
          <w:iCs/>
          <w:color w:val="auto"/>
          <w:lang w:eastAsia="en-US"/>
        </w:rPr>
        <w:t>дней</w:t>
      </w:r>
      <w:r w:rsidR="000A18E4" w:rsidRPr="00497DEA">
        <w:rPr>
          <w:iCs/>
          <w:color w:val="auto"/>
          <w:lang w:eastAsia="en-US"/>
        </w:rPr>
        <w:t xml:space="preserve"> с момента предоставления Исполнителем документов, указанных в п. </w:t>
      </w:r>
      <w:r w:rsidR="003D7D04" w:rsidRPr="00497DEA">
        <w:rPr>
          <w:iCs/>
          <w:color w:val="auto"/>
          <w:lang w:eastAsia="en-US"/>
        </w:rPr>
        <w:t>2.4</w:t>
      </w:r>
      <w:r w:rsidR="002F61CC" w:rsidRPr="00497DEA">
        <w:rPr>
          <w:iCs/>
          <w:color w:val="auto"/>
          <w:lang w:eastAsia="en-US"/>
        </w:rPr>
        <w:t>.</w:t>
      </w:r>
      <w:r w:rsidR="000A18E4" w:rsidRPr="00497DEA">
        <w:rPr>
          <w:iCs/>
          <w:color w:val="auto"/>
          <w:lang w:eastAsia="en-US"/>
        </w:rPr>
        <w:t xml:space="preserve"> </w:t>
      </w:r>
      <w:r w:rsidR="00D5414E" w:rsidRPr="00497DEA">
        <w:rPr>
          <w:iCs/>
          <w:color w:val="auto"/>
          <w:lang w:eastAsia="en-US"/>
        </w:rPr>
        <w:t>Контракта</w:t>
      </w:r>
      <w:r w:rsidR="0078619C" w:rsidRPr="00497DEA">
        <w:rPr>
          <w:iCs/>
          <w:color w:val="auto"/>
          <w:lang w:eastAsia="en-US"/>
        </w:rPr>
        <w:t xml:space="preserve">. </w:t>
      </w:r>
      <w:r w:rsidR="000A18E4" w:rsidRPr="00497DEA">
        <w:rPr>
          <w:iCs/>
          <w:color w:val="auto"/>
          <w:lang w:eastAsia="en-US"/>
        </w:rPr>
        <w:t xml:space="preserve">По результатам приемки Заказчик направляет Исполнителю один экземпляр подписанного </w:t>
      </w:r>
      <w:r w:rsidR="00DC375B" w:rsidRPr="00497DEA">
        <w:rPr>
          <w:iCs/>
          <w:color w:val="auto"/>
          <w:lang w:eastAsia="en-US"/>
        </w:rPr>
        <w:t>А</w:t>
      </w:r>
      <w:r w:rsidR="000A18E4" w:rsidRPr="00497DEA">
        <w:rPr>
          <w:iCs/>
          <w:color w:val="auto"/>
          <w:lang w:eastAsia="en-US"/>
        </w:rPr>
        <w:t xml:space="preserve">кта </w:t>
      </w:r>
      <w:r w:rsidR="00281F5C" w:rsidRPr="00497DEA">
        <w:rPr>
          <w:iCs/>
          <w:color w:val="auto"/>
          <w:lang w:eastAsia="en-US"/>
        </w:rPr>
        <w:t xml:space="preserve">об </w:t>
      </w:r>
      <w:r w:rsidR="000A18E4" w:rsidRPr="00497DEA">
        <w:rPr>
          <w:iCs/>
          <w:color w:val="auto"/>
          <w:lang w:eastAsia="en-US"/>
        </w:rPr>
        <w:t>оказан</w:t>
      </w:r>
      <w:r w:rsidR="00281F5C" w:rsidRPr="00497DEA">
        <w:rPr>
          <w:iCs/>
          <w:color w:val="auto"/>
          <w:lang w:eastAsia="en-US"/>
        </w:rPr>
        <w:t>ии</w:t>
      </w:r>
      <w:r w:rsidR="000A18E4" w:rsidRPr="00497DEA">
        <w:rPr>
          <w:iCs/>
          <w:color w:val="auto"/>
          <w:lang w:eastAsia="en-US"/>
        </w:rPr>
        <w:t xml:space="preserve"> </w:t>
      </w:r>
      <w:r w:rsidR="00DC22C9" w:rsidRPr="00497DEA">
        <w:rPr>
          <w:iCs/>
          <w:color w:val="auto"/>
          <w:lang w:eastAsia="en-US"/>
        </w:rPr>
        <w:t>у</w:t>
      </w:r>
      <w:r w:rsidR="000A18E4" w:rsidRPr="00497DEA">
        <w:rPr>
          <w:iCs/>
          <w:color w:val="auto"/>
          <w:lang w:eastAsia="en-US"/>
        </w:rPr>
        <w:t>слуг</w:t>
      </w:r>
      <w:r w:rsidR="006F5F28" w:rsidRPr="00497DEA">
        <w:rPr>
          <w:iCs/>
          <w:color w:val="auto"/>
          <w:lang w:eastAsia="en-US"/>
        </w:rPr>
        <w:t>,</w:t>
      </w:r>
      <w:r w:rsidR="000A18E4" w:rsidRPr="00497DEA">
        <w:rPr>
          <w:iCs/>
          <w:color w:val="auto"/>
          <w:lang w:eastAsia="en-US"/>
        </w:rPr>
        <w:t xml:space="preserve"> либо мотивированный отказ от подписания </w:t>
      </w:r>
      <w:r w:rsidR="00DC375B" w:rsidRPr="00497DEA">
        <w:rPr>
          <w:iCs/>
          <w:color w:val="auto"/>
          <w:lang w:eastAsia="en-US"/>
        </w:rPr>
        <w:t>А</w:t>
      </w:r>
      <w:r w:rsidR="000A18E4" w:rsidRPr="00497DEA">
        <w:rPr>
          <w:iCs/>
          <w:color w:val="auto"/>
          <w:lang w:eastAsia="en-US"/>
        </w:rPr>
        <w:t xml:space="preserve">кта </w:t>
      </w:r>
      <w:r w:rsidR="00281F5C" w:rsidRPr="00497DEA">
        <w:rPr>
          <w:iCs/>
          <w:color w:val="auto"/>
          <w:lang w:eastAsia="en-US"/>
        </w:rPr>
        <w:t xml:space="preserve">об </w:t>
      </w:r>
      <w:r w:rsidR="000A18E4" w:rsidRPr="00497DEA">
        <w:rPr>
          <w:iCs/>
          <w:color w:val="auto"/>
          <w:lang w:eastAsia="en-US"/>
        </w:rPr>
        <w:t>оказан</w:t>
      </w:r>
      <w:r w:rsidR="00281F5C" w:rsidRPr="00497DEA">
        <w:rPr>
          <w:iCs/>
          <w:color w:val="auto"/>
          <w:lang w:eastAsia="en-US"/>
        </w:rPr>
        <w:t>ии</w:t>
      </w:r>
      <w:r w:rsidR="000A18E4" w:rsidRPr="00497DEA">
        <w:rPr>
          <w:iCs/>
          <w:color w:val="auto"/>
          <w:lang w:eastAsia="en-US"/>
        </w:rPr>
        <w:t xml:space="preserve"> </w:t>
      </w:r>
      <w:r w:rsidR="002F1FF7" w:rsidRPr="00497DEA">
        <w:rPr>
          <w:iCs/>
          <w:color w:val="auto"/>
          <w:lang w:eastAsia="en-US"/>
        </w:rPr>
        <w:t>у</w:t>
      </w:r>
      <w:r w:rsidR="000A18E4" w:rsidRPr="00497DEA">
        <w:rPr>
          <w:iCs/>
          <w:color w:val="auto"/>
          <w:lang w:eastAsia="en-US"/>
        </w:rPr>
        <w:t>слуг, в котором должны быть указаны выявленные Заказчиком недостатки.</w:t>
      </w:r>
      <w:r w:rsidR="000A18E4" w:rsidRPr="00497DEA">
        <w:rPr>
          <w:color w:val="auto"/>
        </w:rPr>
        <w:t xml:space="preserve"> </w:t>
      </w:r>
      <w:r w:rsidR="00950018" w:rsidRPr="00497DEA">
        <w:rPr>
          <w:color w:val="auto"/>
        </w:rPr>
        <w:t xml:space="preserve">Заказчик вправе предоставить Исполнителю срок для устранения таких недостатков. </w:t>
      </w:r>
    </w:p>
    <w:p w:rsidR="00032B19" w:rsidRPr="00497DEA" w:rsidRDefault="0062158A" w:rsidP="0062158A">
      <w:pPr>
        <w:widowControl w:val="0"/>
        <w:tabs>
          <w:tab w:val="left" w:pos="-1701"/>
        </w:tabs>
        <w:suppressAutoHyphens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3.3. </w:t>
      </w:r>
      <w:r w:rsidR="00950018" w:rsidRPr="00497DEA">
        <w:rPr>
          <w:color w:val="auto"/>
        </w:rPr>
        <w:t xml:space="preserve">Для проверки </w:t>
      </w:r>
      <w:r w:rsidR="00523EE6" w:rsidRPr="00497DEA">
        <w:rPr>
          <w:color w:val="auto"/>
        </w:rPr>
        <w:t>оказанных Услуг</w:t>
      </w:r>
      <w:r w:rsidR="00950018" w:rsidRPr="00497DEA">
        <w:rPr>
          <w:color w:val="auto"/>
        </w:rPr>
        <w:t xml:space="preserve"> на их соответствие условиям </w:t>
      </w:r>
      <w:r w:rsidR="00D5414E" w:rsidRPr="00497DEA">
        <w:rPr>
          <w:color w:val="auto"/>
        </w:rPr>
        <w:t>Контракта</w:t>
      </w:r>
      <w:r w:rsidR="00950018" w:rsidRPr="00497DEA">
        <w:rPr>
          <w:color w:val="auto"/>
        </w:rPr>
        <w:t xml:space="preserve"> Заказчик проводит экспертизу. Экспертиза </w:t>
      </w:r>
      <w:r w:rsidR="00523EE6" w:rsidRPr="00497DEA">
        <w:rPr>
          <w:color w:val="auto"/>
        </w:rPr>
        <w:t xml:space="preserve">оказанных Услуг </w:t>
      </w:r>
      <w:r w:rsidR="00950018" w:rsidRPr="00497DEA">
        <w:rPr>
          <w:color w:val="auto"/>
        </w:rPr>
        <w:t>может проводиться Заказчиком своими силами или к ее проведению могут привлекаться эксперты, экспертные организации.</w:t>
      </w:r>
    </w:p>
    <w:p w:rsidR="00181942" w:rsidRDefault="00EC0E81" w:rsidP="00181942">
      <w:pPr>
        <w:widowControl w:val="0"/>
        <w:tabs>
          <w:tab w:val="left" w:pos="-1701"/>
        </w:tabs>
        <w:suppressAutoHyphens/>
        <w:ind w:firstLine="709"/>
        <w:contextualSpacing/>
        <w:jc w:val="both"/>
        <w:rPr>
          <w:color w:val="auto"/>
        </w:rPr>
      </w:pPr>
      <w:r w:rsidRPr="00497DEA">
        <w:rPr>
          <w:color w:val="auto"/>
        </w:rPr>
        <w:t>3</w:t>
      </w:r>
      <w:r w:rsidR="0062158A">
        <w:rPr>
          <w:color w:val="auto"/>
        </w:rPr>
        <w:t>.4</w:t>
      </w:r>
      <w:r w:rsidR="00A41049" w:rsidRPr="00497DEA">
        <w:rPr>
          <w:color w:val="auto"/>
        </w:rPr>
        <w:t>.</w:t>
      </w:r>
      <w:r w:rsidR="00A41049" w:rsidRPr="00497DEA">
        <w:rPr>
          <w:color w:val="auto"/>
        </w:rPr>
        <w:tab/>
      </w:r>
      <w:r w:rsidR="00950018" w:rsidRPr="00497DEA">
        <w:rPr>
          <w:color w:val="auto"/>
        </w:rPr>
        <w:t xml:space="preserve">В сроки, указанные Заказчиком в мотивированном отказе от подписания </w:t>
      </w:r>
      <w:r w:rsidR="00DC375B" w:rsidRPr="00497DEA">
        <w:rPr>
          <w:color w:val="auto"/>
        </w:rPr>
        <w:t>А</w:t>
      </w:r>
      <w:r w:rsidR="00950018" w:rsidRPr="00497DEA">
        <w:rPr>
          <w:color w:val="auto"/>
        </w:rPr>
        <w:t xml:space="preserve">кта </w:t>
      </w:r>
      <w:r w:rsidR="00281F5C" w:rsidRPr="00497DEA">
        <w:rPr>
          <w:color w:val="auto"/>
        </w:rPr>
        <w:t xml:space="preserve">об </w:t>
      </w:r>
      <w:r w:rsidR="00950018" w:rsidRPr="00497DEA">
        <w:rPr>
          <w:color w:val="auto"/>
        </w:rPr>
        <w:t>оказан</w:t>
      </w:r>
      <w:r w:rsidR="00281F5C" w:rsidRPr="00497DEA">
        <w:rPr>
          <w:color w:val="auto"/>
        </w:rPr>
        <w:t>ии</w:t>
      </w:r>
      <w:r w:rsidR="00950018" w:rsidRPr="00497DEA">
        <w:rPr>
          <w:color w:val="auto"/>
        </w:rPr>
        <w:t xml:space="preserve"> услуг, Исполнитель обязан за свой счет устранить обнаруженные недостатки. В </w:t>
      </w:r>
      <w:r w:rsidR="00950018" w:rsidRPr="00497DEA">
        <w:rPr>
          <w:color w:val="auto"/>
        </w:rPr>
        <w:lastRenderedPageBreak/>
        <w:t xml:space="preserve">этом случае </w:t>
      </w:r>
      <w:r w:rsidR="00DC375B" w:rsidRPr="00497DEA">
        <w:rPr>
          <w:color w:val="auto"/>
        </w:rPr>
        <w:t>А</w:t>
      </w:r>
      <w:r w:rsidR="00950018" w:rsidRPr="00497DEA">
        <w:rPr>
          <w:color w:val="auto"/>
        </w:rPr>
        <w:t xml:space="preserve">кт </w:t>
      </w:r>
      <w:r w:rsidR="00281F5C" w:rsidRPr="00497DEA">
        <w:rPr>
          <w:color w:val="auto"/>
        </w:rPr>
        <w:t xml:space="preserve">об </w:t>
      </w:r>
      <w:r w:rsidR="00950018" w:rsidRPr="00497DEA">
        <w:rPr>
          <w:color w:val="auto"/>
        </w:rPr>
        <w:t>оказан</w:t>
      </w:r>
      <w:r w:rsidR="00281F5C" w:rsidRPr="00497DEA">
        <w:rPr>
          <w:color w:val="auto"/>
        </w:rPr>
        <w:t>ии</w:t>
      </w:r>
      <w:r w:rsidR="00950018" w:rsidRPr="00497DEA">
        <w:rPr>
          <w:color w:val="auto"/>
        </w:rPr>
        <w:t xml:space="preserve"> услуг Заказчик подписывает в течение 2 (Двух) рабочих дней после устранения Исполнителем указанных недостатков.</w:t>
      </w:r>
    </w:p>
    <w:p w:rsidR="00C351A5" w:rsidRPr="00497DEA" w:rsidRDefault="0062158A" w:rsidP="00181942">
      <w:pPr>
        <w:widowControl w:val="0"/>
        <w:tabs>
          <w:tab w:val="left" w:pos="-1701"/>
        </w:tabs>
        <w:suppressAutoHyphens/>
        <w:ind w:firstLine="709"/>
        <w:contextualSpacing/>
        <w:jc w:val="both"/>
        <w:rPr>
          <w:color w:val="auto"/>
        </w:rPr>
      </w:pPr>
      <w:r>
        <w:rPr>
          <w:color w:val="auto"/>
        </w:rPr>
        <w:t>3.5</w:t>
      </w:r>
      <w:r w:rsidR="00C351A5">
        <w:rPr>
          <w:color w:val="auto"/>
        </w:rPr>
        <w:t>.</w:t>
      </w:r>
      <w:r w:rsidR="00C351A5" w:rsidRPr="00C351A5">
        <w:rPr>
          <w:color w:val="auto"/>
        </w:rPr>
        <w:tab/>
        <w:t>Возможно оформление и обмен документами о приемке работ в форме электронных документов, подписанных электронной подписью в единой информационной системе.</w:t>
      </w:r>
    </w:p>
    <w:p w:rsidR="00032B19" w:rsidRPr="00497DEA" w:rsidRDefault="00032B19">
      <w:pPr>
        <w:widowControl w:val="0"/>
        <w:ind w:firstLine="709"/>
        <w:jc w:val="center"/>
        <w:rPr>
          <w:b/>
          <w:color w:val="auto"/>
        </w:rPr>
      </w:pPr>
    </w:p>
    <w:p w:rsidR="00032B19" w:rsidRPr="00497DEA" w:rsidRDefault="000A18E4" w:rsidP="00C303C5">
      <w:pPr>
        <w:pStyle w:val="af0"/>
        <w:widowControl w:val="0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>Права и обязанности Сторон</w:t>
      </w:r>
    </w:p>
    <w:p w:rsidR="00032B19" w:rsidRPr="00497DEA" w:rsidRDefault="00032B19">
      <w:pPr>
        <w:widowControl w:val="0"/>
        <w:ind w:firstLine="709"/>
        <w:jc w:val="center"/>
        <w:rPr>
          <w:b/>
          <w:color w:val="auto"/>
        </w:rPr>
      </w:pPr>
    </w:p>
    <w:p w:rsidR="00032B19" w:rsidRPr="00497DEA" w:rsidRDefault="000A18E4" w:rsidP="00C303C5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>Заказчик вправе:</w:t>
      </w:r>
    </w:p>
    <w:p w:rsidR="00032B19" w:rsidRPr="00497DEA" w:rsidRDefault="000A18E4" w:rsidP="00C303C5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Требовать от Исполнителя надлежащего исполнения обязательств в соответствии с </w:t>
      </w:r>
      <w:r w:rsidR="00CD3648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Контрактом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, а также требовать своевременного устранения выявленных недостатков.</w:t>
      </w:r>
    </w:p>
    <w:p w:rsidR="00032B19" w:rsidRPr="00497DEA" w:rsidRDefault="000A18E4" w:rsidP="00C303C5">
      <w:pPr>
        <w:pStyle w:val="af0"/>
        <w:widowControl w:val="0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Требовать от Исполнителя представления надлежащим образом оформленных документов, указанных в п. </w:t>
      </w:r>
      <w:r w:rsidR="00180E62" w:rsidRPr="00497DEA">
        <w:rPr>
          <w:rFonts w:ascii="Times New Roman" w:hAnsi="Times New Roman"/>
          <w:i w:val="0"/>
          <w:color w:val="auto"/>
          <w:sz w:val="24"/>
          <w:szCs w:val="24"/>
        </w:rPr>
        <w:t>3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.2 </w:t>
      </w:r>
      <w:r w:rsidR="00CD3648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032B19" w:rsidRPr="00497DEA" w:rsidRDefault="000A18E4" w:rsidP="00C303C5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>Запрашивать у Исполнителя информацию о</w:t>
      </w:r>
      <w:r w:rsidR="007B757A" w:rsidRPr="00497DEA">
        <w:rPr>
          <w:rFonts w:ascii="Times New Roman" w:hAnsi="Times New Roman"/>
          <w:i w:val="0"/>
          <w:color w:val="auto"/>
          <w:sz w:val="24"/>
          <w:szCs w:val="24"/>
        </w:rPr>
        <w:t>б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оказываемых Услуг</w:t>
      </w:r>
      <w:r w:rsidR="007B757A" w:rsidRPr="00497DEA">
        <w:rPr>
          <w:rFonts w:ascii="Times New Roman" w:hAnsi="Times New Roman"/>
          <w:i w:val="0"/>
          <w:color w:val="auto"/>
          <w:sz w:val="24"/>
          <w:szCs w:val="24"/>
        </w:rPr>
        <w:t>ах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032B19" w:rsidRPr="00497DEA" w:rsidRDefault="000A18E4" w:rsidP="00C303C5">
      <w:pPr>
        <w:pStyle w:val="af0"/>
        <w:widowControl w:val="0"/>
        <w:numPr>
          <w:ilvl w:val="2"/>
          <w:numId w:val="1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pacing w:val="1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>Осуществлять контроль и надзор за качеством, порядком и сроками оказания Услуг, давать указания о способе оказания Услуг, не вмешиваясь при этом в оперативно-хозяйственную деятельность Исполнителя</w:t>
      </w:r>
      <w:r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 xml:space="preserve">. </w:t>
      </w:r>
    </w:p>
    <w:p w:rsidR="00032B19" w:rsidRPr="00497DEA" w:rsidRDefault="000A18E4" w:rsidP="00C303C5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pacing w:val="1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35157B"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>Контракта</w:t>
      </w:r>
      <w:r w:rsidR="00180E62"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 xml:space="preserve"> </w:t>
      </w:r>
      <w:r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 xml:space="preserve">в соответствии с Законом 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о </w:t>
      </w:r>
      <w:r w:rsidR="00E71DBE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контрактной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системе</w:t>
      </w:r>
      <w:r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>.</w:t>
      </w:r>
    </w:p>
    <w:p w:rsidR="00032B19" w:rsidRPr="00497DEA" w:rsidRDefault="000A18E4" w:rsidP="00101F89">
      <w:pPr>
        <w:pStyle w:val="af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pacing w:val="1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 xml:space="preserve">По соглашению с Исполнителем изменить существенные условия </w:t>
      </w:r>
      <w:r w:rsidR="0035157B"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>Контракта</w:t>
      </w:r>
      <w:r w:rsidR="00180E62"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 xml:space="preserve"> </w:t>
      </w:r>
      <w:r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 xml:space="preserve">в случаях, установленных Законом 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о </w:t>
      </w:r>
      <w:r w:rsidR="00DC375B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контрактной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системе</w:t>
      </w:r>
      <w:r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>.</w:t>
      </w:r>
    </w:p>
    <w:p w:rsidR="00032B19" w:rsidRPr="00497DEA" w:rsidRDefault="000A18E4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Пользоваться иными правами, установленными </w:t>
      </w:r>
      <w:r w:rsidR="0035157B"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>Контрактом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и законодательством Российской Федерации.</w:t>
      </w:r>
    </w:p>
    <w:p w:rsidR="00140294" w:rsidRPr="00497DEA" w:rsidRDefault="000A18E4" w:rsidP="00101F89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>Заказчик обязан:</w:t>
      </w:r>
    </w:p>
    <w:p w:rsidR="00101F89" w:rsidRPr="00497DEA" w:rsidRDefault="00950018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Провести экспертизу </w:t>
      </w:r>
      <w:r w:rsidR="00180E62" w:rsidRPr="00497DEA">
        <w:rPr>
          <w:rFonts w:ascii="Times New Roman" w:hAnsi="Times New Roman"/>
          <w:i w:val="0"/>
          <w:color w:val="auto"/>
          <w:sz w:val="24"/>
          <w:szCs w:val="24"/>
        </w:rPr>
        <w:t>в соответствии с п. 3</w:t>
      </w:r>
      <w:r w:rsidR="00CD3648" w:rsidRPr="00497DEA">
        <w:rPr>
          <w:rFonts w:ascii="Times New Roman" w:hAnsi="Times New Roman"/>
          <w:i w:val="0"/>
          <w:color w:val="auto"/>
          <w:sz w:val="24"/>
          <w:szCs w:val="24"/>
        </w:rPr>
        <w:t>.3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CD3648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101F89" w:rsidRPr="00497DEA" w:rsidRDefault="000A18E4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Своевременно подписать </w:t>
      </w:r>
      <w:r w:rsidR="00140294" w:rsidRPr="00497DEA">
        <w:rPr>
          <w:rFonts w:ascii="Times New Roman" w:hAnsi="Times New Roman"/>
          <w:i w:val="0"/>
          <w:color w:val="auto"/>
          <w:sz w:val="24"/>
          <w:szCs w:val="24"/>
        </w:rPr>
        <w:t>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кт оказанных услуг, оплатить надлежащим образом оказанные Услуги в соответствии с </w:t>
      </w:r>
      <w:r w:rsidR="00CD3648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Контрактом</w:t>
      </w:r>
      <w:r w:rsidR="008A3D57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. </w:t>
      </w:r>
    </w:p>
    <w:p w:rsidR="00101F89" w:rsidRPr="00497DEA" w:rsidRDefault="000A18E4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При получении от Исполнителя уведомления о приостановлении оказания Услуг в случае, указанном в </w:t>
      </w:r>
      <w:r w:rsidR="00133DE3" w:rsidRPr="00497DEA">
        <w:rPr>
          <w:rStyle w:val="-"/>
          <w:rFonts w:ascii="Times New Roman" w:hAnsi="Times New Roman"/>
          <w:i w:val="0"/>
          <w:color w:val="auto"/>
          <w:sz w:val="24"/>
          <w:szCs w:val="24"/>
          <w:u w:val="none"/>
        </w:rPr>
        <w:t>п</w:t>
      </w:r>
      <w:r w:rsidR="00F62A9A" w:rsidRPr="00497DEA">
        <w:rPr>
          <w:rStyle w:val="-"/>
          <w:rFonts w:ascii="Times New Roman" w:hAnsi="Times New Roman"/>
          <w:i w:val="0"/>
          <w:color w:val="auto"/>
          <w:sz w:val="24"/>
          <w:szCs w:val="24"/>
          <w:u w:val="none"/>
        </w:rPr>
        <w:t>.</w:t>
      </w:r>
      <w:r w:rsidR="00133DE3" w:rsidRPr="00497DEA">
        <w:rPr>
          <w:rStyle w:val="-"/>
          <w:rFonts w:ascii="Times New Roman" w:hAnsi="Times New Roman"/>
          <w:i w:val="0"/>
          <w:color w:val="auto"/>
          <w:sz w:val="24"/>
          <w:szCs w:val="24"/>
          <w:u w:val="none"/>
        </w:rPr>
        <w:t xml:space="preserve"> </w:t>
      </w:r>
      <w:r w:rsidR="00E71DBE" w:rsidRPr="00497DEA">
        <w:rPr>
          <w:rStyle w:val="-"/>
          <w:rFonts w:ascii="Times New Roman" w:hAnsi="Times New Roman"/>
          <w:i w:val="0"/>
          <w:color w:val="auto"/>
          <w:sz w:val="24"/>
          <w:szCs w:val="24"/>
          <w:u w:val="none"/>
        </w:rPr>
        <w:t>4.4.6</w:t>
      </w:r>
      <w:r w:rsidR="008A3D57" w:rsidRPr="00497DEA">
        <w:rPr>
          <w:rStyle w:val="-"/>
          <w:rFonts w:ascii="Times New Roman" w:hAnsi="Times New Roman"/>
          <w:i w:val="0"/>
          <w:color w:val="auto"/>
          <w:sz w:val="24"/>
          <w:szCs w:val="24"/>
          <w:u w:val="none"/>
        </w:rPr>
        <w:t>.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35157B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, в течение 3 (трех) рабочих дней рассмотреть вопрос о целесообразности и порядке продолжения оказания Услуг.</w:t>
      </w:r>
    </w:p>
    <w:p w:rsidR="00101F89" w:rsidRPr="00497DEA" w:rsidRDefault="004A6C00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Соблюдать правила пожарной безопасности, производственной санитарии, техники безопасности, внутреннего распорядка на территории </w:t>
      </w:r>
      <w:r w:rsidR="00140294" w:rsidRPr="00497DEA">
        <w:rPr>
          <w:rFonts w:ascii="Times New Roman" w:hAnsi="Times New Roman"/>
          <w:i w:val="0"/>
          <w:color w:val="auto"/>
          <w:sz w:val="24"/>
          <w:szCs w:val="24"/>
        </w:rPr>
        <w:t>И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сполнителя и пропускной режим.</w:t>
      </w:r>
    </w:p>
    <w:p w:rsidR="00101F89" w:rsidRPr="00497DEA" w:rsidRDefault="000A18E4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Исполнять иные обязанности, предусмотренные законодательством Российской Федерации и условиями </w:t>
      </w:r>
      <w:r w:rsidR="0035157B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101F89" w:rsidRPr="00497DEA" w:rsidRDefault="000A18E4" w:rsidP="00101F89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>Исполнитель вправе:</w:t>
      </w:r>
    </w:p>
    <w:p w:rsidR="00101F89" w:rsidRPr="00497DEA" w:rsidRDefault="000A18E4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Требовать своевременного подписания Заказчиком </w:t>
      </w:r>
      <w:hyperlink w:anchor="Par1076">
        <w:r w:rsidR="00140294" w:rsidRPr="00497DEA">
          <w:rPr>
            <w:rStyle w:val="-"/>
            <w:rFonts w:ascii="Times New Roman" w:hAnsi="Times New Roman"/>
            <w:i w:val="0"/>
            <w:color w:val="auto"/>
            <w:sz w:val="24"/>
            <w:szCs w:val="24"/>
            <w:u w:val="none"/>
          </w:rPr>
          <w:t>А</w:t>
        </w:r>
      </w:hyperlink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кта оказанных услуг по </w:t>
      </w:r>
      <w:r w:rsidR="00CD3648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Контракту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на основании представленных Исполнителем документов, указанных в </w:t>
      </w:r>
      <w:r w:rsidRPr="00497DEA">
        <w:rPr>
          <w:rStyle w:val="-"/>
          <w:rFonts w:ascii="Times New Roman" w:hAnsi="Times New Roman"/>
          <w:i w:val="0"/>
          <w:color w:val="auto"/>
          <w:sz w:val="24"/>
          <w:szCs w:val="24"/>
          <w:u w:val="none"/>
        </w:rPr>
        <w:t xml:space="preserve">п. </w:t>
      </w:r>
      <w:r w:rsidR="003D7D04" w:rsidRPr="00497DEA">
        <w:rPr>
          <w:rStyle w:val="-"/>
          <w:rFonts w:ascii="Times New Roman" w:hAnsi="Times New Roman"/>
          <w:i w:val="0"/>
          <w:color w:val="auto"/>
          <w:sz w:val="24"/>
          <w:szCs w:val="24"/>
          <w:u w:val="none"/>
        </w:rPr>
        <w:t>2.4.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464BA1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101F89" w:rsidRPr="00497DEA" w:rsidRDefault="000A18E4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Требовать своевременной оплаты оказанных Услуг в соответствии с </w:t>
      </w:r>
      <w:r w:rsidRPr="00497DEA">
        <w:rPr>
          <w:rStyle w:val="-"/>
          <w:rFonts w:ascii="Times New Roman" w:hAnsi="Times New Roman"/>
          <w:i w:val="0"/>
          <w:color w:val="auto"/>
          <w:sz w:val="24"/>
          <w:szCs w:val="24"/>
          <w:u w:val="none"/>
        </w:rPr>
        <w:t>условиями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1D250F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101F89" w:rsidRPr="00497DEA" w:rsidRDefault="00BC035E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Запрашивать у Заказчика разъяснения и уточнения относительно оказания </w:t>
      </w:r>
      <w:r w:rsidR="00A873EA" w:rsidRPr="00497DEA">
        <w:rPr>
          <w:rFonts w:ascii="Times New Roman" w:hAnsi="Times New Roman"/>
          <w:i w:val="0"/>
          <w:color w:val="auto"/>
          <w:sz w:val="24"/>
          <w:szCs w:val="24"/>
        </w:rPr>
        <w:t>У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слуг в рамках </w:t>
      </w:r>
      <w:r w:rsidR="001D250F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101F89" w:rsidRPr="00497DEA" w:rsidRDefault="000A18E4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Получать от Заказчика содействие при оказании Услуг в соответствии с условиями </w:t>
      </w:r>
      <w:r w:rsidR="001D250F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101F89" w:rsidRPr="00497DEA" w:rsidRDefault="00BC035E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Привлекать к исполнению своих обязательств по </w:t>
      </w:r>
      <w:r w:rsidR="003A0385" w:rsidRPr="00497DEA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Контракту</w:t>
      </w:r>
      <w:r w:rsidRPr="00497DEA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других лиц – соисполнителей, обладающих специальными знаниями, навыками, квалификацией, специальным оборудованием и т.п., по видам (содержанию) </w:t>
      </w:r>
      <w:r w:rsidR="00A873EA" w:rsidRPr="00497DEA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У</w:t>
      </w:r>
      <w:r w:rsidRPr="00497DEA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слуг. При этом Исполнитель несет ответственность перед Заказчиком за неисполнение или ненадлежащее исполнение обязательств соисполнител</w:t>
      </w:r>
      <w:r w:rsidR="003A0385" w:rsidRPr="00497DEA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ями</w:t>
      </w:r>
      <w:r w:rsidR="00101F89" w:rsidRPr="00497DEA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.</w:t>
      </w:r>
    </w:p>
    <w:p w:rsidR="00101F89" w:rsidRPr="00497DEA" w:rsidRDefault="000A18E4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3A0385"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 xml:space="preserve"> в соответствии с законодательством Российской Федерации.</w:t>
      </w:r>
    </w:p>
    <w:p w:rsidR="00101F89" w:rsidRPr="00497DEA" w:rsidRDefault="000A18E4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Пользоваться иными правами, установленными </w:t>
      </w:r>
      <w:r w:rsidR="003A038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Контрактом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и законодательством Российской Федерации.</w:t>
      </w:r>
    </w:p>
    <w:p w:rsidR="00101F89" w:rsidRPr="00497DEA" w:rsidRDefault="000A18E4" w:rsidP="00101F89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>Исполнитель обязан:</w:t>
      </w:r>
    </w:p>
    <w:p w:rsidR="00101F89" w:rsidRPr="00497DEA" w:rsidRDefault="00BC035E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Своевременно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</w:t>
      </w:r>
      <w:r w:rsidR="002412B5" w:rsidRPr="00497DEA">
        <w:rPr>
          <w:rFonts w:ascii="Times New Roman" w:hAnsi="Times New Roman"/>
          <w:i w:val="0"/>
          <w:color w:val="auto"/>
          <w:spacing w:val="1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101F89" w:rsidRPr="00497DEA" w:rsidRDefault="00BC035E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Обеспечивать соответствие </w:t>
      </w:r>
      <w:r w:rsidR="00A873EA" w:rsidRPr="00497DEA">
        <w:rPr>
          <w:rFonts w:ascii="Times New Roman" w:hAnsi="Times New Roman"/>
          <w:i w:val="0"/>
          <w:color w:val="auto"/>
          <w:sz w:val="24"/>
          <w:szCs w:val="24"/>
        </w:rPr>
        <w:t>У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слуг требованиям качества, безопасности жизни и здоровья, а также иным требованиям сертификации, безопасности (санитарным нормам и правилам, госу</w:t>
      </w:r>
      <w:r w:rsidR="000B384E" w:rsidRPr="00497DEA">
        <w:rPr>
          <w:rFonts w:ascii="Times New Roman" w:hAnsi="Times New Roman"/>
          <w:i w:val="0"/>
          <w:color w:val="auto"/>
          <w:sz w:val="24"/>
          <w:szCs w:val="24"/>
        </w:rPr>
        <w:t>дарственным стандартам и т.п.),</w:t>
      </w:r>
      <w:r w:rsidR="0091239F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установленным законодательством Российской Федерации, использовать сертифицированные, качественные материалы, не повреждающие автотранспортные средства.</w:t>
      </w:r>
    </w:p>
    <w:p w:rsidR="00101F89" w:rsidRPr="00497DEA" w:rsidRDefault="00BC035E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Исполнитель обязан в течение срока действия </w:t>
      </w:r>
      <w:r w:rsidR="002412B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представить по запросу Заказчика в течение 1 (одного) рабочего дня после дня получения указанного запроса документы, подтверждающие соответствие </w:t>
      </w:r>
      <w:r w:rsidR="00A873EA" w:rsidRPr="00497DEA">
        <w:rPr>
          <w:rFonts w:ascii="Times New Roman" w:hAnsi="Times New Roman"/>
          <w:i w:val="0"/>
          <w:color w:val="auto"/>
          <w:sz w:val="24"/>
          <w:szCs w:val="24"/>
        </w:rPr>
        <w:t>У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слуг указанным выше требованиям.</w:t>
      </w:r>
    </w:p>
    <w:p w:rsidR="00101F89" w:rsidRPr="00497DEA" w:rsidRDefault="00380039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iCs w:val="0"/>
          <w:color w:val="auto"/>
          <w:sz w:val="24"/>
          <w:szCs w:val="24"/>
          <w:lang w:eastAsia="ru-RU"/>
        </w:rPr>
        <w:t xml:space="preserve">Обеспечить устранение недостатков, выявленных при приемке Заказчиком </w:t>
      </w:r>
      <w:r w:rsidR="00A873EA" w:rsidRPr="00497DEA">
        <w:rPr>
          <w:rFonts w:ascii="Times New Roman" w:hAnsi="Times New Roman"/>
          <w:i w:val="0"/>
          <w:iCs w:val="0"/>
          <w:color w:val="auto"/>
          <w:sz w:val="24"/>
          <w:szCs w:val="24"/>
          <w:lang w:eastAsia="ru-RU"/>
        </w:rPr>
        <w:t>У</w:t>
      </w:r>
      <w:r w:rsidRPr="00497DEA">
        <w:rPr>
          <w:rFonts w:ascii="Times New Roman" w:hAnsi="Times New Roman"/>
          <w:i w:val="0"/>
          <w:iCs w:val="0"/>
          <w:color w:val="auto"/>
          <w:sz w:val="24"/>
          <w:szCs w:val="24"/>
          <w:lang w:eastAsia="ru-RU"/>
        </w:rPr>
        <w:t>слуг за свой счет</w:t>
      </w:r>
      <w:r w:rsidR="000A18E4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. </w:t>
      </w:r>
    </w:p>
    <w:p w:rsidR="00101F89" w:rsidRPr="00497DEA" w:rsidRDefault="000A18E4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Приостановить оказание Услуг в случае обнаружения не зависящих от Исполнителя обстоятельств, которые могут оказать негативное влияние на качество оказываемых Услуг </w:t>
      </w:r>
      <w:r w:rsidR="00F81910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и сообщить об этом Заказчику незамедлительно, после приостановления оказания </w:t>
      </w:r>
      <w:r w:rsidR="00A873EA" w:rsidRPr="00497DEA">
        <w:rPr>
          <w:rFonts w:ascii="Times New Roman" w:hAnsi="Times New Roman"/>
          <w:i w:val="0"/>
          <w:color w:val="auto"/>
          <w:sz w:val="24"/>
          <w:szCs w:val="24"/>
        </w:rPr>
        <w:t>У</w:t>
      </w:r>
      <w:r w:rsidR="00F81910" w:rsidRPr="00497DEA">
        <w:rPr>
          <w:rFonts w:ascii="Times New Roman" w:hAnsi="Times New Roman"/>
          <w:i w:val="0"/>
          <w:color w:val="auto"/>
          <w:sz w:val="24"/>
          <w:szCs w:val="24"/>
        </w:rPr>
        <w:t>сл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уг.</w:t>
      </w:r>
    </w:p>
    <w:p w:rsidR="00101F89" w:rsidRPr="00497DEA" w:rsidRDefault="00380039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В течение 1 (одного) рабочего дня информировать Заказчика о невозможности оказать </w:t>
      </w:r>
      <w:r w:rsidR="00A873EA" w:rsidRPr="00497DEA">
        <w:rPr>
          <w:rFonts w:ascii="Times New Roman" w:hAnsi="Times New Roman"/>
          <w:i w:val="0"/>
          <w:color w:val="auto"/>
          <w:sz w:val="24"/>
          <w:szCs w:val="24"/>
        </w:rPr>
        <w:t>У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слуги в надлежащем объеме, в предусмотренные </w:t>
      </w:r>
      <w:r w:rsidR="002412B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Контрактом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сроки, надлежащего качества.</w:t>
      </w:r>
    </w:p>
    <w:p w:rsidR="00101F89" w:rsidRPr="00497DEA" w:rsidRDefault="000A18E4" w:rsidP="00E614BD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Представить Заказчику сведения об изменении своего местонахождения в срок не позднее </w:t>
      </w:r>
      <w:r w:rsidR="007E390F" w:rsidRPr="00497DEA">
        <w:rPr>
          <w:rFonts w:ascii="Times New Roman" w:hAnsi="Times New Roman"/>
          <w:i w:val="0"/>
          <w:color w:val="auto"/>
          <w:sz w:val="24"/>
          <w:szCs w:val="24"/>
        </w:rPr>
        <w:t>5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(</w:t>
      </w:r>
      <w:r w:rsidR="007E390F" w:rsidRPr="00497DEA">
        <w:rPr>
          <w:rFonts w:ascii="Times New Roman" w:hAnsi="Times New Roman"/>
          <w:i w:val="0"/>
          <w:color w:val="auto"/>
          <w:sz w:val="24"/>
          <w:szCs w:val="24"/>
        </w:rPr>
        <w:t>пяти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) рабочих дней со дня соответствующего изменения. </w:t>
      </w:r>
      <w:r w:rsidR="00C2437C" w:rsidRPr="00497DEA">
        <w:rPr>
          <w:rFonts w:ascii="Times New Roman" w:hAnsi="Times New Roman"/>
          <w:i w:val="0"/>
          <w:color w:val="auto"/>
          <w:sz w:val="24"/>
          <w:szCs w:val="24"/>
        </w:rPr>
        <w:t>До получения Заказчиком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уведомления</w:t>
      </w:r>
      <w:r w:rsidR="00E614BD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от Исполнителя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об изменении адреса</w:t>
      </w:r>
      <w:r w:rsidR="00C2437C" w:rsidRPr="00497DEA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="00093927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местонахождением Исполнителя будет считаться адрес, указанный в </w:t>
      </w:r>
      <w:r w:rsidR="00C2437C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Контракте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7E390F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Предоставить Заказчику сведения об изменении своих банковских реквизитов в течение 2 (двух) рабочих дней.</w:t>
      </w:r>
      <w:r w:rsidR="00E614BD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703F65" w:rsidRPr="00497DEA">
        <w:rPr>
          <w:rFonts w:ascii="Times New Roman" w:hAnsi="Times New Roman"/>
          <w:i w:val="0"/>
          <w:sz w:val="24"/>
          <w:szCs w:val="24"/>
        </w:rPr>
        <w:t>До момента получения Заказчиком новых банковских реквизитов, перечисление Заказчиком денежных средств на указанные в Контракте банковские реквизиты Исполнителя считается надлежащим исполнением обязательства Заказчика по оплате.</w:t>
      </w:r>
    </w:p>
    <w:p w:rsidR="00974A88" w:rsidRPr="00497DEA" w:rsidRDefault="00974A88" w:rsidP="00101F89">
      <w:pPr>
        <w:pStyle w:val="af0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Исполнять иные обязанности, предусмотренные законодательством Российской Федерации и </w:t>
      </w:r>
      <w:r w:rsidR="00C2437C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Контрактом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DA137F" w:rsidRPr="00497DEA" w:rsidRDefault="000A18E4" w:rsidP="00DA137F">
      <w:pPr>
        <w:pStyle w:val="af0"/>
        <w:widowControl w:val="0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>Ответственность Сторон</w:t>
      </w:r>
    </w:p>
    <w:p w:rsidR="00AB0238" w:rsidRPr="00497DEA" w:rsidRDefault="00AB0238" w:rsidP="00AB0238">
      <w:pPr>
        <w:pStyle w:val="af0"/>
        <w:widowControl w:val="0"/>
        <w:spacing w:after="0" w:line="240" w:lineRule="auto"/>
        <w:ind w:left="0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3A0385" w:rsidRPr="00497DEA" w:rsidRDefault="003A0385" w:rsidP="003A0385">
      <w:pPr>
        <w:pStyle w:val="af0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Стороны несут ответственность за неисполнение или ненадлежащее исполнение обязательств по Контракту в соответствии с </w:t>
      </w:r>
      <w:r w:rsidR="00431230" w:rsidRPr="00497DEA">
        <w:rPr>
          <w:rFonts w:ascii="Times New Roman" w:eastAsiaTheme="minorHAnsi" w:hAnsi="Times New Roman"/>
          <w:bCs/>
          <w:i w:val="0"/>
          <w:color w:val="auto"/>
          <w:sz w:val="24"/>
          <w:szCs w:val="24"/>
        </w:rPr>
        <w:t>Законом о контрактной системе</w:t>
      </w:r>
      <w:r w:rsidRPr="00497DEA">
        <w:rPr>
          <w:rFonts w:ascii="Times New Roman" w:eastAsiaTheme="minorHAnsi" w:hAnsi="Times New Roman"/>
          <w:bCs/>
          <w:i w:val="0"/>
          <w:color w:val="auto"/>
          <w:sz w:val="24"/>
          <w:szCs w:val="24"/>
        </w:rPr>
        <w:t xml:space="preserve">, </w:t>
      </w:r>
      <w:r w:rsidRPr="00497DEA">
        <w:rPr>
          <w:rFonts w:ascii="Times New Roman" w:eastAsiaTheme="minorHAnsi" w:hAnsi="Times New Roman"/>
          <w:i w:val="0"/>
          <w:color w:val="auto"/>
          <w:sz w:val="24"/>
          <w:szCs w:val="24"/>
        </w:rPr>
        <w:t xml:space="preserve">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</w:t>
      </w:r>
      <w:r w:rsidR="00C70260" w:rsidRPr="00497DEA">
        <w:rPr>
          <w:rFonts w:ascii="Times New Roman" w:eastAsiaTheme="minorHAnsi" w:hAnsi="Times New Roman"/>
          <w:i w:val="0"/>
          <w:color w:val="auto"/>
          <w:sz w:val="24"/>
          <w:szCs w:val="24"/>
        </w:rPr>
        <w:t>Исполнителем</w:t>
      </w:r>
      <w:r w:rsidRPr="00497DEA">
        <w:rPr>
          <w:rFonts w:ascii="Times New Roman" w:eastAsiaTheme="minorHAnsi" w:hAnsi="Times New Roman"/>
          <w:i w:val="0"/>
          <w:color w:val="auto"/>
          <w:sz w:val="24"/>
          <w:szCs w:val="24"/>
        </w:rPr>
        <w:t xml:space="preserve"> (подрядчиком, исполнителем) обязательств, предусмотренных контрактом (за исключением просрочки исполнения обяз</w:t>
      </w:r>
      <w:r w:rsidR="00C70260" w:rsidRPr="00497DEA">
        <w:rPr>
          <w:rFonts w:ascii="Times New Roman" w:eastAsiaTheme="minorHAnsi" w:hAnsi="Times New Roman"/>
          <w:i w:val="0"/>
          <w:color w:val="auto"/>
          <w:sz w:val="24"/>
          <w:szCs w:val="24"/>
        </w:rPr>
        <w:t>ательств заказчиком, Исполнителем</w:t>
      </w:r>
      <w:r w:rsidRPr="00497DEA">
        <w:rPr>
          <w:rFonts w:ascii="Times New Roman" w:eastAsiaTheme="minorHAnsi" w:hAnsi="Times New Roman"/>
          <w:i w:val="0"/>
          <w:color w:val="auto"/>
          <w:sz w:val="24"/>
          <w:szCs w:val="24"/>
        </w:rPr>
        <w:t xml:space="preserve">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1063».</w:t>
      </w:r>
    </w:p>
    <w:p w:rsidR="00DA137F" w:rsidRPr="00497DEA" w:rsidRDefault="000A18E4" w:rsidP="00DA137F">
      <w:pPr>
        <w:pStyle w:val="af0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В случае просрочки исполнения Заказчиком обязательств, предусмотренных </w:t>
      </w:r>
      <w:r w:rsidR="003A0385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6C13A2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, </w:t>
      </w:r>
      <w:r w:rsidR="006E259B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И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сполнитель</w:t>
      </w:r>
      <w:r w:rsidR="006E259B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вправе потребовать уплаты неустоек (штрафов, пеней).</w:t>
      </w:r>
    </w:p>
    <w:p w:rsidR="00757A5C" w:rsidRPr="00497DEA" w:rsidRDefault="000A18E4" w:rsidP="00757A5C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</w:pP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Пеня начисляется за каждый день просрочки исполнения </w:t>
      </w:r>
      <w:r w:rsidR="00ED309F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Заказчиком 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обязательства, предусмотренного </w:t>
      </w:r>
      <w:r w:rsidR="006C13A2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, начиная со дня, следующего после дня истечения установленного </w:t>
      </w:r>
      <w:r w:rsidR="006C13A2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срока исполнения обязательства и устанавливается в размере одной трехсотой действующей на дату уплаты пеней </w:t>
      </w:r>
      <w:r w:rsidR="009725B5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ключевой 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ставки Центрального банка 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lastRenderedPageBreak/>
        <w:t xml:space="preserve">Российской Федерации от не уплаченной в срок суммы. </w:t>
      </w:r>
    </w:p>
    <w:p w:rsidR="00757A5C" w:rsidRPr="00497DEA" w:rsidRDefault="00757A5C" w:rsidP="00757A5C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6C13A2" w:rsidRPr="00497DEA">
        <w:rPr>
          <w:rFonts w:ascii="Times New Roman" w:hAnsi="Times New Roman"/>
          <w:i w:val="0"/>
          <w:sz w:val="24"/>
          <w:szCs w:val="24"/>
        </w:rPr>
        <w:t>Контрактом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, не может превышать цену </w:t>
      </w:r>
      <w:r w:rsidR="006C13A2" w:rsidRPr="00497DEA">
        <w:rPr>
          <w:rFonts w:ascii="Times New Roman" w:hAnsi="Times New Roman"/>
          <w:i w:val="0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sz w:val="24"/>
          <w:szCs w:val="24"/>
        </w:rPr>
        <w:t>.</w:t>
      </w:r>
    </w:p>
    <w:p w:rsidR="00070A24" w:rsidRPr="00497DEA" w:rsidRDefault="00863201" w:rsidP="00070A24">
      <w:pPr>
        <w:pStyle w:val="af0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В случае просрочки исполнения Исполнителем обязательств, предусмотренных </w:t>
      </w:r>
      <w:r w:rsidR="006C13A2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6C13A2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, Заказчик направляет Исполнителю требование об уплате неустоек (штрафов, пеней)</w:t>
      </w:r>
      <w:r w:rsidR="00602600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.</w:t>
      </w:r>
    </w:p>
    <w:p w:rsidR="00DA137F" w:rsidRPr="00497DEA" w:rsidRDefault="000F1C4F" w:rsidP="00DA137F">
      <w:pPr>
        <w:pStyle w:val="af0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Штрафы начисляются за неисполнение или ненадлежащее исполнение Исполнителем обязательств, предусмотренных </w:t>
      </w:r>
      <w:r w:rsidR="00953E46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, за исключением просрочки исполнения Исполнителем обязательств, предусмотренных </w:t>
      </w:r>
      <w:r w:rsidR="00953E46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Контрактом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. </w:t>
      </w:r>
    </w:p>
    <w:p w:rsidR="00F16209" w:rsidRPr="00497DEA" w:rsidRDefault="00863201" w:rsidP="00F16209">
      <w:pPr>
        <w:pStyle w:val="af0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Пеня начисляется за каждый день просрочки исполнения Исполнителем обязательства, предусмотренного </w:t>
      </w:r>
      <w:r w:rsidR="00953E46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, в размере одной трехсотой действующей на дату уплаты пени ключевой ставки Центрального банка Российской Федерации от цены </w:t>
      </w:r>
      <w:r w:rsidR="00953E46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Контракта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, уменьшенной на сумму, пропорциональную объему обязательств, предусмотренных </w:t>
      </w:r>
      <w:r w:rsidR="00953E46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и фактически исполненных Исполнителем.</w:t>
      </w:r>
    </w:p>
    <w:p w:rsidR="00ED309F" w:rsidRPr="00497DEA" w:rsidRDefault="00602600" w:rsidP="00F16209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</w:pP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5.5.1. </w:t>
      </w:r>
      <w:r w:rsidR="00863201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За каждый факт неисполнения или ненадлежащего исполнения Исполнителем обязательс</w:t>
      </w:r>
      <w:r w:rsidR="001B0D47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тв, предусмотренных </w:t>
      </w:r>
      <w:r w:rsidR="00953E46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="00863201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, за исключением просрочки исполнения обязательств, предусмотренных </w:t>
      </w:r>
      <w:r w:rsidR="00953E46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="00863201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, </w:t>
      </w:r>
      <w:r w:rsidR="001B0D47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сумма </w:t>
      </w:r>
      <w:r w:rsidR="00863201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штрафа </w:t>
      </w:r>
      <w:r w:rsidR="001B0D47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определяется в размере</w:t>
      </w:r>
      <w:r w:rsidR="00CF7B78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10 % цены </w:t>
      </w:r>
      <w:r w:rsidR="00953E46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Контракта. </w:t>
      </w:r>
    </w:p>
    <w:p w:rsidR="00F16209" w:rsidRPr="00497DEA" w:rsidRDefault="00602600" w:rsidP="00F16209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5.5.2. </w:t>
      </w:r>
      <w:r w:rsidR="00863201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За каждый факт неисполнения или ненадлежащего исполнения Исполнителем обязательства, предусмотренного </w:t>
      </w:r>
      <w:r w:rsidR="00953E46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="00863201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, которое не имеет стоимостного выражения, размер штрафа устанавливается в </w:t>
      </w:r>
      <w:r w:rsidR="00C17009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размере </w:t>
      </w:r>
      <w:r w:rsidR="00863201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1000</w:t>
      </w:r>
      <w:r w:rsidR="001B13C8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(одна тысяча)</w:t>
      </w:r>
      <w:r w:rsidR="00863201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рублей</w:t>
      </w:r>
      <w:r w:rsidR="001B0D47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.</w:t>
      </w:r>
      <w:r w:rsidR="000A18E4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</w:t>
      </w:r>
    </w:p>
    <w:p w:rsidR="00F16209" w:rsidRPr="00497DEA" w:rsidRDefault="000A18E4" w:rsidP="00E71DBE">
      <w:pPr>
        <w:pStyle w:val="af0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В случае неисполнения или ненадлежащего исполнения Исполнителем обязательств, предусмотренных </w:t>
      </w:r>
      <w:r w:rsidR="00953E46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, Заказчик вправе произвести оплату по </w:t>
      </w:r>
      <w:r w:rsidR="00953E46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Контракту 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за вычетом соответствующего размера неустойки (штрафа, пени) (при этом исполнение обязательства Исполнителя по перечислению неустойки (штрафа, пени) и (или) убытков в доход бюджета возлагается на Заказчика), при условии подписания акта сверки взаиморасчетов.</w:t>
      </w:r>
    </w:p>
    <w:p w:rsidR="00757A5C" w:rsidRPr="00497DEA" w:rsidRDefault="00E71DBE" w:rsidP="00E71DBE">
      <w:pPr>
        <w:pStyle w:val="af0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35157B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Контрактом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, не может превышать цену </w:t>
      </w:r>
      <w:r w:rsidR="0035157B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F16209" w:rsidRPr="00497DEA" w:rsidRDefault="000A18E4" w:rsidP="00F16209">
      <w:pPr>
        <w:pStyle w:val="af0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Уплата Стороной неустойки (штрафа, пени) не освобождает ее от исполнения обязательств по </w:t>
      </w:r>
      <w:r w:rsidR="0035157B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Контракту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032B19" w:rsidRPr="00497DEA" w:rsidRDefault="00032B19">
      <w:pPr>
        <w:widowControl w:val="0"/>
        <w:ind w:firstLine="709"/>
        <w:jc w:val="center"/>
        <w:rPr>
          <w:b/>
          <w:color w:val="auto"/>
        </w:rPr>
      </w:pPr>
    </w:p>
    <w:p w:rsidR="00032B19" w:rsidRPr="00497DEA" w:rsidRDefault="000A18E4" w:rsidP="00DA137F">
      <w:pPr>
        <w:pStyle w:val="af0"/>
        <w:widowControl w:val="0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Срок действия, порядок изменения и расторжения </w:t>
      </w:r>
      <w:r w:rsidR="003B08F7"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>Контракта</w:t>
      </w:r>
    </w:p>
    <w:p w:rsidR="00F16209" w:rsidRPr="00497DEA" w:rsidRDefault="00F16209" w:rsidP="00F16209">
      <w:pPr>
        <w:pStyle w:val="af0"/>
        <w:widowControl w:val="0"/>
        <w:spacing w:after="0" w:line="240" w:lineRule="auto"/>
        <w:ind w:left="0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C651A7" w:rsidRPr="00497DEA" w:rsidRDefault="00C651A7" w:rsidP="00C651A7">
      <w:pPr>
        <w:numPr>
          <w:ilvl w:val="1"/>
          <w:numId w:val="18"/>
        </w:numPr>
        <w:suppressAutoHyphens/>
        <w:ind w:left="57" w:firstLine="680"/>
        <w:contextualSpacing/>
        <w:jc w:val="both"/>
        <w:rPr>
          <w:rFonts w:eastAsia="Calibri"/>
          <w:iCs/>
          <w:color w:val="auto"/>
          <w:lang w:eastAsia="en-US"/>
        </w:rPr>
      </w:pPr>
      <w:r w:rsidRPr="00497DEA">
        <w:rPr>
          <w:rFonts w:eastAsia="Calibri"/>
          <w:iCs/>
          <w:color w:val="auto"/>
          <w:lang w:eastAsia="en-US"/>
        </w:rPr>
        <w:t>Срок действия: контракт вступает в силу с даты подписания</w:t>
      </w:r>
      <w:r w:rsidR="00FF4705" w:rsidRPr="00497DEA">
        <w:rPr>
          <w:rFonts w:eastAsia="Calibri"/>
          <w:iCs/>
          <w:color w:val="auto"/>
          <w:lang w:eastAsia="en-US"/>
        </w:rPr>
        <w:t xml:space="preserve"> его сторонами и действует по 28 февраля 2022</w:t>
      </w:r>
      <w:r w:rsidRPr="00497DEA">
        <w:rPr>
          <w:rFonts w:eastAsia="Calibri"/>
          <w:iCs/>
          <w:color w:val="auto"/>
          <w:lang w:eastAsia="en-US"/>
        </w:rPr>
        <w:t xml:space="preserve"> года, а в части неисполненных обязат</w:t>
      </w:r>
      <w:r w:rsidR="005027FC" w:rsidRPr="00497DEA">
        <w:rPr>
          <w:rFonts w:eastAsia="Calibri"/>
          <w:iCs/>
          <w:color w:val="auto"/>
          <w:lang w:eastAsia="en-US"/>
        </w:rPr>
        <w:t>ельств – до полного исполнения С</w:t>
      </w:r>
      <w:r w:rsidRPr="00497DEA">
        <w:rPr>
          <w:rFonts w:eastAsia="Calibri"/>
          <w:iCs/>
          <w:color w:val="auto"/>
          <w:lang w:eastAsia="en-US"/>
        </w:rPr>
        <w:t>торонами.</w:t>
      </w:r>
    </w:p>
    <w:p w:rsidR="00032B19" w:rsidRPr="00497DEA" w:rsidRDefault="000A18E4" w:rsidP="00DA137F">
      <w:pPr>
        <w:numPr>
          <w:ilvl w:val="1"/>
          <w:numId w:val="18"/>
        </w:numPr>
        <w:suppressAutoHyphens/>
        <w:ind w:left="57" w:firstLine="680"/>
        <w:contextualSpacing/>
        <w:jc w:val="both"/>
        <w:rPr>
          <w:color w:val="auto"/>
        </w:rPr>
      </w:pPr>
      <w:r w:rsidRPr="00497DEA">
        <w:rPr>
          <w:rFonts w:eastAsia="Calibri"/>
          <w:iCs/>
          <w:color w:val="auto"/>
          <w:lang w:eastAsia="en-US"/>
        </w:rPr>
        <w:t xml:space="preserve">Окончание срока действия </w:t>
      </w:r>
      <w:r w:rsidR="003B08F7" w:rsidRPr="00497DEA">
        <w:rPr>
          <w:rFonts w:eastAsia="Calibri"/>
          <w:iCs/>
          <w:color w:val="auto"/>
          <w:lang w:eastAsia="en-US"/>
        </w:rPr>
        <w:t>Контракта</w:t>
      </w:r>
      <w:r w:rsidR="00954C9D" w:rsidRPr="00497DEA">
        <w:rPr>
          <w:rFonts w:eastAsia="Calibri"/>
          <w:iCs/>
          <w:color w:val="auto"/>
          <w:lang w:eastAsia="en-US"/>
        </w:rPr>
        <w:t xml:space="preserve"> не освобождает Стороны </w:t>
      </w:r>
      <w:r w:rsidRPr="00497DEA">
        <w:rPr>
          <w:rFonts w:eastAsia="Calibri"/>
          <w:iCs/>
          <w:color w:val="auto"/>
          <w:lang w:eastAsia="en-US"/>
        </w:rPr>
        <w:t xml:space="preserve">от ответственности за нарушение </w:t>
      </w:r>
      <w:r w:rsidR="00954C9D" w:rsidRPr="00497DEA">
        <w:rPr>
          <w:rFonts w:eastAsia="Calibri"/>
          <w:iCs/>
          <w:color w:val="auto"/>
          <w:lang w:eastAsia="en-US"/>
        </w:rPr>
        <w:t xml:space="preserve">его </w:t>
      </w:r>
      <w:r w:rsidRPr="00497DEA">
        <w:rPr>
          <w:rFonts w:eastAsia="Calibri"/>
          <w:iCs/>
          <w:color w:val="auto"/>
          <w:lang w:eastAsia="en-US"/>
        </w:rPr>
        <w:t>условий.</w:t>
      </w:r>
    </w:p>
    <w:p w:rsidR="00954C9D" w:rsidRPr="00497DEA" w:rsidRDefault="00281EE5" w:rsidP="00DA137F">
      <w:pPr>
        <w:numPr>
          <w:ilvl w:val="1"/>
          <w:numId w:val="18"/>
        </w:numPr>
        <w:suppressAutoHyphens/>
        <w:ind w:left="57" w:firstLine="680"/>
        <w:contextualSpacing/>
        <w:jc w:val="both"/>
        <w:rPr>
          <w:color w:val="auto"/>
        </w:rPr>
      </w:pPr>
      <w:r w:rsidRPr="00497DEA">
        <w:rPr>
          <w:color w:val="auto"/>
        </w:rPr>
        <w:t xml:space="preserve">Изменение существенных условий </w:t>
      </w:r>
      <w:r w:rsidR="004D2791" w:rsidRPr="00497DEA">
        <w:rPr>
          <w:color w:val="auto"/>
        </w:rPr>
        <w:t>Контракта</w:t>
      </w:r>
      <w:r w:rsidRPr="00497DEA">
        <w:rPr>
          <w:color w:val="auto"/>
        </w:rPr>
        <w:t xml:space="preserve"> в ходе его исполнения недопустимо, за исключением случаев, предусмотренных статьей 95 Закона о </w:t>
      </w:r>
      <w:r w:rsidR="00CF7B78" w:rsidRPr="00497DEA">
        <w:rPr>
          <w:color w:val="auto"/>
        </w:rPr>
        <w:t>контрактной</w:t>
      </w:r>
      <w:r w:rsidRPr="00497DEA">
        <w:rPr>
          <w:color w:val="auto"/>
        </w:rPr>
        <w:t xml:space="preserve"> системе.</w:t>
      </w:r>
    </w:p>
    <w:p w:rsidR="00281EE5" w:rsidRPr="00497DEA" w:rsidRDefault="00281EE5" w:rsidP="00DA137F">
      <w:pPr>
        <w:numPr>
          <w:ilvl w:val="1"/>
          <w:numId w:val="18"/>
        </w:numPr>
        <w:suppressAutoHyphens/>
        <w:ind w:left="57" w:firstLine="680"/>
        <w:contextualSpacing/>
        <w:jc w:val="both"/>
        <w:rPr>
          <w:color w:val="auto"/>
        </w:rPr>
      </w:pPr>
      <w:r w:rsidRPr="00497DEA">
        <w:rPr>
          <w:color w:val="auto"/>
        </w:rPr>
        <w:t xml:space="preserve">Все изменения и дополнения к </w:t>
      </w:r>
      <w:r w:rsidR="004D2791" w:rsidRPr="00497DEA">
        <w:rPr>
          <w:color w:val="auto"/>
        </w:rPr>
        <w:t>Контракту</w:t>
      </w:r>
      <w:r w:rsidRPr="00497DEA">
        <w:rPr>
          <w:color w:val="auto"/>
        </w:rPr>
        <w:t xml:space="preserve"> имеют силу, если они оформлены в письменной форме и подписаны Сторонами.</w:t>
      </w:r>
    </w:p>
    <w:p w:rsidR="00E17970" w:rsidRPr="00497DEA" w:rsidRDefault="00E17970" w:rsidP="00E17970">
      <w:pPr>
        <w:pStyle w:val="af0"/>
        <w:widowControl w:val="0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  <w:lang w:eastAsia="ru-RU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Расторжение настоящего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требованиями действующего законодательства Российской Федерации. Стороны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 в порядке, </w:t>
      </w:r>
      <w:r w:rsidRPr="00497DEA">
        <w:rPr>
          <w:rFonts w:ascii="Times New Roman" w:hAnsi="Times New Roman"/>
          <w:i w:val="0"/>
          <w:sz w:val="24"/>
          <w:szCs w:val="24"/>
        </w:rPr>
        <w:lastRenderedPageBreak/>
        <w:t>установленном частями 8 - 25 ст. 95 Закона о контрактной системе.</w:t>
      </w:r>
    </w:p>
    <w:p w:rsidR="00F16209" w:rsidRPr="00497DEA" w:rsidRDefault="00F16209" w:rsidP="00F16209">
      <w:pPr>
        <w:pStyle w:val="af0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i w:val="0"/>
          <w:color w:val="auto"/>
          <w:sz w:val="24"/>
          <w:szCs w:val="24"/>
          <w:lang w:eastAsia="ru-RU"/>
        </w:rPr>
      </w:pPr>
    </w:p>
    <w:p w:rsidR="00F16209" w:rsidRPr="00497DEA" w:rsidRDefault="000A18E4" w:rsidP="00F16209">
      <w:pPr>
        <w:pStyle w:val="af0"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eastAsia="ru-RU"/>
        </w:rPr>
      </w:pP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>Порядок урегулирования споров</w:t>
      </w:r>
    </w:p>
    <w:p w:rsidR="00F16209" w:rsidRPr="00497DEA" w:rsidRDefault="00F16209" w:rsidP="00F16209">
      <w:pPr>
        <w:pStyle w:val="af0"/>
        <w:widowControl w:val="0"/>
        <w:tabs>
          <w:tab w:val="left" w:pos="709"/>
        </w:tabs>
        <w:spacing w:after="0" w:line="240" w:lineRule="auto"/>
        <w:ind w:left="540"/>
        <w:rPr>
          <w:rFonts w:ascii="Times New Roman" w:hAnsi="Times New Roman"/>
          <w:b/>
          <w:i w:val="0"/>
          <w:color w:val="auto"/>
          <w:sz w:val="24"/>
          <w:szCs w:val="24"/>
          <w:lang w:eastAsia="ru-RU"/>
        </w:rPr>
      </w:pPr>
    </w:p>
    <w:p w:rsidR="00F16209" w:rsidRPr="00497DEA" w:rsidRDefault="000A18E4" w:rsidP="00F16209">
      <w:pPr>
        <w:pStyle w:val="af0"/>
        <w:widowControl w:val="0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color w:val="auto"/>
          <w:sz w:val="24"/>
          <w:szCs w:val="24"/>
          <w:lang w:eastAsia="ru-RU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Все споры и разногласия, возникшие в связи с исполнением </w:t>
      </w:r>
      <w:r w:rsidR="004D2791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, его изменением, расторжением или признанием недействительным, Стороны будут стремиться решить путем переговоров.</w:t>
      </w:r>
    </w:p>
    <w:p w:rsidR="00F16209" w:rsidRPr="00497DEA" w:rsidRDefault="000A18E4" w:rsidP="00F16209">
      <w:pPr>
        <w:pStyle w:val="af0"/>
        <w:widowControl w:val="0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color w:val="auto"/>
          <w:sz w:val="24"/>
          <w:szCs w:val="24"/>
          <w:lang w:eastAsia="ru-RU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В случае не достижения взаимного согласия все споры по </w:t>
      </w:r>
      <w:r w:rsidR="004D2791" w:rsidRPr="00497DEA">
        <w:rPr>
          <w:rFonts w:ascii="Times New Roman" w:hAnsi="Times New Roman"/>
          <w:i w:val="0"/>
          <w:color w:val="auto"/>
          <w:sz w:val="24"/>
          <w:szCs w:val="24"/>
        </w:rPr>
        <w:t>К</w:t>
      </w:r>
      <w:r w:rsidR="001B2635" w:rsidRPr="00497DEA">
        <w:rPr>
          <w:rFonts w:ascii="Times New Roman" w:hAnsi="Times New Roman"/>
          <w:i w:val="0"/>
          <w:color w:val="auto"/>
          <w:sz w:val="24"/>
          <w:szCs w:val="24"/>
        </w:rPr>
        <w:t>онтракту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разрешаются в Арбитражном суде </w:t>
      </w:r>
      <w:r w:rsidR="00267404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города 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Санкт-Петербурга и Ленинградской области.</w:t>
      </w:r>
    </w:p>
    <w:p w:rsidR="00F16209" w:rsidRPr="00497DEA" w:rsidRDefault="000A18E4" w:rsidP="00F16209">
      <w:pPr>
        <w:pStyle w:val="af0"/>
        <w:widowControl w:val="0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color w:val="auto"/>
          <w:sz w:val="24"/>
          <w:szCs w:val="24"/>
          <w:lang w:eastAsia="ru-RU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До передачи спора на разрешение Арбитражного суда </w:t>
      </w:r>
      <w:r w:rsidR="00267404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города 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Санкт-Петербурга и Ленинградской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</w:t>
      </w:r>
      <w:r w:rsidR="00186DCD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по существу в срок не позднее 5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(</w:t>
      </w:r>
      <w:r w:rsidR="00186DCD" w:rsidRPr="00497DEA">
        <w:rPr>
          <w:rFonts w:ascii="Times New Roman" w:hAnsi="Times New Roman"/>
          <w:i w:val="0"/>
          <w:color w:val="auto"/>
          <w:sz w:val="24"/>
          <w:szCs w:val="24"/>
        </w:rPr>
        <w:t>пяти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) рабочих дней с даты ее получения.</w:t>
      </w:r>
    </w:p>
    <w:p w:rsidR="00D90FBC" w:rsidRPr="00497DEA" w:rsidRDefault="00D90FBC" w:rsidP="00F16209">
      <w:pPr>
        <w:pStyle w:val="af0"/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D90FBC" w:rsidRPr="00497DEA" w:rsidRDefault="00D90FBC" w:rsidP="00F16209">
      <w:pPr>
        <w:pStyle w:val="af0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>Антикоррупционная оговорка</w:t>
      </w:r>
    </w:p>
    <w:p w:rsidR="00F16209" w:rsidRPr="00497DEA" w:rsidRDefault="00F16209" w:rsidP="00F16209">
      <w:pPr>
        <w:pStyle w:val="af0"/>
        <w:widowControl w:val="0"/>
        <w:tabs>
          <w:tab w:val="left" w:pos="0"/>
        </w:tabs>
        <w:spacing w:after="0" w:line="240" w:lineRule="auto"/>
        <w:ind w:left="540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F16209" w:rsidRPr="00497DEA" w:rsidRDefault="00D90FBC" w:rsidP="00F16209">
      <w:pPr>
        <w:pStyle w:val="af0"/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При исполнении своих обязательств по </w:t>
      </w:r>
      <w:r w:rsidR="001B263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Контракту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, Стороны, их аффилированные лица, работники или посредники не выплачивают, не предлагают выплатить и не разрешают выплату каких-либо денежных средств, иных ценностей, безвозмездное выполнение в их адрес (адрес их близких) работ, (услуг) прямо или косвенно, любым лицам, для оказания влияния на действия или решения Сторон, их аффилированных лиц, работников или посредников с целью получить какие-либо неправомерные преимущества или с иной неправомерной целью. </w:t>
      </w:r>
    </w:p>
    <w:p w:rsidR="00F16209" w:rsidRPr="00497DEA" w:rsidRDefault="00D90FBC" w:rsidP="00F16209">
      <w:pPr>
        <w:pStyle w:val="af0"/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При исполнении своих обязательств по </w:t>
      </w:r>
      <w:r w:rsidR="001B263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Контракту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, Стороны, их аффилированные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(«отмыванию») доход</w:t>
      </w:r>
      <w:r w:rsidR="00F16209" w:rsidRPr="00497DEA">
        <w:rPr>
          <w:rFonts w:ascii="Times New Roman" w:hAnsi="Times New Roman"/>
          <w:i w:val="0"/>
          <w:color w:val="auto"/>
          <w:sz w:val="24"/>
          <w:szCs w:val="24"/>
        </w:rPr>
        <w:t>ов, полученных преступным путем</w:t>
      </w:r>
    </w:p>
    <w:p w:rsidR="00F16209" w:rsidRPr="00497DEA" w:rsidRDefault="00D90FBC" w:rsidP="00F16209">
      <w:pPr>
        <w:pStyle w:val="af0"/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В случае появления у Стороны информации, что произошло или может произойти нарушение каких-либо положений настоящего раздела </w:t>
      </w:r>
      <w:r w:rsidR="001B263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(«отмыванию») доходов, полученных преступным путем. После письменного уведомления, соответствующая Сторона имеет право приостановить исполнение обязательств по </w:t>
      </w:r>
      <w:r w:rsidR="001B263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Контракту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до получения результатов рассмотрения и подтверждения Стороной, что нарушения не произошло или не произойдет. О результатах рассмотрения уведомления Сторона должна письменно сообщить не позднее 10 (десяти) рабочих дней с даты получения такого уведомления. </w:t>
      </w:r>
    </w:p>
    <w:p w:rsidR="00D90FBC" w:rsidRPr="00497DEA" w:rsidRDefault="00D90FBC" w:rsidP="00F16209">
      <w:pPr>
        <w:pStyle w:val="af0"/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В случае совершения одной Стороной действий, запрещенных настоящим разделом </w:t>
      </w:r>
      <w:r w:rsidR="001B263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, другая Сторона имеет право расторгнуть </w:t>
      </w:r>
      <w:r w:rsidR="001B263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в одностороннем порядке полностью или в части, направив письменное уведомление о расторжении. Сторона, по чьей инициативе был, расторгнут </w:t>
      </w:r>
      <w:r w:rsidR="001B263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032B19" w:rsidRPr="00497DEA" w:rsidRDefault="00032B19">
      <w:pPr>
        <w:pStyle w:val="af0"/>
        <w:widowControl w:val="0"/>
        <w:spacing w:after="0" w:line="240" w:lineRule="auto"/>
        <w:ind w:left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C975BF" w:rsidRPr="00497DEA" w:rsidRDefault="000A18E4" w:rsidP="00C975BF">
      <w:pPr>
        <w:pStyle w:val="af0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Прочие условия</w:t>
      </w:r>
    </w:p>
    <w:p w:rsidR="00C975BF" w:rsidRPr="00497DEA" w:rsidRDefault="00C975BF" w:rsidP="00C975BF">
      <w:pPr>
        <w:pStyle w:val="af0"/>
        <w:spacing w:after="0" w:line="240" w:lineRule="auto"/>
        <w:ind w:left="0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C975BF" w:rsidRPr="00497DEA" w:rsidRDefault="000A18E4" w:rsidP="00C975BF">
      <w:pPr>
        <w:pStyle w:val="af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Все </w:t>
      </w:r>
      <w:r w:rsidR="00D42410" w:rsidRPr="00497DEA">
        <w:rPr>
          <w:rFonts w:ascii="Times New Roman" w:hAnsi="Times New Roman"/>
          <w:i w:val="0"/>
          <w:color w:val="auto"/>
          <w:sz w:val="24"/>
          <w:szCs w:val="24"/>
        </w:rPr>
        <w:t>юридически значимые сообщения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Сторон, связанные с исполнением </w:t>
      </w:r>
      <w:r w:rsidR="001B263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, направляются в письменной форме по почте заказным письмом с уведомлением о вручении по адресу Стороны, указанному в </w:t>
      </w:r>
      <w:r w:rsidR="001B2635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Контракте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, или с использованием факсимильной связи</w:t>
      </w:r>
      <w:r w:rsidR="00B67C1D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с последующим представлением оригинала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, электронной почты с последующим представлением оригинала. В случае направления </w:t>
      </w:r>
      <w:r w:rsidR="00D42410" w:rsidRPr="00497DEA">
        <w:rPr>
          <w:rFonts w:ascii="Times New Roman" w:hAnsi="Times New Roman"/>
          <w:i w:val="0"/>
          <w:color w:val="auto"/>
          <w:sz w:val="24"/>
          <w:szCs w:val="24"/>
        </w:rPr>
        <w:t>юридически значимых сообщений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</w:t>
      </w:r>
      <w:r w:rsidR="00D42410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юридически значимого сообщения 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либо дата получения Стороной информации об отсутствии адресата по его адресу, указанному в </w:t>
      </w:r>
      <w:r w:rsidR="007F0C5D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Контракте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. При невозможности получения указанн</w:t>
      </w:r>
      <w:r w:rsidR="00547731" w:rsidRPr="00497DEA">
        <w:rPr>
          <w:rFonts w:ascii="Times New Roman" w:hAnsi="Times New Roman"/>
          <w:i w:val="0"/>
          <w:color w:val="auto"/>
          <w:sz w:val="24"/>
          <w:szCs w:val="24"/>
        </w:rPr>
        <w:t>ого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подтверждения либо информации датой такого надлежащего уведомления признается дата по истечении 14 (четырнадцати) календарных дней с даты направления </w:t>
      </w:r>
      <w:r w:rsidR="00547731" w:rsidRPr="00497DEA">
        <w:rPr>
          <w:rFonts w:ascii="Times New Roman" w:hAnsi="Times New Roman"/>
          <w:i w:val="0"/>
          <w:color w:val="auto"/>
          <w:sz w:val="24"/>
          <w:szCs w:val="24"/>
        </w:rPr>
        <w:t>юридически значимого сообщения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по почте заказным письмом с уведомлением о вручении. В случае отправления </w:t>
      </w:r>
      <w:r w:rsidR="00547731" w:rsidRPr="00497DEA">
        <w:rPr>
          <w:rFonts w:ascii="Times New Roman" w:hAnsi="Times New Roman"/>
          <w:i w:val="0"/>
          <w:color w:val="auto"/>
          <w:sz w:val="24"/>
          <w:szCs w:val="24"/>
        </w:rPr>
        <w:t>юридически значимых сообщений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посредством факсимильной связи</w:t>
      </w:r>
      <w:r w:rsidR="00547731"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и электронной почты юридически значимое сообщение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считаются полученными Стороной в день их отправки.</w:t>
      </w:r>
    </w:p>
    <w:p w:rsidR="00C975BF" w:rsidRPr="00497DEA" w:rsidRDefault="006E0ED9" w:rsidP="00C975BF">
      <w:pPr>
        <w:pStyle w:val="af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В случае перемены Заказчика по </w:t>
      </w:r>
      <w:r w:rsidR="007F0C5D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Контракту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п</w:t>
      </w:r>
      <w:r w:rsidR="00C975BF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рава и обязанности Заказчика по </w:t>
      </w:r>
      <w:r w:rsidR="007F0C5D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Контракту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переходят к новому заказчику в том же объеме и на тех же условиях.</w:t>
      </w:r>
    </w:p>
    <w:p w:rsidR="00C975BF" w:rsidRPr="00497DEA" w:rsidRDefault="006E0ED9" w:rsidP="00C975BF">
      <w:pPr>
        <w:pStyle w:val="af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При исполнении </w:t>
      </w:r>
      <w:r w:rsidR="007F0C5D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Контракта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не допускается перемена Исполнителя, за исключением случаев, если новый исполнитель является правопреемником Исполнителя по </w:t>
      </w:r>
      <w:r w:rsidR="007F0C5D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Контракту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вследствие реорганизации юридического лица</w:t>
      </w:r>
    </w:p>
    <w:p w:rsidR="00C975BF" w:rsidRPr="00497DEA" w:rsidRDefault="006E0ED9" w:rsidP="00C975BF">
      <w:pPr>
        <w:pStyle w:val="af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Во всем, что не предусмотрено </w:t>
      </w:r>
      <w:r w:rsidR="007F0C5D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, Стороны руководствуются </w:t>
      </w:r>
      <w:r w:rsidR="00BF39DA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действующим 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законодательством Российской Федерации.</w:t>
      </w:r>
    </w:p>
    <w:p w:rsidR="006A2CE4" w:rsidRPr="00497DEA" w:rsidRDefault="007F0C5D" w:rsidP="00C975BF">
      <w:pPr>
        <w:pStyle w:val="af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</w:t>
      </w:r>
      <w:r w:rsidR="006A2CE4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составлен в двух экземплярах по одному для каждой Стороны. Каждый экземпляр 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Контракта</w:t>
      </w:r>
      <w:r w:rsidR="006A2CE4"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 xml:space="preserve"> имеет одинаковую юридическую силу.</w:t>
      </w:r>
    </w:p>
    <w:p w:rsidR="00E71DBE" w:rsidRPr="00497DEA" w:rsidRDefault="00E71DBE" w:rsidP="00E71DBE">
      <w:pPr>
        <w:pStyle w:val="af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Все изменения и дополнения к настоящему </w:t>
      </w:r>
      <w:r w:rsidR="007F0C5D" w:rsidRPr="00497DEA">
        <w:rPr>
          <w:rFonts w:ascii="Times New Roman" w:hAnsi="Times New Roman"/>
          <w:i w:val="0"/>
          <w:sz w:val="24"/>
          <w:szCs w:val="24"/>
        </w:rPr>
        <w:t>Контракту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 имеют юридическую силу с момента подписания Дополнительного соглашения обеими Сторонами, если иной порядок не указан в настоящем </w:t>
      </w:r>
      <w:r w:rsidR="007F0C5D" w:rsidRPr="00497DEA">
        <w:rPr>
          <w:rFonts w:ascii="Times New Roman" w:hAnsi="Times New Roman"/>
          <w:i w:val="0"/>
          <w:sz w:val="24"/>
          <w:szCs w:val="24"/>
        </w:rPr>
        <w:t>Контракте</w:t>
      </w:r>
      <w:r w:rsidRPr="00497DEA">
        <w:rPr>
          <w:rFonts w:ascii="Times New Roman" w:hAnsi="Times New Roman"/>
          <w:i w:val="0"/>
          <w:sz w:val="24"/>
          <w:szCs w:val="24"/>
        </w:rPr>
        <w:t>.</w:t>
      </w:r>
    </w:p>
    <w:p w:rsidR="008B6142" w:rsidRPr="00497DEA" w:rsidRDefault="008B6142" w:rsidP="008B6142">
      <w:pPr>
        <w:pStyle w:val="af0"/>
        <w:spacing w:after="0" w:line="240" w:lineRule="auto"/>
        <w:ind w:left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E71DBE" w:rsidRPr="00497DEA" w:rsidRDefault="00B07628" w:rsidP="00B07628">
      <w:pPr>
        <w:pStyle w:val="af0"/>
        <w:spacing w:after="0" w:line="240" w:lineRule="auto"/>
        <w:ind w:left="709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/>
          <w:i w:val="0"/>
          <w:color w:val="auto"/>
          <w:sz w:val="24"/>
          <w:szCs w:val="24"/>
        </w:rPr>
        <w:t>10. Непреодолимая сила</w:t>
      </w:r>
    </w:p>
    <w:p w:rsidR="00F26464" w:rsidRPr="00497DEA" w:rsidRDefault="00F26464" w:rsidP="00B07628">
      <w:pPr>
        <w:pStyle w:val="af0"/>
        <w:spacing w:after="0" w:line="240" w:lineRule="auto"/>
        <w:ind w:left="709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F26464" w:rsidRPr="00497DEA" w:rsidRDefault="00F26464" w:rsidP="00F26464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497DEA">
        <w:rPr>
          <w:rFonts w:ascii="Times New Roman" w:eastAsia="Calibri" w:hAnsi="Times New Roman"/>
          <w:i w:val="0"/>
          <w:color w:val="auto"/>
          <w:sz w:val="24"/>
          <w:szCs w:val="24"/>
          <w:lang w:eastAsia="ar-SA"/>
        </w:rPr>
        <w:t>Контрактом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 в установленном законодательством порядке, препятствующих надлежащему исполнению обязательств по Контракту, которые возникли после заключения Контракта,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F26464" w:rsidRPr="00497DEA" w:rsidRDefault="00F26464" w:rsidP="00F26464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В случае возникновения обстоятельств непреодолимой силы Сторона, ссылающаяся на действие обстоятельств непреодолимой силы как на основание освобождения ее от ответственности за неисполнение или ненадлежащее исполнение обязательств по настоящему 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Контракту</w:t>
      </w:r>
      <w:r w:rsidRPr="00497DEA">
        <w:rPr>
          <w:rFonts w:ascii="Times New Roman" w:hAnsi="Times New Roman"/>
          <w:bCs/>
          <w:i w:val="0"/>
          <w:color w:val="auto"/>
          <w:sz w:val="24"/>
          <w:szCs w:val="24"/>
        </w:rPr>
        <w:t>, обязана:</w:t>
      </w:r>
    </w:p>
    <w:p w:rsidR="00F26464" w:rsidRPr="00497DEA" w:rsidRDefault="00F26464" w:rsidP="00F26464">
      <w:pPr>
        <w:pStyle w:val="a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Cs/>
          <w:i w:val="0"/>
          <w:color w:val="auto"/>
          <w:sz w:val="24"/>
          <w:szCs w:val="24"/>
        </w:rPr>
        <w:t>Немедленно в письменной форме известить о наступлении и о предполагаемом сроке действия обстоятельств непреодолимой силы другую Сторону и предоставить необходимые подтверждения;</w:t>
      </w:r>
    </w:p>
    <w:p w:rsidR="00D42410" w:rsidRPr="00497DEA" w:rsidRDefault="00D42410" w:rsidP="00D42410">
      <w:pPr>
        <w:pStyle w:val="a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Cs/>
          <w:i w:val="0"/>
          <w:color w:val="auto"/>
          <w:sz w:val="24"/>
          <w:szCs w:val="24"/>
        </w:rPr>
        <w:t>Предпринять необходимые действия для уменьшения последствий действия обстоятельств непреодолимой силы, устранения препятствий к выполнению обязательства и возобновления своих обязательств в полном объеме в соответствии с настоящим Контрактом.</w:t>
      </w:r>
    </w:p>
    <w:p w:rsidR="00F26464" w:rsidRPr="00497DEA" w:rsidRDefault="00D42410" w:rsidP="00D42410">
      <w:pPr>
        <w:pStyle w:val="a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Cs/>
          <w:i w:val="0"/>
          <w:color w:val="auto"/>
          <w:sz w:val="24"/>
          <w:szCs w:val="24"/>
        </w:rPr>
        <w:lastRenderedPageBreak/>
        <w:t>Уведомить другую Сторону о возобновлении выполнения своих обязательств согласно настоящему Контракту.</w:t>
      </w:r>
    </w:p>
    <w:p w:rsidR="00F26464" w:rsidRPr="00497DEA" w:rsidRDefault="00547731" w:rsidP="001C674F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В случае наступления обстоятельств непреодолимой силы </w:t>
      </w:r>
      <w:r w:rsidR="00D42410" w:rsidRPr="00497DEA">
        <w:rPr>
          <w:rFonts w:ascii="Times New Roman" w:hAnsi="Times New Roman"/>
          <w:bCs/>
          <w:i w:val="0"/>
          <w:color w:val="auto"/>
          <w:sz w:val="24"/>
          <w:szCs w:val="24"/>
        </w:rPr>
        <w:t>любая из Сторон вправе инициировать расторжение Контракта с обязательным урегулированием взаимных обязательств.</w:t>
      </w:r>
    </w:p>
    <w:p w:rsidR="00287DB4" w:rsidRPr="00497DEA" w:rsidRDefault="00287DB4" w:rsidP="00281F5C">
      <w:pPr>
        <w:widowControl w:val="0"/>
        <w:tabs>
          <w:tab w:val="left" w:pos="0"/>
        </w:tabs>
        <w:rPr>
          <w:b/>
          <w:color w:val="auto"/>
        </w:rPr>
      </w:pPr>
    </w:p>
    <w:p w:rsidR="00C975BF" w:rsidRPr="00497DEA" w:rsidRDefault="007F29B9" w:rsidP="007F29B9">
      <w:pPr>
        <w:widowControl w:val="0"/>
        <w:tabs>
          <w:tab w:val="left" w:pos="0"/>
        </w:tabs>
        <w:jc w:val="center"/>
        <w:rPr>
          <w:b/>
          <w:color w:val="auto"/>
        </w:rPr>
      </w:pPr>
      <w:r w:rsidRPr="00497DEA">
        <w:rPr>
          <w:b/>
          <w:color w:val="auto"/>
        </w:rPr>
        <w:t xml:space="preserve">11. </w:t>
      </w:r>
      <w:r w:rsidR="000A18E4" w:rsidRPr="00497DEA">
        <w:rPr>
          <w:b/>
          <w:color w:val="auto"/>
        </w:rPr>
        <w:t>Приложения</w:t>
      </w:r>
    </w:p>
    <w:p w:rsidR="007F29B9" w:rsidRPr="00497DEA" w:rsidRDefault="007F29B9" w:rsidP="007F29B9">
      <w:pPr>
        <w:widowControl w:val="0"/>
        <w:tabs>
          <w:tab w:val="left" w:pos="0"/>
        </w:tabs>
        <w:jc w:val="center"/>
        <w:rPr>
          <w:b/>
          <w:color w:val="auto"/>
        </w:rPr>
      </w:pPr>
    </w:p>
    <w:p w:rsidR="00032B19" w:rsidRPr="00497DEA" w:rsidRDefault="000A18E4" w:rsidP="007F29B9">
      <w:pPr>
        <w:pStyle w:val="af0"/>
        <w:widowControl w:val="0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Неотъемлемыми частями </w:t>
      </w:r>
      <w:r w:rsidR="007F0C5D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 xml:space="preserve"> являются следующие приложения к </w:t>
      </w:r>
      <w:r w:rsidR="007F0C5D" w:rsidRPr="00497DEA">
        <w:rPr>
          <w:rFonts w:ascii="Times New Roman" w:hAnsi="Times New Roman"/>
          <w:i w:val="0"/>
          <w:color w:val="auto"/>
          <w:sz w:val="24"/>
          <w:szCs w:val="24"/>
        </w:rPr>
        <w:t>Контракту</w:t>
      </w:r>
      <w:r w:rsidRPr="00497DEA">
        <w:rPr>
          <w:rFonts w:ascii="Times New Roman" w:hAnsi="Times New Roman"/>
          <w:i w:val="0"/>
          <w:color w:val="auto"/>
          <w:sz w:val="24"/>
          <w:szCs w:val="24"/>
        </w:rPr>
        <w:t>:</w:t>
      </w:r>
    </w:p>
    <w:p w:rsidR="00D90FBC" w:rsidRPr="00497DEA" w:rsidRDefault="00780547" w:rsidP="00287DB4">
      <w:pPr>
        <w:widowControl w:val="0"/>
        <w:tabs>
          <w:tab w:val="left" w:pos="709"/>
        </w:tabs>
        <w:jc w:val="both"/>
        <w:rPr>
          <w:color w:val="auto"/>
        </w:rPr>
      </w:pPr>
      <w:r w:rsidRPr="00497DEA">
        <w:rPr>
          <w:color w:val="auto"/>
        </w:rPr>
        <w:tab/>
      </w:r>
      <w:r w:rsidR="00D90FBC" w:rsidRPr="00497DEA">
        <w:rPr>
          <w:color w:val="auto"/>
        </w:rPr>
        <w:t xml:space="preserve">- </w:t>
      </w:r>
      <w:r w:rsidR="005D4643" w:rsidRPr="00497DEA">
        <w:rPr>
          <w:color w:val="auto"/>
        </w:rPr>
        <w:t xml:space="preserve"> </w:t>
      </w:r>
      <w:r w:rsidR="00D90FBC" w:rsidRPr="00497DEA">
        <w:rPr>
          <w:color w:val="auto"/>
        </w:rPr>
        <w:t>П</w:t>
      </w:r>
      <w:r w:rsidR="000916E1" w:rsidRPr="00497DEA">
        <w:rPr>
          <w:color w:val="auto"/>
        </w:rPr>
        <w:t xml:space="preserve">риложение № 1 </w:t>
      </w:r>
      <w:r w:rsidRPr="00497DEA">
        <w:rPr>
          <w:color w:val="auto"/>
        </w:rPr>
        <w:t>«Техническое задание</w:t>
      </w:r>
      <w:r w:rsidR="00CB7787" w:rsidRPr="00497DEA">
        <w:rPr>
          <w:color w:val="auto"/>
        </w:rPr>
        <w:t>»;</w:t>
      </w:r>
    </w:p>
    <w:p w:rsidR="00032B19" w:rsidRPr="00497DEA" w:rsidRDefault="00780547" w:rsidP="00CB7787">
      <w:pPr>
        <w:widowControl w:val="0"/>
        <w:tabs>
          <w:tab w:val="left" w:pos="709"/>
        </w:tabs>
        <w:jc w:val="both"/>
        <w:rPr>
          <w:color w:val="auto"/>
        </w:rPr>
      </w:pPr>
      <w:r w:rsidRPr="00497DEA">
        <w:rPr>
          <w:color w:val="auto"/>
        </w:rPr>
        <w:tab/>
      </w:r>
      <w:r w:rsidR="005D4643" w:rsidRPr="00497DEA">
        <w:rPr>
          <w:color w:val="auto"/>
        </w:rPr>
        <w:t xml:space="preserve">- </w:t>
      </w:r>
      <w:r w:rsidR="000916E1" w:rsidRPr="00497DEA">
        <w:rPr>
          <w:color w:val="auto"/>
        </w:rPr>
        <w:t>Приложение №</w:t>
      </w:r>
      <w:r w:rsidR="00C47E44" w:rsidRPr="00497DEA">
        <w:rPr>
          <w:color w:val="auto"/>
        </w:rPr>
        <w:t xml:space="preserve"> </w:t>
      </w:r>
      <w:r w:rsidR="000916E1" w:rsidRPr="00497DEA">
        <w:rPr>
          <w:color w:val="auto"/>
        </w:rPr>
        <w:t xml:space="preserve">2 </w:t>
      </w:r>
      <w:r w:rsidR="00CB7787" w:rsidRPr="00497DEA">
        <w:rPr>
          <w:color w:val="auto"/>
        </w:rPr>
        <w:t>«А</w:t>
      </w:r>
      <w:r w:rsidR="000B7EF6" w:rsidRPr="00497DEA">
        <w:rPr>
          <w:color w:val="auto"/>
        </w:rPr>
        <w:t>кт оказанных</w:t>
      </w:r>
      <w:r w:rsidR="00CB7787" w:rsidRPr="00497DEA">
        <w:rPr>
          <w:color w:val="auto"/>
        </w:rPr>
        <w:t xml:space="preserve"> услуг</w:t>
      </w:r>
      <w:r w:rsidR="00D90FBC" w:rsidRPr="00497DEA">
        <w:rPr>
          <w:color w:val="auto"/>
        </w:rPr>
        <w:t>»</w:t>
      </w:r>
      <w:r w:rsidR="00CB7787" w:rsidRPr="00497DEA">
        <w:rPr>
          <w:color w:val="auto"/>
        </w:rPr>
        <w:t>.</w:t>
      </w:r>
    </w:p>
    <w:p w:rsidR="00780547" w:rsidRPr="00497DEA" w:rsidRDefault="00780547" w:rsidP="00CB7787">
      <w:pPr>
        <w:widowControl w:val="0"/>
        <w:tabs>
          <w:tab w:val="left" w:pos="709"/>
        </w:tabs>
        <w:jc w:val="both"/>
        <w:rPr>
          <w:color w:val="auto"/>
        </w:rPr>
      </w:pPr>
    </w:p>
    <w:p w:rsidR="00032B19" w:rsidRPr="00497DEA" w:rsidRDefault="007F29B9" w:rsidP="007F29B9">
      <w:pPr>
        <w:widowControl w:val="0"/>
        <w:jc w:val="center"/>
        <w:rPr>
          <w:b/>
          <w:color w:val="auto"/>
        </w:rPr>
      </w:pPr>
      <w:r w:rsidRPr="00497DEA">
        <w:rPr>
          <w:b/>
          <w:color w:val="auto"/>
        </w:rPr>
        <w:t xml:space="preserve">12. </w:t>
      </w:r>
      <w:r w:rsidR="000A18E4" w:rsidRPr="00497DEA">
        <w:rPr>
          <w:b/>
          <w:color w:val="auto"/>
        </w:rPr>
        <w:t>Адреса, реквизиты и подписи Сторон</w:t>
      </w:r>
    </w:p>
    <w:p w:rsidR="00D51FEA" w:rsidRPr="00497DEA" w:rsidRDefault="00D51FEA">
      <w:pPr>
        <w:pStyle w:val="af0"/>
        <w:widowControl w:val="0"/>
        <w:spacing w:after="0" w:line="240" w:lineRule="auto"/>
        <w:ind w:left="1429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938"/>
        <w:gridCol w:w="4633"/>
      </w:tblGrid>
      <w:tr w:rsidR="006C739D" w:rsidRPr="00497DEA" w:rsidTr="003443F8">
        <w:trPr>
          <w:trHeight w:val="6810"/>
        </w:trPr>
        <w:tc>
          <w:tcPr>
            <w:tcW w:w="4937" w:type="dxa"/>
            <w:shd w:val="clear" w:color="auto" w:fill="auto"/>
          </w:tcPr>
          <w:p w:rsidR="00032B19" w:rsidRPr="00497DEA" w:rsidRDefault="000A18E4">
            <w:pPr>
              <w:rPr>
                <w:b/>
                <w:color w:val="auto"/>
              </w:rPr>
            </w:pPr>
            <w:r w:rsidRPr="00497DEA">
              <w:rPr>
                <w:b/>
                <w:color w:val="auto"/>
              </w:rPr>
              <w:t>ЗАКАЗЧИК</w:t>
            </w:r>
          </w:p>
          <w:p w:rsidR="00615E69" w:rsidRPr="00497DEA" w:rsidRDefault="009A4B8E" w:rsidP="00C8586A">
            <w:pPr>
              <w:rPr>
                <w:b/>
                <w:color w:val="auto"/>
              </w:rPr>
            </w:pPr>
            <w:r w:rsidRPr="00497DEA">
              <w:rPr>
                <w:b/>
                <w:color w:val="auto"/>
              </w:rPr>
              <w:t>ЛОГКУ «</w:t>
            </w:r>
            <w:r w:rsidR="00615E69" w:rsidRPr="00497DEA">
              <w:rPr>
                <w:b/>
                <w:color w:val="auto"/>
              </w:rPr>
              <w:t>Цен</w:t>
            </w:r>
            <w:r w:rsidRPr="00497DEA">
              <w:rPr>
                <w:b/>
                <w:color w:val="auto"/>
              </w:rPr>
              <w:t>тр социальной защиты населения»</w:t>
            </w:r>
          </w:p>
          <w:p w:rsidR="00615E69" w:rsidRPr="00497DEA" w:rsidRDefault="003203A2" w:rsidP="00C8586A">
            <w:pPr>
              <w:rPr>
                <w:color w:val="auto"/>
              </w:rPr>
            </w:pPr>
            <w:r w:rsidRPr="00497DEA">
              <w:rPr>
                <w:color w:val="auto"/>
              </w:rPr>
              <w:t>Адрес местонахождения</w:t>
            </w:r>
            <w:r w:rsidR="00C8586A" w:rsidRPr="00497DEA">
              <w:rPr>
                <w:color w:val="auto"/>
              </w:rPr>
              <w:t xml:space="preserve">: </w:t>
            </w:r>
            <w:r w:rsidR="00615E69" w:rsidRPr="00497DEA">
              <w:rPr>
                <w:color w:val="auto"/>
              </w:rPr>
              <w:t xml:space="preserve">195197, </w:t>
            </w:r>
            <w:r w:rsidR="006E0A9E" w:rsidRPr="00497DEA">
              <w:rPr>
                <w:color w:val="auto"/>
              </w:rPr>
              <w:br/>
              <w:t>Санкт-Петербург</w:t>
            </w:r>
            <w:r w:rsidR="00615E69" w:rsidRPr="00497DEA">
              <w:rPr>
                <w:color w:val="auto"/>
              </w:rPr>
              <w:t xml:space="preserve">, </w:t>
            </w:r>
            <w:r w:rsidR="006E0A9E" w:rsidRPr="00497DEA">
              <w:rPr>
                <w:color w:val="auto"/>
              </w:rPr>
              <w:t>ул. Замшина, дом</w:t>
            </w:r>
            <w:r w:rsidR="00615E69" w:rsidRPr="00497DEA">
              <w:rPr>
                <w:color w:val="auto"/>
              </w:rPr>
              <w:t xml:space="preserve"> 6</w:t>
            </w:r>
          </w:p>
          <w:p w:rsidR="00C8586A" w:rsidRPr="00497DEA" w:rsidRDefault="00C8586A" w:rsidP="00C8586A">
            <w:pPr>
              <w:rPr>
                <w:color w:val="auto"/>
              </w:rPr>
            </w:pPr>
            <w:r w:rsidRPr="00497DEA">
              <w:rPr>
                <w:color w:val="auto"/>
              </w:rPr>
              <w:t xml:space="preserve">ИНН </w:t>
            </w:r>
            <w:r w:rsidR="00615E69" w:rsidRPr="00497DEA">
              <w:rPr>
                <w:color w:val="auto"/>
              </w:rPr>
              <w:t>7804550977</w:t>
            </w:r>
          </w:p>
          <w:p w:rsidR="00C8586A" w:rsidRPr="00497DEA" w:rsidRDefault="00C8586A" w:rsidP="00C8586A">
            <w:pPr>
              <w:rPr>
                <w:color w:val="auto"/>
              </w:rPr>
            </w:pPr>
            <w:r w:rsidRPr="00497DEA">
              <w:rPr>
                <w:color w:val="auto"/>
              </w:rPr>
              <w:t xml:space="preserve">КПП </w:t>
            </w:r>
            <w:r w:rsidR="00615E69" w:rsidRPr="00497DEA">
              <w:rPr>
                <w:color w:val="auto"/>
              </w:rPr>
              <w:t>780401001</w:t>
            </w:r>
          </w:p>
          <w:p w:rsidR="00645B26" w:rsidRPr="00497DEA" w:rsidRDefault="00FF4705" w:rsidP="00C8586A">
            <w:pPr>
              <w:rPr>
                <w:color w:val="auto"/>
              </w:rPr>
            </w:pPr>
            <w:r w:rsidRPr="00497DEA">
              <w:rPr>
                <w:color w:val="auto"/>
              </w:rPr>
              <w:t>КБК 1006 5340200160 244 225</w:t>
            </w:r>
          </w:p>
          <w:p w:rsidR="00645B26" w:rsidRPr="00497DEA" w:rsidRDefault="00645B26" w:rsidP="00C8586A">
            <w:pPr>
              <w:rPr>
                <w:color w:val="auto"/>
              </w:rPr>
            </w:pPr>
            <w:r w:rsidRPr="00497DEA">
              <w:rPr>
                <w:color w:val="auto"/>
              </w:rPr>
              <w:t>Доп.КР 53040200</w:t>
            </w:r>
          </w:p>
          <w:p w:rsidR="00787E0E" w:rsidRPr="00497DEA" w:rsidRDefault="00787E0E" w:rsidP="00787E0E">
            <w:pPr>
              <w:rPr>
                <w:color w:val="auto"/>
              </w:rPr>
            </w:pPr>
            <w:r w:rsidRPr="00497DEA">
              <w:rPr>
                <w:color w:val="auto"/>
              </w:rPr>
              <w:t>Банковские реквизиты:</w:t>
            </w:r>
          </w:p>
          <w:p w:rsidR="00787E0E" w:rsidRPr="00497DEA" w:rsidRDefault="00787E0E" w:rsidP="00787E0E">
            <w:pPr>
              <w:rPr>
                <w:color w:val="auto"/>
              </w:rPr>
            </w:pPr>
            <w:r w:rsidRPr="00497DEA">
              <w:rPr>
                <w:color w:val="auto"/>
              </w:rPr>
              <w:t xml:space="preserve">УФК по Ленинградской области (Комитет финансов </w:t>
            </w:r>
            <w:r w:rsidR="009A4B8E" w:rsidRPr="00497DEA">
              <w:rPr>
                <w:color w:val="auto"/>
              </w:rPr>
              <w:t>ЛО, ЛОГКУ</w:t>
            </w:r>
            <w:r w:rsidRPr="00497DEA">
              <w:rPr>
                <w:color w:val="auto"/>
              </w:rPr>
              <w:t xml:space="preserve"> «Центр социальной защиты населения», л/с 02404987019)</w:t>
            </w:r>
          </w:p>
          <w:p w:rsidR="00787E0E" w:rsidRPr="00497DEA" w:rsidRDefault="00787E0E" w:rsidP="00787E0E">
            <w:pPr>
              <w:rPr>
                <w:color w:val="auto"/>
              </w:rPr>
            </w:pPr>
            <w:r w:rsidRPr="00497DEA">
              <w:rPr>
                <w:color w:val="auto"/>
              </w:rPr>
              <w:t>р/с 40201810300000001022 в Отделение Ленинградское г. Санкт-Петербург</w:t>
            </w:r>
          </w:p>
          <w:p w:rsidR="00787E0E" w:rsidRPr="00497DEA" w:rsidRDefault="00787E0E" w:rsidP="00787E0E">
            <w:pPr>
              <w:rPr>
                <w:color w:val="auto"/>
              </w:rPr>
            </w:pPr>
            <w:r w:rsidRPr="00497DEA">
              <w:rPr>
                <w:color w:val="auto"/>
              </w:rPr>
              <w:t>БИК 044106001</w:t>
            </w:r>
          </w:p>
          <w:p w:rsidR="00615E69" w:rsidRPr="00497DEA" w:rsidRDefault="00C8586A" w:rsidP="00615E69">
            <w:pPr>
              <w:rPr>
                <w:color w:val="auto"/>
              </w:rPr>
            </w:pPr>
            <w:r w:rsidRPr="00497DEA">
              <w:rPr>
                <w:color w:val="auto"/>
              </w:rPr>
              <w:t xml:space="preserve">Тел.: </w:t>
            </w:r>
            <w:r w:rsidR="00615E69" w:rsidRPr="00497DEA">
              <w:rPr>
                <w:color w:val="auto"/>
              </w:rPr>
              <w:t>8 (812) 679-01-05</w:t>
            </w:r>
          </w:p>
          <w:p w:rsidR="00C8586A" w:rsidRPr="00497DEA" w:rsidRDefault="00C8586A" w:rsidP="00C8586A">
            <w:pPr>
              <w:rPr>
                <w:color w:val="auto"/>
              </w:rPr>
            </w:pPr>
            <w:r w:rsidRPr="00497DEA">
              <w:rPr>
                <w:color w:val="auto"/>
              </w:rPr>
              <w:t xml:space="preserve">Эл. почта: </w:t>
            </w:r>
            <w:hyperlink r:id="rId9" w:history="1">
              <w:r w:rsidR="00615E69" w:rsidRPr="00497DEA">
                <w:rPr>
                  <w:rStyle w:val="af3"/>
                  <w:color w:val="auto"/>
                </w:rPr>
                <w:t>evc_info@kszn.lenreg.ru</w:t>
              </w:r>
            </w:hyperlink>
          </w:p>
          <w:p w:rsidR="003203A2" w:rsidRPr="00497DEA" w:rsidRDefault="003203A2" w:rsidP="00C8586A">
            <w:pPr>
              <w:rPr>
                <w:color w:val="auto"/>
              </w:rPr>
            </w:pPr>
          </w:p>
          <w:p w:rsidR="003203A2" w:rsidRDefault="003203A2" w:rsidP="00C8586A">
            <w:pPr>
              <w:rPr>
                <w:color w:val="auto"/>
              </w:rPr>
            </w:pPr>
          </w:p>
          <w:p w:rsidR="005B77D0" w:rsidRPr="00497DEA" w:rsidRDefault="005B77D0" w:rsidP="00C8586A">
            <w:pPr>
              <w:rPr>
                <w:color w:val="auto"/>
              </w:rPr>
            </w:pPr>
          </w:p>
          <w:p w:rsidR="00C47E44" w:rsidRPr="00497DEA" w:rsidRDefault="00C47E44" w:rsidP="00C8586A">
            <w:pPr>
              <w:rPr>
                <w:color w:val="auto"/>
              </w:rPr>
            </w:pPr>
          </w:p>
          <w:p w:rsidR="00ED40A0" w:rsidRPr="00497DEA" w:rsidRDefault="00ED40A0" w:rsidP="00C8586A">
            <w:pPr>
              <w:rPr>
                <w:color w:val="auto"/>
              </w:rPr>
            </w:pPr>
            <w:r w:rsidRPr="00497DEA">
              <w:rPr>
                <w:color w:val="auto"/>
              </w:rPr>
              <w:t>ЛОГКУ «Центр социальной защиты населения»</w:t>
            </w:r>
          </w:p>
          <w:p w:rsidR="00C8586A" w:rsidRPr="00497DEA" w:rsidRDefault="00C8586A" w:rsidP="00C8586A">
            <w:pPr>
              <w:rPr>
                <w:color w:val="auto"/>
              </w:rPr>
            </w:pPr>
          </w:p>
          <w:p w:rsidR="00C8586A" w:rsidRPr="00497DEA" w:rsidRDefault="00C8586A" w:rsidP="00C8586A">
            <w:pPr>
              <w:rPr>
                <w:color w:val="auto"/>
              </w:rPr>
            </w:pPr>
            <w:r w:rsidRPr="00497DEA">
              <w:rPr>
                <w:color w:val="auto"/>
              </w:rPr>
              <w:t>_____________________ /</w:t>
            </w:r>
            <w:r w:rsidR="005B77D0">
              <w:rPr>
                <w:color w:val="auto"/>
              </w:rPr>
              <w:t>_____________</w:t>
            </w:r>
            <w:r w:rsidRPr="00497DEA">
              <w:rPr>
                <w:color w:val="auto"/>
              </w:rPr>
              <w:t>/</w:t>
            </w:r>
          </w:p>
          <w:p w:rsidR="00032B19" w:rsidRPr="00497DEA" w:rsidRDefault="00C8586A" w:rsidP="00C8586A">
            <w:pPr>
              <w:rPr>
                <w:color w:val="auto"/>
              </w:rPr>
            </w:pPr>
            <w:r w:rsidRPr="00497DEA">
              <w:rPr>
                <w:color w:val="auto"/>
              </w:rPr>
              <w:t>М.П.</w:t>
            </w:r>
          </w:p>
        </w:tc>
        <w:tc>
          <w:tcPr>
            <w:tcW w:w="4633" w:type="dxa"/>
            <w:shd w:val="clear" w:color="auto" w:fill="auto"/>
          </w:tcPr>
          <w:p w:rsidR="00032B19" w:rsidRPr="00497DEA" w:rsidRDefault="000A18E4">
            <w:pPr>
              <w:rPr>
                <w:b/>
                <w:color w:val="auto"/>
              </w:rPr>
            </w:pPr>
            <w:r w:rsidRPr="00497DEA">
              <w:rPr>
                <w:b/>
                <w:color w:val="auto"/>
              </w:rPr>
              <w:t>ИСПОЛНИТЕЛЬ</w:t>
            </w:r>
          </w:p>
          <w:p w:rsidR="00681307" w:rsidRPr="00497DEA" w:rsidRDefault="009A4B8E" w:rsidP="00FF7158">
            <w:pPr>
              <w:rPr>
                <w:b/>
                <w:color w:val="auto"/>
              </w:rPr>
            </w:pPr>
            <w:r w:rsidRPr="00497DEA">
              <w:rPr>
                <w:b/>
                <w:color w:val="auto"/>
              </w:rPr>
              <w:t>__________________</w:t>
            </w:r>
          </w:p>
          <w:p w:rsidR="009A4B8E" w:rsidRPr="00497DEA" w:rsidRDefault="009A4B8E" w:rsidP="00FF7158">
            <w:pPr>
              <w:rPr>
                <w:b/>
                <w:color w:val="auto"/>
              </w:rPr>
            </w:pPr>
          </w:p>
          <w:p w:rsidR="00CF1A4E" w:rsidRPr="00497DEA" w:rsidRDefault="00CF1A4E">
            <w:pPr>
              <w:rPr>
                <w:color w:val="auto"/>
              </w:rPr>
            </w:pPr>
          </w:p>
          <w:p w:rsidR="009A4B8E" w:rsidRPr="00497DEA" w:rsidRDefault="009A4B8E">
            <w:pPr>
              <w:rPr>
                <w:color w:val="auto"/>
              </w:rPr>
            </w:pPr>
          </w:p>
          <w:p w:rsidR="009A4B8E" w:rsidRPr="00497DEA" w:rsidRDefault="009A4B8E">
            <w:pPr>
              <w:rPr>
                <w:color w:val="auto"/>
              </w:rPr>
            </w:pPr>
          </w:p>
          <w:p w:rsidR="009A4B8E" w:rsidRPr="00497DEA" w:rsidRDefault="009A4B8E">
            <w:pPr>
              <w:rPr>
                <w:color w:val="auto"/>
              </w:rPr>
            </w:pPr>
          </w:p>
          <w:p w:rsidR="009A4B8E" w:rsidRPr="00497DEA" w:rsidRDefault="009A4B8E">
            <w:pPr>
              <w:rPr>
                <w:color w:val="auto"/>
              </w:rPr>
            </w:pPr>
          </w:p>
          <w:p w:rsidR="009A4B8E" w:rsidRPr="00497DEA" w:rsidRDefault="009A4B8E">
            <w:pPr>
              <w:rPr>
                <w:color w:val="auto"/>
              </w:rPr>
            </w:pPr>
          </w:p>
          <w:p w:rsidR="009A4B8E" w:rsidRPr="00497DEA" w:rsidRDefault="009A4B8E">
            <w:pPr>
              <w:rPr>
                <w:color w:val="auto"/>
              </w:rPr>
            </w:pPr>
          </w:p>
          <w:p w:rsidR="009A4B8E" w:rsidRPr="00497DEA" w:rsidRDefault="009A4B8E">
            <w:pPr>
              <w:rPr>
                <w:color w:val="auto"/>
              </w:rPr>
            </w:pPr>
          </w:p>
          <w:p w:rsidR="009A4B8E" w:rsidRPr="00497DEA" w:rsidRDefault="009A4B8E">
            <w:pPr>
              <w:rPr>
                <w:color w:val="auto"/>
              </w:rPr>
            </w:pPr>
          </w:p>
          <w:p w:rsidR="009A4B8E" w:rsidRPr="00497DEA" w:rsidRDefault="009A4B8E">
            <w:pPr>
              <w:rPr>
                <w:color w:val="auto"/>
              </w:rPr>
            </w:pPr>
          </w:p>
          <w:p w:rsidR="009A4B8E" w:rsidRPr="00497DEA" w:rsidRDefault="009A4B8E">
            <w:pPr>
              <w:rPr>
                <w:color w:val="auto"/>
              </w:rPr>
            </w:pPr>
          </w:p>
          <w:p w:rsidR="009A4B8E" w:rsidRPr="00497DEA" w:rsidRDefault="009A4B8E">
            <w:pPr>
              <w:rPr>
                <w:color w:val="auto"/>
              </w:rPr>
            </w:pPr>
          </w:p>
          <w:p w:rsidR="00DE50A6" w:rsidRPr="00497DEA" w:rsidRDefault="00DE50A6">
            <w:pPr>
              <w:rPr>
                <w:color w:val="auto"/>
              </w:rPr>
            </w:pPr>
          </w:p>
          <w:p w:rsidR="00DE50A6" w:rsidRPr="00497DEA" w:rsidRDefault="00DE50A6">
            <w:pPr>
              <w:rPr>
                <w:color w:val="auto"/>
              </w:rPr>
            </w:pPr>
          </w:p>
          <w:p w:rsidR="003443F8" w:rsidRPr="00497DEA" w:rsidRDefault="003443F8">
            <w:pPr>
              <w:rPr>
                <w:color w:val="auto"/>
              </w:rPr>
            </w:pPr>
          </w:p>
          <w:p w:rsidR="003443F8" w:rsidRPr="00497DEA" w:rsidRDefault="003443F8">
            <w:pPr>
              <w:rPr>
                <w:color w:val="auto"/>
              </w:rPr>
            </w:pPr>
          </w:p>
          <w:p w:rsidR="00CF1A4E" w:rsidRPr="00497DEA" w:rsidRDefault="00CF1A4E">
            <w:pPr>
              <w:rPr>
                <w:color w:val="auto"/>
              </w:rPr>
            </w:pPr>
          </w:p>
          <w:p w:rsidR="00427BF6" w:rsidRPr="00497DEA" w:rsidRDefault="00427BF6">
            <w:pPr>
              <w:rPr>
                <w:color w:val="auto"/>
              </w:rPr>
            </w:pPr>
          </w:p>
          <w:p w:rsidR="00ED40A0" w:rsidRPr="00497DEA" w:rsidRDefault="00ED40A0">
            <w:pPr>
              <w:rPr>
                <w:color w:val="auto"/>
              </w:rPr>
            </w:pPr>
          </w:p>
          <w:p w:rsidR="00427BF6" w:rsidRPr="00497DEA" w:rsidRDefault="007F29B9">
            <w:pPr>
              <w:rPr>
                <w:color w:val="auto"/>
              </w:rPr>
            </w:pPr>
            <w:r w:rsidRPr="00497DEA">
              <w:rPr>
                <w:color w:val="auto"/>
              </w:rPr>
              <w:t>__________</w:t>
            </w:r>
            <w:r w:rsidR="00427BF6" w:rsidRPr="00497DEA">
              <w:rPr>
                <w:color w:val="auto"/>
              </w:rPr>
              <w:t>__________</w:t>
            </w:r>
          </w:p>
          <w:p w:rsidR="000457D3" w:rsidRPr="00497DEA" w:rsidRDefault="000457D3" w:rsidP="007F29B9">
            <w:pPr>
              <w:tabs>
                <w:tab w:val="left" w:pos="1019"/>
              </w:tabs>
              <w:rPr>
                <w:color w:val="auto"/>
              </w:rPr>
            </w:pPr>
          </w:p>
          <w:p w:rsidR="00427BF6" w:rsidRPr="00497DEA" w:rsidRDefault="007F29B9" w:rsidP="007F29B9">
            <w:pPr>
              <w:tabs>
                <w:tab w:val="left" w:pos="1019"/>
              </w:tabs>
              <w:rPr>
                <w:color w:val="auto"/>
              </w:rPr>
            </w:pPr>
            <w:r w:rsidRPr="00497DEA">
              <w:rPr>
                <w:color w:val="auto"/>
              </w:rPr>
              <w:tab/>
            </w:r>
          </w:p>
          <w:p w:rsidR="00032B19" w:rsidRPr="00497DEA" w:rsidRDefault="00542FF4">
            <w:pPr>
              <w:rPr>
                <w:color w:val="auto"/>
              </w:rPr>
            </w:pPr>
            <w:r w:rsidRPr="00497DEA">
              <w:rPr>
                <w:color w:val="auto"/>
              </w:rPr>
              <w:t>___________________ /__________</w:t>
            </w:r>
            <w:r w:rsidR="000A18E4" w:rsidRPr="00497DEA">
              <w:rPr>
                <w:color w:val="auto"/>
              </w:rPr>
              <w:t>/</w:t>
            </w:r>
          </w:p>
          <w:p w:rsidR="00032B19" w:rsidRPr="00497DEA" w:rsidRDefault="000A18E4">
            <w:pPr>
              <w:rPr>
                <w:color w:val="auto"/>
              </w:rPr>
            </w:pPr>
            <w:r w:rsidRPr="00497DEA">
              <w:rPr>
                <w:color w:val="auto"/>
              </w:rPr>
              <w:t>М.П.</w:t>
            </w:r>
          </w:p>
        </w:tc>
      </w:tr>
    </w:tbl>
    <w:p w:rsidR="00BE1BA3" w:rsidRPr="00497DEA" w:rsidRDefault="000A18E4" w:rsidP="00ED2288">
      <w:pPr>
        <w:widowControl w:val="0"/>
        <w:ind w:left="5954" w:firstLine="709"/>
        <w:jc w:val="right"/>
        <w:rPr>
          <w:color w:val="auto"/>
        </w:rPr>
      </w:pPr>
      <w:r w:rsidRPr="00497DEA">
        <w:rPr>
          <w:color w:val="auto"/>
        </w:rPr>
        <w:br w:type="page"/>
      </w:r>
    </w:p>
    <w:p w:rsidR="00ED2288" w:rsidRPr="00497DEA" w:rsidRDefault="00ED2288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497DE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D2288" w:rsidRPr="00497DEA" w:rsidRDefault="00ED2288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497DEA">
        <w:rPr>
          <w:rFonts w:ascii="Times New Roman" w:hAnsi="Times New Roman"/>
          <w:sz w:val="24"/>
          <w:szCs w:val="24"/>
        </w:rPr>
        <w:t xml:space="preserve">к Контракту № __________ </w:t>
      </w:r>
    </w:p>
    <w:p w:rsidR="00ED2288" w:rsidRPr="00497DEA" w:rsidRDefault="00ED2288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497DEA">
        <w:rPr>
          <w:rFonts w:ascii="Times New Roman" w:hAnsi="Times New Roman"/>
          <w:sz w:val="24"/>
          <w:szCs w:val="24"/>
        </w:rPr>
        <w:t>от «___» _______ 20__ года</w:t>
      </w:r>
    </w:p>
    <w:p w:rsidR="00CD2549" w:rsidRPr="00497DEA" w:rsidRDefault="00CD2549" w:rsidP="00E86320">
      <w:pPr>
        <w:widowControl w:val="0"/>
        <w:contextualSpacing/>
        <w:jc w:val="right"/>
        <w:rPr>
          <w:color w:val="auto"/>
        </w:rPr>
      </w:pPr>
    </w:p>
    <w:p w:rsidR="00CD2549" w:rsidRPr="00497DEA" w:rsidRDefault="00CD2549" w:rsidP="00CD2549">
      <w:pPr>
        <w:rPr>
          <w:color w:val="auto"/>
        </w:rPr>
      </w:pPr>
    </w:p>
    <w:p w:rsidR="006F5DFB" w:rsidRPr="00497DEA" w:rsidRDefault="006F5DFB" w:rsidP="006F5DFB">
      <w:pPr>
        <w:jc w:val="center"/>
        <w:rPr>
          <w:b/>
        </w:rPr>
      </w:pPr>
      <w:r w:rsidRPr="00497DEA">
        <w:rPr>
          <w:b/>
        </w:rPr>
        <w:t>Техническое задание</w:t>
      </w:r>
      <w:r w:rsidR="005A0259">
        <w:rPr>
          <w:b/>
        </w:rPr>
        <w:t xml:space="preserve"> </w:t>
      </w:r>
    </w:p>
    <w:p w:rsidR="006F5DFB" w:rsidRPr="00497DEA" w:rsidRDefault="006F5DFB" w:rsidP="006F5DFB">
      <w:pPr>
        <w:jc w:val="center"/>
        <w:rPr>
          <w:b/>
        </w:rPr>
      </w:pPr>
    </w:p>
    <w:p w:rsidR="006F5DFB" w:rsidRPr="00497DEA" w:rsidRDefault="006F5DFB" w:rsidP="00497DEA">
      <w:pPr>
        <w:pStyle w:val="af0"/>
        <w:numPr>
          <w:ilvl w:val="0"/>
          <w:numId w:val="39"/>
        </w:numPr>
        <w:tabs>
          <w:tab w:val="left" w:pos="1134"/>
        </w:tabs>
        <w:spacing w:after="0" w:line="240" w:lineRule="auto"/>
        <w:ind w:firstLine="66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 xml:space="preserve">Предмет контракта: </w:t>
      </w:r>
      <w:r w:rsidRPr="00497DEA">
        <w:rPr>
          <w:rFonts w:ascii="Times New Roman" w:hAnsi="Times New Roman"/>
          <w:i w:val="0"/>
          <w:sz w:val="24"/>
          <w:szCs w:val="24"/>
        </w:rPr>
        <w:t>Оказание</w:t>
      </w:r>
      <w:r w:rsidRPr="00497DEA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7C58AA">
        <w:rPr>
          <w:rFonts w:ascii="Times New Roman" w:hAnsi="Times New Roman"/>
          <w:i w:val="0"/>
          <w:sz w:val="24"/>
          <w:szCs w:val="24"/>
        </w:rPr>
        <w:t>и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нформационно-навигационных услуг для </w:t>
      </w:r>
      <w:r w:rsidRPr="00A45203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мониторинга транспортных средств, закрепленных в установленном порядке за Ленинградским областным государственным казенным учреждением «Центр социальной защиты населения».</w:t>
      </w:r>
    </w:p>
    <w:p w:rsidR="006F5DFB" w:rsidRPr="00497DEA" w:rsidRDefault="006F5DFB" w:rsidP="006F5DFB">
      <w:pPr>
        <w:pStyle w:val="af0"/>
        <w:tabs>
          <w:tab w:val="left" w:pos="1134"/>
        </w:tabs>
        <w:ind w:left="426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>ОКПД 61.30.10.000</w:t>
      </w:r>
    </w:p>
    <w:p w:rsidR="006F5DFB" w:rsidRPr="00497DEA" w:rsidRDefault="006F5DFB" w:rsidP="006F5DFB">
      <w:pPr>
        <w:pStyle w:val="af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>Место оказания услуг и наименование Заказчика:</w:t>
      </w:r>
    </w:p>
    <w:p w:rsidR="006F5DFB" w:rsidRPr="00497DEA" w:rsidRDefault="006F5DFB" w:rsidP="006F5DFB">
      <w:pPr>
        <w:ind w:firstLine="426"/>
        <w:jc w:val="both"/>
      </w:pPr>
      <w:r w:rsidRPr="00497DEA">
        <w:rPr>
          <w:bCs/>
        </w:rPr>
        <w:t xml:space="preserve">2.1 Услуги по информационно-навигационному обеспечению для транспортных средств Ленинградского областного государственного казенного учреждения «Центр социальной защиты населения», </w:t>
      </w:r>
      <w:r w:rsidRPr="00497DEA">
        <w:t>оснащенных оборудованием системы ГЛОНАСС</w:t>
      </w:r>
      <w:r w:rsidRPr="00497DEA">
        <w:rPr>
          <w:bCs/>
        </w:rPr>
        <w:t xml:space="preserve"> и </w:t>
      </w:r>
      <w:r w:rsidRPr="00497DEA">
        <w:t>датчиками уровня топлива (далее Услуги),</w:t>
      </w:r>
      <w:r w:rsidRPr="00497DEA">
        <w:rPr>
          <w:bCs/>
        </w:rPr>
        <w:t xml:space="preserve"> предоставляются на территории Ленинградской области и г. Санкт-Петербурга</w:t>
      </w:r>
      <w:r w:rsidRPr="00497DEA">
        <w:t>, с учетом их гаражной стоянки.</w:t>
      </w:r>
    </w:p>
    <w:p w:rsidR="006F5DFB" w:rsidRPr="00497DEA" w:rsidRDefault="006F5DFB" w:rsidP="006F5DFB">
      <w:pPr>
        <w:ind w:firstLine="567"/>
        <w:jc w:val="both"/>
        <w:rPr>
          <w:bCs/>
        </w:rPr>
      </w:pPr>
      <w:r w:rsidRPr="00497DEA">
        <w:rPr>
          <w:bCs/>
        </w:rPr>
        <w:t xml:space="preserve">Услуги по настройке рабочего места предоставляются по адресу: г. Санкт-Петербург, </w:t>
      </w:r>
      <w:r w:rsidR="00BF70BE">
        <w:rPr>
          <w:bCs/>
        </w:rPr>
        <w:br/>
      </w:r>
      <w:r w:rsidRPr="00497DEA">
        <w:rPr>
          <w:bCs/>
        </w:rPr>
        <w:t>ул. Замшина д.6.</w:t>
      </w:r>
    </w:p>
    <w:p w:rsidR="006F5DFB" w:rsidRPr="00497DEA" w:rsidRDefault="006F5DFB" w:rsidP="006F5DFB">
      <w:pPr>
        <w:ind w:firstLine="567"/>
        <w:jc w:val="both"/>
        <w:rPr>
          <w:bCs/>
        </w:rPr>
      </w:pPr>
      <w:r w:rsidRPr="00497DEA">
        <w:rPr>
          <w:bCs/>
        </w:rPr>
        <w:t>2.2 Заказчик: ЛОГКУ «Центр социальной защиты населения»</w:t>
      </w:r>
    </w:p>
    <w:p w:rsidR="006F5DFB" w:rsidRPr="00497DEA" w:rsidRDefault="006F5DFB" w:rsidP="006F5DFB">
      <w:pPr>
        <w:pStyle w:val="af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>Цена контракта</w:t>
      </w:r>
      <w:r w:rsidRPr="000E548A">
        <w:rPr>
          <w:rFonts w:ascii="Times New Roman" w:hAnsi="Times New Roman"/>
          <w:b/>
          <w:i w:val="0"/>
          <w:sz w:val="24"/>
          <w:szCs w:val="24"/>
        </w:rPr>
        <w:t>:</w:t>
      </w:r>
      <w:r w:rsidRPr="000E548A">
        <w:rPr>
          <w:rFonts w:ascii="Times New Roman" w:hAnsi="Times New Roman"/>
          <w:i w:val="0"/>
          <w:sz w:val="24"/>
          <w:szCs w:val="24"/>
        </w:rPr>
        <w:t xml:space="preserve"> </w:t>
      </w:r>
      <w:r w:rsidR="00260EE0">
        <w:rPr>
          <w:rFonts w:ascii="Times New Roman" w:hAnsi="Times New Roman"/>
          <w:i w:val="0"/>
          <w:sz w:val="24"/>
          <w:szCs w:val="24"/>
        </w:rPr>
        <w:t>______</w:t>
      </w:r>
      <w:r w:rsidRPr="000E548A">
        <w:rPr>
          <w:rFonts w:ascii="Times New Roman" w:hAnsi="Times New Roman"/>
          <w:i w:val="0"/>
          <w:sz w:val="24"/>
          <w:szCs w:val="24"/>
        </w:rPr>
        <w:t xml:space="preserve"> (</w:t>
      </w:r>
      <w:r w:rsidR="00260EE0">
        <w:rPr>
          <w:rFonts w:ascii="Times New Roman" w:hAnsi="Times New Roman"/>
          <w:i w:val="0"/>
          <w:sz w:val="24"/>
          <w:szCs w:val="24"/>
        </w:rPr>
        <w:t>_________________</w:t>
      </w:r>
      <w:r w:rsidRPr="000E548A">
        <w:rPr>
          <w:rFonts w:ascii="Times New Roman" w:hAnsi="Times New Roman"/>
          <w:i w:val="0"/>
          <w:sz w:val="24"/>
          <w:szCs w:val="24"/>
        </w:rPr>
        <w:t xml:space="preserve">) </w:t>
      </w:r>
      <w:r w:rsidR="00260EE0">
        <w:rPr>
          <w:rFonts w:ascii="Times New Roman" w:hAnsi="Times New Roman"/>
          <w:i w:val="0"/>
          <w:sz w:val="24"/>
          <w:szCs w:val="24"/>
        </w:rPr>
        <w:t>____</w:t>
      </w:r>
      <w:r w:rsidRPr="000E548A">
        <w:rPr>
          <w:rFonts w:ascii="Times New Roman" w:hAnsi="Times New Roman"/>
          <w:i w:val="0"/>
          <w:sz w:val="24"/>
          <w:szCs w:val="24"/>
        </w:rPr>
        <w:t xml:space="preserve"> копеек с учетом НДС (в случае, если НДС не облагается в связи с тем, что исполнитель применяет упрощенную систему налогообложения, на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 основании п. 2 ст. 346.11 гл. 26.2 НК РФ и не является плательщиком НДС, согласно письму МНС РФ от 15.09.03 №22-1-14/2021-АЖ397 счета-фактуры не выставляются, а в Контракте указывается следующее условие: «без учета НДС, на основании п.2 либо п.3 ст.346.11 гл. 26.2 НК РФ»).</w:t>
      </w:r>
    </w:p>
    <w:p w:rsidR="006F5DFB" w:rsidRPr="00497DEA" w:rsidRDefault="006F5DFB" w:rsidP="006F5DFB">
      <w:pPr>
        <w:pStyle w:val="af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 xml:space="preserve">Источник финансирования: </w:t>
      </w:r>
      <w:r w:rsidRPr="00497DEA">
        <w:rPr>
          <w:rFonts w:ascii="Times New Roman" w:hAnsi="Times New Roman"/>
          <w:i w:val="0"/>
          <w:sz w:val="24"/>
          <w:szCs w:val="24"/>
        </w:rPr>
        <w:t>Бюджет Ленинградской области на 2021 и 2022 года.</w:t>
      </w:r>
    </w:p>
    <w:p w:rsidR="006F5DFB" w:rsidRPr="00497DEA" w:rsidRDefault="006F5DFB" w:rsidP="006F5DFB">
      <w:pPr>
        <w:pStyle w:val="af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 xml:space="preserve">Условия оплаты: 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Оплата производится ежемесячно по безналичному расчету в течение 15 (пятнадцати) </w:t>
      </w:r>
      <w:r w:rsidR="00AF2EF4">
        <w:rPr>
          <w:rFonts w:ascii="Times New Roman" w:hAnsi="Times New Roman"/>
          <w:i w:val="0"/>
          <w:sz w:val="24"/>
          <w:szCs w:val="24"/>
        </w:rPr>
        <w:t>календарных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 дней на основании и после подписания обеими сторонами документов.</w:t>
      </w:r>
    </w:p>
    <w:p w:rsidR="006F5DFB" w:rsidRPr="00497DEA" w:rsidRDefault="006F5DFB" w:rsidP="00E073F4">
      <w:pPr>
        <w:pStyle w:val="ab"/>
        <w:spacing w:after="0" w:line="240" w:lineRule="auto"/>
        <w:ind w:firstLine="426"/>
        <w:jc w:val="both"/>
      </w:pPr>
      <w:r w:rsidRPr="00497DEA">
        <w:t>Оригиналы акта сдачи-приемки оказанных услуг и счёт на оплату (ежемесячно) должны предоставляться Исполнителем Заказчику по адресу: г. Санкт-Петербург, ул. Замшина д.6 не поздней 12 числа следующего месяца, следующего за расчетным.</w:t>
      </w:r>
    </w:p>
    <w:p w:rsidR="006F5DFB" w:rsidRPr="00497DEA" w:rsidRDefault="006F5DFB" w:rsidP="006F5DFB">
      <w:pPr>
        <w:pStyle w:val="af0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 xml:space="preserve">Срок оказания услуг и действия Контракта: </w:t>
      </w:r>
    </w:p>
    <w:p w:rsidR="006F5DFB" w:rsidRPr="00497DEA" w:rsidRDefault="006F5DFB" w:rsidP="006F5DFB">
      <w:pPr>
        <w:pStyle w:val="af0"/>
        <w:widowControl w:val="0"/>
        <w:numPr>
          <w:ilvl w:val="1"/>
          <w:numId w:val="4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С момента заключения </w:t>
      </w:r>
      <w:r w:rsidR="001C251C" w:rsidRPr="00497DEA">
        <w:rPr>
          <w:rFonts w:ascii="Times New Roman" w:hAnsi="Times New Roman"/>
          <w:i w:val="0"/>
          <w:sz w:val="24"/>
          <w:szCs w:val="24"/>
        </w:rPr>
        <w:t>контракта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 и по 31 декабря 2021 года.</w:t>
      </w:r>
    </w:p>
    <w:p w:rsidR="006F5DFB" w:rsidRPr="00497DEA" w:rsidRDefault="006F5DFB" w:rsidP="006F5DFB">
      <w:pPr>
        <w:widowControl w:val="0"/>
        <w:tabs>
          <w:tab w:val="left" w:pos="1134"/>
        </w:tabs>
        <w:autoSpaceDE w:val="0"/>
        <w:autoSpaceDN w:val="0"/>
        <w:adjustRightInd w:val="0"/>
        <w:ind w:left="426"/>
        <w:jc w:val="both"/>
      </w:pPr>
      <w:r w:rsidRPr="00497DEA">
        <w:t>6.2 Срок действия контракта: контракт вступает в силу с момента подписания его сторонами и действует по 28 февраля 2022 года, а в части неисполненных обязательств - до полного их исполнения.</w:t>
      </w:r>
    </w:p>
    <w:p w:rsidR="006F5DFB" w:rsidRPr="00497DEA" w:rsidRDefault="006F5DFB" w:rsidP="006F5DFB">
      <w:pPr>
        <w:pStyle w:val="af0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>Основания для предоставления услуг:</w:t>
      </w:r>
    </w:p>
    <w:p w:rsidR="006F5DFB" w:rsidRPr="00497DEA" w:rsidRDefault="006F5DFB" w:rsidP="006F5D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7DEA">
        <w:rPr>
          <w:color w:val="000000"/>
        </w:rPr>
        <w:t>- Указ Президента Российской Федерации от 17.05.2007 № 638 «Об использовании глобальной навигационной спутниковой системы ГЛОНАСС в интересах социально-экономического развития Российской Федерации»;</w:t>
      </w:r>
    </w:p>
    <w:p w:rsidR="006F5DFB" w:rsidRPr="00497DEA" w:rsidRDefault="006F5DFB" w:rsidP="006F5DFB">
      <w:pPr>
        <w:widowControl w:val="0"/>
        <w:autoSpaceDE w:val="0"/>
        <w:autoSpaceDN w:val="0"/>
        <w:adjustRightInd w:val="0"/>
        <w:ind w:firstLine="709"/>
        <w:jc w:val="both"/>
      </w:pPr>
      <w:r w:rsidRPr="00497DEA">
        <w:t>- Постановление Правительства Ленинградской области от 4 октября 2013 года № 328 «Об утверждении Положения о региональной информационно-навигационной системе Ленинградской области»;</w:t>
      </w:r>
    </w:p>
    <w:p w:rsidR="006F5DFB" w:rsidRPr="00497DEA" w:rsidRDefault="006F5DFB" w:rsidP="006F5DFB">
      <w:pPr>
        <w:widowControl w:val="0"/>
        <w:autoSpaceDE w:val="0"/>
        <w:autoSpaceDN w:val="0"/>
        <w:adjustRightInd w:val="0"/>
        <w:ind w:firstLine="709"/>
        <w:jc w:val="both"/>
      </w:pPr>
      <w:r w:rsidRPr="00497DEA">
        <w:t>- Постановление Правительства Ленинградской области от 16 июля 2014 года № 310 «Об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области»;</w:t>
      </w:r>
    </w:p>
    <w:p w:rsidR="006F5DFB" w:rsidRPr="00497DEA" w:rsidRDefault="006F5DFB" w:rsidP="006F5DFB">
      <w:pPr>
        <w:widowControl w:val="0"/>
        <w:autoSpaceDE w:val="0"/>
        <w:autoSpaceDN w:val="0"/>
        <w:adjustRightInd w:val="0"/>
        <w:ind w:firstLine="709"/>
        <w:jc w:val="both"/>
      </w:pPr>
      <w:r w:rsidRPr="00497DEA">
        <w:t>-  Постановление Правительства Ленинградской области от 26 июня 2017 года № 239 «О внесении изменений в постановления Правительства Ленинградской области от 04 октября 2013 года № 328 «Об утверждении положения о региональной информационно-</w:t>
      </w:r>
      <w:r w:rsidRPr="00497DEA">
        <w:lastRenderedPageBreak/>
        <w:t>навигационной системе Ленинградской области» и от 16 июля 2014 года № 310 «Об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</w:t>
      </w:r>
      <w:r w:rsidRPr="00497DEA">
        <w:rPr>
          <w:lang w:val="en-US"/>
        </w:rPr>
        <w:t>GPS</w:t>
      </w:r>
      <w:r w:rsidRPr="00497DEA">
        <w:t xml:space="preserve"> в Ленинградской области»;</w:t>
      </w:r>
    </w:p>
    <w:p w:rsidR="006F5DFB" w:rsidRPr="00497DEA" w:rsidRDefault="006F5DFB" w:rsidP="006F5DFB">
      <w:pPr>
        <w:widowControl w:val="0"/>
        <w:autoSpaceDE w:val="0"/>
        <w:autoSpaceDN w:val="0"/>
        <w:adjustRightInd w:val="0"/>
        <w:ind w:firstLine="709"/>
        <w:jc w:val="both"/>
      </w:pPr>
      <w:r w:rsidRPr="00497DEA">
        <w:t>- Приказ Комитета по телекоммуникациям и информатизации Ленинградской области № 5 от 13.04.2015 года «Об утверждении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системы «Единый региональный навигационно-информационный центр»</w:t>
      </w:r>
    </w:p>
    <w:p w:rsidR="006F5DFB" w:rsidRPr="00497DEA" w:rsidRDefault="006F5DFB" w:rsidP="006F5DFB">
      <w:pPr>
        <w:widowControl w:val="0"/>
        <w:autoSpaceDE w:val="0"/>
        <w:autoSpaceDN w:val="0"/>
        <w:adjustRightInd w:val="0"/>
        <w:ind w:firstLine="709"/>
        <w:jc w:val="both"/>
      </w:pPr>
      <w:r w:rsidRPr="00497DEA">
        <w:t>- Приказ Комитета по связи и информатизации Ленинградской области № 11 от 13 ноября 2018 года «Об утверждении порядка и объема передачи мониторинговой информации в региональную информационно-навигационную систему Ленинградской области»</w:t>
      </w:r>
    </w:p>
    <w:p w:rsidR="006F5DFB" w:rsidRPr="00497DEA" w:rsidRDefault="006F5DFB" w:rsidP="006F5DFB">
      <w:pPr>
        <w:pStyle w:val="af0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>Условия и требования к оказываемым услугам:</w:t>
      </w:r>
    </w:p>
    <w:p w:rsidR="006F5DFB" w:rsidRPr="00497DEA" w:rsidRDefault="006F5DFB" w:rsidP="006F5DFB">
      <w:pPr>
        <w:pStyle w:val="af0"/>
        <w:widowControl w:val="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Оказание услуг должно осуществляться с использованием информационно-навигационной системы Исполнителя (далее - ИНС). Исполнитель должен иметь права или обладать лицензией на программное обеспечение ИНС.  Ретрансляция телематических данных в Региональную информационно-навигационную систему Ленинградской области (далее – РИНС ЛО) и в другие информационно-навигационные системы, в которые Заказчик обязан передавать эти данные осуществляются по заявке Заказчика.</w:t>
      </w:r>
    </w:p>
    <w:p w:rsidR="006F5DFB" w:rsidRPr="00497DEA" w:rsidRDefault="006F5DFB" w:rsidP="006F5DFB">
      <w:pPr>
        <w:pStyle w:val="af0"/>
        <w:widowControl w:val="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В случае, если Исполнитель не является Оператором РИНС ЛО (в соответствии с Постановлением Правительства Ленинградской области от 4 октября 2013 года № 328 «Об утверждении Положения о региональной информационно-навигационной системе Ленинградской области»), использование системы ГЛОНАСС РИНС ЛО, должно быть подтверждено, на момент начала оказания услуг Актом о межсерверном взаимодействии между информационно-навигационной системой Исполнителя и Региональной информационно-навигационной системой Ленинградской области (РИНС ЛО).</w:t>
      </w:r>
    </w:p>
    <w:p w:rsidR="006F5DFB" w:rsidRPr="00497DEA" w:rsidRDefault="006F5DFB" w:rsidP="006F5DFB">
      <w:pPr>
        <w:pStyle w:val="af0"/>
        <w:widowControl w:val="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Перечень транспортных средств, данные которых должны быть переданы в РИНС ЛО с указанием адреса их гаражной стоянки, а также типов бортового навигационно-связного оборудования (далее – БНСО), установленного на транспортных средствах приведен в Приложении № 1.</w:t>
      </w:r>
    </w:p>
    <w:p w:rsidR="006F5DFB" w:rsidRPr="00497DEA" w:rsidRDefault="006F5DFB" w:rsidP="006F5DFB">
      <w:pPr>
        <w:pStyle w:val="af0"/>
        <w:widowControl w:val="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Исполнитель должен самостоятельно и за свой счет обеспечить подключение каждого БНСО, установленного на транспортных средствах, к сети подвижной радиотелефонной связи, покрывающей не менее 98 % территории Ленинградской области и обеспечить передачу данных от/на БНСО.</w:t>
      </w:r>
    </w:p>
    <w:p w:rsidR="006F5DFB" w:rsidRPr="00497DEA" w:rsidRDefault="006F5DFB" w:rsidP="006F5DFB">
      <w:pPr>
        <w:pStyle w:val="af0"/>
        <w:widowControl w:val="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Исполнитель должен установить и подключить каждое БНСО к ИНС Исполнителя</w:t>
      </w:r>
      <w:r w:rsidR="005B27C4">
        <w:rPr>
          <w:rFonts w:ascii="Times New Roman" w:hAnsi="Times New Roman"/>
          <w:i w:val="0"/>
          <w:sz w:val="24"/>
          <w:szCs w:val="24"/>
        </w:rPr>
        <w:t>, согласно перечню транспортных средств (Приложение № 1 к Техническому заданию)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 с возможностью передачи данных в РИНС ЛО.</w:t>
      </w:r>
    </w:p>
    <w:p w:rsidR="006F5DFB" w:rsidRPr="00497DEA" w:rsidRDefault="006F5DFB" w:rsidP="006F5DFB">
      <w:pPr>
        <w:pStyle w:val="af0"/>
        <w:widowControl w:val="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Исполнитель обязан обеспечить передачу данных в РМЦ ЛО и Систему 112 ЛО.</w:t>
      </w:r>
    </w:p>
    <w:p w:rsidR="006F5DFB" w:rsidRPr="00497DEA" w:rsidRDefault="006F5DFB" w:rsidP="006F5DFB">
      <w:pPr>
        <w:pStyle w:val="af0"/>
        <w:widowControl w:val="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Исполнитель должен официально передать данные о транспортном средстве и БНСО оператору РИНС ЛО для внесения ее в РИНС ЛО.</w:t>
      </w:r>
    </w:p>
    <w:p w:rsidR="006F5DFB" w:rsidRPr="00497DEA" w:rsidRDefault="006F5DFB" w:rsidP="006F5DFB">
      <w:pPr>
        <w:pStyle w:val="af0"/>
        <w:widowControl w:val="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Исполнитель должен обеспечить поступление в РИНС ЛО следующего обязательного перечня информации о транспортном средстве:</w:t>
      </w:r>
    </w:p>
    <w:p w:rsidR="006F5DFB" w:rsidRPr="00497DEA" w:rsidRDefault="006F5DFB" w:rsidP="006F5DFB">
      <w:pPr>
        <w:autoSpaceDE w:val="0"/>
        <w:autoSpaceDN w:val="0"/>
        <w:adjustRightInd w:val="0"/>
        <w:ind w:firstLine="567"/>
        <w:jc w:val="both"/>
      </w:pPr>
      <w:r w:rsidRPr="00497DEA">
        <w:t>- идентификационный номер БНСО;</w:t>
      </w:r>
    </w:p>
    <w:p w:rsidR="006F5DFB" w:rsidRPr="00497DEA" w:rsidRDefault="006F5DFB" w:rsidP="006F5DFB">
      <w:pPr>
        <w:autoSpaceDE w:val="0"/>
        <w:autoSpaceDN w:val="0"/>
        <w:adjustRightInd w:val="0"/>
        <w:ind w:firstLine="567"/>
        <w:jc w:val="both"/>
      </w:pPr>
      <w:r w:rsidRPr="00497DEA">
        <w:t>- географическая широта местоположения транспортного средства;</w:t>
      </w:r>
    </w:p>
    <w:p w:rsidR="006F5DFB" w:rsidRPr="00497DEA" w:rsidRDefault="006F5DFB" w:rsidP="006F5DFB">
      <w:pPr>
        <w:autoSpaceDE w:val="0"/>
        <w:autoSpaceDN w:val="0"/>
        <w:adjustRightInd w:val="0"/>
        <w:ind w:firstLine="567"/>
        <w:jc w:val="both"/>
      </w:pPr>
      <w:r w:rsidRPr="00497DEA">
        <w:t>- географическая долгота местоположения транспортного средства;</w:t>
      </w:r>
    </w:p>
    <w:p w:rsidR="006F5DFB" w:rsidRPr="00497DEA" w:rsidRDefault="006F5DFB" w:rsidP="006F5DFB">
      <w:pPr>
        <w:autoSpaceDE w:val="0"/>
        <w:autoSpaceDN w:val="0"/>
        <w:adjustRightInd w:val="0"/>
        <w:ind w:firstLine="567"/>
        <w:jc w:val="both"/>
      </w:pPr>
      <w:r w:rsidRPr="00497DEA">
        <w:t>- скорость движения транспортного средства;</w:t>
      </w:r>
    </w:p>
    <w:p w:rsidR="006F5DFB" w:rsidRPr="00497DEA" w:rsidRDefault="006F5DFB" w:rsidP="006F5DFB">
      <w:pPr>
        <w:autoSpaceDE w:val="0"/>
        <w:autoSpaceDN w:val="0"/>
        <w:adjustRightInd w:val="0"/>
        <w:ind w:firstLine="567"/>
        <w:jc w:val="both"/>
      </w:pPr>
      <w:r w:rsidRPr="00497DEA">
        <w:t>- путевой угол транспортного средства;</w:t>
      </w:r>
    </w:p>
    <w:p w:rsidR="006F5DFB" w:rsidRPr="00497DEA" w:rsidRDefault="006F5DFB" w:rsidP="006F5DFB">
      <w:pPr>
        <w:autoSpaceDE w:val="0"/>
        <w:autoSpaceDN w:val="0"/>
        <w:adjustRightInd w:val="0"/>
        <w:ind w:firstLine="567"/>
        <w:jc w:val="both"/>
      </w:pPr>
      <w:r w:rsidRPr="00497DEA">
        <w:t>- время и дата фиксации местоположения транспортного средства;</w:t>
      </w:r>
    </w:p>
    <w:p w:rsidR="006F5DFB" w:rsidRPr="00497DEA" w:rsidRDefault="006F5DFB" w:rsidP="006F5DFB">
      <w:pPr>
        <w:autoSpaceDE w:val="0"/>
        <w:autoSpaceDN w:val="0"/>
        <w:adjustRightInd w:val="0"/>
        <w:ind w:firstLine="567"/>
        <w:jc w:val="both"/>
      </w:pPr>
      <w:r w:rsidRPr="00497DEA">
        <w:t>- признак нажатия тревожной кнопки;</w:t>
      </w:r>
    </w:p>
    <w:p w:rsidR="006F5DFB" w:rsidRPr="00497DEA" w:rsidRDefault="006F5DFB" w:rsidP="006F5DFB">
      <w:pPr>
        <w:autoSpaceDE w:val="0"/>
        <w:autoSpaceDN w:val="0"/>
        <w:adjustRightInd w:val="0"/>
        <w:ind w:firstLine="567"/>
        <w:jc w:val="both"/>
      </w:pPr>
      <w:r w:rsidRPr="00497DEA">
        <w:t>- признак вскрытия корпуса БНСО;</w:t>
      </w:r>
    </w:p>
    <w:p w:rsidR="006F5DFB" w:rsidRPr="00497DEA" w:rsidRDefault="006F5DFB" w:rsidP="006F5DFB">
      <w:pPr>
        <w:pStyle w:val="af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 xml:space="preserve">Требования по мониторингу транспортных средств </w:t>
      </w:r>
    </w:p>
    <w:p w:rsidR="006F5DFB" w:rsidRPr="00497DEA" w:rsidRDefault="006F5DFB" w:rsidP="006F5DFB">
      <w:pPr>
        <w:pStyle w:val="af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lastRenderedPageBreak/>
        <w:t>Исполнитель должен обеспечить получение мониторинговой информации от движущегося транспортного средства с темпом обновления не реже 1 раз в 30 секунд, ежедневно 24 часа в сутки.</w:t>
      </w:r>
    </w:p>
    <w:p w:rsidR="006F5DFB" w:rsidRPr="00497DEA" w:rsidRDefault="006F5DFB" w:rsidP="006F5DFB">
      <w:pPr>
        <w:pStyle w:val="af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Исполнитель должен обеспечить хранение мониторинговой информации для каждого транспортного средства в течение одного года с обеспечением доступа Заказчика к хранимой информации.</w:t>
      </w:r>
    </w:p>
    <w:p w:rsidR="006F5DFB" w:rsidRPr="00497DEA" w:rsidRDefault="006F5DFB" w:rsidP="006F5DFB">
      <w:pPr>
        <w:pStyle w:val="af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Исполнитель должен обеспечить   интерфейс пользователя, отображение карты, типы отчетов, панель управления, систему навигации, алгоритм формирования запросов, система поиска, построение трека, отображение положения транспортного средства на карте и т.д. в   информационно-навигационной системе, в которой происходит мониторинг транспортных средств Заказчика функциональную и технологическую преемственность с РИНС ЛО. </w:t>
      </w:r>
    </w:p>
    <w:p w:rsidR="006F5DFB" w:rsidRPr="00497DEA" w:rsidRDefault="006F5DFB" w:rsidP="006F5DFB">
      <w:pPr>
        <w:pStyle w:val="af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В случае невозможности приёма информации по вине Оператора РИНС ЛО, неработоспособности РИНС ЛО и других случаях, не зависящих от Исполнителя, Исполнитель освобождается от обязанности передавать данные в РИНС ЛО. Указанные обстоятельства не освобождают Исполнителя от выполнения обязательств по мониторингу транспортных средств Заказчика. </w:t>
      </w:r>
    </w:p>
    <w:p w:rsidR="006F5DFB" w:rsidRPr="00497DEA" w:rsidRDefault="006F5DFB" w:rsidP="006F5DFB">
      <w:pPr>
        <w:pStyle w:val="af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Требования к интерфейсу пользователя:</w:t>
      </w:r>
    </w:p>
    <w:p w:rsidR="006F5DFB" w:rsidRPr="00497DEA" w:rsidRDefault="006F5DFB" w:rsidP="006F5DFB">
      <w:pPr>
        <w:pStyle w:val="af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В Главной форме (стартовой странице) должны быть отражены следующие объекты управления ИНС</w:t>
      </w:r>
    </w:p>
    <w:p w:rsidR="006F5DFB" w:rsidRPr="00497DEA" w:rsidRDefault="006F5DFB" w:rsidP="006F5DFB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панель управления справочниками и объектами;</w:t>
      </w:r>
    </w:p>
    <w:p w:rsidR="006F5DFB" w:rsidRPr="00497DEA" w:rsidRDefault="006F5DFB" w:rsidP="006F5DFB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панель со списком ТС Заказчика (название Заказчика должно быть сверху списка);</w:t>
      </w:r>
    </w:p>
    <w:p w:rsidR="006F5DFB" w:rsidRPr="00497DEA" w:rsidRDefault="006F5DFB" w:rsidP="006F5DFB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панель управления слоями.</w:t>
      </w:r>
    </w:p>
    <w:p w:rsidR="006F5DFB" w:rsidRPr="00497DEA" w:rsidRDefault="006F5DFB" w:rsidP="006F5DFB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элементы управления визуализации карты</w:t>
      </w:r>
    </w:p>
    <w:p w:rsidR="006F5DFB" w:rsidRPr="00497DEA" w:rsidRDefault="006F5DFB" w:rsidP="006F5DFB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карта, на которой в режиме реального времени отображается текущее положение транспортных средств и их движение</w:t>
      </w:r>
    </w:p>
    <w:p w:rsidR="006F5DFB" w:rsidRPr="00497DEA" w:rsidRDefault="006F5DFB" w:rsidP="006F5DFB">
      <w:pPr>
        <w:pStyle w:val="af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Панель управления справочниками и объектами должна содержать следующие разделы ТС и БНСО; </w:t>
      </w:r>
    </w:p>
    <w:p w:rsidR="006F5DFB" w:rsidRPr="00497DEA" w:rsidRDefault="006F5DFB" w:rsidP="006F5DFB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Отчеты;</w:t>
      </w:r>
    </w:p>
    <w:p w:rsidR="006F5DFB" w:rsidRPr="00497DEA" w:rsidRDefault="006F5DFB" w:rsidP="006F5DFB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Пользователи; </w:t>
      </w:r>
    </w:p>
    <w:p w:rsidR="006F5DFB" w:rsidRPr="00497DEA" w:rsidRDefault="006F5DFB" w:rsidP="006F5DFB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Справка</w:t>
      </w:r>
    </w:p>
    <w:p w:rsidR="006F5DFB" w:rsidRPr="00497DEA" w:rsidRDefault="006F5DFB" w:rsidP="006F5DFB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Технологические зоны </w:t>
      </w:r>
    </w:p>
    <w:p w:rsidR="006F5DFB" w:rsidRPr="00497DEA" w:rsidRDefault="006F5DFB" w:rsidP="006F5DFB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Мониторинг; </w:t>
      </w:r>
    </w:p>
    <w:p w:rsidR="006F5DFB" w:rsidRPr="00497DEA" w:rsidRDefault="006F5DFB" w:rsidP="006F5DFB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Прочие разделы</w:t>
      </w:r>
    </w:p>
    <w:p w:rsidR="006F5DFB" w:rsidRPr="00497DEA" w:rsidRDefault="006F5DFB" w:rsidP="006F5DFB">
      <w:pPr>
        <w:pStyle w:val="af0"/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Панель управления</w:t>
      </w:r>
      <w:r w:rsidRPr="00497DEA">
        <w:rPr>
          <w:rFonts w:ascii="Times New Roman" w:hAnsi="Times New Roman"/>
          <w:bCs/>
          <w:i w:val="0"/>
          <w:sz w:val="24"/>
          <w:szCs w:val="24"/>
        </w:rPr>
        <w:t xml:space="preserve"> справочниками и объектами</w:t>
      </w:r>
      <w:r w:rsidRPr="00497DEA">
        <w:rPr>
          <w:rFonts w:ascii="Times New Roman" w:hAnsi="Times New Roman"/>
          <w:i w:val="0"/>
          <w:sz w:val="24"/>
          <w:szCs w:val="24"/>
        </w:rPr>
        <w:t xml:space="preserve"> должна сворачиваться и разворачиваться одной кнопкой, изображение на которой будет изменяться адаптивно, в зависимости от состояния панели</w:t>
      </w:r>
    </w:p>
    <w:p w:rsidR="006F5DFB" w:rsidRPr="00497DEA" w:rsidRDefault="006F5DFB" w:rsidP="006F5DFB">
      <w:pPr>
        <w:pStyle w:val="af0"/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Раздел Мониторинг Панели управления</w:t>
      </w:r>
      <w:r w:rsidRPr="00497DEA">
        <w:rPr>
          <w:rFonts w:ascii="Times New Roman" w:hAnsi="Times New Roman"/>
          <w:bCs/>
          <w:i w:val="0"/>
          <w:sz w:val="24"/>
          <w:szCs w:val="24"/>
        </w:rPr>
        <w:t xml:space="preserve"> справочниками и объектами должно содержать выпадающее меню (по клику левой клавишей мыши) с подразделами </w:t>
      </w:r>
    </w:p>
    <w:p w:rsidR="006F5DFB" w:rsidRPr="00497DEA" w:rsidRDefault="006F5DFB" w:rsidP="006F5DFB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Главная</w:t>
      </w:r>
    </w:p>
    <w:p w:rsidR="006F5DFB" w:rsidRPr="00497DEA" w:rsidRDefault="006F5DFB" w:rsidP="006F5DFB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Поиск ТС в заданной области</w:t>
      </w:r>
    </w:p>
    <w:p w:rsidR="006F5DFB" w:rsidRPr="00497DEA" w:rsidRDefault="006F5DFB" w:rsidP="006F5DFB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Задание на пересчет</w:t>
      </w:r>
    </w:p>
    <w:p w:rsidR="006F5DFB" w:rsidRPr="00497DEA" w:rsidRDefault="006F5DFB" w:rsidP="006F5DFB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Журнал событий</w:t>
      </w:r>
    </w:p>
    <w:p w:rsidR="006F5DFB" w:rsidRPr="00497DEA" w:rsidRDefault="006F5DFB" w:rsidP="006F5DFB">
      <w:pPr>
        <w:pStyle w:val="af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При работе с транспортными средствами Строки списка должны иметь различную цветовую раскраску: </w:t>
      </w:r>
    </w:p>
    <w:p w:rsidR="006F5DFB" w:rsidRPr="00497DEA" w:rsidRDefault="006F5DFB" w:rsidP="006F5DFB">
      <w:pPr>
        <w:pStyle w:val="Default"/>
        <w:numPr>
          <w:ilvl w:val="0"/>
          <w:numId w:val="35"/>
        </w:numPr>
        <w:spacing w:line="0" w:lineRule="atLeast"/>
        <w:ind w:left="1276" w:hanging="283"/>
        <w:jc w:val="both"/>
      </w:pPr>
      <w:r w:rsidRPr="00497DEA">
        <w:t xml:space="preserve">белый – бортовое оборудование и ТС работают в штатном режиме; </w:t>
      </w:r>
    </w:p>
    <w:p w:rsidR="006F5DFB" w:rsidRPr="00497DEA" w:rsidRDefault="006F5DFB" w:rsidP="006F5DFB">
      <w:pPr>
        <w:pStyle w:val="Default"/>
        <w:numPr>
          <w:ilvl w:val="0"/>
          <w:numId w:val="35"/>
        </w:numPr>
        <w:spacing w:line="0" w:lineRule="atLeast"/>
        <w:ind w:left="1276" w:hanging="283"/>
        <w:jc w:val="both"/>
      </w:pPr>
      <w:r w:rsidRPr="00497DEA">
        <w:t xml:space="preserve">красный – на бортовом оборудовании нажата тревожная кнопка; </w:t>
      </w:r>
    </w:p>
    <w:p w:rsidR="006F5DFB" w:rsidRPr="00497DEA" w:rsidRDefault="006F5DFB" w:rsidP="006F5DFB">
      <w:pPr>
        <w:pStyle w:val="Default"/>
        <w:numPr>
          <w:ilvl w:val="0"/>
          <w:numId w:val="35"/>
        </w:numPr>
        <w:spacing w:line="0" w:lineRule="atLeast"/>
        <w:ind w:left="1276" w:hanging="283"/>
        <w:jc w:val="both"/>
      </w:pPr>
      <w:r w:rsidRPr="00497DEA">
        <w:t>серый – бортовое оборудование выключено или с ним нет связи более 30 минут</w:t>
      </w:r>
    </w:p>
    <w:p w:rsidR="006F5DFB" w:rsidRPr="00497DEA" w:rsidRDefault="006F5DFB" w:rsidP="006F5DFB">
      <w:pPr>
        <w:pStyle w:val="Default"/>
        <w:spacing w:line="0" w:lineRule="atLeast"/>
        <w:ind w:firstLine="709"/>
        <w:jc w:val="both"/>
      </w:pPr>
      <w:r w:rsidRPr="00497DEA">
        <w:t xml:space="preserve">Значок ТС на карте должен быть информативным. При клике мышкой на значок ТС на карте должна открываться информация по состоянию ТС: гаражный номер; парк, к которому прикреплён ТС; дата/время последней передачи данных. Доступ к такой информации о ТС </w:t>
      </w:r>
      <w:r w:rsidRPr="00497DEA">
        <w:lastRenderedPageBreak/>
        <w:t>должен быть обеспечен и с помощью сочетания клавиш, при выделении области с данным ТС на карте</w:t>
      </w:r>
    </w:p>
    <w:p w:rsidR="006F5DFB" w:rsidRPr="00497DEA" w:rsidRDefault="006F5DFB" w:rsidP="006F5DFB">
      <w:pPr>
        <w:pStyle w:val="Default"/>
        <w:numPr>
          <w:ilvl w:val="2"/>
          <w:numId w:val="42"/>
        </w:numPr>
        <w:tabs>
          <w:tab w:val="left" w:pos="1134"/>
        </w:tabs>
        <w:spacing w:line="0" w:lineRule="atLeast"/>
        <w:ind w:left="0" w:firstLine="567"/>
        <w:jc w:val="both"/>
      </w:pPr>
      <w:r w:rsidRPr="00497DEA">
        <w:t>Функция Фильтрации (далее – Фильтр) должна быть доступна через контекстное меню в списке ТС по клику мыши. Результатом действия Фильтра должны быть поиск и отображение ТС на карте</w:t>
      </w:r>
    </w:p>
    <w:p w:rsidR="006F5DFB" w:rsidRPr="00497DEA" w:rsidRDefault="006F5DFB" w:rsidP="006F5DFB">
      <w:pPr>
        <w:pStyle w:val="Default"/>
        <w:numPr>
          <w:ilvl w:val="2"/>
          <w:numId w:val="42"/>
        </w:numPr>
        <w:tabs>
          <w:tab w:val="left" w:pos="1134"/>
        </w:tabs>
        <w:spacing w:line="0" w:lineRule="atLeast"/>
        <w:ind w:left="0" w:firstLine="567"/>
        <w:jc w:val="both"/>
      </w:pPr>
      <w:r w:rsidRPr="00497DEA">
        <w:t>Должно быть, как минимум два способа построения трека ТС: через строчку в меню Транспортные средства и через панель инструментов в окне со списком ТС</w:t>
      </w:r>
    </w:p>
    <w:p w:rsidR="006F5DFB" w:rsidRPr="00497DEA" w:rsidRDefault="006F5DFB" w:rsidP="006F5DFB">
      <w:pPr>
        <w:pStyle w:val="Default"/>
        <w:numPr>
          <w:ilvl w:val="2"/>
          <w:numId w:val="42"/>
        </w:numPr>
        <w:tabs>
          <w:tab w:val="left" w:pos="1418"/>
        </w:tabs>
        <w:spacing w:line="0" w:lineRule="atLeast"/>
        <w:ind w:left="0" w:firstLine="567"/>
        <w:jc w:val="both"/>
      </w:pPr>
      <w:r w:rsidRPr="00497DEA">
        <w:t>В параметрах Трека ТС должна вычисляться и отражаться длина трека одновременно с построением трека ТС на карте</w:t>
      </w:r>
    </w:p>
    <w:p w:rsidR="006F5DFB" w:rsidRPr="00497DEA" w:rsidRDefault="006F5DFB" w:rsidP="006F5DFB">
      <w:pPr>
        <w:pStyle w:val="Default"/>
        <w:numPr>
          <w:ilvl w:val="2"/>
          <w:numId w:val="42"/>
        </w:numPr>
        <w:tabs>
          <w:tab w:val="left" w:pos="1134"/>
        </w:tabs>
        <w:spacing w:line="0" w:lineRule="atLeast"/>
        <w:ind w:left="0" w:firstLine="567"/>
        <w:jc w:val="both"/>
      </w:pPr>
      <w:r w:rsidRPr="00497DEA">
        <w:t>Журнал событий должен содержать сообщения системы о состоянии ТС. Для формирования списка событий по определенному ТС (или за определённую дату) должны быть соответствующие настройки фильтра</w:t>
      </w:r>
    </w:p>
    <w:p w:rsidR="006F5DFB" w:rsidRPr="00497DEA" w:rsidRDefault="006F5DFB" w:rsidP="006F5DFB">
      <w:pPr>
        <w:pStyle w:val="Default"/>
        <w:numPr>
          <w:ilvl w:val="2"/>
          <w:numId w:val="42"/>
        </w:numPr>
        <w:tabs>
          <w:tab w:val="left" w:pos="1134"/>
        </w:tabs>
        <w:spacing w:line="0" w:lineRule="atLeast"/>
        <w:ind w:left="0" w:firstLine="567"/>
        <w:jc w:val="both"/>
      </w:pPr>
      <w:r w:rsidRPr="00497DEA">
        <w:t>Подраздел «Задания на пересчет» должен осуществлять пересчет треков движения ТС</w:t>
      </w:r>
    </w:p>
    <w:p w:rsidR="006F5DFB" w:rsidRPr="00497DEA" w:rsidRDefault="006F5DFB" w:rsidP="006F5DFB">
      <w:pPr>
        <w:pStyle w:val="a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>Требования по формированию отчетов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Раздел Отчеты должен содержать следующие типы отчетов Графический отчет</w:t>
      </w:r>
    </w:p>
    <w:p w:rsidR="006F5DFB" w:rsidRPr="00497DEA" w:rsidRDefault="006F5DFB" w:rsidP="006F5DFB">
      <w:pPr>
        <w:pStyle w:val="Default"/>
        <w:numPr>
          <w:ilvl w:val="0"/>
          <w:numId w:val="38"/>
        </w:numPr>
        <w:ind w:hanging="294"/>
        <w:jc w:val="both"/>
        <w:rPr>
          <w:color w:val="auto"/>
        </w:rPr>
      </w:pPr>
      <w:r w:rsidRPr="00497DEA">
        <w:rPr>
          <w:color w:val="auto"/>
        </w:rPr>
        <w:t xml:space="preserve">Отчет о движениях и стоянках </w:t>
      </w:r>
    </w:p>
    <w:p w:rsidR="006F5DFB" w:rsidRPr="00497DEA" w:rsidRDefault="006F5DFB" w:rsidP="006F5DFB">
      <w:pPr>
        <w:pStyle w:val="Default"/>
        <w:numPr>
          <w:ilvl w:val="0"/>
          <w:numId w:val="38"/>
        </w:numPr>
        <w:ind w:hanging="294"/>
        <w:jc w:val="both"/>
        <w:rPr>
          <w:color w:val="auto"/>
        </w:rPr>
      </w:pPr>
      <w:r w:rsidRPr="00497DEA">
        <w:rPr>
          <w:color w:val="auto"/>
        </w:rPr>
        <w:t xml:space="preserve">Отчет о превышении скорости </w:t>
      </w:r>
    </w:p>
    <w:p w:rsidR="006F5DFB" w:rsidRPr="00497DEA" w:rsidRDefault="006F5DFB" w:rsidP="006F5DFB">
      <w:pPr>
        <w:pStyle w:val="Default"/>
        <w:numPr>
          <w:ilvl w:val="0"/>
          <w:numId w:val="38"/>
        </w:numPr>
        <w:ind w:hanging="294"/>
        <w:jc w:val="both"/>
        <w:rPr>
          <w:color w:val="auto"/>
        </w:rPr>
      </w:pPr>
      <w:r w:rsidRPr="00497DEA">
        <w:rPr>
          <w:color w:val="auto"/>
        </w:rPr>
        <w:t xml:space="preserve">Отчет о пробеге </w:t>
      </w:r>
    </w:p>
    <w:p w:rsidR="006F5DFB" w:rsidRPr="00497DEA" w:rsidRDefault="006F5DFB" w:rsidP="006F5DFB">
      <w:pPr>
        <w:pStyle w:val="Default"/>
        <w:numPr>
          <w:ilvl w:val="0"/>
          <w:numId w:val="38"/>
        </w:numPr>
        <w:ind w:hanging="294"/>
        <w:jc w:val="both"/>
        <w:rPr>
          <w:color w:val="auto"/>
        </w:rPr>
      </w:pPr>
      <w:r w:rsidRPr="00497DEA">
        <w:rPr>
          <w:color w:val="auto"/>
        </w:rPr>
        <w:t xml:space="preserve">Отчет по движениям и стоянкам (детальный) 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Должно быть обеспечено как минимум два способа формирования отчетов: инициативный и по контексту.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Формат представления отчета - файл xls (MS Excel)</w:t>
      </w:r>
      <w:r w:rsidR="003C04B7">
        <w:rPr>
          <w:rFonts w:ascii="Times New Roman" w:hAnsi="Times New Roman"/>
          <w:i w:val="0"/>
          <w:sz w:val="24"/>
          <w:szCs w:val="24"/>
        </w:rPr>
        <w:t>.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Графический отчет (движение за период времени) должен содержать следующую информацию. </w:t>
      </w:r>
    </w:p>
    <w:p w:rsidR="006F5DFB" w:rsidRPr="00497DEA" w:rsidRDefault="006F5DFB" w:rsidP="006F5DFB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183" w:line="240" w:lineRule="auto"/>
        <w:ind w:left="1276" w:hanging="283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Парк. Номер ТС – гаражный номер </w:t>
      </w:r>
    </w:p>
    <w:p w:rsidR="006F5DFB" w:rsidRPr="00497DEA" w:rsidRDefault="006F5DFB" w:rsidP="006F5DFB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183" w:line="240" w:lineRule="auto"/>
        <w:ind w:left="1276" w:hanging="283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Государственный регистрационный номер ТС </w:t>
      </w:r>
    </w:p>
    <w:p w:rsidR="006F5DFB" w:rsidRPr="00497DEA" w:rsidRDefault="006F5DFB" w:rsidP="006F5DFB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183" w:line="240" w:lineRule="auto"/>
        <w:ind w:left="1276" w:hanging="283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Парк – организация, к которой приписано транспортное средство. </w:t>
      </w:r>
    </w:p>
    <w:p w:rsidR="006F5DFB" w:rsidRPr="00497DEA" w:rsidRDefault="006F5DFB" w:rsidP="006F5DFB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183" w:line="240" w:lineRule="auto"/>
        <w:ind w:left="1276" w:hanging="283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Пробег, км   за отчетный период времени </w:t>
      </w:r>
    </w:p>
    <w:p w:rsidR="006F5DFB" w:rsidRPr="00497DEA" w:rsidRDefault="006F5DFB" w:rsidP="006F5DFB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183" w:line="240" w:lineRule="auto"/>
        <w:ind w:left="1276" w:hanging="283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Трек с движением ТС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183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Отчет о движениях и стоянках должен содержать данные о перемещениях и стоянках ТС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183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Отчет о превышении скорости должен содержать данные превышении установленной скорости выбранного ТС на указанную дату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183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Отчет о пробеге должен содержать данные о пробеге выбранного ТС за выбранный период времени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183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Отчет по движениям и стоянкам (детальный) должен содержать информация о движении и стоянках ТС, с указанием времени начала и окончания события (движения или стоянки), длительности события, перечне адресов, определенных на пути следования ТС, средней скорости и пробеге</w:t>
      </w:r>
    </w:p>
    <w:p w:rsidR="006F5DFB" w:rsidRPr="00497DEA" w:rsidRDefault="006F5DFB" w:rsidP="006F5DFB">
      <w:pPr>
        <w:pStyle w:val="af0"/>
        <w:numPr>
          <w:ilvl w:val="0"/>
          <w:numId w:val="43"/>
        </w:numPr>
        <w:tabs>
          <w:tab w:val="left" w:pos="601"/>
          <w:tab w:val="left" w:pos="1134"/>
        </w:tabs>
        <w:spacing w:after="0" w:line="240" w:lineRule="auto"/>
        <w:ind w:left="0" w:right="19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>Требования по установке и настройке рабочих мест для Заказчика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  <w:tab w:val="left" w:pos="1418"/>
        </w:tabs>
        <w:spacing w:after="0" w:line="240" w:lineRule="auto"/>
        <w:ind w:left="0" w:right="19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На рабочих местах Заказчика должен быть обеспечен вывод в рамках пользовательского интерфейса ИНС (с учетом требований п.п. 9.3, 9.5, 10) мониторинговой информации по каждому транспортному средству. 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  <w:tab w:val="left" w:pos="1418"/>
        </w:tabs>
        <w:spacing w:after="0" w:line="240" w:lineRule="auto"/>
        <w:ind w:left="0" w:right="19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Компьютеры для организации рабочих мест и обеспечение их выхода в сеть Интернет обеспечивает Заказчик.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  <w:tab w:val="left" w:pos="1418"/>
        </w:tabs>
        <w:spacing w:after="0" w:line="240" w:lineRule="auto"/>
        <w:ind w:left="0" w:right="19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По заявке Заказчика Исполнитель должен провести инструктаж по работе с ИНС ответственных представителей Заказчика.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  <w:tab w:val="left" w:pos="1418"/>
        </w:tabs>
        <w:spacing w:after="0" w:line="240" w:lineRule="auto"/>
        <w:ind w:left="0" w:right="19" w:firstLine="56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Исполнитель должен предоставить Заказчику официальное подтверждение исполнения п.п. 9.3, 9.5, 10. </w:t>
      </w:r>
    </w:p>
    <w:p w:rsidR="006F5DFB" w:rsidRPr="00497DEA" w:rsidRDefault="006F5DFB" w:rsidP="006F5DFB">
      <w:pPr>
        <w:pStyle w:val="af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97DEA">
        <w:rPr>
          <w:rFonts w:ascii="Times New Roman" w:hAnsi="Times New Roman"/>
          <w:b/>
          <w:i w:val="0"/>
          <w:color w:val="000000"/>
          <w:sz w:val="24"/>
          <w:szCs w:val="24"/>
        </w:rPr>
        <w:t>Требования к обеспечению сопровождения оказываемых услуг: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lastRenderedPageBreak/>
        <w:t>Исполнитель должен организовать работу информационно-консультационной поддержки с использованием «горячей линии» и электронной почты предоставить информацию о телефонном номере «горячей линии» и электронной почте.</w:t>
      </w:r>
    </w:p>
    <w:p w:rsidR="006F5DFB" w:rsidRPr="00497DEA" w:rsidRDefault="006F5DFB" w:rsidP="006F5DFB">
      <w:pPr>
        <w:tabs>
          <w:tab w:val="left" w:pos="1418"/>
        </w:tabs>
        <w:ind w:firstLine="567"/>
        <w:jc w:val="both"/>
      </w:pPr>
      <w:r w:rsidRPr="00497DEA">
        <w:t>Консультирование должно обеспечиваться по следующим вопросам:</w:t>
      </w:r>
    </w:p>
    <w:p w:rsidR="006F5DFB" w:rsidRPr="00497DEA" w:rsidRDefault="006F5DFB" w:rsidP="006F5DFB">
      <w:pPr>
        <w:tabs>
          <w:tab w:val="left" w:pos="993"/>
        </w:tabs>
        <w:ind w:firstLine="567"/>
        <w:jc w:val="both"/>
      </w:pPr>
      <w:r w:rsidRPr="00497DEA">
        <w:t>-использование, эксплуатация и работоспособность БНСО;</w:t>
      </w:r>
    </w:p>
    <w:p w:rsidR="006F5DFB" w:rsidRPr="00497DEA" w:rsidRDefault="006F5DFB" w:rsidP="006F5DFB">
      <w:pPr>
        <w:tabs>
          <w:tab w:val="left" w:pos="993"/>
        </w:tabs>
        <w:ind w:firstLine="567"/>
        <w:jc w:val="both"/>
      </w:pPr>
      <w:r w:rsidRPr="00497DEA">
        <w:t>-использование программного обеспечения рабочих мест;</w:t>
      </w:r>
    </w:p>
    <w:p w:rsidR="006F5DFB" w:rsidRPr="00497DEA" w:rsidRDefault="006F5DFB" w:rsidP="006F5DFB">
      <w:pPr>
        <w:tabs>
          <w:tab w:val="left" w:pos="993"/>
        </w:tabs>
        <w:ind w:firstLine="567"/>
        <w:jc w:val="both"/>
      </w:pPr>
      <w:r w:rsidRPr="00497DEA">
        <w:t>- осуществление расчетов за оказанные услуги, в том числе исправление финансовых документов и сверка расчетов.</w:t>
      </w:r>
    </w:p>
    <w:p w:rsidR="006F5DFB" w:rsidRPr="00497DEA" w:rsidRDefault="006F5DFB" w:rsidP="006F5DFB">
      <w:pPr>
        <w:pStyle w:val="af0"/>
        <w:numPr>
          <w:ilvl w:val="1"/>
          <w:numId w:val="4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Исполнитель должен обеспечить следующую техническую поддержку БНСО:</w:t>
      </w:r>
    </w:p>
    <w:p w:rsidR="006F5DFB" w:rsidRPr="00497DEA" w:rsidRDefault="006F5DFB" w:rsidP="006F5DFB">
      <w:pPr>
        <w:pStyle w:val="af0"/>
        <w:numPr>
          <w:ilvl w:val="2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 xml:space="preserve"> Замену </w:t>
      </w:r>
      <w:r w:rsidRPr="00497DEA">
        <w:rPr>
          <w:rFonts w:ascii="Times New Roman" w:hAnsi="Times New Roman"/>
          <w:i w:val="0"/>
          <w:sz w:val="24"/>
          <w:szCs w:val="24"/>
          <w:lang w:val="en-US"/>
        </w:rPr>
        <w:t>SIM</w:t>
      </w:r>
      <w:r w:rsidRPr="00497DEA">
        <w:rPr>
          <w:rFonts w:ascii="Times New Roman" w:hAnsi="Times New Roman"/>
          <w:i w:val="0"/>
          <w:sz w:val="24"/>
          <w:szCs w:val="24"/>
        </w:rPr>
        <w:t>-карты БНСО при выходе ее из строя (для любых БНСО);</w:t>
      </w:r>
    </w:p>
    <w:p w:rsidR="006F5DFB" w:rsidRPr="00497DEA" w:rsidRDefault="006F5DFB" w:rsidP="006F5DFB">
      <w:pPr>
        <w:pStyle w:val="af0"/>
        <w:numPr>
          <w:ilvl w:val="2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Снятие БНСО и диагностику БНСО в случае его выхода из строя с последующим ремонтом или заменой. В случае если БНСО является собственностью Заказчика, ремонт или замена БНСО осуществляется за счет Заказчика;</w:t>
      </w:r>
    </w:p>
    <w:p w:rsidR="006F5DFB" w:rsidRPr="00497DEA" w:rsidRDefault="006F5DFB" w:rsidP="006F5DFB">
      <w:pPr>
        <w:pStyle w:val="af0"/>
        <w:numPr>
          <w:ilvl w:val="2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Предоставление и установка исправного БНСО на срок до 1 месяца (для БНСО, являющихся собственностью Заказчика) и бессрочно (для БНСО, являющихся собственностью Исполнителя).</w:t>
      </w:r>
    </w:p>
    <w:p w:rsidR="006F5DFB" w:rsidRPr="00497DEA" w:rsidRDefault="006F5DFB" w:rsidP="006F5DFB">
      <w:pPr>
        <w:pStyle w:val="af0"/>
        <w:numPr>
          <w:ilvl w:val="2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Исполнитель должен обеспечить следующую техническую поддержку рабочих мест:</w:t>
      </w:r>
    </w:p>
    <w:p w:rsidR="006F5DFB" w:rsidRPr="00497DEA" w:rsidRDefault="006F5DFB" w:rsidP="006F5DFB">
      <w:pPr>
        <w:pStyle w:val="af0"/>
        <w:numPr>
          <w:ilvl w:val="3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В случае обновления программного обеспечения РИНС ЛО Исполнитель обязан обеспечить работоспособность рабочих мест у Заказчика, с учетом выполнения положений пункта 11.3;</w:t>
      </w:r>
    </w:p>
    <w:p w:rsidR="006F5DFB" w:rsidRPr="00497DEA" w:rsidRDefault="006F5DFB" w:rsidP="006F5DFB">
      <w:pPr>
        <w:pStyle w:val="af0"/>
        <w:numPr>
          <w:ilvl w:val="3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В случае обновления программного обеспечения ИНС Исполнителя, Исполнитель, по заявке Заказчика, обязан провести дополнительный инструктаж персонала Заказчика по работе с обновленным программным обеспечением, с учетом выполнения положений п. 11.4.</w:t>
      </w:r>
    </w:p>
    <w:p w:rsidR="006F5DFB" w:rsidRPr="00497DEA" w:rsidRDefault="006F5DFB" w:rsidP="006F5DFB">
      <w:pPr>
        <w:pStyle w:val="af9"/>
        <w:numPr>
          <w:ilvl w:val="0"/>
          <w:numId w:val="45"/>
        </w:numPr>
        <w:tabs>
          <w:tab w:val="left" w:pos="1134"/>
        </w:tabs>
        <w:spacing w:after="0"/>
        <w:ind w:left="0" w:firstLine="567"/>
        <w:jc w:val="both"/>
        <w:rPr>
          <w:b/>
        </w:rPr>
      </w:pPr>
      <w:r w:rsidRPr="00497DEA">
        <w:rPr>
          <w:b/>
        </w:rPr>
        <w:t>Требования к доступности и готовности предоставляемых услуг</w:t>
      </w:r>
    </w:p>
    <w:p w:rsidR="006F5DFB" w:rsidRPr="00906E84" w:rsidRDefault="006F5DFB" w:rsidP="006F5DFB">
      <w:pPr>
        <w:pStyle w:val="af9"/>
        <w:numPr>
          <w:ilvl w:val="1"/>
          <w:numId w:val="46"/>
        </w:numPr>
        <w:tabs>
          <w:tab w:val="left" w:pos="1276"/>
        </w:tabs>
        <w:spacing w:after="0"/>
        <w:ind w:left="0" w:firstLine="567"/>
        <w:jc w:val="both"/>
      </w:pPr>
      <w:r w:rsidRPr="00497DEA">
        <w:t xml:space="preserve">Услуги должны предоставляться с 00:00 </w:t>
      </w:r>
      <w:r w:rsidRPr="00906E84">
        <w:t>часов «__» _______ 2021 года.</w:t>
      </w:r>
    </w:p>
    <w:p w:rsidR="006F5DFB" w:rsidRPr="00497DEA" w:rsidRDefault="006F5DFB" w:rsidP="006F5DFB">
      <w:pPr>
        <w:pStyle w:val="af9"/>
        <w:numPr>
          <w:ilvl w:val="1"/>
          <w:numId w:val="46"/>
        </w:numPr>
        <w:tabs>
          <w:tab w:val="left" w:pos="1276"/>
        </w:tabs>
        <w:spacing w:after="0"/>
        <w:ind w:left="0" w:firstLine="567"/>
        <w:jc w:val="both"/>
        <w:rPr>
          <w:b/>
        </w:rPr>
      </w:pPr>
      <w:r w:rsidRPr="00497DEA">
        <w:t>Услуги должны предоставляться Исполнителем круглосуточно.</w:t>
      </w:r>
    </w:p>
    <w:p w:rsidR="006F5DFB" w:rsidRPr="00497DEA" w:rsidRDefault="006F5DFB" w:rsidP="006F5DFB">
      <w:pPr>
        <w:pStyle w:val="af9"/>
        <w:numPr>
          <w:ilvl w:val="1"/>
          <w:numId w:val="46"/>
        </w:numPr>
        <w:tabs>
          <w:tab w:val="left" w:pos="1276"/>
        </w:tabs>
        <w:spacing w:after="0"/>
        <w:ind w:left="0" w:firstLine="567"/>
        <w:jc w:val="both"/>
        <w:rPr>
          <w:b/>
        </w:rPr>
      </w:pPr>
      <w:r w:rsidRPr="00497DEA">
        <w:t>Обновление программного обеспечения рабочих мест должно осуществляться не позднее, чем через 10 (десять) рабочих дней после выхода официального обновления у правообладателя. Обновление программного обеспечения БНСО должно осуществляться по согласованию с Заказчиком.</w:t>
      </w:r>
    </w:p>
    <w:p w:rsidR="006F5DFB" w:rsidRPr="00497DEA" w:rsidRDefault="006F5DFB" w:rsidP="006F5DFB">
      <w:pPr>
        <w:pStyle w:val="af9"/>
        <w:numPr>
          <w:ilvl w:val="1"/>
          <w:numId w:val="46"/>
        </w:numPr>
        <w:tabs>
          <w:tab w:val="left" w:pos="1276"/>
        </w:tabs>
        <w:spacing w:after="0"/>
        <w:ind w:left="0" w:firstLine="567"/>
        <w:jc w:val="both"/>
        <w:rPr>
          <w:b/>
        </w:rPr>
      </w:pPr>
      <w:r w:rsidRPr="00497DEA">
        <w:t>Заказчик должен иметь возможность использования мобильного приложения при оказании Услуг.</w:t>
      </w:r>
    </w:p>
    <w:p w:rsidR="006F5DFB" w:rsidRPr="00497DEA" w:rsidRDefault="006F5DFB" w:rsidP="006F5DFB">
      <w:pPr>
        <w:pStyle w:val="af9"/>
        <w:numPr>
          <w:ilvl w:val="1"/>
          <w:numId w:val="46"/>
        </w:numPr>
        <w:tabs>
          <w:tab w:val="left" w:pos="1134"/>
        </w:tabs>
        <w:spacing w:after="0"/>
        <w:ind w:left="0" w:firstLine="567"/>
        <w:jc w:val="both"/>
        <w:rPr>
          <w:b/>
        </w:rPr>
      </w:pPr>
      <w:r w:rsidRPr="00497DEA">
        <w:t>Исполнитель должен иметь возможность использования электронного документооборота.</w:t>
      </w:r>
    </w:p>
    <w:p w:rsidR="006F5DFB" w:rsidRPr="00497DEA" w:rsidRDefault="006F5DFB" w:rsidP="006F5DFB">
      <w:pPr>
        <w:pStyle w:val="af0"/>
        <w:numPr>
          <w:ilvl w:val="0"/>
          <w:numId w:val="46"/>
        </w:numPr>
        <w:tabs>
          <w:tab w:val="left" w:pos="1418"/>
        </w:tabs>
        <w:spacing w:after="0" w:line="240" w:lineRule="auto"/>
        <w:ind w:left="567" w:firstLine="142"/>
        <w:rPr>
          <w:rFonts w:ascii="Times New Roman" w:hAnsi="Times New Roman"/>
          <w:b/>
          <w:i w:val="0"/>
          <w:sz w:val="24"/>
          <w:szCs w:val="24"/>
        </w:rPr>
      </w:pPr>
      <w:r w:rsidRPr="00497DEA">
        <w:rPr>
          <w:rFonts w:ascii="Times New Roman" w:hAnsi="Times New Roman"/>
          <w:b/>
          <w:i w:val="0"/>
          <w:sz w:val="24"/>
          <w:szCs w:val="24"/>
        </w:rPr>
        <w:t>Требования к БНСО и ПО</w:t>
      </w:r>
    </w:p>
    <w:p w:rsidR="006F5DFB" w:rsidRPr="00497DEA" w:rsidRDefault="006F5DFB" w:rsidP="006F5DFB">
      <w:pPr>
        <w:pStyle w:val="af0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 w:val="0"/>
          <w:sz w:val="24"/>
          <w:szCs w:val="24"/>
        </w:rPr>
      </w:pPr>
      <w:r w:rsidRPr="00497DEA">
        <w:rPr>
          <w:rFonts w:ascii="Times New Roman" w:hAnsi="Times New Roman"/>
          <w:i w:val="0"/>
          <w:sz w:val="24"/>
          <w:szCs w:val="24"/>
        </w:rPr>
        <w:t>Программное обеспечение должно быть Российского производства или происхождения.</w:t>
      </w: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  <w:r w:rsidRPr="00497DEA">
        <w:t>ПРИЛОЖЕНИЕ №1: Перечень транспортных средств.</w:t>
      </w: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  <w:r w:rsidRPr="00497DEA">
        <w:t>ПРИЛОЖЕНИЕ №2: Расчет цены контракта.</w:t>
      </w: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both"/>
      </w:pPr>
    </w:p>
    <w:p w:rsidR="006F5DFB" w:rsidRPr="00497DEA" w:rsidRDefault="006F5DFB" w:rsidP="006F5DFB">
      <w:pPr>
        <w:tabs>
          <w:tab w:val="left" w:pos="960"/>
        </w:tabs>
        <w:ind w:firstLine="567"/>
        <w:jc w:val="right"/>
      </w:pPr>
      <w:r w:rsidRPr="00497DEA">
        <w:lastRenderedPageBreak/>
        <w:t xml:space="preserve">Приложение №1 </w:t>
      </w:r>
    </w:p>
    <w:p w:rsidR="006F5DFB" w:rsidRPr="00497DEA" w:rsidRDefault="006F5DFB" w:rsidP="006F5DFB">
      <w:pPr>
        <w:tabs>
          <w:tab w:val="left" w:pos="960"/>
        </w:tabs>
        <w:ind w:firstLine="567"/>
        <w:jc w:val="right"/>
      </w:pPr>
      <w:r w:rsidRPr="00497DEA">
        <w:t xml:space="preserve">к техническому заданию по </w:t>
      </w:r>
    </w:p>
    <w:p w:rsidR="006F5DFB" w:rsidRPr="00497DEA" w:rsidRDefault="006F5DFB" w:rsidP="006F5DFB">
      <w:pPr>
        <w:tabs>
          <w:tab w:val="left" w:pos="960"/>
        </w:tabs>
        <w:ind w:firstLine="567"/>
        <w:jc w:val="right"/>
      </w:pPr>
      <w:r w:rsidRPr="00497DEA">
        <w:t xml:space="preserve">Информационно-навигационному </w:t>
      </w:r>
    </w:p>
    <w:p w:rsidR="006F5DFB" w:rsidRPr="00497DEA" w:rsidRDefault="006F5DFB" w:rsidP="006F5DFB">
      <w:pPr>
        <w:tabs>
          <w:tab w:val="left" w:pos="960"/>
        </w:tabs>
        <w:ind w:firstLine="567"/>
        <w:jc w:val="right"/>
      </w:pPr>
      <w:r w:rsidRPr="00497DEA">
        <w:t>обеспечению (ГЛОНАСС)</w:t>
      </w:r>
    </w:p>
    <w:p w:rsidR="006F5DFB" w:rsidRPr="00497DEA" w:rsidRDefault="006F5DFB" w:rsidP="006F5DFB">
      <w:pPr>
        <w:tabs>
          <w:tab w:val="left" w:pos="960"/>
        </w:tabs>
        <w:ind w:firstLine="567"/>
        <w:jc w:val="right"/>
      </w:pPr>
    </w:p>
    <w:p w:rsidR="006F5DFB" w:rsidRPr="00497DEA" w:rsidRDefault="006F5DFB" w:rsidP="006F5DFB">
      <w:pPr>
        <w:tabs>
          <w:tab w:val="left" w:pos="960"/>
        </w:tabs>
        <w:ind w:firstLine="567"/>
        <w:jc w:val="right"/>
      </w:pPr>
    </w:p>
    <w:p w:rsidR="006F5DFB" w:rsidRPr="00497DEA" w:rsidRDefault="006F5DFB" w:rsidP="006F5DFB">
      <w:pPr>
        <w:tabs>
          <w:tab w:val="left" w:pos="960"/>
        </w:tabs>
        <w:ind w:firstLine="567"/>
        <w:jc w:val="right"/>
      </w:pPr>
    </w:p>
    <w:p w:rsidR="006F5DFB" w:rsidRPr="00737882" w:rsidRDefault="006F5DFB" w:rsidP="006F5DFB">
      <w:pPr>
        <w:tabs>
          <w:tab w:val="left" w:pos="960"/>
        </w:tabs>
        <w:ind w:firstLine="567"/>
        <w:jc w:val="center"/>
        <w:rPr>
          <w:b/>
        </w:rPr>
      </w:pPr>
      <w:r w:rsidRPr="00737882">
        <w:rPr>
          <w:b/>
        </w:rPr>
        <w:t>Перечень транспортных средств</w:t>
      </w:r>
    </w:p>
    <w:p w:rsidR="006F5DFB" w:rsidRPr="001E1BF2" w:rsidRDefault="006F5DFB" w:rsidP="006F5DFB">
      <w:pPr>
        <w:tabs>
          <w:tab w:val="left" w:pos="960"/>
        </w:tabs>
        <w:ind w:firstLine="567"/>
        <w:jc w:val="center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80"/>
        <w:gridCol w:w="3962"/>
        <w:gridCol w:w="2183"/>
        <w:gridCol w:w="2703"/>
      </w:tblGrid>
      <w:tr w:rsidR="006F5DFB" w:rsidRPr="001E1BF2" w:rsidTr="00A1734F">
        <w:tc>
          <w:tcPr>
            <w:tcW w:w="817" w:type="dxa"/>
          </w:tcPr>
          <w:p w:rsidR="006F5DFB" w:rsidRPr="001E1BF2" w:rsidRDefault="006F5DFB" w:rsidP="00A1734F">
            <w:pPr>
              <w:tabs>
                <w:tab w:val="left" w:pos="960"/>
              </w:tabs>
              <w:rPr>
                <w:b/>
              </w:rPr>
            </w:pPr>
            <w:r w:rsidRPr="001E1BF2">
              <w:rPr>
                <w:b/>
              </w:rPr>
              <w:t>№</w:t>
            </w:r>
          </w:p>
        </w:tc>
        <w:tc>
          <w:tcPr>
            <w:tcW w:w="4251" w:type="dxa"/>
          </w:tcPr>
          <w:p w:rsidR="006F5DFB" w:rsidRPr="001E1BF2" w:rsidRDefault="006F5DFB" w:rsidP="00A1734F">
            <w:pPr>
              <w:tabs>
                <w:tab w:val="left" w:pos="960"/>
              </w:tabs>
              <w:rPr>
                <w:b/>
              </w:rPr>
            </w:pPr>
            <w:r w:rsidRPr="001E1BF2">
              <w:rPr>
                <w:b/>
              </w:rPr>
              <w:t>Марка и модель ТС</w:t>
            </w:r>
          </w:p>
        </w:tc>
        <w:tc>
          <w:tcPr>
            <w:tcW w:w="2270" w:type="dxa"/>
          </w:tcPr>
          <w:p w:rsidR="006F5DFB" w:rsidRPr="001E1BF2" w:rsidRDefault="006F5DFB" w:rsidP="00A1734F">
            <w:pPr>
              <w:tabs>
                <w:tab w:val="left" w:pos="960"/>
              </w:tabs>
              <w:rPr>
                <w:b/>
              </w:rPr>
            </w:pPr>
            <w:r w:rsidRPr="001E1BF2">
              <w:rPr>
                <w:b/>
              </w:rPr>
              <w:t>Г.р.н.</w:t>
            </w:r>
          </w:p>
        </w:tc>
        <w:tc>
          <w:tcPr>
            <w:tcW w:w="2799" w:type="dxa"/>
          </w:tcPr>
          <w:p w:rsidR="006F5DFB" w:rsidRPr="001E1BF2" w:rsidRDefault="006F5DFB" w:rsidP="00A1734F">
            <w:pPr>
              <w:tabs>
                <w:tab w:val="left" w:pos="960"/>
              </w:tabs>
              <w:rPr>
                <w:b/>
              </w:rPr>
            </w:pPr>
            <w:r w:rsidRPr="001E1BF2">
              <w:rPr>
                <w:b/>
              </w:rPr>
              <w:t>Район использования</w:t>
            </w:r>
          </w:p>
        </w:tc>
      </w:tr>
      <w:tr w:rsidR="006F5DFB" w:rsidRPr="00497DEA" w:rsidTr="00A1734F">
        <w:tc>
          <w:tcPr>
            <w:tcW w:w="817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1</w:t>
            </w:r>
          </w:p>
        </w:tc>
        <w:tc>
          <w:tcPr>
            <w:tcW w:w="4251" w:type="dxa"/>
          </w:tcPr>
          <w:p w:rsidR="006F5DFB" w:rsidRPr="00497DEA" w:rsidRDefault="006F5DFB" w:rsidP="00A1734F">
            <w:pPr>
              <w:tabs>
                <w:tab w:val="left" w:pos="960"/>
              </w:tabs>
              <w:rPr>
                <w:lang w:val="en-US"/>
              </w:rPr>
            </w:pPr>
            <w:r w:rsidRPr="00497DEA">
              <w:rPr>
                <w:lang w:val="en-US"/>
              </w:rPr>
              <w:t>Ford Focus</w:t>
            </w:r>
          </w:p>
        </w:tc>
        <w:tc>
          <w:tcPr>
            <w:tcW w:w="2270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T903УР178</w:t>
            </w:r>
          </w:p>
        </w:tc>
        <w:tc>
          <w:tcPr>
            <w:tcW w:w="2799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Санкт-Петербург</w:t>
            </w:r>
          </w:p>
        </w:tc>
      </w:tr>
      <w:tr w:rsidR="006F5DFB" w:rsidRPr="00497DEA" w:rsidTr="00A1734F">
        <w:tc>
          <w:tcPr>
            <w:tcW w:w="817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2</w:t>
            </w:r>
          </w:p>
        </w:tc>
        <w:tc>
          <w:tcPr>
            <w:tcW w:w="4251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Ford Focus</w:t>
            </w:r>
          </w:p>
        </w:tc>
        <w:tc>
          <w:tcPr>
            <w:tcW w:w="2270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Е482ЕХ198</w:t>
            </w:r>
          </w:p>
        </w:tc>
        <w:tc>
          <w:tcPr>
            <w:tcW w:w="2799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Бокситогорск</w:t>
            </w:r>
          </w:p>
        </w:tc>
      </w:tr>
      <w:tr w:rsidR="006F5DFB" w:rsidRPr="00497DEA" w:rsidTr="00A1734F">
        <w:tc>
          <w:tcPr>
            <w:tcW w:w="817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3</w:t>
            </w:r>
          </w:p>
        </w:tc>
        <w:tc>
          <w:tcPr>
            <w:tcW w:w="4251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Ford Focus</w:t>
            </w:r>
          </w:p>
        </w:tc>
        <w:tc>
          <w:tcPr>
            <w:tcW w:w="2270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Е320КТ198</w:t>
            </w:r>
          </w:p>
        </w:tc>
        <w:tc>
          <w:tcPr>
            <w:tcW w:w="2799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Волхов</w:t>
            </w:r>
          </w:p>
        </w:tc>
      </w:tr>
      <w:tr w:rsidR="006F5DFB" w:rsidRPr="00497DEA" w:rsidTr="00A1734F">
        <w:tc>
          <w:tcPr>
            <w:tcW w:w="817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4</w:t>
            </w:r>
          </w:p>
        </w:tc>
        <w:tc>
          <w:tcPr>
            <w:tcW w:w="4251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Ford Focus</w:t>
            </w:r>
          </w:p>
        </w:tc>
        <w:tc>
          <w:tcPr>
            <w:tcW w:w="2270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Е312КТ198</w:t>
            </w:r>
          </w:p>
        </w:tc>
        <w:tc>
          <w:tcPr>
            <w:tcW w:w="2799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Всеволожск</w:t>
            </w:r>
          </w:p>
        </w:tc>
      </w:tr>
      <w:tr w:rsidR="006F5DFB" w:rsidRPr="00497DEA" w:rsidTr="00A1734F">
        <w:tc>
          <w:tcPr>
            <w:tcW w:w="817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5</w:t>
            </w:r>
          </w:p>
        </w:tc>
        <w:tc>
          <w:tcPr>
            <w:tcW w:w="4251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Ford Focus</w:t>
            </w:r>
          </w:p>
        </w:tc>
        <w:tc>
          <w:tcPr>
            <w:tcW w:w="2270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Е543ЕХ198</w:t>
            </w:r>
          </w:p>
        </w:tc>
        <w:tc>
          <w:tcPr>
            <w:tcW w:w="2799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Ломоносов</w:t>
            </w:r>
          </w:p>
        </w:tc>
      </w:tr>
      <w:tr w:rsidR="006F5DFB" w:rsidRPr="00497DEA" w:rsidTr="00A1734F">
        <w:tc>
          <w:tcPr>
            <w:tcW w:w="817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6</w:t>
            </w:r>
          </w:p>
        </w:tc>
        <w:tc>
          <w:tcPr>
            <w:tcW w:w="4251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Ford Focus</w:t>
            </w:r>
          </w:p>
        </w:tc>
        <w:tc>
          <w:tcPr>
            <w:tcW w:w="2270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Е366КТ198</w:t>
            </w:r>
          </w:p>
        </w:tc>
        <w:tc>
          <w:tcPr>
            <w:tcW w:w="2799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Сосновый Бор</w:t>
            </w:r>
          </w:p>
        </w:tc>
      </w:tr>
      <w:tr w:rsidR="006F5DFB" w:rsidRPr="00497DEA" w:rsidTr="00A1734F">
        <w:tc>
          <w:tcPr>
            <w:tcW w:w="817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7</w:t>
            </w:r>
          </w:p>
        </w:tc>
        <w:tc>
          <w:tcPr>
            <w:tcW w:w="4251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Ford Focus</w:t>
            </w:r>
          </w:p>
        </w:tc>
        <w:tc>
          <w:tcPr>
            <w:tcW w:w="2270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Е593ЕХ198</w:t>
            </w:r>
          </w:p>
        </w:tc>
        <w:tc>
          <w:tcPr>
            <w:tcW w:w="2799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Тихвин</w:t>
            </w:r>
          </w:p>
        </w:tc>
      </w:tr>
      <w:tr w:rsidR="006F5DFB" w:rsidRPr="00497DEA" w:rsidTr="00A1734F">
        <w:tc>
          <w:tcPr>
            <w:tcW w:w="817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8</w:t>
            </w:r>
          </w:p>
        </w:tc>
        <w:tc>
          <w:tcPr>
            <w:tcW w:w="4251" w:type="dxa"/>
          </w:tcPr>
          <w:p w:rsidR="006F5DFB" w:rsidRPr="00497DEA" w:rsidRDefault="006F5DFB" w:rsidP="00A1734F">
            <w:pPr>
              <w:tabs>
                <w:tab w:val="left" w:pos="960"/>
              </w:tabs>
              <w:rPr>
                <w:lang w:val="en-US"/>
              </w:rPr>
            </w:pPr>
            <w:r w:rsidRPr="00497DEA">
              <w:rPr>
                <w:lang w:val="en-US"/>
              </w:rPr>
              <w:t>Ford Mondeo</w:t>
            </w:r>
          </w:p>
        </w:tc>
        <w:tc>
          <w:tcPr>
            <w:tcW w:w="2270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К349НЕ198</w:t>
            </w:r>
          </w:p>
        </w:tc>
        <w:tc>
          <w:tcPr>
            <w:tcW w:w="2799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Луга</w:t>
            </w:r>
          </w:p>
        </w:tc>
      </w:tr>
      <w:tr w:rsidR="006F5DFB" w:rsidRPr="00497DEA" w:rsidTr="00A1734F">
        <w:tc>
          <w:tcPr>
            <w:tcW w:w="817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9</w:t>
            </w:r>
          </w:p>
        </w:tc>
        <w:tc>
          <w:tcPr>
            <w:tcW w:w="4251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Skoda Octavia</w:t>
            </w:r>
          </w:p>
        </w:tc>
        <w:tc>
          <w:tcPr>
            <w:tcW w:w="2270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К300НЕ198</w:t>
            </w:r>
          </w:p>
        </w:tc>
        <w:tc>
          <w:tcPr>
            <w:tcW w:w="2799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Кировск</w:t>
            </w:r>
          </w:p>
        </w:tc>
      </w:tr>
      <w:tr w:rsidR="006F5DFB" w:rsidRPr="00497DEA" w:rsidTr="00A1734F">
        <w:tc>
          <w:tcPr>
            <w:tcW w:w="817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10</w:t>
            </w:r>
          </w:p>
        </w:tc>
        <w:tc>
          <w:tcPr>
            <w:tcW w:w="4251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Skoda Octavia</w:t>
            </w:r>
          </w:p>
        </w:tc>
        <w:tc>
          <w:tcPr>
            <w:tcW w:w="2270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О659РК47</w:t>
            </w:r>
          </w:p>
        </w:tc>
        <w:tc>
          <w:tcPr>
            <w:tcW w:w="2799" w:type="dxa"/>
          </w:tcPr>
          <w:p w:rsidR="006F5DFB" w:rsidRPr="00497DEA" w:rsidRDefault="006F5DFB" w:rsidP="00A1734F">
            <w:pPr>
              <w:tabs>
                <w:tab w:val="left" w:pos="960"/>
              </w:tabs>
            </w:pPr>
            <w:r w:rsidRPr="00497DEA">
              <w:t>Сланцы</w:t>
            </w:r>
          </w:p>
        </w:tc>
      </w:tr>
      <w:tr w:rsidR="006F5DFB" w:rsidRPr="00497DEA" w:rsidTr="00A1734F">
        <w:tc>
          <w:tcPr>
            <w:tcW w:w="817" w:type="dxa"/>
          </w:tcPr>
          <w:p w:rsidR="006F5DFB" w:rsidRPr="000E397D" w:rsidRDefault="006F5DFB" w:rsidP="00A1734F">
            <w:pPr>
              <w:tabs>
                <w:tab w:val="left" w:pos="960"/>
              </w:tabs>
            </w:pPr>
            <w:r w:rsidRPr="000E397D">
              <w:t>11</w:t>
            </w:r>
          </w:p>
        </w:tc>
        <w:tc>
          <w:tcPr>
            <w:tcW w:w="4251" w:type="dxa"/>
          </w:tcPr>
          <w:p w:rsidR="006F5DFB" w:rsidRPr="000E397D" w:rsidRDefault="006F5DFB" w:rsidP="00A1734F">
            <w:pPr>
              <w:tabs>
                <w:tab w:val="left" w:pos="960"/>
              </w:tabs>
              <w:rPr>
                <w:lang w:val="en-US"/>
              </w:rPr>
            </w:pPr>
            <w:r w:rsidRPr="000E397D">
              <w:rPr>
                <w:lang w:val="en-US"/>
              </w:rPr>
              <w:t>Volkswagen Polo</w:t>
            </w:r>
          </w:p>
        </w:tc>
        <w:tc>
          <w:tcPr>
            <w:tcW w:w="2270" w:type="dxa"/>
          </w:tcPr>
          <w:p w:rsidR="006F5DFB" w:rsidRPr="000E397D" w:rsidRDefault="006F5DFB" w:rsidP="00A1734F">
            <w:pPr>
              <w:tabs>
                <w:tab w:val="left" w:pos="960"/>
              </w:tabs>
            </w:pPr>
            <w:r w:rsidRPr="000E397D">
              <w:t>В405СХ47</w:t>
            </w:r>
          </w:p>
        </w:tc>
        <w:tc>
          <w:tcPr>
            <w:tcW w:w="2799" w:type="dxa"/>
          </w:tcPr>
          <w:p w:rsidR="006F5DFB" w:rsidRPr="000E397D" w:rsidRDefault="006F5DFB" w:rsidP="00A1734F">
            <w:pPr>
              <w:tabs>
                <w:tab w:val="left" w:pos="960"/>
              </w:tabs>
            </w:pPr>
            <w:r w:rsidRPr="000E397D">
              <w:t>Кингисепп</w:t>
            </w:r>
          </w:p>
        </w:tc>
      </w:tr>
    </w:tbl>
    <w:p w:rsidR="006F5DFB" w:rsidRPr="00497DEA" w:rsidRDefault="006F5DFB" w:rsidP="006F5DFB">
      <w:pPr>
        <w:tabs>
          <w:tab w:val="left" w:pos="960"/>
        </w:tabs>
        <w:ind w:firstLine="567"/>
        <w:rPr>
          <w:sz w:val="28"/>
          <w:szCs w:val="28"/>
        </w:rPr>
      </w:pPr>
    </w:p>
    <w:p w:rsidR="006F5DFB" w:rsidRPr="00497DEA" w:rsidRDefault="006F5DFB" w:rsidP="006F5DFB">
      <w:pPr>
        <w:tabs>
          <w:tab w:val="left" w:pos="960"/>
        </w:tabs>
        <w:ind w:firstLine="567"/>
        <w:rPr>
          <w:sz w:val="28"/>
          <w:szCs w:val="28"/>
        </w:rPr>
      </w:pPr>
    </w:p>
    <w:p w:rsidR="006F5DFB" w:rsidRPr="00497DEA" w:rsidRDefault="006F5DFB" w:rsidP="006F5DFB">
      <w:pPr>
        <w:tabs>
          <w:tab w:val="left" w:pos="960"/>
        </w:tabs>
        <w:ind w:firstLine="567"/>
        <w:rPr>
          <w:sz w:val="28"/>
          <w:szCs w:val="28"/>
        </w:rPr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1C251C" w:rsidRDefault="001C251C" w:rsidP="006F5DFB">
      <w:pPr>
        <w:tabs>
          <w:tab w:val="left" w:pos="960"/>
        </w:tabs>
        <w:ind w:firstLine="567"/>
        <w:jc w:val="right"/>
      </w:pPr>
    </w:p>
    <w:p w:rsidR="006F5DFB" w:rsidRPr="001C251C" w:rsidRDefault="006F5DFB" w:rsidP="006F5DFB">
      <w:pPr>
        <w:tabs>
          <w:tab w:val="left" w:pos="960"/>
        </w:tabs>
        <w:ind w:firstLine="567"/>
        <w:jc w:val="right"/>
      </w:pPr>
      <w:r w:rsidRPr="001C251C">
        <w:lastRenderedPageBreak/>
        <w:t xml:space="preserve">Приложение №2 </w:t>
      </w:r>
    </w:p>
    <w:p w:rsidR="006F5DFB" w:rsidRPr="001C251C" w:rsidRDefault="006F5DFB" w:rsidP="006F5DFB">
      <w:pPr>
        <w:tabs>
          <w:tab w:val="left" w:pos="960"/>
        </w:tabs>
        <w:ind w:firstLine="567"/>
        <w:jc w:val="right"/>
      </w:pPr>
      <w:r w:rsidRPr="001C251C">
        <w:t xml:space="preserve">к техническому заданию по </w:t>
      </w:r>
    </w:p>
    <w:p w:rsidR="006F5DFB" w:rsidRPr="001C251C" w:rsidRDefault="006F5DFB" w:rsidP="006F5DFB">
      <w:pPr>
        <w:tabs>
          <w:tab w:val="left" w:pos="960"/>
        </w:tabs>
        <w:ind w:firstLine="567"/>
        <w:jc w:val="right"/>
      </w:pPr>
      <w:r w:rsidRPr="001C251C">
        <w:t xml:space="preserve">Информационно-навигационному </w:t>
      </w:r>
    </w:p>
    <w:p w:rsidR="006F5DFB" w:rsidRPr="001C251C" w:rsidRDefault="006F5DFB" w:rsidP="006F5DFB">
      <w:pPr>
        <w:tabs>
          <w:tab w:val="left" w:pos="960"/>
        </w:tabs>
        <w:ind w:firstLine="567"/>
        <w:jc w:val="right"/>
      </w:pPr>
      <w:r w:rsidRPr="001C251C">
        <w:t>обеспечению (ГЛОНАСС)</w:t>
      </w:r>
    </w:p>
    <w:p w:rsidR="006F5DFB" w:rsidRPr="001C251C" w:rsidRDefault="006F5DFB" w:rsidP="006F5DFB">
      <w:pPr>
        <w:tabs>
          <w:tab w:val="left" w:pos="960"/>
        </w:tabs>
        <w:ind w:firstLine="567"/>
        <w:jc w:val="right"/>
      </w:pPr>
    </w:p>
    <w:p w:rsidR="006F5DFB" w:rsidRPr="001C251C" w:rsidRDefault="006F5DFB" w:rsidP="006F5DFB">
      <w:pPr>
        <w:tabs>
          <w:tab w:val="left" w:pos="960"/>
        </w:tabs>
        <w:ind w:firstLine="567"/>
        <w:jc w:val="center"/>
      </w:pPr>
    </w:p>
    <w:p w:rsidR="006F5DFB" w:rsidRPr="001C251C" w:rsidRDefault="006F5DFB" w:rsidP="006F5DFB">
      <w:pPr>
        <w:tabs>
          <w:tab w:val="left" w:pos="960"/>
        </w:tabs>
        <w:ind w:firstLine="567"/>
        <w:jc w:val="center"/>
      </w:pPr>
    </w:p>
    <w:p w:rsidR="006F5DFB" w:rsidRPr="00F27A9F" w:rsidRDefault="00F27A9F" w:rsidP="006F5DFB">
      <w:pPr>
        <w:tabs>
          <w:tab w:val="left" w:pos="960"/>
        </w:tabs>
        <w:ind w:firstLine="567"/>
        <w:jc w:val="center"/>
        <w:rPr>
          <w:b/>
        </w:rPr>
      </w:pPr>
      <w:r w:rsidRPr="00F27A9F">
        <w:rPr>
          <w:b/>
        </w:rPr>
        <w:t>Расчет цены контракта</w:t>
      </w:r>
    </w:p>
    <w:p w:rsidR="006F5DFB" w:rsidRPr="001C251C" w:rsidRDefault="006F5DFB" w:rsidP="006F5DFB">
      <w:pPr>
        <w:tabs>
          <w:tab w:val="left" w:pos="960"/>
        </w:tabs>
        <w:ind w:firstLine="567"/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92"/>
        <w:gridCol w:w="5603"/>
        <w:gridCol w:w="3233"/>
      </w:tblGrid>
      <w:tr w:rsidR="006F5DFB" w:rsidRPr="001C251C" w:rsidTr="00A1734F">
        <w:tc>
          <w:tcPr>
            <w:tcW w:w="817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№</w:t>
            </w:r>
          </w:p>
        </w:tc>
        <w:tc>
          <w:tcPr>
            <w:tcW w:w="5941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месяц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Стоимость (руб.)</w:t>
            </w:r>
          </w:p>
        </w:tc>
      </w:tr>
      <w:tr w:rsidR="006F5DFB" w:rsidRPr="001C251C" w:rsidTr="00A1734F">
        <w:tc>
          <w:tcPr>
            <w:tcW w:w="817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1</w:t>
            </w:r>
          </w:p>
        </w:tc>
        <w:tc>
          <w:tcPr>
            <w:tcW w:w="5941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Март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</w:p>
        </w:tc>
      </w:tr>
      <w:tr w:rsidR="006F5DFB" w:rsidRPr="001C251C" w:rsidTr="00A1734F">
        <w:tc>
          <w:tcPr>
            <w:tcW w:w="817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2</w:t>
            </w:r>
          </w:p>
        </w:tc>
        <w:tc>
          <w:tcPr>
            <w:tcW w:w="5941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Апрель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</w:p>
        </w:tc>
      </w:tr>
      <w:tr w:rsidR="006F5DFB" w:rsidRPr="001C251C" w:rsidTr="00A1734F">
        <w:tc>
          <w:tcPr>
            <w:tcW w:w="817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3</w:t>
            </w:r>
          </w:p>
        </w:tc>
        <w:tc>
          <w:tcPr>
            <w:tcW w:w="5941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Май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</w:p>
        </w:tc>
      </w:tr>
      <w:tr w:rsidR="006F5DFB" w:rsidRPr="001C251C" w:rsidTr="00A1734F">
        <w:tc>
          <w:tcPr>
            <w:tcW w:w="817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4</w:t>
            </w:r>
          </w:p>
        </w:tc>
        <w:tc>
          <w:tcPr>
            <w:tcW w:w="5941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Июнь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</w:p>
        </w:tc>
      </w:tr>
      <w:tr w:rsidR="006F5DFB" w:rsidRPr="001C251C" w:rsidTr="00A1734F">
        <w:tc>
          <w:tcPr>
            <w:tcW w:w="817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5</w:t>
            </w:r>
          </w:p>
        </w:tc>
        <w:tc>
          <w:tcPr>
            <w:tcW w:w="5941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Июль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</w:p>
        </w:tc>
      </w:tr>
      <w:tr w:rsidR="006F5DFB" w:rsidRPr="001C251C" w:rsidTr="00A1734F">
        <w:tc>
          <w:tcPr>
            <w:tcW w:w="817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6</w:t>
            </w:r>
          </w:p>
        </w:tc>
        <w:tc>
          <w:tcPr>
            <w:tcW w:w="5941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Август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</w:p>
        </w:tc>
      </w:tr>
      <w:tr w:rsidR="006F5DFB" w:rsidRPr="001C251C" w:rsidTr="00A1734F">
        <w:tc>
          <w:tcPr>
            <w:tcW w:w="817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7</w:t>
            </w:r>
          </w:p>
        </w:tc>
        <w:tc>
          <w:tcPr>
            <w:tcW w:w="5941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Сентябрь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</w:p>
        </w:tc>
      </w:tr>
      <w:tr w:rsidR="006F5DFB" w:rsidRPr="001C251C" w:rsidTr="00A1734F">
        <w:tc>
          <w:tcPr>
            <w:tcW w:w="817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8</w:t>
            </w:r>
          </w:p>
        </w:tc>
        <w:tc>
          <w:tcPr>
            <w:tcW w:w="5941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Октябрь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</w:p>
        </w:tc>
      </w:tr>
      <w:tr w:rsidR="006F5DFB" w:rsidRPr="001C251C" w:rsidTr="00A1734F">
        <w:tc>
          <w:tcPr>
            <w:tcW w:w="817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9</w:t>
            </w:r>
          </w:p>
        </w:tc>
        <w:tc>
          <w:tcPr>
            <w:tcW w:w="5941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Ноябрь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</w:p>
        </w:tc>
      </w:tr>
      <w:tr w:rsidR="006F5DFB" w:rsidRPr="001C251C" w:rsidTr="00A1734F">
        <w:tc>
          <w:tcPr>
            <w:tcW w:w="817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10</w:t>
            </w:r>
          </w:p>
        </w:tc>
        <w:tc>
          <w:tcPr>
            <w:tcW w:w="5941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  <w:r w:rsidRPr="001C251C">
              <w:t>Декабрь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</w:p>
        </w:tc>
      </w:tr>
      <w:tr w:rsidR="006F5DFB" w:rsidRPr="001C251C" w:rsidTr="00A1734F">
        <w:tc>
          <w:tcPr>
            <w:tcW w:w="6758" w:type="dxa"/>
            <w:gridSpan w:val="2"/>
          </w:tcPr>
          <w:p w:rsidR="006F5DFB" w:rsidRPr="001C251C" w:rsidRDefault="006F5DFB" w:rsidP="00A1734F">
            <w:pPr>
              <w:tabs>
                <w:tab w:val="left" w:pos="960"/>
              </w:tabs>
              <w:jc w:val="center"/>
            </w:pPr>
            <w:r w:rsidRPr="001C251C">
              <w:t>ИТОГО</w:t>
            </w:r>
          </w:p>
        </w:tc>
        <w:tc>
          <w:tcPr>
            <w:tcW w:w="3379" w:type="dxa"/>
          </w:tcPr>
          <w:p w:rsidR="006F5DFB" w:rsidRPr="001C251C" w:rsidRDefault="006F5DFB" w:rsidP="00A1734F">
            <w:pPr>
              <w:tabs>
                <w:tab w:val="left" w:pos="960"/>
              </w:tabs>
            </w:pPr>
          </w:p>
        </w:tc>
      </w:tr>
    </w:tbl>
    <w:p w:rsidR="006F5DFB" w:rsidRPr="001C251C" w:rsidRDefault="006F5DFB" w:rsidP="006F5DFB">
      <w:pPr>
        <w:tabs>
          <w:tab w:val="left" w:pos="960"/>
        </w:tabs>
        <w:ind w:firstLine="567"/>
      </w:pPr>
    </w:p>
    <w:p w:rsidR="00964559" w:rsidRPr="001C251C" w:rsidRDefault="00964559" w:rsidP="00964559">
      <w:pPr>
        <w:jc w:val="center"/>
        <w:rPr>
          <w:color w:val="auto"/>
        </w:rPr>
      </w:pPr>
    </w:p>
    <w:p w:rsidR="00964559" w:rsidRPr="001C251C" w:rsidRDefault="00964559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6F5DFB" w:rsidRPr="001C251C" w:rsidRDefault="006F5DFB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6F5DFB" w:rsidRPr="001C251C" w:rsidRDefault="006F5DFB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6F5DFB" w:rsidRPr="001C251C" w:rsidRDefault="006F5DFB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6F5DFB" w:rsidRPr="001C251C" w:rsidRDefault="006F5DFB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6F5DFB" w:rsidRPr="001C251C" w:rsidRDefault="006F5DFB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6F5DFB" w:rsidRPr="001C251C" w:rsidRDefault="006F5DFB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6F5DFB" w:rsidRPr="001C251C" w:rsidRDefault="006F5DFB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6F5DFB" w:rsidRPr="001C251C" w:rsidRDefault="006F5DFB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6F5DFB" w:rsidRPr="001C251C" w:rsidRDefault="006F5DFB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6F5DFB" w:rsidRPr="00497DEA" w:rsidRDefault="006F5DFB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6F5DFB" w:rsidRPr="00497DEA" w:rsidRDefault="006F5DFB" w:rsidP="0083004A">
      <w:pPr>
        <w:widowControl w:val="0"/>
        <w:ind w:left="5954" w:firstLine="709"/>
        <w:contextualSpacing/>
        <w:jc w:val="right"/>
        <w:rPr>
          <w:color w:val="auto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1C251C" w:rsidRDefault="001C251C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ED2288" w:rsidRPr="00497DEA" w:rsidRDefault="00ED2288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497DE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D2288" w:rsidRPr="00497DEA" w:rsidRDefault="00ED2288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497DEA">
        <w:rPr>
          <w:rFonts w:ascii="Times New Roman" w:hAnsi="Times New Roman"/>
          <w:sz w:val="24"/>
          <w:szCs w:val="24"/>
        </w:rPr>
        <w:t xml:space="preserve">к Контракту № __________ </w:t>
      </w:r>
    </w:p>
    <w:p w:rsidR="00ED2288" w:rsidRPr="00497DEA" w:rsidRDefault="00ED2288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497DEA">
        <w:rPr>
          <w:rFonts w:ascii="Times New Roman" w:hAnsi="Times New Roman"/>
          <w:sz w:val="24"/>
          <w:szCs w:val="24"/>
        </w:rPr>
        <w:t>от «___» _______ 20__ года</w:t>
      </w:r>
    </w:p>
    <w:p w:rsidR="00ED2288" w:rsidRPr="00497DEA" w:rsidRDefault="00ED2288" w:rsidP="00ED2288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ED2288" w:rsidRPr="00497DEA" w:rsidRDefault="00ED2288" w:rsidP="00ED2288">
      <w:pPr>
        <w:pStyle w:val="afb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97DEA">
        <w:rPr>
          <w:rFonts w:ascii="Times New Roman" w:hAnsi="Times New Roman"/>
          <w:sz w:val="24"/>
          <w:szCs w:val="24"/>
        </w:rPr>
        <w:t>(ФОРМА)</w:t>
      </w:r>
    </w:p>
    <w:p w:rsidR="00ED2288" w:rsidRPr="00497DEA" w:rsidRDefault="00ED2288" w:rsidP="00ED2288">
      <w:pPr>
        <w:keepNext/>
        <w:shd w:val="clear" w:color="auto" w:fill="FFFFFF"/>
        <w:ind w:right="56"/>
        <w:outlineLvl w:val="1"/>
      </w:pPr>
    </w:p>
    <w:p w:rsidR="00ED2288" w:rsidRPr="00497DEA" w:rsidRDefault="00ED2288" w:rsidP="007367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Акт </w:t>
      </w:r>
      <w:r w:rsidR="00675186" w:rsidRPr="00497DEA">
        <w:rPr>
          <w:rFonts w:ascii="Times New Roman" w:hAnsi="Times New Roman" w:cs="Times New Roman"/>
          <w:b/>
          <w:sz w:val="24"/>
          <w:szCs w:val="24"/>
          <w:lang w:eastAsia="ar-SA"/>
        </w:rPr>
        <w:t>оказанных услуг</w:t>
      </w:r>
    </w:p>
    <w:p w:rsidR="00675186" w:rsidRPr="00497DEA" w:rsidRDefault="00192AA3" w:rsidP="00675186">
      <w:pPr>
        <w:widowControl w:val="0"/>
        <w:tabs>
          <w:tab w:val="left" w:pos="764"/>
          <w:tab w:val="right" w:pos="9582"/>
        </w:tabs>
        <w:suppressAutoHyphens/>
        <w:ind w:right="56"/>
        <w:rPr>
          <w:kern w:val="1"/>
          <w:lang w:eastAsia="ar-SA"/>
        </w:rPr>
      </w:pPr>
      <w:r w:rsidRPr="00497DEA">
        <w:rPr>
          <w:kern w:val="1"/>
          <w:lang w:eastAsia="ar-SA"/>
        </w:rPr>
        <w:tab/>
      </w:r>
      <w:r w:rsidRPr="00497DEA">
        <w:rPr>
          <w:kern w:val="1"/>
          <w:lang w:eastAsia="ar-SA"/>
        </w:rPr>
        <w:tab/>
      </w:r>
    </w:p>
    <w:p w:rsidR="00ED2288" w:rsidRPr="00497DEA" w:rsidRDefault="00ED2288" w:rsidP="00ED2288">
      <w:pPr>
        <w:tabs>
          <w:tab w:val="left" w:pos="851"/>
          <w:tab w:val="left" w:pos="5670"/>
        </w:tabs>
        <w:ind w:right="56" w:firstLine="567"/>
        <w:jc w:val="both"/>
      </w:pPr>
      <w:r w:rsidRPr="00497DEA">
        <w:rPr>
          <w:b/>
        </w:rPr>
        <w:t>Ленинградское областное государственное казенное учреждение «Центр социальной защиты населения»</w:t>
      </w:r>
      <w:r w:rsidRPr="00497DEA">
        <w:t xml:space="preserve">, именуемое в дальнейшем </w:t>
      </w:r>
      <w:r w:rsidRPr="00497DEA">
        <w:rPr>
          <w:b/>
        </w:rPr>
        <w:t>«Заказчик»</w:t>
      </w:r>
      <w:r w:rsidRPr="00497DEA">
        <w:t xml:space="preserve">, в лице директора Степаниковой Инны Владимировны, действующего на основании Устава с одной стороны, и </w:t>
      </w:r>
    </w:p>
    <w:p w:rsidR="00ED2288" w:rsidRPr="00497DEA" w:rsidRDefault="00ED2288" w:rsidP="00ED2288">
      <w:pPr>
        <w:tabs>
          <w:tab w:val="left" w:pos="851"/>
          <w:tab w:val="left" w:pos="5670"/>
        </w:tabs>
        <w:ind w:right="56" w:firstLine="567"/>
        <w:jc w:val="both"/>
      </w:pPr>
      <w:r w:rsidRPr="00497DEA">
        <w:rPr>
          <w:b/>
        </w:rPr>
        <w:t>________________________________________________________</w:t>
      </w:r>
      <w:r w:rsidRPr="00497DEA">
        <w:t xml:space="preserve">, именуемый в дальнейшем </w:t>
      </w:r>
      <w:r w:rsidRPr="00497DEA">
        <w:rPr>
          <w:b/>
        </w:rPr>
        <w:t>«Исполнитель»</w:t>
      </w:r>
      <w:r w:rsidRPr="00497DEA">
        <w:t>, в лице ______________________________________________________________, действующего на основании ___________________________________, с другой стороны, совместно именуемые «Стороны» составили настоящий акт</w:t>
      </w:r>
      <w:r w:rsidR="00B45A19">
        <w:t xml:space="preserve"> о том, что Исполнитель оказал у</w:t>
      </w:r>
      <w:r w:rsidRPr="00497DEA">
        <w:t>слуги по _________________________</w:t>
      </w:r>
      <w:r w:rsidR="00B45A19">
        <w:t>_____________________________________________________________________________</w:t>
      </w:r>
      <w:r w:rsidRPr="00497DEA">
        <w:t>________ в полном объеме, согласно Государственному контракту от № ________</w:t>
      </w:r>
      <w:r w:rsidR="00D970AC" w:rsidRPr="00497DEA">
        <w:t>______</w:t>
      </w:r>
      <w:r w:rsidRPr="00497DEA">
        <w:t>___ «___» ______ 20__ года на сумму ________________________ (__________________</w:t>
      </w:r>
      <w:r w:rsidR="00B45A19">
        <w:t>____________</w:t>
      </w:r>
      <w:r w:rsidRPr="00497DEA">
        <w:t xml:space="preserve">___) руб. ___ коп. </w:t>
      </w:r>
    </w:p>
    <w:p w:rsidR="00ED2288" w:rsidRPr="00497DEA" w:rsidRDefault="00ED2288" w:rsidP="00ED2288">
      <w:pPr>
        <w:tabs>
          <w:tab w:val="left" w:pos="540"/>
        </w:tabs>
        <w:ind w:right="56" w:firstLine="567"/>
        <w:jc w:val="both"/>
        <w:rPr>
          <w:szCs w:val="28"/>
        </w:rPr>
      </w:pPr>
      <w:r w:rsidRPr="00497DEA">
        <w:rPr>
          <w:szCs w:val="28"/>
        </w:rPr>
        <w:t>Претензий к Исполнителю Заказчик не имеет.</w:t>
      </w:r>
    </w:p>
    <w:p w:rsidR="00ED2288" w:rsidRPr="00497DEA" w:rsidRDefault="00ED2288" w:rsidP="00ED2288">
      <w:pPr>
        <w:tabs>
          <w:tab w:val="left" w:pos="540"/>
        </w:tabs>
        <w:ind w:right="56" w:firstLine="567"/>
        <w:jc w:val="both"/>
      </w:pPr>
      <w:r w:rsidRPr="00497DEA">
        <w:t xml:space="preserve">Настоящий акт составлен в двух экземплярах, по одному экземпляру для каждой Стороны. </w:t>
      </w:r>
    </w:p>
    <w:p w:rsidR="00ED2288" w:rsidRPr="00497DEA" w:rsidRDefault="00ED2288" w:rsidP="00ED2288">
      <w:pPr>
        <w:tabs>
          <w:tab w:val="left" w:pos="540"/>
        </w:tabs>
        <w:ind w:right="56" w:firstLine="567"/>
        <w:jc w:val="both"/>
      </w:pPr>
    </w:p>
    <w:tbl>
      <w:tblPr>
        <w:tblStyle w:val="af4"/>
        <w:tblW w:w="1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5675"/>
      </w:tblGrid>
      <w:tr w:rsidR="00ED2288" w:rsidRPr="00497DEA" w:rsidTr="008F7C95">
        <w:trPr>
          <w:trHeight w:val="3169"/>
        </w:trPr>
        <w:tc>
          <w:tcPr>
            <w:tcW w:w="5675" w:type="dxa"/>
          </w:tcPr>
          <w:p w:rsidR="00ED2288" w:rsidRPr="00497DEA" w:rsidRDefault="00ED2288" w:rsidP="008F7C95">
            <w:pPr>
              <w:rPr>
                <w:color w:val="auto"/>
              </w:rPr>
            </w:pPr>
          </w:p>
          <w:p w:rsidR="00ED2288" w:rsidRPr="00497DEA" w:rsidRDefault="00ED2288" w:rsidP="008F7C95">
            <w:pPr>
              <w:rPr>
                <w:b/>
                <w:color w:val="auto"/>
              </w:rPr>
            </w:pPr>
            <w:r w:rsidRPr="00497DEA">
              <w:rPr>
                <w:b/>
                <w:color w:val="auto"/>
              </w:rPr>
              <w:t>Заказчик:</w:t>
            </w:r>
          </w:p>
          <w:p w:rsidR="00ED2288" w:rsidRDefault="00ED2288" w:rsidP="008F7C95">
            <w:pPr>
              <w:rPr>
                <w:color w:val="auto"/>
              </w:rPr>
            </w:pPr>
          </w:p>
          <w:p w:rsidR="005B77D0" w:rsidRPr="00497DEA" w:rsidRDefault="005B77D0" w:rsidP="008F7C95">
            <w:pPr>
              <w:rPr>
                <w:color w:val="auto"/>
              </w:rPr>
            </w:pPr>
            <w:bookmarkStart w:id="0" w:name="_GoBack"/>
            <w:bookmarkEnd w:id="0"/>
          </w:p>
          <w:p w:rsidR="00ED2288" w:rsidRPr="00497DEA" w:rsidRDefault="00ED2288" w:rsidP="008F7C95">
            <w:pPr>
              <w:rPr>
                <w:color w:val="auto"/>
              </w:rPr>
            </w:pPr>
            <w:r w:rsidRPr="00497DEA">
              <w:rPr>
                <w:color w:val="auto"/>
              </w:rPr>
              <w:t>ЛОГКУ «Центр социальной защиты населения»</w:t>
            </w:r>
          </w:p>
          <w:p w:rsidR="00ED2288" w:rsidRPr="00497DEA" w:rsidRDefault="00ED2288" w:rsidP="008F7C95">
            <w:pPr>
              <w:rPr>
                <w:color w:val="auto"/>
              </w:rPr>
            </w:pPr>
          </w:p>
          <w:p w:rsidR="00ED2288" w:rsidRPr="00497DEA" w:rsidRDefault="00ED2288" w:rsidP="008F7C95">
            <w:pPr>
              <w:rPr>
                <w:color w:val="auto"/>
              </w:rPr>
            </w:pPr>
          </w:p>
          <w:p w:rsidR="00ED2288" w:rsidRPr="00497DEA" w:rsidRDefault="00ED2288" w:rsidP="008F7C95">
            <w:pPr>
              <w:rPr>
                <w:color w:val="auto"/>
              </w:rPr>
            </w:pPr>
            <w:r w:rsidRPr="00497DEA">
              <w:rPr>
                <w:color w:val="auto"/>
              </w:rPr>
              <w:t>________________________/</w:t>
            </w:r>
            <w:r w:rsidR="005B77D0">
              <w:rPr>
                <w:color w:val="auto"/>
              </w:rPr>
              <w:t>_________</w:t>
            </w:r>
            <w:r w:rsidRPr="00497DEA">
              <w:rPr>
                <w:color w:val="auto"/>
              </w:rPr>
              <w:t>/</w:t>
            </w:r>
          </w:p>
          <w:p w:rsidR="00ED2288" w:rsidRPr="00497DEA" w:rsidRDefault="00ED2288" w:rsidP="008F7C95">
            <w:pPr>
              <w:rPr>
                <w:color w:val="auto"/>
              </w:rPr>
            </w:pPr>
          </w:p>
          <w:p w:rsidR="00ED2288" w:rsidRPr="00497DEA" w:rsidRDefault="00ED2288" w:rsidP="008F7C95">
            <w:pPr>
              <w:rPr>
                <w:color w:val="auto"/>
              </w:rPr>
            </w:pPr>
            <w:r w:rsidRPr="00497DEA">
              <w:rPr>
                <w:color w:val="auto"/>
              </w:rPr>
              <w:t>М.П.</w:t>
            </w:r>
          </w:p>
        </w:tc>
        <w:tc>
          <w:tcPr>
            <w:tcW w:w="5675" w:type="dxa"/>
          </w:tcPr>
          <w:p w:rsidR="00ED2288" w:rsidRPr="00497DEA" w:rsidRDefault="00ED2288" w:rsidP="008F7C95">
            <w:pPr>
              <w:rPr>
                <w:color w:val="auto"/>
              </w:rPr>
            </w:pPr>
          </w:p>
          <w:p w:rsidR="00ED2288" w:rsidRPr="00497DEA" w:rsidRDefault="00ED2288" w:rsidP="008F7C95">
            <w:pPr>
              <w:rPr>
                <w:b/>
                <w:color w:val="auto"/>
              </w:rPr>
            </w:pPr>
            <w:r w:rsidRPr="00497DEA">
              <w:rPr>
                <w:b/>
                <w:color w:val="auto"/>
              </w:rPr>
              <w:t>Исполнитель:</w:t>
            </w:r>
          </w:p>
          <w:p w:rsidR="00ED2288" w:rsidRPr="00497DEA" w:rsidRDefault="00ED2288" w:rsidP="008F7C95">
            <w:pPr>
              <w:rPr>
                <w:color w:val="auto"/>
              </w:rPr>
            </w:pPr>
          </w:p>
          <w:p w:rsidR="00ED2288" w:rsidRPr="00497DEA" w:rsidRDefault="00ED2288" w:rsidP="008F7C95">
            <w:pPr>
              <w:rPr>
                <w:color w:val="auto"/>
              </w:rPr>
            </w:pPr>
            <w:r w:rsidRPr="00497DEA">
              <w:rPr>
                <w:color w:val="auto"/>
              </w:rPr>
              <w:t>_________________</w:t>
            </w:r>
          </w:p>
          <w:p w:rsidR="00ED2288" w:rsidRPr="00497DEA" w:rsidRDefault="00ED2288" w:rsidP="008F7C95">
            <w:pPr>
              <w:rPr>
                <w:color w:val="auto"/>
              </w:rPr>
            </w:pPr>
            <w:r w:rsidRPr="00497DEA">
              <w:rPr>
                <w:color w:val="auto"/>
              </w:rPr>
              <w:t>_________________</w:t>
            </w:r>
          </w:p>
          <w:p w:rsidR="00ED2288" w:rsidRPr="00497DEA" w:rsidRDefault="00ED2288" w:rsidP="008F7C95">
            <w:pPr>
              <w:rPr>
                <w:color w:val="auto"/>
              </w:rPr>
            </w:pPr>
          </w:p>
          <w:p w:rsidR="00ED2288" w:rsidRPr="00497DEA" w:rsidRDefault="00ED2288" w:rsidP="008F7C95">
            <w:pPr>
              <w:rPr>
                <w:color w:val="auto"/>
              </w:rPr>
            </w:pPr>
          </w:p>
          <w:p w:rsidR="00ED2288" w:rsidRPr="00497DEA" w:rsidRDefault="00ED2288" w:rsidP="008F7C95">
            <w:pPr>
              <w:rPr>
                <w:color w:val="auto"/>
              </w:rPr>
            </w:pPr>
            <w:r w:rsidRPr="00497DEA">
              <w:rPr>
                <w:color w:val="auto"/>
              </w:rPr>
              <w:t>___________________/__________/</w:t>
            </w:r>
          </w:p>
          <w:p w:rsidR="00ED2288" w:rsidRPr="00497DEA" w:rsidRDefault="00ED2288" w:rsidP="008F7C95">
            <w:pPr>
              <w:rPr>
                <w:color w:val="auto"/>
              </w:rPr>
            </w:pPr>
          </w:p>
          <w:p w:rsidR="00ED2288" w:rsidRPr="00497DEA" w:rsidRDefault="00ED2288" w:rsidP="008F7C95">
            <w:pPr>
              <w:rPr>
                <w:color w:val="auto"/>
              </w:rPr>
            </w:pPr>
            <w:r w:rsidRPr="00497DEA">
              <w:rPr>
                <w:color w:val="auto"/>
              </w:rPr>
              <w:t>М.П.</w:t>
            </w:r>
          </w:p>
        </w:tc>
      </w:tr>
    </w:tbl>
    <w:p w:rsidR="004F5121" w:rsidRPr="00497DEA" w:rsidRDefault="004F5121" w:rsidP="00964559">
      <w:pPr>
        <w:rPr>
          <w:color w:val="auto"/>
        </w:rPr>
      </w:pPr>
    </w:p>
    <w:sectPr w:rsidR="004F5121" w:rsidRPr="00497DEA" w:rsidSect="00DA1CC9">
      <w:headerReference w:type="default" r:id="rId10"/>
      <w:pgSz w:w="11906" w:h="16838"/>
      <w:pgMar w:top="1134" w:right="1134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73" w:rsidRDefault="00771C73">
      <w:r>
        <w:separator/>
      </w:r>
    </w:p>
  </w:endnote>
  <w:endnote w:type="continuationSeparator" w:id="0">
    <w:p w:rsidR="00771C73" w:rsidRDefault="0077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73" w:rsidRDefault="00771C73">
      <w:r>
        <w:separator/>
      </w:r>
    </w:p>
  </w:footnote>
  <w:footnote w:type="continuationSeparator" w:id="0">
    <w:p w:rsidR="00771C73" w:rsidRDefault="0077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629148"/>
      <w:docPartObj>
        <w:docPartGallery w:val="Page Numbers (Top of Page)"/>
        <w:docPartUnique/>
      </w:docPartObj>
    </w:sdtPr>
    <w:sdtEndPr/>
    <w:sdtContent>
      <w:p w:rsidR="00F12945" w:rsidRDefault="00F12945">
        <w:pPr>
          <w:pStyle w:val="af5"/>
          <w:jc w:val="center"/>
        </w:pPr>
      </w:p>
      <w:p w:rsidR="00DA1CC9" w:rsidRDefault="00DA1CC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D0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847"/>
    <w:multiLevelType w:val="multilevel"/>
    <w:tmpl w:val="D5C461D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5560BF"/>
    <w:multiLevelType w:val="multilevel"/>
    <w:tmpl w:val="DC788E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10.1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C768BA"/>
    <w:multiLevelType w:val="multilevel"/>
    <w:tmpl w:val="D5A47F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0CAC4290"/>
    <w:multiLevelType w:val="multilevel"/>
    <w:tmpl w:val="4CDA9F0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DFE6BAE"/>
    <w:multiLevelType w:val="multilevel"/>
    <w:tmpl w:val="A29004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16CD4"/>
    <w:multiLevelType w:val="multilevel"/>
    <w:tmpl w:val="14C40E7C"/>
    <w:lvl w:ilvl="0">
      <w:start w:val="1"/>
      <w:numFmt w:val="decimal"/>
      <w:lvlText w:val="10.1.%1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6" w15:restartNumberingAfterBreak="0">
    <w:nsid w:val="14E26592"/>
    <w:multiLevelType w:val="multilevel"/>
    <w:tmpl w:val="C190678A"/>
    <w:lvl w:ilvl="0">
      <w:start w:val="6"/>
      <w:numFmt w:val="decimal"/>
      <w:lvlText w:val="%1."/>
      <w:lvlJc w:val="left"/>
      <w:pPr>
        <w:ind w:left="1674" w:hanging="540"/>
      </w:pPr>
      <w:rPr>
        <w:rFonts w:ascii="Times New Roman" w:hAnsi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decimal"/>
      <w:lvlText w:val="%1.%2.%3."/>
      <w:lvlJc w:val="left"/>
      <w:pPr>
        <w:ind w:left="2562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916" w:hanging="72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630" w:hanging="108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984" w:hanging="108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4338" w:hanging="108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5052" w:hanging="144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5406" w:hanging="1440"/>
      </w:pPr>
      <w:rPr>
        <w:rFonts w:ascii="Times New Roman" w:hAnsi="Times New Roman" w:hint="default"/>
        <w:i w:val="0"/>
        <w:sz w:val="24"/>
      </w:rPr>
    </w:lvl>
  </w:abstractNum>
  <w:abstractNum w:abstractNumId="7" w15:restartNumberingAfterBreak="0">
    <w:nsid w:val="159C2445"/>
    <w:multiLevelType w:val="multilevel"/>
    <w:tmpl w:val="5DD42644"/>
    <w:lvl w:ilvl="0">
      <w:start w:val="1"/>
      <w:numFmt w:val="decimal"/>
      <w:lvlText w:val="%1."/>
      <w:lvlJc w:val="left"/>
      <w:pPr>
        <w:ind w:left="1125" w:firstLine="0"/>
      </w:pPr>
    </w:lvl>
    <w:lvl w:ilvl="1">
      <w:start w:val="1"/>
      <w:numFmt w:val="decimal"/>
      <w:lvlText w:val="%1.%2."/>
      <w:lvlJc w:val="left"/>
      <w:pPr>
        <w:ind w:left="1834" w:firstLine="0"/>
      </w:pPr>
    </w:lvl>
    <w:lvl w:ilvl="2">
      <w:start w:val="1"/>
      <w:numFmt w:val="decimal"/>
      <w:lvlText w:val="%1.%2.%3."/>
      <w:lvlJc w:val="left"/>
      <w:pPr>
        <w:ind w:left="2543" w:firstLine="0"/>
      </w:pPr>
    </w:lvl>
    <w:lvl w:ilvl="3">
      <w:start w:val="1"/>
      <w:numFmt w:val="decimal"/>
      <w:lvlText w:val="%1.%2.%3.%4."/>
      <w:lvlJc w:val="left"/>
      <w:pPr>
        <w:ind w:left="3252" w:firstLine="0"/>
      </w:pPr>
    </w:lvl>
    <w:lvl w:ilvl="4">
      <w:start w:val="1"/>
      <w:numFmt w:val="decimal"/>
      <w:lvlText w:val="%1.%2.%3.%4.%5."/>
      <w:lvlJc w:val="left"/>
      <w:pPr>
        <w:ind w:left="3961" w:firstLine="0"/>
      </w:pPr>
    </w:lvl>
    <w:lvl w:ilvl="5">
      <w:start w:val="1"/>
      <w:numFmt w:val="decimal"/>
      <w:lvlText w:val="%1.%2.%3.%4.%5.%6."/>
      <w:lvlJc w:val="left"/>
      <w:pPr>
        <w:ind w:left="4670" w:firstLine="0"/>
      </w:pPr>
    </w:lvl>
    <w:lvl w:ilvl="6">
      <w:start w:val="1"/>
      <w:numFmt w:val="decimal"/>
      <w:lvlText w:val="%1.%2.%3.%4.%5.%6.%7."/>
      <w:lvlJc w:val="left"/>
      <w:pPr>
        <w:ind w:left="5694" w:firstLine="0"/>
      </w:pPr>
    </w:lvl>
    <w:lvl w:ilvl="7">
      <w:start w:val="1"/>
      <w:numFmt w:val="decimal"/>
      <w:lvlText w:val="%1.%2.%3.%4.%5.%6.%7.%8."/>
      <w:lvlJc w:val="left"/>
      <w:pPr>
        <w:ind w:left="6403" w:firstLine="0"/>
      </w:pPr>
    </w:lvl>
    <w:lvl w:ilvl="8">
      <w:start w:val="1"/>
      <w:numFmt w:val="decimal"/>
      <w:lvlText w:val="%1.%2.%3.%4.%5.%6.%7.%8.%9."/>
      <w:lvlJc w:val="left"/>
      <w:pPr>
        <w:ind w:left="7472" w:firstLine="0"/>
      </w:pPr>
    </w:lvl>
  </w:abstractNum>
  <w:abstractNum w:abstractNumId="8" w15:restartNumberingAfterBreak="0">
    <w:nsid w:val="15FC22EF"/>
    <w:multiLevelType w:val="multilevel"/>
    <w:tmpl w:val="AC76B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976" w:hanging="1125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2402" w:hanging="1125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32" w:hanging="1125"/>
      </w:pPr>
    </w:lvl>
    <w:lvl w:ilvl="4">
      <w:start w:val="1"/>
      <w:numFmt w:val="decimal"/>
      <w:lvlText w:val="%1.%2.%3.%4.%5."/>
      <w:lvlJc w:val="left"/>
      <w:pPr>
        <w:ind w:left="2881" w:hanging="1125"/>
      </w:pPr>
    </w:lvl>
    <w:lvl w:ilvl="5">
      <w:start w:val="1"/>
      <w:numFmt w:val="decimal"/>
      <w:lvlText w:val="%1.%2.%3.%4.%5.%6."/>
      <w:lvlJc w:val="left"/>
      <w:pPr>
        <w:ind w:left="3230" w:hanging="1125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B3626A7"/>
    <w:multiLevelType w:val="hybridMultilevel"/>
    <w:tmpl w:val="3BBE5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1D4BB3"/>
    <w:multiLevelType w:val="multilevel"/>
    <w:tmpl w:val="9F0047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DC07C20"/>
    <w:multiLevelType w:val="multilevel"/>
    <w:tmpl w:val="68643F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12" w15:restartNumberingAfterBreak="0">
    <w:nsid w:val="222B7BC9"/>
    <w:multiLevelType w:val="multilevel"/>
    <w:tmpl w:val="4784E35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22E2750C"/>
    <w:multiLevelType w:val="multilevel"/>
    <w:tmpl w:val="3B34A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4593669"/>
    <w:multiLevelType w:val="multilevel"/>
    <w:tmpl w:val="BD0057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25C36679"/>
    <w:multiLevelType w:val="hybridMultilevel"/>
    <w:tmpl w:val="1F204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E87C03"/>
    <w:multiLevelType w:val="hybridMultilevel"/>
    <w:tmpl w:val="B35EC08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9BB1987"/>
    <w:multiLevelType w:val="multilevel"/>
    <w:tmpl w:val="8AB000E2"/>
    <w:lvl w:ilvl="0">
      <w:start w:val="1"/>
      <w:numFmt w:val="decimal"/>
      <w:lvlText w:val="10.2.%1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8" w15:restartNumberingAfterBreak="0">
    <w:nsid w:val="2A55419C"/>
    <w:multiLevelType w:val="multilevel"/>
    <w:tmpl w:val="216ED156"/>
    <w:lvl w:ilvl="0">
      <w:start w:val="1"/>
      <w:numFmt w:val="decimal"/>
      <w:lvlText w:val="11.%1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9" w15:restartNumberingAfterBreak="0">
    <w:nsid w:val="2B18742C"/>
    <w:multiLevelType w:val="multilevel"/>
    <w:tmpl w:val="7D04A6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2DC50D74"/>
    <w:multiLevelType w:val="multilevel"/>
    <w:tmpl w:val="1E3079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AF520C"/>
    <w:multiLevelType w:val="multilevel"/>
    <w:tmpl w:val="029C948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i w:val="0"/>
        <w:sz w:val="24"/>
      </w:rPr>
    </w:lvl>
    <w:lvl w:ilvl="1">
      <w:start w:val="10"/>
      <w:numFmt w:val="decimal"/>
      <w:lvlText w:val="%1.%2."/>
      <w:lvlJc w:val="left"/>
      <w:pPr>
        <w:ind w:left="1533" w:hanging="5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ascii="Times New Roman" w:hAnsi="Times New Roman" w:hint="default"/>
        <w:i w:val="0"/>
        <w:sz w:val="24"/>
      </w:rPr>
    </w:lvl>
  </w:abstractNum>
  <w:abstractNum w:abstractNumId="22" w15:restartNumberingAfterBreak="0">
    <w:nsid w:val="34264FD1"/>
    <w:multiLevelType w:val="multilevel"/>
    <w:tmpl w:val="F4B099CE"/>
    <w:lvl w:ilvl="0">
      <w:start w:val="1"/>
      <w:numFmt w:val="decimal"/>
      <w:lvlText w:val="10.%1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3" w15:restartNumberingAfterBreak="0">
    <w:nsid w:val="35425CE8"/>
    <w:multiLevelType w:val="multilevel"/>
    <w:tmpl w:val="77D0E86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ascii="Times New Roman" w:hAnsi="Times New Roman" w:hint="default"/>
        <w:i w:val="0"/>
        <w:sz w:val="24"/>
      </w:rPr>
    </w:lvl>
  </w:abstractNum>
  <w:abstractNum w:abstractNumId="24" w15:restartNumberingAfterBreak="0">
    <w:nsid w:val="37823C3F"/>
    <w:multiLevelType w:val="hybridMultilevel"/>
    <w:tmpl w:val="1C4A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B667E09"/>
    <w:multiLevelType w:val="multilevel"/>
    <w:tmpl w:val="A2EE1224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i w:val="0"/>
        <w:sz w:val="24"/>
      </w:rPr>
    </w:lvl>
    <w:lvl w:ilvl="1">
      <w:start w:val="9"/>
      <w:numFmt w:val="decimal"/>
      <w:lvlText w:val="%1.%2."/>
      <w:lvlJc w:val="left"/>
      <w:pPr>
        <w:ind w:left="1533" w:hanging="5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ascii="Times New Roman" w:hAnsi="Times New Roman" w:hint="default"/>
        <w:i w:val="0"/>
        <w:sz w:val="24"/>
      </w:rPr>
    </w:lvl>
  </w:abstractNum>
  <w:abstractNum w:abstractNumId="26" w15:restartNumberingAfterBreak="0">
    <w:nsid w:val="3C541CAA"/>
    <w:multiLevelType w:val="multilevel"/>
    <w:tmpl w:val="D9286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F542916"/>
    <w:multiLevelType w:val="multilevel"/>
    <w:tmpl w:val="9FE6CC0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28" w15:restartNumberingAfterBreak="0">
    <w:nsid w:val="40483D78"/>
    <w:multiLevelType w:val="multilevel"/>
    <w:tmpl w:val="49D032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490E699E"/>
    <w:multiLevelType w:val="multilevel"/>
    <w:tmpl w:val="B14428FE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0" w15:restartNumberingAfterBreak="0">
    <w:nsid w:val="49272905"/>
    <w:multiLevelType w:val="multilevel"/>
    <w:tmpl w:val="1A6E6B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AAC67F7"/>
    <w:multiLevelType w:val="multilevel"/>
    <w:tmpl w:val="C2667D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520" w:hanging="1125"/>
      </w:pPr>
      <w:rPr>
        <w:rFonts w:ascii="Times New Roman" w:hAnsi="Times New Roman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3961" w:hanging="1125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32" w:hanging="1125"/>
      </w:pPr>
    </w:lvl>
    <w:lvl w:ilvl="4">
      <w:start w:val="1"/>
      <w:numFmt w:val="decimal"/>
      <w:lvlText w:val="%1.%2.%3.%4.%5."/>
      <w:lvlJc w:val="left"/>
      <w:pPr>
        <w:ind w:left="2881" w:hanging="1125"/>
      </w:pPr>
    </w:lvl>
    <w:lvl w:ilvl="5">
      <w:start w:val="1"/>
      <w:numFmt w:val="decimal"/>
      <w:lvlText w:val="%1.%2.%3.%4.%5.%6."/>
      <w:lvlJc w:val="left"/>
      <w:pPr>
        <w:ind w:left="3230" w:hanging="1125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2" w15:restartNumberingAfterBreak="0">
    <w:nsid w:val="4AE03358"/>
    <w:multiLevelType w:val="multilevel"/>
    <w:tmpl w:val="C85051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8A05EB"/>
    <w:multiLevelType w:val="multilevel"/>
    <w:tmpl w:val="E2DCA108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ascii="Times New Roman" w:hAnsi="Times New Roman" w:hint="default"/>
        <w:i w:val="0"/>
        <w:sz w:val="24"/>
      </w:rPr>
    </w:lvl>
  </w:abstractNum>
  <w:abstractNum w:abstractNumId="34" w15:restartNumberingAfterBreak="0">
    <w:nsid w:val="4E793136"/>
    <w:multiLevelType w:val="hybridMultilevel"/>
    <w:tmpl w:val="FC38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F4CE5"/>
    <w:multiLevelType w:val="multilevel"/>
    <w:tmpl w:val="0172ED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4F3B3EC8"/>
    <w:multiLevelType w:val="multilevel"/>
    <w:tmpl w:val="BD0057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5F4B0BB3"/>
    <w:multiLevelType w:val="multilevel"/>
    <w:tmpl w:val="5034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F42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FD7CEE"/>
    <w:multiLevelType w:val="hybridMultilevel"/>
    <w:tmpl w:val="1BD04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2DC5B2B"/>
    <w:multiLevelType w:val="multilevel"/>
    <w:tmpl w:val="981ABD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1" w15:restartNumberingAfterBreak="0">
    <w:nsid w:val="6A9C1E96"/>
    <w:multiLevelType w:val="multilevel"/>
    <w:tmpl w:val="7E3C41E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ED079AA"/>
    <w:multiLevelType w:val="multilevel"/>
    <w:tmpl w:val="F3268FF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17004D"/>
    <w:multiLevelType w:val="multilevel"/>
    <w:tmpl w:val="F4B099CE"/>
    <w:lvl w:ilvl="0">
      <w:start w:val="1"/>
      <w:numFmt w:val="decimal"/>
      <w:lvlText w:val="10.%1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4" w15:restartNumberingAfterBreak="0">
    <w:nsid w:val="79917C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313212"/>
    <w:multiLevelType w:val="multilevel"/>
    <w:tmpl w:val="34E6E1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6" w15:restartNumberingAfterBreak="0">
    <w:nsid w:val="7F245E0B"/>
    <w:multiLevelType w:val="multilevel"/>
    <w:tmpl w:val="DC788E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10.1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7"/>
  </w:num>
  <w:num w:numId="4">
    <w:abstractNumId w:val="28"/>
  </w:num>
  <w:num w:numId="5">
    <w:abstractNumId w:val="40"/>
  </w:num>
  <w:num w:numId="6">
    <w:abstractNumId w:val="45"/>
  </w:num>
  <w:num w:numId="7">
    <w:abstractNumId w:val="8"/>
  </w:num>
  <w:num w:numId="8">
    <w:abstractNumId w:val="10"/>
  </w:num>
  <w:num w:numId="9">
    <w:abstractNumId w:val="11"/>
  </w:num>
  <w:num w:numId="10">
    <w:abstractNumId w:val="23"/>
  </w:num>
  <w:num w:numId="11">
    <w:abstractNumId w:val="38"/>
  </w:num>
  <w:num w:numId="12">
    <w:abstractNumId w:val="32"/>
  </w:num>
  <w:num w:numId="13">
    <w:abstractNumId w:val="12"/>
  </w:num>
  <w:num w:numId="14">
    <w:abstractNumId w:val="3"/>
  </w:num>
  <w:num w:numId="15">
    <w:abstractNumId w:val="44"/>
  </w:num>
  <w:num w:numId="16">
    <w:abstractNumId w:val="19"/>
  </w:num>
  <w:num w:numId="17">
    <w:abstractNumId w:val="2"/>
  </w:num>
  <w:num w:numId="18">
    <w:abstractNumId w:val="6"/>
  </w:num>
  <w:num w:numId="19">
    <w:abstractNumId w:val="33"/>
  </w:num>
  <w:num w:numId="20">
    <w:abstractNumId w:val="35"/>
  </w:num>
  <w:num w:numId="21">
    <w:abstractNumId w:val="25"/>
  </w:num>
  <w:num w:numId="22">
    <w:abstractNumId w:val="21"/>
  </w:num>
  <w:num w:numId="23">
    <w:abstractNumId w:val="39"/>
  </w:num>
  <w:num w:numId="24">
    <w:abstractNumId w:val="1"/>
  </w:num>
  <w:num w:numId="25">
    <w:abstractNumId w:val="46"/>
  </w:num>
  <w:num w:numId="26">
    <w:abstractNumId w:val="22"/>
  </w:num>
  <w:num w:numId="27">
    <w:abstractNumId w:val="43"/>
  </w:num>
  <w:num w:numId="28">
    <w:abstractNumId w:val="5"/>
  </w:num>
  <w:num w:numId="29">
    <w:abstractNumId w:val="17"/>
  </w:num>
  <w:num w:numId="30">
    <w:abstractNumId w:val="18"/>
  </w:num>
  <w:num w:numId="31">
    <w:abstractNumId w:val="14"/>
  </w:num>
  <w:num w:numId="32">
    <w:abstractNumId w:val="36"/>
  </w:num>
  <w:num w:numId="33">
    <w:abstractNumId w:val="37"/>
  </w:num>
  <w:num w:numId="34">
    <w:abstractNumId w:val="42"/>
  </w:num>
  <w:num w:numId="35">
    <w:abstractNumId w:val="16"/>
  </w:num>
  <w:num w:numId="36">
    <w:abstractNumId w:val="15"/>
  </w:num>
  <w:num w:numId="37">
    <w:abstractNumId w:val="24"/>
  </w:num>
  <w:num w:numId="38">
    <w:abstractNumId w:val="9"/>
  </w:num>
  <w:num w:numId="39">
    <w:abstractNumId w:val="4"/>
  </w:num>
  <w:num w:numId="40">
    <w:abstractNumId w:val="29"/>
  </w:num>
  <w:num w:numId="41">
    <w:abstractNumId w:val="26"/>
  </w:num>
  <w:num w:numId="42">
    <w:abstractNumId w:val="30"/>
  </w:num>
  <w:num w:numId="43">
    <w:abstractNumId w:val="20"/>
  </w:num>
  <w:num w:numId="44">
    <w:abstractNumId w:val="34"/>
  </w:num>
  <w:num w:numId="45">
    <w:abstractNumId w:val="0"/>
  </w:num>
  <w:num w:numId="46">
    <w:abstractNumId w:val="4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9"/>
    <w:rsid w:val="00004265"/>
    <w:rsid w:val="000046C6"/>
    <w:rsid w:val="0000624B"/>
    <w:rsid w:val="00014847"/>
    <w:rsid w:val="0001563C"/>
    <w:rsid w:val="00020041"/>
    <w:rsid w:val="00023D5A"/>
    <w:rsid w:val="00024C9E"/>
    <w:rsid w:val="0002546C"/>
    <w:rsid w:val="00031EBB"/>
    <w:rsid w:val="00032B19"/>
    <w:rsid w:val="00035261"/>
    <w:rsid w:val="00035670"/>
    <w:rsid w:val="00036450"/>
    <w:rsid w:val="000427F0"/>
    <w:rsid w:val="000457D3"/>
    <w:rsid w:val="000478EB"/>
    <w:rsid w:val="00047FC0"/>
    <w:rsid w:val="000550A4"/>
    <w:rsid w:val="0006532B"/>
    <w:rsid w:val="00070A24"/>
    <w:rsid w:val="00072AE2"/>
    <w:rsid w:val="000730DA"/>
    <w:rsid w:val="00082FED"/>
    <w:rsid w:val="00083CEA"/>
    <w:rsid w:val="000861F4"/>
    <w:rsid w:val="0008714A"/>
    <w:rsid w:val="00087CCF"/>
    <w:rsid w:val="00087E92"/>
    <w:rsid w:val="000916E1"/>
    <w:rsid w:val="00091AE7"/>
    <w:rsid w:val="00093927"/>
    <w:rsid w:val="000A0D80"/>
    <w:rsid w:val="000A1869"/>
    <w:rsid w:val="000A18E4"/>
    <w:rsid w:val="000A6BCE"/>
    <w:rsid w:val="000B384E"/>
    <w:rsid w:val="000B398E"/>
    <w:rsid w:val="000B64C2"/>
    <w:rsid w:val="000B7EF6"/>
    <w:rsid w:val="000D15EC"/>
    <w:rsid w:val="000D2111"/>
    <w:rsid w:val="000E0DFB"/>
    <w:rsid w:val="000E397D"/>
    <w:rsid w:val="000E3B0C"/>
    <w:rsid w:val="000E3BEF"/>
    <w:rsid w:val="000E548A"/>
    <w:rsid w:val="000E623F"/>
    <w:rsid w:val="000F1C4F"/>
    <w:rsid w:val="000F334D"/>
    <w:rsid w:val="000F45F7"/>
    <w:rsid w:val="000F72CB"/>
    <w:rsid w:val="0010179E"/>
    <w:rsid w:val="00101F89"/>
    <w:rsid w:val="001026F9"/>
    <w:rsid w:val="00105400"/>
    <w:rsid w:val="00105539"/>
    <w:rsid w:val="00105812"/>
    <w:rsid w:val="0011773B"/>
    <w:rsid w:val="00130B15"/>
    <w:rsid w:val="00131DEB"/>
    <w:rsid w:val="00133DE3"/>
    <w:rsid w:val="00140294"/>
    <w:rsid w:val="00147364"/>
    <w:rsid w:val="001553A7"/>
    <w:rsid w:val="00162464"/>
    <w:rsid w:val="00173C60"/>
    <w:rsid w:val="001770FE"/>
    <w:rsid w:val="00180E62"/>
    <w:rsid w:val="00181942"/>
    <w:rsid w:val="00186DCD"/>
    <w:rsid w:val="00192AA3"/>
    <w:rsid w:val="001A7CAC"/>
    <w:rsid w:val="001B0B11"/>
    <w:rsid w:val="001B0D47"/>
    <w:rsid w:val="001B1354"/>
    <w:rsid w:val="001B13C8"/>
    <w:rsid w:val="001B2635"/>
    <w:rsid w:val="001B326E"/>
    <w:rsid w:val="001B434A"/>
    <w:rsid w:val="001B6857"/>
    <w:rsid w:val="001B74BA"/>
    <w:rsid w:val="001C1BB7"/>
    <w:rsid w:val="001C251C"/>
    <w:rsid w:val="001C3A9F"/>
    <w:rsid w:val="001C674F"/>
    <w:rsid w:val="001C68D6"/>
    <w:rsid w:val="001D250F"/>
    <w:rsid w:val="001D2CDF"/>
    <w:rsid w:val="001E00F6"/>
    <w:rsid w:val="001E182D"/>
    <w:rsid w:val="001E1BF2"/>
    <w:rsid w:val="001E6FD2"/>
    <w:rsid w:val="001F1C1F"/>
    <w:rsid w:val="001F4785"/>
    <w:rsid w:val="002012B9"/>
    <w:rsid w:val="00201861"/>
    <w:rsid w:val="00205F59"/>
    <w:rsid w:val="0021182D"/>
    <w:rsid w:val="00220CB3"/>
    <w:rsid w:val="002238A5"/>
    <w:rsid w:val="00226CF7"/>
    <w:rsid w:val="00227C93"/>
    <w:rsid w:val="0023218A"/>
    <w:rsid w:val="00237D64"/>
    <w:rsid w:val="002412B5"/>
    <w:rsid w:val="0024400E"/>
    <w:rsid w:val="00255581"/>
    <w:rsid w:val="00260C4B"/>
    <w:rsid w:val="00260EE0"/>
    <w:rsid w:val="00267404"/>
    <w:rsid w:val="00273CC9"/>
    <w:rsid w:val="00275B29"/>
    <w:rsid w:val="00277A3B"/>
    <w:rsid w:val="00281EE5"/>
    <w:rsid w:val="00281F5C"/>
    <w:rsid w:val="00287DB4"/>
    <w:rsid w:val="002969DD"/>
    <w:rsid w:val="002A6D61"/>
    <w:rsid w:val="002B43F2"/>
    <w:rsid w:val="002B68F7"/>
    <w:rsid w:val="002C2AB8"/>
    <w:rsid w:val="002C2D1F"/>
    <w:rsid w:val="002C4868"/>
    <w:rsid w:val="002D100A"/>
    <w:rsid w:val="002D302C"/>
    <w:rsid w:val="002D5200"/>
    <w:rsid w:val="002D7483"/>
    <w:rsid w:val="002D74A6"/>
    <w:rsid w:val="002E2430"/>
    <w:rsid w:val="002F104C"/>
    <w:rsid w:val="002F1FF7"/>
    <w:rsid w:val="002F3023"/>
    <w:rsid w:val="002F5DA5"/>
    <w:rsid w:val="002F61CC"/>
    <w:rsid w:val="002F7BD0"/>
    <w:rsid w:val="0030144E"/>
    <w:rsid w:val="00304FED"/>
    <w:rsid w:val="00305E91"/>
    <w:rsid w:val="003075BB"/>
    <w:rsid w:val="00307621"/>
    <w:rsid w:val="003102DA"/>
    <w:rsid w:val="0031053F"/>
    <w:rsid w:val="00312A4D"/>
    <w:rsid w:val="0031322D"/>
    <w:rsid w:val="003203A2"/>
    <w:rsid w:val="00321010"/>
    <w:rsid w:val="00334E40"/>
    <w:rsid w:val="00335418"/>
    <w:rsid w:val="003359FA"/>
    <w:rsid w:val="003403A4"/>
    <w:rsid w:val="003443F8"/>
    <w:rsid w:val="0035157B"/>
    <w:rsid w:val="003527DA"/>
    <w:rsid w:val="00353612"/>
    <w:rsid w:val="00356A35"/>
    <w:rsid w:val="00357491"/>
    <w:rsid w:val="00360082"/>
    <w:rsid w:val="0036118E"/>
    <w:rsid w:val="00362B81"/>
    <w:rsid w:val="00363307"/>
    <w:rsid w:val="003663CC"/>
    <w:rsid w:val="00366AA8"/>
    <w:rsid w:val="00380039"/>
    <w:rsid w:val="00382E4E"/>
    <w:rsid w:val="00391163"/>
    <w:rsid w:val="003922AC"/>
    <w:rsid w:val="00393E20"/>
    <w:rsid w:val="00394046"/>
    <w:rsid w:val="00395360"/>
    <w:rsid w:val="0039710A"/>
    <w:rsid w:val="003A0385"/>
    <w:rsid w:val="003A4932"/>
    <w:rsid w:val="003B08F7"/>
    <w:rsid w:val="003B109A"/>
    <w:rsid w:val="003B3A22"/>
    <w:rsid w:val="003B5278"/>
    <w:rsid w:val="003C04B7"/>
    <w:rsid w:val="003C11C4"/>
    <w:rsid w:val="003C2759"/>
    <w:rsid w:val="003C464A"/>
    <w:rsid w:val="003C6A6F"/>
    <w:rsid w:val="003C6F4D"/>
    <w:rsid w:val="003D21A7"/>
    <w:rsid w:val="003D7D04"/>
    <w:rsid w:val="003E0155"/>
    <w:rsid w:val="003E02E1"/>
    <w:rsid w:val="003E0896"/>
    <w:rsid w:val="003E3F78"/>
    <w:rsid w:val="003F0760"/>
    <w:rsid w:val="003F3E3D"/>
    <w:rsid w:val="003F3F68"/>
    <w:rsid w:val="003F4947"/>
    <w:rsid w:val="003F5F56"/>
    <w:rsid w:val="003F6DF9"/>
    <w:rsid w:val="004015C7"/>
    <w:rsid w:val="00402795"/>
    <w:rsid w:val="00404D88"/>
    <w:rsid w:val="00405724"/>
    <w:rsid w:val="00406E9C"/>
    <w:rsid w:val="004107EF"/>
    <w:rsid w:val="00410D6B"/>
    <w:rsid w:val="0041262B"/>
    <w:rsid w:val="004132B8"/>
    <w:rsid w:val="00416A6C"/>
    <w:rsid w:val="00417C1D"/>
    <w:rsid w:val="004242B2"/>
    <w:rsid w:val="00427BF6"/>
    <w:rsid w:val="00431230"/>
    <w:rsid w:val="00444D1E"/>
    <w:rsid w:val="00445DA0"/>
    <w:rsid w:val="0044778D"/>
    <w:rsid w:val="00450C38"/>
    <w:rsid w:val="00452B00"/>
    <w:rsid w:val="00455B14"/>
    <w:rsid w:val="00464787"/>
    <w:rsid w:val="00464BA1"/>
    <w:rsid w:val="00470C5B"/>
    <w:rsid w:val="00473C6F"/>
    <w:rsid w:val="00476C00"/>
    <w:rsid w:val="00480A65"/>
    <w:rsid w:val="00481F88"/>
    <w:rsid w:val="00491869"/>
    <w:rsid w:val="00494124"/>
    <w:rsid w:val="00497DEA"/>
    <w:rsid w:val="004A0D32"/>
    <w:rsid w:val="004A3793"/>
    <w:rsid w:val="004A6C00"/>
    <w:rsid w:val="004B643C"/>
    <w:rsid w:val="004B70F6"/>
    <w:rsid w:val="004B78FC"/>
    <w:rsid w:val="004C418A"/>
    <w:rsid w:val="004D2791"/>
    <w:rsid w:val="004E2B65"/>
    <w:rsid w:val="004E3671"/>
    <w:rsid w:val="004E485D"/>
    <w:rsid w:val="004E5BB9"/>
    <w:rsid w:val="004E7A5C"/>
    <w:rsid w:val="004F0AE6"/>
    <w:rsid w:val="004F487D"/>
    <w:rsid w:val="004F5121"/>
    <w:rsid w:val="004F5C4C"/>
    <w:rsid w:val="004F705E"/>
    <w:rsid w:val="00500315"/>
    <w:rsid w:val="0050192F"/>
    <w:rsid w:val="00501DF4"/>
    <w:rsid w:val="005027FC"/>
    <w:rsid w:val="0050430E"/>
    <w:rsid w:val="00506351"/>
    <w:rsid w:val="00507D08"/>
    <w:rsid w:val="00511553"/>
    <w:rsid w:val="00511872"/>
    <w:rsid w:val="00512253"/>
    <w:rsid w:val="005125F1"/>
    <w:rsid w:val="00522FC8"/>
    <w:rsid w:val="00523EE6"/>
    <w:rsid w:val="00524404"/>
    <w:rsid w:val="005351C1"/>
    <w:rsid w:val="005369E3"/>
    <w:rsid w:val="0053749A"/>
    <w:rsid w:val="00542FF4"/>
    <w:rsid w:val="005450B4"/>
    <w:rsid w:val="00547731"/>
    <w:rsid w:val="0054782F"/>
    <w:rsid w:val="00550E03"/>
    <w:rsid w:val="00550FC2"/>
    <w:rsid w:val="00551E78"/>
    <w:rsid w:val="00555703"/>
    <w:rsid w:val="00555F01"/>
    <w:rsid w:val="00557AB6"/>
    <w:rsid w:val="0056084C"/>
    <w:rsid w:val="005609F7"/>
    <w:rsid w:val="00562910"/>
    <w:rsid w:val="005679B1"/>
    <w:rsid w:val="00570053"/>
    <w:rsid w:val="005744FB"/>
    <w:rsid w:val="0057724C"/>
    <w:rsid w:val="005801E5"/>
    <w:rsid w:val="00594839"/>
    <w:rsid w:val="005A0259"/>
    <w:rsid w:val="005A0EE7"/>
    <w:rsid w:val="005A2E56"/>
    <w:rsid w:val="005A2FDF"/>
    <w:rsid w:val="005A7AE6"/>
    <w:rsid w:val="005B27C4"/>
    <w:rsid w:val="005B3F91"/>
    <w:rsid w:val="005B52CC"/>
    <w:rsid w:val="005B592F"/>
    <w:rsid w:val="005B77D0"/>
    <w:rsid w:val="005C12C2"/>
    <w:rsid w:val="005C61AA"/>
    <w:rsid w:val="005C64EE"/>
    <w:rsid w:val="005D42F1"/>
    <w:rsid w:val="005D4643"/>
    <w:rsid w:val="005D466A"/>
    <w:rsid w:val="005D6FA0"/>
    <w:rsid w:val="005F02D3"/>
    <w:rsid w:val="00601B4C"/>
    <w:rsid w:val="006024CE"/>
    <w:rsid w:val="00602600"/>
    <w:rsid w:val="00611D4D"/>
    <w:rsid w:val="00613397"/>
    <w:rsid w:val="00613E99"/>
    <w:rsid w:val="006155F5"/>
    <w:rsid w:val="00615E69"/>
    <w:rsid w:val="0062158A"/>
    <w:rsid w:val="00625252"/>
    <w:rsid w:val="00625A5E"/>
    <w:rsid w:val="00626E4A"/>
    <w:rsid w:val="00634436"/>
    <w:rsid w:val="00634FC8"/>
    <w:rsid w:val="006375D6"/>
    <w:rsid w:val="00645B26"/>
    <w:rsid w:val="00650E71"/>
    <w:rsid w:val="00665D74"/>
    <w:rsid w:val="0066644D"/>
    <w:rsid w:val="00671421"/>
    <w:rsid w:val="00675186"/>
    <w:rsid w:val="00681307"/>
    <w:rsid w:val="00682631"/>
    <w:rsid w:val="00692433"/>
    <w:rsid w:val="00695370"/>
    <w:rsid w:val="006A2CE4"/>
    <w:rsid w:val="006B2CCC"/>
    <w:rsid w:val="006B49D1"/>
    <w:rsid w:val="006C13A2"/>
    <w:rsid w:val="006C3183"/>
    <w:rsid w:val="006C5FA4"/>
    <w:rsid w:val="006C739D"/>
    <w:rsid w:val="006D7F07"/>
    <w:rsid w:val="006E024C"/>
    <w:rsid w:val="006E0A9E"/>
    <w:rsid w:val="006E0ED9"/>
    <w:rsid w:val="006E259B"/>
    <w:rsid w:val="006F48F7"/>
    <w:rsid w:val="006F59CB"/>
    <w:rsid w:val="006F5DFB"/>
    <w:rsid w:val="006F5F28"/>
    <w:rsid w:val="00703F65"/>
    <w:rsid w:val="0070540B"/>
    <w:rsid w:val="00712067"/>
    <w:rsid w:val="007131AD"/>
    <w:rsid w:val="00723C0C"/>
    <w:rsid w:val="007367E9"/>
    <w:rsid w:val="007369F8"/>
    <w:rsid w:val="00737882"/>
    <w:rsid w:val="00743904"/>
    <w:rsid w:val="00745980"/>
    <w:rsid w:val="0074626E"/>
    <w:rsid w:val="00752F1C"/>
    <w:rsid w:val="00757A5C"/>
    <w:rsid w:val="00762D28"/>
    <w:rsid w:val="00764DEC"/>
    <w:rsid w:val="00771C73"/>
    <w:rsid w:val="0077441D"/>
    <w:rsid w:val="007746C4"/>
    <w:rsid w:val="00780547"/>
    <w:rsid w:val="007820C2"/>
    <w:rsid w:val="0078619C"/>
    <w:rsid w:val="00787E0E"/>
    <w:rsid w:val="007955DB"/>
    <w:rsid w:val="00795DC2"/>
    <w:rsid w:val="007A13C1"/>
    <w:rsid w:val="007B2B5A"/>
    <w:rsid w:val="007B3C51"/>
    <w:rsid w:val="007B757A"/>
    <w:rsid w:val="007C0566"/>
    <w:rsid w:val="007C3DC4"/>
    <w:rsid w:val="007C48E0"/>
    <w:rsid w:val="007C58AA"/>
    <w:rsid w:val="007C7495"/>
    <w:rsid w:val="007E1255"/>
    <w:rsid w:val="007E2275"/>
    <w:rsid w:val="007E390F"/>
    <w:rsid w:val="007E5886"/>
    <w:rsid w:val="007E59AF"/>
    <w:rsid w:val="007E6205"/>
    <w:rsid w:val="007F0C5D"/>
    <w:rsid w:val="007F29B9"/>
    <w:rsid w:val="007F400E"/>
    <w:rsid w:val="007F5E1E"/>
    <w:rsid w:val="007F66C0"/>
    <w:rsid w:val="007F707A"/>
    <w:rsid w:val="008059DC"/>
    <w:rsid w:val="00805FA1"/>
    <w:rsid w:val="00810D07"/>
    <w:rsid w:val="00811345"/>
    <w:rsid w:val="00824DA8"/>
    <w:rsid w:val="0083004A"/>
    <w:rsid w:val="00833905"/>
    <w:rsid w:val="008352CF"/>
    <w:rsid w:val="00840D98"/>
    <w:rsid w:val="00844CC9"/>
    <w:rsid w:val="00847ABF"/>
    <w:rsid w:val="00863201"/>
    <w:rsid w:val="00864404"/>
    <w:rsid w:val="00866E17"/>
    <w:rsid w:val="00870551"/>
    <w:rsid w:val="00871C1B"/>
    <w:rsid w:val="00873473"/>
    <w:rsid w:val="00873BF2"/>
    <w:rsid w:val="00880F30"/>
    <w:rsid w:val="00886BEB"/>
    <w:rsid w:val="008A3521"/>
    <w:rsid w:val="008A3D57"/>
    <w:rsid w:val="008A7C85"/>
    <w:rsid w:val="008B6142"/>
    <w:rsid w:val="008B73D4"/>
    <w:rsid w:val="008B775B"/>
    <w:rsid w:val="008C08C9"/>
    <w:rsid w:val="008C5104"/>
    <w:rsid w:val="008C7E82"/>
    <w:rsid w:val="008C7FF3"/>
    <w:rsid w:val="008D6FDE"/>
    <w:rsid w:val="008D719B"/>
    <w:rsid w:val="008E545D"/>
    <w:rsid w:val="008F51EA"/>
    <w:rsid w:val="008F66E7"/>
    <w:rsid w:val="0090498D"/>
    <w:rsid w:val="00906E84"/>
    <w:rsid w:val="00911EEB"/>
    <w:rsid w:val="0091239F"/>
    <w:rsid w:val="00912E93"/>
    <w:rsid w:val="009157BE"/>
    <w:rsid w:val="00915936"/>
    <w:rsid w:val="00921B07"/>
    <w:rsid w:val="0092507A"/>
    <w:rsid w:val="00925FA2"/>
    <w:rsid w:val="00926337"/>
    <w:rsid w:val="00927B28"/>
    <w:rsid w:val="00934131"/>
    <w:rsid w:val="00943D53"/>
    <w:rsid w:val="00945D78"/>
    <w:rsid w:val="00946AB3"/>
    <w:rsid w:val="009470A6"/>
    <w:rsid w:val="009475B4"/>
    <w:rsid w:val="00950018"/>
    <w:rsid w:val="009513CB"/>
    <w:rsid w:val="00952F01"/>
    <w:rsid w:val="00953C3E"/>
    <w:rsid w:val="00953E46"/>
    <w:rsid w:val="00954C9D"/>
    <w:rsid w:val="00955EA0"/>
    <w:rsid w:val="00960391"/>
    <w:rsid w:val="00964559"/>
    <w:rsid w:val="009725B5"/>
    <w:rsid w:val="009742F8"/>
    <w:rsid w:val="00974A88"/>
    <w:rsid w:val="00974D31"/>
    <w:rsid w:val="00976B50"/>
    <w:rsid w:val="009774C6"/>
    <w:rsid w:val="009814DD"/>
    <w:rsid w:val="00981846"/>
    <w:rsid w:val="00990CE8"/>
    <w:rsid w:val="00991BB1"/>
    <w:rsid w:val="009939D8"/>
    <w:rsid w:val="009A1450"/>
    <w:rsid w:val="009A2B17"/>
    <w:rsid w:val="009A4B8E"/>
    <w:rsid w:val="009B11B7"/>
    <w:rsid w:val="009B14EA"/>
    <w:rsid w:val="009C2D50"/>
    <w:rsid w:val="009C5E98"/>
    <w:rsid w:val="009C6E09"/>
    <w:rsid w:val="009D6B91"/>
    <w:rsid w:val="009D6D46"/>
    <w:rsid w:val="009D7E6B"/>
    <w:rsid w:val="009E29B0"/>
    <w:rsid w:val="009E47BE"/>
    <w:rsid w:val="009F14BE"/>
    <w:rsid w:val="009F7CDA"/>
    <w:rsid w:val="00A0051A"/>
    <w:rsid w:val="00A01028"/>
    <w:rsid w:val="00A146F2"/>
    <w:rsid w:val="00A15807"/>
    <w:rsid w:val="00A2634A"/>
    <w:rsid w:val="00A321B1"/>
    <w:rsid w:val="00A34F7B"/>
    <w:rsid w:val="00A37699"/>
    <w:rsid w:val="00A40178"/>
    <w:rsid w:val="00A4057B"/>
    <w:rsid w:val="00A41049"/>
    <w:rsid w:val="00A45203"/>
    <w:rsid w:val="00A531E8"/>
    <w:rsid w:val="00A56C92"/>
    <w:rsid w:val="00A62E6A"/>
    <w:rsid w:val="00A66612"/>
    <w:rsid w:val="00A7394F"/>
    <w:rsid w:val="00A74098"/>
    <w:rsid w:val="00A74F30"/>
    <w:rsid w:val="00A76D99"/>
    <w:rsid w:val="00A8324C"/>
    <w:rsid w:val="00A8536F"/>
    <w:rsid w:val="00A871DE"/>
    <w:rsid w:val="00A873EA"/>
    <w:rsid w:val="00A93097"/>
    <w:rsid w:val="00A9681E"/>
    <w:rsid w:val="00AA38AF"/>
    <w:rsid w:val="00AA3A99"/>
    <w:rsid w:val="00AB0238"/>
    <w:rsid w:val="00AB4CE4"/>
    <w:rsid w:val="00AB5432"/>
    <w:rsid w:val="00AB5932"/>
    <w:rsid w:val="00AC48BA"/>
    <w:rsid w:val="00AD3690"/>
    <w:rsid w:val="00AD661E"/>
    <w:rsid w:val="00AF1321"/>
    <w:rsid w:val="00AF2EF4"/>
    <w:rsid w:val="00AF5D1E"/>
    <w:rsid w:val="00B0059C"/>
    <w:rsid w:val="00B025C0"/>
    <w:rsid w:val="00B07628"/>
    <w:rsid w:val="00B25373"/>
    <w:rsid w:val="00B30C98"/>
    <w:rsid w:val="00B30EDC"/>
    <w:rsid w:val="00B317E5"/>
    <w:rsid w:val="00B33A07"/>
    <w:rsid w:val="00B35BA1"/>
    <w:rsid w:val="00B40D93"/>
    <w:rsid w:val="00B45A19"/>
    <w:rsid w:val="00B5005B"/>
    <w:rsid w:val="00B641BF"/>
    <w:rsid w:val="00B67C1D"/>
    <w:rsid w:val="00B73DFF"/>
    <w:rsid w:val="00B74EF8"/>
    <w:rsid w:val="00B76EF7"/>
    <w:rsid w:val="00B81907"/>
    <w:rsid w:val="00B81C16"/>
    <w:rsid w:val="00B8281B"/>
    <w:rsid w:val="00B833A8"/>
    <w:rsid w:val="00B841C0"/>
    <w:rsid w:val="00B93857"/>
    <w:rsid w:val="00B948B1"/>
    <w:rsid w:val="00B97C12"/>
    <w:rsid w:val="00BA238E"/>
    <w:rsid w:val="00BA3C1E"/>
    <w:rsid w:val="00BA3E09"/>
    <w:rsid w:val="00BA47B6"/>
    <w:rsid w:val="00BB08A7"/>
    <w:rsid w:val="00BB230F"/>
    <w:rsid w:val="00BB4AFA"/>
    <w:rsid w:val="00BB785C"/>
    <w:rsid w:val="00BC035E"/>
    <w:rsid w:val="00BC42F2"/>
    <w:rsid w:val="00BC50D8"/>
    <w:rsid w:val="00BC65F6"/>
    <w:rsid w:val="00BC7B4C"/>
    <w:rsid w:val="00BD2AA8"/>
    <w:rsid w:val="00BD2F08"/>
    <w:rsid w:val="00BD5F55"/>
    <w:rsid w:val="00BD7DD4"/>
    <w:rsid w:val="00BE10DE"/>
    <w:rsid w:val="00BE1BA3"/>
    <w:rsid w:val="00BE2267"/>
    <w:rsid w:val="00BE315D"/>
    <w:rsid w:val="00BF188A"/>
    <w:rsid w:val="00BF39DA"/>
    <w:rsid w:val="00BF70BE"/>
    <w:rsid w:val="00C065E0"/>
    <w:rsid w:val="00C1653F"/>
    <w:rsid w:val="00C17009"/>
    <w:rsid w:val="00C2437C"/>
    <w:rsid w:val="00C259DE"/>
    <w:rsid w:val="00C303C5"/>
    <w:rsid w:val="00C33084"/>
    <w:rsid w:val="00C351A5"/>
    <w:rsid w:val="00C37389"/>
    <w:rsid w:val="00C47E44"/>
    <w:rsid w:val="00C5104A"/>
    <w:rsid w:val="00C5572C"/>
    <w:rsid w:val="00C6258F"/>
    <w:rsid w:val="00C62A7A"/>
    <w:rsid w:val="00C63E26"/>
    <w:rsid w:val="00C651A7"/>
    <w:rsid w:val="00C671F0"/>
    <w:rsid w:val="00C70260"/>
    <w:rsid w:val="00C72106"/>
    <w:rsid w:val="00C7556D"/>
    <w:rsid w:val="00C774F0"/>
    <w:rsid w:val="00C8586A"/>
    <w:rsid w:val="00C975BF"/>
    <w:rsid w:val="00C97B94"/>
    <w:rsid w:val="00CA10F2"/>
    <w:rsid w:val="00CA4A1D"/>
    <w:rsid w:val="00CB0610"/>
    <w:rsid w:val="00CB2FDE"/>
    <w:rsid w:val="00CB38C4"/>
    <w:rsid w:val="00CB44DD"/>
    <w:rsid w:val="00CB5534"/>
    <w:rsid w:val="00CB7787"/>
    <w:rsid w:val="00CC7CBB"/>
    <w:rsid w:val="00CD2549"/>
    <w:rsid w:val="00CD3648"/>
    <w:rsid w:val="00CE146A"/>
    <w:rsid w:val="00CE3158"/>
    <w:rsid w:val="00CF01A7"/>
    <w:rsid w:val="00CF0F9E"/>
    <w:rsid w:val="00CF13BC"/>
    <w:rsid w:val="00CF1A4E"/>
    <w:rsid w:val="00CF2FB2"/>
    <w:rsid w:val="00CF344D"/>
    <w:rsid w:val="00CF4744"/>
    <w:rsid w:val="00CF5E40"/>
    <w:rsid w:val="00CF7B78"/>
    <w:rsid w:val="00D05D10"/>
    <w:rsid w:val="00D21BAC"/>
    <w:rsid w:val="00D224F8"/>
    <w:rsid w:val="00D2697C"/>
    <w:rsid w:val="00D318C9"/>
    <w:rsid w:val="00D34D51"/>
    <w:rsid w:val="00D42410"/>
    <w:rsid w:val="00D51434"/>
    <w:rsid w:val="00D51FEA"/>
    <w:rsid w:val="00D5414E"/>
    <w:rsid w:val="00D6094D"/>
    <w:rsid w:val="00D643D5"/>
    <w:rsid w:val="00D81A77"/>
    <w:rsid w:val="00D81E9B"/>
    <w:rsid w:val="00D861ED"/>
    <w:rsid w:val="00D90FBC"/>
    <w:rsid w:val="00D937F2"/>
    <w:rsid w:val="00D940D1"/>
    <w:rsid w:val="00D94348"/>
    <w:rsid w:val="00D970AC"/>
    <w:rsid w:val="00D9738A"/>
    <w:rsid w:val="00DA137F"/>
    <w:rsid w:val="00DA197C"/>
    <w:rsid w:val="00DA1CC9"/>
    <w:rsid w:val="00DA28D6"/>
    <w:rsid w:val="00DA3A3E"/>
    <w:rsid w:val="00DA66F2"/>
    <w:rsid w:val="00DA6878"/>
    <w:rsid w:val="00DB0833"/>
    <w:rsid w:val="00DB22C3"/>
    <w:rsid w:val="00DB5DE1"/>
    <w:rsid w:val="00DB5F31"/>
    <w:rsid w:val="00DC09CC"/>
    <w:rsid w:val="00DC22C9"/>
    <w:rsid w:val="00DC33A5"/>
    <w:rsid w:val="00DC375B"/>
    <w:rsid w:val="00DC7E19"/>
    <w:rsid w:val="00DD1755"/>
    <w:rsid w:val="00DD1D25"/>
    <w:rsid w:val="00DD4A26"/>
    <w:rsid w:val="00DD603F"/>
    <w:rsid w:val="00DE0996"/>
    <w:rsid w:val="00DE28CA"/>
    <w:rsid w:val="00DE4D8C"/>
    <w:rsid w:val="00DE50A6"/>
    <w:rsid w:val="00DE730F"/>
    <w:rsid w:val="00DE7EDA"/>
    <w:rsid w:val="00DF499D"/>
    <w:rsid w:val="00DF55B6"/>
    <w:rsid w:val="00E0129D"/>
    <w:rsid w:val="00E01573"/>
    <w:rsid w:val="00E073F4"/>
    <w:rsid w:val="00E13314"/>
    <w:rsid w:val="00E158AC"/>
    <w:rsid w:val="00E160A1"/>
    <w:rsid w:val="00E17970"/>
    <w:rsid w:val="00E2751F"/>
    <w:rsid w:val="00E305BF"/>
    <w:rsid w:val="00E33903"/>
    <w:rsid w:val="00E372A5"/>
    <w:rsid w:val="00E446DA"/>
    <w:rsid w:val="00E4735A"/>
    <w:rsid w:val="00E5218A"/>
    <w:rsid w:val="00E56F54"/>
    <w:rsid w:val="00E60539"/>
    <w:rsid w:val="00E614BD"/>
    <w:rsid w:val="00E65E12"/>
    <w:rsid w:val="00E661AA"/>
    <w:rsid w:val="00E708E2"/>
    <w:rsid w:val="00E71DBE"/>
    <w:rsid w:val="00E74156"/>
    <w:rsid w:val="00E744DF"/>
    <w:rsid w:val="00E83CF7"/>
    <w:rsid w:val="00E86320"/>
    <w:rsid w:val="00E94674"/>
    <w:rsid w:val="00E96EAD"/>
    <w:rsid w:val="00EA19B5"/>
    <w:rsid w:val="00EA4F6F"/>
    <w:rsid w:val="00EA69A0"/>
    <w:rsid w:val="00EA6B3A"/>
    <w:rsid w:val="00EA796D"/>
    <w:rsid w:val="00EB244C"/>
    <w:rsid w:val="00EB24F3"/>
    <w:rsid w:val="00EB3A33"/>
    <w:rsid w:val="00EC0E81"/>
    <w:rsid w:val="00ED2288"/>
    <w:rsid w:val="00ED2D65"/>
    <w:rsid w:val="00ED309F"/>
    <w:rsid w:val="00ED40A0"/>
    <w:rsid w:val="00ED4170"/>
    <w:rsid w:val="00ED625D"/>
    <w:rsid w:val="00EE093C"/>
    <w:rsid w:val="00EF13A5"/>
    <w:rsid w:val="00EF3B1B"/>
    <w:rsid w:val="00EF5B95"/>
    <w:rsid w:val="00EF771B"/>
    <w:rsid w:val="00EF777D"/>
    <w:rsid w:val="00F02F79"/>
    <w:rsid w:val="00F07E34"/>
    <w:rsid w:val="00F1015F"/>
    <w:rsid w:val="00F10596"/>
    <w:rsid w:val="00F107F4"/>
    <w:rsid w:val="00F12945"/>
    <w:rsid w:val="00F13708"/>
    <w:rsid w:val="00F16209"/>
    <w:rsid w:val="00F256E8"/>
    <w:rsid w:val="00F26147"/>
    <w:rsid w:val="00F26464"/>
    <w:rsid w:val="00F27A9F"/>
    <w:rsid w:val="00F31A72"/>
    <w:rsid w:val="00F34731"/>
    <w:rsid w:val="00F34F8E"/>
    <w:rsid w:val="00F36AE7"/>
    <w:rsid w:val="00F36D5F"/>
    <w:rsid w:val="00F37B0B"/>
    <w:rsid w:val="00F42D48"/>
    <w:rsid w:val="00F433C1"/>
    <w:rsid w:val="00F46507"/>
    <w:rsid w:val="00F472C4"/>
    <w:rsid w:val="00F50CD4"/>
    <w:rsid w:val="00F53C5F"/>
    <w:rsid w:val="00F6243E"/>
    <w:rsid w:val="00F62A9A"/>
    <w:rsid w:val="00F62D34"/>
    <w:rsid w:val="00F63A80"/>
    <w:rsid w:val="00F77BE6"/>
    <w:rsid w:val="00F77FF8"/>
    <w:rsid w:val="00F81377"/>
    <w:rsid w:val="00F81910"/>
    <w:rsid w:val="00F84FA7"/>
    <w:rsid w:val="00F95365"/>
    <w:rsid w:val="00F979DE"/>
    <w:rsid w:val="00FA0F28"/>
    <w:rsid w:val="00FC1001"/>
    <w:rsid w:val="00FC3EEF"/>
    <w:rsid w:val="00FC5EF8"/>
    <w:rsid w:val="00FD07DF"/>
    <w:rsid w:val="00FD3820"/>
    <w:rsid w:val="00FD3A9D"/>
    <w:rsid w:val="00FD62E3"/>
    <w:rsid w:val="00FD66C6"/>
    <w:rsid w:val="00FE7EEC"/>
    <w:rsid w:val="00FF2D69"/>
    <w:rsid w:val="00FF4705"/>
    <w:rsid w:val="00FF47C1"/>
    <w:rsid w:val="00FF6B0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AD55C"/>
  <w15:docId w15:val="{FDFDE766-DC70-4501-BA48-9AF98BAA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8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7E2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footnote reference"/>
    <w:basedOn w:val="a0"/>
    <w:qFormat/>
    <w:rsid w:val="007E2280"/>
    <w:rPr>
      <w:rFonts w:cs="Times New Roman"/>
      <w:vertAlign w:val="superscript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 Знак,Num Bullet 1 Знак,Table Number Paragraph Знак,Bullet Number Знак,Bulletr List Paragraph Знак,列出段落 Знак,列出段落1 Знак,Listeafsnit1 Знак"/>
    <w:uiPriority w:val="34"/>
    <w:qFormat/>
    <w:locked/>
    <w:rsid w:val="007E2280"/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10A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B641B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ListLabel2">
    <w:name w:val="ListLabel 2"/>
    <w:qFormat/>
    <w:rsid w:val="00B641BF"/>
    <w:rPr>
      <w:rFonts w:ascii="Times New Roman" w:hAnsi="Times New Roman"/>
      <w:color w:val="00000A"/>
      <w:sz w:val="24"/>
    </w:rPr>
  </w:style>
  <w:style w:type="character" w:customStyle="1" w:styleId="ListLabel3">
    <w:name w:val="ListLabel 3"/>
    <w:qFormat/>
    <w:rsid w:val="00B641BF"/>
    <w:rPr>
      <w:rFonts w:cs="Times New Roman"/>
      <w:b w:val="0"/>
      <w:strike w:val="0"/>
      <w:dstrike w:val="0"/>
    </w:rPr>
  </w:style>
  <w:style w:type="character" w:customStyle="1" w:styleId="ListLabel4">
    <w:name w:val="ListLabel 4"/>
    <w:qFormat/>
    <w:rsid w:val="00B641BF"/>
    <w:rPr>
      <w:b w:val="0"/>
    </w:rPr>
  </w:style>
  <w:style w:type="character" w:customStyle="1" w:styleId="ListLabel5">
    <w:name w:val="ListLabel 5"/>
    <w:qFormat/>
    <w:rsid w:val="00B641BF"/>
    <w:rPr>
      <w:b w:val="0"/>
    </w:rPr>
  </w:style>
  <w:style w:type="character" w:customStyle="1" w:styleId="-">
    <w:name w:val="Интернет-ссылка"/>
    <w:rsid w:val="00B641BF"/>
    <w:rPr>
      <w:color w:val="000080"/>
      <w:u w:val="single"/>
    </w:rPr>
  </w:style>
  <w:style w:type="character" w:customStyle="1" w:styleId="a7">
    <w:name w:val="Символ сноски"/>
    <w:qFormat/>
    <w:rsid w:val="00B641BF"/>
  </w:style>
  <w:style w:type="character" w:customStyle="1" w:styleId="a8">
    <w:name w:val="Привязка сноски"/>
    <w:rsid w:val="00B641BF"/>
    <w:rPr>
      <w:vertAlign w:val="superscript"/>
    </w:rPr>
  </w:style>
  <w:style w:type="character" w:customStyle="1" w:styleId="a9">
    <w:name w:val="Привязка концевой сноски"/>
    <w:rsid w:val="00B641BF"/>
    <w:rPr>
      <w:vertAlign w:val="superscript"/>
    </w:rPr>
  </w:style>
  <w:style w:type="character" w:customStyle="1" w:styleId="aa">
    <w:name w:val="Символы концевой сноски"/>
    <w:qFormat/>
    <w:rsid w:val="00B641BF"/>
  </w:style>
  <w:style w:type="character" w:customStyle="1" w:styleId="ListLabel6">
    <w:name w:val="ListLabel 6"/>
    <w:qFormat/>
    <w:rsid w:val="00B641B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ListLabel7">
    <w:name w:val="ListLabel 7"/>
    <w:qFormat/>
    <w:rsid w:val="00B641BF"/>
    <w:rPr>
      <w:rFonts w:ascii="Times New Roman" w:hAnsi="Times New Roman"/>
      <w:color w:val="00000A"/>
      <w:sz w:val="24"/>
    </w:rPr>
  </w:style>
  <w:style w:type="character" w:customStyle="1" w:styleId="ListLabel8">
    <w:name w:val="ListLabel 8"/>
    <w:qFormat/>
    <w:rsid w:val="00B641B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ListLabel9">
    <w:name w:val="ListLabel 9"/>
    <w:qFormat/>
    <w:rsid w:val="00B641BF"/>
    <w:rPr>
      <w:rFonts w:ascii="Times New Roman" w:hAnsi="Times New Roman"/>
      <w:color w:val="00000A"/>
      <w:sz w:val="24"/>
    </w:rPr>
  </w:style>
  <w:style w:type="character" w:customStyle="1" w:styleId="ListLabel10">
    <w:name w:val="ListLabel 10"/>
    <w:qFormat/>
    <w:rsid w:val="00B641B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ListLabel11">
    <w:name w:val="ListLabel 11"/>
    <w:qFormat/>
    <w:rsid w:val="00B641BF"/>
    <w:rPr>
      <w:rFonts w:ascii="Times New Roman" w:hAnsi="Times New Roman"/>
      <w:color w:val="00000A"/>
      <w:sz w:val="24"/>
    </w:rPr>
  </w:style>
  <w:style w:type="character" w:customStyle="1" w:styleId="ListLabel12">
    <w:name w:val="ListLabel 12"/>
    <w:qFormat/>
    <w:rsid w:val="00B641B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ListLabel13">
    <w:name w:val="ListLabel 13"/>
    <w:qFormat/>
    <w:rsid w:val="00B641BF"/>
    <w:rPr>
      <w:rFonts w:ascii="Times New Roman" w:hAnsi="Times New Roman"/>
      <w:color w:val="00000A"/>
      <w:sz w:val="24"/>
    </w:rPr>
  </w:style>
  <w:style w:type="character" w:customStyle="1" w:styleId="ListLabel14">
    <w:name w:val="ListLabel 14"/>
    <w:qFormat/>
    <w:rsid w:val="00B641B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ListLabel15">
    <w:name w:val="ListLabel 15"/>
    <w:qFormat/>
    <w:rsid w:val="00B641BF"/>
    <w:rPr>
      <w:rFonts w:ascii="Times New Roman" w:hAnsi="Times New Roman"/>
      <w:color w:val="00000A"/>
      <w:sz w:val="24"/>
    </w:rPr>
  </w:style>
  <w:style w:type="paragraph" w:customStyle="1" w:styleId="1">
    <w:name w:val="Заголовок1"/>
    <w:basedOn w:val="a"/>
    <w:next w:val="ab"/>
    <w:qFormat/>
    <w:rsid w:val="00B641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B641BF"/>
    <w:pPr>
      <w:spacing w:after="140" w:line="288" w:lineRule="auto"/>
    </w:pPr>
  </w:style>
  <w:style w:type="paragraph" w:styleId="ac">
    <w:name w:val="List"/>
    <w:basedOn w:val="ab"/>
    <w:rsid w:val="00B641BF"/>
    <w:rPr>
      <w:rFonts w:cs="Lucida Sans"/>
    </w:rPr>
  </w:style>
  <w:style w:type="paragraph" w:styleId="ad">
    <w:name w:val="caption"/>
    <w:basedOn w:val="a"/>
    <w:qFormat/>
    <w:rsid w:val="00B641BF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B641BF"/>
    <w:pPr>
      <w:suppressLineNumbers/>
    </w:pPr>
    <w:rPr>
      <w:rFonts w:cs="Lucida Sans"/>
    </w:rPr>
  </w:style>
  <w:style w:type="paragraph" w:styleId="af">
    <w:name w:val="footnote text"/>
    <w:basedOn w:val="a"/>
    <w:rsid w:val="00B641BF"/>
  </w:style>
  <w:style w:type="paragraph" w:customStyle="1" w:styleId="ConsPlusNormal">
    <w:name w:val="ConsPlusNormal"/>
    <w:qFormat/>
    <w:rsid w:val="007E2280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0">
    <w:name w:val="List Paragraph"/>
    <w:aliases w:val="Bullet List,FooterText,numbered,Paragraphe de liste1,lp1,List Paragraph,Num Bullet 1,Table Number Paragraph,Bullet Number,Bulletr List Paragraph,列出段落,列出段落1,List Paragraph2,List Paragraph21,Listeafsnit1,Parágrafo da Lista1,Bullet list,Ref"/>
    <w:basedOn w:val="a"/>
    <w:uiPriority w:val="34"/>
    <w:qFormat/>
    <w:rsid w:val="007E2280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eastAsia="en-US"/>
    </w:rPr>
  </w:style>
  <w:style w:type="paragraph" w:customStyle="1" w:styleId="af1">
    <w:name w:val="Обычный + по ширине"/>
    <w:basedOn w:val="a"/>
    <w:uiPriority w:val="99"/>
    <w:qFormat/>
    <w:rsid w:val="007E2280"/>
    <w:pPr>
      <w:jc w:val="both"/>
    </w:pPr>
  </w:style>
  <w:style w:type="paragraph" w:styleId="af2">
    <w:name w:val="Balloon Text"/>
    <w:basedOn w:val="a"/>
    <w:uiPriority w:val="99"/>
    <w:semiHidden/>
    <w:unhideWhenUsed/>
    <w:qFormat/>
    <w:rsid w:val="00110A46"/>
    <w:rPr>
      <w:rFonts w:ascii="Tahoma" w:hAnsi="Tahoma" w:cs="Tahoma"/>
      <w:sz w:val="16"/>
      <w:szCs w:val="16"/>
    </w:rPr>
  </w:style>
  <w:style w:type="character" w:customStyle="1" w:styleId="textspanview">
    <w:name w:val="textspanview"/>
    <w:basedOn w:val="a0"/>
    <w:rsid w:val="00B30EDC"/>
  </w:style>
  <w:style w:type="character" w:styleId="af3">
    <w:name w:val="Hyperlink"/>
    <w:rsid w:val="00615E69"/>
    <w:rPr>
      <w:color w:val="0563C1"/>
      <w:u w:val="single"/>
    </w:rPr>
  </w:style>
  <w:style w:type="table" w:styleId="af4">
    <w:name w:val="Table Grid"/>
    <w:basedOn w:val="a1"/>
    <w:uiPriority w:val="59"/>
    <w:rsid w:val="00CD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925FA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25FA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925FA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25FA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287DB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287DB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b">
    <w:name w:val="No Spacing"/>
    <w:uiPriority w:val="1"/>
    <w:qFormat/>
    <w:rsid w:val="00ED2288"/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6F5DF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69D67FA7F00F8B2D92E624E108DE4AEA31244D79672C188D2DD2BF89EA41C613D87F19E3E77EB834B5019CC55673B6F673F8860DD755Fj7Z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c_info@kszn.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4F53-0CD9-4FB4-B821-3CE9551F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Анна Александровна Горбунова</cp:lastModifiedBy>
  <cp:revision>2</cp:revision>
  <cp:lastPrinted>2020-12-17T07:55:00Z</cp:lastPrinted>
  <dcterms:created xsi:type="dcterms:W3CDTF">2021-03-01T17:26:00Z</dcterms:created>
  <dcterms:modified xsi:type="dcterms:W3CDTF">2021-03-01T17:26:00Z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