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066548">
        <w:t>8</w:t>
      </w:r>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EF784E">
        <w:t>2</w:t>
      </w:r>
      <w:r w:rsidR="00066548">
        <w:t>8</w:t>
      </w:r>
      <w:r w:rsidR="00EF784E">
        <w:t>.</w:t>
      </w:r>
      <w:r w:rsidR="00066548">
        <w:t>05</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0" w:name="Par32"/>
      <w:bookmarkStart w:id="1" w:name="Par126"/>
      <w:bookmarkStart w:id="2" w:name="Par140"/>
      <w:bookmarkStart w:id="3" w:name="Par154"/>
      <w:bookmarkEnd w:id="0"/>
      <w:bookmarkEnd w:id="1"/>
      <w:bookmarkEnd w:id="2"/>
      <w:bookmarkEnd w:id="3"/>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r w:rsidR="00D7048A">
              <w:rPr>
                <w:sz w:val="22"/>
                <w:szCs w:val="22"/>
              </w:rPr>
              <w:t xml:space="preserve"> Выезд замерщика для уточнения размеров, цвета, крепления, а после поставки – установка за счет поставщика.</w:t>
            </w:r>
            <w:bookmarkStart w:id="4" w:name="_GoBack"/>
            <w:bookmarkEnd w:id="4"/>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D7048A" w:rsidRPr="00D7048A" w:rsidRDefault="00D7048A" w:rsidP="00D7048A">
            <w:pPr>
              <w:ind w:left="-2" w:right="3"/>
              <w:jc w:val="both"/>
              <w:rPr>
                <w:sz w:val="22"/>
                <w:szCs w:val="22"/>
              </w:rPr>
            </w:pPr>
            <w:r w:rsidRPr="00D7048A">
              <w:rPr>
                <w:sz w:val="22"/>
                <w:szCs w:val="22"/>
              </w:rPr>
              <w:t>Все перечисленные в спецификации товары должны быть изготовлены из безопасных и экологически чистых материалов, иметь соответствующие сертификаты и декларации.</w:t>
            </w:r>
          </w:p>
          <w:p w:rsidR="00D7048A" w:rsidRPr="00D7048A" w:rsidRDefault="00D7048A" w:rsidP="00D7048A">
            <w:pPr>
              <w:pStyle w:val="af3"/>
              <w:numPr>
                <w:ilvl w:val="0"/>
                <w:numId w:val="18"/>
              </w:numPr>
              <w:ind w:right="3"/>
              <w:jc w:val="both"/>
              <w:rPr>
                <w:sz w:val="22"/>
                <w:szCs w:val="22"/>
              </w:rPr>
            </w:pPr>
            <w:r w:rsidRPr="00D7048A">
              <w:rPr>
                <w:sz w:val="22"/>
                <w:szCs w:val="22"/>
              </w:rPr>
              <w:t>Рулонные шторы должны иметь следующие характеристики:</w:t>
            </w:r>
          </w:p>
          <w:p w:rsidR="00D7048A" w:rsidRPr="00D7048A" w:rsidRDefault="00D7048A" w:rsidP="00D7048A">
            <w:pPr>
              <w:ind w:left="-2" w:right="3"/>
              <w:jc w:val="both"/>
              <w:rPr>
                <w:sz w:val="22"/>
                <w:szCs w:val="22"/>
              </w:rPr>
            </w:pPr>
            <w:r w:rsidRPr="00D7048A">
              <w:rPr>
                <w:sz w:val="22"/>
                <w:szCs w:val="22"/>
              </w:rPr>
              <w:t>Материал – полиэстер, ПВХ</w:t>
            </w:r>
            <w:r>
              <w:rPr>
                <w:sz w:val="22"/>
                <w:szCs w:val="22"/>
              </w:rPr>
              <w:t xml:space="preserve"> с защитой от выгорания, пыли, огня.</w:t>
            </w:r>
          </w:p>
          <w:p w:rsidR="00D7048A" w:rsidRPr="00D7048A" w:rsidRDefault="00D7048A" w:rsidP="00D7048A">
            <w:pPr>
              <w:ind w:left="-2" w:right="3"/>
              <w:jc w:val="both"/>
              <w:rPr>
                <w:sz w:val="22"/>
                <w:szCs w:val="22"/>
              </w:rPr>
            </w:pPr>
            <w:r w:rsidRPr="00D7048A">
              <w:rPr>
                <w:sz w:val="22"/>
                <w:szCs w:val="22"/>
              </w:rPr>
              <w:t xml:space="preserve">Габаритные размеры: </w:t>
            </w:r>
          </w:p>
          <w:p w:rsidR="00D7048A" w:rsidRPr="00D7048A" w:rsidRDefault="00D7048A" w:rsidP="00D7048A">
            <w:pPr>
              <w:ind w:left="-2" w:right="3"/>
              <w:jc w:val="both"/>
              <w:rPr>
                <w:sz w:val="22"/>
                <w:szCs w:val="22"/>
              </w:rPr>
            </w:pPr>
            <w:r w:rsidRPr="00D7048A">
              <w:rPr>
                <w:sz w:val="22"/>
                <w:szCs w:val="22"/>
              </w:rPr>
              <w:t xml:space="preserve">Ширина – </w:t>
            </w:r>
            <w:r>
              <w:rPr>
                <w:sz w:val="22"/>
                <w:szCs w:val="22"/>
              </w:rPr>
              <w:t>210</w:t>
            </w:r>
            <w:r w:rsidRPr="00D7048A">
              <w:rPr>
                <w:sz w:val="22"/>
                <w:szCs w:val="22"/>
              </w:rPr>
              <w:t xml:space="preserve"> см</w:t>
            </w:r>
            <w:r>
              <w:rPr>
                <w:sz w:val="22"/>
                <w:szCs w:val="22"/>
              </w:rPr>
              <w:t>, 140, 190 см</w:t>
            </w:r>
          </w:p>
          <w:p w:rsidR="00D7048A" w:rsidRPr="00D7048A" w:rsidRDefault="00D7048A" w:rsidP="00D7048A">
            <w:pPr>
              <w:ind w:left="-2" w:right="3"/>
              <w:jc w:val="both"/>
              <w:rPr>
                <w:sz w:val="22"/>
                <w:szCs w:val="22"/>
              </w:rPr>
            </w:pPr>
            <w:r w:rsidRPr="00D7048A">
              <w:rPr>
                <w:sz w:val="22"/>
                <w:szCs w:val="22"/>
              </w:rPr>
              <w:t>Высота – 2</w:t>
            </w:r>
            <w:r>
              <w:rPr>
                <w:sz w:val="22"/>
                <w:szCs w:val="22"/>
              </w:rPr>
              <w:t>1</w:t>
            </w:r>
            <w:r w:rsidRPr="00D7048A">
              <w:rPr>
                <w:sz w:val="22"/>
                <w:szCs w:val="22"/>
              </w:rPr>
              <w:t>0 см</w:t>
            </w:r>
            <w:r>
              <w:rPr>
                <w:sz w:val="22"/>
                <w:szCs w:val="22"/>
              </w:rPr>
              <w:t>, 195 см</w:t>
            </w:r>
          </w:p>
          <w:p w:rsidR="00D7048A" w:rsidRPr="00D7048A" w:rsidRDefault="00D7048A" w:rsidP="00D7048A">
            <w:pPr>
              <w:ind w:left="-2" w:right="3"/>
              <w:jc w:val="both"/>
              <w:rPr>
                <w:sz w:val="22"/>
                <w:szCs w:val="22"/>
              </w:rPr>
            </w:pPr>
            <w:r w:rsidRPr="00D7048A">
              <w:rPr>
                <w:sz w:val="22"/>
                <w:szCs w:val="22"/>
              </w:rPr>
              <w:t>Диаметр трубы – 25 мм</w:t>
            </w:r>
          </w:p>
          <w:p w:rsidR="00D7048A" w:rsidRPr="00D7048A" w:rsidRDefault="00D7048A" w:rsidP="00D7048A">
            <w:pPr>
              <w:ind w:left="-2" w:right="3"/>
              <w:jc w:val="both"/>
              <w:rPr>
                <w:sz w:val="22"/>
                <w:szCs w:val="22"/>
              </w:rPr>
            </w:pPr>
            <w:r w:rsidRPr="00D7048A">
              <w:rPr>
                <w:sz w:val="22"/>
                <w:szCs w:val="22"/>
              </w:rPr>
              <w:t xml:space="preserve">Ширина крепления шторы – 2 см </w:t>
            </w:r>
          </w:p>
          <w:p w:rsidR="00D7048A" w:rsidRPr="00D7048A" w:rsidRDefault="00D7048A" w:rsidP="00D7048A">
            <w:pPr>
              <w:ind w:left="-2" w:right="3"/>
              <w:jc w:val="both"/>
              <w:rPr>
                <w:sz w:val="22"/>
                <w:szCs w:val="22"/>
              </w:rPr>
            </w:pPr>
            <w:r w:rsidRPr="00D7048A">
              <w:rPr>
                <w:sz w:val="22"/>
                <w:szCs w:val="22"/>
              </w:rPr>
              <w:t>Длина цепи управления в раскрытом состоянии– не менее 300 см</w:t>
            </w:r>
          </w:p>
          <w:p w:rsidR="00D7048A" w:rsidRPr="00D7048A" w:rsidRDefault="00D7048A" w:rsidP="00D7048A">
            <w:pPr>
              <w:ind w:left="-2" w:right="3"/>
              <w:jc w:val="both"/>
              <w:rPr>
                <w:sz w:val="22"/>
                <w:szCs w:val="22"/>
              </w:rPr>
            </w:pPr>
            <w:r w:rsidRPr="00D7048A">
              <w:rPr>
                <w:sz w:val="22"/>
                <w:szCs w:val="22"/>
              </w:rPr>
              <w:t xml:space="preserve">Цвет: </w:t>
            </w:r>
            <w:r>
              <w:rPr>
                <w:sz w:val="22"/>
                <w:szCs w:val="22"/>
              </w:rPr>
              <w:t>по согласованию</w:t>
            </w:r>
          </w:p>
          <w:p w:rsidR="00D7048A" w:rsidRPr="00D7048A" w:rsidRDefault="00D7048A" w:rsidP="00D7048A">
            <w:pPr>
              <w:ind w:left="-2" w:right="3"/>
              <w:jc w:val="both"/>
              <w:rPr>
                <w:sz w:val="22"/>
                <w:szCs w:val="22"/>
              </w:rPr>
            </w:pPr>
            <w:r w:rsidRPr="00D7048A">
              <w:rPr>
                <w:sz w:val="22"/>
                <w:szCs w:val="22"/>
              </w:rPr>
              <w:lastRenderedPageBreak/>
              <w:t>Процент затемнения (</w:t>
            </w:r>
            <w:proofErr w:type="spellStart"/>
            <w:r w:rsidRPr="00D7048A">
              <w:rPr>
                <w:sz w:val="22"/>
                <w:szCs w:val="22"/>
              </w:rPr>
              <w:t>блэкаут</w:t>
            </w:r>
            <w:proofErr w:type="spellEnd"/>
            <w:r w:rsidRPr="00D7048A">
              <w:rPr>
                <w:sz w:val="22"/>
                <w:szCs w:val="22"/>
              </w:rPr>
              <w:t>) – не ниже 75%</w:t>
            </w:r>
            <w:r>
              <w:rPr>
                <w:sz w:val="22"/>
                <w:szCs w:val="22"/>
              </w:rPr>
              <w:t>, 50%</w:t>
            </w:r>
          </w:p>
          <w:p w:rsidR="00D7048A" w:rsidRPr="00D7048A" w:rsidRDefault="00D7048A" w:rsidP="00D7048A">
            <w:pPr>
              <w:ind w:left="-2" w:right="3"/>
              <w:jc w:val="both"/>
              <w:rPr>
                <w:sz w:val="22"/>
                <w:szCs w:val="22"/>
              </w:rPr>
            </w:pPr>
            <w:r w:rsidRPr="00D7048A">
              <w:rPr>
                <w:sz w:val="22"/>
                <w:szCs w:val="22"/>
              </w:rPr>
              <w:t>Расположение блока управления – слева и справа</w:t>
            </w:r>
            <w:r>
              <w:rPr>
                <w:sz w:val="22"/>
                <w:szCs w:val="22"/>
              </w:rPr>
              <w:t xml:space="preserve"> (по согласованию)</w:t>
            </w:r>
          </w:p>
          <w:p w:rsidR="00D7048A" w:rsidRPr="00D7048A" w:rsidRDefault="00D7048A" w:rsidP="00D7048A">
            <w:pPr>
              <w:ind w:left="-2" w:right="3"/>
              <w:jc w:val="both"/>
              <w:rPr>
                <w:sz w:val="22"/>
                <w:szCs w:val="22"/>
              </w:rPr>
            </w:pPr>
            <w:r w:rsidRPr="00D7048A">
              <w:rPr>
                <w:sz w:val="22"/>
                <w:szCs w:val="22"/>
              </w:rPr>
              <w:t>Обязательны утяжелитель и ограничитель цепи управления</w:t>
            </w:r>
          </w:p>
          <w:p w:rsidR="00862F4D" w:rsidRDefault="00D7048A" w:rsidP="00D7048A">
            <w:pPr>
              <w:ind w:left="-2" w:right="3"/>
              <w:jc w:val="both"/>
              <w:rPr>
                <w:sz w:val="22"/>
                <w:szCs w:val="22"/>
              </w:rPr>
            </w:pPr>
            <w:r w:rsidRPr="00D7048A">
              <w:rPr>
                <w:sz w:val="22"/>
                <w:szCs w:val="22"/>
              </w:rPr>
              <w:t>Страна-изготовитель – Российская Федерация</w:t>
            </w:r>
          </w:p>
          <w:p w:rsidR="00D7048A" w:rsidRPr="00D7048A" w:rsidRDefault="00D7048A" w:rsidP="00B94EB4">
            <w:pPr>
              <w:pStyle w:val="af3"/>
              <w:numPr>
                <w:ilvl w:val="0"/>
                <w:numId w:val="18"/>
              </w:numPr>
              <w:ind w:left="-2" w:right="3"/>
              <w:jc w:val="both"/>
              <w:rPr>
                <w:sz w:val="22"/>
                <w:szCs w:val="22"/>
              </w:rPr>
            </w:pPr>
            <w:r w:rsidRPr="00D7048A">
              <w:rPr>
                <w:sz w:val="22"/>
                <w:szCs w:val="22"/>
              </w:rPr>
              <w:t xml:space="preserve"> </w:t>
            </w:r>
            <w:r>
              <w:rPr>
                <w:sz w:val="22"/>
                <w:szCs w:val="22"/>
              </w:rPr>
              <w:t>2.</w:t>
            </w:r>
            <w:r w:rsidRPr="00D7048A">
              <w:rPr>
                <w:sz w:val="22"/>
                <w:szCs w:val="22"/>
              </w:rPr>
              <w:tab/>
            </w:r>
            <w:r>
              <w:rPr>
                <w:sz w:val="22"/>
                <w:szCs w:val="22"/>
              </w:rPr>
              <w:t>Жалюзи вертикальные</w:t>
            </w:r>
            <w:r w:rsidRPr="00D7048A">
              <w:rPr>
                <w:sz w:val="22"/>
                <w:szCs w:val="22"/>
              </w:rPr>
              <w:t xml:space="preserve"> должны иметь следующие характеристики:</w:t>
            </w:r>
          </w:p>
          <w:p w:rsidR="00D7048A" w:rsidRPr="00D7048A" w:rsidRDefault="00D7048A" w:rsidP="00D7048A">
            <w:pPr>
              <w:ind w:left="-2" w:right="3"/>
              <w:jc w:val="both"/>
              <w:rPr>
                <w:sz w:val="22"/>
                <w:szCs w:val="22"/>
              </w:rPr>
            </w:pPr>
            <w:r w:rsidRPr="00D7048A">
              <w:rPr>
                <w:sz w:val="22"/>
                <w:szCs w:val="22"/>
              </w:rPr>
              <w:t>Материал – полиэстер, ПВХ с защитой от выгорания, пыли, огня.</w:t>
            </w:r>
          </w:p>
          <w:p w:rsidR="00D7048A" w:rsidRPr="00D7048A" w:rsidRDefault="00D7048A" w:rsidP="00D7048A">
            <w:pPr>
              <w:ind w:left="-2" w:right="3"/>
              <w:jc w:val="both"/>
              <w:rPr>
                <w:sz w:val="22"/>
                <w:szCs w:val="22"/>
              </w:rPr>
            </w:pPr>
            <w:r w:rsidRPr="00D7048A">
              <w:rPr>
                <w:sz w:val="22"/>
                <w:szCs w:val="22"/>
              </w:rPr>
              <w:t xml:space="preserve">Габаритные размеры: </w:t>
            </w:r>
          </w:p>
          <w:p w:rsidR="00D7048A" w:rsidRPr="00D7048A" w:rsidRDefault="00D7048A" w:rsidP="00D7048A">
            <w:pPr>
              <w:ind w:left="-2" w:right="3"/>
              <w:jc w:val="both"/>
              <w:rPr>
                <w:sz w:val="22"/>
                <w:szCs w:val="22"/>
              </w:rPr>
            </w:pPr>
            <w:r w:rsidRPr="00D7048A">
              <w:rPr>
                <w:sz w:val="22"/>
                <w:szCs w:val="22"/>
              </w:rPr>
              <w:t>Ширина –1</w:t>
            </w:r>
            <w:r>
              <w:rPr>
                <w:sz w:val="22"/>
                <w:szCs w:val="22"/>
              </w:rPr>
              <w:t>6</w:t>
            </w:r>
            <w:r w:rsidRPr="00D7048A">
              <w:rPr>
                <w:sz w:val="22"/>
                <w:szCs w:val="22"/>
              </w:rPr>
              <w:t>0, 190 см</w:t>
            </w:r>
          </w:p>
          <w:p w:rsidR="00D7048A" w:rsidRDefault="00D7048A" w:rsidP="00D7048A">
            <w:pPr>
              <w:ind w:left="-2" w:right="3"/>
              <w:jc w:val="both"/>
              <w:rPr>
                <w:sz w:val="22"/>
                <w:szCs w:val="22"/>
              </w:rPr>
            </w:pPr>
            <w:r w:rsidRPr="00D7048A">
              <w:rPr>
                <w:sz w:val="22"/>
                <w:szCs w:val="22"/>
              </w:rPr>
              <w:t>Высота –195 см</w:t>
            </w:r>
          </w:p>
          <w:p w:rsidR="00D7048A" w:rsidRPr="00D7048A" w:rsidRDefault="00D7048A" w:rsidP="00D7048A">
            <w:pPr>
              <w:ind w:left="-2" w:right="3"/>
              <w:jc w:val="both"/>
              <w:rPr>
                <w:sz w:val="22"/>
                <w:szCs w:val="22"/>
              </w:rPr>
            </w:pPr>
            <w:r>
              <w:rPr>
                <w:sz w:val="22"/>
                <w:szCs w:val="22"/>
              </w:rPr>
              <w:t>Крепление к стене.</w:t>
            </w:r>
          </w:p>
          <w:p w:rsidR="00D7048A" w:rsidRPr="00D7048A" w:rsidRDefault="00D7048A" w:rsidP="00D7048A">
            <w:pPr>
              <w:ind w:left="-2" w:right="3"/>
              <w:jc w:val="both"/>
              <w:rPr>
                <w:sz w:val="22"/>
                <w:szCs w:val="22"/>
              </w:rPr>
            </w:pPr>
            <w:r w:rsidRPr="00D7048A">
              <w:rPr>
                <w:sz w:val="22"/>
                <w:szCs w:val="22"/>
              </w:rPr>
              <w:t>Длина цепи управления в раскрытом состоянии– не менее 300 см</w:t>
            </w:r>
          </w:p>
          <w:p w:rsidR="00D7048A" w:rsidRPr="00D7048A" w:rsidRDefault="00D7048A" w:rsidP="00D7048A">
            <w:pPr>
              <w:ind w:left="-2" w:right="3"/>
              <w:jc w:val="both"/>
              <w:rPr>
                <w:sz w:val="22"/>
                <w:szCs w:val="22"/>
              </w:rPr>
            </w:pPr>
            <w:r w:rsidRPr="00D7048A">
              <w:rPr>
                <w:sz w:val="22"/>
                <w:szCs w:val="22"/>
              </w:rPr>
              <w:t>Цвет: по согласованию</w:t>
            </w:r>
          </w:p>
          <w:p w:rsidR="00D7048A" w:rsidRPr="00D7048A" w:rsidRDefault="00D7048A" w:rsidP="00D7048A">
            <w:pPr>
              <w:ind w:left="-2" w:right="3"/>
              <w:jc w:val="both"/>
              <w:rPr>
                <w:sz w:val="22"/>
                <w:szCs w:val="22"/>
              </w:rPr>
            </w:pPr>
            <w:r w:rsidRPr="00D7048A">
              <w:rPr>
                <w:sz w:val="22"/>
                <w:szCs w:val="22"/>
              </w:rPr>
              <w:t xml:space="preserve">Процент затемнения– не ниже </w:t>
            </w:r>
            <w:r>
              <w:rPr>
                <w:sz w:val="22"/>
                <w:szCs w:val="22"/>
              </w:rPr>
              <w:t>5</w:t>
            </w:r>
            <w:r w:rsidRPr="00D7048A">
              <w:rPr>
                <w:sz w:val="22"/>
                <w:szCs w:val="22"/>
              </w:rPr>
              <w:t>0%</w:t>
            </w:r>
          </w:p>
          <w:p w:rsidR="00D7048A" w:rsidRPr="00D7048A" w:rsidRDefault="00D7048A" w:rsidP="00D7048A">
            <w:pPr>
              <w:ind w:left="-2" w:right="3"/>
              <w:jc w:val="both"/>
              <w:rPr>
                <w:sz w:val="22"/>
                <w:szCs w:val="22"/>
              </w:rPr>
            </w:pPr>
            <w:r w:rsidRPr="00D7048A">
              <w:rPr>
                <w:sz w:val="22"/>
                <w:szCs w:val="22"/>
              </w:rPr>
              <w:t>Расположение блока управления – слева и справа (по согласованию)</w:t>
            </w:r>
          </w:p>
          <w:p w:rsidR="00D7048A" w:rsidRPr="00D7048A" w:rsidRDefault="00D7048A" w:rsidP="00D7048A">
            <w:pPr>
              <w:ind w:left="-2" w:right="3"/>
              <w:jc w:val="both"/>
              <w:rPr>
                <w:sz w:val="22"/>
                <w:szCs w:val="22"/>
              </w:rPr>
            </w:pPr>
            <w:r w:rsidRPr="00D7048A">
              <w:rPr>
                <w:sz w:val="22"/>
                <w:szCs w:val="22"/>
              </w:rPr>
              <w:t>Обязательны утяжелитель и ограничитель цепи управления</w:t>
            </w:r>
          </w:p>
          <w:p w:rsidR="00D7048A" w:rsidRPr="00D7048A" w:rsidRDefault="00D7048A" w:rsidP="00D7048A">
            <w:pPr>
              <w:ind w:left="-2" w:right="3"/>
              <w:jc w:val="both"/>
              <w:rPr>
                <w:sz w:val="22"/>
                <w:szCs w:val="22"/>
              </w:rPr>
            </w:pPr>
            <w:r w:rsidRPr="00D7048A">
              <w:rPr>
                <w:sz w:val="22"/>
                <w:szCs w:val="22"/>
              </w:rPr>
              <w:t>Страна-изготовитель – Российская Федерация</w:t>
            </w:r>
          </w:p>
          <w:p w:rsidR="00D7048A" w:rsidRPr="00862F4D" w:rsidRDefault="00D7048A" w:rsidP="00D7048A">
            <w:pPr>
              <w:ind w:left="-2" w:right="3"/>
              <w:jc w:val="both"/>
              <w:rPr>
                <w:sz w:val="22"/>
                <w:szCs w:val="22"/>
              </w:rPr>
            </w:pPr>
          </w:p>
          <w:p w:rsidR="00D55E84" w:rsidRPr="00156FFA" w:rsidRDefault="00D55E84" w:rsidP="00411F02">
            <w:pPr>
              <w:ind w:left="-2" w:right="3"/>
              <w:jc w:val="both"/>
              <w:rPr>
                <w:sz w:val="22"/>
                <w:szCs w:val="22"/>
              </w:rPr>
            </w:pP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542C11" w:rsidRPr="001749A5" w:rsidTr="001749A5">
        <w:trPr>
          <w:trHeight w:val="1024"/>
        </w:trPr>
        <w:tc>
          <w:tcPr>
            <w:tcW w:w="799" w:type="dxa"/>
            <w:vAlign w:val="center"/>
          </w:tcPr>
          <w:p w:rsidR="00542C11" w:rsidRPr="001749A5" w:rsidRDefault="00542C11" w:rsidP="0068340B">
            <w:pPr>
              <w:jc w:val="center"/>
              <w:rPr>
                <w:sz w:val="22"/>
                <w:szCs w:val="22"/>
              </w:rPr>
            </w:pPr>
            <w:r w:rsidRPr="001749A5">
              <w:rPr>
                <w:sz w:val="22"/>
                <w:szCs w:val="22"/>
              </w:rPr>
              <w:t>№ п/п</w:t>
            </w:r>
          </w:p>
        </w:tc>
        <w:tc>
          <w:tcPr>
            <w:tcW w:w="4326"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Наименование</w:t>
            </w:r>
          </w:p>
        </w:tc>
        <w:tc>
          <w:tcPr>
            <w:tcW w:w="892"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Ед. изм.</w:t>
            </w:r>
          </w:p>
        </w:tc>
        <w:tc>
          <w:tcPr>
            <w:tcW w:w="1080" w:type="dxa"/>
            <w:vAlign w:val="center"/>
          </w:tcPr>
          <w:p w:rsidR="00542C11" w:rsidRPr="001749A5" w:rsidRDefault="00E8431E"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К</w:t>
            </w:r>
            <w:r w:rsidR="00542C11" w:rsidRPr="001749A5">
              <w:rPr>
                <w:rFonts w:ascii="Times New Roman" w:hAnsi="Times New Roman" w:cs="Times New Roman"/>
                <w:b w:val="0"/>
                <w:sz w:val="22"/>
                <w:szCs w:val="22"/>
              </w:rPr>
              <w:t>оли</w:t>
            </w:r>
            <w:r w:rsidR="00EC68CD" w:rsidRPr="001749A5">
              <w:rPr>
                <w:rFonts w:ascii="Times New Roman" w:hAnsi="Times New Roman" w:cs="Times New Roman"/>
                <w:b w:val="0"/>
                <w:sz w:val="22"/>
                <w:szCs w:val="22"/>
              </w:rPr>
              <w:t>-</w:t>
            </w:r>
            <w:proofErr w:type="spellStart"/>
            <w:r w:rsidR="00542C11" w:rsidRPr="001749A5">
              <w:rPr>
                <w:rFonts w:ascii="Times New Roman" w:hAnsi="Times New Roman" w:cs="Times New Roman"/>
                <w:b w:val="0"/>
                <w:sz w:val="22"/>
                <w:szCs w:val="22"/>
              </w:rPr>
              <w:t>чество</w:t>
            </w:r>
            <w:proofErr w:type="spellEnd"/>
          </w:p>
        </w:tc>
        <w:tc>
          <w:tcPr>
            <w:tcW w:w="1440"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Стоимость единицы, руб.</w:t>
            </w:r>
          </w:p>
        </w:tc>
        <w:tc>
          <w:tcPr>
            <w:tcW w:w="1528" w:type="dxa"/>
            <w:vAlign w:val="center"/>
          </w:tcPr>
          <w:p w:rsidR="00542C11" w:rsidRPr="001749A5" w:rsidRDefault="00542C11" w:rsidP="0068340B">
            <w:pPr>
              <w:pStyle w:val="1"/>
              <w:jc w:val="center"/>
              <w:rPr>
                <w:rFonts w:ascii="Times New Roman" w:hAnsi="Times New Roman" w:cs="Times New Roman"/>
                <w:b w:val="0"/>
                <w:sz w:val="22"/>
                <w:szCs w:val="22"/>
              </w:rPr>
            </w:pPr>
            <w:r w:rsidRPr="001749A5">
              <w:rPr>
                <w:rFonts w:ascii="Times New Roman" w:hAnsi="Times New Roman" w:cs="Times New Roman"/>
                <w:b w:val="0"/>
                <w:sz w:val="22"/>
                <w:szCs w:val="22"/>
              </w:rPr>
              <w:t>Общая стоимость, руб.</w:t>
            </w:r>
          </w:p>
        </w:tc>
      </w:tr>
      <w:tr w:rsidR="00C86318" w:rsidRPr="001749A5" w:rsidTr="009E1D55">
        <w:trPr>
          <w:trHeight w:val="447"/>
        </w:trPr>
        <w:tc>
          <w:tcPr>
            <w:tcW w:w="799" w:type="dxa"/>
            <w:vAlign w:val="center"/>
          </w:tcPr>
          <w:p w:rsidR="00C86318" w:rsidRPr="001749A5" w:rsidRDefault="00C86318" w:rsidP="00C86318">
            <w:pPr>
              <w:jc w:val="center"/>
              <w:rPr>
                <w:sz w:val="22"/>
                <w:szCs w:val="22"/>
              </w:rPr>
            </w:pPr>
            <w:r>
              <w:rPr>
                <w:sz w:val="22"/>
                <w:szCs w:val="22"/>
              </w:rPr>
              <w:t>1</w:t>
            </w:r>
          </w:p>
        </w:tc>
        <w:tc>
          <w:tcPr>
            <w:tcW w:w="4326" w:type="dxa"/>
            <w:tcBorders>
              <w:top w:val="single" w:sz="8" w:space="0" w:color="000000"/>
              <w:bottom w:val="single" w:sz="8" w:space="0" w:color="000000"/>
            </w:tcBorders>
          </w:tcPr>
          <w:p w:rsidR="00C86318" w:rsidRPr="001329AF" w:rsidRDefault="001329AF" w:rsidP="003B0B6B">
            <w:pPr>
              <w:pStyle w:val="TableParagraph"/>
              <w:spacing w:before="64" w:line="206" w:lineRule="auto"/>
              <w:ind w:left="43" w:right="71"/>
              <w:rPr>
                <w:sz w:val="18"/>
              </w:rPr>
            </w:pPr>
            <w:r w:rsidRPr="001329AF">
              <w:rPr>
                <w:sz w:val="18"/>
              </w:rPr>
              <w:t xml:space="preserve">Штора рулонная </w:t>
            </w:r>
            <w:proofErr w:type="spellStart"/>
            <w:r w:rsidRPr="001329AF">
              <w:rPr>
                <w:sz w:val="18"/>
              </w:rPr>
              <w:t>блэкаут</w:t>
            </w:r>
            <w:proofErr w:type="spellEnd"/>
            <w:r w:rsidRPr="001329AF">
              <w:rPr>
                <w:sz w:val="18"/>
              </w:rPr>
              <w:t xml:space="preserve"> 210х210 см</w:t>
            </w:r>
          </w:p>
        </w:tc>
        <w:tc>
          <w:tcPr>
            <w:tcW w:w="892" w:type="dxa"/>
            <w:tcBorders>
              <w:top w:val="single" w:sz="8" w:space="0" w:color="000000"/>
              <w:bottom w:val="single" w:sz="8" w:space="0" w:color="000000"/>
            </w:tcBorders>
          </w:tcPr>
          <w:p w:rsidR="00C86318" w:rsidRPr="00D55E84" w:rsidRDefault="001329AF" w:rsidP="00C86318">
            <w:pPr>
              <w:pStyle w:val="TableParagraph"/>
              <w:spacing w:before="131"/>
              <w:ind w:left="196"/>
              <w:rPr>
                <w:sz w:val="18"/>
              </w:rPr>
            </w:pPr>
            <w:proofErr w:type="spellStart"/>
            <w:r>
              <w:rPr>
                <w:sz w:val="18"/>
              </w:rPr>
              <w:t>шт</w:t>
            </w:r>
            <w:proofErr w:type="spellEnd"/>
          </w:p>
        </w:tc>
        <w:tc>
          <w:tcPr>
            <w:tcW w:w="1080" w:type="dxa"/>
            <w:tcBorders>
              <w:top w:val="single" w:sz="8" w:space="0" w:color="000000"/>
              <w:bottom w:val="single" w:sz="8" w:space="0" w:color="000000"/>
            </w:tcBorders>
          </w:tcPr>
          <w:p w:rsidR="00C86318" w:rsidRDefault="001329AF" w:rsidP="00C86318">
            <w:pPr>
              <w:pStyle w:val="TableParagraph"/>
              <w:spacing w:before="131"/>
              <w:ind w:left="25" w:right="4"/>
              <w:jc w:val="center"/>
              <w:rPr>
                <w:sz w:val="18"/>
              </w:rPr>
            </w:pPr>
            <w:r>
              <w:rPr>
                <w:sz w:val="18"/>
              </w:rPr>
              <w:t>15</w:t>
            </w:r>
          </w:p>
        </w:tc>
        <w:tc>
          <w:tcPr>
            <w:tcW w:w="1440" w:type="dxa"/>
            <w:tcBorders>
              <w:top w:val="single" w:sz="8" w:space="0" w:color="000000"/>
              <w:bottom w:val="single" w:sz="8" w:space="0" w:color="000000"/>
              <w:right w:val="single" w:sz="8" w:space="0" w:color="000000"/>
            </w:tcBorders>
          </w:tcPr>
          <w:p w:rsidR="00C86318" w:rsidRDefault="001329AF" w:rsidP="00C86318">
            <w:pPr>
              <w:pStyle w:val="TableParagraph"/>
              <w:spacing w:before="131"/>
              <w:ind w:right="20"/>
              <w:jc w:val="right"/>
              <w:rPr>
                <w:sz w:val="18"/>
              </w:rPr>
            </w:pPr>
            <w:r>
              <w:rPr>
                <w:sz w:val="18"/>
              </w:rPr>
              <w:t>10</w:t>
            </w:r>
            <w:r w:rsidR="00B72595">
              <w:rPr>
                <w:sz w:val="18"/>
              </w:rPr>
              <w:t> 000,00</w:t>
            </w:r>
          </w:p>
        </w:tc>
        <w:tc>
          <w:tcPr>
            <w:tcW w:w="1528" w:type="dxa"/>
            <w:tcBorders>
              <w:top w:val="single" w:sz="8" w:space="0" w:color="000000"/>
              <w:left w:val="single" w:sz="8" w:space="0" w:color="000000"/>
              <w:bottom w:val="single" w:sz="8" w:space="0" w:color="000000"/>
            </w:tcBorders>
          </w:tcPr>
          <w:p w:rsidR="00C86318" w:rsidRDefault="004F1840" w:rsidP="00D55E84">
            <w:pPr>
              <w:pStyle w:val="TableParagraph"/>
              <w:spacing w:before="131"/>
              <w:ind w:right="20"/>
              <w:jc w:val="right"/>
              <w:rPr>
                <w:sz w:val="18"/>
              </w:rPr>
            </w:pPr>
            <w:r>
              <w:rPr>
                <w:sz w:val="18"/>
              </w:rPr>
              <w:t>150 000,00</w:t>
            </w:r>
          </w:p>
        </w:tc>
      </w:tr>
      <w:tr w:rsidR="00C86318" w:rsidRPr="001749A5" w:rsidTr="009E1D55">
        <w:trPr>
          <w:trHeight w:val="447"/>
        </w:trPr>
        <w:tc>
          <w:tcPr>
            <w:tcW w:w="799" w:type="dxa"/>
            <w:vAlign w:val="center"/>
          </w:tcPr>
          <w:p w:rsidR="00C86318" w:rsidRDefault="00D55E84" w:rsidP="00C86318">
            <w:pPr>
              <w:jc w:val="center"/>
              <w:rPr>
                <w:sz w:val="22"/>
                <w:szCs w:val="22"/>
              </w:rPr>
            </w:pPr>
            <w:r>
              <w:rPr>
                <w:sz w:val="22"/>
                <w:szCs w:val="22"/>
              </w:rPr>
              <w:t>2</w:t>
            </w:r>
          </w:p>
        </w:tc>
        <w:tc>
          <w:tcPr>
            <w:tcW w:w="4326" w:type="dxa"/>
            <w:tcBorders>
              <w:top w:val="single" w:sz="8" w:space="0" w:color="000000"/>
              <w:bottom w:val="single" w:sz="8" w:space="0" w:color="000000"/>
            </w:tcBorders>
          </w:tcPr>
          <w:p w:rsidR="00C86318" w:rsidRDefault="001329AF" w:rsidP="00D55E84">
            <w:pPr>
              <w:pStyle w:val="TableParagraph"/>
              <w:spacing w:before="64" w:line="206" w:lineRule="auto"/>
              <w:ind w:left="43" w:right="71"/>
              <w:rPr>
                <w:sz w:val="18"/>
              </w:rPr>
            </w:pPr>
            <w:r w:rsidRPr="001329AF">
              <w:rPr>
                <w:sz w:val="18"/>
              </w:rPr>
              <w:t>Штора рулонная 140х210 см</w:t>
            </w:r>
          </w:p>
        </w:tc>
        <w:tc>
          <w:tcPr>
            <w:tcW w:w="892" w:type="dxa"/>
            <w:tcBorders>
              <w:top w:val="single" w:sz="8" w:space="0" w:color="000000"/>
              <w:bottom w:val="single" w:sz="8" w:space="0" w:color="000000"/>
            </w:tcBorders>
          </w:tcPr>
          <w:p w:rsidR="00C86318" w:rsidRDefault="001329AF" w:rsidP="00C86318">
            <w:pPr>
              <w:pStyle w:val="TableParagraph"/>
              <w:spacing w:before="131"/>
              <w:ind w:left="208"/>
              <w:rPr>
                <w:sz w:val="18"/>
              </w:rPr>
            </w:pPr>
            <w:proofErr w:type="spellStart"/>
            <w:r>
              <w:rPr>
                <w:sz w:val="18"/>
              </w:rPr>
              <w:t>шт</w:t>
            </w:r>
            <w:proofErr w:type="spellEnd"/>
          </w:p>
        </w:tc>
        <w:tc>
          <w:tcPr>
            <w:tcW w:w="1080" w:type="dxa"/>
            <w:tcBorders>
              <w:top w:val="single" w:sz="8" w:space="0" w:color="000000"/>
              <w:bottom w:val="single" w:sz="8" w:space="0" w:color="000000"/>
            </w:tcBorders>
          </w:tcPr>
          <w:p w:rsidR="00C86318" w:rsidRDefault="001329AF" w:rsidP="00C86318">
            <w:pPr>
              <w:pStyle w:val="TableParagraph"/>
              <w:spacing w:before="131"/>
              <w:ind w:left="21"/>
              <w:jc w:val="center"/>
              <w:rPr>
                <w:sz w:val="18"/>
              </w:rPr>
            </w:pPr>
            <w:r>
              <w:rPr>
                <w:sz w:val="18"/>
              </w:rPr>
              <w:t>1</w:t>
            </w:r>
          </w:p>
        </w:tc>
        <w:tc>
          <w:tcPr>
            <w:tcW w:w="1440" w:type="dxa"/>
            <w:tcBorders>
              <w:top w:val="single" w:sz="8" w:space="0" w:color="000000"/>
              <w:bottom w:val="single" w:sz="8" w:space="0" w:color="000000"/>
              <w:right w:val="single" w:sz="8" w:space="0" w:color="000000"/>
            </w:tcBorders>
          </w:tcPr>
          <w:p w:rsidR="00C86318" w:rsidRDefault="004F1840" w:rsidP="004F1840">
            <w:pPr>
              <w:pStyle w:val="TableParagraph"/>
              <w:spacing w:before="131"/>
              <w:ind w:right="20"/>
              <w:jc w:val="right"/>
              <w:rPr>
                <w:sz w:val="18"/>
              </w:rPr>
            </w:pPr>
            <w:r>
              <w:rPr>
                <w:sz w:val="18"/>
              </w:rPr>
              <w:t>4 500,00</w:t>
            </w:r>
          </w:p>
        </w:tc>
        <w:tc>
          <w:tcPr>
            <w:tcW w:w="1528" w:type="dxa"/>
            <w:tcBorders>
              <w:top w:val="single" w:sz="8" w:space="0" w:color="000000"/>
              <w:left w:val="single" w:sz="8" w:space="0" w:color="000000"/>
              <w:bottom w:val="single" w:sz="8" w:space="0" w:color="000000"/>
            </w:tcBorders>
          </w:tcPr>
          <w:p w:rsidR="00C86318" w:rsidRDefault="004F1840" w:rsidP="00C86318">
            <w:pPr>
              <w:pStyle w:val="TableParagraph"/>
              <w:spacing w:before="131"/>
              <w:ind w:right="22"/>
              <w:jc w:val="right"/>
              <w:rPr>
                <w:sz w:val="18"/>
              </w:rPr>
            </w:pPr>
            <w:r>
              <w:rPr>
                <w:sz w:val="18"/>
              </w:rPr>
              <w:t>4 500,00</w:t>
            </w:r>
          </w:p>
        </w:tc>
      </w:tr>
      <w:tr w:rsidR="001329AF" w:rsidRPr="001749A5" w:rsidTr="009E1D55">
        <w:trPr>
          <w:trHeight w:val="447"/>
        </w:trPr>
        <w:tc>
          <w:tcPr>
            <w:tcW w:w="799" w:type="dxa"/>
            <w:vAlign w:val="center"/>
          </w:tcPr>
          <w:p w:rsidR="001329AF" w:rsidRDefault="001329AF" w:rsidP="00C86318">
            <w:pPr>
              <w:jc w:val="center"/>
              <w:rPr>
                <w:sz w:val="22"/>
                <w:szCs w:val="22"/>
              </w:rPr>
            </w:pPr>
            <w:r>
              <w:rPr>
                <w:sz w:val="22"/>
                <w:szCs w:val="22"/>
              </w:rPr>
              <w:t>3</w:t>
            </w:r>
          </w:p>
        </w:tc>
        <w:tc>
          <w:tcPr>
            <w:tcW w:w="4326" w:type="dxa"/>
            <w:tcBorders>
              <w:top w:val="single" w:sz="8" w:space="0" w:color="000000"/>
              <w:bottom w:val="single" w:sz="8" w:space="0" w:color="000000"/>
            </w:tcBorders>
          </w:tcPr>
          <w:p w:rsidR="001329AF" w:rsidRPr="001329AF" w:rsidRDefault="001329AF" w:rsidP="00D55E84">
            <w:pPr>
              <w:pStyle w:val="TableParagraph"/>
              <w:spacing w:before="64" w:line="206" w:lineRule="auto"/>
              <w:ind w:left="43" w:right="71"/>
              <w:rPr>
                <w:sz w:val="18"/>
              </w:rPr>
            </w:pPr>
            <w:r w:rsidRPr="001329AF">
              <w:rPr>
                <w:sz w:val="18"/>
              </w:rPr>
              <w:t>Штора рулонная 190х195 см</w:t>
            </w:r>
          </w:p>
        </w:tc>
        <w:tc>
          <w:tcPr>
            <w:tcW w:w="892" w:type="dxa"/>
            <w:tcBorders>
              <w:top w:val="single" w:sz="8" w:space="0" w:color="000000"/>
              <w:bottom w:val="single" w:sz="8" w:space="0" w:color="000000"/>
            </w:tcBorders>
          </w:tcPr>
          <w:p w:rsidR="001329AF" w:rsidRDefault="001329AF" w:rsidP="00C86318">
            <w:pPr>
              <w:pStyle w:val="TableParagraph"/>
              <w:spacing w:before="131"/>
              <w:ind w:left="208"/>
              <w:rPr>
                <w:sz w:val="18"/>
              </w:rPr>
            </w:pPr>
            <w:proofErr w:type="spellStart"/>
            <w:r>
              <w:rPr>
                <w:sz w:val="18"/>
              </w:rPr>
              <w:t>шт</w:t>
            </w:r>
            <w:proofErr w:type="spellEnd"/>
          </w:p>
        </w:tc>
        <w:tc>
          <w:tcPr>
            <w:tcW w:w="1080" w:type="dxa"/>
            <w:tcBorders>
              <w:top w:val="single" w:sz="8" w:space="0" w:color="000000"/>
              <w:bottom w:val="single" w:sz="8" w:space="0" w:color="000000"/>
            </w:tcBorders>
          </w:tcPr>
          <w:p w:rsidR="001329AF" w:rsidRDefault="001329AF" w:rsidP="00C86318">
            <w:pPr>
              <w:pStyle w:val="TableParagraph"/>
              <w:spacing w:before="131"/>
              <w:ind w:left="21"/>
              <w:jc w:val="center"/>
              <w:rPr>
                <w:sz w:val="18"/>
              </w:rPr>
            </w:pPr>
            <w:r>
              <w:rPr>
                <w:sz w:val="18"/>
              </w:rPr>
              <w:t>2</w:t>
            </w:r>
          </w:p>
        </w:tc>
        <w:tc>
          <w:tcPr>
            <w:tcW w:w="1440" w:type="dxa"/>
            <w:tcBorders>
              <w:top w:val="single" w:sz="8" w:space="0" w:color="000000"/>
              <w:bottom w:val="single" w:sz="8" w:space="0" w:color="000000"/>
              <w:right w:val="single" w:sz="8" w:space="0" w:color="000000"/>
            </w:tcBorders>
          </w:tcPr>
          <w:p w:rsidR="001329AF" w:rsidRDefault="004F1840" w:rsidP="004F1840">
            <w:pPr>
              <w:pStyle w:val="TableParagraph"/>
              <w:spacing w:before="131"/>
              <w:ind w:right="20"/>
              <w:jc w:val="right"/>
              <w:rPr>
                <w:sz w:val="18"/>
              </w:rPr>
            </w:pPr>
            <w:r>
              <w:rPr>
                <w:sz w:val="18"/>
              </w:rPr>
              <w:t>5 500,00</w:t>
            </w:r>
          </w:p>
        </w:tc>
        <w:tc>
          <w:tcPr>
            <w:tcW w:w="1528" w:type="dxa"/>
            <w:tcBorders>
              <w:top w:val="single" w:sz="8" w:space="0" w:color="000000"/>
              <w:left w:val="single" w:sz="8" w:space="0" w:color="000000"/>
              <w:bottom w:val="single" w:sz="8" w:space="0" w:color="000000"/>
            </w:tcBorders>
          </w:tcPr>
          <w:p w:rsidR="001329AF" w:rsidRDefault="004F1840" w:rsidP="00C86318">
            <w:pPr>
              <w:pStyle w:val="TableParagraph"/>
              <w:spacing w:before="131"/>
              <w:ind w:right="22"/>
              <w:jc w:val="right"/>
              <w:rPr>
                <w:sz w:val="18"/>
              </w:rPr>
            </w:pPr>
            <w:r>
              <w:rPr>
                <w:sz w:val="18"/>
              </w:rPr>
              <w:t>11 000,00</w:t>
            </w:r>
          </w:p>
        </w:tc>
      </w:tr>
      <w:tr w:rsidR="001329AF" w:rsidRPr="001749A5" w:rsidTr="009E1D55">
        <w:trPr>
          <w:trHeight w:val="447"/>
        </w:trPr>
        <w:tc>
          <w:tcPr>
            <w:tcW w:w="799" w:type="dxa"/>
            <w:vAlign w:val="center"/>
          </w:tcPr>
          <w:p w:rsidR="001329AF" w:rsidRDefault="001329AF" w:rsidP="00C86318">
            <w:pPr>
              <w:jc w:val="center"/>
              <w:rPr>
                <w:sz w:val="22"/>
                <w:szCs w:val="22"/>
              </w:rPr>
            </w:pPr>
            <w:r>
              <w:rPr>
                <w:sz w:val="22"/>
                <w:szCs w:val="22"/>
              </w:rPr>
              <w:t>4</w:t>
            </w:r>
          </w:p>
        </w:tc>
        <w:tc>
          <w:tcPr>
            <w:tcW w:w="4326" w:type="dxa"/>
            <w:tcBorders>
              <w:top w:val="single" w:sz="8" w:space="0" w:color="000000"/>
              <w:bottom w:val="single" w:sz="8" w:space="0" w:color="000000"/>
            </w:tcBorders>
          </w:tcPr>
          <w:p w:rsidR="001329AF" w:rsidRPr="001329AF" w:rsidRDefault="001329AF" w:rsidP="00D55E84">
            <w:pPr>
              <w:pStyle w:val="TableParagraph"/>
              <w:spacing w:before="64" w:line="206" w:lineRule="auto"/>
              <w:ind w:left="43" w:right="71"/>
              <w:rPr>
                <w:sz w:val="18"/>
              </w:rPr>
            </w:pPr>
            <w:r w:rsidRPr="001329AF">
              <w:rPr>
                <w:sz w:val="18"/>
              </w:rPr>
              <w:t>Жалюзи вертикальные арочные 160х190 см</w:t>
            </w:r>
          </w:p>
        </w:tc>
        <w:tc>
          <w:tcPr>
            <w:tcW w:w="892" w:type="dxa"/>
            <w:tcBorders>
              <w:top w:val="single" w:sz="8" w:space="0" w:color="000000"/>
              <w:bottom w:val="single" w:sz="8" w:space="0" w:color="000000"/>
            </w:tcBorders>
          </w:tcPr>
          <w:p w:rsidR="001329AF" w:rsidRDefault="001329AF" w:rsidP="00C86318">
            <w:pPr>
              <w:pStyle w:val="TableParagraph"/>
              <w:spacing w:before="131"/>
              <w:ind w:left="208"/>
              <w:rPr>
                <w:sz w:val="18"/>
              </w:rPr>
            </w:pPr>
            <w:proofErr w:type="spellStart"/>
            <w:r>
              <w:rPr>
                <w:sz w:val="18"/>
              </w:rPr>
              <w:t>шт</w:t>
            </w:r>
            <w:proofErr w:type="spellEnd"/>
          </w:p>
        </w:tc>
        <w:tc>
          <w:tcPr>
            <w:tcW w:w="1080" w:type="dxa"/>
            <w:tcBorders>
              <w:top w:val="single" w:sz="8" w:space="0" w:color="000000"/>
              <w:bottom w:val="single" w:sz="8" w:space="0" w:color="000000"/>
            </w:tcBorders>
          </w:tcPr>
          <w:p w:rsidR="001329AF" w:rsidRDefault="001329AF" w:rsidP="00C86318">
            <w:pPr>
              <w:pStyle w:val="TableParagraph"/>
              <w:spacing w:before="131"/>
              <w:ind w:left="21"/>
              <w:jc w:val="center"/>
              <w:rPr>
                <w:sz w:val="18"/>
              </w:rPr>
            </w:pPr>
            <w:r>
              <w:rPr>
                <w:sz w:val="18"/>
              </w:rPr>
              <w:t>1</w:t>
            </w:r>
          </w:p>
        </w:tc>
        <w:tc>
          <w:tcPr>
            <w:tcW w:w="1440" w:type="dxa"/>
            <w:tcBorders>
              <w:top w:val="single" w:sz="8" w:space="0" w:color="000000"/>
              <w:bottom w:val="single" w:sz="8" w:space="0" w:color="000000"/>
              <w:right w:val="single" w:sz="8" w:space="0" w:color="000000"/>
            </w:tcBorders>
          </w:tcPr>
          <w:p w:rsidR="001329AF" w:rsidRDefault="004F1840" w:rsidP="004F1840">
            <w:pPr>
              <w:pStyle w:val="TableParagraph"/>
              <w:spacing w:before="131"/>
              <w:ind w:right="20"/>
              <w:jc w:val="right"/>
              <w:rPr>
                <w:sz w:val="18"/>
              </w:rPr>
            </w:pPr>
            <w:r>
              <w:rPr>
                <w:sz w:val="18"/>
              </w:rPr>
              <w:t>4 500,00</w:t>
            </w:r>
          </w:p>
        </w:tc>
        <w:tc>
          <w:tcPr>
            <w:tcW w:w="1528" w:type="dxa"/>
            <w:tcBorders>
              <w:top w:val="single" w:sz="8" w:space="0" w:color="000000"/>
              <w:left w:val="single" w:sz="8" w:space="0" w:color="000000"/>
              <w:bottom w:val="single" w:sz="8" w:space="0" w:color="000000"/>
            </w:tcBorders>
          </w:tcPr>
          <w:p w:rsidR="001329AF" w:rsidRDefault="004F1840" w:rsidP="00C86318">
            <w:pPr>
              <w:pStyle w:val="TableParagraph"/>
              <w:spacing w:before="131"/>
              <w:ind w:right="22"/>
              <w:jc w:val="right"/>
              <w:rPr>
                <w:sz w:val="18"/>
              </w:rPr>
            </w:pPr>
            <w:r>
              <w:rPr>
                <w:sz w:val="18"/>
              </w:rPr>
              <w:t>4 500,00</w:t>
            </w:r>
          </w:p>
        </w:tc>
      </w:tr>
      <w:tr w:rsidR="001329AF" w:rsidRPr="001749A5" w:rsidTr="009E1D55">
        <w:trPr>
          <w:trHeight w:val="447"/>
        </w:trPr>
        <w:tc>
          <w:tcPr>
            <w:tcW w:w="799" w:type="dxa"/>
            <w:vAlign w:val="center"/>
          </w:tcPr>
          <w:p w:rsidR="001329AF" w:rsidRDefault="001329AF" w:rsidP="00C86318">
            <w:pPr>
              <w:jc w:val="center"/>
              <w:rPr>
                <w:sz w:val="22"/>
                <w:szCs w:val="22"/>
              </w:rPr>
            </w:pPr>
            <w:r>
              <w:rPr>
                <w:sz w:val="22"/>
                <w:szCs w:val="22"/>
              </w:rPr>
              <w:t>5</w:t>
            </w:r>
          </w:p>
        </w:tc>
        <w:tc>
          <w:tcPr>
            <w:tcW w:w="4326" w:type="dxa"/>
            <w:tcBorders>
              <w:top w:val="single" w:sz="8" w:space="0" w:color="000000"/>
              <w:bottom w:val="single" w:sz="8" w:space="0" w:color="000000"/>
            </w:tcBorders>
          </w:tcPr>
          <w:p w:rsidR="001329AF" w:rsidRPr="001329AF" w:rsidRDefault="001329AF" w:rsidP="00D55E84">
            <w:pPr>
              <w:pStyle w:val="TableParagraph"/>
              <w:spacing w:before="64" w:line="206" w:lineRule="auto"/>
              <w:ind w:left="43" w:right="71"/>
              <w:rPr>
                <w:sz w:val="18"/>
              </w:rPr>
            </w:pPr>
            <w:r w:rsidRPr="001329AF">
              <w:rPr>
                <w:sz w:val="18"/>
              </w:rPr>
              <w:t>Жалюзи вертикальные арочные 190х195 см</w:t>
            </w:r>
          </w:p>
        </w:tc>
        <w:tc>
          <w:tcPr>
            <w:tcW w:w="892" w:type="dxa"/>
            <w:tcBorders>
              <w:top w:val="single" w:sz="8" w:space="0" w:color="000000"/>
              <w:bottom w:val="single" w:sz="8" w:space="0" w:color="000000"/>
            </w:tcBorders>
          </w:tcPr>
          <w:p w:rsidR="001329AF" w:rsidRDefault="001329AF" w:rsidP="00C86318">
            <w:pPr>
              <w:pStyle w:val="TableParagraph"/>
              <w:spacing w:before="131"/>
              <w:ind w:left="208"/>
              <w:rPr>
                <w:sz w:val="18"/>
              </w:rPr>
            </w:pPr>
            <w:proofErr w:type="spellStart"/>
            <w:r>
              <w:rPr>
                <w:sz w:val="18"/>
              </w:rPr>
              <w:t>шт</w:t>
            </w:r>
            <w:proofErr w:type="spellEnd"/>
          </w:p>
        </w:tc>
        <w:tc>
          <w:tcPr>
            <w:tcW w:w="1080" w:type="dxa"/>
            <w:tcBorders>
              <w:top w:val="single" w:sz="8" w:space="0" w:color="000000"/>
              <w:bottom w:val="single" w:sz="8" w:space="0" w:color="000000"/>
            </w:tcBorders>
          </w:tcPr>
          <w:p w:rsidR="001329AF" w:rsidRDefault="001329AF" w:rsidP="00C86318">
            <w:pPr>
              <w:pStyle w:val="TableParagraph"/>
              <w:spacing w:before="131"/>
              <w:ind w:left="21"/>
              <w:jc w:val="center"/>
              <w:rPr>
                <w:sz w:val="18"/>
              </w:rPr>
            </w:pPr>
            <w:r>
              <w:rPr>
                <w:sz w:val="18"/>
              </w:rPr>
              <w:t>2</w:t>
            </w:r>
          </w:p>
        </w:tc>
        <w:tc>
          <w:tcPr>
            <w:tcW w:w="1440" w:type="dxa"/>
            <w:tcBorders>
              <w:top w:val="single" w:sz="8" w:space="0" w:color="000000"/>
              <w:bottom w:val="single" w:sz="8" w:space="0" w:color="000000"/>
              <w:right w:val="single" w:sz="8" w:space="0" w:color="000000"/>
            </w:tcBorders>
          </w:tcPr>
          <w:p w:rsidR="001329AF" w:rsidRDefault="004F1840" w:rsidP="004F1840">
            <w:pPr>
              <w:pStyle w:val="TableParagraph"/>
              <w:spacing w:before="131"/>
              <w:ind w:right="20"/>
              <w:jc w:val="right"/>
              <w:rPr>
                <w:sz w:val="18"/>
              </w:rPr>
            </w:pPr>
            <w:r>
              <w:rPr>
                <w:sz w:val="18"/>
              </w:rPr>
              <w:t>5 000,00</w:t>
            </w:r>
          </w:p>
        </w:tc>
        <w:tc>
          <w:tcPr>
            <w:tcW w:w="1528" w:type="dxa"/>
            <w:tcBorders>
              <w:top w:val="single" w:sz="8" w:space="0" w:color="000000"/>
              <w:left w:val="single" w:sz="8" w:space="0" w:color="000000"/>
              <w:bottom w:val="single" w:sz="8" w:space="0" w:color="000000"/>
            </w:tcBorders>
          </w:tcPr>
          <w:p w:rsidR="001329AF" w:rsidRDefault="004F1840" w:rsidP="00C86318">
            <w:pPr>
              <w:pStyle w:val="TableParagraph"/>
              <w:spacing w:before="131"/>
              <w:ind w:right="22"/>
              <w:jc w:val="right"/>
              <w:rPr>
                <w:sz w:val="18"/>
              </w:rPr>
            </w:pPr>
            <w:r>
              <w:rPr>
                <w:sz w:val="18"/>
              </w:rPr>
              <w:t>10 000,00</w:t>
            </w:r>
          </w:p>
        </w:tc>
      </w:tr>
      <w:tr w:rsidR="00C86318" w:rsidRPr="001749A5" w:rsidTr="00034C67">
        <w:trPr>
          <w:trHeight w:val="447"/>
        </w:trPr>
        <w:tc>
          <w:tcPr>
            <w:tcW w:w="7097" w:type="dxa"/>
            <w:gridSpan w:val="4"/>
            <w:vAlign w:val="center"/>
          </w:tcPr>
          <w:p w:rsidR="00C86318" w:rsidRPr="005F2D05" w:rsidRDefault="00C86318" w:rsidP="00C86318">
            <w:pPr>
              <w:jc w:val="center"/>
              <w:rPr>
                <w:b/>
                <w:sz w:val="22"/>
                <w:szCs w:val="22"/>
              </w:rPr>
            </w:pPr>
          </w:p>
        </w:tc>
        <w:tc>
          <w:tcPr>
            <w:tcW w:w="1440" w:type="dxa"/>
            <w:vAlign w:val="center"/>
          </w:tcPr>
          <w:p w:rsidR="00C86318" w:rsidRPr="001749A5" w:rsidRDefault="00C86318" w:rsidP="00C86318">
            <w:pPr>
              <w:jc w:val="right"/>
              <w:rPr>
                <w:b/>
                <w:sz w:val="22"/>
                <w:szCs w:val="22"/>
              </w:rPr>
            </w:pPr>
          </w:p>
        </w:tc>
        <w:tc>
          <w:tcPr>
            <w:tcW w:w="1528" w:type="dxa"/>
            <w:vAlign w:val="center"/>
          </w:tcPr>
          <w:p w:rsidR="00C86318" w:rsidRPr="00411F02" w:rsidRDefault="004F1840" w:rsidP="00D55E84">
            <w:pPr>
              <w:jc w:val="right"/>
              <w:rPr>
                <w:b/>
                <w:sz w:val="22"/>
                <w:szCs w:val="22"/>
              </w:rPr>
            </w:pPr>
            <w:r>
              <w:rPr>
                <w:b/>
                <w:sz w:val="22"/>
                <w:szCs w:val="22"/>
              </w:rPr>
              <w:t>180 000,00</w:t>
            </w: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4424" w:rsidRDefault="00434424">
      <w:r>
        <w:separator/>
      </w:r>
    </w:p>
  </w:endnote>
  <w:endnote w:type="continuationSeparator" w:id="0">
    <w:p w:rsidR="00434424" w:rsidRDefault="00434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4424" w:rsidRDefault="00434424">
      <w:r>
        <w:separator/>
      </w:r>
    </w:p>
  </w:footnote>
  <w:footnote w:type="continuationSeparator" w:id="0">
    <w:p w:rsidR="00434424" w:rsidRDefault="00434424">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591610B"/>
    <w:multiLevelType w:val="hybridMultilevel"/>
    <w:tmpl w:val="9BCEBDBC"/>
    <w:lvl w:ilvl="0" w:tplc="F128319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9"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3"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3"/>
  </w:num>
  <w:num w:numId="5">
    <w:abstractNumId w:val="5"/>
  </w:num>
  <w:num w:numId="6">
    <w:abstractNumId w:val="6"/>
  </w:num>
  <w:num w:numId="7">
    <w:abstractNumId w:val="0"/>
  </w:num>
  <w:num w:numId="8">
    <w:abstractNumId w:val="9"/>
  </w:num>
  <w:num w:numId="9">
    <w:abstractNumId w:val="15"/>
  </w:num>
  <w:num w:numId="10">
    <w:abstractNumId w:val="13"/>
  </w:num>
  <w:num w:numId="11">
    <w:abstractNumId w:val="14"/>
  </w:num>
  <w:num w:numId="12">
    <w:abstractNumId w:val="10"/>
  </w:num>
  <w:num w:numId="13">
    <w:abstractNumId w:val="16"/>
  </w:num>
  <w:num w:numId="14">
    <w:abstractNumId w:val="2"/>
  </w:num>
  <w:num w:numId="15">
    <w:abstractNumId w:val="4"/>
  </w:num>
  <w:num w:numId="16">
    <w:abstractNumId w:val="17"/>
  </w:num>
  <w:num w:numId="17">
    <w:abstractNumId w:val="1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10098B"/>
    <w:rsid w:val="00100EE6"/>
    <w:rsid w:val="00101066"/>
    <w:rsid w:val="00102E62"/>
    <w:rsid w:val="00107FE0"/>
    <w:rsid w:val="00113F91"/>
    <w:rsid w:val="001156F3"/>
    <w:rsid w:val="00121C43"/>
    <w:rsid w:val="00131C6C"/>
    <w:rsid w:val="00132325"/>
    <w:rsid w:val="001328A0"/>
    <w:rsid w:val="001329AF"/>
    <w:rsid w:val="00132A19"/>
    <w:rsid w:val="00135D6C"/>
    <w:rsid w:val="001415A5"/>
    <w:rsid w:val="00142693"/>
    <w:rsid w:val="00143F06"/>
    <w:rsid w:val="00146072"/>
    <w:rsid w:val="00147399"/>
    <w:rsid w:val="00150051"/>
    <w:rsid w:val="00154960"/>
    <w:rsid w:val="0015557F"/>
    <w:rsid w:val="00156FFA"/>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4424"/>
    <w:rsid w:val="00435764"/>
    <w:rsid w:val="00437D90"/>
    <w:rsid w:val="00444384"/>
    <w:rsid w:val="00444BAB"/>
    <w:rsid w:val="004457D4"/>
    <w:rsid w:val="004471C6"/>
    <w:rsid w:val="00450DBF"/>
    <w:rsid w:val="00456C94"/>
    <w:rsid w:val="00461254"/>
    <w:rsid w:val="00464AAD"/>
    <w:rsid w:val="004653CA"/>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1840"/>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2595"/>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048A"/>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6B5DF12"/>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8E9A7-E4A4-44CD-8A80-ECC45239E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3813</Words>
  <Characters>21735</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2</cp:revision>
  <cp:lastPrinted>2019-06-27T12:53:00Z</cp:lastPrinted>
  <dcterms:created xsi:type="dcterms:W3CDTF">2026-09-09T10:11:00Z</dcterms:created>
  <dcterms:modified xsi:type="dcterms:W3CDTF">2026-09-09T10:11:00Z</dcterms:modified>
</cp:coreProperties>
</file>