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58FD" w:rsidRPr="00CE38B7" w:rsidRDefault="009258FD" w:rsidP="009258FD">
      <w:pPr>
        <w:pStyle w:val="aa"/>
        <w:rPr>
          <w:rFonts w:ascii="Times New Roman" w:hAnsi="Times New Roman" w:cs="Times New Roman"/>
          <w:sz w:val="22"/>
          <w:szCs w:val="22"/>
        </w:rPr>
      </w:pPr>
      <w:r w:rsidRPr="00CE38B7">
        <w:rPr>
          <w:rFonts w:ascii="Times New Roman" w:hAnsi="Times New Roman" w:cs="Times New Roman"/>
          <w:sz w:val="22"/>
          <w:szCs w:val="22"/>
        </w:rPr>
        <w:t xml:space="preserve">     Контракт №   </w:t>
      </w:r>
      <w:r>
        <w:rPr>
          <w:rFonts w:ascii="Times New Roman" w:hAnsi="Times New Roman" w:cs="Times New Roman"/>
          <w:sz w:val="22"/>
          <w:szCs w:val="22"/>
        </w:rPr>
        <w:t>__________________</w:t>
      </w:r>
    </w:p>
    <w:p w:rsidR="009258FD" w:rsidRPr="00CE38B7" w:rsidRDefault="009258FD" w:rsidP="009258FD">
      <w:pPr>
        <w:pStyle w:val="aa"/>
        <w:rPr>
          <w:rFonts w:ascii="Times New Roman" w:hAnsi="Times New Roman" w:cs="Times New Roman"/>
          <w:sz w:val="22"/>
          <w:szCs w:val="22"/>
        </w:rPr>
      </w:pPr>
    </w:p>
    <w:p w:rsidR="009258FD" w:rsidRPr="00CE38B7" w:rsidRDefault="009258FD" w:rsidP="009258FD">
      <w:pPr>
        <w:jc w:val="center"/>
        <w:rPr>
          <w:b/>
          <w:bCs/>
          <w:sz w:val="22"/>
          <w:szCs w:val="22"/>
        </w:rPr>
      </w:pPr>
      <w:r>
        <w:rPr>
          <w:b/>
          <w:bCs/>
          <w:sz w:val="22"/>
          <w:szCs w:val="22"/>
        </w:rPr>
        <w:t xml:space="preserve">пос. </w:t>
      </w:r>
      <w:proofErr w:type="spellStart"/>
      <w:r>
        <w:rPr>
          <w:b/>
          <w:bCs/>
          <w:sz w:val="22"/>
          <w:szCs w:val="22"/>
        </w:rPr>
        <w:t>Кингисеппский</w:t>
      </w:r>
      <w:proofErr w:type="spellEnd"/>
      <w:r w:rsidRPr="00CE38B7">
        <w:rPr>
          <w:b/>
          <w:bCs/>
          <w:sz w:val="22"/>
          <w:szCs w:val="22"/>
        </w:rPr>
        <w:tab/>
      </w:r>
      <w:r w:rsidRPr="00CE38B7">
        <w:rPr>
          <w:b/>
          <w:bCs/>
          <w:sz w:val="22"/>
          <w:szCs w:val="22"/>
        </w:rPr>
        <w:tab/>
      </w:r>
      <w:r w:rsidRPr="00CE38B7">
        <w:rPr>
          <w:b/>
          <w:bCs/>
          <w:sz w:val="22"/>
          <w:szCs w:val="22"/>
        </w:rPr>
        <w:tab/>
      </w:r>
      <w:r w:rsidRPr="00CE38B7">
        <w:rPr>
          <w:b/>
          <w:bCs/>
          <w:sz w:val="22"/>
          <w:szCs w:val="22"/>
        </w:rPr>
        <w:tab/>
      </w:r>
      <w:r w:rsidRPr="00CE38B7">
        <w:rPr>
          <w:b/>
          <w:bCs/>
          <w:sz w:val="22"/>
          <w:szCs w:val="22"/>
        </w:rPr>
        <w:tab/>
        <w:t xml:space="preserve">                    </w:t>
      </w:r>
      <w:proofErr w:type="gramStart"/>
      <w:r w:rsidRPr="00CE38B7">
        <w:rPr>
          <w:b/>
          <w:bCs/>
          <w:sz w:val="22"/>
          <w:szCs w:val="22"/>
        </w:rPr>
        <w:tab/>
        <w:t>«</w:t>
      </w:r>
      <w:proofErr w:type="gramEnd"/>
      <w:r>
        <w:rPr>
          <w:b/>
          <w:bCs/>
          <w:sz w:val="22"/>
          <w:szCs w:val="22"/>
        </w:rPr>
        <w:t>____</w:t>
      </w:r>
      <w:r w:rsidRPr="00CE38B7">
        <w:rPr>
          <w:b/>
          <w:bCs/>
          <w:sz w:val="22"/>
          <w:szCs w:val="22"/>
        </w:rPr>
        <w:t xml:space="preserve">» </w:t>
      </w:r>
      <w:r>
        <w:rPr>
          <w:b/>
          <w:bCs/>
          <w:sz w:val="22"/>
          <w:szCs w:val="22"/>
        </w:rPr>
        <w:t>________</w:t>
      </w:r>
      <w:r w:rsidRPr="00CE38B7">
        <w:rPr>
          <w:b/>
          <w:bCs/>
          <w:sz w:val="22"/>
          <w:szCs w:val="22"/>
        </w:rPr>
        <w:t xml:space="preserve"> </w:t>
      </w:r>
      <w:r>
        <w:rPr>
          <w:b/>
          <w:bCs/>
          <w:sz w:val="22"/>
          <w:szCs w:val="22"/>
        </w:rPr>
        <w:t>2026</w:t>
      </w:r>
      <w:r w:rsidRPr="00CE38B7">
        <w:rPr>
          <w:b/>
          <w:bCs/>
          <w:sz w:val="22"/>
          <w:szCs w:val="22"/>
        </w:rPr>
        <w:t>г.</w:t>
      </w:r>
    </w:p>
    <w:p w:rsidR="009258FD" w:rsidRPr="00CE38B7" w:rsidRDefault="009258FD" w:rsidP="009258FD">
      <w:pPr>
        <w:pStyle w:val="a8"/>
        <w:ind w:firstLine="720"/>
        <w:rPr>
          <w:rFonts w:ascii="Times New Roman" w:hAnsi="Times New Roman" w:cs="Times New Roman"/>
          <w:b/>
          <w:bCs/>
          <w:sz w:val="22"/>
          <w:szCs w:val="22"/>
        </w:rPr>
      </w:pPr>
    </w:p>
    <w:p w:rsidR="009258FD" w:rsidRPr="00CE38B7" w:rsidRDefault="009258FD" w:rsidP="009258FD">
      <w:pPr>
        <w:ind w:firstLine="567"/>
        <w:jc w:val="both"/>
        <w:rPr>
          <w:sz w:val="22"/>
          <w:szCs w:val="22"/>
        </w:rPr>
      </w:pPr>
      <w:r w:rsidRPr="00CE38B7">
        <w:rPr>
          <w:b/>
          <w:sz w:val="22"/>
          <w:szCs w:val="22"/>
        </w:rPr>
        <w:t xml:space="preserve">Администрация </w:t>
      </w:r>
      <w:proofErr w:type="spellStart"/>
      <w:r w:rsidRPr="00CE38B7">
        <w:rPr>
          <w:b/>
          <w:sz w:val="22"/>
          <w:szCs w:val="22"/>
        </w:rPr>
        <w:t>Большелуцкого</w:t>
      </w:r>
      <w:proofErr w:type="spellEnd"/>
      <w:r w:rsidRPr="00CE38B7">
        <w:rPr>
          <w:b/>
          <w:sz w:val="22"/>
          <w:szCs w:val="22"/>
        </w:rPr>
        <w:t xml:space="preserve"> сельского поселения </w:t>
      </w:r>
      <w:proofErr w:type="spellStart"/>
      <w:r w:rsidRPr="00CE38B7">
        <w:rPr>
          <w:b/>
          <w:sz w:val="22"/>
          <w:szCs w:val="22"/>
        </w:rPr>
        <w:t>Кингисеппского</w:t>
      </w:r>
      <w:proofErr w:type="spellEnd"/>
      <w:r w:rsidRPr="00CE38B7">
        <w:rPr>
          <w:b/>
          <w:sz w:val="22"/>
          <w:szCs w:val="22"/>
        </w:rPr>
        <w:t xml:space="preserve"> муниципального района Ленинградской области</w:t>
      </w:r>
      <w:r w:rsidRPr="00CE38B7">
        <w:rPr>
          <w:sz w:val="22"/>
          <w:szCs w:val="22"/>
        </w:rPr>
        <w:t xml:space="preserve"> от имени </w:t>
      </w:r>
      <w:proofErr w:type="spellStart"/>
      <w:r w:rsidRPr="00CE38B7">
        <w:rPr>
          <w:sz w:val="22"/>
          <w:szCs w:val="22"/>
        </w:rPr>
        <w:t>Большелуцкое</w:t>
      </w:r>
      <w:r w:rsidR="002375AC">
        <w:rPr>
          <w:sz w:val="22"/>
          <w:szCs w:val="22"/>
        </w:rPr>
        <w:t>го</w:t>
      </w:r>
      <w:proofErr w:type="spellEnd"/>
      <w:r w:rsidR="002375AC">
        <w:rPr>
          <w:sz w:val="22"/>
          <w:szCs w:val="22"/>
        </w:rPr>
        <w:t xml:space="preserve"> сельского поселения</w:t>
      </w:r>
      <w:r w:rsidRPr="00CE38B7">
        <w:rPr>
          <w:sz w:val="22"/>
          <w:szCs w:val="22"/>
        </w:rPr>
        <w:t xml:space="preserve"> </w:t>
      </w:r>
      <w:proofErr w:type="spellStart"/>
      <w:r w:rsidRPr="00CE38B7">
        <w:rPr>
          <w:bCs/>
          <w:sz w:val="22"/>
          <w:szCs w:val="22"/>
        </w:rPr>
        <w:t>Кингисеппского</w:t>
      </w:r>
      <w:proofErr w:type="spellEnd"/>
      <w:r w:rsidRPr="00CE38B7">
        <w:rPr>
          <w:bCs/>
          <w:sz w:val="22"/>
          <w:szCs w:val="22"/>
        </w:rPr>
        <w:t xml:space="preserve"> муниципального района Ленинградской области</w:t>
      </w:r>
      <w:r w:rsidRPr="00CE38B7">
        <w:rPr>
          <w:sz w:val="22"/>
          <w:szCs w:val="22"/>
        </w:rPr>
        <w:t>, именуемая в дальнейшем «</w:t>
      </w:r>
      <w:r w:rsidR="00300895">
        <w:rPr>
          <w:sz w:val="22"/>
          <w:szCs w:val="22"/>
        </w:rPr>
        <w:t>Заказчик</w:t>
      </w:r>
      <w:r w:rsidRPr="00CE38B7">
        <w:rPr>
          <w:sz w:val="22"/>
          <w:szCs w:val="22"/>
        </w:rPr>
        <w:t xml:space="preserve">», в лице главы администрации Петрова Олега Викторовича, действующего на основании Устава и Положения об администрации, </w:t>
      </w:r>
      <w:r>
        <w:rPr>
          <w:sz w:val="22"/>
          <w:szCs w:val="22"/>
        </w:rPr>
        <w:t>и ______________________________________ в лице _________________________ действующий на основании ______________________________</w:t>
      </w:r>
      <w:r w:rsidRPr="00CE38B7">
        <w:rPr>
          <w:sz w:val="22"/>
          <w:szCs w:val="22"/>
        </w:rPr>
        <w:t>, с другой стороны</w:t>
      </w:r>
      <w:r>
        <w:rPr>
          <w:sz w:val="22"/>
          <w:szCs w:val="22"/>
        </w:rPr>
        <w:t xml:space="preserve"> именуемый в дальнейшем «Поставщик»</w:t>
      </w:r>
      <w:r w:rsidRPr="00CE38B7">
        <w:rPr>
          <w:sz w:val="22"/>
          <w:szCs w:val="22"/>
        </w:rPr>
        <w:t>, по отдельности именуемые в дальнейшем «Сторона», а совместно «Стороны», на основании  п. 4,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Pr="00CE38B7">
        <w:rPr>
          <w:spacing w:val="-2"/>
          <w:sz w:val="22"/>
          <w:szCs w:val="22"/>
        </w:rPr>
        <w:t>,</w:t>
      </w:r>
      <w:r w:rsidRPr="00CE38B7">
        <w:rPr>
          <w:sz w:val="22"/>
          <w:szCs w:val="22"/>
        </w:rPr>
        <w:t xml:space="preserve"> заключили настоящий Контракт (далее - Контракт) о нижеследующем:</w:t>
      </w:r>
    </w:p>
    <w:p w:rsidR="009258FD" w:rsidRPr="00CE38B7" w:rsidRDefault="009258FD" w:rsidP="009258FD">
      <w:pPr>
        <w:ind w:firstLine="567"/>
        <w:jc w:val="both"/>
        <w:rPr>
          <w:sz w:val="22"/>
          <w:szCs w:val="22"/>
        </w:rPr>
      </w:pPr>
      <w:r w:rsidRPr="00CE38B7">
        <w:rPr>
          <w:sz w:val="22"/>
          <w:szCs w:val="22"/>
        </w:rPr>
        <w:t xml:space="preserve">ИКЗ ____________________________________________ </w:t>
      </w:r>
    </w:p>
    <w:p w:rsidR="009258FD" w:rsidRPr="00CE38B7" w:rsidRDefault="009258FD" w:rsidP="009258FD">
      <w:pPr>
        <w:ind w:firstLine="567"/>
        <w:jc w:val="both"/>
        <w:rPr>
          <w:b/>
          <w:sz w:val="22"/>
          <w:szCs w:val="22"/>
        </w:rPr>
      </w:pPr>
    </w:p>
    <w:p w:rsidR="009258FD" w:rsidRPr="00CE38B7" w:rsidRDefault="009258FD" w:rsidP="009258FD">
      <w:pPr>
        <w:ind w:left="113" w:hanging="113"/>
        <w:jc w:val="center"/>
        <w:rPr>
          <w:b/>
          <w:bCs/>
          <w:sz w:val="22"/>
          <w:szCs w:val="22"/>
        </w:rPr>
      </w:pPr>
    </w:p>
    <w:p w:rsidR="009258FD" w:rsidRPr="00F7620F" w:rsidRDefault="009258FD" w:rsidP="00F7620F">
      <w:pPr>
        <w:pStyle w:val="ae"/>
        <w:numPr>
          <w:ilvl w:val="0"/>
          <w:numId w:val="4"/>
        </w:numPr>
        <w:jc w:val="center"/>
        <w:rPr>
          <w:b/>
          <w:bCs/>
          <w:sz w:val="22"/>
          <w:szCs w:val="22"/>
        </w:rPr>
      </w:pPr>
      <w:r w:rsidRPr="00F7620F">
        <w:rPr>
          <w:b/>
          <w:bCs/>
          <w:sz w:val="22"/>
          <w:szCs w:val="22"/>
        </w:rPr>
        <w:t>ПРЕДМЕТ КОНТРАКТА</w:t>
      </w:r>
    </w:p>
    <w:p w:rsidR="00F7620F" w:rsidRPr="00F7620F" w:rsidRDefault="00F7620F" w:rsidP="00F7620F">
      <w:pPr>
        <w:pStyle w:val="ae"/>
        <w:ind w:left="1065"/>
        <w:rPr>
          <w:b/>
          <w:bCs/>
          <w:sz w:val="22"/>
          <w:szCs w:val="22"/>
        </w:rPr>
      </w:pPr>
    </w:p>
    <w:p w:rsidR="009258FD" w:rsidRPr="00CE38B7" w:rsidRDefault="009258FD" w:rsidP="009258F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b/>
          <w:bCs/>
          <w:color w:val="000000"/>
          <w:sz w:val="22"/>
          <w:szCs w:val="22"/>
        </w:rPr>
      </w:pPr>
      <w:r w:rsidRPr="00CE38B7">
        <w:rPr>
          <w:sz w:val="22"/>
          <w:szCs w:val="22"/>
        </w:rPr>
        <w:t>1.1.</w:t>
      </w:r>
      <w:r w:rsidRPr="00CE38B7">
        <w:rPr>
          <w:sz w:val="22"/>
          <w:szCs w:val="22"/>
        </w:rPr>
        <w:tab/>
        <w:t xml:space="preserve">Поставщик обязуется передать Заказчику Товар согласно наименованию, ассортименту, цене Товара, в количестве и сроки, указанных в Спецификации к настоящему Контракту (Приложение № 1), являющейся неотъемлемой частью Контракта (далее – Спецификация), на общую сумму: </w:t>
      </w:r>
      <w:r>
        <w:rPr>
          <w:sz w:val="22"/>
          <w:szCs w:val="22"/>
        </w:rPr>
        <w:t>_______________________________</w:t>
      </w:r>
      <w:r w:rsidRPr="00CE38B7">
        <w:rPr>
          <w:sz w:val="22"/>
          <w:szCs w:val="22"/>
        </w:rPr>
        <w:t xml:space="preserve"> (</w:t>
      </w:r>
      <w:r>
        <w:rPr>
          <w:sz w:val="22"/>
          <w:szCs w:val="22"/>
        </w:rPr>
        <w:t>_____________________________</w:t>
      </w:r>
      <w:r w:rsidRPr="00CE38B7">
        <w:rPr>
          <w:sz w:val="22"/>
          <w:szCs w:val="22"/>
        </w:rPr>
        <w:t xml:space="preserve">), в </w:t>
      </w:r>
      <w:proofErr w:type="spellStart"/>
      <w:r w:rsidRPr="00CE38B7">
        <w:rPr>
          <w:sz w:val="22"/>
          <w:szCs w:val="22"/>
        </w:rPr>
        <w:t>т.ч</w:t>
      </w:r>
      <w:proofErr w:type="spellEnd"/>
      <w:r w:rsidRPr="00CE38B7">
        <w:rPr>
          <w:sz w:val="22"/>
          <w:szCs w:val="22"/>
        </w:rPr>
        <w:t>. НДС</w:t>
      </w:r>
      <w:r>
        <w:rPr>
          <w:sz w:val="22"/>
          <w:szCs w:val="22"/>
        </w:rPr>
        <w:t xml:space="preserve"> (______</w:t>
      </w:r>
      <w:r w:rsidRPr="00CE38B7">
        <w:rPr>
          <w:sz w:val="22"/>
          <w:szCs w:val="22"/>
        </w:rPr>
        <w:t xml:space="preserve">%) </w:t>
      </w:r>
      <w:r>
        <w:rPr>
          <w:sz w:val="22"/>
          <w:szCs w:val="22"/>
        </w:rPr>
        <w:t>_________</w:t>
      </w:r>
      <w:r w:rsidRPr="00CE38B7">
        <w:rPr>
          <w:sz w:val="22"/>
          <w:szCs w:val="22"/>
        </w:rPr>
        <w:t xml:space="preserve">. (__________________________) (цена Контракта), а Заказчик принять и оплатить его за цену, установленную настоящим Контрактом. </w:t>
      </w:r>
      <w:bookmarkStart w:id="0" w:name="_GoBack"/>
      <w:bookmarkEnd w:id="0"/>
      <w:r w:rsidRPr="00CE38B7">
        <w:rPr>
          <w:sz w:val="22"/>
          <w:szCs w:val="22"/>
        </w:rPr>
        <w:t>В случае если Контракт заключается с лицом, не являющимся в соответствии с законодательством Российской Федерации о налогах и сборах плательщиком НДС, то цена Контракта НДС не облагается</w:t>
      </w:r>
    </w:p>
    <w:p w:rsidR="002375AC" w:rsidRDefault="009258FD" w:rsidP="009258FD">
      <w:pPr>
        <w:jc w:val="both"/>
        <w:rPr>
          <w:sz w:val="22"/>
          <w:szCs w:val="22"/>
        </w:rPr>
      </w:pPr>
      <w:r w:rsidRPr="00CE38B7">
        <w:rPr>
          <w:sz w:val="22"/>
          <w:szCs w:val="22"/>
        </w:rPr>
        <w:t>1.2.</w:t>
      </w:r>
      <w:r w:rsidRPr="00CE38B7">
        <w:rPr>
          <w:sz w:val="22"/>
          <w:szCs w:val="22"/>
        </w:rPr>
        <w:tab/>
        <w:t>Поставщик передает Товар одной партией</w:t>
      </w:r>
      <w:r w:rsidR="002375AC">
        <w:rPr>
          <w:sz w:val="22"/>
          <w:szCs w:val="22"/>
        </w:rPr>
        <w:t>.</w:t>
      </w:r>
      <w:r w:rsidRPr="00CE38B7">
        <w:rPr>
          <w:sz w:val="22"/>
          <w:szCs w:val="22"/>
        </w:rPr>
        <w:t xml:space="preserve"> </w:t>
      </w:r>
    </w:p>
    <w:p w:rsidR="009258FD" w:rsidRPr="00CE38B7" w:rsidRDefault="009258FD" w:rsidP="009258FD">
      <w:pPr>
        <w:jc w:val="both"/>
        <w:rPr>
          <w:sz w:val="22"/>
          <w:szCs w:val="22"/>
        </w:rPr>
      </w:pPr>
      <w:r w:rsidRPr="00CE38B7">
        <w:rPr>
          <w:sz w:val="22"/>
          <w:szCs w:val="22"/>
        </w:rPr>
        <w:t>1.3.</w:t>
      </w:r>
      <w:r w:rsidRPr="00CE38B7">
        <w:rPr>
          <w:sz w:val="22"/>
          <w:szCs w:val="22"/>
        </w:rPr>
        <w:tab/>
        <w:t>Поставщик гарантирует, что поставляемый Товар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не находится в залоге или под арестом, свободен от любых прав и притязаний третьих лиц.</w:t>
      </w:r>
    </w:p>
    <w:p w:rsidR="009258FD" w:rsidRPr="00CE38B7" w:rsidRDefault="009258FD" w:rsidP="009258FD">
      <w:pPr>
        <w:ind w:left="709" w:hanging="709"/>
        <w:jc w:val="both"/>
        <w:rPr>
          <w:b/>
          <w:bCs/>
          <w:sz w:val="22"/>
          <w:szCs w:val="22"/>
        </w:rPr>
      </w:pPr>
    </w:p>
    <w:p w:rsidR="009258FD" w:rsidRDefault="009258FD" w:rsidP="009258FD">
      <w:pPr>
        <w:numPr>
          <w:ilvl w:val="0"/>
          <w:numId w:val="3"/>
        </w:numPr>
        <w:jc w:val="center"/>
        <w:rPr>
          <w:b/>
          <w:bCs/>
          <w:sz w:val="22"/>
          <w:szCs w:val="22"/>
        </w:rPr>
      </w:pPr>
      <w:r w:rsidRPr="00CE38B7">
        <w:rPr>
          <w:b/>
          <w:bCs/>
          <w:sz w:val="22"/>
          <w:szCs w:val="22"/>
        </w:rPr>
        <w:t>ЦЕНА И ПОРЯДОК РАСЧЕТОВ.</w:t>
      </w:r>
    </w:p>
    <w:p w:rsidR="00F7620F" w:rsidRPr="00CE38B7" w:rsidRDefault="00F7620F" w:rsidP="00F7620F">
      <w:pPr>
        <w:ind w:left="720"/>
        <w:rPr>
          <w:b/>
          <w:bCs/>
          <w:sz w:val="22"/>
          <w:szCs w:val="22"/>
        </w:rPr>
      </w:pPr>
    </w:p>
    <w:p w:rsidR="009258FD" w:rsidRPr="00CE38B7" w:rsidRDefault="009258FD" w:rsidP="009258FD">
      <w:pPr>
        <w:numPr>
          <w:ilvl w:val="1"/>
          <w:numId w:val="3"/>
        </w:numPr>
        <w:tabs>
          <w:tab w:val="clear" w:pos="720"/>
          <w:tab w:val="num" w:pos="0"/>
        </w:tabs>
        <w:ind w:left="0" w:firstLine="0"/>
        <w:jc w:val="both"/>
        <w:rPr>
          <w:sz w:val="22"/>
          <w:szCs w:val="22"/>
        </w:rPr>
      </w:pPr>
      <w:r w:rsidRPr="00CE38B7">
        <w:rPr>
          <w:sz w:val="22"/>
          <w:szCs w:val="22"/>
        </w:rPr>
        <w:t xml:space="preserve">Цена поставляемого Товара, сумма НДС, устанавливается в рублях РФ и указывается в Товарной накладной или в УПД (каждый по отдельности, далее по тексту, в подлежащих случаях – «Передаточный документ»). Цена поставляемого Товара включает стоимость доставки Товара по адресу: пос. </w:t>
      </w:r>
      <w:proofErr w:type="spellStart"/>
      <w:r w:rsidRPr="00CE38B7">
        <w:rPr>
          <w:sz w:val="22"/>
          <w:szCs w:val="22"/>
        </w:rPr>
        <w:t>Кингисеппский</w:t>
      </w:r>
      <w:proofErr w:type="spellEnd"/>
      <w:r w:rsidRPr="00CE38B7">
        <w:rPr>
          <w:sz w:val="22"/>
          <w:szCs w:val="22"/>
        </w:rPr>
        <w:t>, д. 21</w:t>
      </w:r>
      <w:r w:rsidRPr="00CE38B7">
        <w:rPr>
          <w:color w:val="000000"/>
          <w:sz w:val="22"/>
          <w:szCs w:val="22"/>
        </w:rPr>
        <w:t xml:space="preserve">, </w:t>
      </w:r>
      <w:r w:rsidRPr="00CE38B7">
        <w:rPr>
          <w:sz w:val="22"/>
          <w:szCs w:val="22"/>
        </w:rPr>
        <w:t>при этом акт об оказании услуг по доставке Товара не составляется и подписание Передаточного документа Сторонами является подтверждением надлежащего оказания Поставщиком услуг по доставке Товара Заказчику.</w:t>
      </w:r>
    </w:p>
    <w:p w:rsidR="009258FD" w:rsidRPr="00300895" w:rsidRDefault="009258FD" w:rsidP="009258FD">
      <w:pPr>
        <w:numPr>
          <w:ilvl w:val="1"/>
          <w:numId w:val="3"/>
        </w:numPr>
        <w:tabs>
          <w:tab w:val="clear" w:pos="720"/>
          <w:tab w:val="num" w:pos="0"/>
        </w:tabs>
        <w:ind w:left="0" w:firstLine="0"/>
        <w:jc w:val="both"/>
        <w:rPr>
          <w:sz w:val="22"/>
          <w:szCs w:val="22"/>
        </w:rPr>
      </w:pPr>
      <w:r w:rsidRPr="00CE38B7">
        <w:rPr>
          <w:sz w:val="22"/>
          <w:szCs w:val="22"/>
        </w:rPr>
        <w:t xml:space="preserve">Оплата Товара производится в </w:t>
      </w:r>
      <w:r w:rsidRPr="00143ECE">
        <w:rPr>
          <w:sz w:val="22"/>
          <w:szCs w:val="22"/>
        </w:rPr>
        <w:t>течение 7</w:t>
      </w:r>
      <w:r>
        <w:rPr>
          <w:sz w:val="22"/>
          <w:szCs w:val="22"/>
        </w:rPr>
        <w:t xml:space="preserve"> (семь)</w:t>
      </w:r>
      <w:r w:rsidRPr="00143ECE">
        <w:rPr>
          <w:sz w:val="22"/>
          <w:szCs w:val="22"/>
        </w:rPr>
        <w:t xml:space="preserve"> </w:t>
      </w:r>
      <w:r>
        <w:rPr>
          <w:sz w:val="22"/>
          <w:szCs w:val="22"/>
        </w:rPr>
        <w:t>рабочих</w:t>
      </w:r>
      <w:r w:rsidRPr="00CE38B7">
        <w:rPr>
          <w:sz w:val="22"/>
          <w:szCs w:val="22"/>
        </w:rPr>
        <w:t xml:space="preserve"> дней с даты передачи (поставки) Товара Заказчику путем перечисления денежных средств на расчетный счет Поставщика, на основании предъявленного Поставщиком Заказчику счета, счета-фактуры (или УПД) и после подписания Заказчиком Передаточного документа. Датой передачи (поставки) Товара Заказчику считается: дата передачи Товара Заказчику (или Грузополучателю, указанному Заказчиком), либо дата передачи Товара первому перевозчику, если Стороны не договорились об ином.</w:t>
      </w:r>
      <w:r w:rsidRPr="00CE38B7">
        <w:rPr>
          <w:b/>
          <w:sz w:val="22"/>
          <w:szCs w:val="22"/>
        </w:rPr>
        <w:t xml:space="preserve"> </w:t>
      </w:r>
    </w:p>
    <w:p w:rsidR="00300895" w:rsidRPr="00300895" w:rsidRDefault="00300895" w:rsidP="00300895">
      <w:pPr>
        <w:jc w:val="both"/>
        <w:rPr>
          <w:sz w:val="22"/>
          <w:szCs w:val="22"/>
        </w:rPr>
      </w:pPr>
      <w:r>
        <w:rPr>
          <w:sz w:val="22"/>
          <w:szCs w:val="22"/>
        </w:rPr>
        <w:t>2.3.</w:t>
      </w:r>
      <w:r w:rsidRPr="00300895">
        <w:rPr>
          <w:sz w:val="22"/>
          <w:szCs w:val="22"/>
        </w:rPr>
        <w:t>Цена Договора является твёрдой и не может изменяться в ходе его исполнения.</w:t>
      </w:r>
    </w:p>
    <w:p w:rsidR="009258FD" w:rsidRPr="00CE38B7" w:rsidRDefault="009258FD" w:rsidP="009258FD">
      <w:pPr>
        <w:jc w:val="both"/>
        <w:rPr>
          <w:bCs/>
          <w:sz w:val="22"/>
          <w:szCs w:val="22"/>
        </w:rPr>
      </w:pPr>
      <w:r w:rsidRPr="00CE38B7">
        <w:rPr>
          <w:bCs/>
          <w:sz w:val="22"/>
          <w:szCs w:val="22"/>
        </w:rPr>
        <w:t>2</w:t>
      </w:r>
      <w:r w:rsidR="00300895">
        <w:rPr>
          <w:bCs/>
          <w:sz w:val="22"/>
          <w:szCs w:val="22"/>
        </w:rPr>
        <w:t>.4</w:t>
      </w:r>
      <w:r w:rsidRPr="00CE38B7">
        <w:rPr>
          <w:bCs/>
          <w:sz w:val="22"/>
          <w:szCs w:val="22"/>
        </w:rPr>
        <w:t xml:space="preserve"> Источник финансирования: Бюджет </w:t>
      </w:r>
      <w:proofErr w:type="spellStart"/>
      <w:r w:rsidRPr="00CE38B7">
        <w:rPr>
          <w:bCs/>
          <w:sz w:val="22"/>
          <w:szCs w:val="22"/>
        </w:rPr>
        <w:t>Большелуцкого</w:t>
      </w:r>
      <w:proofErr w:type="spellEnd"/>
      <w:r w:rsidRPr="00CE38B7">
        <w:rPr>
          <w:bCs/>
          <w:sz w:val="22"/>
          <w:szCs w:val="22"/>
        </w:rPr>
        <w:t xml:space="preserve"> сельского поселения.</w:t>
      </w:r>
    </w:p>
    <w:p w:rsidR="009258FD" w:rsidRPr="00CE38B7" w:rsidRDefault="009258FD" w:rsidP="009258FD">
      <w:pPr>
        <w:jc w:val="both"/>
        <w:rPr>
          <w:sz w:val="22"/>
          <w:szCs w:val="22"/>
        </w:rPr>
      </w:pPr>
    </w:p>
    <w:p w:rsidR="009258FD" w:rsidRDefault="009258FD" w:rsidP="009258FD">
      <w:pPr>
        <w:numPr>
          <w:ilvl w:val="0"/>
          <w:numId w:val="3"/>
        </w:numPr>
        <w:jc w:val="center"/>
        <w:rPr>
          <w:b/>
          <w:bCs/>
          <w:sz w:val="22"/>
          <w:szCs w:val="22"/>
        </w:rPr>
      </w:pPr>
      <w:r w:rsidRPr="00CE38B7">
        <w:rPr>
          <w:b/>
          <w:bCs/>
          <w:sz w:val="22"/>
          <w:szCs w:val="22"/>
        </w:rPr>
        <w:t>ПЕРЕДАЧА (ПОСТАВКА) ТОВАРА</w:t>
      </w:r>
    </w:p>
    <w:p w:rsidR="00F7620F" w:rsidRPr="00CE38B7" w:rsidRDefault="00F7620F" w:rsidP="00F7620F">
      <w:pPr>
        <w:ind w:left="720"/>
        <w:rPr>
          <w:b/>
          <w:bCs/>
          <w:sz w:val="22"/>
          <w:szCs w:val="22"/>
        </w:rPr>
      </w:pPr>
    </w:p>
    <w:p w:rsidR="009258FD" w:rsidRPr="00CE38B7" w:rsidRDefault="009258FD" w:rsidP="009258FD">
      <w:pPr>
        <w:numPr>
          <w:ilvl w:val="1"/>
          <w:numId w:val="3"/>
        </w:numPr>
        <w:tabs>
          <w:tab w:val="clear" w:pos="720"/>
          <w:tab w:val="num" w:pos="0"/>
        </w:tabs>
        <w:ind w:left="0" w:firstLine="0"/>
        <w:jc w:val="both"/>
        <w:rPr>
          <w:sz w:val="22"/>
          <w:szCs w:val="22"/>
        </w:rPr>
      </w:pPr>
      <w:r w:rsidRPr="00CE38B7">
        <w:rPr>
          <w:sz w:val="22"/>
          <w:szCs w:val="22"/>
        </w:rPr>
        <w:t xml:space="preserve">Передача (поставка) Товара Поставщиком Заказчику осуществляется одной партией в срок, согласованный Сторонами согласно </w:t>
      </w:r>
      <w:proofErr w:type="gramStart"/>
      <w:r w:rsidRPr="00CE38B7">
        <w:rPr>
          <w:sz w:val="22"/>
          <w:szCs w:val="22"/>
        </w:rPr>
        <w:t>п.п.1.1.,</w:t>
      </w:r>
      <w:proofErr w:type="gramEnd"/>
      <w:r w:rsidRPr="00CE38B7">
        <w:rPr>
          <w:sz w:val="22"/>
          <w:szCs w:val="22"/>
        </w:rPr>
        <w:t xml:space="preserve"> 1.4. настоящего Контракта. В соответствии с п.1 ст. 313 ГК РФ, Поставщик вправе осуществить поставку Товара с привлечением грузоотправителя – при этом ответственность за действия грузоотправителя несет Поставщик, - в указанном случае Заказчик (грузополучатель) обязуется принять Товар у грузоотправителя Товара, указанного в товаросопроводительных документах. </w:t>
      </w:r>
    </w:p>
    <w:p w:rsidR="009258FD" w:rsidRPr="00CE38B7" w:rsidRDefault="009258FD" w:rsidP="009258FD">
      <w:pPr>
        <w:numPr>
          <w:ilvl w:val="1"/>
          <w:numId w:val="3"/>
        </w:numPr>
        <w:tabs>
          <w:tab w:val="clear" w:pos="720"/>
          <w:tab w:val="num" w:pos="0"/>
        </w:tabs>
        <w:ind w:left="0" w:firstLine="0"/>
        <w:jc w:val="both"/>
        <w:rPr>
          <w:sz w:val="22"/>
          <w:szCs w:val="22"/>
        </w:rPr>
      </w:pPr>
      <w:r w:rsidRPr="00CE38B7">
        <w:rPr>
          <w:sz w:val="22"/>
          <w:szCs w:val="22"/>
        </w:rPr>
        <w:lastRenderedPageBreak/>
        <w:t>Срок поставки – 5 рабочих дней с момента заключения договора.</w:t>
      </w:r>
    </w:p>
    <w:p w:rsidR="009258FD" w:rsidRPr="00CE38B7" w:rsidRDefault="009258FD" w:rsidP="009258FD">
      <w:pPr>
        <w:pStyle w:val="ac"/>
        <w:numPr>
          <w:ilvl w:val="1"/>
          <w:numId w:val="3"/>
        </w:numPr>
        <w:tabs>
          <w:tab w:val="clear" w:pos="720"/>
          <w:tab w:val="num" w:pos="0"/>
        </w:tabs>
        <w:spacing w:after="0"/>
        <w:ind w:left="0" w:firstLine="0"/>
        <w:jc w:val="both"/>
        <w:rPr>
          <w:sz w:val="22"/>
          <w:szCs w:val="22"/>
        </w:rPr>
      </w:pPr>
      <w:r w:rsidRPr="00CE38B7">
        <w:rPr>
          <w:sz w:val="22"/>
          <w:szCs w:val="22"/>
        </w:rPr>
        <w:t xml:space="preserve">Передаточный документ должен содержать номер настоящего Контракта. Поставщик вместе с </w:t>
      </w:r>
      <w:r w:rsidR="00300895">
        <w:rPr>
          <w:sz w:val="22"/>
          <w:szCs w:val="22"/>
        </w:rPr>
        <w:t>Товаром</w:t>
      </w:r>
      <w:r w:rsidRPr="00CE38B7">
        <w:rPr>
          <w:sz w:val="22"/>
          <w:szCs w:val="22"/>
        </w:rPr>
        <w:t xml:space="preserve"> передает Заказчику следующие товаросопроводительные документы:</w:t>
      </w:r>
    </w:p>
    <w:p w:rsidR="009258FD" w:rsidRPr="00CE38B7" w:rsidRDefault="009258FD" w:rsidP="009258FD">
      <w:pPr>
        <w:pStyle w:val="ac"/>
        <w:tabs>
          <w:tab w:val="num" w:pos="0"/>
        </w:tabs>
        <w:spacing w:after="0"/>
        <w:ind w:left="0"/>
        <w:jc w:val="both"/>
        <w:rPr>
          <w:sz w:val="22"/>
          <w:szCs w:val="22"/>
        </w:rPr>
      </w:pPr>
      <w:r w:rsidRPr="00CE38B7">
        <w:rPr>
          <w:sz w:val="22"/>
          <w:szCs w:val="22"/>
        </w:rPr>
        <w:t xml:space="preserve">- Передаточный документ (Товарной накладной или УПД), </w:t>
      </w:r>
    </w:p>
    <w:p w:rsidR="009258FD" w:rsidRPr="00CE38B7" w:rsidRDefault="009258FD" w:rsidP="009258FD">
      <w:pPr>
        <w:pStyle w:val="ac"/>
        <w:tabs>
          <w:tab w:val="num" w:pos="0"/>
        </w:tabs>
        <w:spacing w:after="0"/>
        <w:ind w:left="0"/>
        <w:jc w:val="both"/>
        <w:rPr>
          <w:sz w:val="22"/>
          <w:szCs w:val="22"/>
        </w:rPr>
      </w:pPr>
      <w:r w:rsidRPr="00CE38B7">
        <w:rPr>
          <w:sz w:val="22"/>
          <w:szCs w:val="22"/>
        </w:rPr>
        <w:t>- счет-фактура (при необходимости);</w:t>
      </w:r>
    </w:p>
    <w:p w:rsidR="009258FD" w:rsidRPr="00CE38B7" w:rsidRDefault="009258FD" w:rsidP="009258FD">
      <w:pPr>
        <w:pStyle w:val="ac"/>
        <w:tabs>
          <w:tab w:val="num" w:pos="0"/>
        </w:tabs>
        <w:spacing w:after="0"/>
        <w:ind w:left="0"/>
        <w:jc w:val="both"/>
        <w:rPr>
          <w:sz w:val="22"/>
          <w:szCs w:val="22"/>
        </w:rPr>
      </w:pPr>
      <w:r w:rsidRPr="00CE38B7">
        <w:rPr>
          <w:sz w:val="22"/>
          <w:szCs w:val="22"/>
        </w:rPr>
        <w:t>- счет,</w:t>
      </w:r>
    </w:p>
    <w:p w:rsidR="009258FD" w:rsidRPr="00CE38B7" w:rsidRDefault="009258FD" w:rsidP="009258FD">
      <w:pPr>
        <w:pStyle w:val="ac"/>
        <w:tabs>
          <w:tab w:val="num" w:pos="0"/>
        </w:tabs>
        <w:spacing w:after="0"/>
        <w:ind w:left="0"/>
        <w:jc w:val="both"/>
        <w:rPr>
          <w:sz w:val="22"/>
          <w:szCs w:val="22"/>
        </w:rPr>
      </w:pPr>
      <w:r w:rsidRPr="00CE38B7">
        <w:rPr>
          <w:sz w:val="22"/>
          <w:szCs w:val="22"/>
        </w:rPr>
        <w:t xml:space="preserve">- транспортная накладная (при необходимости), </w:t>
      </w:r>
    </w:p>
    <w:p w:rsidR="009258FD" w:rsidRPr="00CE38B7" w:rsidRDefault="009258FD" w:rsidP="009258FD">
      <w:pPr>
        <w:pStyle w:val="ac"/>
        <w:tabs>
          <w:tab w:val="num" w:pos="0"/>
        </w:tabs>
        <w:spacing w:after="0"/>
        <w:ind w:left="0"/>
        <w:jc w:val="both"/>
        <w:rPr>
          <w:sz w:val="22"/>
          <w:szCs w:val="22"/>
        </w:rPr>
      </w:pPr>
      <w:r w:rsidRPr="00CE38B7">
        <w:rPr>
          <w:sz w:val="22"/>
          <w:szCs w:val="22"/>
        </w:rPr>
        <w:t xml:space="preserve">- иные документы, предусмотренные производителем Товара для передачи потребителю (при наличии), </w:t>
      </w:r>
    </w:p>
    <w:p w:rsidR="009258FD" w:rsidRPr="00CE38B7" w:rsidRDefault="009258FD" w:rsidP="009258FD">
      <w:pPr>
        <w:pStyle w:val="ac"/>
        <w:tabs>
          <w:tab w:val="num" w:pos="0"/>
        </w:tabs>
        <w:spacing w:after="0"/>
        <w:ind w:left="0"/>
        <w:jc w:val="both"/>
        <w:rPr>
          <w:sz w:val="22"/>
          <w:szCs w:val="22"/>
        </w:rPr>
      </w:pPr>
      <w:r w:rsidRPr="00CE38B7">
        <w:rPr>
          <w:sz w:val="22"/>
          <w:szCs w:val="22"/>
        </w:rPr>
        <w:t>- реестр (список) сертификатов соответствия, декларации соответствия (при наличии).  Подтверждением предоставления Поставщиком вышеуказанных товаросопроводительных документов является подписание Заказчиком Передаточного документа. Требование Заказчика о предоставлении копий документов, указанных в реестре (списке) сертификатов соответствия, деклараций соответствия может быть предъявлено Поставщику в письменном виде не позднее 30 (тридцати) календарных дней с момента передачи Товара Заказчику. Заверенные печатью Поставщика копии запрошенных документов Поставщик передает Заказчику в течение 14 (четырнадцати) рабочих дней с даты получения письменного требования Заказчика.</w:t>
      </w:r>
    </w:p>
    <w:p w:rsidR="009258FD" w:rsidRPr="00CE38B7" w:rsidRDefault="009258FD" w:rsidP="009258FD">
      <w:pPr>
        <w:tabs>
          <w:tab w:val="num" w:pos="0"/>
        </w:tabs>
        <w:jc w:val="both"/>
        <w:rPr>
          <w:sz w:val="22"/>
          <w:szCs w:val="22"/>
        </w:rPr>
      </w:pPr>
      <w:r w:rsidRPr="00CE38B7">
        <w:rPr>
          <w:sz w:val="22"/>
          <w:szCs w:val="22"/>
        </w:rPr>
        <w:t>3.3.</w:t>
      </w:r>
      <w:r w:rsidRPr="00CE38B7">
        <w:rPr>
          <w:sz w:val="22"/>
          <w:szCs w:val="22"/>
        </w:rPr>
        <w:tab/>
        <w:t>При заключении Контракта, Стороны вправе определить своих Представителей, уполномоченных совершать заказы на Товар, принимать заказы к исполнению, принимать Товар, а также подписывать документы и совершать иные действия, связанные с исполнением Контракта.</w:t>
      </w:r>
    </w:p>
    <w:p w:rsidR="009258FD" w:rsidRPr="00CE38B7" w:rsidRDefault="009258FD" w:rsidP="009258FD">
      <w:pPr>
        <w:tabs>
          <w:tab w:val="num" w:pos="0"/>
        </w:tabs>
        <w:jc w:val="both"/>
        <w:rPr>
          <w:sz w:val="22"/>
          <w:szCs w:val="22"/>
        </w:rPr>
      </w:pPr>
      <w:r w:rsidRPr="00CE38B7">
        <w:rPr>
          <w:sz w:val="22"/>
          <w:szCs w:val="22"/>
        </w:rPr>
        <w:t xml:space="preserve">3.3.1.   </w:t>
      </w:r>
      <w:r w:rsidRPr="00CE38B7">
        <w:rPr>
          <w:sz w:val="22"/>
          <w:szCs w:val="22"/>
        </w:rPr>
        <w:tab/>
        <w:t>Документы, определяющие представителей Сторон, уполномоченных действовать от имени Заказчика в течение всего срока действия Контракта и их полномочия, могут оформляться в письменной форме и прилагаться к Контракту. В иных случаях документы, подтверждающие полномочия представителей Заказчика (грузополучателя) (разовые доверенности), могут передаваться Поставщику в момент отгрузки Товара. Товар считается принятым Заказчиком (грузополучателем) также в том случае, если в Передаточном документе / транспортной накладной (ж/д квитанция, ТТН) указана должность, фамилия, содержится подпись принимающего лица, полномочия которого явствуют из обстановки (работники АХО, склада и т.п.). При отсутствии в Передаточном документе / транспортной накладной (ж/д квитанция, ТТН) в отметке Заказчика (грузополучателя) о принятии Товара даты, датой передачи (поставки) Товара считается дата Передаточного документа / транспортной накладной (ж/д квитанция, ТТН). Стороны установили, что в Передаточном документе реквизит «М.П.» в разделе по принятию (получения) груза (товара) Заказчиком (грузополучателем) является не обязательным для проставления, в том числе в случае если согласно Уставу Заказчик (грузополучатель) не имеет печати.</w:t>
      </w:r>
    </w:p>
    <w:p w:rsidR="009258FD" w:rsidRPr="00CE38B7" w:rsidRDefault="009258FD" w:rsidP="009258FD">
      <w:pPr>
        <w:tabs>
          <w:tab w:val="num" w:pos="0"/>
        </w:tabs>
        <w:jc w:val="both"/>
        <w:rPr>
          <w:sz w:val="22"/>
          <w:szCs w:val="22"/>
        </w:rPr>
      </w:pPr>
    </w:p>
    <w:p w:rsidR="009258FD" w:rsidRDefault="009258FD" w:rsidP="009258FD">
      <w:pPr>
        <w:numPr>
          <w:ilvl w:val="0"/>
          <w:numId w:val="2"/>
        </w:numPr>
        <w:tabs>
          <w:tab w:val="clear" w:pos="360"/>
          <w:tab w:val="num" w:pos="0"/>
        </w:tabs>
        <w:ind w:left="0" w:firstLine="0"/>
        <w:jc w:val="center"/>
        <w:rPr>
          <w:b/>
          <w:bCs/>
          <w:sz w:val="22"/>
          <w:szCs w:val="22"/>
        </w:rPr>
      </w:pPr>
      <w:r w:rsidRPr="00CE38B7">
        <w:rPr>
          <w:b/>
          <w:bCs/>
          <w:sz w:val="22"/>
          <w:szCs w:val="22"/>
        </w:rPr>
        <w:t>УСЛОВИЯ ПРИЕМКИ-ПЕРЕДАЧИ ТОВАРА</w:t>
      </w:r>
    </w:p>
    <w:p w:rsidR="00F7620F" w:rsidRPr="00CE38B7" w:rsidRDefault="00F7620F" w:rsidP="00F7620F">
      <w:pPr>
        <w:rPr>
          <w:b/>
          <w:bCs/>
          <w:sz w:val="22"/>
          <w:szCs w:val="22"/>
        </w:rPr>
      </w:pPr>
    </w:p>
    <w:p w:rsidR="009258FD" w:rsidRPr="00CE38B7" w:rsidRDefault="009258FD" w:rsidP="009258FD">
      <w:pPr>
        <w:numPr>
          <w:ilvl w:val="1"/>
          <w:numId w:val="2"/>
        </w:numPr>
        <w:tabs>
          <w:tab w:val="clear" w:pos="360"/>
          <w:tab w:val="num" w:pos="0"/>
        </w:tabs>
        <w:ind w:left="0" w:firstLine="0"/>
        <w:jc w:val="both"/>
        <w:rPr>
          <w:sz w:val="22"/>
          <w:szCs w:val="22"/>
        </w:rPr>
      </w:pPr>
      <w:r w:rsidRPr="00CE38B7">
        <w:rPr>
          <w:sz w:val="22"/>
          <w:szCs w:val="22"/>
        </w:rPr>
        <w:t>Приемка Товара осуществляется Представителем Заказчика или представителем Грузополучателя, назначенного Заказчиком, или первым перевозчиком (в зависимости от согласованных Сторонами условий поставки).</w:t>
      </w:r>
    </w:p>
    <w:p w:rsidR="009258FD" w:rsidRPr="00CE38B7" w:rsidRDefault="009258FD" w:rsidP="009258FD">
      <w:pPr>
        <w:numPr>
          <w:ilvl w:val="2"/>
          <w:numId w:val="2"/>
        </w:numPr>
        <w:tabs>
          <w:tab w:val="num" w:pos="0"/>
        </w:tabs>
        <w:ind w:left="0" w:firstLine="0"/>
        <w:jc w:val="both"/>
        <w:rPr>
          <w:sz w:val="22"/>
          <w:szCs w:val="22"/>
        </w:rPr>
      </w:pPr>
      <w:r w:rsidRPr="00CE38B7">
        <w:rPr>
          <w:sz w:val="22"/>
          <w:szCs w:val="22"/>
        </w:rPr>
        <w:t>В случае доставки товара через грузоперевозчика обязанность Поставщика по передаче товара Заказчику считается надлежаще исполненной в случае вручения товара первому перевозчику и отсутствии письменной претензии Заказчика (в срок, указанный в п. 4.2.1 Контракта) о не поставке ему товара или его поставке в недостаточном количестве. Передача товара Поставщиком перевозчику подтверждается документом, подписанным работниками этих организаций (транспортной накладной, актом о получении груза и т.п.), с указанием рода товара и количества мест загрузки.</w:t>
      </w:r>
    </w:p>
    <w:p w:rsidR="009258FD" w:rsidRPr="00CE38B7" w:rsidRDefault="009258FD" w:rsidP="009258FD">
      <w:pPr>
        <w:numPr>
          <w:ilvl w:val="1"/>
          <w:numId w:val="2"/>
        </w:numPr>
        <w:tabs>
          <w:tab w:val="clear" w:pos="360"/>
          <w:tab w:val="num" w:pos="0"/>
          <w:tab w:val="num" w:pos="709"/>
        </w:tabs>
        <w:ind w:left="0" w:firstLine="0"/>
        <w:jc w:val="both"/>
        <w:rPr>
          <w:sz w:val="22"/>
          <w:szCs w:val="22"/>
        </w:rPr>
      </w:pPr>
      <w:r w:rsidRPr="00CE38B7">
        <w:rPr>
          <w:sz w:val="22"/>
          <w:szCs w:val="22"/>
        </w:rPr>
        <w:t>Товар принимается Заказчиком (Грузополучателем или первым перевозчиком) по количеству (изделий, упаковок и т.п.) в момент передачи (отгрузки) Товара Поставщиком:</w:t>
      </w:r>
    </w:p>
    <w:p w:rsidR="009258FD" w:rsidRPr="00CE38B7" w:rsidRDefault="009258FD" w:rsidP="009258FD">
      <w:pPr>
        <w:numPr>
          <w:ilvl w:val="2"/>
          <w:numId w:val="2"/>
        </w:numPr>
        <w:tabs>
          <w:tab w:val="num" w:pos="0"/>
        </w:tabs>
        <w:ind w:left="0" w:firstLine="0"/>
        <w:jc w:val="both"/>
        <w:rPr>
          <w:sz w:val="22"/>
          <w:szCs w:val="22"/>
        </w:rPr>
      </w:pPr>
      <w:r w:rsidRPr="00CE38B7">
        <w:rPr>
          <w:sz w:val="22"/>
          <w:szCs w:val="22"/>
        </w:rPr>
        <w:t>претензии о недостаче Товара внутри упаковки могут быть предъявлены Заказчиком в срок не более 30 (тридцати) календарных дней от даты поставки Товара, указанной в Передаточном документе;</w:t>
      </w:r>
    </w:p>
    <w:p w:rsidR="009258FD" w:rsidRPr="00CE38B7" w:rsidRDefault="009258FD" w:rsidP="009258FD">
      <w:pPr>
        <w:numPr>
          <w:ilvl w:val="2"/>
          <w:numId w:val="2"/>
        </w:numPr>
        <w:tabs>
          <w:tab w:val="num" w:pos="0"/>
        </w:tabs>
        <w:ind w:left="0" w:firstLine="0"/>
        <w:jc w:val="both"/>
        <w:rPr>
          <w:sz w:val="22"/>
          <w:szCs w:val="22"/>
        </w:rPr>
      </w:pPr>
      <w:r w:rsidRPr="00CE38B7">
        <w:rPr>
          <w:sz w:val="22"/>
          <w:szCs w:val="22"/>
        </w:rPr>
        <w:t>при обнаружении Заказчиком (Грузополучателем) недостачи внутри упаковок, Заказчик или Грузополучатель обязаны прекратить вскрытие упаковок и использование Товара, немедленно известить Поставщика в письменной форме (нарочным или телеграфом) о недостаче и пригласить его представителя для совместного проведения выборочной проверки;</w:t>
      </w:r>
    </w:p>
    <w:p w:rsidR="009258FD" w:rsidRPr="00CE38B7" w:rsidRDefault="009258FD" w:rsidP="009258FD">
      <w:pPr>
        <w:numPr>
          <w:ilvl w:val="2"/>
          <w:numId w:val="2"/>
        </w:numPr>
        <w:tabs>
          <w:tab w:val="num" w:pos="0"/>
        </w:tabs>
        <w:ind w:left="0" w:firstLine="0"/>
        <w:jc w:val="both"/>
        <w:rPr>
          <w:sz w:val="22"/>
          <w:szCs w:val="22"/>
        </w:rPr>
      </w:pPr>
      <w:r w:rsidRPr="00CE38B7">
        <w:rPr>
          <w:sz w:val="22"/>
          <w:szCs w:val="22"/>
        </w:rPr>
        <w:t>срок явки представителя Поставщика для проведения выборочной проверки и составления акта – не более 2 (двух) рабочих дней со дня получения Поставщиком соответствующего уведомления в случае, если Заказчик расположен в пределах Московской области (наименование территориальной единицы), в случае, если Заказчик расположен за пределами указанной территории, а так же в случае проверки качества технически сложных товаров, расходных материалов к таким товарам, мебели и иных товаров проверка качества которых требует выезда специалиста, срок явки Поставщика согласовывается Сторонами отдельно;</w:t>
      </w:r>
    </w:p>
    <w:p w:rsidR="009258FD" w:rsidRPr="00CE38B7" w:rsidRDefault="009258FD" w:rsidP="009258FD">
      <w:pPr>
        <w:numPr>
          <w:ilvl w:val="2"/>
          <w:numId w:val="2"/>
        </w:numPr>
        <w:tabs>
          <w:tab w:val="num" w:pos="0"/>
        </w:tabs>
        <w:ind w:left="0" w:firstLine="0"/>
        <w:jc w:val="both"/>
        <w:rPr>
          <w:sz w:val="22"/>
          <w:szCs w:val="22"/>
        </w:rPr>
      </w:pPr>
      <w:r w:rsidRPr="00CE38B7">
        <w:rPr>
          <w:sz w:val="22"/>
          <w:szCs w:val="22"/>
        </w:rPr>
        <w:lastRenderedPageBreak/>
        <w:t>результаты проверки представители Сторон фиксируют в двустороннем акте, который является основанием для предъявления претензий к Поставщику. В случае неявки представителя Поставщика для проведения выборочной проверки в срок, предусмотренный п. 4.2.3 Контракта, Заказчик вправе подписать такой акт в одностороннем порядке с привлечением третьего независимого лица и с применением фото/видео съемки, подтверждающих результаты проверки. Указанный акт, составленный в одностороннем порядке с приложением фото/видео материалов, подтверждающих результаты проверки, так же будет являться основанием для предъявления претензий к Поставщику.</w:t>
      </w:r>
    </w:p>
    <w:p w:rsidR="009258FD" w:rsidRPr="00CE38B7" w:rsidRDefault="009258FD" w:rsidP="009258FD">
      <w:pPr>
        <w:numPr>
          <w:ilvl w:val="1"/>
          <w:numId w:val="2"/>
        </w:numPr>
        <w:tabs>
          <w:tab w:val="clear" w:pos="360"/>
          <w:tab w:val="num" w:pos="0"/>
          <w:tab w:val="num" w:pos="709"/>
        </w:tabs>
        <w:ind w:left="0" w:firstLine="0"/>
        <w:jc w:val="both"/>
        <w:rPr>
          <w:sz w:val="22"/>
          <w:szCs w:val="22"/>
        </w:rPr>
      </w:pPr>
      <w:r w:rsidRPr="00CE38B7">
        <w:rPr>
          <w:sz w:val="22"/>
          <w:szCs w:val="22"/>
        </w:rPr>
        <w:t>Качество Товара должно быть пригодно для целей, для которых Товар такого рода обычно используется. Товар надлежащего качества не подлежит обмену и возврату в соответствии</w:t>
      </w:r>
      <w:r>
        <w:rPr>
          <w:sz w:val="22"/>
          <w:szCs w:val="22"/>
        </w:rPr>
        <w:t xml:space="preserve"> с ч.1 ст.310, ч.2 ст.475</w:t>
      </w:r>
      <w:r w:rsidRPr="00CE38B7">
        <w:rPr>
          <w:sz w:val="22"/>
          <w:szCs w:val="22"/>
        </w:rPr>
        <w:t xml:space="preserve"> Гражданского кодекса РФ. Закон РФ «О защите прав потребителей» не применяется к отношениям купли-продажи, поставки товаров между юридическими лицами</w:t>
      </w:r>
      <w:r w:rsidRPr="00CE38B7">
        <w:rPr>
          <w:sz w:val="22"/>
          <w:szCs w:val="22"/>
          <w:shd w:val="clear" w:color="auto" w:fill="FFFFFF"/>
        </w:rPr>
        <w:t>.</w:t>
      </w:r>
    </w:p>
    <w:p w:rsidR="009258FD" w:rsidRPr="00CE38B7" w:rsidRDefault="009258FD" w:rsidP="009258FD">
      <w:pPr>
        <w:numPr>
          <w:ilvl w:val="2"/>
          <w:numId w:val="2"/>
        </w:numPr>
        <w:tabs>
          <w:tab w:val="num" w:pos="0"/>
        </w:tabs>
        <w:ind w:left="0" w:firstLine="0"/>
        <w:jc w:val="both"/>
        <w:rPr>
          <w:sz w:val="22"/>
          <w:szCs w:val="22"/>
        </w:rPr>
      </w:pPr>
      <w:r w:rsidRPr="00CE38B7">
        <w:rPr>
          <w:sz w:val="22"/>
          <w:szCs w:val="22"/>
        </w:rPr>
        <w:t>претензии по качеству поставленного Товара могут быть предъявлены Заказчиком в соответствии с условиями и сроком гарантийного обслуживания, установленного производителем Товара;</w:t>
      </w:r>
    </w:p>
    <w:p w:rsidR="009258FD" w:rsidRPr="00CE38B7" w:rsidRDefault="009258FD" w:rsidP="009258FD">
      <w:pPr>
        <w:numPr>
          <w:ilvl w:val="2"/>
          <w:numId w:val="2"/>
        </w:numPr>
        <w:tabs>
          <w:tab w:val="num" w:pos="0"/>
        </w:tabs>
        <w:ind w:left="0" w:firstLine="0"/>
        <w:jc w:val="both"/>
        <w:rPr>
          <w:sz w:val="22"/>
          <w:szCs w:val="22"/>
        </w:rPr>
      </w:pPr>
      <w:r w:rsidRPr="00CE38B7">
        <w:rPr>
          <w:sz w:val="22"/>
          <w:szCs w:val="22"/>
        </w:rPr>
        <w:t>если гарантийный срок производителем Товара не установлен, претензии по качеству Товара могут быть предъявлены Заказчиком в срок не более 30 (тридцати) календарных дней от даты поставки Товара, указанной в Передаточном документе, при условии обеспечения надлежащих условий хранения поставленного Товара (температура, влажность, иное). По истечении указанного срока Заказчик не лишается прав, связанных с ненадлежащим качеством товара согласно ст.475 ГК РФ, в порядке и в сроки, установленные п.5 ст.477 ГК РФ;</w:t>
      </w:r>
    </w:p>
    <w:p w:rsidR="009258FD" w:rsidRPr="00CE38B7" w:rsidRDefault="009258FD" w:rsidP="009258FD">
      <w:pPr>
        <w:numPr>
          <w:ilvl w:val="2"/>
          <w:numId w:val="2"/>
        </w:numPr>
        <w:tabs>
          <w:tab w:val="num" w:pos="0"/>
        </w:tabs>
        <w:ind w:left="0" w:firstLine="0"/>
        <w:jc w:val="both"/>
        <w:rPr>
          <w:sz w:val="22"/>
          <w:szCs w:val="22"/>
        </w:rPr>
      </w:pPr>
      <w:r w:rsidRPr="00CE38B7">
        <w:rPr>
          <w:sz w:val="22"/>
          <w:szCs w:val="22"/>
        </w:rPr>
        <w:t>для установления ненадлежащего качества поставленного Товара вызов представителя Поставщика обязателен; порядок и сроки явки представителя Поставщика определяются в соответствии с п.4.2.3. настоящего Контракта;</w:t>
      </w:r>
    </w:p>
    <w:p w:rsidR="009258FD" w:rsidRPr="00CE38B7" w:rsidRDefault="009258FD" w:rsidP="009258FD">
      <w:pPr>
        <w:numPr>
          <w:ilvl w:val="2"/>
          <w:numId w:val="2"/>
        </w:numPr>
        <w:tabs>
          <w:tab w:val="num" w:pos="0"/>
        </w:tabs>
        <w:ind w:left="0" w:firstLine="0"/>
        <w:jc w:val="both"/>
        <w:rPr>
          <w:sz w:val="22"/>
          <w:szCs w:val="22"/>
        </w:rPr>
      </w:pPr>
      <w:r w:rsidRPr="00CE38B7">
        <w:rPr>
          <w:sz w:val="22"/>
          <w:szCs w:val="22"/>
        </w:rPr>
        <w:t>ненадлежащее качество Товара подтверждается двусторонним актом. В случае неявки представителя Поставщика в соответствии с п.4.3.3. настоящего Контракта, Заказчик вправе подписать такой акт в одностороннем порядке с привлечением третьего независимого лица и с применением фото/видео съемки, подтверждающих результаты проверки. Указанный акт, составленный в одностороннем порядке с привлечением третьего независимого лица с приложением фото/видео материалов, подтверждающих результаты проверки, так же будет являться основанием для предъявления претензий к Поставщику;</w:t>
      </w:r>
    </w:p>
    <w:p w:rsidR="009258FD" w:rsidRPr="00CE38B7" w:rsidRDefault="009258FD" w:rsidP="009258FD">
      <w:pPr>
        <w:numPr>
          <w:ilvl w:val="2"/>
          <w:numId w:val="2"/>
        </w:numPr>
        <w:tabs>
          <w:tab w:val="num" w:pos="0"/>
        </w:tabs>
        <w:ind w:left="0" w:firstLine="0"/>
        <w:jc w:val="both"/>
        <w:rPr>
          <w:sz w:val="22"/>
          <w:szCs w:val="22"/>
        </w:rPr>
      </w:pPr>
      <w:r w:rsidRPr="00CE38B7">
        <w:rPr>
          <w:sz w:val="22"/>
          <w:szCs w:val="22"/>
        </w:rPr>
        <w:t>возврат, обмен или переоценка Товара, на который установлен гарантийный срок,</w:t>
      </w:r>
      <w:r w:rsidRPr="00CE38B7">
        <w:rPr>
          <w:rFonts w:ascii="Tahoma" w:hAnsi="Tahoma" w:cs="Tahoma"/>
          <w:sz w:val="22"/>
          <w:szCs w:val="22"/>
        </w:rPr>
        <w:t xml:space="preserve"> </w:t>
      </w:r>
      <w:r w:rsidRPr="00CE38B7">
        <w:rPr>
          <w:sz w:val="22"/>
          <w:szCs w:val="22"/>
        </w:rPr>
        <w:t>производится в течение гарантийного срока на основании заключения соответствующей авторизованной сервисной службы производителя товара, которое определяет, что недостаток является гарантийным случаем и является не устранимым (гарантийный ремонт не возможен).</w:t>
      </w:r>
    </w:p>
    <w:p w:rsidR="009258FD" w:rsidRPr="00CE38B7" w:rsidRDefault="009258FD" w:rsidP="009258FD">
      <w:pPr>
        <w:numPr>
          <w:ilvl w:val="1"/>
          <w:numId w:val="2"/>
        </w:numPr>
        <w:tabs>
          <w:tab w:val="clear" w:pos="360"/>
          <w:tab w:val="num" w:pos="0"/>
          <w:tab w:val="num" w:pos="709"/>
        </w:tabs>
        <w:ind w:left="0" w:firstLine="0"/>
        <w:jc w:val="both"/>
        <w:rPr>
          <w:sz w:val="22"/>
          <w:szCs w:val="22"/>
        </w:rPr>
      </w:pPr>
      <w:r w:rsidRPr="00CE38B7">
        <w:rPr>
          <w:sz w:val="22"/>
          <w:szCs w:val="22"/>
        </w:rPr>
        <w:t xml:space="preserve">В случае обнаружения Товара, не соответствующего заказанному ассортименту, или количеству, или качеству и при наличии соответствующего двустороннего акта и/или документов, указанных в п.4.2.4, </w:t>
      </w:r>
      <w:proofErr w:type="gramStart"/>
      <w:r w:rsidRPr="00CE38B7">
        <w:rPr>
          <w:sz w:val="22"/>
          <w:szCs w:val="22"/>
        </w:rPr>
        <w:t>4.3.4.,</w:t>
      </w:r>
      <w:proofErr w:type="gramEnd"/>
      <w:r w:rsidRPr="00CE38B7">
        <w:rPr>
          <w:sz w:val="22"/>
          <w:szCs w:val="22"/>
        </w:rPr>
        <w:t xml:space="preserve"> 4.3.5. настоящего Контракта и на основании соответствующей претензии Заказчика, Поставщик по согласованию с Заказчиком производит допоставку, замену, возврат, либо переоценку Товара в соответствии с условиями настоящего Контракта. </w:t>
      </w:r>
    </w:p>
    <w:p w:rsidR="009258FD" w:rsidRPr="00CE38B7" w:rsidRDefault="009258FD" w:rsidP="009258FD">
      <w:pPr>
        <w:numPr>
          <w:ilvl w:val="1"/>
          <w:numId w:val="2"/>
        </w:numPr>
        <w:tabs>
          <w:tab w:val="clear" w:pos="360"/>
          <w:tab w:val="num" w:pos="0"/>
          <w:tab w:val="num" w:pos="709"/>
        </w:tabs>
        <w:ind w:left="0" w:firstLine="0"/>
        <w:jc w:val="both"/>
        <w:rPr>
          <w:sz w:val="22"/>
          <w:szCs w:val="22"/>
        </w:rPr>
      </w:pPr>
      <w:r w:rsidRPr="00CE38B7">
        <w:rPr>
          <w:sz w:val="22"/>
          <w:szCs w:val="22"/>
        </w:rPr>
        <w:t>Допоставка, а также замена некачественного Товара может быть произведена в срок, дополнительно согласованный Сторонами. Возврат некачественного Товара подтверждается соответствующим Передаточным документом.</w:t>
      </w:r>
    </w:p>
    <w:p w:rsidR="009258FD" w:rsidRPr="00CE38B7" w:rsidRDefault="009258FD" w:rsidP="009258FD">
      <w:pPr>
        <w:tabs>
          <w:tab w:val="num" w:pos="709"/>
        </w:tabs>
        <w:jc w:val="both"/>
        <w:rPr>
          <w:sz w:val="22"/>
          <w:szCs w:val="22"/>
        </w:rPr>
      </w:pPr>
    </w:p>
    <w:p w:rsidR="009258FD" w:rsidRDefault="009258FD" w:rsidP="009258FD">
      <w:pPr>
        <w:pStyle w:val="ae"/>
        <w:numPr>
          <w:ilvl w:val="0"/>
          <w:numId w:val="1"/>
        </w:numPr>
        <w:tabs>
          <w:tab w:val="num" w:pos="0"/>
        </w:tabs>
        <w:ind w:left="0" w:firstLine="0"/>
        <w:jc w:val="center"/>
        <w:rPr>
          <w:b/>
          <w:bCs/>
          <w:sz w:val="22"/>
          <w:szCs w:val="22"/>
        </w:rPr>
      </w:pPr>
      <w:r w:rsidRPr="00CE38B7">
        <w:rPr>
          <w:b/>
          <w:bCs/>
          <w:sz w:val="22"/>
          <w:szCs w:val="22"/>
        </w:rPr>
        <w:t>ОТВЕТСТВЕННОСТЬ СТОРОН</w:t>
      </w:r>
    </w:p>
    <w:p w:rsidR="00F7620F" w:rsidRPr="00CE38B7" w:rsidRDefault="00F7620F" w:rsidP="00F7620F">
      <w:pPr>
        <w:pStyle w:val="ae"/>
        <w:ind w:left="0"/>
        <w:rPr>
          <w:b/>
          <w:bCs/>
          <w:sz w:val="22"/>
          <w:szCs w:val="22"/>
        </w:rPr>
      </w:pPr>
    </w:p>
    <w:p w:rsidR="009258FD" w:rsidRPr="00CE38B7" w:rsidRDefault="009258FD" w:rsidP="009258FD">
      <w:pPr>
        <w:pStyle w:val="ae"/>
        <w:numPr>
          <w:ilvl w:val="1"/>
          <w:numId w:val="1"/>
        </w:numPr>
        <w:tabs>
          <w:tab w:val="clear" w:pos="720"/>
          <w:tab w:val="num" w:pos="0"/>
          <w:tab w:val="left" w:pos="709"/>
        </w:tabs>
        <w:ind w:left="0" w:firstLine="0"/>
        <w:jc w:val="both"/>
        <w:rPr>
          <w:sz w:val="22"/>
          <w:szCs w:val="22"/>
        </w:rPr>
      </w:pPr>
      <w:r w:rsidRPr="00CE38B7">
        <w:rPr>
          <w:sz w:val="22"/>
          <w:szCs w:val="22"/>
        </w:rPr>
        <w:t>Санкции, за неисполнение или ненадлежащее исполнение Контракта, установленные Законом или Контрактом, подлежат начислению и уплате только при условии направления Стороной, право которой было нарушено, официальной претензии, содержащей сведения о факте и характере нарушения и заявляемых в связи с нарушением требованиях.</w:t>
      </w:r>
    </w:p>
    <w:p w:rsidR="009258FD" w:rsidRPr="00CE38B7" w:rsidRDefault="009258FD" w:rsidP="009258FD">
      <w:pPr>
        <w:pStyle w:val="ae"/>
        <w:numPr>
          <w:ilvl w:val="1"/>
          <w:numId w:val="1"/>
        </w:numPr>
        <w:tabs>
          <w:tab w:val="clear" w:pos="720"/>
          <w:tab w:val="num" w:pos="0"/>
          <w:tab w:val="left" w:pos="709"/>
        </w:tabs>
        <w:ind w:left="0" w:firstLine="0"/>
        <w:jc w:val="both"/>
        <w:rPr>
          <w:sz w:val="22"/>
          <w:szCs w:val="22"/>
        </w:rPr>
      </w:pPr>
      <w:r w:rsidRPr="00CE38B7">
        <w:rPr>
          <w:sz w:val="22"/>
          <w:szCs w:val="22"/>
        </w:rPr>
        <w:t>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9258FD" w:rsidRPr="00CE38B7" w:rsidRDefault="009258FD" w:rsidP="009258FD">
      <w:pPr>
        <w:pStyle w:val="ae"/>
        <w:numPr>
          <w:ilvl w:val="1"/>
          <w:numId w:val="1"/>
        </w:numPr>
        <w:tabs>
          <w:tab w:val="clear" w:pos="720"/>
          <w:tab w:val="num" w:pos="0"/>
          <w:tab w:val="left" w:pos="709"/>
        </w:tabs>
        <w:ind w:left="0" w:firstLine="0"/>
        <w:jc w:val="both"/>
        <w:rPr>
          <w:sz w:val="22"/>
          <w:szCs w:val="22"/>
        </w:rPr>
      </w:pPr>
      <w:r w:rsidRPr="00CE38B7">
        <w:rPr>
          <w:sz w:val="22"/>
          <w:szCs w:val="22"/>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w:t>
      </w:r>
      <w:r w:rsidRPr="00CE38B7">
        <w:rPr>
          <w:sz w:val="22"/>
          <w:szCs w:val="22"/>
        </w:rPr>
        <w:lastRenderedPageBreak/>
        <w:t>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9258FD" w:rsidRPr="00CE38B7" w:rsidRDefault="009258FD" w:rsidP="009258FD">
      <w:pPr>
        <w:pStyle w:val="ae"/>
        <w:numPr>
          <w:ilvl w:val="1"/>
          <w:numId w:val="1"/>
        </w:numPr>
        <w:tabs>
          <w:tab w:val="clear" w:pos="720"/>
          <w:tab w:val="num" w:pos="0"/>
          <w:tab w:val="left" w:pos="709"/>
        </w:tabs>
        <w:ind w:left="0" w:firstLine="0"/>
        <w:jc w:val="both"/>
        <w:rPr>
          <w:sz w:val="22"/>
          <w:szCs w:val="22"/>
        </w:rPr>
      </w:pPr>
      <w:r w:rsidRPr="00CE38B7">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258FD" w:rsidRPr="00CE38B7" w:rsidRDefault="009258FD" w:rsidP="009258FD">
      <w:pPr>
        <w:tabs>
          <w:tab w:val="num" w:pos="0"/>
        </w:tabs>
        <w:jc w:val="center"/>
        <w:rPr>
          <w:b/>
          <w:bCs/>
          <w:sz w:val="22"/>
          <w:szCs w:val="22"/>
        </w:rPr>
      </w:pPr>
    </w:p>
    <w:p w:rsidR="009258FD" w:rsidRPr="00F7620F" w:rsidRDefault="009258FD" w:rsidP="00F7620F">
      <w:pPr>
        <w:pStyle w:val="ae"/>
        <w:numPr>
          <w:ilvl w:val="0"/>
          <w:numId w:val="1"/>
        </w:numPr>
        <w:tabs>
          <w:tab w:val="num" w:pos="0"/>
        </w:tabs>
        <w:jc w:val="center"/>
        <w:rPr>
          <w:b/>
          <w:bCs/>
          <w:sz w:val="22"/>
          <w:szCs w:val="22"/>
        </w:rPr>
      </w:pPr>
      <w:r w:rsidRPr="00F7620F">
        <w:rPr>
          <w:b/>
          <w:bCs/>
          <w:sz w:val="22"/>
          <w:szCs w:val="22"/>
        </w:rPr>
        <w:t>СРОК ДЕЙСТВИЯ КОНТРАКТА И ИЗМЕНЕНИЕ КОНТРАКТА</w:t>
      </w:r>
    </w:p>
    <w:p w:rsidR="00F7620F" w:rsidRPr="00F7620F" w:rsidRDefault="00F7620F" w:rsidP="00F7620F">
      <w:pPr>
        <w:pStyle w:val="ae"/>
        <w:tabs>
          <w:tab w:val="num" w:pos="0"/>
        </w:tabs>
        <w:ind w:left="570"/>
        <w:rPr>
          <w:b/>
          <w:bCs/>
          <w:sz w:val="22"/>
          <w:szCs w:val="22"/>
        </w:rPr>
      </w:pPr>
    </w:p>
    <w:p w:rsidR="009258FD" w:rsidRPr="00CE38B7" w:rsidRDefault="009258FD" w:rsidP="009258FD">
      <w:pPr>
        <w:tabs>
          <w:tab w:val="num" w:pos="0"/>
        </w:tabs>
        <w:jc w:val="both"/>
        <w:rPr>
          <w:sz w:val="22"/>
          <w:szCs w:val="22"/>
        </w:rPr>
      </w:pPr>
      <w:r w:rsidRPr="00CE38B7">
        <w:rPr>
          <w:sz w:val="22"/>
          <w:szCs w:val="22"/>
        </w:rPr>
        <w:t>6.1.</w:t>
      </w:r>
      <w:r w:rsidRPr="00CE38B7">
        <w:rPr>
          <w:sz w:val="22"/>
          <w:szCs w:val="22"/>
        </w:rPr>
        <w:tab/>
        <w:t xml:space="preserve">Контракт вступает в силу с момента его подписания Сторонами и действует до полного его исполнения, но не </w:t>
      </w:r>
      <w:r w:rsidRPr="000A213D">
        <w:rPr>
          <w:b/>
          <w:sz w:val="22"/>
          <w:szCs w:val="22"/>
        </w:rPr>
        <w:t xml:space="preserve">позднее </w:t>
      </w:r>
      <w:r w:rsidR="000A213D" w:rsidRPr="000A213D">
        <w:rPr>
          <w:b/>
          <w:sz w:val="22"/>
          <w:szCs w:val="22"/>
        </w:rPr>
        <w:t>15</w:t>
      </w:r>
      <w:r w:rsidR="004D6273">
        <w:rPr>
          <w:b/>
          <w:sz w:val="22"/>
          <w:szCs w:val="22"/>
        </w:rPr>
        <w:t>.11</w:t>
      </w:r>
      <w:r w:rsidRPr="000A213D">
        <w:rPr>
          <w:b/>
          <w:sz w:val="22"/>
          <w:szCs w:val="22"/>
        </w:rPr>
        <w:t>.2026.</w:t>
      </w:r>
      <w:r w:rsidRPr="00CE38B7">
        <w:rPr>
          <w:sz w:val="22"/>
          <w:szCs w:val="22"/>
        </w:rPr>
        <w:t xml:space="preserve"> </w:t>
      </w:r>
    </w:p>
    <w:p w:rsidR="009258FD" w:rsidRPr="00CE38B7" w:rsidRDefault="009258FD" w:rsidP="009258FD">
      <w:pPr>
        <w:tabs>
          <w:tab w:val="num" w:pos="0"/>
        </w:tabs>
        <w:autoSpaceDE w:val="0"/>
        <w:autoSpaceDN w:val="0"/>
        <w:adjustRightInd w:val="0"/>
        <w:jc w:val="both"/>
        <w:rPr>
          <w:sz w:val="22"/>
          <w:szCs w:val="22"/>
        </w:rPr>
      </w:pPr>
      <w:r w:rsidRPr="00CE38B7">
        <w:rPr>
          <w:sz w:val="22"/>
          <w:szCs w:val="22"/>
        </w:rPr>
        <w:t>6.2.</w:t>
      </w:r>
      <w:r w:rsidRPr="00CE38B7">
        <w:rPr>
          <w:sz w:val="22"/>
          <w:szCs w:val="22"/>
        </w:rPr>
        <w:tab/>
        <w:t>Настоящий Контракт может быть расторгнут:</w:t>
      </w:r>
    </w:p>
    <w:p w:rsidR="009258FD" w:rsidRPr="00CE38B7" w:rsidRDefault="009258FD" w:rsidP="009258FD">
      <w:pPr>
        <w:tabs>
          <w:tab w:val="num" w:pos="0"/>
        </w:tabs>
        <w:jc w:val="both"/>
        <w:rPr>
          <w:sz w:val="22"/>
          <w:szCs w:val="22"/>
        </w:rPr>
      </w:pPr>
      <w:r w:rsidRPr="00CE38B7">
        <w:rPr>
          <w:sz w:val="22"/>
          <w:szCs w:val="22"/>
        </w:rPr>
        <w:t>- по соглашению сторон;</w:t>
      </w:r>
    </w:p>
    <w:p w:rsidR="009258FD" w:rsidRPr="00CE38B7" w:rsidRDefault="009258FD" w:rsidP="009258FD">
      <w:pPr>
        <w:tabs>
          <w:tab w:val="num" w:pos="0"/>
        </w:tabs>
        <w:jc w:val="both"/>
        <w:rPr>
          <w:sz w:val="22"/>
          <w:szCs w:val="22"/>
        </w:rPr>
      </w:pPr>
      <w:r w:rsidRPr="00CE38B7">
        <w:rPr>
          <w:sz w:val="22"/>
          <w:szCs w:val="22"/>
        </w:rPr>
        <w:t>- в судебном порядке в соответствии с гражданским законодательством.</w:t>
      </w:r>
    </w:p>
    <w:p w:rsidR="009258FD" w:rsidRPr="00CE38B7" w:rsidRDefault="009258FD" w:rsidP="009258FD">
      <w:pPr>
        <w:tabs>
          <w:tab w:val="num" w:pos="0"/>
        </w:tabs>
        <w:jc w:val="both"/>
        <w:rPr>
          <w:sz w:val="22"/>
          <w:szCs w:val="22"/>
        </w:rPr>
      </w:pPr>
      <w:r w:rsidRPr="00CE38B7">
        <w:rPr>
          <w:sz w:val="22"/>
          <w:szCs w:val="22"/>
        </w:rPr>
        <w:t xml:space="preserve">При этом Стороны обязаны на дату расторжения настоящего Контракта, вне зависимости от основания расторжения настоящего Контракта, исполнить принятые до даты расторжения настоящего Контракта обязательства и урегулировать взаиморасчеты. </w:t>
      </w:r>
    </w:p>
    <w:p w:rsidR="009258FD" w:rsidRPr="00CE38B7" w:rsidRDefault="009258FD" w:rsidP="009258FD">
      <w:pPr>
        <w:tabs>
          <w:tab w:val="num" w:pos="0"/>
        </w:tabs>
        <w:jc w:val="both"/>
        <w:rPr>
          <w:sz w:val="22"/>
          <w:szCs w:val="22"/>
        </w:rPr>
      </w:pPr>
      <w:r w:rsidRPr="00CE38B7">
        <w:rPr>
          <w:sz w:val="22"/>
          <w:szCs w:val="22"/>
        </w:rPr>
        <w:t>6.3.</w:t>
      </w:r>
      <w:r w:rsidRPr="00CE38B7">
        <w:rPr>
          <w:sz w:val="22"/>
          <w:szCs w:val="22"/>
        </w:rPr>
        <w:tab/>
        <w:t>Все дополнительные соглашения между Поставщиком и Заказчиком оформляются письменно и являются неотъемлемой частью Контракта.</w:t>
      </w:r>
    </w:p>
    <w:p w:rsidR="009258FD" w:rsidRPr="00CE38B7" w:rsidRDefault="009258FD" w:rsidP="009258FD">
      <w:pPr>
        <w:tabs>
          <w:tab w:val="num" w:pos="0"/>
        </w:tabs>
        <w:jc w:val="both"/>
        <w:rPr>
          <w:sz w:val="22"/>
          <w:szCs w:val="22"/>
        </w:rPr>
      </w:pPr>
      <w:r w:rsidRPr="00CE38B7">
        <w:rPr>
          <w:sz w:val="22"/>
          <w:szCs w:val="22"/>
        </w:rPr>
        <w:t xml:space="preserve">6.4. </w:t>
      </w:r>
      <w:r w:rsidRPr="00CE38B7">
        <w:rPr>
          <w:sz w:val="22"/>
          <w:szCs w:val="22"/>
        </w:rPr>
        <w:tab/>
        <w:t>Стороны обязаны извещать друг друга об изменении своего юридического адреса и фактического места нахождения (почтового адреса) в течение 7</w:t>
      </w:r>
      <w:r>
        <w:rPr>
          <w:sz w:val="22"/>
          <w:szCs w:val="22"/>
        </w:rPr>
        <w:t xml:space="preserve"> (семи)</w:t>
      </w:r>
      <w:r w:rsidRPr="00CE38B7">
        <w:rPr>
          <w:sz w:val="22"/>
          <w:szCs w:val="22"/>
        </w:rPr>
        <w:t xml:space="preserve"> календарных дней с момента наступления соответствующего события. В случае не извещения (несвоевременного извещения) об изменении адресов все уведомления, направленные по адресам, указанным в Контракте, считаются надлежащим уведомлением Сторон.</w:t>
      </w:r>
    </w:p>
    <w:p w:rsidR="009258FD" w:rsidRPr="00CE38B7" w:rsidRDefault="009258FD" w:rsidP="009258FD">
      <w:pPr>
        <w:tabs>
          <w:tab w:val="num" w:pos="0"/>
          <w:tab w:val="left" w:pos="709"/>
        </w:tabs>
        <w:jc w:val="both"/>
        <w:rPr>
          <w:sz w:val="22"/>
          <w:szCs w:val="22"/>
        </w:rPr>
      </w:pPr>
      <w:r w:rsidRPr="00CE38B7">
        <w:rPr>
          <w:sz w:val="22"/>
          <w:szCs w:val="22"/>
        </w:rPr>
        <w:t>6.5.</w:t>
      </w:r>
      <w:r w:rsidRPr="00CE38B7">
        <w:rPr>
          <w:sz w:val="22"/>
          <w:szCs w:val="22"/>
        </w:rPr>
        <w:tab/>
        <w:t>Стороны гарантируют, что они обладают всеми правами, полномочиями и документами, необходимыми для заключения и выполнения настоящего контракта.</w:t>
      </w:r>
    </w:p>
    <w:p w:rsidR="009258FD" w:rsidRPr="00CE38B7" w:rsidRDefault="009258FD" w:rsidP="009258FD">
      <w:pPr>
        <w:tabs>
          <w:tab w:val="num" w:pos="0"/>
        </w:tabs>
        <w:jc w:val="both"/>
        <w:rPr>
          <w:sz w:val="22"/>
          <w:szCs w:val="22"/>
        </w:rPr>
      </w:pPr>
    </w:p>
    <w:p w:rsidR="009258FD" w:rsidRPr="00F7620F" w:rsidRDefault="009258FD" w:rsidP="00F7620F">
      <w:pPr>
        <w:pStyle w:val="ae"/>
        <w:numPr>
          <w:ilvl w:val="0"/>
          <w:numId w:val="1"/>
        </w:numPr>
        <w:jc w:val="center"/>
        <w:rPr>
          <w:b/>
          <w:bCs/>
          <w:sz w:val="22"/>
          <w:szCs w:val="22"/>
        </w:rPr>
      </w:pPr>
      <w:r w:rsidRPr="00F7620F">
        <w:rPr>
          <w:b/>
          <w:bCs/>
          <w:sz w:val="22"/>
          <w:szCs w:val="22"/>
        </w:rPr>
        <w:t>ПОРЯДОК РАЗРЕШЕНИЯ СПОРОВ</w:t>
      </w:r>
    </w:p>
    <w:p w:rsidR="00F7620F" w:rsidRPr="00F7620F" w:rsidRDefault="00F7620F" w:rsidP="00F7620F">
      <w:pPr>
        <w:pStyle w:val="ae"/>
        <w:ind w:left="570"/>
        <w:rPr>
          <w:b/>
          <w:bCs/>
          <w:sz w:val="22"/>
          <w:szCs w:val="22"/>
        </w:rPr>
      </w:pPr>
    </w:p>
    <w:p w:rsidR="009258FD" w:rsidRPr="00CE38B7" w:rsidRDefault="009258FD" w:rsidP="009258FD">
      <w:pPr>
        <w:jc w:val="both"/>
        <w:rPr>
          <w:sz w:val="22"/>
          <w:szCs w:val="22"/>
          <w:shd w:val="clear" w:color="auto" w:fill="FFFFFF"/>
        </w:rPr>
      </w:pPr>
      <w:r w:rsidRPr="00CE38B7">
        <w:rPr>
          <w:sz w:val="22"/>
          <w:szCs w:val="22"/>
        </w:rPr>
        <w:t>7.1.</w:t>
      </w:r>
      <w:r w:rsidRPr="00CE38B7">
        <w:rPr>
          <w:sz w:val="22"/>
          <w:szCs w:val="22"/>
        </w:rPr>
        <w:tab/>
      </w:r>
      <w:r w:rsidRPr="00CE38B7">
        <w:rPr>
          <w:sz w:val="22"/>
          <w:szCs w:val="22"/>
          <w:shd w:val="clear" w:color="auto" w:fill="FFFFFF"/>
        </w:rPr>
        <w:t>Любые требования, вытекающие из неисполнения или ненадлежащего исполнения Контракта, могут быть предъявлены только при условии соблюдения Стороной, право которой было нарушено, предварительного претензионного порядка. Официальная претензия должна быть заверена печатью (при наличии) и подписью поверенного, содержать сведения о факте и характере нарушений, требования, вытекающие из факта нарушения и их обоснование.  Претензия оформляется в письменном виде на бумажном носителе и направляется по адресу Стороны, указанному в разделе «Реквизиты сторон» настоящего Контракта. Ответ на претензию должен быть вручен ее отправителю не позднее 30 (тридцати) календарных дней с момента отправления претензии или передачи ее получателю нарочным.</w:t>
      </w:r>
    </w:p>
    <w:p w:rsidR="009258FD" w:rsidRPr="00CE38B7" w:rsidRDefault="009258FD" w:rsidP="009258FD">
      <w:pPr>
        <w:jc w:val="both"/>
        <w:rPr>
          <w:sz w:val="22"/>
          <w:szCs w:val="22"/>
        </w:rPr>
      </w:pPr>
      <w:r w:rsidRPr="00CE38B7">
        <w:rPr>
          <w:sz w:val="22"/>
          <w:szCs w:val="22"/>
        </w:rPr>
        <w:t>7.2.</w:t>
      </w:r>
      <w:r w:rsidRPr="00CE38B7">
        <w:rPr>
          <w:sz w:val="22"/>
          <w:szCs w:val="22"/>
        </w:rPr>
        <w:tab/>
        <w:t>При не</w:t>
      </w:r>
      <w:r w:rsidR="00F57FB2">
        <w:rPr>
          <w:sz w:val="22"/>
          <w:szCs w:val="22"/>
        </w:rPr>
        <w:t xml:space="preserve"> </w:t>
      </w:r>
      <w:r w:rsidRPr="00CE38B7">
        <w:rPr>
          <w:sz w:val="22"/>
          <w:szCs w:val="22"/>
        </w:rPr>
        <w:t xml:space="preserve">достижении Сторонами согласия по возникшим спорам в процессе переговоров, все споры, возникшие в период действия Контракта, разрешаются в арбитражном суде по </w:t>
      </w:r>
      <w:r w:rsidR="00300895">
        <w:rPr>
          <w:sz w:val="22"/>
          <w:szCs w:val="22"/>
        </w:rPr>
        <w:t>Санкт-Петербургу и Ленинградской области</w:t>
      </w:r>
      <w:r w:rsidRPr="00CE38B7">
        <w:rPr>
          <w:sz w:val="22"/>
          <w:szCs w:val="22"/>
        </w:rPr>
        <w:t xml:space="preserve">. При этом все документы, в том числе претензии, исковые заявления, судебные повестки и т.п., направляются Стороной по адресам, указанным в Контракте, если другая Сторона своевременно не сообщила иной адрес (адреса). </w:t>
      </w:r>
    </w:p>
    <w:p w:rsidR="009258FD" w:rsidRDefault="009258FD" w:rsidP="009258FD">
      <w:pPr>
        <w:jc w:val="both"/>
        <w:rPr>
          <w:sz w:val="22"/>
          <w:szCs w:val="22"/>
        </w:rPr>
      </w:pPr>
      <w:r w:rsidRPr="00CE38B7">
        <w:rPr>
          <w:sz w:val="22"/>
          <w:szCs w:val="22"/>
        </w:rPr>
        <w:t>Настоящий Контракт составлен в двух экземплярах, по одному для каждой Стороны.</w:t>
      </w:r>
    </w:p>
    <w:p w:rsidR="00F7620F" w:rsidRPr="00CE38B7" w:rsidRDefault="00F7620F" w:rsidP="009258FD">
      <w:pPr>
        <w:jc w:val="both"/>
        <w:rPr>
          <w:sz w:val="22"/>
          <w:szCs w:val="22"/>
        </w:rPr>
      </w:pPr>
    </w:p>
    <w:p w:rsidR="009258FD" w:rsidRDefault="00F7620F" w:rsidP="00F7620F">
      <w:pPr>
        <w:pStyle w:val="20"/>
        <w:numPr>
          <w:ilvl w:val="0"/>
          <w:numId w:val="1"/>
        </w:numPr>
        <w:shd w:val="clear" w:color="auto" w:fill="auto"/>
        <w:suppressAutoHyphens/>
        <w:spacing w:line="240" w:lineRule="auto"/>
        <w:jc w:val="center"/>
        <w:rPr>
          <w:rFonts w:ascii="Times New Roman" w:hAnsi="Times New Roman"/>
          <w:b/>
          <w:bCs/>
          <w:sz w:val="22"/>
          <w:szCs w:val="22"/>
        </w:rPr>
      </w:pPr>
      <w:r w:rsidRPr="00F7620F">
        <w:rPr>
          <w:rFonts w:ascii="Times New Roman" w:hAnsi="Times New Roman"/>
          <w:b/>
          <w:bCs/>
          <w:sz w:val="22"/>
          <w:szCs w:val="22"/>
        </w:rPr>
        <w:t>ЗАКЛЮЧИТЕЛЬНЫЕ ПОЛОЖЕНИЯ</w:t>
      </w:r>
    </w:p>
    <w:p w:rsidR="00F7620F" w:rsidRPr="00F7620F" w:rsidRDefault="00F7620F" w:rsidP="00F7620F">
      <w:pPr>
        <w:pStyle w:val="20"/>
        <w:shd w:val="clear" w:color="auto" w:fill="auto"/>
        <w:tabs>
          <w:tab w:val="left" w:pos="568"/>
        </w:tabs>
        <w:suppressAutoHyphens/>
        <w:spacing w:line="240" w:lineRule="auto"/>
        <w:ind w:left="570"/>
        <w:rPr>
          <w:rFonts w:ascii="Times New Roman" w:hAnsi="Times New Roman"/>
          <w:b/>
          <w:sz w:val="22"/>
          <w:szCs w:val="22"/>
        </w:rPr>
      </w:pPr>
    </w:p>
    <w:p w:rsidR="009258FD" w:rsidRPr="008C3906" w:rsidRDefault="009258FD" w:rsidP="009258FD">
      <w:pPr>
        <w:jc w:val="both"/>
        <w:rPr>
          <w:sz w:val="22"/>
          <w:szCs w:val="22"/>
        </w:rPr>
      </w:pPr>
      <w:r w:rsidRPr="008C3906">
        <w:rPr>
          <w:bCs/>
          <w:sz w:val="22"/>
          <w:szCs w:val="22"/>
        </w:rPr>
        <w:t>8.1.</w:t>
      </w:r>
      <w:r w:rsidRPr="008C3906">
        <w:rPr>
          <w:sz w:val="22"/>
          <w:szCs w:val="22"/>
        </w:rPr>
        <w:t xml:space="preserve"> Стороны соглашаются осуществлять электронный документооборот (далее – ЭДО) документами, в частности, но не ограничиваясь счетами на оплату; актами сверки; актами выполненных работ (оказанных услуг); письмами (уведомлениями), направляемыми Сторонами в электронном виде, если иное не установлено Договором.</w:t>
      </w:r>
    </w:p>
    <w:p w:rsidR="009258FD" w:rsidRPr="008C3906" w:rsidRDefault="009258FD" w:rsidP="009258FD">
      <w:pPr>
        <w:jc w:val="both"/>
        <w:rPr>
          <w:sz w:val="22"/>
          <w:szCs w:val="22"/>
        </w:rPr>
      </w:pPr>
      <w:r w:rsidRPr="008C3906">
        <w:rPr>
          <w:bCs/>
          <w:sz w:val="22"/>
          <w:szCs w:val="22"/>
        </w:rPr>
        <w:t>8.2.</w:t>
      </w:r>
      <w:r w:rsidRPr="008C3906">
        <w:rPr>
          <w:sz w:val="22"/>
          <w:szCs w:val="22"/>
        </w:rPr>
        <w:t xml:space="preserve"> ЭДО Стороны осуществляют в соответствии с Гражданским кодексом РФ, Налоговым кодексом РФ, Федеральным законом от 06.04.2011 № 63-ФЗ «Об электронной подписи», Федеральным законом от 06.12.2011 № 402-ФЗ «О бухгалтерском учете», приказом Минфина России от 10.11.2015 и иными нормативно-правовыми актами.</w:t>
      </w:r>
    </w:p>
    <w:p w:rsidR="009258FD" w:rsidRPr="008C3906" w:rsidRDefault="009258FD" w:rsidP="009258FD">
      <w:pPr>
        <w:jc w:val="both"/>
        <w:rPr>
          <w:sz w:val="22"/>
          <w:szCs w:val="22"/>
        </w:rPr>
      </w:pPr>
      <w:r w:rsidRPr="008C3906">
        <w:rPr>
          <w:bCs/>
          <w:sz w:val="22"/>
          <w:szCs w:val="22"/>
        </w:rPr>
        <w:t>8.3.</w:t>
      </w:r>
      <w:r w:rsidRPr="008C3906">
        <w:rPr>
          <w:sz w:val="22"/>
          <w:szCs w:val="22"/>
        </w:rPr>
        <w:t xml:space="preserve"> Оператором Покупателя является: ООО Компания Тензор (СБИС). </w:t>
      </w:r>
    </w:p>
    <w:p w:rsidR="009258FD" w:rsidRPr="008C3906" w:rsidRDefault="009258FD" w:rsidP="009258FD">
      <w:pPr>
        <w:jc w:val="both"/>
        <w:rPr>
          <w:sz w:val="22"/>
          <w:szCs w:val="22"/>
        </w:rPr>
      </w:pPr>
      <w:r w:rsidRPr="008C3906">
        <w:rPr>
          <w:bCs/>
          <w:sz w:val="22"/>
          <w:szCs w:val="22"/>
        </w:rPr>
        <w:t>8.4.</w:t>
      </w:r>
      <w:r w:rsidRPr="008C3906">
        <w:rPr>
          <w:sz w:val="22"/>
          <w:szCs w:val="22"/>
        </w:rPr>
        <w:t xml:space="preserve"> Оператором Поставщика </w:t>
      </w:r>
      <w:proofErr w:type="gramStart"/>
      <w:r w:rsidRPr="008C3906">
        <w:rPr>
          <w:sz w:val="22"/>
          <w:szCs w:val="22"/>
        </w:rPr>
        <w:t>является:_</w:t>
      </w:r>
      <w:proofErr w:type="gramEnd"/>
      <w:r w:rsidRPr="008C3906">
        <w:rPr>
          <w:sz w:val="22"/>
          <w:szCs w:val="22"/>
        </w:rPr>
        <w:t xml:space="preserve">__________________________ . </w:t>
      </w:r>
    </w:p>
    <w:p w:rsidR="009258FD" w:rsidRPr="00CE38B7" w:rsidRDefault="009258FD" w:rsidP="009258FD">
      <w:pPr>
        <w:jc w:val="both"/>
        <w:rPr>
          <w:sz w:val="22"/>
          <w:szCs w:val="22"/>
        </w:rPr>
      </w:pPr>
      <w:r w:rsidRPr="008C3906">
        <w:rPr>
          <w:bCs/>
          <w:sz w:val="22"/>
          <w:szCs w:val="22"/>
        </w:rPr>
        <w:lastRenderedPageBreak/>
        <w:t>8.5.</w:t>
      </w:r>
      <w:r w:rsidRPr="008C3906">
        <w:rPr>
          <w:sz w:val="22"/>
          <w:szCs w:val="22"/>
        </w:rPr>
        <w:t xml:space="preserve"> Стороны признают, что получение документов в электронном виде и подписанных ЭЦП в порядке,</w:t>
      </w:r>
      <w:r w:rsidRPr="00CE38B7">
        <w:rPr>
          <w:sz w:val="22"/>
          <w:szCs w:val="22"/>
        </w:rPr>
        <w:t xml:space="preserve"> установленном настоящим разделом Договора, эквивалентно получению документов на бумажном носителе, подписанных Сторонами, и является необходимым и достаточным условием, позволяющим установить, что электронный документ исходит от Стороны, его направившей. Электронные документы, полученные Сторонами друг от друга при исполнении Договора, не требуют дублирования документами, оформленными на бумажных носителях информации, если иное не предусмотрено Договором.</w:t>
      </w:r>
    </w:p>
    <w:p w:rsidR="009258FD" w:rsidRPr="008C3906" w:rsidRDefault="009258FD" w:rsidP="009258FD">
      <w:pPr>
        <w:jc w:val="both"/>
        <w:rPr>
          <w:sz w:val="22"/>
          <w:szCs w:val="22"/>
        </w:rPr>
      </w:pPr>
      <w:r w:rsidRPr="008C3906">
        <w:rPr>
          <w:bCs/>
          <w:sz w:val="22"/>
          <w:szCs w:val="22"/>
        </w:rPr>
        <w:t>8.6.</w:t>
      </w:r>
      <w:r w:rsidRPr="008C3906">
        <w:rPr>
          <w:sz w:val="22"/>
          <w:szCs w:val="22"/>
        </w:rPr>
        <w:t xml:space="preserve"> Электронный документ, подписанный ЭЦП, равнозначен документу на бумажном носителе, подписанному собственноручной подписью при одновременном соблюдении следующих условий: </w:t>
      </w:r>
    </w:p>
    <w:p w:rsidR="009258FD" w:rsidRPr="008C3906" w:rsidRDefault="009258FD" w:rsidP="009258FD">
      <w:pPr>
        <w:jc w:val="both"/>
        <w:rPr>
          <w:sz w:val="22"/>
          <w:szCs w:val="22"/>
        </w:rPr>
      </w:pPr>
      <w:r w:rsidRPr="008C3906">
        <w:rPr>
          <w:sz w:val="22"/>
          <w:szCs w:val="22"/>
        </w:rPr>
        <w:t>сертификат ключа подписи, относящийся к ЭЦП, не утратил силу (действует) на момент проверки или на момент подписания электронного документа при наличии доказательств, определяющих момент подписания;</w:t>
      </w:r>
    </w:p>
    <w:p w:rsidR="009258FD" w:rsidRPr="008C3906" w:rsidRDefault="009258FD" w:rsidP="009258FD">
      <w:pPr>
        <w:jc w:val="both"/>
        <w:rPr>
          <w:sz w:val="22"/>
          <w:szCs w:val="22"/>
        </w:rPr>
      </w:pPr>
      <w:r w:rsidRPr="008C3906">
        <w:rPr>
          <w:sz w:val="22"/>
          <w:szCs w:val="22"/>
        </w:rPr>
        <w:t>подтверждена подлинность ЭЦП в электронном документе;</w:t>
      </w:r>
    </w:p>
    <w:p w:rsidR="009258FD" w:rsidRPr="008C3906" w:rsidRDefault="009258FD" w:rsidP="009258FD">
      <w:pPr>
        <w:jc w:val="both"/>
        <w:rPr>
          <w:sz w:val="22"/>
          <w:szCs w:val="22"/>
        </w:rPr>
      </w:pPr>
      <w:r w:rsidRPr="008C3906">
        <w:rPr>
          <w:sz w:val="22"/>
          <w:szCs w:val="22"/>
        </w:rPr>
        <w:t>ЭЦП используется в соответствии со сведениями/ограничениями, указанными в сертификате ключа подписи и Договоре.</w:t>
      </w:r>
    </w:p>
    <w:p w:rsidR="009258FD" w:rsidRPr="008C3906" w:rsidRDefault="009258FD" w:rsidP="009258FD">
      <w:pPr>
        <w:jc w:val="both"/>
        <w:rPr>
          <w:sz w:val="22"/>
          <w:szCs w:val="22"/>
        </w:rPr>
      </w:pPr>
      <w:r w:rsidRPr="008C3906">
        <w:rPr>
          <w:bCs/>
          <w:sz w:val="22"/>
          <w:szCs w:val="22"/>
        </w:rPr>
        <w:t>8.7.</w:t>
      </w:r>
      <w:r w:rsidRPr="008C3906">
        <w:rPr>
          <w:sz w:val="22"/>
          <w:szCs w:val="22"/>
        </w:rPr>
        <w:t xml:space="preserve"> Стороны обязаны уведомлять друг друга о невозможности обмена документами в электронном виде, подписанными ЭЦП, в случае технического сбоя внутренних систем Стороны. В этом случае в период действия такого сбоя Стороны производят обмен документами на бумажном носителе с подписанием собственноручной подписью в порядке, установленном Договором</w:t>
      </w:r>
    </w:p>
    <w:p w:rsidR="009258FD" w:rsidRPr="008C3906" w:rsidRDefault="009258FD" w:rsidP="009258FD">
      <w:pPr>
        <w:jc w:val="both"/>
        <w:rPr>
          <w:sz w:val="22"/>
          <w:szCs w:val="22"/>
        </w:rPr>
      </w:pPr>
      <w:r w:rsidRPr="008C3906">
        <w:rPr>
          <w:bCs/>
          <w:sz w:val="22"/>
          <w:szCs w:val="22"/>
        </w:rPr>
        <w:t>8.8.</w:t>
      </w:r>
      <w:r w:rsidRPr="008C3906">
        <w:rPr>
          <w:sz w:val="22"/>
          <w:szCs w:val="22"/>
        </w:rPr>
        <w:t xml:space="preserve"> Использование ЭДО не отменяет использование иных способов изготовления и обмена документами между Сторонами в рамках обязательств, не урегулированных данным Договором.»</w:t>
      </w:r>
    </w:p>
    <w:p w:rsidR="009258FD" w:rsidRPr="008C3906" w:rsidRDefault="009258FD" w:rsidP="009258FD">
      <w:pPr>
        <w:jc w:val="both"/>
        <w:rPr>
          <w:sz w:val="22"/>
          <w:szCs w:val="22"/>
        </w:rPr>
      </w:pPr>
    </w:p>
    <w:p w:rsidR="009258FD" w:rsidRPr="00CE38B7" w:rsidRDefault="009258FD" w:rsidP="009258FD">
      <w:pPr>
        <w:jc w:val="center"/>
        <w:rPr>
          <w:b/>
          <w:bCs/>
          <w:sz w:val="22"/>
          <w:szCs w:val="22"/>
        </w:rPr>
      </w:pPr>
      <w:r w:rsidRPr="00CE38B7">
        <w:rPr>
          <w:b/>
          <w:bCs/>
          <w:sz w:val="22"/>
          <w:szCs w:val="22"/>
        </w:rPr>
        <w:t>9. РЕКВИЗИТЫ СТОРОН</w:t>
      </w:r>
    </w:p>
    <w:p w:rsidR="009258FD" w:rsidRPr="00CE38B7" w:rsidRDefault="009258FD" w:rsidP="009258FD">
      <w:pPr>
        <w:jc w:val="center"/>
        <w:rPr>
          <w:b/>
          <w:bCs/>
          <w:sz w:val="22"/>
          <w:szCs w:val="22"/>
        </w:rPr>
      </w:pPr>
    </w:p>
    <w:tbl>
      <w:tblPr>
        <w:tblpPr w:leftFromText="180" w:rightFromText="180" w:vertAnchor="text" w:tblpY="1"/>
        <w:tblOverlap w:val="never"/>
        <w:tblW w:w="9606" w:type="dxa"/>
        <w:tblLayout w:type="fixed"/>
        <w:tblLook w:val="0000" w:firstRow="0" w:lastRow="0" w:firstColumn="0" w:lastColumn="0" w:noHBand="0" w:noVBand="0"/>
      </w:tblPr>
      <w:tblGrid>
        <w:gridCol w:w="4644"/>
        <w:gridCol w:w="4962"/>
      </w:tblGrid>
      <w:tr w:rsidR="009258FD" w:rsidRPr="00CE38B7" w:rsidTr="00B90370">
        <w:tc>
          <w:tcPr>
            <w:tcW w:w="4644" w:type="dxa"/>
          </w:tcPr>
          <w:p w:rsidR="009258FD" w:rsidRPr="00CE38B7" w:rsidRDefault="009258FD" w:rsidP="00D5597F">
            <w:pPr>
              <w:jc w:val="both"/>
              <w:rPr>
                <w:b/>
                <w:bCs/>
                <w:caps/>
                <w:sz w:val="22"/>
                <w:szCs w:val="22"/>
                <w:u w:val="single"/>
              </w:rPr>
            </w:pPr>
            <w:r w:rsidRPr="00CE38B7">
              <w:rPr>
                <w:b/>
                <w:bCs/>
                <w:sz w:val="22"/>
                <w:szCs w:val="22"/>
              </w:rPr>
              <w:t>ПОСТАВЩИК:</w:t>
            </w:r>
          </w:p>
        </w:tc>
        <w:tc>
          <w:tcPr>
            <w:tcW w:w="4962" w:type="dxa"/>
          </w:tcPr>
          <w:p w:rsidR="009258FD" w:rsidRPr="00CE38B7" w:rsidRDefault="009258FD" w:rsidP="00D5597F">
            <w:pPr>
              <w:jc w:val="both"/>
              <w:rPr>
                <w:caps/>
                <w:sz w:val="22"/>
                <w:szCs w:val="22"/>
                <w:u w:val="single"/>
              </w:rPr>
            </w:pPr>
            <w:r w:rsidRPr="00CE38B7">
              <w:rPr>
                <w:b/>
                <w:bCs/>
                <w:sz w:val="22"/>
                <w:szCs w:val="22"/>
              </w:rPr>
              <w:t>ЗАКАЗЧИК:</w:t>
            </w:r>
          </w:p>
        </w:tc>
      </w:tr>
      <w:tr w:rsidR="009258FD" w:rsidRPr="00CE38B7" w:rsidTr="00B90370">
        <w:trPr>
          <w:trHeight w:val="2310"/>
        </w:trPr>
        <w:tc>
          <w:tcPr>
            <w:tcW w:w="4644" w:type="dxa"/>
          </w:tcPr>
          <w:p w:rsidR="009258FD" w:rsidRDefault="009258FD" w:rsidP="00D5597F">
            <w:pPr>
              <w:jc w:val="both"/>
              <w:rPr>
                <w:color w:val="000000"/>
                <w:sz w:val="22"/>
                <w:szCs w:val="22"/>
              </w:rPr>
            </w:pPr>
          </w:p>
          <w:p w:rsidR="009258FD" w:rsidRDefault="009258FD" w:rsidP="00D5597F">
            <w:pPr>
              <w:jc w:val="both"/>
              <w:rPr>
                <w:color w:val="000000"/>
                <w:sz w:val="22"/>
                <w:szCs w:val="22"/>
              </w:rPr>
            </w:pPr>
          </w:p>
          <w:p w:rsidR="009258FD" w:rsidRDefault="009258FD" w:rsidP="00D5597F">
            <w:pPr>
              <w:jc w:val="both"/>
              <w:rPr>
                <w:color w:val="000000"/>
                <w:sz w:val="22"/>
                <w:szCs w:val="22"/>
              </w:rPr>
            </w:pPr>
          </w:p>
          <w:p w:rsidR="009258FD" w:rsidRDefault="009258FD" w:rsidP="00D5597F">
            <w:pPr>
              <w:jc w:val="both"/>
              <w:rPr>
                <w:color w:val="000000"/>
                <w:sz w:val="22"/>
                <w:szCs w:val="22"/>
              </w:rPr>
            </w:pPr>
          </w:p>
          <w:p w:rsidR="009258FD" w:rsidRDefault="009258FD" w:rsidP="00D5597F">
            <w:pPr>
              <w:jc w:val="both"/>
              <w:rPr>
                <w:color w:val="000000"/>
                <w:sz w:val="22"/>
                <w:szCs w:val="22"/>
              </w:rPr>
            </w:pPr>
          </w:p>
          <w:p w:rsidR="009258FD" w:rsidRDefault="009258FD" w:rsidP="00D5597F">
            <w:pPr>
              <w:jc w:val="both"/>
              <w:rPr>
                <w:color w:val="000000"/>
                <w:sz w:val="22"/>
                <w:szCs w:val="22"/>
              </w:rPr>
            </w:pPr>
          </w:p>
          <w:p w:rsidR="009258FD" w:rsidRDefault="009258FD" w:rsidP="00D5597F">
            <w:pPr>
              <w:jc w:val="both"/>
              <w:rPr>
                <w:color w:val="000000"/>
                <w:sz w:val="22"/>
                <w:szCs w:val="22"/>
              </w:rPr>
            </w:pPr>
          </w:p>
          <w:p w:rsidR="009258FD" w:rsidRDefault="009258FD" w:rsidP="00D5597F">
            <w:pPr>
              <w:jc w:val="both"/>
              <w:rPr>
                <w:color w:val="000000"/>
                <w:sz w:val="22"/>
                <w:szCs w:val="22"/>
              </w:rPr>
            </w:pPr>
          </w:p>
          <w:p w:rsidR="009258FD" w:rsidRDefault="009258FD" w:rsidP="00D5597F">
            <w:pPr>
              <w:jc w:val="both"/>
              <w:rPr>
                <w:color w:val="000000"/>
                <w:sz w:val="22"/>
                <w:szCs w:val="22"/>
              </w:rPr>
            </w:pPr>
          </w:p>
          <w:p w:rsidR="009258FD" w:rsidRDefault="009258FD" w:rsidP="00D5597F">
            <w:pPr>
              <w:jc w:val="both"/>
              <w:rPr>
                <w:color w:val="000000"/>
                <w:sz w:val="22"/>
                <w:szCs w:val="22"/>
              </w:rPr>
            </w:pPr>
          </w:p>
          <w:p w:rsidR="009258FD" w:rsidRDefault="009258FD" w:rsidP="00D5597F">
            <w:pPr>
              <w:jc w:val="both"/>
              <w:rPr>
                <w:color w:val="000000"/>
                <w:sz w:val="22"/>
                <w:szCs w:val="22"/>
              </w:rPr>
            </w:pPr>
          </w:p>
          <w:p w:rsidR="009258FD" w:rsidRDefault="009258FD" w:rsidP="00D5597F">
            <w:pPr>
              <w:jc w:val="both"/>
              <w:rPr>
                <w:color w:val="000000"/>
                <w:sz w:val="22"/>
                <w:szCs w:val="22"/>
              </w:rPr>
            </w:pPr>
          </w:p>
          <w:p w:rsidR="009258FD" w:rsidRDefault="009258FD" w:rsidP="00D5597F">
            <w:pPr>
              <w:jc w:val="both"/>
              <w:rPr>
                <w:color w:val="000000"/>
                <w:sz w:val="22"/>
                <w:szCs w:val="22"/>
              </w:rPr>
            </w:pPr>
          </w:p>
          <w:p w:rsidR="009258FD" w:rsidRDefault="009258FD" w:rsidP="00D5597F">
            <w:pPr>
              <w:jc w:val="both"/>
              <w:rPr>
                <w:color w:val="000000"/>
                <w:sz w:val="22"/>
                <w:szCs w:val="22"/>
              </w:rPr>
            </w:pPr>
          </w:p>
          <w:p w:rsidR="009258FD" w:rsidRDefault="009258FD" w:rsidP="00D5597F">
            <w:pPr>
              <w:jc w:val="both"/>
              <w:rPr>
                <w:color w:val="000000"/>
                <w:sz w:val="22"/>
                <w:szCs w:val="22"/>
              </w:rPr>
            </w:pPr>
          </w:p>
          <w:p w:rsidR="009258FD" w:rsidRDefault="009258FD" w:rsidP="00D5597F">
            <w:pPr>
              <w:jc w:val="both"/>
              <w:rPr>
                <w:color w:val="000000"/>
                <w:sz w:val="22"/>
                <w:szCs w:val="22"/>
              </w:rPr>
            </w:pPr>
          </w:p>
          <w:p w:rsidR="009258FD" w:rsidRDefault="009258FD" w:rsidP="00D5597F">
            <w:pPr>
              <w:jc w:val="both"/>
              <w:rPr>
                <w:color w:val="000000"/>
                <w:sz w:val="22"/>
                <w:szCs w:val="22"/>
              </w:rPr>
            </w:pPr>
          </w:p>
          <w:p w:rsidR="009258FD" w:rsidRDefault="009258FD" w:rsidP="00D5597F">
            <w:pPr>
              <w:jc w:val="both"/>
              <w:rPr>
                <w:color w:val="000000"/>
                <w:sz w:val="22"/>
                <w:szCs w:val="22"/>
              </w:rPr>
            </w:pPr>
          </w:p>
          <w:p w:rsidR="009258FD" w:rsidRDefault="009258FD" w:rsidP="00D5597F">
            <w:pPr>
              <w:jc w:val="both"/>
              <w:rPr>
                <w:color w:val="000000"/>
                <w:sz w:val="22"/>
                <w:szCs w:val="22"/>
              </w:rPr>
            </w:pPr>
          </w:p>
          <w:p w:rsidR="009258FD" w:rsidRDefault="009258FD" w:rsidP="00D5597F">
            <w:pPr>
              <w:jc w:val="both"/>
              <w:rPr>
                <w:color w:val="000000"/>
                <w:sz w:val="22"/>
                <w:szCs w:val="22"/>
              </w:rPr>
            </w:pPr>
          </w:p>
          <w:p w:rsidR="009258FD" w:rsidRDefault="009258FD" w:rsidP="00D5597F">
            <w:pPr>
              <w:jc w:val="both"/>
              <w:rPr>
                <w:color w:val="000000"/>
                <w:sz w:val="22"/>
                <w:szCs w:val="22"/>
              </w:rPr>
            </w:pPr>
          </w:p>
          <w:p w:rsidR="009258FD" w:rsidRDefault="009258FD" w:rsidP="00D5597F">
            <w:pPr>
              <w:jc w:val="both"/>
              <w:rPr>
                <w:color w:val="000000"/>
                <w:sz w:val="22"/>
                <w:szCs w:val="22"/>
              </w:rPr>
            </w:pPr>
          </w:p>
          <w:p w:rsidR="009258FD" w:rsidRDefault="009258FD" w:rsidP="00D5597F">
            <w:pPr>
              <w:jc w:val="both"/>
              <w:rPr>
                <w:color w:val="000000"/>
                <w:sz w:val="22"/>
                <w:szCs w:val="22"/>
              </w:rPr>
            </w:pPr>
          </w:p>
          <w:p w:rsidR="009258FD" w:rsidRPr="00CE38B7" w:rsidRDefault="009258FD" w:rsidP="00D5597F">
            <w:pPr>
              <w:jc w:val="both"/>
              <w:rPr>
                <w:color w:val="000000"/>
                <w:sz w:val="22"/>
                <w:szCs w:val="22"/>
              </w:rPr>
            </w:pPr>
          </w:p>
          <w:p w:rsidR="009258FD" w:rsidRPr="00CE38B7" w:rsidRDefault="009258FD" w:rsidP="00D5597F">
            <w:pPr>
              <w:jc w:val="both"/>
              <w:rPr>
                <w:color w:val="000000"/>
                <w:sz w:val="22"/>
                <w:szCs w:val="22"/>
              </w:rPr>
            </w:pPr>
          </w:p>
          <w:p w:rsidR="009258FD" w:rsidRPr="00CE38B7" w:rsidRDefault="009258FD" w:rsidP="00D5597F">
            <w:pPr>
              <w:rPr>
                <w:b/>
                <w:sz w:val="22"/>
                <w:szCs w:val="22"/>
              </w:rPr>
            </w:pPr>
          </w:p>
          <w:p w:rsidR="009258FD" w:rsidRPr="00CE38B7" w:rsidRDefault="009258FD" w:rsidP="00D5597F">
            <w:pPr>
              <w:rPr>
                <w:b/>
                <w:sz w:val="22"/>
                <w:szCs w:val="22"/>
              </w:rPr>
            </w:pPr>
            <w:r w:rsidRPr="00CE38B7">
              <w:rPr>
                <w:b/>
                <w:sz w:val="22"/>
                <w:szCs w:val="22"/>
              </w:rPr>
              <w:t xml:space="preserve">__________________ </w:t>
            </w:r>
            <w:r>
              <w:rPr>
                <w:b/>
                <w:sz w:val="22"/>
                <w:szCs w:val="22"/>
              </w:rPr>
              <w:t>/                                /</w:t>
            </w:r>
          </w:p>
          <w:p w:rsidR="009258FD" w:rsidRPr="00CE38B7" w:rsidRDefault="009258FD" w:rsidP="00D5597F">
            <w:pPr>
              <w:jc w:val="both"/>
              <w:rPr>
                <w:color w:val="000000"/>
                <w:sz w:val="22"/>
                <w:szCs w:val="22"/>
              </w:rPr>
            </w:pPr>
          </w:p>
        </w:tc>
        <w:tc>
          <w:tcPr>
            <w:tcW w:w="4962" w:type="dxa"/>
          </w:tcPr>
          <w:p w:rsidR="009258FD" w:rsidRPr="00CE38B7" w:rsidRDefault="009258FD" w:rsidP="00D5597F">
            <w:pPr>
              <w:jc w:val="both"/>
              <w:rPr>
                <w:b/>
                <w:sz w:val="22"/>
                <w:szCs w:val="22"/>
              </w:rPr>
            </w:pPr>
            <w:r w:rsidRPr="00CE38B7">
              <w:rPr>
                <w:b/>
                <w:sz w:val="22"/>
                <w:szCs w:val="22"/>
              </w:rPr>
              <w:t xml:space="preserve">Администрация </w:t>
            </w:r>
            <w:proofErr w:type="spellStart"/>
            <w:r w:rsidRPr="00CE38B7">
              <w:rPr>
                <w:b/>
                <w:sz w:val="22"/>
                <w:szCs w:val="22"/>
              </w:rPr>
              <w:t>Большелуцкого</w:t>
            </w:r>
            <w:proofErr w:type="spellEnd"/>
            <w:r w:rsidRPr="00CE38B7">
              <w:rPr>
                <w:b/>
                <w:sz w:val="22"/>
                <w:szCs w:val="22"/>
              </w:rPr>
              <w:t xml:space="preserve"> сельского поселения </w:t>
            </w:r>
          </w:p>
          <w:p w:rsidR="009258FD" w:rsidRPr="00CE38B7" w:rsidRDefault="009258FD" w:rsidP="00D5597F">
            <w:pPr>
              <w:suppressAutoHyphens/>
              <w:ind w:right="-2"/>
              <w:jc w:val="both"/>
              <w:rPr>
                <w:sz w:val="22"/>
                <w:szCs w:val="22"/>
              </w:rPr>
            </w:pPr>
            <w:r w:rsidRPr="00CE38B7">
              <w:rPr>
                <w:sz w:val="22"/>
                <w:szCs w:val="22"/>
              </w:rPr>
              <w:t>Юридический и фактический адрес: 188451</w:t>
            </w:r>
          </w:p>
          <w:p w:rsidR="009258FD" w:rsidRPr="00CE38B7" w:rsidRDefault="009258FD" w:rsidP="00D5597F">
            <w:pPr>
              <w:suppressAutoHyphens/>
              <w:ind w:right="-2"/>
              <w:jc w:val="both"/>
              <w:rPr>
                <w:sz w:val="22"/>
                <w:szCs w:val="22"/>
              </w:rPr>
            </w:pPr>
            <w:r w:rsidRPr="00CE38B7">
              <w:rPr>
                <w:sz w:val="22"/>
                <w:szCs w:val="22"/>
              </w:rPr>
              <w:t xml:space="preserve">Ленинградская область, </w:t>
            </w:r>
            <w:proofErr w:type="spellStart"/>
            <w:r w:rsidRPr="00CE38B7">
              <w:rPr>
                <w:sz w:val="22"/>
                <w:szCs w:val="22"/>
              </w:rPr>
              <w:t>Кингисеппский</w:t>
            </w:r>
            <w:proofErr w:type="spellEnd"/>
          </w:p>
          <w:p w:rsidR="009258FD" w:rsidRPr="00CE38B7" w:rsidRDefault="009258FD" w:rsidP="00D5597F">
            <w:pPr>
              <w:suppressAutoHyphens/>
              <w:ind w:right="-2"/>
              <w:jc w:val="both"/>
              <w:rPr>
                <w:sz w:val="22"/>
                <w:szCs w:val="22"/>
              </w:rPr>
            </w:pPr>
            <w:r w:rsidRPr="00CE38B7">
              <w:rPr>
                <w:sz w:val="22"/>
                <w:szCs w:val="22"/>
              </w:rPr>
              <w:t xml:space="preserve">район, пос. </w:t>
            </w:r>
            <w:proofErr w:type="spellStart"/>
            <w:r w:rsidRPr="00CE38B7">
              <w:rPr>
                <w:sz w:val="22"/>
                <w:szCs w:val="22"/>
              </w:rPr>
              <w:t>Кингисеппский</w:t>
            </w:r>
            <w:proofErr w:type="spellEnd"/>
            <w:r w:rsidRPr="00CE38B7">
              <w:rPr>
                <w:sz w:val="22"/>
                <w:szCs w:val="22"/>
              </w:rPr>
              <w:t>, д.21</w:t>
            </w:r>
          </w:p>
          <w:p w:rsidR="009258FD" w:rsidRPr="00CE38B7" w:rsidRDefault="009258FD" w:rsidP="00D5597F">
            <w:pPr>
              <w:suppressAutoHyphens/>
              <w:ind w:right="-2"/>
              <w:jc w:val="both"/>
              <w:rPr>
                <w:sz w:val="22"/>
                <w:szCs w:val="22"/>
              </w:rPr>
            </w:pPr>
            <w:r w:rsidRPr="00CE38B7">
              <w:rPr>
                <w:sz w:val="22"/>
                <w:szCs w:val="22"/>
              </w:rPr>
              <w:t>ИНН 4707023377, КПП 470701001</w:t>
            </w:r>
          </w:p>
          <w:p w:rsidR="009258FD" w:rsidRPr="00CE38B7" w:rsidRDefault="009258FD" w:rsidP="00D5597F">
            <w:pPr>
              <w:suppressAutoHyphens/>
              <w:ind w:right="-2"/>
              <w:jc w:val="both"/>
              <w:rPr>
                <w:sz w:val="22"/>
                <w:szCs w:val="22"/>
              </w:rPr>
            </w:pPr>
            <w:r w:rsidRPr="00CE38B7">
              <w:rPr>
                <w:sz w:val="22"/>
                <w:szCs w:val="22"/>
              </w:rPr>
              <w:t>ОКТМО 41621404</w:t>
            </w:r>
          </w:p>
          <w:p w:rsidR="009258FD" w:rsidRPr="00CE38B7" w:rsidRDefault="009258FD" w:rsidP="00D5597F">
            <w:pPr>
              <w:suppressAutoHyphens/>
              <w:ind w:right="-2"/>
              <w:jc w:val="both"/>
              <w:rPr>
                <w:sz w:val="22"/>
                <w:szCs w:val="22"/>
              </w:rPr>
            </w:pPr>
            <w:r w:rsidRPr="00CE38B7">
              <w:rPr>
                <w:sz w:val="22"/>
                <w:szCs w:val="22"/>
              </w:rPr>
              <w:t>ОКПО     04183747</w:t>
            </w:r>
          </w:p>
          <w:p w:rsidR="009258FD" w:rsidRPr="00CE38B7" w:rsidRDefault="009258FD" w:rsidP="00D5597F">
            <w:pPr>
              <w:suppressAutoHyphens/>
              <w:ind w:right="-2"/>
              <w:jc w:val="both"/>
              <w:rPr>
                <w:sz w:val="22"/>
                <w:szCs w:val="22"/>
              </w:rPr>
            </w:pPr>
            <w:r w:rsidRPr="00CE38B7">
              <w:rPr>
                <w:sz w:val="22"/>
                <w:szCs w:val="22"/>
              </w:rPr>
              <w:t>ОГРН     1054700340430</w:t>
            </w:r>
          </w:p>
          <w:p w:rsidR="009258FD" w:rsidRPr="00CE38B7" w:rsidRDefault="009258FD" w:rsidP="00D5597F">
            <w:pPr>
              <w:suppressAutoHyphens/>
              <w:ind w:right="-2"/>
              <w:jc w:val="both"/>
              <w:rPr>
                <w:sz w:val="22"/>
                <w:szCs w:val="22"/>
              </w:rPr>
            </w:pPr>
            <w:r w:rsidRPr="00CE38B7">
              <w:rPr>
                <w:sz w:val="22"/>
                <w:szCs w:val="22"/>
              </w:rPr>
              <w:t>ОКВЭД 84.11.31.</w:t>
            </w:r>
          </w:p>
          <w:p w:rsidR="009258FD" w:rsidRPr="00CE38B7" w:rsidRDefault="009258FD" w:rsidP="00D5597F">
            <w:pPr>
              <w:suppressAutoHyphens/>
              <w:ind w:right="-2"/>
              <w:jc w:val="both"/>
              <w:rPr>
                <w:sz w:val="22"/>
                <w:szCs w:val="22"/>
              </w:rPr>
            </w:pPr>
            <w:r w:rsidRPr="00CE38B7">
              <w:rPr>
                <w:sz w:val="22"/>
                <w:szCs w:val="22"/>
              </w:rPr>
              <w:t>ЕКС 40102810745370000098</w:t>
            </w:r>
          </w:p>
          <w:p w:rsidR="009258FD" w:rsidRPr="00CE38B7" w:rsidRDefault="009258FD" w:rsidP="00D5597F">
            <w:pPr>
              <w:suppressAutoHyphens/>
              <w:ind w:right="-2"/>
              <w:jc w:val="both"/>
              <w:rPr>
                <w:sz w:val="22"/>
                <w:szCs w:val="22"/>
              </w:rPr>
            </w:pPr>
            <w:r w:rsidRPr="00CE38B7">
              <w:rPr>
                <w:sz w:val="22"/>
                <w:szCs w:val="22"/>
              </w:rPr>
              <w:t>Номер казначейского счета</w:t>
            </w:r>
          </w:p>
          <w:p w:rsidR="009258FD" w:rsidRPr="00CE38B7" w:rsidRDefault="009258FD" w:rsidP="00D5597F">
            <w:pPr>
              <w:suppressAutoHyphens/>
              <w:ind w:right="-2"/>
              <w:jc w:val="both"/>
              <w:rPr>
                <w:sz w:val="22"/>
                <w:szCs w:val="22"/>
              </w:rPr>
            </w:pPr>
            <w:r w:rsidRPr="00CE38B7">
              <w:rPr>
                <w:sz w:val="22"/>
                <w:szCs w:val="22"/>
              </w:rPr>
              <w:t>03231643416214044501</w:t>
            </w:r>
          </w:p>
          <w:p w:rsidR="009258FD" w:rsidRPr="00A9187D" w:rsidRDefault="00F7620F" w:rsidP="00D5597F">
            <w:pPr>
              <w:suppressAutoHyphens/>
              <w:ind w:right="-2"/>
              <w:jc w:val="both"/>
            </w:pPr>
            <w:r>
              <w:rPr>
                <w:sz w:val="22"/>
                <w:szCs w:val="22"/>
              </w:rPr>
              <w:t xml:space="preserve">Банк получателя: </w:t>
            </w:r>
            <w:r w:rsidR="009258FD" w:rsidRPr="00A9187D">
              <w:t>ОКЦ №1 СЕВЕРО-ЗАПАДНОГО</w:t>
            </w:r>
          </w:p>
          <w:p w:rsidR="009258FD" w:rsidRPr="00CE38B7" w:rsidRDefault="009258FD" w:rsidP="00D5597F">
            <w:pPr>
              <w:suppressAutoHyphens/>
              <w:ind w:right="-2"/>
              <w:jc w:val="both"/>
              <w:rPr>
                <w:sz w:val="22"/>
                <w:szCs w:val="22"/>
              </w:rPr>
            </w:pPr>
            <w:r w:rsidRPr="00A9187D">
              <w:t>ГУ БАНКА РОССИИ//УФК</w:t>
            </w:r>
            <w:r w:rsidRPr="00CE38B7">
              <w:rPr>
                <w:sz w:val="22"/>
                <w:szCs w:val="22"/>
              </w:rPr>
              <w:t xml:space="preserve"> по</w:t>
            </w:r>
          </w:p>
          <w:p w:rsidR="009258FD" w:rsidRPr="00CE38B7" w:rsidRDefault="009258FD" w:rsidP="00D5597F">
            <w:pPr>
              <w:suppressAutoHyphens/>
              <w:ind w:right="-2"/>
              <w:jc w:val="both"/>
              <w:rPr>
                <w:sz w:val="22"/>
                <w:szCs w:val="22"/>
              </w:rPr>
            </w:pPr>
            <w:r w:rsidRPr="00CE38B7">
              <w:rPr>
                <w:sz w:val="22"/>
                <w:szCs w:val="22"/>
              </w:rPr>
              <w:t xml:space="preserve">Ленинградской области г. Санкт-Петербург </w:t>
            </w:r>
          </w:p>
          <w:p w:rsidR="009258FD" w:rsidRPr="00CE38B7" w:rsidRDefault="00F7620F" w:rsidP="00D5597F">
            <w:pPr>
              <w:suppressAutoHyphens/>
              <w:ind w:right="-2"/>
              <w:jc w:val="both"/>
              <w:rPr>
                <w:sz w:val="22"/>
                <w:szCs w:val="22"/>
              </w:rPr>
            </w:pPr>
            <w:r>
              <w:rPr>
                <w:sz w:val="22"/>
                <w:szCs w:val="22"/>
              </w:rPr>
              <w:t xml:space="preserve">БИК </w:t>
            </w:r>
            <w:r w:rsidR="009258FD" w:rsidRPr="00CE38B7">
              <w:rPr>
                <w:sz w:val="22"/>
                <w:szCs w:val="22"/>
              </w:rPr>
              <w:t>44030098</w:t>
            </w:r>
          </w:p>
          <w:p w:rsidR="009258FD" w:rsidRPr="00CE38B7" w:rsidRDefault="00F7620F" w:rsidP="00D5597F">
            <w:pPr>
              <w:suppressAutoHyphens/>
              <w:ind w:right="-2"/>
              <w:jc w:val="both"/>
              <w:rPr>
                <w:sz w:val="22"/>
                <w:szCs w:val="22"/>
              </w:rPr>
            </w:pPr>
            <w:r>
              <w:rPr>
                <w:sz w:val="22"/>
                <w:szCs w:val="22"/>
              </w:rPr>
              <w:t xml:space="preserve">Телефоны: </w:t>
            </w:r>
            <w:r w:rsidR="009258FD" w:rsidRPr="00CE38B7">
              <w:rPr>
                <w:sz w:val="22"/>
                <w:szCs w:val="22"/>
              </w:rPr>
              <w:t>8(81375)69-485 (</w:t>
            </w:r>
            <w:proofErr w:type="spellStart"/>
            <w:r w:rsidR="009258FD" w:rsidRPr="00CE38B7">
              <w:rPr>
                <w:sz w:val="22"/>
                <w:szCs w:val="22"/>
              </w:rPr>
              <w:t>зам.главы</w:t>
            </w:r>
            <w:proofErr w:type="spellEnd"/>
            <w:r w:rsidR="009258FD" w:rsidRPr="00CE38B7">
              <w:rPr>
                <w:sz w:val="22"/>
                <w:szCs w:val="22"/>
              </w:rPr>
              <w:t>),</w:t>
            </w:r>
          </w:p>
          <w:p w:rsidR="009258FD" w:rsidRPr="00CE38B7" w:rsidRDefault="009258FD" w:rsidP="00D5597F">
            <w:pPr>
              <w:suppressAutoHyphens/>
              <w:ind w:right="-2"/>
              <w:jc w:val="both"/>
              <w:rPr>
                <w:sz w:val="22"/>
                <w:szCs w:val="22"/>
              </w:rPr>
            </w:pPr>
            <w:r w:rsidRPr="00CE38B7">
              <w:rPr>
                <w:sz w:val="22"/>
                <w:szCs w:val="22"/>
              </w:rPr>
              <w:t>69-587 (бухг.)</w:t>
            </w:r>
          </w:p>
          <w:p w:rsidR="009258FD" w:rsidRPr="004D6273" w:rsidRDefault="009258FD" w:rsidP="00D5597F">
            <w:pPr>
              <w:suppressAutoHyphens/>
              <w:ind w:right="-2"/>
              <w:jc w:val="both"/>
              <w:rPr>
                <w:sz w:val="22"/>
                <w:szCs w:val="22"/>
              </w:rPr>
            </w:pPr>
            <w:r w:rsidRPr="00CE38B7">
              <w:rPr>
                <w:sz w:val="22"/>
                <w:szCs w:val="22"/>
              </w:rPr>
              <w:t>Факс</w:t>
            </w:r>
            <w:r w:rsidRPr="004D6273">
              <w:rPr>
                <w:sz w:val="22"/>
                <w:szCs w:val="22"/>
              </w:rPr>
              <w:t xml:space="preserve">: 8(81375)69-494, </w:t>
            </w:r>
          </w:p>
          <w:p w:rsidR="009258FD" w:rsidRPr="004D6273" w:rsidRDefault="009258FD" w:rsidP="00D5597F">
            <w:pPr>
              <w:suppressAutoHyphens/>
              <w:ind w:right="-2"/>
              <w:jc w:val="both"/>
              <w:rPr>
                <w:sz w:val="22"/>
                <w:szCs w:val="22"/>
              </w:rPr>
            </w:pPr>
            <w:r w:rsidRPr="00CE38B7">
              <w:rPr>
                <w:sz w:val="22"/>
                <w:szCs w:val="22"/>
                <w:lang w:val="en-US"/>
              </w:rPr>
              <w:t>e</w:t>
            </w:r>
            <w:r w:rsidRPr="004D6273">
              <w:rPr>
                <w:sz w:val="22"/>
                <w:szCs w:val="22"/>
              </w:rPr>
              <w:t>-</w:t>
            </w:r>
            <w:r w:rsidRPr="00CE38B7">
              <w:rPr>
                <w:sz w:val="22"/>
                <w:szCs w:val="22"/>
                <w:lang w:val="en-US"/>
              </w:rPr>
              <w:t>mail</w:t>
            </w:r>
            <w:r w:rsidRPr="004D6273">
              <w:rPr>
                <w:sz w:val="22"/>
                <w:szCs w:val="22"/>
              </w:rPr>
              <w:t xml:space="preserve">: </w:t>
            </w:r>
            <w:hyperlink r:id="rId7" w:history="1">
              <w:r w:rsidRPr="00CE38B7">
                <w:rPr>
                  <w:color w:val="0066CC"/>
                  <w:sz w:val="22"/>
                  <w:szCs w:val="22"/>
                  <w:u w:val="single"/>
                  <w:lang w:val="en-US"/>
                </w:rPr>
                <w:t>info</w:t>
              </w:r>
              <w:r w:rsidRPr="004D6273">
                <w:rPr>
                  <w:color w:val="0066CC"/>
                  <w:sz w:val="22"/>
                  <w:szCs w:val="22"/>
                  <w:u w:val="single"/>
                </w:rPr>
                <w:t>@</w:t>
              </w:r>
              <w:proofErr w:type="spellStart"/>
              <w:r w:rsidRPr="00CE38B7">
                <w:rPr>
                  <w:color w:val="0066CC"/>
                  <w:sz w:val="22"/>
                  <w:szCs w:val="22"/>
                  <w:u w:val="single"/>
                  <w:lang w:val="en-US"/>
                </w:rPr>
                <w:t>bolshelutsk</w:t>
              </w:r>
              <w:proofErr w:type="spellEnd"/>
              <w:r w:rsidRPr="004D6273">
                <w:rPr>
                  <w:color w:val="0066CC"/>
                  <w:sz w:val="22"/>
                  <w:szCs w:val="22"/>
                  <w:u w:val="single"/>
                </w:rPr>
                <w:t>.</w:t>
              </w:r>
              <w:proofErr w:type="spellStart"/>
              <w:r w:rsidRPr="00CE38B7">
                <w:rPr>
                  <w:color w:val="0066CC"/>
                  <w:sz w:val="22"/>
                  <w:szCs w:val="22"/>
                  <w:u w:val="single"/>
                  <w:lang w:val="en-US"/>
                </w:rPr>
                <w:t>ru</w:t>
              </w:r>
              <w:proofErr w:type="spellEnd"/>
            </w:hyperlink>
            <w:r w:rsidRPr="004D6273">
              <w:rPr>
                <w:sz w:val="22"/>
                <w:szCs w:val="22"/>
              </w:rPr>
              <w:t xml:space="preserve"> </w:t>
            </w:r>
          </w:p>
          <w:p w:rsidR="009258FD" w:rsidRPr="004D6273" w:rsidRDefault="009258FD" w:rsidP="00D5597F">
            <w:pPr>
              <w:suppressAutoHyphens/>
              <w:ind w:right="-2"/>
              <w:jc w:val="both"/>
              <w:rPr>
                <w:sz w:val="22"/>
                <w:szCs w:val="22"/>
              </w:rPr>
            </w:pPr>
          </w:p>
          <w:p w:rsidR="009258FD" w:rsidRPr="004D6273" w:rsidRDefault="009258FD" w:rsidP="00D5597F">
            <w:pPr>
              <w:rPr>
                <w:sz w:val="22"/>
                <w:szCs w:val="22"/>
              </w:rPr>
            </w:pPr>
          </w:p>
          <w:p w:rsidR="009258FD" w:rsidRPr="004D6273" w:rsidRDefault="009258FD" w:rsidP="00D5597F">
            <w:pPr>
              <w:rPr>
                <w:sz w:val="22"/>
                <w:szCs w:val="22"/>
              </w:rPr>
            </w:pPr>
          </w:p>
          <w:p w:rsidR="009258FD" w:rsidRPr="00CE38B7" w:rsidRDefault="009258FD" w:rsidP="00D5597F">
            <w:pPr>
              <w:rPr>
                <w:sz w:val="22"/>
                <w:szCs w:val="22"/>
              </w:rPr>
            </w:pPr>
            <w:r w:rsidRPr="00CE38B7">
              <w:rPr>
                <w:sz w:val="22"/>
                <w:szCs w:val="22"/>
              </w:rPr>
              <w:t xml:space="preserve">Глава администрации </w:t>
            </w:r>
          </w:p>
          <w:p w:rsidR="009258FD" w:rsidRPr="00CE38B7" w:rsidRDefault="009258FD" w:rsidP="00D5597F">
            <w:pPr>
              <w:rPr>
                <w:sz w:val="22"/>
                <w:szCs w:val="22"/>
              </w:rPr>
            </w:pPr>
          </w:p>
          <w:p w:rsidR="009258FD" w:rsidRPr="00773262" w:rsidRDefault="009258FD" w:rsidP="00D5597F">
            <w:pPr>
              <w:rPr>
                <w:sz w:val="22"/>
                <w:szCs w:val="22"/>
              </w:rPr>
            </w:pPr>
            <w:r w:rsidRPr="00CE38B7">
              <w:rPr>
                <w:sz w:val="22"/>
                <w:szCs w:val="22"/>
              </w:rPr>
              <w:t>_______________________Петров О.В</w:t>
            </w:r>
            <w:r>
              <w:rPr>
                <w:sz w:val="22"/>
                <w:szCs w:val="22"/>
              </w:rPr>
              <w:t>.</w:t>
            </w:r>
          </w:p>
        </w:tc>
      </w:tr>
    </w:tbl>
    <w:p w:rsidR="009258FD" w:rsidRDefault="009258FD" w:rsidP="009258FD">
      <w:pPr>
        <w:jc w:val="right"/>
        <w:rPr>
          <w:sz w:val="22"/>
          <w:szCs w:val="22"/>
        </w:rPr>
      </w:pPr>
    </w:p>
    <w:p w:rsidR="009258FD" w:rsidRDefault="009258FD" w:rsidP="009258FD">
      <w:pPr>
        <w:jc w:val="right"/>
        <w:rPr>
          <w:sz w:val="22"/>
          <w:szCs w:val="22"/>
        </w:rPr>
      </w:pPr>
    </w:p>
    <w:p w:rsidR="009258FD" w:rsidRDefault="009258FD" w:rsidP="009258FD">
      <w:pPr>
        <w:jc w:val="right"/>
        <w:rPr>
          <w:sz w:val="22"/>
          <w:szCs w:val="22"/>
        </w:rPr>
      </w:pPr>
    </w:p>
    <w:p w:rsidR="009258FD" w:rsidRDefault="009258FD" w:rsidP="009258FD">
      <w:pPr>
        <w:jc w:val="right"/>
        <w:rPr>
          <w:sz w:val="22"/>
          <w:szCs w:val="22"/>
        </w:rPr>
      </w:pPr>
    </w:p>
    <w:p w:rsidR="009258FD" w:rsidRDefault="009258FD" w:rsidP="009258FD">
      <w:pPr>
        <w:jc w:val="right"/>
        <w:rPr>
          <w:sz w:val="22"/>
          <w:szCs w:val="22"/>
        </w:rPr>
      </w:pPr>
    </w:p>
    <w:p w:rsidR="009258FD" w:rsidRDefault="009258FD" w:rsidP="009258FD">
      <w:pPr>
        <w:jc w:val="right"/>
        <w:rPr>
          <w:sz w:val="22"/>
          <w:szCs w:val="22"/>
        </w:rPr>
      </w:pPr>
    </w:p>
    <w:p w:rsidR="009258FD" w:rsidRDefault="009258FD" w:rsidP="009258FD">
      <w:pPr>
        <w:jc w:val="right"/>
        <w:rPr>
          <w:sz w:val="22"/>
          <w:szCs w:val="22"/>
        </w:rPr>
      </w:pPr>
    </w:p>
    <w:p w:rsidR="009258FD" w:rsidRDefault="009258FD" w:rsidP="009258FD">
      <w:pPr>
        <w:jc w:val="right"/>
        <w:rPr>
          <w:sz w:val="22"/>
          <w:szCs w:val="22"/>
        </w:rPr>
      </w:pPr>
    </w:p>
    <w:p w:rsidR="009258FD" w:rsidRDefault="009258FD" w:rsidP="009258FD">
      <w:pPr>
        <w:jc w:val="right"/>
        <w:rPr>
          <w:sz w:val="22"/>
          <w:szCs w:val="22"/>
        </w:rPr>
      </w:pPr>
    </w:p>
    <w:p w:rsidR="009258FD" w:rsidRDefault="009258FD" w:rsidP="009258FD">
      <w:pPr>
        <w:jc w:val="right"/>
        <w:rPr>
          <w:sz w:val="22"/>
          <w:szCs w:val="22"/>
        </w:rPr>
      </w:pPr>
    </w:p>
    <w:p w:rsidR="009258FD" w:rsidRDefault="009258FD" w:rsidP="009258FD">
      <w:pPr>
        <w:jc w:val="right"/>
        <w:rPr>
          <w:sz w:val="22"/>
          <w:szCs w:val="22"/>
        </w:rPr>
      </w:pPr>
    </w:p>
    <w:p w:rsidR="009258FD" w:rsidRDefault="009258FD" w:rsidP="009258FD">
      <w:pPr>
        <w:jc w:val="right"/>
        <w:rPr>
          <w:sz w:val="22"/>
          <w:szCs w:val="22"/>
        </w:rPr>
      </w:pPr>
    </w:p>
    <w:p w:rsidR="009258FD" w:rsidRDefault="009258FD" w:rsidP="009258FD">
      <w:pPr>
        <w:jc w:val="right"/>
        <w:rPr>
          <w:sz w:val="22"/>
          <w:szCs w:val="22"/>
        </w:rPr>
      </w:pPr>
    </w:p>
    <w:p w:rsidR="009258FD" w:rsidRDefault="009258FD" w:rsidP="009258FD">
      <w:pPr>
        <w:jc w:val="right"/>
        <w:rPr>
          <w:sz w:val="22"/>
          <w:szCs w:val="22"/>
        </w:rPr>
      </w:pPr>
    </w:p>
    <w:p w:rsidR="009258FD" w:rsidRDefault="009258FD" w:rsidP="009258FD">
      <w:pPr>
        <w:jc w:val="right"/>
        <w:rPr>
          <w:sz w:val="22"/>
          <w:szCs w:val="22"/>
        </w:rPr>
      </w:pPr>
    </w:p>
    <w:p w:rsidR="009258FD" w:rsidRDefault="009258FD" w:rsidP="009258FD">
      <w:pPr>
        <w:jc w:val="right"/>
        <w:rPr>
          <w:sz w:val="22"/>
          <w:szCs w:val="22"/>
        </w:rPr>
      </w:pPr>
    </w:p>
    <w:p w:rsidR="009258FD" w:rsidRDefault="009258FD" w:rsidP="009258FD">
      <w:pPr>
        <w:jc w:val="right"/>
        <w:rPr>
          <w:sz w:val="22"/>
          <w:szCs w:val="22"/>
        </w:rPr>
      </w:pPr>
    </w:p>
    <w:p w:rsidR="009258FD" w:rsidRDefault="009258FD" w:rsidP="009258FD">
      <w:pPr>
        <w:jc w:val="right"/>
        <w:rPr>
          <w:sz w:val="22"/>
          <w:szCs w:val="22"/>
        </w:rPr>
      </w:pPr>
    </w:p>
    <w:p w:rsidR="009258FD" w:rsidRDefault="009258FD" w:rsidP="009258FD">
      <w:pPr>
        <w:jc w:val="right"/>
        <w:rPr>
          <w:sz w:val="22"/>
          <w:szCs w:val="22"/>
        </w:rPr>
      </w:pPr>
    </w:p>
    <w:p w:rsidR="009258FD" w:rsidRDefault="009258FD" w:rsidP="009258FD">
      <w:pPr>
        <w:jc w:val="right"/>
        <w:rPr>
          <w:sz w:val="22"/>
          <w:szCs w:val="22"/>
        </w:rPr>
      </w:pPr>
    </w:p>
    <w:p w:rsidR="009258FD" w:rsidRDefault="009258FD" w:rsidP="009258FD">
      <w:pPr>
        <w:jc w:val="right"/>
        <w:rPr>
          <w:sz w:val="22"/>
          <w:szCs w:val="22"/>
        </w:rPr>
      </w:pPr>
    </w:p>
    <w:p w:rsidR="009258FD" w:rsidRDefault="009258FD" w:rsidP="009258FD">
      <w:pPr>
        <w:jc w:val="right"/>
        <w:rPr>
          <w:sz w:val="22"/>
          <w:szCs w:val="22"/>
        </w:rPr>
      </w:pPr>
    </w:p>
    <w:p w:rsidR="009258FD" w:rsidRDefault="009258FD" w:rsidP="009258FD">
      <w:pPr>
        <w:jc w:val="right"/>
        <w:rPr>
          <w:sz w:val="22"/>
          <w:szCs w:val="22"/>
        </w:rPr>
      </w:pPr>
    </w:p>
    <w:p w:rsidR="009258FD" w:rsidRDefault="009258FD" w:rsidP="009258FD">
      <w:pPr>
        <w:jc w:val="right"/>
        <w:rPr>
          <w:sz w:val="22"/>
          <w:szCs w:val="22"/>
        </w:rPr>
      </w:pPr>
    </w:p>
    <w:p w:rsidR="009258FD" w:rsidRDefault="009258FD" w:rsidP="009258FD">
      <w:pPr>
        <w:jc w:val="right"/>
        <w:rPr>
          <w:sz w:val="22"/>
          <w:szCs w:val="22"/>
        </w:rPr>
      </w:pPr>
    </w:p>
    <w:p w:rsidR="009258FD" w:rsidRDefault="009258FD" w:rsidP="009258FD">
      <w:pPr>
        <w:jc w:val="right"/>
        <w:rPr>
          <w:sz w:val="22"/>
          <w:szCs w:val="22"/>
        </w:rPr>
      </w:pPr>
    </w:p>
    <w:p w:rsidR="009258FD" w:rsidRDefault="009258FD" w:rsidP="009258FD">
      <w:pPr>
        <w:jc w:val="right"/>
        <w:rPr>
          <w:sz w:val="22"/>
          <w:szCs w:val="22"/>
        </w:rPr>
      </w:pPr>
    </w:p>
    <w:p w:rsidR="009258FD" w:rsidRDefault="009258FD" w:rsidP="009258FD">
      <w:pPr>
        <w:jc w:val="right"/>
        <w:rPr>
          <w:sz w:val="22"/>
          <w:szCs w:val="22"/>
        </w:rPr>
      </w:pPr>
    </w:p>
    <w:p w:rsidR="009258FD" w:rsidRDefault="009258FD" w:rsidP="009258FD">
      <w:pPr>
        <w:jc w:val="right"/>
        <w:rPr>
          <w:sz w:val="22"/>
          <w:szCs w:val="22"/>
        </w:rPr>
      </w:pPr>
    </w:p>
    <w:p w:rsidR="009258FD" w:rsidRDefault="009258FD" w:rsidP="009258FD">
      <w:pPr>
        <w:jc w:val="right"/>
        <w:rPr>
          <w:sz w:val="22"/>
          <w:szCs w:val="22"/>
        </w:rPr>
      </w:pPr>
    </w:p>
    <w:p w:rsidR="009258FD" w:rsidRDefault="009258FD" w:rsidP="009258FD">
      <w:pPr>
        <w:jc w:val="right"/>
        <w:rPr>
          <w:sz w:val="22"/>
          <w:szCs w:val="22"/>
        </w:rPr>
      </w:pPr>
    </w:p>
    <w:p w:rsidR="009258FD" w:rsidRDefault="009258FD" w:rsidP="009258FD">
      <w:pPr>
        <w:jc w:val="right"/>
        <w:rPr>
          <w:sz w:val="22"/>
          <w:szCs w:val="22"/>
        </w:rPr>
      </w:pPr>
    </w:p>
    <w:p w:rsidR="009258FD" w:rsidRDefault="009258FD" w:rsidP="009258FD">
      <w:pPr>
        <w:jc w:val="right"/>
        <w:rPr>
          <w:sz w:val="22"/>
          <w:szCs w:val="22"/>
        </w:rPr>
        <w:sectPr w:rsidR="009258FD" w:rsidSect="00CE38B7">
          <w:headerReference w:type="default" r:id="rId8"/>
          <w:footerReference w:type="first" r:id="rId9"/>
          <w:pgSz w:w="11907" w:h="16834"/>
          <w:pgMar w:top="1134" w:right="850" w:bottom="851" w:left="851" w:header="720" w:footer="720" w:gutter="0"/>
          <w:cols w:space="720"/>
          <w:docGrid w:linePitch="272"/>
        </w:sectPr>
      </w:pPr>
    </w:p>
    <w:p w:rsidR="00E905D9" w:rsidRDefault="00E905D9" w:rsidP="009258FD">
      <w:pPr>
        <w:jc w:val="center"/>
        <w:rPr>
          <w:sz w:val="24"/>
          <w:szCs w:val="24"/>
        </w:rPr>
      </w:pPr>
      <w:r>
        <w:rPr>
          <w:sz w:val="24"/>
          <w:szCs w:val="24"/>
        </w:rPr>
        <w:lastRenderedPageBreak/>
        <w:t xml:space="preserve">                                                                                                                  Приложение №1</w:t>
      </w:r>
    </w:p>
    <w:p w:rsidR="00E905D9" w:rsidRDefault="00E905D9" w:rsidP="009258FD">
      <w:pPr>
        <w:jc w:val="center"/>
        <w:rPr>
          <w:sz w:val="24"/>
          <w:szCs w:val="24"/>
        </w:rPr>
      </w:pPr>
      <w:r>
        <w:rPr>
          <w:sz w:val="24"/>
          <w:szCs w:val="24"/>
        </w:rPr>
        <w:t xml:space="preserve">                                                                                           к Контракту №______________</w:t>
      </w:r>
    </w:p>
    <w:p w:rsidR="00E905D9" w:rsidRDefault="00E905D9" w:rsidP="009258FD">
      <w:pPr>
        <w:jc w:val="center"/>
        <w:rPr>
          <w:sz w:val="24"/>
          <w:szCs w:val="24"/>
        </w:rPr>
      </w:pPr>
      <w:r>
        <w:rPr>
          <w:sz w:val="24"/>
          <w:szCs w:val="24"/>
        </w:rPr>
        <w:t xml:space="preserve">                                                                                               </w:t>
      </w:r>
      <w:r w:rsidR="00F57FB2">
        <w:rPr>
          <w:sz w:val="24"/>
          <w:szCs w:val="24"/>
        </w:rPr>
        <w:t xml:space="preserve">         </w:t>
      </w:r>
      <w:r>
        <w:rPr>
          <w:sz w:val="24"/>
          <w:szCs w:val="24"/>
        </w:rPr>
        <w:t xml:space="preserve"> от _____________2026 г.</w:t>
      </w:r>
    </w:p>
    <w:p w:rsidR="00E905D9" w:rsidRDefault="00E905D9" w:rsidP="009258FD">
      <w:pPr>
        <w:jc w:val="center"/>
        <w:rPr>
          <w:sz w:val="24"/>
          <w:szCs w:val="24"/>
        </w:rPr>
      </w:pPr>
    </w:p>
    <w:p w:rsidR="00E905D9" w:rsidRDefault="00E905D9" w:rsidP="009258FD">
      <w:pPr>
        <w:jc w:val="center"/>
        <w:rPr>
          <w:sz w:val="24"/>
          <w:szCs w:val="24"/>
        </w:rPr>
      </w:pPr>
    </w:p>
    <w:p w:rsidR="00E905D9" w:rsidRDefault="00E905D9" w:rsidP="009258FD">
      <w:pPr>
        <w:jc w:val="center"/>
        <w:rPr>
          <w:sz w:val="24"/>
          <w:szCs w:val="24"/>
        </w:rPr>
      </w:pPr>
    </w:p>
    <w:p w:rsidR="00763AA1" w:rsidRDefault="009258FD" w:rsidP="009258FD">
      <w:pPr>
        <w:jc w:val="center"/>
        <w:rPr>
          <w:sz w:val="24"/>
          <w:szCs w:val="24"/>
        </w:rPr>
      </w:pPr>
      <w:r w:rsidRPr="009258FD">
        <w:rPr>
          <w:sz w:val="24"/>
          <w:szCs w:val="24"/>
        </w:rPr>
        <w:t>Описание объекта закупки</w:t>
      </w:r>
      <w:r w:rsidR="00E905D9">
        <w:rPr>
          <w:sz w:val="24"/>
          <w:szCs w:val="24"/>
        </w:rPr>
        <w:t>.</w:t>
      </w:r>
    </w:p>
    <w:p w:rsidR="009258FD" w:rsidRDefault="009258FD" w:rsidP="009258FD">
      <w:pPr>
        <w:jc w:val="center"/>
        <w:rPr>
          <w:sz w:val="24"/>
          <w:szCs w:val="24"/>
        </w:rPr>
      </w:pPr>
    </w:p>
    <w:tbl>
      <w:tblPr>
        <w:tblStyle w:val="af0"/>
        <w:tblW w:w="0" w:type="auto"/>
        <w:tblLook w:val="04A0" w:firstRow="1" w:lastRow="0" w:firstColumn="1" w:lastColumn="0" w:noHBand="0" w:noVBand="1"/>
      </w:tblPr>
      <w:tblGrid>
        <w:gridCol w:w="704"/>
        <w:gridCol w:w="2835"/>
        <w:gridCol w:w="5806"/>
      </w:tblGrid>
      <w:tr w:rsidR="009258FD" w:rsidTr="009258FD">
        <w:tc>
          <w:tcPr>
            <w:tcW w:w="704" w:type="dxa"/>
          </w:tcPr>
          <w:p w:rsidR="009258FD" w:rsidRDefault="009258FD" w:rsidP="009258FD">
            <w:pPr>
              <w:jc w:val="center"/>
              <w:rPr>
                <w:sz w:val="24"/>
                <w:szCs w:val="24"/>
              </w:rPr>
            </w:pPr>
            <w:r>
              <w:rPr>
                <w:sz w:val="24"/>
                <w:szCs w:val="24"/>
              </w:rPr>
              <w:t>№</w:t>
            </w:r>
          </w:p>
        </w:tc>
        <w:tc>
          <w:tcPr>
            <w:tcW w:w="2835" w:type="dxa"/>
          </w:tcPr>
          <w:p w:rsidR="009258FD" w:rsidRDefault="009258FD" w:rsidP="009258FD">
            <w:pPr>
              <w:jc w:val="center"/>
              <w:rPr>
                <w:sz w:val="24"/>
                <w:szCs w:val="24"/>
              </w:rPr>
            </w:pPr>
            <w:r>
              <w:rPr>
                <w:sz w:val="24"/>
                <w:szCs w:val="24"/>
              </w:rPr>
              <w:t>Состав</w:t>
            </w:r>
          </w:p>
        </w:tc>
        <w:tc>
          <w:tcPr>
            <w:tcW w:w="5806" w:type="dxa"/>
          </w:tcPr>
          <w:p w:rsidR="009258FD" w:rsidRDefault="009258FD" w:rsidP="009258FD">
            <w:pPr>
              <w:jc w:val="center"/>
              <w:rPr>
                <w:sz w:val="24"/>
                <w:szCs w:val="24"/>
              </w:rPr>
            </w:pPr>
            <w:proofErr w:type="spellStart"/>
            <w:r>
              <w:rPr>
                <w:sz w:val="24"/>
                <w:szCs w:val="24"/>
              </w:rPr>
              <w:t>Хварактеристики</w:t>
            </w:r>
            <w:proofErr w:type="spellEnd"/>
          </w:p>
        </w:tc>
      </w:tr>
      <w:tr w:rsidR="00E905D9" w:rsidTr="009258FD">
        <w:tc>
          <w:tcPr>
            <w:tcW w:w="704" w:type="dxa"/>
          </w:tcPr>
          <w:p w:rsidR="00E905D9" w:rsidRDefault="00E905D9" w:rsidP="009258FD">
            <w:pPr>
              <w:jc w:val="center"/>
              <w:rPr>
                <w:sz w:val="24"/>
                <w:szCs w:val="24"/>
              </w:rPr>
            </w:pPr>
            <w:r>
              <w:rPr>
                <w:sz w:val="24"/>
                <w:szCs w:val="24"/>
              </w:rPr>
              <w:t>1.</w:t>
            </w:r>
          </w:p>
        </w:tc>
        <w:tc>
          <w:tcPr>
            <w:tcW w:w="2835" w:type="dxa"/>
          </w:tcPr>
          <w:p w:rsidR="00E905D9" w:rsidRDefault="00E905D9" w:rsidP="009258FD">
            <w:pPr>
              <w:jc w:val="center"/>
              <w:rPr>
                <w:sz w:val="24"/>
                <w:szCs w:val="24"/>
              </w:rPr>
            </w:pPr>
            <w:r>
              <w:rPr>
                <w:sz w:val="24"/>
                <w:szCs w:val="24"/>
              </w:rPr>
              <w:t>Страна производства</w:t>
            </w:r>
          </w:p>
        </w:tc>
        <w:tc>
          <w:tcPr>
            <w:tcW w:w="5806" w:type="dxa"/>
          </w:tcPr>
          <w:p w:rsidR="00E905D9" w:rsidRDefault="00E905D9" w:rsidP="009258FD">
            <w:pPr>
              <w:jc w:val="center"/>
              <w:rPr>
                <w:sz w:val="24"/>
                <w:szCs w:val="24"/>
              </w:rPr>
            </w:pPr>
            <w:r>
              <w:rPr>
                <w:sz w:val="24"/>
                <w:szCs w:val="24"/>
              </w:rPr>
              <w:t>Россия</w:t>
            </w:r>
          </w:p>
        </w:tc>
      </w:tr>
      <w:tr w:rsidR="009258FD" w:rsidTr="009258FD">
        <w:tc>
          <w:tcPr>
            <w:tcW w:w="704" w:type="dxa"/>
          </w:tcPr>
          <w:p w:rsidR="009258FD" w:rsidRDefault="00E905D9" w:rsidP="009258FD">
            <w:pPr>
              <w:jc w:val="center"/>
              <w:rPr>
                <w:sz w:val="24"/>
                <w:szCs w:val="24"/>
              </w:rPr>
            </w:pPr>
            <w:r>
              <w:rPr>
                <w:sz w:val="24"/>
                <w:szCs w:val="24"/>
              </w:rPr>
              <w:t>2</w:t>
            </w:r>
            <w:r w:rsidR="009258FD">
              <w:rPr>
                <w:sz w:val="24"/>
                <w:szCs w:val="24"/>
              </w:rPr>
              <w:t>.</w:t>
            </w:r>
          </w:p>
        </w:tc>
        <w:tc>
          <w:tcPr>
            <w:tcW w:w="2835" w:type="dxa"/>
          </w:tcPr>
          <w:p w:rsidR="009258FD" w:rsidRDefault="009258FD" w:rsidP="009258FD">
            <w:pPr>
              <w:jc w:val="center"/>
              <w:rPr>
                <w:sz w:val="24"/>
                <w:szCs w:val="24"/>
              </w:rPr>
            </w:pPr>
            <w:r>
              <w:rPr>
                <w:sz w:val="24"/>
                <w:szCs w:val="24"/>
              </w:rPr>
              <w:t>Материал</w:t>
            </w:r>
          </w:p>
        </w:tc>
        <w:tc>
          <w:tcPr>
            <w:tcW w:w="5806" w:type="dxa"/>
          </w:tcPr>
          <w:p w:rsidR="009258FD" w:rsidRDefault="009258FD" w:rsidP="009258FD">
            <w:pPr>
              <w:jc w:val="center"/>
              <w:rPr>
                <w:sz w:val="24"/>
                <w:szCs w:val="24"/>
              </w:rPr>
            </w:pPr>
            <w:r>
              <w:rPr>
                <w:sz w:val="24"/>
                <w:szCs w:val="24"/>
              </w:rPr>
              <w:t>100% хлопок, бязь</w:t>
            </w:r>
          </w:p>
        </w:tc>
      </w:tr>
      <w:tr w:rsidR="009258FD" w:rsidTr="009258FD">
        <w:tc>
          <w:tcPr>
            <w:tcW w:w="704" w:type="dxa"/>
          </w:tcPr>
          <w:p w:rsidR="009258FD" w:rsidRDefault="00E905D9" w:rsidP="009258FD">
            <w:pPr>
              <w:jc w:val="center"/>
              <w:rPr>
                <w:sz w:val="24"/>
                <w:szCs w:val="24"/>
              </w:rPr>
            </w:pPr>
            <w:r>
              <w:rPr>
                <w:sz w:val="24"/>
                <w:szCs w:val="24"/>
              </w:rPr>
              <w:t>3</w:t>
            </w:r>
            <w:r w:rsidR="009258FD">
              <w:rPr>
                <w:sz w:val="24"/>
                <w:szCs w:val="24"/>
              </w:rPr>
              <w:t>.</w:t>
            </w:r>
          </w:p>
        </w:tc>
        <w:tc>
          <w:tcPr>
            <w:tcW w:w="2835" w:type="dxa"/>
          </w:tcPr>
          <w:p w:rsidR="009258FD" w:rsidRDefault="009258FD" w:rsidP="009258FD">
            <w:pPr>
              <w:jc w:val="center"/>
              <w:rPr>
                <w:sz w:val="24"/>
                <w:szCs w:val="24"/>
              </w:rPr>
            </w:pPr>
            <w:r>
              <w:rPr>
                <w:sz w:val="24"/>
                <w:szCs w:val="24"/>
              </w:rPr>
              <w:t>Размер</w:t>
            </w:r>
          </w:p>
        </w:tc>
        <w:tc>
          <w:tcPr>
            <w:tcW w:w="5806" w:type="dxa"/>
          </w:tcPr>
          <w:p w:rsidR="009258FD" w:rsidRDefault="009258FD" w:rsidP="009258FD">
            <w:pPr>
              <w:jc w:val="center"/>
              <w:rPr>
                <w:sz w:val="24"/>
                <w:szCs w:val="24"/>
              </w:rPr>
            </w:pPr>
            <w:r>
              <w:rPr>
                <w:sz w:val="24"/>
                <w:szCs w:val="24"/>
              </w:rPr>
              <w:t>2х-спальный комплект постельного белья</w:t>
            </w:r>
          </w:p>
        </w:tc>
      </w:tr>
      <w:tr w:rsidR="009258FD" w:rsidTr="009258FD">
        <w:tc>
          <w:tcPr>
            <w:tcW w:w="704" w:type="dxa"/>
          </w:tcPr>
          <w:p w:rsidR="009258FD" w:rsidRDefault="00E905D9" w:rsidP="009258FD">
            <w:pPr>
              <w:jc w:val="center"/>
              <w:rPr>
                <w:sz w:val="24"/>
                <w:szCs w:val="24"/>
              </w:rPr>
            </w:pPr>
            <w:r>
              <w:rPr>
                <w:sz w:val="24"/>
                <w:szCs w:val="24"/>
              </w:rPr>
              <w:t>4</w:t>
            </w:r>
            <w:r w:rsidR="009258FD">
              <w:rPr>
                <w:sz w:val="24"/>
                <w:szCs w:val="24"/>
              </w:rPr>
              <w:t>.</w:t>
            </w:r>
          </w:p>
        </w:tc>
        <w:tc>
          <w:tcPr>
            <w:tcW w:w="2835" w:type="dxa"/>
          </w:tcPr>
          <w:p w:rsidR="009258FD" w:rsidRDefault="009258FD" w:rsidP="009258FD">
            <w:pPr>
              <w:jc w:val="center"/>
              <w:rPr>
                <w:sz w:val="24"/>
                <w:szCs w:val="24"/>
              </w:rPr>
            </w:pPr>
            <w:r>
              <w:rPr>
                <w:sz w:val="24"/>
                <w:szCs w:val="24"/>
              </w:rPr>
              <w:t>Размер простыни</w:t>
            </w:r>
          </w:p>
        </w:tc>
        <w:tc>
          <w:tcPr>
            <w:tcW w:w="5806" w:type="dxa"/>
          </w:tcPr>
          <w:p w:rsidR="009258FD" w:rsidRDefault="004D6273" w:rsidP="009258FD">
            <w:pPr>
              <w:jc w:val="center"/>
              <w:rPr>
                <w:sz w:val="24"/>
                <w:szCs w:val="24"/>
              </w:rPr>
            </w:pPr>
            <w:r>
              <w:rPr>
                <w:sz w:val="24"/>
                <w:szCs w:val="24"/>
              </w:rPr>
              <w:t>220/24</w:t>
            </w:r>
            <w:r w:rsidR="009258FD">
              <w:rPr>
                <w:sz w:val="24"/>
                <w:szCs w:val="24"/>
              </w:rPr>
              <w:t>0</w:t>
            </w:r>
          </w:p>
        </w:tc>
      </w:tr>
      <w:tr w:rsidR="009258FD" w:rsidTr="009258FD">
        <w:tc>
          <w:tcPr>
            <w:tcW w:w="704" w:type="dxa"/>
          </w:tcPr>
          <w:p w:rsidR="009258FD" w:rsidRDefault="00E905D9" w:rsidP="009258FD">
            <w:pPr>
              <w:jc w:val="center"/>
              <w:rPr>
                <w:sz w:val="24"/>
                <w:szCs w:val="24"/>
              </w:rPr>
            </w:pPr>
            <w:r>
              <w:rPr>
                <w:sz w:val="24"/>
                <w:szCs w:val="24"/>
              </w:rPr>
              <w:t>5</w:t>
            </w:r>
            <w:r w:rsidR="009258FD">
              <w:rPr>
                <w:sz w:val="24"/>
                <w:szCs w:val="24"/>
              </w:rPr>
              <w:t>.</w:t>
            </w:r>
          </w:p>
        </w:tc>
        <w:tc>
          <w:tcPr>
            <w:tcW w:w="2835" w:type="dxa"/>
          </w:tcPr>
          <w:p w:rsidR="009258FD" w:rsidRDefault="009258FD" w:rsidP="009258FD">
            <w:pPr>
              <w:jc w:val="center"/>
              <w:rPr>
                <w:sz w:val="24"/>
                <w:szCs w:val="24"/>
              </w:rPr>
            </w:pPr>
            <w:r>
              <w:rPr>
                <w:sz w:val="24"/>
                <w:szCs w:val="24"/>
              </w:rPr>
              <w:t>Размер пододеяльники</w:t>
            </w:r>
          </w:p>
        </w:tc>
        <w:tc>
          <w:tcPr>
            <w:tcW w:w="5806" w:type="dxa"/>
          </w:tcPr>
          <w:p w:rsidR="009258FD" w:rsidRDefault="009258FD" w:rsidP="009258FD">
            <w:pPr>
              <w:jc w:val="center"/>
              <w:rPr>
                <w:sz w:val="24"/>
                <w:szCs w:val="24"/>
              </w:rPr>
            </w:pPr>
            <w:r>
              <w:rPr>
                <w:sz w:val="24"/>
                <w:szCs w:val="24"/>
              </w:rPr>
              <w:t>215/175</w:t>
            </w:r>
          </w:p>
        </w:tc>
      </w:tr>
      <w:tr w:rsidR="009258FD" w:rsidTr="009258FD">
        <w:tc>
          <w:tcPr>
            <w:tcW w:w="704" w:type="dxa"/>
          </w:tcPr>
          <w:p w:rsidR="009258FD" w:rsidRDefault="00E905D9" w:rsidP="009258FD">
            <w:pPr>
              <w:jc w:val="center"/>
              <w:rPr>
                <w:sz w:val="24"/>
                <w:szCs w:val="24"/>
              </w:rPr>
            </w:pPr>
            <w:r>
              <w:rPr>
                <w:sz w:val="24"/>
                <w:szCs w:val="24"/>
              </w:rPr>
              <w:t>6</w:t>
            </w:r>
            <w:r w:rsidR="009258FD">
              <w:rPr>
                <w:sz w:val="24"/>
                <w:szCs w:val="24"/>
              </w:rPr>
              <w:t>.</w:t>
            </w:r>
          </w:p>
        </w:tc>
        <w:tc>
          <w:tcPr>
            <w:tcW w:w="2835" w:type="dxa"/>
          </w:tcPr>
          <w:p w:rsidR="009258FD" w:rsidRDefault="009258FD" w:rsidP="009258FD">
            <w:pPr>
              <w:jc w:val="center"/>
              <w:rPr>
                <w:sz w:val="24"/>
                <w:szCs w:val="24"/>
              </w:rPr>
            </w:pPr>
            <w:r>
              <w:rPr>
                <w:sz w:val="24"/>
                <w:szCs w:val="24"/>
              </w:rPr>
              <w:t>Размер наволочки</w:t>
            </w:r>
          </w:p>
        </w:tc>
        <w:tc>
          <w:tcPr>
            <w:tcW w:w="5806" w:type="dxa"/>
          </w:tcPr>
          <w:p w:rsidR="009258FD" w:rsidRDefault="009258FD" w:rsidP="009258FD">
            <w:pPr>
              <w:jc w:val="center"/>
              <w:rPr>
                <w:sz w:val="24"/>
                <w:szCs w:val="24"/>
              </w:rPr>
            </w:pPr>
            <w:r>
              <w:rPr>
                <w:sz w:val="24"/>
                <w:szCs w:val="24"/>
              </w:rPr>
              <w:t>70/70; 70/70</w:t>
            </w:r>
          </w:p>
        </w:tc>
      </w:tr>
      <w:tr w:rsidR="009258FD" w:rsidTr="009258FD">
        <w:tc>
          <w:tcPr>
            <w:tcW w:w="704" w:type="dxa"/>
          </w:tcPr>
          <w:p w:rsidR="009258FD" w:rsidRDefault="00E905D9" w:rsidP="009258FD">
            <w:pPr>
              <w:jc w:val="center"/>
              <w:rPr>
                <w:sz w:val="24"/>
                <w:szCs w:val="24"/>
              </w:rPr>
            </w:pPr>
            <w:r>
              <w:rPr>
                <w:sz w:val="24"/>
                <w:szCs w:val="24"/>
              </w:rPr>
              <w:t>7</w:t>
            </w:r>
            <w:r w:rsidR="009258FD">
              <w:rPr>
                <w:sz w:val="24"/>
                <w:szCs w:val="24"/>
              </w:rPr>
              <w:t>.</w:t>
            </w:r>
          </w:p>
        </w:tc>
        <w:tc>
          <w:tcPr>
            <w:tcW w:w="2835" w:type="dxa"/>
          </w:tcPr>
          <w:p w:rsidR="009258FD" w:rsidRDefault="009258FD" w:rsidP="009258FD">
            <w:pPr>
              <w:jc w:val="center"/>
              <w:rPr>
                <w:sz w:val="24"/>
                <w:szCs w:val="24"/>
              </w:rPr>
            </w:pPr>
            <w:r>
              <w:rPr>
                <w:sz w:val="24"/>
                <w:szCs w:val="24"/>
              </w:rPr>
              <w:t>Тип простыни</w:t>
            </w:r>
          </w:p>
        </w:tc>
        <w:tc>
          <w:tcPr>
            <w:tcW w:w="5806" w:type="dxa"/>
          </w:tcPr>
          <w:p w:rsidR="009258FD" w:rsidRDefault="009258FD" w:rsidP="009258FD">
            <w:pPr>
              <w:jc w:val="center"/>
              <w:rPr>
                <w:sz w:val="24"/>
                <w:szCs w:val="24"/>
              </w:rPr>
            </w:pPr>
            <w:r>
              <w:rPr>
                <w:sz w:val="24"/>
                <w:szCs w:val="24"/>
              </w:rPr>
              <w:t>классическая</w:t>
            </w:r>
          </w:p>
        </w:tc>
      </w:tr>
      <w:tr w:rsidR="009258FD" w:rsidTr="009258FD">
        <w:tc>
          <w:tcPr>
            <w:tcW w:w="704" w:type="dxa"/>
          </w:tcPr>
          <w:p w:rsidR="009258FD" w:rsidRDefault="00E905D9" w:rsidP="009258FD">
            <w:pPr>
              <w:jc w:val="center"/>
              <w:rPr>
                <w:sz w:val="24"/>
                <w:szCs w:val="24"/>
              </w:rPr>
            </w:pPr>
            <w:r>
              <w:rPr>
                <w:sz w:val="24"/>
                <w:szCs w:val="24"/>
              </w:rPr>
              <w:t>8</w:t>
            </w:r>
            <w:r w:rsidR="009258FD">
              <w:rPr>
                <w:sz w:val="24"/>
                <w:szCs w:val="24"/>
              </w:rPr>
              <w:t>.</w:t>
            </w:r>
          </w:p>
        </w:tc>
        <w:tc>
          <w:tcPr>
            <w:tcW w:w="2835" w:type="dxa"/>
          </w:tcPr>
          <w:p w:rsidR="009258FD" w:rsidRDefault="009258FD" w:rsidP="009258FD">
            <w:pPr>
              <w:jc w:val="center"/>
              <w:rPr>
                <w:sz w:val="24"/>
                <w:szCs w:val="24"/>
              </w:rPr>
            </w:pPr>
            <w:r>
              <w:rPr>
                <w:sz w:val="24"/>
                <w:szCs w:val="24"/>
              </w:rPr>
              <w:t>Застежка наволочки</w:t>
            </w:r>
          </w:p>
        </w:tc>
        <w:tc>
          <w:tcPr>
            <w:tcW w:w="5806" w:type="dxa"/>
          </w:tcPr>
          <w:p w:rsidR="009258FD" w:rsidRDefault="009258FD" w:rsidP="009258FD">
            <w:pPr>
              <w:jc w:val="center"/>
              <w:rPr>
                <w:sz w:val="24"/>
                <w:szCs w:val="24"/>
              </w:rPr>
            </w:pPr>
            <w:r>
              <w:rPr>
                <w:sz w:val="24"/>
                <w:szCs w:val="24"/>
              </w:rPr>
              <w:t>клапан</w:t>
            </w:r>
          </w:p>
        </w:tc>
      </w:tr>
      <w:tr w:rsidR="009258FD" w:rsidTr="009258FD">
        <w:tc>
          <w:tcPr>
            <w:tcW w:w="704" w:type="dxa"/>
          </w:tcPr>
          <w:p w:rsidR="009258FD" w:rsidRDefault="00E905D9" w:rsidP="009258FD">
            <w:pPr>
              <w:jc w:val="center"/>
              <w:rPr>
                <w:sz w:val="24"/>
                <w:szCs w:val="24"/>
              </w:rPr>
            </w:pPr>
            <w:r>
              <w:rPr>
                <w:sz w:val="24"/>
                <w:szCs w:val="24"/>
              </w:rPr>
              <w:t>9</w:t>
            </w:r>
            <w:r w:rsidR="009258FD">
              <w:rPr>
                <w:sz w:val="24"/>
                <w:szCs w:val="24"/>
              </w:rPr>
              <w:t>.</w:t>
            </w:r>
          </w:p>
        </w:tc>
        <w:tc>
          <w:tcPr>
            <w:tcW w:w="2835" w:type="dxa"/>
          </w:tcPr>
          <w:p w:rsidR="009258FD" w:rsidRDefault="009258FD" w:rsidP="009258FD">
            <w:pPr>
              <w:jc w:val="center"/>
              <w:rPr>
                <w:sz w:val="24"/>
                <w:szCs w:val="24"/>
              </w:rPr>
            </w:pPr>
            <w:r>
              <w:rPr>
                <w:sz w:val="24"/>
                <w:szCs w:val="24"/>
              </w:rPr>
              <w:t>Застежка пододеяльника</w:t>
            </w:r>
          </w:p>
        </w:tc>
        <w:tc>
          <w:tcPr>
            <w:tcW w:w="5806" w:type="dxa"/>
          </w:tcPr>
          <w:p w:rsidR="009258FD" w:rsidRDefault="009258FD" w:rsidP="009258FD">
            <w:pPr>
              <w:jc w:val="center"/>
              <w:rPr>
                <w:sz w:val="24"/>
                <w:szCs w:val="24"/>
              </w:rPr>
            </w:pPr>
            <w:r>
              <w:rPr>
                <w:sz w:val="24"/>
                <w:szCs w:val="24"/>
              </w:rPr>
              <w:t>Без застежки</w:t>
            </w:r>
          </w:p>
        </w:tc>
      </w:tr>
      <w:tr w:rsidR="009258FD" w:rsidTr="009258FD">
        <w:tc>
          <w:tcPr>
            <w:tcW w:w="704" w:type="dxa"/>
          </w:tcPr>
          <w:p w:rsidR="009258FD" w:rsidRDefault="00E905D9" w:rsidP="009258FD">
            <w:pPr>
              <w:jc w:val="center"/>
              <w:rPr>
                <w:sz w:val="24"/>
                <w:szCs w:val="24"/>
              </w:rPr>
            </w:pPr>
            <w:r>
              <w:rPr>
                <w:sz w:val="24"/>
                <w:szCs w:val="24"/>
              </w:rPr>
              <w:t>10</w:t>
            </w:r>
            <w:r w:rsidR="009258FD">
              <w:rPr>
                <w:sz w:val="24"/>
                <w:szCs w:val="24"/>
              </w:rPr>
              <w:t>.</w:t>
            </w:r>
          </w:p>
        </w:tc>
        <w:tc>
          <w:tcPr>
            <w:tcW w:w="2835" w:type="dxa"/>
          </w:tcPr>
          <w:p w:rsidR="009258FD" w:rsidRDefault="009258FD" w:rsidP="009258FD">
            <w:pPr>
              <w:jc w:val="center"/>
              <w:rPr>
                <w:sz w:val="24"/>
                <w:szCs w:val="24"/>
              </w:rPr>
            </w:pPr>
            <w:r>
              <w:rPr>
                <w:sz w:val="24"/>
                <w:szCs w:val="24"/>
              </w:rPr>
              <w:t>Плотность ткани</w:t>
            </w:r>
          </w:p>
        </w:tc>
        <w:tc>
          <w:tcPr>
            <w:tcW w:w="5806" w:type="dxa"/>
          </w:tcPr>
          <w:p w:rsidR="009258FD" w:rsidRDefault="004D6273" w:rsidP="009258FD">
            <w:pPr>
              <w:jc w:val="center"/>
              <w:rPr>
                <w:sz w:val="24"/>
                <w:szCs w:val="24"/>
              </w:rPr>
            </w:pPr>
            <w:r>
              <w:rPr>
                <w:color w:val="242429"/>
                <w:sz w:val="24"/>
                <w:szCs w:val="24"/>
              </w:rPr>
              <w:t>120</w:t>
            </w:r>
            <w:r w:rsidR="009258FD" w:rsidRPr="00B51C85">
              <w:rPr>
                <w:color w:val="242429"/>
                <w:sz w:val="24"/>
                <w:szCs w:val="24"/>
              </w:rPr>
              <w:t xml:space="preserve"> г/</w:t>
            </w:r>
            <w:proofErr w:type="spellStart"/>
            <w:r w:rsidR="009258FD" w:rsidRPr="00B51C85">
              <w:rPr>
                <w:color w:val="242429"/>
                <w:sz w:val="24"/>
                <w:szCs w:val="24"/>
              </w:rPr>
              <w:t>кв.м</w:t>
            </w:r>
            <w:proofErr w:type="spellEnd"/>
          </w:p>
        </w:tc>
      </w:tr>
      <w:tr w:rsidR="009258FD" w:rsidTr="009258FD">
        <w:tc>
          <w:tcPr>
            <w:tcW w:w="704" w:type="dxa"/>
          </w:tcPr>
          <w:p w:rsidR="009258FD" w:rsidRDefault="00E905D9" w:rsidP="009258FD">
            <w:pPr>
              <w:jc w:val="center"/>
              <w:rPr>
                <w:sz w:val="24"/>
                <w:szCs w:val="24"/>
              </w:rPr>
            </w:pPr>
            <w:r>
              <w:rPr>
                <w:sz w:val="24"/>
                <w:szCs w:val="24"/>
              </w:rPr>
              <w:t>11</w:t>
            </w:r>
            <w:r w:rsidR="009258FD">
              <w:rPr>
                <w:sz w:val="24"/>
                <w:szCs w:val="24"/>
              </w:rPr>
              <w:t>.</w:t>
            </w:r>
          </w:p>
        </w:tc>
        <w:tc>
          <w:tcPr>
            <w:tcW w:w="2835" w:type="dxa"/>
          </w:tcPr>
          <w:p w:rsidR="009258FD" w:rsidRDefault="00E905D9" w:rsidP="009258FD">
            <w:pPr>
              <w:jc w:val="center"/>
              <w:rPr>
                <w:sz w:val="24"/>
                <w:szCs w:val="24"/>
              </w:rPr>
            </w:pPr>
            <w:r>
              <w:rPr>
                <w:sz w:val="24"/>
                <w:szCs w:val="24"/>
              </w:rPr>
              <w:t>Комплектация</w:t>
            </w:r>
          </w:p>
        </w:tc>
        <w:tc>
          <w:tcPr>
            <w:tcW w:w="5806" w:type="dxa"/>
          </w:tcPr>
          <w:p w:rsidR="009258FD" w:rsidRPr="00B51C85" w:rsidRDefault="00E905D9" w:rsidP="009258FD">
            <w:pPr>
              <w:jc w:val="center"/>
              <w:rPr>
                <w:color w:val="242429"/>
                <w:sz w:val="24"/>
                <w:szCs w:val="24"/>
              </w:rPr>
            </w:pPr>
            <w:r w:rsidRPr="00B51C85">
              <w:rPr>
                <w:color w:val="242429"/>
                <w:sz w:val="24"/>
                <w:szCs w:val="24"/>
              </w:rPr>
              <w:t xml:space="preserve">Пододеяльник без молнии 175х215 см </w:t>
            </w:r>
            <w:r>
              <w:rPr>
                <w:color w:val="242429"/>
                <w:sz w:val="24"/>
                <w:szCs w:val="24"/>
              </w:rPr>
              <w:t>–</w:t>
            </w:r>
            <w:r w:rsidRPr="00B51C85">
              <w:rPr>
                <w:color w:val="242429"/>
                <w:sz w:val="24"/>
                <w:szCs w:val="24"/>
              </w:rPr>
              <w:t xml:space="preserve"> 1 </w:t>
            </w:r>
            <w:proofErr w:type="spellStart"/>
            <w:r w:rsidRPr="00B51C85">
              <w:rPr>
                <w:color w:val="242429"/>
                <w:sz w:val="24"/>
                <w:szCs w:val="24"/>
              </w:rPr>
              <w:t>шт</w:t>
            </w:r>
            <w:proofErr w:type="spellEnd"/>
            <w:r w:rsidRPr="00B51C85">
              <w:rPr>
                <w:color w:val="242429"/>
                <w:sz w:val="24"/>
                <w:szCs w:val="24"/>
              </w:rPr>
              <w:t xml:space="preserve">; Наволочки без молнии 70х70 см </w:t>
            </w:r>
            <w:r>
              <w:rPr>
                <w:color w:val="242429"/>
                <w:sz w:val="24"/>
                <w:szCs w:val="24"/>
              </w:rPr>
              <w:t>–</w:t>
            </w:r>
            <w:r w:rsidRPr="00B51C85">
              <w:rPr>
                <w:color w:val="242429"/>
                <w:sz w:val="24"/>
                <w:szCs w:val="24"/>
              </w:rPr>
              <w:t xml:space="preserve"> 2 </w:t>
            </w:r>
            <w:proofErr w:type="spellStart"/>
            <w:r w:rsidRPr="00B51C85">
              <w:rPr>
                <w:color w:val="242429"/>
                <w:sz w:val="24"/>
                <w:szCs w:val="24"/>
              </w:rPr>
              <w:t>шт</w:t>
            </w:r>
            <w:proofErr w:type="spellEnd"/>
            <w:r w:rsidRPr="00B51C85">
              <w:rPr>
                <w:color w:val="242429"/>
                <w:sz w:val="24"/>
                <w:szCs w:val="24"/>
              </w:rPr>
              <w:t>; Прос</w:t>
            </w:r>
            <w:r w:rsidR="004D6273">
              <w:rPr>
                <w:color w:val="242429"/>
                <w:sz w:val="24"/>
                <w:szCs w:val="24"/>
              </w:rPr>
              <w:t>тынь классическая без резинки 220х24</w:t>
            </w:r>
            <w:r w:rsidRPr="00B51C85">
              <w:rPr>
                <w:color w:val="242429"/>
                <w:sz w:val="24"/>
                <w:szCs w:val="24"/>
              </w:rPr>
              <w:t xml:space="preserve">0 см </w:t>
            </w:r>
            <w:r>
              <w:rPr>
                <w:color w:val="242429"/>
                <w:sz w:val="24"/>
                <w:szCs w:val="24"/>
              </w:rPr>
              <w:t>–</w:t>
            </w:r>
            <w:r w:rsidRPr="00B51C85">
              <w:rPr>
                <w:color w:val="242429"/>
                <w:sz w:val="24"/>
                <w:szCs w:val="24"/>
              </w:rPr>
              <w:t xml:space="preserve"> 1 </w:t>
            </w:r>
            <w:proofErr w:type="spellStart"/>
            <w:r w:rsidRPr="00B51C85">
              <w:rPr>
                <w:color w:val="242429"/>
                <w:sz w:val="24"/>
                <w:szCs w:val="24"/>
              </w:rPr>
              <w:t>шт</w:t>
            </w:r>
            <w:proofErr w:type="spellEnd"/>
          </w:p>
        </w:tc>
      </w:tr>
    </w:tbl>
    <w:p w:rsidR="009258FD" w:rsidRDefault="009258FD" w:rsidP="009258FD">
      <w:pPr>
        <w:jc w:val="center"/>
        <w:rPr>
          <w:sz w:val="24"/>
          <w:szCs w:val="24"/>
        </w:rPr>
      </w:pPr>
    </w:p>
    <w:p w:rsidR="00E905D9" w:rsidRDefault="00E905D9" w:rsidP="009258FD">
      <w:pPr>
        <w:jc w:val="center"/>
        <w:rPr>
          <w:sz w:val="24"/>
          <w:szCs w:val="24"/>
        </w:rPr>
      </w:pPr>
    </w:p>
    <w:p w:rsidR="00E905D9" w:rsidRDefault="00E905D9" w:rsidP="009258FD">
      <w:pPr>
        <w:jc w:val="center"/>
        <w:rPr>
          <w:sz w:val="24"/>
          <w:szCs w:val="24"/>
        </w:rPr>
      </w:pPr>
      <w:r>
        <w:rPr>
          <w:sz w:val="24"/>
          <w:szCs w:val="24"/>
        </w:rPr>
        <w:t>Расчет стоимости.</w:t>
      </w:r>
    </w:p>
    <w:p w:rsidR="00E905D9" w:rsidRDefault="00E905D9" w:rsidP="009258FD">
      <w:pPr>
        <w:jc w:val="center"/>
        <w:rPr>
          <w:sz w:val="24"/>
          <w:szCs w:val="24"/>
        </w:rPr>
      </w:pPr>
    </w:p>
    <w:tbl>
      <w:tblPr>
        <w:tblStyle w:val="af0"/>
        <w:tblW w:w="0" w:type="auto"/>
        <w:tblLayout w:type="fixed"/>
        <w:tblLook w:val="04A0" w:firstRow="1" w:lastRow="0" w:firstColumn="1" w:lastColumn="0" w:noHBand="0" w:noVBand="1"/>
      </w:tblPr>
      <w:tblGrid>
        <w:gridCol w:w="649"/>
        <w:gridCol w:w="3599"/>
        <w:gridCol w:w="992"/>
        <w:gridCol w:w="1081"/>
        <w:gridCol w:w="1512"/>
        <w:gridCol w:w="1512"/>
      </w:tblGrid>
      <w:tr w:rsidR="00F7620F" w:rsidTr="00F7620F">
        <w:tc>
          <w:tcPr>
            <w:tcW w:w="649" w:type="dxa"/>
          </w:tcPr>
          <w:p w:rsidR="00E905D9" w:rsidRDefault="00E905D9" w:rsidP="009258FD">
            <w:pPr>
              <w:jc w:val="center"/>
              <w:rPr>
                <w:sz w:val="24"/>
                <w:szCs w:val="24"/>
              </w:rPr>
            </w:pPr>
            <w:r>
              <w:rPr>
                <w:sz w:val="24"/>
                <w:szCs w:val="24"/>
              </w:rPr>
              <w:t>№</w:t>
            </w:r>
          </w:p>
        </w:tc>
        <w:tc>
          <w:tcPr>
            <w:tcW w:w="3599" w:type="dxa"/>
          </w:tcPr>
          <w:p w:rsidR="00E905D9" w:rsidRDefault="00E905D9" w:rsidP="009258FD">
            <w:pPr>
              <w:jc w:val="center"/>
              <w:rPr>
                <w:sz w:val="24"/>
                <w:szCs w:val="24"/>
              </w:rPr>
            </w:pPr>
            <w:r>
              <w:rPr>
                <w:sz w:val="24"/>
                <w:szCs w:val="24"/>
              </w:rPr>
              <w:t>Товар</w:t>
            </w:r>
          </w:p>
        </w:tc>
        <w:tc>
          <w:tcPr>
            <w:tcW w:w="992" w:type="dxa"/>
          </w:tcPr>
          <w:p w:rsidR="00E905D9" w:rsidRDefault="00E905D9" w:rsidP="009258FD">
            <w:pPr>
              <w:jc w:val="center"/>
              <w:rPr>
                <w:sz w:val="24"/>
                <w:szCs w:val="24"/>
              </w:rPr>
            </w:pPr>
            <w:r>
              <w:rPr>
                <w:sz w:val="24"/>
                <w:szCs w:val="24"/>
              </w:rPr>
              <w:t>Ед. изм.</w:t>
            </w:r>
          </w:p>
        </w:tc>
        <w:tc>
          <w:tcPr>
            <w:tcW w:w="1081" w:type="dxa"/>
          </w:tcPr>
          <w:p w:rsidR="00E905D9" w:rsidRDefault="00E905D9" w:rsidP="009258FD">
            <w:pPr>
              <w:jc w:val="center"/>
              <w:rPr>
                <w:sz w:val="24"/>
                <w:szCs w:val="24"/>
              </w:rPr>
            </w:pPr>
            <w:r>
              <w:rPr>
                <w:sz w:val="24"/>
                <w:szCs w:val="24"/>
              </w:rPr>
              <w:t>Количество</w:t>
            </w:r>
          </w:p>
        </w:tc>
        <w:tc>
          <w:tcPr>
            <w:tcW w:w="1512" w:type="dxa"/>
          </w:tcPr>
          <w:p w:rsidR="00E905D9" w:rsidRDefault="00E905D9" w:rsidP="009258FD">
            <w:pPr>
              <w:jc w:val="center"/>
              <w:rPr>
                <w:sz w:val="24"/>
                <w:szCs w:val="24"/>
              </w:rPr>
            </w:pPr>
            <w:r>
              <w:rPr>
                <w:sz w:val="24"/>
                <w:szCs w:val="24"/>
              </w:rPr>
              <w:t>Цена, руб.</w:t>
            </w:r>
          </w:p>
        </w:tc>
        <w:tc>
          <w:tcPr>
            <w:tcW w:w="1512" w:type="dxa"/>
          </w:tcPr>
          <w:p w:rsidR="00E905D9" w:rsidRDefault="00E905D9" w:rsidP="009258FD">
            <w:pPr>
              <w:jc w:val="center"/>
              <w:rPr>
                <w:sz w:val="24"/>
                <w:szCs w:val="24"/>
              </w:rPr>
            </w:pPr>
            <w:r>
              <w:rPr>
                <w:sz w:val="24"/>
                <w:szCs w:val="24"/>
              </w:rPr>
              <w:t xml:space="preserve">Стоимость, </w:t>
            </w:r>
            <w:proofErr w:type="spellStart"/>
            <w:r>
              <w:rPr>
                <w:sz w:val="24"/>
                <w:szCs w:val="24"/>
              </w:rPr>
              <w:t>руб</w:t>
            </w:r>
            <w:proofErr w:type="spellEnd"/>
          </w:p>
        </w:tc>
      </w:tr>
      <w:tr w:rsidR="00F7620F" w:rsidTr="00F7620F">
        <w:tc>
          <w:tcPr>
            <w:tcW w:w="649" w:type="dxa"/>
          </w:tcPr>
          <w:p w:rsidR="00E905D9" w:rsidRDefault="00E905D9" w:rsidP="009258FD">
            <w:pPr>
              <w:jc w:val="center"/>
              <w:rPr>
                <w:sz w:val="24"/>
                <w:szCs w:val="24"/>
              </w:rPr>
            </w:pPr>
            <w:r>
              <w:rPr>
                <w:sz w:val="24"/>
                <w:szCs w:val="24"/>
              </w:rPr>
              <w:t>1</w:t>
            </w:r>
          </w:p>
        </w:tc>
        <w:tc>
          <w:tcPr>
            <w:tcW w:w="3599" w:type="dxa"/>
          </w:tcPr>
          <w:p w:rsidR="00F7620F" w:rsidRDefault="00F7620F" w:rsidP="009258FD">
            <w:pPr>
              <w:jc w:val="center"/>
              <w:rPr>
                <w:sz w:val="24"/>
                <w:szCs w:val="24"/>
              </w:rPr>
            </w:pPr>
          </w:p>
          <w:p w:rsidR="00E905D9" w:rsidRDefault="00E905D9" w:rsidP="009258FD">
            <w:pPr>
              <w:jc w:val="center"/>
              <w:rPr>
                <w:sz w:val="24"/>
                <w:szCs w:val="24"/>
              </w:rPr>
            </w:pPr>
            <w:r>
              <w:rPr>
                <w:sz w:val="24"/>
                <w:szCs w:val="24"/>
              </w:rPr>
              <w:t>Постельное белье (2х-спальное)</w:t>
            </w:r>
          </w:p>
          <w:p w:rsidR="00F7620F" w:rsidRDefault="00F7620F" w:rsidP="009258FD">
            <w:pPr>
              <w:jc w:val="center"/>
              <w:rPr>
                <w:sz w:val="24"/>
                <w:szCs w:val="24"/>
              </w:rPr>
            </w:pPr>
            <w:r>
              <w:rPr>
                <w:noProof/>
              </w:rPr>
              <w:drawing>
                <wp:inline distT="0" distB="0" distL="0" distR="0" wp14:anchorId="48B9964F" wp14:editId="12C83031">
                  <wp:extent cx="1388745" cy="1213338"/>
                  <wp:effectExtent l="0" t="0" r="1905" b="6350"/>
                  <wp:docPr id="6" name="Рисунок 6" descr="C:\Users\irina\Downloads\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irina\Downloads\1 (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56074" cy="1272163"/>
                          </a:xfrm>
                          <a:prstGeom prst="rect">
                            <a:avLst/>
                          </a:prstGeom>
                          <a:noFill/>
                          <a:ln>
                            <a:noFill/>
                          </a:ln>
                        </pic:spPr>
                      </pic:pic>
                    </a:graphicData>
                  </a:graphic>
                </wp:inline>
              </w:drawing>
            </w:r>
          </w:p>
          <w:p w:rsidR="00F7620F" w:rsidRDefault="00F7620F" w:rsidP="009258FD">
            <w:pPr>
              <w:jc w:val="center"/>
              <w:rPr>
                <w:sz w:val="24"/>
                <w:szCs w:val="24"/>
              </w:rPr>
            </w:pPr>
          </w:p>
        </w:tc>
        <w:tc>
          <w:tcPr>
            <w:tcW w:w="992" w:type="dxa"/>
          </w:tcPr>
          <w:p w:rsidR="00E905D9" w:rsidRDefault="00E905D9" w:rsidP="009258FD">
            <w:pPr>
              <w:jc w:val="center"/>
              <w:rPr>
                <w:sz w:val="24"/>
                <w:szCs w:val="24"/>
              </w:rPr>
            </w:pPr>
            <w:r>
              <w:rPr>
                <w:sz w:val="24"/>
                <w:szCs w:val="24"/>
              </w:rPr>
              <w:t>шт.</w:t>
            </w:r>
          </w:p>
        </w:tc>
        <w:tc>
          <w:tcPr>
            <w:tcW w:w="1081" w:type="dxa"/>
          </w:tcPr>
          <w:p w:rsidR="00E905D9" w:rsidRDefault="00F7620F" w:rsidP="009258FD">
            <w:pPr>
              <w:jc w:val="center"/>
              <w:rPr>
                <w:sz w:val="24"/>
                <w:szCs w:val="24"/>
              </w:rPr>
            </w:pPr>
            <w:r>
              <w:rPr>
                <w:sz w:val="24"/>
                <w:szCs w:val="24"/>
              </w:rPr>
              <w:t>20</w:t>
            </w:r>
          </w:p>
        </w:tc>
        <w:tc>
          <w:tcPr>
            <w:tcW w:w="1512" w:type="dxa"/>
          </w:tcPr>
          <w:p w:rsidR="00E905D9" w:rsidRDefault="00E905D9" w:rsidP="009258FD">
            <w:pPr>
              <w:jc w:val="center"/>
              <w:rPr>
                <w:sz w:val="24"/>
                <w:szCs w:val="24"/>
              </w:rPr>
            </w:pPr>
          </w:p>
        </w:tc>
        <w:tc>
          <w:tcPr>
            <w:tcW w:w="1512" w:type="dxa"/>
          </w:tcPr>
          <w:p w:rsidR="00E905D9" w:rsidRDefault="00E905D9" w:rsidP="009258FD">
            <w:pPr>
              <w:jc w:val="center"/>
              <w:rPr>
                <w:sz w:val="24"/>
                <w:szCs w:val="24"/>
              </w:rPr>
            </w:pPr>
          </w:p>
        </w:tc>
      </w:tr>
      <w:tr w:rsidR="00F7620F" w:rsidTr="00F7620F">
        <w:tc>
          <w:tcPr>
            <w:tcW w:w="649" w:type="dxa"/>
          </w:tcPr>
          <w:p w:rsidR="00F7620F" w:rsidRDefault="00F7620F" w:rsidP="009258FD">
            <w:pPr>
              <w:jc w:val="center"/>
              <w:rPr>
                <w:sz w:val="24"/>
                <w:szCs w:val="24"/>
              </w:rPr>
            </w:pPr>
            <w:r>
              <w:rPr>
                <w:sz w:val="24"/>
                <w:szCs w:val="24"/>
              </w:rPr>
              <w:t>2</w:t>
            </w:r>
          </w:p>
        </w:tc>
        <w:tc>
          <w:tcPr>
            <w:tcW w:w="3599" w:type="dxa"/>
          </w:tcPr>
          <w:p w:rsidR="00F7620F" w:rsidRDefault="00F7620F" w:rsidP="009258FD">
            <w:pPr>
              <w:jc w:val="center"/>
              <w:rPr>
                <w:sz w:val="24"/>
                <w:szCs w:val="24"/>
              </w:rPr>
            </w:pPr>
            <w:r>
              <w:rPr>
                <w:sz w:val="24"/>
                <w:szCs w:val="24"/>
              </w:rPr>
              <w:t>Постельное белье (2х-спальное)</w:t>
            </w:r>
          </w:p>
          <w:p w:rsidR="00F7620F" w:rsidRDefault="00F7620F" w:rsidP="009258FD">
            <w:pPr>
              <w:jc w:val="center"/>
              <w:rPr>
                <w:sz w:val="24"/>
                <w:szCs w:val="24"/>
              </w:rPr>
            </w:pPr>
            <w:r>
              <w:rPr>
                <w:noProof/>
              </w:rPr>
              <w:drawing>
                <wp:inline distT="0" distB="0" distL="0" distR="0" wp14:anchorId="48565E7C" wp14:editId="347392DD">
                  <wp:extent cx="2013438" cy="1802130"/>
                  <wp:effectExtent l="0" t="0" r="6350" b="7620"/>
                  <wp:docPr id="7" name="Рисунок 7" descr="C:\Users\irina\Downloads\1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irina\Downloads\1 (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41470" cy="1827220"/>
                          </a:xfrm>
                          <a:prstGeom prst="rect">
                            <a:avLst/>
                          </a:prstGeom>
                          <a:noFill/>
                          <a:ln>
                            <a:noFill/>
                          </a:ln>
                        </pic:spPr>
                      </pic:pic>
                    </a:graphicData>
                  </a:graphic>
                </wp:inline>
              </w:drawing>
            </w:r>
          </w:p>
        </w:tc>
        <w:tc>
          <w:tcPr>
            <w:tcW w:w="992" w:type="dxa"/>
          </w:tcPr>
          <w:p w:rsidR="00F7620F" w:rsidRDefault="00F7620F" w:rsidP="009258FD">
            <w:pPr>
              <w:jc w:val="center"/>
              <w:rPr>
                <w:sz w:val="24"/>
                <w:szCs w:val="24"/>
              </w:rPr>
            </w:pPr>
          </w:p>
          <w:p w:rsidR="00F7620F" w:rsidRDefault="00F7620F" w:rsidP="009258FD">
            <w:pPr>
              <w:jc w:val="center"/>
              <w:rPr>
                <w:sz w:val="24"/>
                <w:szCs w:val="24"/>
              </w:rPr>
            </w:pPr>
            <w:r>
              <w:rPr>
                <w:sz w:val="24"/>
                <w:szCs w:val="24"/>
              </w:rPr>
              <w:t>шт.</w:t>
            </w:r>
          </w:p>
          <w:p w:rsidR="00F7620F" w:rsidRDefault="00F7620F" w:rsidP="009258FD">
            <w:pPr>
              <w:jc w:val="center"/>
              <w:rPr>
                <w:sz w:val="24"/>
                <w:szCs w:val="24"/>
              </w:rPr>
            </w:pPr>
          </w:p>
          <w:p w:rsidR="00F7620F" w:rsidRDefault="00F7620F" w:rsidP="009258FD">
            <w:pPr>
              <w:jc w:val="center"/>
              <w:rPr>
                <w:sz w:val="24"/>
                <w:szCs w:val="24"/>
              </w:rPr>
            </w:pPr>
          </w:p>
          <w:p w:rsidR="00F7620F" w:rsidRDefault="00F7620F" w:rsidP="009258FD">
            <w:pPr>
              <w:jc w:val="center"/>
              <w:rPr>
                <w:sz w:val="24"/>
                <w:szCs w:val="24"/>
              </w:rPr>
            </w:pPr>
          </w:p>
          <w:p w:rsidR="00F7620F" w:rsidRDefault="00F7620F" w:rsidP="009258FD">
            <w:pPr>
              <w:jc w:val="center"/>
              <w:rPr>
                <w:sz w:val="24"/>
                <w:szCs w:val="24"/>
              </w:rPr>
            </w:pPr>
          </w:p>
          <w:p w:rsidR="00F7620F" w:rsidRDefault="00F7620F" w:rsidP="009258FD">
            <w:pPr>
              <w:jc w:val="center"/>
              <w:rPr>
                <w:sz w:val="24"/>
                <w:szCs w:val="24"/>
              </w:rPr>
            </w:pPr>
          </w:p>
          <w:p w:rsidR="00F7620F" w:rsidRDefault="00F7620F" w:rsidP="009258FD">
            <w:pPr>
              <w:jc w:val="center"/>
              <w:rPr>
                <w:sz w:val="24"/>
                <w:szCs w:val="24"/>
              </w:rPr>
            </w:pPr>
          </w:p>
          <w:p w:rsidR="00F7620F" w:rsidRDefault="00F7620F" w:rsidP="009258FD">
            <w:pPr>
              <w:jc w:val="center"/>
              <w:rPr>
                <w:sz w:val="24"/>
                <w:szCs w:val="24"/>
              </w:rPr>
            </w:pPr>
          </w:p>
          <w:p w:rsidR="00F7620F" w:rsidRDefault="00F7620F" w:rsidP="009258FD">
            <w:pPr>
              <w:jc w:val="center"/>
              <w:rPr>
                <w:sz w:val="24"/>
                <w:szCs w:val="24"/>
              </w:rPr>
            </w:pPr>
          </w:p>
        </w:tc>
        <w:tc>
          <w:tcPr>
            <w:tcW w:w="1081" w:type="dxa"/>
          </w:tcPr>
          <w:p w:rsidR="00F7620F" w:rsidRDefault="00F7620F" w:rsidP="009258FD">
            <w:pPr>
              <w:jc w:val="center"/>
              <w:rPr>
                <w:sz w:val="24"/>
                <w:szCs w:val="24"/>
              </w:rPr>
            </w:pPr>
          </w:p>
          <w:p w:rsidR="00F7620F" w:rsidRDefault="00F7620F" w:rsidP="009258FD">
            <w:pPr>
              <w:jc w:val="center"/>
              <w:rPr>
                <w:sz w:val="24"/>
                <w:szCs w:val="24"/>
              </w:rPr>
            </w:pPr>
            <w:r>
              <w:rPr>
                <w:sz w:val="24"/>
                <w:szCs w:val="24"/>
              </w:rPr>
              <w:t>20</w:t>
            </w:r>
          </w:p>
        </w:tc>
        <w:tc>
          <w:tcPr>
            <w:tcW w:w="1512" w:type="dxa"/>
          </w:tcPr>
          <w:p w:rsidR="00F7620F" w:rsidRDefault="00F7620F" w:rsidP="009258FD">
            <w:pPr>
              <w:jc w:val="center"/>
              <w:rPr>
                <w:sz w:val="24"/>
                <w:szCs w:val="24"/>
              </w:rPr>
            </w:pPr>
          </w:p>
        </w:tc>
        <w:tc>
          <w:tcPr>
            <w:tcW w:w="1512" w:type="dxa"/>
          </w:tcPr>
          <w:p w:rsidR="00F7620F" w:rsidRDefault="00F7620F" w:rsidP="009258FD">
            <w:pPr>
              <w:jc w:val="center"/>
              <w:rPr>
                <w:sz w:val="24"/>
                <w:szCs w:val="24"/>
              </w:rPr>
            </w:pPr>
          </w:p>
        </w:tc>
      </w:tr>
    </w:tbl>
    <w:p w:rsidR="00E905D9" w:rsidRDefault="00E905D9" w:rsidP="009258FD">
      <w:pPr>
        <w:jc w:val="center"/>
        <w:rPr>
          <w:sz w:val="24"/>
          <w:szCs w:val="24"/>
        </w:rPr>
      </w:pPr>
    </w:p>
    <w:p w:rsidR="00F57FB2" w:rsidRDefault="00F57FB2" w:rsidP="009258FD">
      <w:pPr>
        <w:jc w:val="center"/>
        <w:rPr>
          <w:sz w:val="24"/>
          <w:szCs w:val="24"/>
        </w:rPr>
      </w:pPr>
    </w:p>
    <w:p w:rsidR="00F57FB2" w:rsidRDefault="00F57FB2" w:rsidP="009258FD">
      <w:pPr>
        <w:jc w:val="center"/>
        <w:rPr>
          <w:sz w:val="24"/>
          <w:szCs w:val="24"/>
        </w:rPr>
      </w:pPr>
    </w:p>
    <w:tbl>
      <w:tblPr>
        <w:tblpPr w:leftFromText="180" w:rightFromText="180" w:vertAnchor="text" w:tblpY="1"/>
        <w:tblOverlap w:val="never"/>
        <w:tblW w:w="9606" w:type="dxa"/>
        <w:tblLayout w:type="fixed"/>
        <w:tblLook w:val="0000" w:firstRow="0" w:lastRow="0" w:firstColumn="0" w:lastColumn="0" w:noHBand="0" w:noVBand="0"/>
      </w:tblPr>
      <w:tblGrid>
        <w:gridCol w:w="4644"/>
        <w:gridCol w:w="4962"/>
      </w:tblGrid>
      <w:tr w:rsidR="00F57FB2" w:rsidRPr="00CE38B7" w:rsidTr="00B90370">
        <w:tc>
          <w:tcPr>
            <w:tcW w:w="4644" w:type="dxa"/>
          </w:tcPr>
          <w:p w:rsidR="00F57FB2" w:rsidRPr="00CE38B7" w:rsidRDefault="00F57FB2" w:rsidP="00D5597F">
            <w:pPr>
              <w:jc w:val="both"/>
              <w:rPr>
                <w:b/>
                <w:bCs/>
                <w:caps/>
                <w:sz w:val="22"/>
                <w:szCs w:val="22"/>
                <w:u w:val="single"/>
              </w:rPr>
            </w:pPr>
            <w:r w:rsidRPr="00CE38B7">
              <w:rPr>
                <w:b/>
                <w:bCs/>
                <w:sz w:val="22"/>
                <w:szCs w:val="22"/>
              </w:rPr>
              <w:t>ПОСТАВЩИК:</w:t>
            </w:r>
          </w:p>
        </w:tc>
        <w:tc>
          <w:tcPr>
            <w:tcW w:w="4962" w:type="dxa"/>
          </w:tcPr>
          <w:p w:rsidR="00F57FB2" w:rsidRPr="00CE38B7" w:rsidRDefault="00F57FB2" w:rsidP="00D5597F">
            <w:pPr>
              <w:jc w:val="both"/>
              <w:rPr>
                <w:caps/>
                <w:sz w:val="22"/>
                <w:szCs w:val="22"/>
                <w:u w:val="single"/>
              </w:rPr>
            </w:pPr>
            <w:r w:rsidRPr="00CE38B7">
              <w:rPr>
                <w:b/>
                <w:bCs/>
                <w:sz w:val="22"/>
                <w:szCs w:val="22"/>
              </w:rPr>
              <w:t>ЗАКАЗЧИК:</w:t>
            </w:r>
          </w:p>
        </w:tc>
      </w:tr>
      <w:tr w:rsidR="00F57FB2" w:rsidRPr="00CE38B7" w:rsidTr="00B90370">
        <w:trPr>
          <w:trHeight w:val="2310"/>
        </w:trPr>
        <w:tc>
          <w:tcPr>
            <w:tcW w:w="4644" w:type="dxa"/>
          </w:tcPr>
          <w:p w:rsidR="00F57FB2" w:rsidRDefault="00F57FB2" w:rsidP="00D5597F">
            <w:pPr>
              <w:jc w:val="both"/>
              <w:rPr>
                <w:color w:val="000000"/>
                <w:sz w:val="22"/>
                <w:szCs w:val="22"/>
              </w:rPr>
            </w:pPr>
          </w:p>
          <w:p w:rsidR="00F57FB2" w:rsidRPr="00CE38B7" w:rsidRDefault="00F57FB2" w:rsidP="00D5597F">
            <w:pPr>
              <w:jc w:val="both"/>
              <w:rPr>
                <w:color w:val="000000"/>
                <w:sz w:val="22"/>
                <w:szCs w:val="22"/>
              </w:rPr>
            </w:pPr>
          </w:p>
          <w:p w:rsidR="00F57FB2" w:rsidRPr="00CE38B7" w:rsidRDefault="00F57FB2" w:rsidP="00D5597F">
            <w:pPr>
              <w:jc w:val="both"/>
              <w:rPr>
                <w:color w:val="000000"/>
                <w:sz w:val="22"/>
                <w:szCs w:val="22"/>
              </w:rPr>
            </w:pPr>
          </w:p>
          <w:p w:rsidR="00F57FB2" w:rsidRPr="00CE38B7" w:rsidRDefault="00F57FB2" w:rsidP="00D5597F">
            <w:pPr>
              <w:rPr>
                <w:b/>
                <w:sz w:val="22"/>
                <w:szCs w:val="22"/>
              </w:rPr>
            </w:pPr>
          </w:p>
          <w:p w:rsidR="00F57FB2" w:rsidRPr="00CE38B7" w:rsidRDefault="00F57FB2" w:rsidP="00D5597F">
            <w:pPr>
              <w:rPr>
                <w:b/>
                <w:sz w:val="22"/>
                <w:szCs w:val="22"/>
              </w:rPr>
            </w:pPr>
            <w:r w:rsidRPr="00CE38B7">
              <w:rPr>
                <w:b/>
                <w:sz w:val="22"/>
                <w:szCs w:val="22"/>
              </w:rPr>
              <w:t xml:space="preserve">__________________ </w:t>
            </w:r>
            <w:r>
              <w:rPr>
                <w:b/>
                <w:sz w:val="22"/>
                <w:szCs w:val="22"/>
              </w:rPr>
              <w:t>/                                /</w:t>
            </w:r>
          </w:p>
          <w:p w:rsidR="00F57FB2" w:rsidRPr="00CE38B7" w:rsidRDefault="00F57FB2" w:rsidP="00D5597F">
            <w:pPr>
              <w:jc w:val="both"/>
              <w:rPr>
                <w:color w:val="000000"/>
                <w:sz w:val="22"/>
                <w:szCs w:val="22"/>
              </w:rPr>
            </w:pPr>
          </w:p>
        </w:tc>
        <w:tc>
          <w:tcPr>
            <w:tcW w:w="4962" w:type="dxa"/>
          </w:tcPr>
          <w:p w:rsidR="00F57FB2" w:rsidRPr="00CE38B7" w:rsidRDefault="00F57FB2" w:rsidP="00D5597F">
            <w:pPr>
              <w:rPr>
                <w:sz w:val="22"/>
                <w:szCs w:val="22"/>
              </w:rPr>
            </w:pPr>
          </w:p>
          <w:p w:rsidR="00F57FB2" w:rsidRPr="00CE38B7" w:rsidRDefault="00F57FB2" w:rsidP="00D5597F">
            <w:pPr>
              <w:rPr>
                <w:sz w:val="22"/>
                <w:szCs w:val="22"/>
              </w:rPr>
            </w:pPr>
          </w:p>
          <w:p w:rsidR="00F57FB2" w:rsidRPr="00CE38B7" w:rsidRDefault="00F57FB2" w:rsidP="00D5597F">
            <w:pPr>
              <w:rPr>
                <w:sz w:val="22"/>
                <w:szCs w:val="22"/>
              </w:rPr>
            </w:pPr>
            <w:r w:rsidRPr="00CE38B7">
              <w:rPr>
                <w:sz w:val="22"/>
                <w:szCs w:val="22"/>
              </w:rPr>
              <w:t xml:space="preserve">Глава администрации </w:t>
            </w:r>
          </w:p>
          <w:p w:rsidR="00F57FB2" w:rsidRPr="00CE38B7" w:rsidRDefault="00F57FB2" w:rsidP="00D5597F">
            <w:pPr>
              <w:rPr>
                <w:sz w:val="22"/>
                <w:szCs w:val="22"/>
              </w:rPr>
            </w:pPr>
          </w:p>
          <w:p w:rsidR="00F57FB2" w:rsidRPr="00773262" w:rsidRDefault="00F57FB2" w:rsidP="00D5597F">
            <w:pPr>
              <w:rPr>
                <w:sz w:val="22"/>
                <w:szCs w:val="22"/>
              </w:rPr>
            </w:pPr>
            <w:r w:rsidRPr="00CE38B7">
              <w:rPr>
                <w:sz w:val="22"/>
                <w:szCs w:val="22"/>
              </w:rPr>
              <w:t>_______________________Петров О.В</w:t>
            </w:r>
            <w:r>
              <w:rPr>
                <w:sz w:val="22"/>
                <w:szCs w:val="22"/>
              </w:rPr>
              <w:t>.</w:t>
            </w:r>
          </w:p>
        </w:tc>
      </w:tr>
    </w:tbl>
    <w:p w:rsidR="00F57FB2" w:rsidRPr="009258FD" w:rsidRDefault="00F57FB2" w:rsidP="009258FD">
      <w:pPr>
        <w:jc w:val="center"/>
        <w:rPr>
          <w:sz w:val="24"/>
          <w:szCs w:val="24"/>
        </w:rPr>
      </w:pPr>
    </w:p>
    <w:sectPr w:rsidR="00F57FB2" w:rsidRPr="009258F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01E5" w:rsidRDefault="002375AC">
      <w:r>
        <w:separator/>
      </w:r>
    </w:p>
  </w:endnote>
  <w:endnote w:type="continuationSeparator" w:id="0">
    <w:p w:rsidR="00FE01E5" w:rsidRDefault="00237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108" w:type="dxa"/>
      <w:tblLayout w:type="fixed"/>
      <w:tblLook w:val="0000" w:firstRow="0" w:lastRow="0" w:firstColumn="0" w:lastColumn="0" w:noHBand="0" w:noVBand="0"/>
    </w:tblPr>
    <w:tblGrid>
      <w:gridCol w:w="4962"/>
      <w:gridCol w:w="5244"/>
    </w:tblGrid>
    <w:tr w:rsidR="00174E45">
      <w:tc>
        <w:tcPr>
          <w:tcW w:w="4962" w:type="dxa"/>
          <w:tcBorders>
            <w:top w:val="single" w:sz="6" w:space="0" w:color="auto"/>
          </w:tcBorders>
        </w:tcPr>
        <w:p w:rsidR="00174E45" w:rsidRDefault="000A213D">
          <w:pPr>
            <w:pStyle w:val="a6"/>
          </w:pPr>
          <w:r>
            <w:t>ПОСТАВЩИК:</w:t>
          </w:r>
        </w:p>
      </w:tc>
      <w:tc>
        <w:tcPr>
          <w:tcW w:w="5244" w:type="dxa"/>
          <w:tcBorders>
            <w:top w:val="single" w:sz="6" w:space="0" w:color="auto"/>
          </w:tcBorders>
        </w:tcPr>
        <w:p w:rsidR="00174E45" w:rsidRDefault="000A213D">
          <w:pPr>
            <w:pStyle w:val="a6"/>
            <w:tabs>
              <w:tab w:val="clear" w:pos="4153"/>
              <w:tab w:val="clear" w:pos="8306"/>
              <w:tab w:val="center" w:pos="2443"/>
            </w:tabs>
          </w:pPr>
          <w:proofErr w:type="gramStart"/>
          <w:r>
            <w:t>ЗАКАЗЧИК:</w:t>
          </w:r>
          <w:r>
            <w:tab/>
          </w:r>
          <w:proofErr w:type="gramEnd"/>
        </w:p>
      </w:tc>
    </w:tr>
    <w:tr w:rsidR="00174E45">
      <w:tc>
        <w:tcPr>
          <w:tcW w:w="4962" w:type="dxa"/>
        </w:tcPr>
        <w:p w:rsidR="00174E45" w:rsidRDefault="000A213D">
          <w:pPr>
            <w:pStyle w:val="a6"/>
            <w:jc w:val="center"/>
          </w:pPr>
          <w:proofErr w:type="spellStart"/>
          <w:r>
            <w:t>м.п</w:t>
          </w:r>
          <w:proofErr w:type="spellEnd"/>
          <w:r>
            <w:t>.</w:t>
          </w:r>
        </w:p>
      </w:tc>
      <w:tc>
        <w:tcPr>
          <w:tcW w:w="5244" w:type="dxa"/>
        </w:tcPr>
        <w:p w:rsidR="00174E45" w:rsidRDefault="000A213D">
          <w:pPr>
            <w:pStyle w:val="a6"/>
            <w:jc w:val="center"/>
          </w:pPr>
          <w:proofErr w:type="spellStart"/>
          <w:r>
            <w:t>м.п</w:t>
          </w:r>
          <w:proofErr w:type="spellEnd"/>
          <w:r>
            <w:t>.</w:t>
          </w:r>
        </w:p>
      </w:tc>
    </w:tr>
  </w:tbl>
  <w:p w:rsidR="00174E45" w:rsidRDefault="002E2A2C" w:rsidP="00195B1C">
    <w:pPr>
      <w:pStyle w:val="a6"/>
      <w:jc w:val="center"/>
      <w:rPr>
        <w:sz w:val="16"/>
        <w:szCs w:val="16"/>
        <w:lang w:val="en-US"/>
      </w:rPr>
    </w:pPr>
  </w:p>
  <w:p w:rsidR="00174E45" w:rsidRPr="00F15E1D" w:rsidRDefault="000A213D" w:rsidP="00195B1C">
    <w:pPr>
      <w:pStyle w:val="a6"/>
      <w:jc w:val="center"/>
      <w:rPr>
        <w:sz w:val="16"/>
        <w:szCs w:val="16"/>
      </w:rPr>
    </w:pPr>
    <w:r w:rsidRPr="00F15E1D">
      <w:rPr>
        <w:sz w:val="16"/>
        <w:szCs w:val="16"/>
      </w:rPr>
      <w:t>Документ отпечатан на одной стороне листа, любой т</w:t>
    </w:r>
    <w:r>
      <w:rPr>
        <w:sz w:val="16"/>
        <w:szCs w:val="16"/>
      </w:rPr>
      <w:t>екст на обороте не действителен</w:t>
    </w:r>
  </w:p>
  <w:p w:rsidR="00174E45" w:rsidRPr="007C0568" w:rsidRDefault="002E2A2C" w:rsidP="00195B1C">
    <w:pPr>
      <w:pStyle w:val="a6"/>
      <w:jc w:val="center"/>
      <w:rPr>
        <w:sz w:val="16"/>
        <w:szCs w:val="16"/>
      </w:rPr>
    </w:pPr>
  </w:p>
  <w:p w:rsidR="00174E45" w:rsidRPr="00AD2910" w:rsidRDefault="000A213D" w:rsidP="00195B1C">
    <w:pPr>
      <w:pStyle w:val="a6"/>
      <w:jc w:val="center"/>
      <w:rPr>
        <w:sz w:val="16"/>
        <w:szCs w:val="16"/>
        <w:lang w:val="en-US"/>
      </w:rPr>
    </w:pPr>
    <w:r>
      <w:rPr>
        <w:sz w:val="16"/>
        <w:szCs w:val="16"/>
      </w:rPr>
      <w:t>ДКРП ОПЗ Форма 0</w:t>
    </w:r>
    <w:r>
      <w:rPr>
        <w:sz w:val="16"/>
        <w:szCs w:val="16"/>
        <w:lang w:val="en-US"/>
      </w:rPr>
      <w:t>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01E5" w:rsidRDefault="002375AC">
      <w:r>
        <w:separator/>
      </w:r>
    </w:p>
  </w:footnote>
  <w:footnote w:type="continuationSeparator" w:id="0">
    <w:p w:rsidR="00FE01E5" w:rsidRDefault="002375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4E45" w:rsidRDefault="000A213D">
    <w:pPr>
      <w:pStyle w:val="a3"/>
      <w:framePr w:wrap="auto"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2E2A2C">
      <w:rPr>
        <w:rStyle w:val="a5"/>
        <w:noProof/>
      </w:rPr>
      <w:t>2</w:t>
    </w:r>
    <w:r>
      <w:rPr>
        <w:rStyle w:val="a5"/>
      </w:rPr>
      <w:fldChar w:fldCharType="end"/>
    </w:r>
  </w:p>
  <w:p w:rsidR="00174E45" w:rsidRPr="00CC75B4" w:rsidRDefault="002E2A2C" w:rsidP="003160E3">
    <w:pPr>
      <w:ind w:right="360"/>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500DB"/>
    <w:multiLevelType w:val="multilevel"/>
    <w:tmpl w:val="1ECA831C"/>
    <w:lvl w:ilvl="0">
      <w:start w:val="5"/>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 w15:restartNumberingAfterBreak="0">
    <w:nsid w:val="50D53C6F"/>
    <w:multiLevelType w:val="hybridMultilevel"/>
    <w:tmpl w:val="686A3CF2"/>
    <w:lvl w:ilvl="0" w:tplc="0068EDA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7F92A38"/>
    <w:multiLevelType w:val="multilevel"/>
    <w:tmpl w:val="E6A6263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 w15:restartNumberingAfterBreak="0">
    <w:nsid w:val="79906395"/>
    <w:multiLevelType w:val="multilevel"/>
    <w:tmpl w:val="7EA0580E"/>
    <w:lvl w:ilvl="0">
      <w:start w:val="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b w:val="0"/>
        <w:bCs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EFD"/>
    <w:rsid w:val="000A213D"/>
    <w:rsid w:val="002375AC"/>
    <w:rsid w:val="002E2A2C"/>
    <w:rsid w:val="00300895"/>
    <w:rsid w:val="003240F8"/>
    <w:rsid w:val="004D6273"/>
    <w:rsid w:val="007A5DD4"/>
    <w:rsid w:val="008C3906"/>
    <w:rsid w:val="009258FD"/>
    <w:rsid w:val="00B90370"/>
    <w:rsid w:val="00C22EFD"/>
    <w:rsid w:val="00D869EC"/>
    <w:rsid w:val="00E63B17"/>
    <w:rsid w:val="00E905D9"/>
    <w:rsid w:val="00F57FB2"/>
    <w:rsid w:val="00F7620F"/>
    <w:rsid w:val="00FE01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146776-3AB3-4CC1-8712-6FEE61323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58FD"/>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Название 2"/>
    <w:basedOn w:val="a"/>
    <w:link w:val="a4"/>
    <w:qFormat/>
    <w:rsid w:val="009258FD"/>
    <w:pPr>
      <w:tabs>
        <w:tab w:val="center" w:pos="4153"/>
        <w:tab w:val="right" w:pos="8306"/>
      </w:tabs>
    </w:pPr>
  </w:style>
  <w:style w:type="character" w:customStyle="1" w:styleId="a4">
    <w:name w:val="Верхний колонтитул Знак"/>
    <w:aliases w:val="ВерхКолонтитул Знак,Название 2 Знак"/>
    <w:basedOn w:val="a0"/>
    <w:link w:val="a3"/>
    <w:qFormat/>
    <w:rsid w:val="009258FD"/>
    <w:rPr>
      <w:rFonts w:ascii="Times New Roman" w:eastAsia="Times New Roman" w:hAnsi="Times New Roman" w:cs="Times New Roman"/>
      <w:sz w:val="20"/>
      <w:szCs w:val="20"/>
      <w:lang w:eastAsia="ru-RU"/>
    </w:rPr>
  </w:style>
  <w:style w:type="character" w:styleId="a5">
    <w:name w:val="page number"/>
    <w:qFormat/>
    <w:rsid w:val="009258FD"/>
    <w:rPr>
      <w:rFonts w:cs="Times New Roman"/>
    </w:rPr>
  </w:style>
  <w:style w:type="paragraph" w:styleId="a6">
    <w:name w:val="footer"/>
    <w:basedOn w:val="a"/>
    <w:link w:val="a7"/>
    <w:qFormat/>
    <w:rsid w:val="009258FD"/>
    <w:pPr>
      <w:tabs>
        <w:tab w:val="center" w:pos="4153"/>
        <w:tab w:val="right" w:pos="8306"/>
      </w:tabs>
    </w:pPr>
  </w:style>
  <w:style w:type="character" w:customStyle="1" w:styleId="a7">
    <w:name w:val="Нижний колонтитул Знак"/>
    <w:basedOn w:val="a0"/>
    <w:link w:val="a6"/>
    <w:qFormat/>
    <w:rsid w:val="009258FD"/>
    <w:rPr>
      <w:rFonts w:ascii="Times New Roman" w:eastAsia="Times New Roman" w:hAnsi="Times New Roman" w:cs="Times New Roman"/>
      <w:sz w:val="20"/>
      <w:szCs w:val="20"/>
      <w:lang w:eastAsia="ru-RU"/>
    </w:rPr>
  </w:style>
  <w:style w:type="paragraph" w:styleId="a8">
    <w:name w:val="Body Text"/>
    <w:basedOn w:val="a"/>
    <w:link w:val="a9"/>
    <w:qFormat/>
    <w:rsid w:val="009258FD"/>
    <w:pPr>
      <w:jc w:val="both"/>
    </w:pPr>
    <w:rPr>
      <w:rFonts w:ascii="Courier New" w:hAnsi="Courier New" w:cs="Courier New"/>
      <w:sz w:val="18"/>
      <w:szCs w:val="18"/>
    </w:rPr>
  </w:style>
  <w:style w:type="character" w:customStyle="1" w:styleId="a9">
    <w:name w:val="Основной текст Знак"/>
    <w:basedOn w:val="a0"/>
    <w:link w:val="a8"/>
    <w:qFormat/>
    <w:rsid w:val="009258FD"/>
    <w:rPr>
      <w:rFonts w:ascii="Courier New" w:eastAsia="Times New Roman" w:hAnsi="Courier New" w:cs="Courier New"/>
      <w:sz w:val="18"/>
      <w:szCs w:val="18"/>
      <w:lang w:eastAsia="ru-RU"/>
    </w:rPr>
  </w:style>
  <w:style w:type="paragraph" w:styleId="aa">
    <w:name w:val="Title"/>
    <w:basedOn w:val="a"/>
    <w:link w:val="ab"/>
    <w:qFormat/>
    <w:rsid w:val="009258FD"/>
    <w:pPr>
      <w:jc w:val="center"/>
    </w:pPr>
    <w:rPr>
      <w:rFonts w:ascii="Courier New" w:hAnsi="Courier New" w:cs="Courier New"/>
      <w:b/>
      <w:bCs/>
      <w:sz w:val="18"/>
      <w:szCs w:val="18"/>
    </w:rPr>
  </w:style>
  <w:style w:type="character" w:customStyle="1" w:styleId="ab">
    <w:name w:val="Название Знак"/>
    <w:basedOn w:val="a0"/>
    <w:link w:val="aa"/>
    <w:qFormat/>
    <w:rsid w:val="009258FD"/>
    <w:rPr>
      <w:rFonts w:ascii="Courier New" w:eastAsia="Times New Roman" w:hAnsi="Courier New" w:cs="Courier New"/>
      <w:b/>
      <w:bCs/>
      <w:sz w:val="18"/>
      <w:szCs w:val="18"/>
      <w:lang w:eastAsia="ru-RU"/>
    </w:rPr>
  </w:style>
  <w:style w:type="paragraph" w:styleId="ac">
    <w:name w:val="Body Text Indent"/>
    <w:basedOn w:val="a"/>
    <w:link w:val="ad"/>
    <w:qFormat/>
    <w:rsid w:val="009258FD"/>
    <w:pPr>
      <w:spacing w:after="120"/>
      <w:ind w:left="283"/>
    </w:pPr>
  </w:style>
  <w:style w:type="character" w:customStyle="1" w:styleId="ad">
    <w:name w:val="Основной текст с отступом Знак"/>
    <w:basedOn w:val="a0"/>
    <w:link w:val="ac"/>
    <w:qFormat/>
    <w:rsid w:val="009258FD"/>
    <w:rPr>
      <w:rFonts w:ascii="Times New Roman" w:eastAsia="Times New Roman" w:hAnsi="Times New Roman" w:cs="Times New Roman"/>
      <w:sz w:val="20"/>
      <w:szCs w:val="20"/>
      <w:lang w:eastAsia="ru-RU"/>
    </w:rPr>
  </w:style>
  <w:style w:type="paragraph" w:styleId="ae">
    <w:name w:val="List Paragraph"/>
    <w:aliases w:val="ТЗ список,Bullet List,FooterText,numbered,SL_Абзац списка,Список дефисный,Маркер,Абзац списка литеральный,Bullet 1,Use Case List Paragraph,A_маркированный_список,_Абзац списка,Table-Normal,RSHB_Table-Normal,Заговок Марина"/>
    <w:basedOn w:val="a"/>
    <w:link w:val="af"/>
    <w:uiPriority w:val="34"/>
    <w:qFormat/>
    <w:rsid w:val="009258FD"/>
    <w:pPr>
      <w:ind w:left="720"/>
      <w:contextualSpacing/>
    </w:pPr>
  </w:style>
  <w:style w:type="character" w:customStyle="1" w:styleId="2">
    <w:name w:val="Основной текст (2)_"/>
    <w:link w:val="20"/>
    <w:rsid w:val="009258FD"/>
    <w:rPr>
      <w:rFonts w:ascii="Arial" w:eastAsia="Arial" w:hAnsi="Arial" w:cs="Arial"/>
      <w:sz w:val="19"/>
      <w:szCs w:val="19"/>
      <w:shd w:val="clear" w:color="auto" w:fill="FFFFFF"/>
    </w:rPr>
  </w:style>
  <w:style w:type="paragraph" w:customStyle="1" w:styleId="20">
    <w:name w:val="Основной текст (2)"/>
    <w:basedOn w:val="a"/>
    <w:link w:val="2"/>
    <w:rsid w:val="009258FD"/>
    <w:pPr>
      <w:widowControl w:val="0"/>
      <w:shd w:val="clear" w:color="auto" w:fill="FFFFFF"/>
      <w:spacing w:line="240" w:lineRule="exact"/>
    </w:pPr>
    <w:rPr>
      <w:rFonts w:ascii="Arial" w:eastAsia="Arial" w:hAnsi="Arial" w:cs="Arial"/>
      <w:sz w:val="19"/>
      <w:szCs w:val="19"/>
      <w:lang w:eastAsia="en-US"/>
    </w:rPr>
  </w:style>
  <w:style w:type="character" w:customStyle="1" w:styleId="af">
    <w:name w:val="Абзац списка Знак"/>
    <w:aliases w:val="ТЗ список Знак,Bullet List Знак,FooterText Знак,numbered Знак,SL_Абзац списка Знак,Список дефисный Знак,Маркер Знак,Абзац списка литеральный Знак,Bullet 1 Знак,Use Case List Paragraph Знак,A_маркированный_список Знак,_Абзац списка Знак"/>
    <w:link w:val="ae"/>
    <w:uiPriority w:val="34"/>
    <w:qFormat/>
    <w:locked/>
    <w:rsid w:val="009258FD"/>
    <w:rPr>
      <w:rFonts w:ascii="Times New Roman" w:eastAsia="Times New Roman" w:hAnsi="Times New Roman" w:cs="Times New Roman"/>
      <w:sz w:val="20"/>
      <w:szCs w:val="20"/>
      <w:lang w:eastAsia="ru-RU"/>
    </w:rPr>
  </w:style>
  <w:style w:type="table" w:styleId="af0">
    <w:name w:val="Table Grid"/>
    <w:basedOn w:val="a1"/>
    <w:uiPriority w:val="39"/>
    <w:rsid w:val="009258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alloon Text"/>
    <w:basedOn w:val="a"/>
    <w:link w:val="af2"/>
    <w:uiPriority w:val="99"/>
    <w:semiHidden/>
    <w:unhideWhenUsed/>
    <w:rsid w:val="000A213D"/>
    <w:rPr>
      <w:rFonts w:ascii="Segoe UI" w:hAnsi="Segoe UI" w:cs="Segoe UI"/>
      <w:sz w:val="18"/>
      <w:szCs w:val="18"/>
    </w:rPr>
  </w:style>
  <w:style w:type="character" w:customStyle="1" w:styleId="af2">
    <w:name w:val="Текст выноски Знак"/>
    <w:basedOn w:val="a0"/>
    <w:link w:val="af1"/>
    <w:uiPriority w:val="99"/>
    <w:semiHidden/>
    <w:rsid w:val="000A213D"/>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bolshelutsk.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3123</Words>
  <Characters>17802</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VerichevaAB</dc:creator>
  <cp:keywords/>
  <dc:description/>
  <cp:lastModifiedBy>VerichevaAB</cp:lastModifiedBy>
  <cp:revision>4</cp:revision>
  <cp:lastPrinted>2026-07-15T07:31:00Z</cp:lastPrinted>
  <dcterms:created xsi:type="dcterms:W3CDTF">2026-10-12T11:23:00Z</dcterms:created>
  <dcterms:modified xsi:type="dcterms:W3CDTF">2026-10-14T10:40:00Z</dcterms:modified>
</cp:coreProperties>
</file>