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74171A" w14:paraId="5197377C" w14:textId="77777777" w:rsidTr="0074171A">
        <w:trPr>
          <w:jc w:val="right"/>
        </w:trPr>
        <w:tc>
          <w:tcPr>
            <w:tcW w:w="4787" w:type="dxa"/>
            <w:hideMark/>
          </w:tcPr>
          <w:p w14:paraId="7AB01EB6" w14:textId="77777777" w:rsidR="0074171A" w:rsidRDefault="0074171A">
            <w:pPr>
              <w:overflowPunct/>
              <w:autoSpaceDE/>
              <w:adjustRightInd/>
              <w:spacing w:line="276" w:lineRule="auto"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74171A" w14:paraId="0F5E7298" w14:textId="77777777" w:rsidTr="0074171A">
        <w:trPr>
          <w:jc w:val="right"/>
        </w:trPr>
        <w:tc>
          <w:tcPr>
            <w:tcW w:w="4787" w:type="dxa"/>
            <w:hideMark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74171A" w14:paraId="2D23C3AE" w14:textId="77777777">
              <w:trPr>
                <w:jc w:val="right"/>
              </w:trPr>
              <w:tc>
                <w:tcPr>
                  <w:tcW w:w="4787" w:type="dxa"/>
                </w:tcPr>
                <w:p w14:paraId="31386431" w14:textId="3B275501" w:rsidR="0074171A" w:rsidRDefault="0090232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Д</w:t>
                  </w:r>
                  <w:r w:rsidR="0074171A">
                    <w:rPr>
                      <w:sz w:val="24"/>
                      <w:szCs w:val="24"/>
                      <w:lang w:eastAsia="en-US"/>
                    </w:rPr>
                    <w:t xml:space="preserve">иректор </w:t>
                  </w:r>
                </w:p>
                <w:p w14:paraId="5B6884F7" w14:textId="77777777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МКУ «Центр оказания услуг» </w:t>
                  </w:r>
                </w:p>
                <w:p w14:paraId="53C1D76A" w14:textId="77777777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sz w:val="24"/>
                      <w:szCs w:val="24"/>
                      <w:lang w:eastAsia="en-US"/>
                    </w:rPr>
                    <w:t>Заневского</w:t>
                  </w:r>
                  <w:proofErr w:type="spellEnd"/>
                  <w:r>
                    <w:rPr>
                      <w:sz w:val="24"/>
                      <w:szCs w:val="24"/>
                      <w:lang w:eastAsia="en-US"/>
                    </w:rPr>
                    <w:t xml:space="preserve"> городского поселения </w:t>
                  </w:r>
                </w:p>
                <w:p w14:paraId="4E71D59F" w14:textId="77777777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Всеволожского муниципального района </w:t>
                  </w:r>
                </w:p>
                <w:p w14:paraId="001D25FC" w14:textId="4DFCC24A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Ленинградской области                                                                                                ___________</w:t>
                  </w:r>
                  <w:r w:rsidR="0090232A">
                    <w:rPr>
                      <w:sz w:val="24"/>
                      <w:szCs w:val="24"/>
                      <w:lang w:eastAsia="en-US"/>
                    </w:rPr>
                    <w:t>Боровов В.Г.</w:t>
                  </w:r>
                </w:p>
                <w:p w14:paraId="7946D344" w14:textId="77777777" w:rsidR="0074171A" w:rsidRDefault="0074171A">
                  <w:pPr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5016A255" w14:textId="77777777" w:rsidR="0074171A" w:rsidRDefault="0074171A">
            <w:pPr>
              <w:overflowPunct/>
              <w:autoSpaceDE/>
              <w:adjustRightInd/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4171A" w14:paraId="165B3C9D" w14:textId="77777777" w:rsidTr="0074171A">
        <w:trPr>
          <w:jc w:val="right"/>
        </w:trPr>
        <w:tc>
          <w:tcPr>
            <w:tcW w:w="4787" w:type="dxa"/>
          </w:tcPr>
          <w:p w14:paraId="355EF149" w14:textId="77777777" w:rsidR="0074171A" w:rsidRDefault="0074171A">
            <w:pPr>
              <w:overflowPunct/>
              <w:autoSpaceDE/>
              <w:adjustRightInd/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599DF802" w14:textId="70F77FB0" w:rsidR="0074171A" w:rsidRDefault="0074171A" w:rsidP="0074171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Обоснование цены контракта с единственным поставщиком</w:t>
      </w:r>
      <w:r w:rsidR="00DF4054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(подрядчиком, исполнителем)</w:t>
      </w:r>
    </w:p>
    <w:p w14:paraId="1559EAAF" w14:textId="77777777" w:rsidR="0090232A" w:rsidRDefault="0090232A" w:rsidP="0074171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5947"/>
      </w:tblGrid>
      <w:tr w:rsidR="0074171A" w14:paraId="20955917" w14:textId="77777777" w:rsidTr="0090232A">
        <w:trPr>
          <w:trHeight w:val="39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04E14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Объект закупки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01793" w14:textId="1EC7D655" w:rsidR="0074171A" w:rsidRDefault="0074171A">
            <w:pPr>
              <w:widowControl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Поставка </w:t>
            </w:r>
            <w:r w:rsidR="00DF4054">
              <w:rPr>
                <w:color w:val="000000"/>
                <w:sz w:val="24"/>
                <w:szCs w:val="24"/>
                <w:lang w:eastAsia="en-US"/>
              </w:rPr>
              <w:t>н</w:t>
            </w:r>
            <w:r w:rsidR="00DF4054" w:rsidRPr="00DF4054">
              <w:rPr>
                <w:color w:val="000000"/>
                <w:sz w:val="24"/>
                <w:szCs w:val="24"/>
                <w:lang w:eastAsia="en-US"/>
              </w:rPr>
              <w:t>астенного зеркала и двух холодильников</w:t>
            </w:r>
            <w:r w:rsidR="00DF4054" w:rsidRPr="00DF4054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для нужд МКУ «Центр оказания услуг».</w:t>
            </w:r>
          </w:p>
        </w:tc>
      </w:tr>
      <w:tr w:rsidR="0074171A" w14:paraId="150676E1" w14:textId="77777777" w:rsidTr="0090232A">
        <w:trPr>
          <w:trHeight w:val="4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9668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Предмет Контракта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1DF76" w14:textId="7376310D" w:rsidR="0074171A" w:rsidRDefault="00DF4054">
            <w:pPr>
              <w:pStyle w:val="ConsPlusNonformat"/>
              <w:jc w:val="both"/>
              <w:rPr>
                <w:bCs/>
                <w:sz w:val="24"/>
                <w:szCs w:val="24"/>
                <w:lang w:eastAsia="en-US"/>
              </w:rPr>
            </w:pPr>
            <w:r w:rsidRPr="00DF405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Поставка настенного зеркала и двух холодильников для нужд МКУ «Центр оказания услуг».</w:t>
            </w:r>
          </w:p>
        </w:tc>
      </w:tr>
      <w:tr w:rsidR="0074171A" w14:paraId="69C345C4" w14:textId="77777777" w:rsidTr="009023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5461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Используемый метод определения </w:t>
            </w:r>
            <w:bookmarkStart w:id="1" w:name="_Hlk230704008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E162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Метод сопоставимых рыночных цен (анализа рынка).</w:t>
            </w:r>
          </w:p>
        </w:tc>
      </w:tr>
      <w:tr w:rsidR="0074171A" w14:paraId="337A11FC" w14:textId="77777777" w:rsidTr="0090232A">
        <w:trPr>
          <w:trHeight w:val="983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4FE4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Расчет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8F94" w14:textId="4710FEC6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Цена контракта с единственн</w:t>
            </w:r>
            <w:bookmarkStart w:id="2" w:name="_GoBack"/>
            <w:bookmarkEnd w:id="2"/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ым поставщиком (подрядчиком, исполнителем) составляет: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br/>
            </w:r>
            <w:r w:rsidR="00DF4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35 739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r w:rsidR="00DF405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тридцать пять тысяч семьсот тридцать девять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 рублей 00 копеек</w:t>
            </w:r>
          </w:p>
        </w:tc>
      </w:tr>
      <w:tr w:rsidR="0074171A" w14:paraId="686161EE" w14:textId="77777777" w:rsidTr="009023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0B5B4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AD55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Российский рубль.</w:t>
            </w:r>
          </w:p>
        </w:tc>
      </w:tr>
      <w:tr w:rsidR="0074171A" w14:paraId="552A84F5" w14:textId="77777777" w:rsidTr="009023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CF4F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C0075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расчеты производятся в российских рублях.</w:t>
            </w:r>
          </w:p>
        </w:tc>
      </w:tr>
    </w:tbl>
    <w:p w14:paraId="5B3B9FE4" w14:textId="77777777" w:rsidR="0074171A" w:rsidRDefault="0074171A" w:rsidP="0074171A">
      <w:pPr>
        <w:ind w:left="-851"/>
        <w:jc w:val="both"/>
        <w:rPr>
          <w:i/>
        </w:rPr>
      </w:pPr>
    </w:p>
    <w:p w14:paraId="1971D575" w14:textId="74F8259F" w:rsidR="0074171A" w:rsidRDefault="0074171A" w:rsidP="0090232A">
      <w:pPr>
        <w:jc w:val="both"/>
        <w:rPr>
          <w:i/>
        </w:rPr>
      </w:pPr>
      <w:r>
        <w:rPr>
          <w:i/>
        </w:rPr>
        <w:t>Обоснование цены контракта выполнено в соответствии с требованием ст. 22 Федерального закона</w:t>
      </w:r>
      <w:r w:rsidR="00C342E8">
        <w:rPr>
          <w:i/>
        </w:rPr>
        <w:br/>
      </w:r>
      <w:r>
        <w:rPr>
          <w:i/>
        </w:rPr>
        <w:t>№ 44-ФЗ от 05.04.2013 г., с учетом методических рекомендаций, утвержденных Приказом Минэкономразвития РФ</w:t>
      </w:r>
      <w:r w:rsidR="00C342E8">
        <w:rPr>
          <w:i/>
        </w:rPr>
        <w:t xml:space="preserve"> </w:t>
      </w:r>
      <w:r>
        <w:rPr>
          <w:i/>
        </w:rPr>
        <w:t>от 02.10.2013г. №567.</w:t>
      </w:r>
    </w:p>
    <w:p w14:paraId="3F16A4FF" w14:textId="77777777" w:rsidR="0074171A" w:rsidRDefault="0074171A" w:rsidP="0090232A">
      <w:pPr>
        <w:jc w:val="both"/>
        <w:rPr>
          <w:i/>
        </w:rPr>
      </w:pPr>
      <w:r>
        <w:rPr>
          <w:i/>
        </w:rPr>
        <w:tab/>
      </w:r>
    </w:p>
    <w:p w14:paraId="2E2E5F40" w14:textId="77777777" w:rsidR="0074171A" w:rsidRDefault="0074171A" w:rsidP="0090232A">
      <w:pPr>
        <w:rPr>
          <w:sz w:val="24"/>
          <w:szCs w:val="24"/>
        </w:rPr>
      </w:pPr>
      <w:r>
        <w:rPr>
          <w:sz w:val="24"/>
          <w:szCs w:val="24"/>
        </w:rPr>
        <w:t>Приложение:</w:t>
      </w:r>
    </w:p>
    <w:p w14:paraId="4408EA33" w14:textId="77777777" w:rsidR="0074171A" w:rsidRDefault="0074171A" w:rsidP="0090232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1. Расчет цены контракта с единственным поставщиком (подрядчиком, исполнителем)</w:t>
      </w:r>
    </w:p>
    <w:p w14:paraId="250D791A" w14:textId="77777777" w:rsidR="0074171A" w:rsidRDefault="0074171A" w:rsidP="0074171A"/>
    <w:p w14:paraId="6E139183" w14:textId="77777777" w:rsidR="00116A1C" w:rsidRPr="0074171A" w:rsidRDefault="00116A1C" w:rsidP="0074171A"/>
    <w:sectPr w:rsidR="00116A1C" w:rsidRPr="0074171A" w:rsidSect="009023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00ED1"/>
    <w:rsid w:val="00053509"/>
    <w:rsid w:val="000633BD"/>
    <w:rsid w:val="00085104"/>
    <w:rsid w:val="000C7442"/>
    <w:rsid w:val="00116A1C"/>
    <w:rsid w:val="001C6DF4"/>
    <w:rsid w:val="001E2C37"/>
    <w:rsid w:val="00231ED0"/>
    <w:rsid w:val="00251C90"/>
    <w:rsid w:val="002A6EEE"/>
    <w:rsid w:val="0032176F"/>
    <w:rsid w:val="00344E17"/>
    <w:rsid w:val="003716A1"/>
    <w:rsid w:val="003931AD"/>
    <w:rsid w:val="003A013C"/>
    <w:rsid w:val="004577FE"/>
    <w:rsid w:val="0048321E"/>
    <w:rsid w:val="004922C8"/>
    <w:rsid w:val="0050408B"/>
    <w:rsid w:val="00550D65"/>
    <w:rsid w:val="00584398"/>
    <w:rsid w:val="00644111"/>
    <w:rsid w:val="006515CA"/>
    <w:rsid w:val="006A0912"/>
    <w:rsid w:val="0074171A"/>
    <w:rsid w:val="00830DD8"/>
    <w:rsid w:val="008450E5"/>
    <w:rsid w:val="00861134"/>
    <w:rsid w:val="00873EDB"/>
    <w:rsid w:val="008A4B12"/>
    <w:rsid w:val="0090232A"/>
    <w:rsid w:val="0095092E"/>
    <w:rsid w:val="009732EE"/>
    <w:rsid w:val="009C580B"/>
    <w:rsid w:val="00A00080"/>
    <w:rsid w:val="00A25536"/>
    <w:rsid w:val="00A554EF"/>
    <w:rsid w:val="00AB4B25"/>
    <w:rsid w:val="00B16948"/>
    <w:rsid w:val="00BA611F"/>
    <w:rsid w:val="00C022D9"/>
    <w:rsid w:val="00C126BB"/>
    <w:rsid w:val="00C342E8"/>
    <w:rsid w:val="00C45394"/>
    <w:rsid w:val="00C57875"/>
    <w:rsid w:val="00D41AB8"/>
    <w:rsid w:val="00D64D32"/>
    <w:rsid w:val="00D86646"/>
    <w:rsid w:val="00D92A5B"/>
    <w:rsid w:val="00DA5F1E"/>
    <w:rsid w:val="00DF4054"/>
    <w:rsid w:val="00E06CE0"/>
    <w:rsid w:val="00E4414C"/>
    <w:rsid w:val="00E47E00"/>
    <w:rsid w:val="00E62E06"/>
    <w:rsid w:val="00F22664"/>
    <w:rsid w:val="00F5751D"/>
    <w:rsid w:val="00F73964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78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8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0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47</cp:revision>
  <dcterms:created xsi:type="dcterms:W3CDTF">2026-01-26T12:22:00Z</dcterms:created>
  <dcterms:modified xsi:type="dcterms:W3CDTF">2026-10-05T06:55:00Z</dcterms:modified>
</cp:coreProperties>
</file>