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C6F" w:rsidRPr="00BD77D0" w:rsidRDefault="00981C6F">
      <w:pPr>
        <w:jc w:val="center"/>
        <w:rPr>
          <w:color w:val="auto"/>
        </w:rPr>
      </w:pPr>
      <w:r w:rsidRPr="00BD77D0">
        <w:rPr>
          <w:rFonts w:eastAsia="Calibri"/>
          <w:b/>
          <w:bCs/>
          <w:color w:val="auto"/>
          <w:lang w:eastAsia="en-US"/>
        </w:rPr>
        <w:t>МУНИЦИПАЛЬНЫЙ КОНТРАКТ</w:t>
      </w:r>
      <w:r w:rsidRPr="00BD77D0">
        <w:rPr>
          <w:rFonts w:eastAsia="Calibri"/>
          <w:b/>
          <w:color w:val="auto"/>
          <w:lang w:eastAsia="ar-SA"/>
        </w:rPr>
        <w:t xml:space="preserve"> № _____</w:t>
      </w:r>
    </w:p>
    <w:p w:rsidR="00981C6F" w:rsidRPr="00BD77D0" w:rsidRDefault="00981C6F">
      <w:pPr>
        <w:jc w:val="both"/>
        <w:rPr>
          <w:b/>
          <w:bCs/>
          <w:color w:val="auto"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/>
      </w:tblPr>
      <w:tblGrid>
        <w:gridCol w:w="4761"/>
        <w:gridCol w:w="4810"/>
      </w:tblGrid>
      <w:tr w:rsidR="00981C6F" w:rsidRPr="00BD77D0">
        <w:tc>
          <w:tcPr>
            <w:tcW w:w="4761" w:type="dxa"/>
          </w:tcPr>
          <w:p w:rsidR="00981C6F" w:rsidRPr="00BD77D0" w:rsidRDefault="008C2856">
            <w:pPr>
              <w:rPr>
                <w:color w:val="auto"/>
              </w:rPr>
            </w:pPr>
            <w:r>
              <w:rPr>
                <w:rFonts w:eastAsia="Calibri"/>
                <w:color w:val="auto"/>
                <w:lang w:eastAsia="ar-SA"/>
              </w:rPr>
              <w:t>д</w:t>
            </w:r>
            <w:r w:rsidR="00981C6F" w:rsidRPr="00BD77D0">
              <w:rPr>
                <w:rFonts w:eastAsia="Calibri"/>
                <w:color w:val="auto"/>
                <w:lang w:eastAsia="ar-SA"/>
              </w:rPr>
              <w:t>.</w:t>
            </w:r>
            <w:r>
              <w:rPr>
                <w:rFonts w:eastAsia="Calibri"/>
                <w:color w:val="auto"/>
                <w:lang w:eastAsia="ar-SA"/>
              </w:rPr>
              <w:t xml:space="preserve"> Горбунки </w:t>
            </w:r>
          </w:p>
        </w:tc>
        <w:tc>
          <w:tcPr>
            <w:tcW w:w="4810" w:type="dxa"/>
          </w:tcPr>
          <w:p w:rsidR="00981C6F" w:rsidRPr="00BD77D0" w:rsidRDefault="00981C6F" w:rsidP="00012497">
            <w:pPr>
              <w:tabs>
                <w:tab w:val="left" w:pos="7088"/>
              </w:tabs>
              <w:jc w:val="right"/>
              <w:rPr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«__» __________ 20</w:t>
            </w:r>
            <w:r w:rsidR="00D64C91" w:rsidRPr="00BD77D0">
              <w:rPr>
                <w:rFonts w:eastAsia="Calibri"/>
                <w:color w:val="auto"/>
                <w:lang w:eastAsia="ar-SA"/>
              </w:rPr>
              <w:t>2</w:t>
            </w:r>
            <w:r w:rsidR="008C2856">
              <w:rPr>
                <w:rFonts w:eastAsia="Calibri"/>
                <w:color w:val="auto"/>
                <w:lang w:eastAsia="ar-SA"/>
              </w:rPr>
              <w:t>6</w:t>
            </w:r>
            <w:r w:rsidRPr="00BD77D0">
              <w:rPr>
                <w:rFonts w:eastAsia="Calibri"/>
                <w:color w:val="auto"/>
                <w:lang w:eastAsia="ar-SA"/>
              </w:rPr>
              <w:t>г.</w:t>
            </w:r>
          </w:p>
        </w:tc>
      </w:tr>
    </w:tbl>
    <w:p w:rsidR="00981C6F" w:rsidRPr="00BD77D0" w:rsidRDefault="00981C6F">
      <w:pPr>
        <w:jc w:val="both"/>
        <w:rPr>
          <w:color w:val="auto"/>
        </w:rPr>
      </w:pPr>
    </w:p>
    <w:p w:rsidR="00981C6F" w:rsidRPr="00BD77D0" w:rsidRDefault="008C2856">
      <w:pPr>
        <w:widowControl w:val="0"/>
        <w:ind w:firstLine="709"/>
        <w:jc w:val="both"/>
        <w:rPr>
          <w:color w:val="auto"/>
        </w:rPr>
      </w:pPr>
      <w:r w:rsidRPr="00BC04FA">
        <w:t xml:space="preserve">Муниципальное бюджетное учреждение «Ломоносовский районный Дворец культуры им. Ш.В. </w:t>
      </w:r>
      <w:proofErr w:type="spellStart"/>
      <w:r w:rsidRPr="00BC04FA">
        <w:t>Меликидзе</w:t>
      </w:r>
      <w:proofErr w:type="spellEnd"/>
      <w:r w:rsidRPr="00BC04FA">
        <w:t>» муниципального образования Ломоносовский муниципальный район Ленинградской области</w:t>
      </w:r>
      <w:r w:rsidR="00981C6F" w:rsidRPr="00BD77D0">
        <w:rPr>
          <w:color w:val="auto"/>
        </w:rPr>
        <w:t xml:space="preserve">, именуемое в дальнейшем «Заказчик», в лице </w:t>
      </w:r>
      <w:r w:rsidRPr="008C2856">
        <w:rPr>
          <w:color w:val="auto"/>
        </w:rPr>
        <w:t>директора Андреевой Елены Юрьевны</w:t>
      </w:r>
      <w:r w:rsidR="00981C6F" w:rsidRPr="00BD77D0">
        <w:rPr>
          <w:color w:val="auto"/>
        </w:rPr>
        <w:t xml:space="preserve">, действующего на основании </w:t>
      </w:r>
      <w:r>
        <w:rPr>
          <w:color w:val="auto"/>
        </w:rPr>
        <w:t>Устава</w:t>
      </w:r>
      <w:r w:rsidR="00981C6F" w:rsidRPr="00BD77D0">
        <w:rPr>
          <w:color w:val="auto"/>
        </w:rPr>
        <w:t>, с одной стороны,</w:t>
      </w:r>
    </w:p>
    <w:p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 xml:space="preserve">и ________________________, именуемое в дальнейшем «Исполнитель», в лице ________________________, действующего на основании ______________________, с другой стороны (далее – Стороны), </w:t>
      </w:r>
      <w:r w:rsidRPr="00BD77D0">
        <w:rPr>
          <w:color w:val="auto"/>
          <w:lang w:eastAsia="ar-SA"/>
        </w:rPr>
        <w:t>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BD77D0">
        <w:rPr>
          <w:color w:val="auto"/>
        </w:rPr>
        <w:t xml:space="preserve"> заключили настоящий муниципальный контракт (далее – Контракт) о нижеследующем:</w:t>
      </w:r>
    </w:p>
    <w:p w:rsidR="00981C6F" w:rsidRPr="00BD77D0" w:rsidRDefault="00981C6F">
      <w:pPr>
        <w:jc w:val="center"/>
        <w:rPr>
          <w:color w:val="auto"/>
        </w:rPr>
      </w:pPr>
    </w:p>
    <w:p w:rsidR="00981C6F" w:rsidRPr="00BD77D0" w:rsidRDefault="00981C6F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Предмет Контракта</w:t>
      </w:r>
    </w:p>
    <w:p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:rsidR="00981C6F" w:rsidRPr="00BD77D0" w:rsidRDefault="00BC1F46" w:rsidP="00BC1F46">
      <w:pPr>
        <w:pStyle w:val="ad"/>
        <w:widowControl w:val="0"/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1.1. </w:t>
      </w:r>
      <w:r w:rsidR="00981C6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Предметом Контракта является оказание Исполнителем</w:t>
      </w:r>
      <w:r w:rsidR="0059707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услуг</w:t>
      </w:r>
      <w:r w:rsidR="00F17F2B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377162" w:rsidRPr="00F709A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по организации горячего питания во время проведения </w:t>
      </w:r>
      <w:r w:rsidR="00604700">
        <w:rPr>
          <w:rFonts w:ascii="Times New Roman" w:hAnsi="Times New Roman" w:cs="Times New Roman"/>
          <w:i w:val="0"/>
          <w:color w:val="auto"/>
          <w:sz w:val="24"/>
          <w:szCs w:val="24"/>
        </w:rPr>
        <w:t>мероприятий</w:t>
      </w:r>
      <w:r w:rsidR="00377162" w:rsidRPr="00F709AC">
        <w:rPr>
          <w:rFonts w:ascii="Times New Roman" w:hAnsi="Times New Roman" w:cs="Times New Roman"/>
          <w:i w:val="0"/>
          <w:color w:val="auto"/>
          <w:sz w:val="24"/>
          <w:szCs w:val="24"/>
        </w:rPr>
        <w:t>, посвященных 81-й годовщине Победы советского народа в Великой Отечественной войне 1941-1945 гг</w:t>
      </w:r>
      <w:proofErr w:type="gramStart"/>
      <w:r w:rsidR="00377162" w:rsidRPr="00F709AC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  <w:r w:rsidR="00981C6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(</w:t>
      </w:r>
      <w:proofErr w:type="gramEnd"/>
      <w:r w:rsidR="00981C6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далее – Услуги)</w:t>
      </w:r>
      <w:r w:rsidR="0074175D">
        <w:rPr>
          <w:rFonts w:ascii="Times New Roman" w:hAnsi="Times New Roman" w:cs="Times New Roman"/>
          <w:i w:val="0"/>
          <w:color w:val="auto"/>
          <w:sz w:val="24"/>
          <w:szCs w:val="24"/>
        </w:rPr>
        <w:t>,</w:t>
      </w:r>
      <w:r w:rsidR="00981C6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соответствии с Перечнем услуг (Приложение № 1 к Контракту) и на условиях, предусмотренных Контрактом. </w:t>
      </w:r>
    </w:p>
    <w:p w:rsidR="00981C6F" w:rsidRPr="00BD77D0" w:rsidRDefault="00981C6F" w:rsidP="00BC1F46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:rsidR="00981C6F" w:rsidRPr="00BD77D0" w:rsidRDefault="00981C6F" w:rsidP="00BC1F46">
      <w:pPr>
        <w:pStyle w:val="ad"/>
        <w:spacing w:after="0"/>
        <w:ind w:left="0" w:firstLine="709"/>
        <w:jc w:val="both"/>
        <w:rPr>
          <w:color w:val="auto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>ИКЗ:</w:t>
      </w:r>
      <w:r w:rsidR="00C602FD" w:rsidRPr="007F7580">
        <w:rPr>
          <w:rFonts w:ascii="Times New Roman" w:hAnsi="Times New Roman" w:cs="Times New Roman"/>
          <w:i w:val="0"/>
          <w:iCs w:val="0"/>
          <w:color w:val="1A1A1A"/>
          <w:sz w:val="24"/>
          <w:szCs w:val="24"/>
        </w:rPr>
        <w:t>263472002168247250100100040000000000</w:t>
      </w:r>
    </w:p>
    <w:p w:rsidR="00981C6F" w:rsidRPr="00BD77D0" w:rsidRDefault="00981C6F" w:rsidP="00BC1F46">
      <w:pPr>
        <w:widowControl w:val="0"/>
        <w:ind w:firstLine="709"/>
        <w:jc w:val="center"/>
        <w:rPr>
          <w:rFonts w:eastAsia="Calibri"/>
          <w:i/>
          <w:color w:val="auto"/>
          <w:lang w:eastAsia="ar-SA"/>
        </w:rPr>
      </w:pPr>
    </w:p>
    <w:p w:rsidR="00981C6F" w:rsidRPr="00BD77D0" w:rsidRDefault="00981C6F" w:rsidP="00BC1F46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Цена Контракта и порядок расчетов</w:t>
      </w:r>
    </w:p>
    <w:p w:rsidR="00981C6F" w:rsidRPr="00BD77D0" w:rsidRDefault="00981C6F" w:rsidP="00BC1F46">
      <w:pPr>
        <w:widowControl w:val="0"/>
        <w:ind w:firstLine="709"/>
        <w:rPr>
          <w:b/>
          <w:i/>
          <w:color w:val="auto"/>
        </w:rPr>
      </w:pPr>
    </w:p>
    <w:p w:rsidR="00981C6F" w:rsidRPr="00BD77D0" w:rsidRDefault="00981C6F" w:rsidP="00766419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568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Цена Контракта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составляет ___ (___) рублей, в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том числе НДС ___ % –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___ (___)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рубле</w:t>
      </w:r>
      <w:proofErr w:type="gramStart"/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й</w:t>
      </w:r>
      <w:r w:rsidR="00525E51" w:rsidRPr="00525E51">
        <w:rPr>
          <w:rFonts w:ascii="Times New Roman" w:eastAsia="Calibri" w:hAnsi="Times New Roman" w:cs="Times New Roman"/>
          <w:i w:val="0"/>
          <w:iCs w:val="0"/>
          <w:color w:val="FF0000"/>
          <w:sz w:val="24"/>
          <w:szCs w:val="24"/>
          <w:lang w:eastAsia="ar-SA"/>
        </w:rPr>
        <w:t>(</w:t>
      </w:r>
      <w:proofErr w:type="gramEnd"/>
      <w:r w:rsidR="00525E51" w:rsidRPr="00525E51">
        <w:rPr>
          <w:rFonts w:ascii="Times New Roman" w:eastAsia="Calibri" w:hAnsi="Times New Roman" w:cs="Times New Roman"/>
          <w:i w:val="0"/>
          <w:iCs w:val="0"/>
          <w:color w:val="FF0000"/>
          <w:sz w:val="24"/>
          <w:szCs w:val="24"/>
          <w:lang w:eastAsia="ar-SA"/>
        </w:rPr>
        <w:t>При отсутствии НДС, прописывается основание по НКРФ)</w:t>
      </w:r>
      <w:r w:rsidRPr="00525E51">
        <w:rPr>
          <w:rFonts w:ascii="Times New Roman" w:eastAsia="Calibri" w:hAnsi="Times New Roman" w:cs="Times New Roman"/>
          <w:i w:val="0"/>
          <w:iCs w:val="0"/>
          <w:color w:val="000000" w:themeColor="text1"/>
          <w:sz w:val="24"/>
          <w:szCs w:val="24"/>
          <w:lang w:eastAsia="ar-SA"/>
        </w:rPr>
        <w:t>(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далее – цена Контракта).</w:t>
      </w:r>
      <w:r w:rsidR="00007243" w:rsidRPr="009244F9">
        <w:rPr>
          <w:rFonts w:ascii="Times New Roman" w:hAnsi="Times New Roman" w:cs="Times New Roman"/>
          <w:i w:val="0"/>
          <w:color w:val="FF0000"/>
          <w:sz w:val="24"/>
          <w:szCs w:val="24"/>
        </w:rPr>
        <w:t>Основание по НДС</w:t>
      </w:r>
      <w:r w:rsidR="00886DDF" w:rsidRPr="009244F9">
        <w:rPr>
          <w:rFonts w:ascii="Times New Roman" w:hAnsi="Times New Roman" w:cs="Times New Roman"/>
          <w:i w:val="0"/>
          <w:color w:val="FF0000"/>
          <w:sz w:val="24"/>
          <w:szCs w:val="24"/>
        </w:rPr>
        <w:t xml:space="preserve"> прописать</w:t>
      </w:r>
      <w:r w:rsidR="00007243" w:rsidRPr="009244F9">
        <w:rPr>
          <w:rFonts w:ascii="Times New Roman" w:hAnsi="Times New Roman" w:cs="Times New Roman"/>
          <w:i w:val="0"/>
          <w:color w:val="FF0000"/>
          <w:sz w:val="24"/>
          <w:szCs w:val="24"/>
        </w:rPr>
        <w:t>.</w:t>
      </w:r>
    </w:p>
    <w:p w:rsidR="00981C6F" w:rsidRPr="00BD77D0" w:rsidRDefault="00981C6F" w:rsidP="00BC1F46">
      <w:pPr>
        <w:widowControl w:val="0"/>
        <w:ind w:firstLine="709"/>
        <w:jc w:val="both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BD77D0">
        <w:rPr>
          <w:rFonts w:eastAsia="Calibri"/>
          <w:i/>
          <w:color w:val="auto"/>
          <w:lang w:eastAsia="ar-SA"/>
        </w:rPr>
        <w:t>.</w:t>
      </w:r>
    </w:p>
    <w:p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>Источник финансирования:</w:t>
      </w:r>
      <w:r w:rsidRPr="00BD77D0">
        <w:rPr>
          <w:rFonts w:eastAsia="Calibri"/>
          <w:color w:val="auto"/>
          <w:lang w:eastAsia="ar-SA"/>
        </w:rPr>
        <w:t xml:space="preserve"> Бюджет муниципального образования Ломоносовский муниципальный район Ленинградской области на 20</w:t>
      </w:r>
      <w:r w:rsidR="009621E8">
        <w:rPr>
          <w:rFonts w:eastAsia="Calibri"/>
          <w:color w:val="auto"/>
          <w:lang w:eastAsia="ar-SA"/>
        </w:rPr>
        <w:t>26</w:t>
      </w:r>
      <w:r w:rsidRPr="00BD77D0">
        <w:rPr>
          <w:rFonts w:eastAsia="Calibri"/>
          <w:color w:val="auto"/>
          <w:lang w:eastAsia="ar-SA"/>
        </w:rPr>
        <w:t>год.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оплаты Заказчиком результата оказанных Услуг </w:t>
      </w:r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течении 7</w:t>
      </w:r>
      <w:r w:rsidR="00E127D5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(</w:t>
      </w:r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семи</w:t>
      </w:r>
      <w:r w:rsidR="00E127D5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) рабочих дней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 </w:t>
      </w:r>
      <w:r w:rsidR="00764F8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момента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подписания Заказчиком документов о приемке, предусмотренных п. 4.</w:t>
      </w:r>
      <w:r w:rsidR="000A359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3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 </w:t>
      </w:r>
    </w:p>
    <w:p w:rsidR="00886DDF" w:rsidRPr="00BD77D0" w:rsidRDefault="00981C6F" w:rsidP="00886DDF">
      <w:pPr>
        <w:ind w:firstLine="426"/>
        <w:jc w:val="both"/>
        <w:rPr>
          <w:color w:val="auto"/>
        </w:rPr>
      </w:pPr>
      <w:r w:rsidRPr="00BD77D0">
        <w:rPr>
          <w:color w:val="auto"/>
        </w:rPr>
        <w:lastRenderedPageBreak/>
        <w:tab/>
      </w:r>
      <w:r w:rsidRPr="00AC7CE5">
        <w:rPr>
          <w:color w:val="auto"/>
        </w:rPr>
        <w:t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подписанного</w:t>
      </w:r>
      <w:r w:rsidR="00886DDF" w:rsidRPr="00AC7CE5">
        <w:rPr>
          <w:color w:val="auto"/>
        </w:rPr>
        <w:t>Сторонами Акта оказанных услуг и Акта  приемки ТРУ по форме ОКУД  0510452 в соответствии с Приказом Минфина от 15.04.2021 г. №61н (далее-акт приемки ТРУ по форме ОКУД 0510452).</w:t>
      </w:r>
    </w:p>
    <w:p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981C6F" w:rsidRDefault="00981C6F">
      <w:pPr>
        <w:ind w:firstLine="709"/>
        <w:contextualSpacing/>
        <w:jc w:val="both"/>
        <w:rPr>
          <w:color w:val="auto"/>
          <w:lang w:eastAsia="ar-SA"/>
        </w:rPr>
      </w:pPr>
      <w:r w:rsidRPr="00BD77D0">
        <w:rPr>
          <w:color w:val="auto"/>
          <w:lang w:eastAsia="ar-SA"/>
        </w:rPr>
        <w:t>Авансирование Контрактом не предусмотрено.</w:t>
      </w:r>
    </w:p>
    <w:p w:rsidR="00E84FBB" w:rsidRPr="00AC7CE5" w:rsidRDefault="00E84FBB" w:rsidP="00E84FBB">
      <w:pPr>
        <w:pStyle w:val="LBGovstyle2"/>
        <w:numPr>
          <w:ilvl w:val="1"/>
          <w:numId w:val="4"/>
        </w:numPr>
        <w:spacing w:before="0" w:after="0"/>
        <w:ind w:left="0" w:firstLine="490"/>
        <w:rPr>
          <w:rFonts w:eastAsia="Times New Roman"/>
          <w:iCs/>
          <w:sz w:val="24"/>
          <w:szCs w:val="24"/>
          <w:lang w:val="ru-RU" w:eastAsia="zh-CN"/>
        </w:rPr>
      </w:pPr>
      <w:r w:rsidRPr="00AC7CE5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:rsidR="00981C6F" w:rsidRPr="00BD77D0" w:rsidRDefault="00981C6F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оказания Услуг</w:t>
      </w:r>
    </w:p>
    <w:p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оказывает Услуги в соответствии с Перечнем услуг (Приложение № 1 к Контракту).</w:t>
      </w:r>
    </w:p>
    <w:p w:rsidR="00981C6F" w:rsidRPr="00AC7CE5" w:rsidRDefault="00981C6F" w:rsidP="00AC7CE5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Место оказания Услуг: </w:t>
      </w:r>
      <w:bookmarkStart w:id="0" w:name="_Hlk222505633"/>
      <w:r w:rsidR="00AC7CE5" w:rsidRPr="00AC7CE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Ленинградская область, Ломоносовский район, д. </w:t>
      </w:r>
      <w:proofErr w:type="spellStart"/>
      <w:r w:rsidR="00AC7CE5" w:rsidRPr="00AC7CE5">
        <w:rPr>
          <w:rFonts w:ascii="Times New Roman" w:hAnsi="Times New Roman" w:cs="Times New Roman"/>
          <w:i w:val="0"/>
          <w:color w:val="auto"/>
          <w:sz w:val="24"/>
          <w:szCs w:val="24"/>
        </w:rPr>
        <w:t>Го</w:t>
      </w:r>
      <w:r w:rsidR="006F0964">
        <w:rPr>
          <w:rFonts w:ascii="Times New Roman" w:hAnsi="Times New Roman" w:cs="Times New Roman"/>
          <w:i w:val="0"/>
          <w:color w:val="auto"/>
          <w:sz w:val="24"/>
          <w:szCs w:val="24"/>
        </w:rPr>
        <w:t>стилицы</w:t>
      </w:r>
      <w:proofErr w:type="spellEnd"/>
      <w:r w:rsidR="00EB5742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bookmarkEnd w:id="0"/>
    <w:p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оказания Услуг: </w:t>
      </w:r>
      <w:r w:rsidR="00DB2513">
        <w:rPr>
          <w:rFonts w:ascii="Times New Roman" w:hAnsi="Times New Roman" w:cs="Times New Roman"/>
          <w:i w:val="0"/>
          <w:color w:val="auto"/>
          <w:sz w:val="24"/>
          <w:szCs w:val="24"/>
        </w:rPr>
        <w:t>09 мая 2026 года</w:t>
      </w:r>
      <w:r w:rsidR="00AC7CE5" w:rsidRPr="00AC7CE5">
        <w:rPr>
          <w:rFonts w:ascii="Times New Roman" w:hAnsi="Times New Roman" w:cs="Times New Roman"/>
          <w:i w:val="0"/>
          <w:color w:val="auto"/>
          <w:sz w:val="24"/>
          <w:szCs w:val="24"/>
        </w:rPr>
        <w:t>, в соответствии с Перечнем услу</w:t>
      </w:r>
      <w:proofErr w:type="gramStart"/>
      <w:r w:rsidR="00AC7CE5" w:rsidRPr="00AC7CE5">
        <w:rPr>
          <w:rFonts w:ascii="Times New Roman" w:hAnsi="Times New Roman" w:cs="Times New Roman"/>
          <w:i w:val="0"/>
          <w:color w:val="auto"/>
          <w:sz w:val="24"/>
          <w:szCs w:val="24"/>
        </w:rPr>
        <w:t>г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(</w:t>
      </w:r>
      <w:proofErr w:type="gramEnd"/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Приложение № 1 к Контракту).</w:t>
      </w:r>
    </w:p>
    <w:p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приемки и сдачи оказанных Услуг</w:t>
      </w:r>
    </w:p>
    <w:p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:rsidR="00886DDF" w:rsidRPr="00525E51" w:rsidRDefault="00981C6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</w:t>
      </w:r>
      <w:r w:rsidR="003E3393"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,</w:t>
      </w:r>
      <w:r w:rsidRPr="00525E51">
        <w:rPr>
          <w:rFonts w:ascii="Times New Roman" w:hAnsi="Times New Roman"/>
          <w:i w:val="0"/>
          <w:color w:val="auto"/>
          <w:sz w:val="24"/>
          <w:szCs w:val="24"/>
        </w:rPr>
        <w:t xml:space="preserve"> счет, счет-фактуру (при наличии), а также ин</w:t>
      </w: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ые необходимые документы, предусмотренные Контрактом.</w:t>
      </w:r>
    </w:p>
    <w:p w:rsidR="00FB6997" w:rsidRPr="00BD77D0" w:rsidRDefault="00981C6F" w:rsidP="00525E5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оказанных Услуг по настоящему Контракту осуществляется Заказчиком в течение 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5 (пя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ти) рабочих дней с момента предоставления Исполнителем документов, указанных в п. 4.2 Контракта. </w:t>
      </w:r>
    </w:p>
    <w:p w:rsidR="00886DDF" w:rsidRPr="00E84A49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>По ф</w:t>
      </w:r>
      <w:r w:rsidR="00C20A40"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>акту приемки оказанных услуг</w:t>
      </w:r>
      <w:r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Заказчик подписывает акт </w:t>
      </w:r>
      <w:r w:rsidR="00C20A40"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оказанных услуг</w:t>
      </w:r>
      <w:r w:rsidR="008D14CA"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 </w:t>
      </w:r>
      <w:r w:rsidR="009565A2"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формирует </w:t>
      </w:r>
      <w:r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</w:t>
      </w:r>
      <w:r w:rsidR="00DA7E34"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оказания услуг</w:t>
      </w:r>
      <w:r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 </w:t>
      </w:r>
    </w:p>
    <w:p w:rsidR="00A6510B" w:rsidRPr="00E84A49" w:rsidRDefault="00886DDF" w:rsidP="00886DDF">
      <w:pPr>
        <w:shd w:val="clear" w:color="auto" w:fill="FFFFFF"/>
        <w:ind w:firstLine="567"/>
        <w:jc w:val="both"/>
        <w:rPr>
          <w:color w:val="auto"/>
        </w:rPr>
      </w:pPr>
      <w:r w:rsidRPr="00E84A49">
        <w:rPr>
          <w:color w:val="auto"/>
        </w:rPr>
        <w:t xml:space="preserve">При наличии технической возможности у обеих сторон акт приемки </w:t>
      </w:r>
      <w:proofErr w:type="gramStart"/>
      <w:r w:rsidRPr="00E84A49">
        <w:rPr>
          <w:color w:val="auto"/>
        </w:rPr>
        <w:t>ТРУ по форме ОКУД  0510452 подписывается</w:t>
      </w:r>
      <w:proofErr w:type="gramEnd"/>
      <w:r w:rsidRPr="00E84A49">
        <w:rPr>
          <w:color w:val="auto"/>
        </w:rPr>
        <w:t xml:space="preserve"> </w:t>
      </w:r>
      <w:proofErr w:type="spellStart"/>
      <w:r w:rsidRPr="00E84A49">
        <w:rPr>
          <w:color w:val="auto"/>
        </w:rPr>
        <w:t>электронно</w:t>
      </w:r>
      <w:proofErr w:type="spellEnd"/>
      <w:r w:rsidRPr="00E84A49">
        <w:rPr>
          <w:color w:val="auto"/>
        </w:rPr>
        <w:t>.</w:t>
      </w:r>
    </w:p>
    <w:p w:rsidR="00A6510B" w:rsidRPr="00E84A49" w:rsidRDefault="00A6510B" w:rsidP="00A6510B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При отсутствии технической возможности подписания акта приемки ТРУ по форме ОКУД  0510452электронно, акт подписывается Заказчиком и Исполнителем на бумажном носителе.</w:t>
      </w:r>
    </w:p>
    <w:p w:rsidR="00A6510B" w:rsidRPr="00E84A49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84A49">
        <w:rPr>
          <w:rFonts w:ascii="Times New Roman" w:hAnsi="Times New Roman" w:cs="Times New Roman"/>
          <w:color w:val="auto"/>
        </w:rPr>
        <w:t xml:space="preserve">         При приемке оказанных услуг без участия Исполнителя </w:t>
      </w:r>
      <w:r w:rsidRPr="00E84A49">
        <w:rPr>
          <w:rFonts w:ascii="Times New Roman" w:hAnsi="Times New Roman" w:cs="Times New Roman"/>
          <w:bCs/>
          <w:color w:val="auto"/>
        </w:rPr>
        <w:t xml:space="preserve">акт </w:t>
      </w:r>
      <w:r w:rsidRPr="00E84A49">
        <w:rPr>
          <w:rFonts w:ascii="Times New Roman" w:hAnsi="Times New Roman" w:cs="Times New Roman"/>
          <w:color w:val="auto"/>
        </w:rPr>
        <w:t xml:space="preserve">приемки ТРУ по форме ОКУД 0510452 </w:t>
      </w:r>
      <w:r w:rsidRPr="00E84A49">
        <w:rPr>
          <w:rFonts w:ascii="Times New Roman" w:hAnsi="Times New Roman" w:cs="Times New Roman"/>
          <w:bCs/>
          <w:color w:val="auto"/>
        </w:rPr>
        <w:t xml:space="preserve">подписывается Заказчиком </w:t>
      </w:r>
      <w:r w:rsidRPr="00E84A49">
        <w:rPr>
          <w:rFonts w:ascii="Times New Roman" w:hAnsi="Times New Roman" w:cs="Times New Roman"/>
          <w:color w:val="auto"/>
        </w:rPr>
        <w:t>в одностороннем порядке на бумажном носителе, скан-копия направляется в адрес Исполнителя.</w:t>
      </w:r>
    </w:p>
    <w:p w:rsidR="00A6510B" w:rsidRPr="00E84A49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84A49">
        <w:rPr>
          <w:rFonts w:ascii="Times New Roman" w:hAnsi="Times New Roman" w:cs="Times New Roman"/>
          <w:color w:val="auto"/>
        </w:rPr>
        <w:t xml:space="preserve">         Услуга считается оказанной Исполнителем Заказчику в том случае, если по результатам приемки нет претензий и расхождений.</w:t>
      </w:r>
    </w:p>
    <w:p w:rsidR="00A6510B" w:rsidRPr="00BD77D0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84A49">
        <w:rPr>
          <w:rFonts w:ascii="Times New Roman" w:hAnsi="Times New Roman" w:cs="Times New Roman"/>
          <w:bCs/>
          <w:color w:val="auto"/>
        </w:rPr>
        <w:t xml:space="preserve">        Акт </w:t>
      </w:r>
      <w:r w:rsidRPr="00E84A49">
        <w:rPr>
          <w:rFonts w:ascii="Times New Roman" w:hAnsi="Times New Roman" w:cs="Times New Roman"/>
          <w:color w:val="auto"/>
        </w:rPr>
        <w:t xml:space="preserve">приемки ТРУ по форме ОКУД  0510452 после </w:t>
      </w:r>
      <w:r w:rsidR="008D2B59" w:rsidRPr="00E84A49">
        <w:rPr>
          <w:rFonts w:ascii="Times New Roman" w:hAnsi="Times New Roman" w:cs="Times New Roman"/>
          <w:color w:val="auto"/>
        </w:rPr>
        <w:t xml:space="preserve">его </w:t>
      </w:r>
      <w:r w:rsidRPr="00E84A49">
        <w:rPr>
          <w:rFonts w:ascii="Times New Roman" w:hAnsi="Times New Roman" w:cs="Times New Roman"/>
          <w:color w:val="auto"/>
        </w:rPr>
        <w:t>подписания</w:t>
      </w:r>
      <w:r w:rsidR="008D2B59" w:rsidRPr="00E84A49">
        <w:rPr>
          <w:rFonts w:ascii="Times New Roman" w:hAnsi="Times New Roman" w:cs="Times New Roman"/>
          <w:color w:val="auto"/>
        </w:rPr>
        <w:t>,</w:t>
      </w:r>
      <w:r w:rsidRPr="00E84A49">
        <w:rPr>
          <w:rFonts w:ascii="Times New Roman" w:hAnsi="Times New Roman" w:cs="Times New Roman"/>
          <w:color w:val="auto"/>
        </w:rPr>
        <w:t xml:space="preserve"> утверждается Заказчиком в целях подтверждения возникновения у Заказчика обязанности оплатить </w:t>
      </w:r>
      <w:r w:rsidRPr="00E84A49">
        <w:rPr>
          <w:rFonts w:ascii="Times New Roman" w:hAnsi="Times New Roman" w:cs="Times New Roman"/>
          <w:color w:val="auto"/>
        </w:rPr>
        <w:lastRenderedPageBreak/>
        <w:t>услуги.</w:t>
      </w:r>
    </w:p>
    <w:p w:rsidR="00886DDF" w:rsidRPr="00BD77D0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Для прове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рки предоставленных Исполнителем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результатов 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о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казания услуг,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предусмотренных Контрактом, в части их соответствия условиям Контракта Заказчик проводит экспертизу </w:t>
      </w:r>
      <w:r w:rsidR="00CE1E88">
        <w:rPr>
          <w:rFonts w:ascii="Times New Roman" w:hAnsi="Times New Roman"/>
          <w:i w:val="0"/>
          <w:color w:val="auto"/>
          <w:sz w:val="24"/>
          <w:szCs w:val="24"/>
        </w:rPr>
        <w:t>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порядке, предусмотренном </w:t>
      </w:r>
      <w:hyperlink r:id="rId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>статьей 94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886DDF" w:rsidRPr="00BD77D0" w:rsidRDefault="008D2B59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В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случае выявления недостатков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при приемке оказанных услуг Заказчик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направляет в адрес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Исполнителя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мотивированный отказ от приемки, в котором указываются недост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атки и сроки их устранения.</w:t>
      </w:r>
    </w:p>
    <w:p w:rsidR="00886DDF" w:rsidRPr="00B818A8" w:rsidRDefault="00886DDF" w:rsidP="00B818A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После устранения недостатков, послуживших основанием для не подписания акт оказанных услуг, Заказчик подписывает акт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оказанных 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, акт приемки ТРУ по </w:t>
      </w:r>
      <w:r w:rsidRPr="00E84A49">
        <w:rPr>
          <w:rFonts w:ascii="Times New Roman" w:hAnsi="Times New Roman"/>
          <w:i w:val="0"/>
          <w:color w:val="auto"/>
          <w:sz w:val="24"/>
          <w:szCs w:val="24"/>
        </w:rPr>
        <w:t>форме ОКУД 0510452,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 и сроки, предусмотренные </w:t>
      </w:r>
      <w:hyperlink w:anchor="P15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>4.</w:t>
      </w:r>
      <w:r w:rsidR="008D2B59" w:rsidRPr="00BD77D0">
        <w:rPr>
          <w:rFonts w:ascii="Times New Roman" w:hAnsi="Times New Roman"/>
          <w:i w:val="0"/>
          <w:color w:val="auto"/>
          <w:sz w:val="24"/>
          <w:szCs w:val="24"/>
        </w:rPr>
        <w:t>2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контракта.</w:t>
      </w:r>
    </w:p>
    <w:p w:rsidR="00981C6F" w:rsidRPr="00BD77D0" w:rsidRDefault="00981C6F">
      <w:pPr>
        <w:widowControl w:val="0"/>
        <w:ind w:firstLine="709"/>
        <w:jc w:val="center"/>
        <w:rPr>
          <w:b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Права и обязанности Сторон</w:t>
      </w:r>
    </w:p>
    <w:p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вправе: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Исполнителя информацию о ходе оказываемых Услуг.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. 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обязан: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Провести экспертизу для проверки представленных Исполнителем результатов оказанных Услуг, предусмотренных Контрактом в соответствии с п. 4.3 Контракта.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течение 1 (одного) дня заявить об этом Исполнителю. 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Своевременно подписать акт оказанных услуг, оплатить надлежащим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образом оказанные Услуги в соответствии с Контрактом, включая проведение экспертизы оказанных Услуг.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 получении от Исполнителя уведомления о приостановлении оказания Услуг в случае, указанном в </w:t>
      </w:r>
      <w:r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подпункте 5.4.</w:t>
      </w:r>
      <w:r w:rsidR="00D27B34"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5</w:t>
      </w:r>
      <w:r w:rsidR="00525E5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Контракта, в течение 3 (трех) рабочих дней рассмотреть вопрос о целесообразности и порядке продолжения оказания Услуг.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вправе:</w:t>
      </w:r>
    </w:p>
    <w:p w:rsidR="00981C6F" w:rsidRPr="00B1133E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1133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B1133E">
          <w:rPr>
            <w:rStyle w:val="a7"/>
            <w:rFonts w:ascii="Times New Roman" w:hAnsi="Times New Roman" w:cs="Times New Roman"/>
            <w:i w:val="0"/>
            <w:color w:val="auto"/>
            <w:sz w:val="24"/>
            <w:szCs w:val="24"/>
            <w:u w:val="none"/>
          </w:rPr>
          <w:t>а</w:t>
        </w:r>
      </w:hyperlink>
      <w:r w:rsidRPr="00B1133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кта оказанных Услуг по Контракту на основании представленных Исполнителем документов, указанных в </w:t>
      </w:r>
      <w:r w:rsidRPr="00B1133E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</w:t>
      </w:r>
      <w:r w:rsidRPr="00B1133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2 Контракта, и при условии истечения срока, указанного в </w:t>
      </w:r>
      <w:r w:rsidRPr="00B1133E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4.3</w:t>
      </w:r>
      <w:r w:rsidRPr="00B1133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своевременной оплаты оказанных Услуг в соответствии с условиями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Досрочно исполнить обязательства по Контракту с согласия Заказчика.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обязан: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:rsidR="00981C6F" w:rsidRPr="00BD77D0" w:rsidRDefault="00981C6F" w:rsidP="00176E1C">
      <w:pPr>
        <w:pStyle w:val="ConsPlusNormal"/>
        <w:widowControl/>
        <w:numPr>
          <w:ilvl w:val="2"/>
          <w:numId w:val="4"/>
        </w:numPr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color w:val="auto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устранение недостатков, выявленных при приемке Заказчиком Услуг и в течение гарантийного срока, за свой счет.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Приостановить оказание Услуг в случае обнаружения не зависящих от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:rsidR="00981C6F" w:rsidRPr="00D27B34" w:rsidRDefault="00981C6F" w:rsidP="00D27B34">
      <w:pPr>
        <w:widowControl w:val="0"/>
        <w:ind w:firstLine="709"/>
        <w:jc w:val="both"/>
        <w:rPr>
          <w:color w:val="auto"/>
        </w:rPr>
      </w:pPr>
      <w:r w:rsidRPr="00D27B34">
        <w:rPr>
          <w:color w:val="auto"/>
        </w:rPr>
        <w:t>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:rsidR="00FB6997" w:rsidRPr="00BD77D0" w:rsidRDefault="00FB6997" w:rsidP="00FB6997">
      <w:pPr>
        <w:pStyle w:val="ad"/>
        <w:suppressAutoHyphens w:val="0"/>
        <w:ind w:left="1211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</w:p>
    <w:p w:rsidR="00FB6997" w:rsidRPr="00BD77D0" w:rsidRDefault="00981C6F" w:rsidP="00FB6997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Гарантии</w:t>
      </w:r>
    </w:p>
    <w:p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, действующим на момент оказания Услуг.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кта оказанных услуг.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:rsidR="00981C6F" w:rsidRPr="00BD77D0" w:rsidRDefault="00981C6F">
      <w:pPr>
        <w:widowControl w:val="0"/>
        <w:ind w:firstLine="709"/>
        <w:jc w:val="center"/>
        <w:rPr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Ответственность Сторон</w:t>
      </w:r>
    </w:p>
    <w:p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:rsidR="0001777D" w:rsidRPr="00D27B34" w:rsidRDefault="0001777D" w:rsidP="00D27B34">
      <w:pPr>
        <w:pStyle w:val="ad"/>
        <w:widowControl w:val="0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</w:t>
      </w: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:rsidR="00981C6F" w:rsidRPr="00BD77D0" w:rsidRDefault="00981C6F">
      <w:pPr>
        <w:widowControl w:val="0"/>
        <w:jc w:val="center"/>
        <w:rPr>
          <w:rFonts w:eastAsia="Calibri"/>
          <w:b/>
          <w:iCs w:val="0"/>
          <w:color w:val="auto"/>
          <w:lang w:eastAsia="en-US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Срок действия, порядок изменения и расторжения Контракта</w:t>
      </w:r>
    </w:p>
    <w:p w:rsidR="00981C6F" w:rsidRPr="00BD77D0" w:rsidRDefault="00981C6F">
      <w:pPr>
        <w:widowControl w:val="0"/>
        <w:tabs>
          <w:tab w:val="left" w:pos="5942"/>
        </w:tabs>
        <w:jc w:val="center"/>
        <w:rPr>
          <w:b/>
          <w:i/>
          <w:color w:val="auto"/>
        </w:rPr>
      </w:pPr>
    </w:p>
    <w:p w:rsidR="00981C6F" w:rsidRPr="00BD77D0" w:rsidRDefault="00981C6F" w:rsidP="005904B9">
      <w:pPr>
        <w:numPr>
          <w:ilvl w:val="1"/>
          <w:numId w:val="4"/>
        </w:numPr>
        <w:ind w:left="0" w:firstLine="737"/>
        <w:contextualSpacing/>
        <w:jc w:val="both"/>
        <w:rPr>
          <w:color w:val="auto"/>
        </w:rPr>
      </w:pPr>
      <w:r w:rsidRPr="00BD77D0">
        <w:rPr>
          <w:rFonts w:eastAsia="Calibri"/>
          <w:iCs w:val="0"/>
          <w:color w:val="auto"/>
          <w:lang w:eastAsia="en-US"/>
        </w:rPr>
        <w:t xml:space="preserve">Настоящий Контракт вступает в силу и считается заключенным с </w:t>
      </w:r>
      <w:r w:rsidR="000A0F0E">
        <w:rPr>
          <w:rFonts w:eastAsia="Calibri"/>
          <w:iCs w:val="0"/>
          <w:color w:val="auto"/>
          <w:lang w:eastAsia="en-US"/>
        </w:rPr>
        <w:t>даты</w:t>
      </w:r>
      <w:r w:rsidRPr="00BD77D0">
        <w:rPr>
          <w:rFonts w:eastAsia="Calibri"/>
          <w:iCs w:val="0"/>
          <w:color w:val="auto"/>
          <w:lang w:eastAsia="en-US"/>
        </w:rPr>
        <w:t xml:space="preserve"> его подписания Сторонами и действует до «31» декабря 20</w:t>
      </w:r>
      <w:r w:rsidR="00007243" w:rsidRPr="00BD77D0">
        <w:rPr>
          <w:rFonts w:eastAsia="Calibri"/>
          <w:iCs w:val="0"/>
          <w:color w:val="auto"/>
          <w:lang w:eastAsia="en-US"/>
        </w:rPr>
        <w:t>2</w:t>
      </w:r>
      <w:r w:rsidR="00D27B34">
        <w:rPr>
          <w:rFonts w:eastAsia="Calibri"/>
          <w:iCs w:val="0"/>
          <w:color w:val="auto"/>
          <w:lang w:eastAsia="en-US"/>
        </w:rPr>
        <w:t xml:space="preserve">6 </w:t>
      </w:r>
      <w:r w:rsidRPr="00BD77D0">
        <w:rPr>
          <w:rFonts w:eastAsia="Calibri"/>
          <w:iCs w:val="0"/>
          <w:color w:val="auto"/>
          <w:lang w:eastAsia="en-US"/>
        </w:rPr>
        <w:t>года.</w:t>
      </w:r>
      <w:r w:rsidR="00FC30DB" w:rsidRPr="00BD77D0">
        <w:rPr>
          <w:color w:val="auto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:rsidR="00DB0789" w:rsidRPr="00BD77D0" w:rsidRDefault="00DB0789" w:rsidP="00DB0789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Изменения и дополнения настоящего контракта возможны по соглашению Сторон в рамках действующего законодательства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Российской Федерации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Изменение существенных условий контракта при его исполнении допускается  по соглашению сторон в случаях предусмотренных частью 1 статьи 95 Закона о контрактной системе.</w:t>
      </w:r>
    </w:p>
    <w:p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может быть расторгнут: по соглашению Сторон; по решению суда;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lastRenderedPageBreak/>
        <w:t>Порядок одностороннего отказа Сторонами от исполнения настоящего Контракта предусмотрен и осуществля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ется в соответствии частями </w:t>
      </w:r>
      <w:r w:rsidR="00275169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:rsidR="00981C6F" w:rsidRPr="00BD77D0" w:rsidRDefault="00981C6F">
      <w:pPr>
        <w:ind w:firstLine="709"/>
        <w:jc w:val="center"/>
        <w:rPr>
          <w:i/>
          <w:color w:val="auto"/>
          <w:spacing w:val="1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урегулирования споров</w:t>
      </w:r>
    </w:p>
    <w:p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 даты</w:t>
      </w:r>
      <w:proofErr w:type="gramEnd"/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ее получения.</w:t>
      </w:r>
    </w:p>
    <w:p w:rsidR="00981C6F" w:rsidRPr="00BD77D0" w:rsidRDefault="00981C6F">
      <w:pPr>
        <w:pStyle w:val="ad"/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981C6F" w:rsidRPr="00BD77D0" w:rsidRDefault="00981C6F" w:rsidP="00176E1C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Прочие условия</w:t>
      </w:r>
    </w:p>
    <w:p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:rsidR="00D27B34" w:rsidRPr="00A842EE" w:rsidRDefault="00D27B34" w:rsidP="00D27B34">
      <w:pPr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bookmarkStart w:id="1" w:name="_Hlk187165700"/>
      <w:r w:rsidRPr="00A842EE">
        <w:t xml:space="preserve"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</w:t>
      </w:r>
      <w:proofErr w:type="spellStart"/>
      <w:r w:rsidRPr="00A842EE">
        <w:t>адресу</w:t>
      </w:r>
      <w:proofErr w:type="gramStart"/>
      <w:r w:rsidRPr="00A842EE">
        <w:rPr>
          <w:color w:val="000000" w:themeColor="text1"/>
        </w:rPr>
        <w:t>,и</w:t>
      </w:r>
      <w:proofErr w:type="gramEnd"/>
      <w:r w:rsidRPr="00A842EE">
        <w:rPr>
          <w:color w:val="000000" w:themeColor="text1"/>
        </w:rPr>
        <w:t>нформации</w:t>
      </w:r>
      <w:proofErr w:type="spellEnd"/>
      <w:r w:rsidRPr="00A842EE">
        <w:rPr>
          <w:color w:val="000000" w:themeColor="text1"/>
        </w:rPr>
        <w:t xml:space="preserve"> о возврате такого письма по истечении срока хранения (в случае направления решения об одностороннем отказе от исполнения контракта заказным письмом). В случае отправления уведомлений посредством факсимильной связи и электронной почты уведомления считаются полученными Стороной в день их отправки</w:t>
      </w:r>
      <w:r w:rsidRPr="00A842EE">
        <w:rPr>
          <w:rFonts w:eastAsia="Calibri"/>
          <w:color w:val="000000" w:themeColor="text1"/>
          <w:lang w:eastAsia="ar-SA"/>
        </w:rPr>
        <w:t>.</w:t>
      </w:r>
    </w:p>
    <w:p w:rsidR="00D27B34" w:rsidRPr="00A842EE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000000" w:themeColor="text1"/>
        </w:rPr>
      </w:pPr>
      <w:r w:rsidRPr="00A842EE">
        <w:rPr>
          <w:rFonts w:ascii="Times New Roman" w:hAnsi="Times New Roman"/>
          <w:i w:val="0"/>
          <w:iCs w:val="0"/>
          <w:color w:val="000000" w:themeColor="text1"/>
          <w:sz w:val="24"/>
          <w:szCs w:val="24"/>
          <w:lang w:eastAsia="ar-SA"/>
        </w:rPr>
        <w:t>Контракт заключенный по результатам проведения закупки в электронном магазине подписывается ЭЦП (электронная цифровая подпись), допускается возможность заключение и подписание контракта на бумажном носителе.</w:t>
      </w:r>
    </w:p>
    <w:p w:rsidR="00D27B34" w:rsidRPr="00A842EE" w:rsidRDefault="00D27B34" w:rsidP="00D27B34">
      <w:pPr>
        <w:widowControl w:val="0"/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r w:rsidRPr="00A842EE">
        <w:rPr>
          <w:rFonts w:eastAsia="Calibri"/>
          <w:color w:val="000000" w:themeColor="text1"/>
          <w:lang w:eastAsia="ar-SA"/>
        </w:rPr>
        <w:t>Контракт составлен в 2 (двух) экземплярах, по одному для каждой из Сторон, имеющих одинаковую юридическую силу.</w:t>
      </w:r>
    </w:p>
    <w:p w:rsidR="00886DDF" w:rsidRPr="00BD77D0" w:rsidRDefault="00886DDF" w:rsidP="00D27B34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r w:rsidRPr="00BD77D0">
        <w:rPr>
          <w:rFonts w:ascii="Times New Roman" w:hAnsi="Times New Roman"/>
          <w:i w:val="0"/>
          <w:color w:val="auto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1"/>
    </w:p>
    <w:p w:rsidR="00D27B3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Электронный документооборот:</w:t>
      </w:r>
    </w:p>
    <w:p w:rsidR="00D27B34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10.5.1.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 xml:space="preserve">Стороны договорились о возможности в рамках настоящего Контр осуществлять документооборот в электронном виде с использованием усиленной 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lastRenderedPageBreak/>
        <w:t>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:rsidR="00D27B34" w:rsidRPr="00B1133E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10.5.2.</w:t>
      </w:r>
      <w:r w:rsidRPr="00B1133E">
        <w:rPr>
          <w:rFonts w:ascii="Times New Roman" w:hAnsi="Times New Roman"/>
          <w:i w:val="0"/>
          <w:color w:val="000000" w:themeColor="text1"/>
          <w:sz w:val="24"/>
        </w:rPr>
        <w:t>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:rsidR="00D27B34" w:rsidRPr="00B1133E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B1133E">
        <w:rPr>
          <w:rFonts w:ascii="Times New Roman" w:hAnsi="Times New Roman"/>
          <w:i w:val="0"/>
          <w:color w:val="000000" w:themeColor="text1"/>
          <w:sz w:val="24"/>
        </w:rPr>
        <w:t>10.5.3.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:rsidR="00D27B34" w:rsidRPr="00B1133E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B1133E">
        <w:rPr>
          <w:rFonts w:ascii="Times New Roman" w:hAnsi="Times New Roman"/>
          <w:i w:val="0"/>
          <w:color w:val="000000" w:themeColor="text1"/>
          <w:sz w:val="24"/>
        </w:rPr>
        <w:t>10.5.4.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:rsidR="00D27B34" w:rsidRPr="00B1133E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B1133E">
        <w:rPr>
          <w:rFonts w:ascii="Times New Roman" w:hAnsi="Times New Roman"/>
          <w:i w:val="0"/>
          <w:color w:val="000000" w:themeColor="text1"/>
          <w:sz w:val="24"/>
        </w:rPr>
        <w:t>10.5.5.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:rsidR="00D27B34" w:rsidRPr="00B1133E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B1133E">
        <w:rPr>
          <w:rFonts w:ascii="Times New Roman" w:hAnsi="Times New Roman"/>
          <w:i w:val="0"/>
          <w:color w:val="000000" w:themeColor="text1"/>
          <w:sz w:val="24"/>
        </w:rPr>
        <w:t>10.5.6.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:rsidR="00D27B34" w:rsidRPr="00DD597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DD5974">
        <w:rPr>
          <w:rFonts w:ascii="Times New Roman" w:hAnsi="Times New Roman"/>
          <w:i w:val="0"/>
          <w:color w:val="000000" w:themeColor="text1"/>
          <w:sz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981C6F" w:rsidRPr="00BD77D0" w:rsidRDefault="00981C6F">
      <w:pPr>
        <w:widowControl w:val="0"/>
        <w:tabs>
          <w:tab w:val="left" w:pos="709"/>
        </w:tabs>
        <w:jc w:val="center"/>
        <w:rPr>
          <w:i/>
          <w:color w:val="auto"/>
        </w:rPr>
      </w:pPr>
    </w:p>
    <w:p w:rsidR="00981C6F" w:rsidRPr="00BD77D0" w:rsidRDefault="00981C6F" w:rsidP="00176E1C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Приложения</w:t>
      </w:r>
    </w:p>
    <w:p w:rsidR="00981C6F" w:rsidRPr="00BD77D0" w:rsidRDefault="00981C6F">
      <w:pPr>
        <w:pStyle w:val="ad"/>
        <w:widowControl w:val="0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981C6F" w:rsidRPr="00122B0F" w:rsidRDefault="00981C6F" w:rsidP="00176E1C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Неотъемлемыми частями Контракта являются следующие приложения к Контракту:</w:t>
      </w:r>
    </w:p>
    <w:p w:rsidR="00122B0F" w:rsidRDefault="00122B0F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122B0F">
        <w:rPr>
          <w:rFonts w:ascii="Times New Roman" w:hAnsi="Times New Roman" w:cs="Times New Roman"/>
          <w:i w:val="0"/>
          <w:color w:val="auto"/>
          <w:sz w:val="24"/>
          <w:szCs w:val="24"/>
        </w:rPr>
        <w:t>Приложение № 1 «Перечень услуг».</w:t>
      </w:r>
    </w:p>
    <w:p w:rsidR="00507463" w:rsidRDefault="00507463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507463" w:rsidRPr="00507463" w:rsidRDefault="00507463" w:rsidP="00507463">
      <w:pPr>
        <w:pStyle w:val="ad"/>
        <w:widowControl w:val="0"/>
        <w:tabs>
          <w:tab w:val="left" w:pos="709"/>
        </w:tabs>
        <w:ind w:left="644"/>
        <w:jc w:val="center"/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</w:rPr>
      </w:pPr>
      <w:r w:rsidRPr="00507463"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</w:rPr>
        <w:t>12.</w:t>
      </w:r>
      <w:r w:rsidRPr="00507463"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</w:rPr>
        <w:tab/>
        <w:t>Адреса, реквизиты и подписи Сторон</w:t>
      </w:r>
    </w:p>
    <w:tbl>
      <w:tblPr>
        <w:tblpPr w:leftFromText="180" w:rightFromText="180" w:vertAnchor="text" w:horzAnchor="margin" w:tblpY="370"/>
        <w:tblW w:w="5000" w:type="pct"/>
        <w:tblLayout w:type="fixed"/>
        <w:tblLook w:val="0000"/>
      </w:tblPr>
      <w:tblGrid>
        <w:gridCol w:w="4986"/>
        <w:gridCol w:w="4585"/>
      </w:tblGrid>
      <w:tr w:rsidR="00507463" w:rsidRPr="00BD77D0" w:rsidTr="00507463">
        <w:tc>
          <w:tcPr>
            <w:tcW w:w="4986" w:type="dxa"/>
          </w:tcPr>
          <w:p w:rsidR="00507463" w:rsidRDefault="00507463" w:rsidP="00507463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ЗАКАЗЧИК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 xml:space="preserve">Муниципальное бюджетное учреждение "Ломоносовский районный Дворец культуры им. Ш.В. </w:t>
            </w:r>
            <w:proofErr w:type="spellStart"/>
            <w:r w:rsidRPr="00066C37">
              <w:rPr>
                <w:rFonts w:eastAsia="Calibri"/>
                <w:iCs w:val="0"/>
                <w:lang w:eastAsia="ar-SA"/>
              </w:rPr>
              <w:t>Меликидзе</w:t>
            </w:r>
            <w:proofErr w:type="spellEnd"/>
            <w:r w:rsidRPr="00066C37">
              <w:rPr>
                <w:rFonts w:eastAsia="Calibri"/>
                <w:iCs w:val="0"/>
                <w:lang w:eastAsia="ar-SA"/>
              </w:rPr>
              <w:t>"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Юридический адрес: 188502, Ленинградская обл., Ломоносовский р-н, д. Горбунки, здание 105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 xml:space="preserve">Почтовый адрес: 188502, Ленинградская обл., </w:t>
            </w:r>
            <w:r w:rsidRPr="00066C37">
              <w:rPr>
                <w:rFonts w:eastAsia="Calibri"/>
                <w:iCs w:val="0"/>
                <w:lang w:eastAsia="ar-SA"/>
              </w:rPr>
              <w:lastRenderedPageBreak/>
              <w:t>Ломоносовский район, д. Горбунки, здание 105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 xml:space="preserve">Банковские реквизиты: 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ИНН 4720021682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КПП 472501001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ОГРН 1054700580550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ОКТМО 41630424101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 xml:space="preserve">УФК по Ленинградской области, г. Санкт-Петербург (МБУ «Ломоносовский районный Дворец культуры 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 xml:space="preserve">им. Ш.В. </w:t>
            </w:r>
            <w:proofErr w:type="spellStart"/>
            <w:r w:rsidRPr="00066C37">
              <w:rPr>
                <w:rFonts w:eastAsia="Calibri"/>
                <w:iCs w:val="0"/>
                <w:lang w:eastAsia="ar-SA"/>
              </w:rPr>
              <w:t>Меликидзе</w:t>
            </w:r>
            <w:proofErr w:type="spellEnd"/>
            <w:r w:rsidRPr="00066C37">
              <w:rPr>
                <w:rFonts w:eastAsia="Calibri"/>
                <w:iCs w:val="0"/>
                <w:lang w:eastAsia="ar-SA"/>
              </w:rPr>
              <w:t>» л/</w:t>
            </w:r>
            <w:proofErr w:type="spellStart"/>
            <w:r w:rsidRPr="00066C37">
              <w:rPr>
                <w:rFonts w:eastAsia="Calibri"/>
                <w:iCs w:val="0"/>
                <w:lang w:eastAsia="ar-SA"/>
              </w:rPr>
              <w:t>сч</w:t>
            </w:r>
            <w:proofErr w:type="spellEnd"/>
            <w:r w:rsidRPr="00066C37">
              <w:rPr>
                <w:rFonts w:eastAsia="Calibri"/>
                <w:iCs w:val="0"/>
                <w:lang w:eastAsia="ar-SA"/>
              </w:rPr>
              <w:t xml:space="preserve"> 20491612010)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к/</w:t>
            </w:r>
            <w:proofErr w:type="spellStart"/>
            <w:r w:rsidRPr="00066C37">
              <w:rPr>
                <w:rFonts w:eastAsia="Calibri"/>
                <w:iCs w:val="0"/>
                <w:lang w:eastAsia="ar-SA"/>
              </w:rPr>
              <w:t>сч</w:t>
            </w:r>
            <w:proofErr w:type="spellEnd"/>
            <w:r w:rsidRPr="00066C37">
              <w:rPr>
                <w:rFonts w:eastAsia="Calibri"/>
                <w:iCs w:val="0"/>
                <w:lang w:eastAsia="ar-SA"/>
              </w:rPr>
              <w:t xml:space="preserve"> 40102810745370000098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б/счет 03234643416300004500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КБК: 91611301995050131131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 xml:space="preserve">Банк:  ОКЦ №1  </w:t>
            </w:r>
            <w:proofErr w:type="gramStart"/>
            <w:r w:rsidRPr="00066C37">
              <w:rPr>
                <w:rFonts w:eastAsia="Calibri"/>
                <w:iCs w:val="0"/>
                <w:lang w:eastAsia="ar-SA"/>
              </w:rPr>
              <w:t>СЕВЕРО-ЗАПАДНОЕ</w:t>
            </w:r>
            <w:proofErr w:type="gramEnd"/>
            <w:r w:rsidRPr="00066C37">
              <w:rPr>
                <w:rFonts w:eastAsia="Calibri"/>
                <w:iCs w:val="0"/>
                <w:lang w:eastAsia="ar-SA"/>
              </w:rPr>
              <w:t xml:space="preserve"> ГУ БАНКА РОССИИ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БИК 044030098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Тел.\факс (813) 76 53 012</w:t>
            </w:r>
          </w:p>
          <w:p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Эл. почта: andreeva@lomrdk.ru</w:t>
            </w:r>
          </w:p>
          <w:p w:rsidR="00507463" w:rsidRDefault="00507463" w:rsidP="00507463">
            <w:pPr>
              <w:widowControl w:val="0"/>
              <w:rPr>
                <w:color w:val="auto"/>
              </w:rPr>
            </w:pPr>
          </w:p>
          <w:p w:rsidR="00507463" w:rsidRDefault="00507463" w:rsidP="00507463">
            <w:pPr>
              <w:widowControl w:val="0"/>
              <w:rPr>
                <w:color w:val="auto"/>
              </w:rPr>
            </w:pPr>
            <w:r>
              <w:rPr>
                <w:color w:val="auto"/>
              </w:rPr>
              <w:t>Директор</w:t>
            </w:r>
          </w:p>
          <w:p w:rsidR="00507463" w:rsidRDefault="00507463" w:rsidP="00507463">
            <w:pPr>
              <w:widowControl w:val="0"/>
              <w:rPr>
                <w:color w:val="auto"/>
              </w:rPr>
            </w:pPr>
          </w:p>
          <w:p w:rsidR="00507463" w:rsidRPr="00BD77D0" w:rsidRDefault="00507463" w:rsidP="00507463">
            <w:pPr>
              <w:widowControl w:val="0"/>
              <w:rPr>
                <w:color w:val="auto"/>
              </w:rPr>
            </w:pPr>
          </w:p>
          <w:p w:rsidR="00507463" w:rsidRPr="00BD77D0" w:rsidRDefault="00507463" w:rsidP="00507463">
            <w:pPr>
              <w:rPr>
                <w:color w:val="auto"/>
              </w:rPr>
            </w:pPr>
            <w:r w:rsidRPr="00BD77D0">
              <w:rPr>
                <w:color w:val="auto"/>
              </w:rPr>
              <w:t xml:space="preserve">______________ / </w:t>
            </w:r>
            <w:r>
              <w:rPr>
                <w:color w:val="auto"/>
              </w:rPr>
              <w:t>Андреева Е.Ю.</w:t>
            </w:r>
            <w:r w:rsidRPr="00BD77D0">
              <w:rPr>
                <w:color w:val="auto"/>
              </w:rPr>
              <w:t>/</w:t>
            </w:r>
          </w:p>
          <w:p w:rsidR="00507463" w:rsidRPr="00BD77D0" w:rsidRDefault="00C602FD" w:rsidP="00507463">
            <w:pPr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  <w:tc>
          <w:tcPr>
            <w:tcW w:w="4585" w:type="dxa"/>
          </w:tcPr>
          <w:p w:rsidR="00507463" w:rsidRPr="00BD77D0" w:rsidRDefault="00507463" w:rsidP="00507463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lastRenderedPageBreak/>
              <w:t>ИСПОЛНИТЕЛЬ</w:t>
            </w: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Default="00507463" w:rsidP="00507463">
            <w:pPr>
              <w:rPr>
                <w:color w:val="auto"/>
              </w:rPr>
            </w:pPr>
          </w:p>
          <w:p w:rsidR="00507463" w:rsidRPr="00BD77D0" w:rsidRDefault="00507463" w:rsidP="00507463">
            <w:pPr>
              <w:rPr>
                <w:color w:val="auto"/>
              </w:rPr>
            </w:pPr>
            <w:r w:rsidRPr="00BD77D0">
              <w:rPr>
                <w:color w:val="auto"/>
              </w:rPr>
              <w:t>_____________ / ____________/</w:t>
            </w:r>
          </w:p>
          <w:p w:rsidR="00507463" w:rsidRPr="00BD77D0" w:rsidRDefault="00C602FD" w:rsidP="00507463">
            <w:pPr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</w:tr>
    </w:tbl>
    <w:p w:rsidR="00507463" w:rsidRDefault="00507463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507463" w:rsidRDefault="00507463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507463" w:rsidRPr="00122B0F" w:rsidRDefault="00507463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507463" w:rsidRDefault="00507463" w:rsidP="00507463">
      <w:pPr>
        <w:widowControl w:val="0"/>
        <w:tabs>
          <w:tab w:val="left" w:pos="709"/>
        </w:tabs>
        <w:jc w:val="center"/>
        <w:rPr>
          <w:b/>
          <w:color w:val="auto"/>
        </w:rPr>
      </w:pPr>
    </w:p>
    <w:p w:rsidR="00507463" w:rsidRDefault="00507463" w:rsidP="00507463">
      <w:pPr>
        <w:widowControl w:val="0"/>
        <w:tabs>
          <w:tab w:val="left" w:pos="709"/>
        </w:tabs>
        <w:jc w:val="center"/>
        <w:rPr>
          <w:b/>
          <w:color w:val="auto"/>
        </w:rPr>
      </w:pPr>
    </w:p>
    <w:p w:rsidR="00507463" w:rsidRPr="00122B0F" w:rsidRDefault="00507463" w:rsidP="00507463">
      <w:pPr>
        <w:widowControl w:val="0"/>
        <w:tabs>
          <w:tab w:val="left" w:pos="709"/>
        </w:tabs>
        <w:jc w:val="center"/>
        <w:rPr>
          <w:color w:val="auto"/>
        </w:rPr>
      </w:pPr>
    </w:p>
    <w:p w:rsidR="00981C6F" w:rsidRPr="00BD77D0" w:rsidRDefault="00981C6F">
      <w:pPr>
        <w:pageBreakBefore/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lastRenderedPageBreak/>
        <w:t>Приложение № 1</w:t>
      </w:r>
    </w:p>
    <w:p w:rsidR="00981C6F" w:rsidRPr="00BD77D0" w:rsidRDefault="00981C6F">
      <w:pPr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к Контракту № _____</w:t>
      </w:r>
    </w:p>
    <w:p w:rsidR="00981C6F" w:rsidRPr="00BD77D0" w:rsidRDefault="00007243">
      <w:pPr>
        <w:widowControl w:val="0"/>
        <w:ind w:hanging="810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от «___» _________ 202</w:t>
      </w:r>
      <w:r w:rsidR="00B47243">
        <w:rPr>
          <w:rFonts w:eastAsia="Calibri"/>
          <w:color w:val="auto"/>
          <w:lang w:eastAsia="ar-SA"/>
        </w:rPr>
        <w:t>6</w:t>
      </w:r>
      <w:r w:rsidR="00981C6F" w:rsidRPr="00BD77D0">
        <w:rPr>
          <w:rFonts w:eastAsia="Calibri"/>
          <w:color w:val="auto"/>
          <w:lang w:eastAsia="ar-SA"/>
        </w:rPr>
        <w:t xml:space="preserve"> г.</w:t>
      </w:r>
    </w:p>
    <w:p w:rsidR="00981C6F" w:rsidRPr="00BD77D0" w:rsidRDefault="00981C6F">
      <w:pPr>
        <w:widowControl w:val="0"/>
        <w:ind w:left="5954" w:firstLine="709"/>
        <w:jc w:val="right"/>
        <w:rPr>
          <w:rFonts w:eastAsia="Calibri"/>
          <w:color w:val="auto"/>
          <w:lang w:eastAsia="ar-SA"/>
        </w:rPr>
      </w:pPr>
    </w:p>
    <w:p w:rsidR="00981C6F" w:rsidRPr="00BD77D0" w:rsidRDefault="00981C6F">
      <w:pPr>
        <w:widowControl w:val="0"/>
        <w:ind w:firstLine="709"/>
        <w:jc w:val="right"/>
        <w:rPr>
          <w:color w:val="auto"/>
        </w:rPr>
      </w:pPr>
    </w:p>
    <w:p w:rsidR="00981C6F" w:rsidRDefault="00981C6F">
      <w:pPr>
        <w:widowControl w:val="0"/>
        <w:jc w:val="center"/>
        <w:rPr>
          <w:b/>
          <w:color w:val="auto"/>
        </w:rPr>
      </w:pPr>
      <w:bookmarkStart w:id="2" w:name="Par1019"/>
      <w:bookmarkEnd w:id="2"/>
      <w:r w:rsidRPr="00BD77D0">
        <w:rPr>
          <w:b/>
          <w:color w:val="auto"/>
        </w:rPr>
        <w:t>Перечень услуг</w:t>
      </w:r>
    </w:p>
    <w:p w:rsidR="00B01F46" w:rsidRDefault="00B01F46">
      <w:pPr>
        <w:widowControl w:val="0"/>
        <w:jc w:val="center"/>
        <w:rPr>
          <w:b/>
          <w:color w:val="auto"/>
        </w:rPr>
      </w:pP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/>
          <w:color w:val="auto"/>
          <w:sz w:val="22"/>
          <w:szCs w:val="22"/>
        </w:rPr>
        <w:t>Заказчик:</w:t>
      </w:r>
      <w:r w:rsidRPr="00435F57">
        <w:rPr>
          <w:bCs/>
          <w:color w:val="auto"/>
          <w:sz w:val="22"/>
          <w:szCs w:val="22"/>
        </w:rPr>
        <w:t xml:space="preserve"> Муниципальное бюджетное учреждение «Ломоносовский районный Дворец культуры им. Ш.В. </w:t>
      </w:r>
      <w:proofErr w:type="spellStart"/>
      <w:r w:rsidRPr="00435F57">
        <w:rPr>
          <w:bCs/>
          <w:color w:val="auto"/>
          <w:sz w:val="22"/>
          <w:szCs w:val="22"/>
        </w:rPr>
        <w:t>Меликидзе</w:t>
      </w:r>
      <w:proofErr w:type="spellEnd"/>
      <w:r w:rsidRPr="00435F57">
        <w:rPr>
          <w:bCs/>
          <w:color w:val="auto"/>
          <w:sz w:val="22"/>
          <w:szCs w:val="22"/>
        </w:rPr>
        <w:t>» муниципального образования Ломоносовский муниципальный район Ленинградской области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/>
          <w:color w:val="auto"/>
          <w:sz w:val="22"/>
          <w:szCs w:val="22"/>
        </w:rPr>
        <w:t>Место оказания Услуг</w:t>
      </w:r>
      <w:r w:rsidRPr="00435F57">
        <w:rPr>
          <w:bCs/>
          <w:color w:val="auto"/>
          <w:sz w:val="22"/>
          <w:szCs w:val="22"/>
        </w:rPr>
        <w:t xml:space="preserve">: Ленинградская область, Ломоносовский район, д. </w:t>
      </w:r>
      <w:proofErr w:type="spellStart"/>
      <w:r w:rsidRPr="00435F57">
        <w:rPr>
          <w:bCs/>
          <w:color w:val="auto"/>
          <w:sz w:val="22"/>
          <w:szCs w:val="22"/>
        </w:rPr>
        <w:t>Гостилицы</w:t>
      </w:r>
      <w:proofErr w:type="spellEnd"/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/>
          <w:color w:val="auto"/>
          <w:sz w:val="22"/>
          <w:szCs w:val="22"/>
        </w:rPr>
        <w:t>Условия/описание и сроки оказания Услуг:</w:t>
      </w:r>
      <w:r w:rsidRPr="00435F57">
        <w:rPr>
          <w:bCs/>
          <w:color w:val="auto"/>
          <w:sz w:val="22"/>
          <w:szCs w:val="22"/>
        </w:rPr>
        <w:t xml:space="preserve"> 09 мая 2026 года, </w:t>
      </w:r>
      <w:r w:rsidRPr="00435F57">
        <w:rPr>
          <w:bCs/>
          <w:color w:val="000000"/>
          <w:sz w:val="22"/>
          <w:szCs w:val="22"/>
        </w:rPr>
        <w:t>с 13:00 до 16:00.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Полевая кухня (кухня колесная на прицепе-основании образца Великой Отечественной войны) должна обеспечивать горячее питание для участников мероприятия. Исполнитель организует место работы полевой кухни в ретро-стиле (столы для раздачи, накрытые плащ-палатками, персонал в военной форме времен Великой Отечественной войны). В состав комплекта порций входят: гречневая каша с индейкой тушёной, чай с сахаром и лимоном, хлеб. Составляющие комплекта порций должны быть приготовлены из следующих продуктов: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1.</w:t>
      </w:r>
      <w:r w:rsidRPr="00435F57">
        <w:rPr>
          <w:bCs/>
          <w:color w:val="auto"/>
          <w:sz w:val="22"/>
          <w:szCs w:val="22"/>
        </w:rPr>
        <w:tab/>
        <w:t>Гречневая каша с индейкой тушёной: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Крупа гречневая (ядрица соответствие ГОСТ 5550-74), консервы «Индейка тушеная» (Высшего сорта, выработанная в соответствии с требованиями ГОСТ Р 54348-2011 или ГОСТ 28589-2024), по технологической инструкции, с соблюдением санитарных правил для предприятий мясной промышленности, утвержденных в установленном порядке. Консервы должны быть герметически укупорены и стерилизованы.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Приготовление каши с использованием следующих продуктов: масло подсолнечное, рафинированное дезодорированное в соответствии с ГОСТ 1129-2013, соль пищевая в соответствии с ГОСТ Р 51574-2018 не ниже первого сорта; лист лавровый (сухой) в соответствии с ГОСТ 17594-81, лук репчатый, морковь.</w:t>
      </w:r>
    </w:p>
    <w:p w:rsidR="00435F57" w:rsidRPr="00435F57" w:rsidRDefault="00435F57" w:rsidP="00435F57">
      <w:pPr>
        <w:widowControl w:val="0"/>
        <w:jc w:val="both"/>
        <w:rPr>
          <w:b/>
          <w:color w:val="auto"/>
          <w:sz w:val="22"/>
          <w:szCs w:val="22"/>
        </w:rPr>
      </w:pPr>
      <w:r w:rsidRPr="00435F57">
        <w:rPr>
          <w:b/>
          <w:color w:val="auto"/>
          <w:sz w:val="22"/>
          <w:szCs w:val="22"/>
        </w:rPr>
        <w:t>1 (одна) порция гречневой каши с тушеной индейкой – 200 грамм.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При приготовлении каши Исполнитель должен обеспечить соблюдение соотношения пропорций продуктов: на 500 грамм гречневой крупы – 300 грамм тушеной индейки.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2.</w:t>
      </w:r>
      <w:r w:rsidRPr="00435F57">
        <w:rPr>
          <w:bCs/>
          <w:color w:val="auto"/>
          <w:sz w:val="22"/>
          <w:szCs w:val="22"/>
        </w:rPr>
        <w:tab/>
        <w:t>Чай с сахаром и лимоном. Чай черный в соответствии с ГОСТ 32573-2013, сахар-песок в соответствии с ГОСТ 33222-2015. 1 (одна) порция – 200 мл.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3.</w:t>
      </w:r>
      <w:r w:rsidRPr="00435F57">
        <w:rPr>
          <w:bCs/>
          <w:color w:val="auto"/>
          <w:sz w:val="22"/>
          <w:szCs w:val="22"/>
        </w:rPr>
        <w:tab/>
        <w:t>Хлеб должен быть изготовлен в соответствии с ГОСТ 2077-2023. 1 (одна) порция хлеба – 15 грамм.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4.</w:t>
      </w:r>
      <w:r w:rsidRPr="00435F57">
        <w:rPr>
          <w:bCs/>
          <w:color w:val="auto"/>
          <w:sz w:val="22"/>
          <w:szCs w:val="22"/>
        </w:rPr>
        <w:tab/>
        <w:t xml:space="preserve">Комплект одноразовой экологичной посуды (тарелка, ложка, салфетка, чашка или стакан). </w:t>
      </w:r>
      <w:r w:rsidRPr="00435F57">
        <w:rPr>
          <w:b/>
          <w:color w:val="auto"/>
          <w:sz w:val="22"/>
          <w:szCs w:val="22"/>
        </w:rPr>
        <w:t>Требования к комплекту одноразовой посуды из расчета на 1 чел.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Стакан выполнен из экологичного биоразлагаемого растительного сырья, пригодного для напитков температурой 60 градусов по Цельсию, вместимостью 200 мл.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Тарелка глубокая (миска) изготовлена из экологичного биоразлагаемого растительного сырья (сахарного тростника) диаметром 135 мм, глубиной 45 мм.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Салфетка бумажная, размером 24х24 см.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Ложка изготовлена из экологичного биоразлагаемого растительного сырья (кукурузного крахмала), длиной 14 см.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5.</w:t>
      </w:r>
      <w:r w:rsidRPr="00435F57">
        <w:rPr>
          <w:bCs/>
          <w:color w:val="auto"/>
          <w:sz w:val="22"/>
          <w:szCs w:val="22"/>
        </w:rPr>
        <w:tab/>
        <w:t>Оказание услуг включает доставку, установку, обслуживание персоналом (3 человека, в том числе поднос порций ветеранам и пожилым людям, присутствующим на празднике). Персонал одет в военную полевую форму времен Великой Отечественной войны, фартуки белые, нарукавники, головные уборы, одноразовые перчатки. Исполнитель обеспечивает качество и безопасность пищевых продуктов, соблюдение санитарных правил и норм, установленных действующим законодательством. Обслуживание должно производиться персоналом, прошедшим гигиеническую подготовку и аттестацию, с наличием санитарных книжек.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Исполнитель осуществляет приготовление блюд на месте предоставления услуг. Исполнитель прибывает на место заблаговременно, с учётом времени, которое необходимо для приготовления. Представитель Заказчика присутствует при закладке продуктов для приготовления блюд Исполнителем и подписывает акт проверки соблюдения соотношения пропорций продуктов.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 xml:space="preserve">Исполнитель обеспечивает качество и безопасность пищевых продуктов, соблюдение санитарных </w:t>
      </w:r>
      <w:r w:rsidRPr="00435F57">
        <w:rPr>
          <w:bCs/>
          <w:color w:val="auto"/>
          <w:sz w:val="22"/>
          <w:szCs w:val="22"/>
        </w:rPr>
        <w:lastRenderedPageBreak/>
        <w:t>правил и норм, установленных действующим законодательством, а именно: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-</w:t>
      </w:r>
      <w:r w:rsidRPr="00435F57">
        <w:rPr>
          <w:bCs/>
          <w:color w:val="auto"/>
          <w:sz w:val="22"/>
          <w:szCs w:val="22"/>
        </w:rPr>
        <w:tab/>
        <w:t>Федеральный закон от 30.03.1999г. № 52-ФЗ «О санитарно-эпидемиологическом благополучии населения»;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-</w:t>
      </w:r>
      <w:r w:rsidRPr="00435F57">
        <w:rPr>
          <w:bCs/>
          <w:color w:val="auto"/>
          <w:sz w:val="22"/>
          <w:szCs w:val="22"/>
        </w:rPr>
        <w:tab/>
        <w:t>ТР ТС 021/2011 Технического регламента Таможенного союза «О безопасности пищевой продукции»;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-</w:t>
      </w:r>
      <w:r w:rsidRPr="00435F57">
        <w:rPr>
          <w:bCs/>
          <w:color w:val="auto"/>
          <w:sz w:val="22"/>
          <w:szCs w:val="22"/>
        </w:rPr>
        <w:tab/>
        <w:t>Федеральный закон от 02.01.2000 №29-ФЗ «О качестве и безопасности пищевых продуктов»;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-</w:t>
      </w:r>
      <w:r w:rsidRPr="00435F57">
        <w:rPr>
          <w:bCs/>
          <w:color w:val="auto"/>
          <w:sz w:val="22"/>
          <w:szCs w:val="22"/>
        </w:rPr>
        <w:tab/>
        <w:t>Санитарно-эпидемиологические правила СанПин 2.3/2.4.3590-20 «Санитарно-эпидемиологические требования к организациям общественного питания»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-</w:t>
      </w:r>
      <w:r w:rsidRPr="00435F57">
        <w:rPr>
          <w:bCs/>
          <w:color w:val="auto"/>
          <w:sz w:val="22"/>
          <w:szCs w:val="22"/>
        </w:rPr>
        <w:tab/>
        <w:t>Санитарно-эпидемиологические правила СанПин 2.3.6.3668-20 "Санитарно-эпидемиологические требования к условиям деятельности торговых объектов и рынков, реализующих пищевую продукцию".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-</w:t>
      </w:r>
      <w:r w:rsidRPr="00435F57">
        <w:rPr>
          <w:bCs/>
          <w:color w:val="auto"/>
          <w:sz w:val="22"/>
          <w:szCs w:val="22"/>
        </w:rPr>
        <w:tab/>
        <w:t>Санитарно-эпидемиологические правила и нормативы СанПиН 2.3.2.1078-01 «Гигиенические требования к безопасности и пищевой ценности пищевых продуктов»;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Исполнитель предоставляет Заказчику копии сертификатов соответствия на используемую продукцию.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 xml:space="preserve">Предоставление мешков для мусора (на 200 литров, 10 штук) входит в оказание услуг. 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/>
          <w:color w:val="auto"/>
          <w:sz w:val="22"/>
          <w:szCs w:val="22"/>
        </w:rPr>
        <w:t>Количество комплектов порций:</w:t>
      </w:r>
      <w:r w:rsidR="009147D7">
        <w:rPr>
          <w:bCs/>
          <w:color w:val="auto"/>
          <w:sz w:val="22"/>
          <w:szCs w:val="22"/>
        </w:rPr>
        <w:t>500</w:t>
      </w:r>
      <w:r w:rsidRPr="00435F57">
        <w:rPr>
          <w:bCs/>
          <w:color w:val="auto"/>
          <w:sz w:val="22"/>
          <w:szCs w:val="22"/>
        </w:rPr>
        <w:t xml:space="preserve"> (</w:t>
      </w:r>
      <w:r w:rsidR="009147D7">
        <w:rPr>
          <w:bCs/>
          <w:color w:val="auto"/>
          <w:sz w:val="22"/>
          <w:szCs w:val="22"/>
        </w:rPr>
        <w:t>пятьсот</w:t>
      </w:r>
      <w:r w:rsidRPr="00435F57">
        <w:rPr>
          <w:bCs/>
          <w:color w:val="auto"/>
          <w:sz w:val="22"/>
          <w:szCs w:val="22"/>
        </w:rPr>
        <w:t>) комплектов порций.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  <w:r w:rsidRPr="00435F57">
        <w:rPr>
          <w:bCs/>
          <w:color w:val="auto"/>
          <w:sz w:val="22"/>
          <w:szCs w:val="22"/>
        </w:rPr>
        <w:t>Требования к оказываемым Услугам: обязательные нормы и правила, регулирующие данную деятельность (ГОСТ, ТУ), а также иные требования законодательства Российской Федерации, действующие на момент оказания Услуг (Постановления Правительства РФ “Об ограничениях и условиях допуска отдельных видов продукции, происходящих из иностранных государств, для целей осуществления закупок для обеспечения государственных и муниципальных нужд»).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 необходимо соблюсти установленные требования.</w:t>
      </w:r>
    </w:p>
    <w:p w:rsidR="00435F57" w:rsidRPr="00435F57" w:rsidRDefault="00435F57" w:rsidP="00435F57">
      <w:pPr>
        <w:widowControl w:val="0"/>
        <w:jc w:val="both"/>
        <w:rPr>
          <w:bCs/>
          <w:color w:val="auto"/>
          <w:sz w:val="22"/>
          <w:szCs w:val="22"/>
        </w:rPr>
      </w:pPr>
    </w:p>
    <w:p w:rsidR="00435F57" w:rsidRPr="00435F57" w:rsidRDefault="00435F57" w:rsidP="00435F57">
      <w:pPr>
        <w:jc w:val="center"/>
        <w:rPr>
          <w:b/>
          <w:bCs/>
          <w:iCs w:val="0"/>
          <w:color w:val="auto"/>
          <w:sz w:val="22"/>
          <w:szCs w:val="22"/>
        </w:rPr>
      </w:pPr>
      <w:r w:rsidRPr="00435F57">
        <w:rPr>
          <w:bCs/>
          <w:iCs w:val="0"/>
          <w:color w:val="auto"/>
          <w:sz w:val="22"/>
          <w:szCs w:val="22"/>
        </w:rPr>
        <w:t>Расчет цены Контракта</w:t>
      </w:r>
    </w:p>
    <w:p w:rsidR="00435F57" w:rsidRPr="00435F57" w:rsidRDefault="00435F57" w:rsidP="00435F57">
      <w:pPr>
        <w:ind w:firstLine="709"/>
        <w:jc w:val="both"/>
        <w:rPr>
          <w:color w:val="auto"/>
          <w:sz w:val="22"/>
          <w:szCs w:val="22"/>
        </w:rPr>
      </w:pPr>
    </w:p>
    <w:tbl>
      <w:tblPr>
        <w:tblW w:w="5000" w:type="pct"/>
        <w:tblInd w:w="-5" w:type="dxa"/>
        <w:tblLayout w:type="fixed"/>
        <w:tblCellMar>
          <w:left w:w="98" w:type="dxa"/>
        </w:tblCellMar>
        <w:tblLook w:val="0000"/>
      </w:tblPr>
      <w:tblGrid>
        <w:gridCol w:w="446"/>
        <w:gridCol w:w="4477"/>
        <w:gridCol w:w="992"/>
        <w:gridCol w:w="992"/>
        <w:gridCol w:w="1324"/>
        <w:gridCol w:w="1330"/>
      </w:tblGrid>
      <w:tr w:rsidR="00435F57" w:rsidRPr="00435F57" w:rsidTr="003F6AFA">
        <w:trPr>
          <w:trHeight w:val="894"/>
        </w:trPr>
        <w:tc>
          <w:tcPr>
            <w:tcW w:w="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435F57" w:rsidRPr="00435F57" w:rsidRDefault="00435F57" w:rsidP="00435F57">
            <w:pPr>
              <w:widowControl w:val="0"/>
              <w:ind w:left="-57" w:right="-57"/>
              <w:jc w:val="center"/>
              <w:rPr>
                <w:iCs w:val="0"/>
                <w:color w:val="auto"/>
                <w:sz w:val="22"/>
                <w:szCs w:val="22"/>
              </w:rPr>
            </w:pPr>
            <w:r w:rsidRPr="00435F57">
              <w:rPr>
                <w:rFonts w:eastAsia="Calibri"/>
                <w:bCs/>
                <w:iCs w:val="0"/>
                <w:color w:val="auto"/>
                <w:sz w:val="22"/>
                <w:szCs w:val="22"/>
                <w:lang w:eastAsia="ar-SA"/>
              </w:rPr>
              <w:t>№</w:t>
            </w:r>
          </w:p>
          <w:p w:rsidR="00435F57" w:rsidRPr="00435F57" w:rsidRDefault="00435F57" w:rsidP="00435F57">
            <w:pPr>
              <w:widowControl w:val="0"/>
              <w:ind w:left="-57" w:right="-57"/>
              <w:jc w:val="center"/>
              <w:rPr>
                <w:iCs w:val="0"/>
                <w:color w:val="auto"/>
                <w:sz w:val="22"/>
                <w:szCs w:val="22"/>
              </w:rPr>
            </w:pPr>
            <w:r w:rsidRPr="00435F57">
              <w:rPr>
                <w:rFonts w:eastAsia="Calibri"/>
                <w:bCs/>
                <w:iCs w:val="0"/>
                <w:color w:val="auto"/>
                <w:sz w:val="22"/>
                <w:szCs w:val="22"/>
                <w:lang w:eastAsia="ar-SA"/>
              </w:rPr>
              <w:t>п/п</w:t>
            </w:r>
          </w:p>
        </w:tc>
        <w:tc>
          <w:tcPr>
            <w:tcW w:w="44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435F57" w:rsidRPr="00435F57" w:rsidRDefault="00435F57" w:rsidP="00435F57">
            <w:pPr>
              <w:widowControl w:val="0"/>
              <w:ind w:left="-57" w:right="-57"/>
              <w:jc w:val="center"/>
              <w:rPr>
                <w:iCs w:val="0"/>
                <w:color w:val="auto"/>
                <w:sz w:val="22"/>
                <w:szCs w:val="22"/>
              </w:rPr>
            </w:pPr>
            <w:r w:rsidRPr="00435F57">
              <w:rPr>
                <w:rFonts w:eastAsia="Calibri"/>
                <w:bCs/>
                <w:iCs w:val="0"/>
                <w:color w:val="auto"/>
                <w:spacing w:val="-6"/>
                <w:sz w:val="22"/>
                <w:szCs w:val="22"/>
                <w:lang w:eastAsia="ar-SA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435F57" w:rsidRPr="00435F57" w:rsidRDefault="00435F57" w:rsidP="00435F57">
            <w:pPr>
              <w:widowControl w:val="0"/>
              <w:ind w:left="-57" w:right="-57"/>
              <w:jc w:val="center"/>
              <w:rPr>
                <w:iCs w:val="0"/>
                <w:color w:val="auto"/>
                <w:sz w:val="22"/>
                <w:szCs w:val="22"/>
              </w:rPr>
            </w:pPr>
            <w:r w:rsidRPr="00435F57">
              <w:rPr>
                <w:rFonts w:eastAsia="Calibri"/>
                <w:bCs/>
                <w:iCs w:val="0"/>
                <w:color w:val="auto"/>
                <w:sz w:val="22"/>
                <w:szCs w:val="22"/>
                <w:lang w:eastAsia="ar-SA"/>
              </w:rPr>
              <w:t>Ед.</w:t>
            </w:r>
          </w:p>
          <w:p w:rsidR="00435F57" w:rsidRPr="00435F57" w:rsidRDefault="00435F57" w:rsidP="00435F57">
            <w:pPr>
              <w:widowControl w:val="0"/>
              <w:ind w:left="-57" w:right="-57"/>
              <w:jc w:val="center"/>
              <w:rPr>
                <w:iCs w:val="0"/>
                <w:color w:val="auto"/>
                <w:sz w:val="22"/>
                <w:szCs w:val="22"/>
              </w:rPr>
            </w:pPr>
            <w:r w:rsidRPr="00435F57">
              <w:rPr>
                <w:rFonts w:eastAsia="Calibri"/>
                <w:bCs/>
                <w:iCs w:val="0"/>
                <w:color w:val="auto"/>
                <w:sz w:val="22"/>
                <w:szCs w:val="22"/>
                <w:lang w:eastAsia="ar-SA"/>
              </w:rPr>
              <w:t>изм.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435F57" w:rsidRPr="00435F57" w:rsidRDefault="00435F57" w:rsidP="00435F57">
            <w:pPr>
              <w:widowControl w:val="0"/>
              <w:ind w:left="-57" w:right="-57"/>
              <w:jc w:val="center"/>
              <w:rPr>
                <w:iCs w:val="0"/>
                <w:color w:val="auto"/>
                <w:sz w:val="22"/>
                <w:szCs w:val="22"/>
              </w:rPr>
            </w:pPr>
            <w:r w:rsidRPr="00435F57">
              <w:rPr>
                <w:rFonts w:eastAsia="Calibri"/>
                <w:bCs/>
                <w:iCs w:val="0"/>
                <w:color w:val="auto"/>
                <w:sz w:val="22"/>
                <w:szCs w:val="22"/>
                <w:lang w:eastAsia="ar-SA"/>
              </w:rPr>
              <w:t>Кол-во</w:t>
            </w:r>
          </w:p>
        </w:tc>
        <w:tc>
          <w:tcPr>
            <w:tcW w:w="1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435F57" w:rsidRPr="00435F57" w:rsidRDefault="00435F57" w:rsidP="00435F57">
            <w:pPr>
              <w:widowControl w:val="0"/>
              <w:ind w:left="-57" w:right="-57"/>
              <w:jc w:val="center"/>
              <w:rPr>
                <w:iCs w:val="0"/>
                <w:color w:val="auto"/>
                <w:sz w:val="22"/>
                <w:szCs w:val="22"/>
              </w:rPr>
            </w:pPr>
            <w:r w:rsidRPr="00435F57">
              <w:rPr>
                <w:rFonts w:eastAsia="Calibri"/>
                <w:iCs w:val="0"/>
                <w:color w:val="auto"/>
                <w:sz w:val="22"/>
                <w:szCs w:val="22"/>
                <w:lang w:eastAsia="ar-SA"/>
              </w:rPr>
              <w:t>Цена за ед., без НДС</w:t>
            </w:r>
          </w:p>
        </w:tc>
        <w:tc>
          <w:tcPr>
            <w:tcW w:w="13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435F57" w:rsidRPr="00435F57" w:rsidRDefault="00435F57" w:rsidP="00435F57">
            <w:pPr>
              <w:widowControl w:val="0"/>
              <w:ind w:left="-57" w:right="-57"/>
              <w:jc w:val="center"/>
              <w:rPr>
                <w:iCs w:val="0"/>
                <w:color w:val="auto"/>
                <w:sz w:val="22"/>
                <w:szCs w:val="22"/>
              </w:rPr>
            </w:pPr>
            <w:r w:rsidRPr="00435F57">
              <w:rPr>
                <w:rFonts w:eastAsia="Calibri"/>
                <w:iCs w:val="0"/>
                <w:color w:val="auto"/>
                <w:sz w:val="22"/>
                <w:szCs w:val="22"/>
                <w:lang w:eastAsia="ar-SA"/>
              </w:rPr>
              <w:t>Сумма, руб., с НДС</w:t>
            </w:r>
          </w:p>
        </w:tc>
      </w:tr>
      <w:tr w:rsidR="00435F57" w:rsidRPr="00435F57" w:rsidTr="003F6AFA">
        <w:trPr>
          <w:trHeight w:val="416"/>
        </w:trPr>
        <w:tc>
          <w:tcPr>
            <w:tcW w:w="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435F57" w:rsidRPr="00435F57" w:rsidRDefault="00435F57" w:rsidP="00435F57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  <w:sz w:val="22"/>
                <w:szCs w:val="22"/>
              </w:rPr>
            </w:pPr>
            <w:r w:rsidRPr="00435F57">
              <w:rPr>
                <w:rFonts w:eastAsia="Calibri"/>
                <w:iCs w:val="0"/>
                <w:color w:val="auto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44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435F57" w:rsidRPr="00435F57" w:rsidRDefault="003B10FE" w:rsidP="00435F57">
            <w:pPr>
              <w:widowControl w:val="0"/>
              <w:snapToGrid w:val="0"/>
              <w:ind w:left="-57" w:right="-57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  <w:r w:rsidRPr="003B10FE">
              <w:rPr>
                <w:iCs w:val="0"/>
                <w:color w:val="auto"/>
                <w:sz w:val="22"/>
                <w:szCs w:val="22"/>
                <w:lang w:eastAsia="en-US"/>
              </w:rPr>
              <w:t xml:space="preserve">Услуга по организации горячего питания (полевая кухня) 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435F57" w:rsidRPr="00435F57" w:rsidRDefault="00435F57" w:rsidP="00435F57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  <w:sz w:val="22"/>
                <w:szCs w:val="22"/>
              </w:rPr>
            </w:pPr>
            <w:r w:rsidRPr="00435F57">
              <w:rPr>
                <w:iCs w:val="0"/>
                <w:color w:val="auto"/>
                <w:sz w:val="22"/>
                <w:szCs w:val="22"/>
              </w:rPr>
              <w:t>порция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435F57" w:rsidRPr="00435F57" w:rsidRDefault="006F1DCD" w:rsidP="00435F57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sz w:val="22"/>
                <w:szCs w:val="22"/>
                <w:lang w:eastAsia="ar-SA"/>
              </w:rPr>
            </w:pPr>
            <w:r>
              <w:rPr>
                <w:rFonts w:eastAsia="Calibri"/>
                <w:iCs w:val="0"/>
                <w:color w:val="auto"/>
                <w:sz w:val="22"/>
                <w:szCs w:val="22"/>
                <w:lang w:eastAsia="ar-SA"/>
              </w:rPr>
              <w:t>500</w:t>
            </w:r>
          </w:p>
        </w:tc>
        <w:tc>
          <w:tcPr>
            <w:tcW w:w="1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435F57" w:rsidRPr="00435F57" w:rsidRDefault="00435F57" w:rsidP="00435F57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3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435F57" w:rsidRPr="00435F57" w:rsidRDefault="00435F57" w:rsidP="00435F57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sz w:val="22"/>
                <w:szCs w:val="22"/>
                <w:lang w:eastAsia="ar-SA"/>
              </w:rPr>
            </w:pPr>
          </w:p>
        </w:tc>
      </w:tr>
      <w:tr w:rsidR="00435F57" w:rsidRPr="00435F57" w:rsidTr="003F6AFA">
        <w:trPr>
          <w:trHeight w:val="425"/>
        </w:trPr>
        <w:tc>
          <w:tcPr>
            <w:tcW w:w="823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435F57" w:rsidRPr="00435F57" w:rsidRDefault="00435F57" w:rsidP="00435F57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iCs w:val="0"/>
                <w:color w:val="auto"/>
                <w:sz w:val="22"/>
                <w:szCs w:val="22"/>
              </w:rPr>
            </w:pPr>
          </w:p>
        </w:tc>
        <w:tc>
          <w:tcPr>
            <w:tcW w:w="13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435F57" w:rsidRPr="00435F57" w:rsidRDefault="00435F57" w:rsidP="00435F57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b/>
                <w:bCs/>
                <w:iCs w:val="0"/>
                <w:color w:val="auto"/>
                <w:sz w:val="22"/>
                <w:szCs w:val="22"/>
                <w:lang w:eastAsia="ar-SA"/>
              </w:rPr>
            </w:pPr>
          </w:p>
        </w:tc>
      </w:tr>
    </w:tbl>
    <w:p w:rsidR="00435F57" w:rsidRDefault="00435F57" w:rsidP="00E73ABA">
      <w:pPr>
        <w:widowControl w:val="0"/>
        <w:rPr>
          <w:b/>
          <w:color w:val="auto"/>
        </w:rPr>
      </w:pPr>
    </w:p>
    <w:p w:rsidR="00981C6F" w:rsidRPr="00BD77D0" w:rsidRDefault="00981C6F" w:rsidP="00E44113">
      <w:pPr>
        <w:rPr>
          <w:color w:val="auto"/>
          <w:sz w:val="22"/>
          <w:szCs w:val="22"/>
        </w:rPr>
      </w:pPr>
    </w:p>
    <w:p w:rsidR="00981C6F" w:rsidRPr="00BD77D0" w:rsidRDefault="00981C6F">
      <w:pPr>
        <w:ind w:firstLine="709"/>
        <w:rPr>
          <w:color w:val="auto"/>
          <w:sz w:val="22"/>
          <w:szCs w:val="22"/>
        </w:rPr>
      </w:pPr>
    </w:p>
    <w:tbl>
      <w:tblPr>
        <w:tblW w:w="5000" w:type="pct"/>
        <w:tblLayout w:type="fixed"/>
        <w:tblLook w:val="0000"/>
      </w:tblPr>
      <w:tblGrid>
        <w:gridCol w:w="4785"/>
        <w:gridCol w:w="4786"/>
      </w:tblGrid>
      <w:tr w:rsidR="00981C6F" w:rsidRPr="00BD77D0">
        <w:tc>
          <w:tcPr>
            <w:tcW w:w="4677" w:type="dxa"/>
          </w:tcPr>
          <w:p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ЗАКАЗЧИК</w:t>
            </w:r>
          </w:p>
          <w:p w:rsidR="0072412D" w:rsidRPr="0072412D" w:rsidRDefault="0072412D" w:rsidP="0072412D">
            <w:pPr>
              <w:widowControl w:val="0"/>
              <w:rPr>
                <w:rFonts w:eastAsia="Calibri"/>
                <w:bCs/>
                <w:color w:val="auto"/>
                <w:lang w:eastAsia="ar-SA"/>
              </w:rPr>
            </w:pPr>
            <w:r w:rsidRPr="0072412D">
              <w:rPr>
                <w:rFonts w:eastAsia="Calibri"/>
                <w:bCs/>
                <w:color w:val="auto"/>
                <w:lang w:eastAsia="ar-SA"/>
              </w:rPr>
              <w:t xml:space="preserve">МБУ «Ломоносовский районный Дворец культуры им. Ш.В. </w:t>
            </w:r>
            <w:proofErr w:type="spellStart"/>
            <w:r w:rsidRPr="0072412D">
              <w:rPr>
                <w:rFonts w:eastAsia="Calibri"/>
                <w:bCs/>
                <w:color w:val="auto"/>
                <w:lang w:eastAsia="ar-SA"/>
              </w:rPr>
              <w:t>Меликидзе</w:t>
            </w:r>
            <w:proofErr w:type="spellEnd"/>
            <w:r w:rsidRPr="0072412D">
              <w:rPr>
                <w:rFonts w:eastAsia="Calibri"/>
                <w:bCs/>
                <w:color w:val="auto"/>
                <w:lang w:eastAsia="ar-SA"/>
              </w:rPr>
              <w:t>» муниципального образования Ломоносовский муниципальный район Ленинградской области</w:t>
            </w:r>
          </w:p>
          <w:p w:rsidR="0072412D" w:rsidRPr="0072412D" w:rsidRDefault="0072412D" w:rsidP="0072412D">
            <w:pPr>
              <w:widowControl w:val="0"/>
              <w:rPr>
                <w:rFonts w:eastAsia="Calibri"/>
                <w:bCs/>
                <w:color w:val="auto"/>
                <w:lang w:eastAsia="ar-SA"/>
              </w:rPr>
            </w:pPr>
            <w:r w:rsidRPr="0072412D">
              <w:rPr>
                <w:rFonts w:eastAsia="Calibri"/>
                <w:bCs/>
                <w:color w:val="auto"/>
                <w:lang w:eastAsia="ar-SA"/>
              </w:rPr>
              <w:t>Директор</w:t>
            </w:r>
          </w:p>
          <w:p w:rsidR="00981C6F" w:rsidRPr="00BD77D0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981C6F" w:rsidRPr="00BD77D0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color w:val="auto"/>
              </w:rPr>
              <w:t xml:space="preserve">______________ / </w:t>
            </w:r>
            <w:r w:rsidR="0072412D">
              <w:rPr>
                <w:color w:val="auto"/>
              </w:rPr>
              <w:t>Андреева Е.Ю.</w:t>
            </w:r>
            <w:r w:rsidRPr="00BD77D0">
              <w:rPr>
                <w:color w:val="auto"/>
              </w:rPr>
              <w:t>/</w:t>
            </w:r>
          </w:p>
          <w:p w:rsidR="00981C6F" w:rsidRPr="00BD77D0" w:rsidRDefault="00C602FD">
            <w:pPr>
              <w:widowControl w:val="0"/>
              <w:rPr>
                <w:color w:val="auto"/>
              </w:rPr>
            </w:pPr>
            <w:r>
              <w:rPr>
                <w:color w:val="auto"/>
              </w:rPr>
              <w:t>ЭЦП</w:t>
            </w:r>
            <w:r w:rsidR="00981C6F" w:rsidRPr="00BD77D0">
              <w:rPr>
                <w:color w:val="auto"/>
              </w:rPr>
              <w:t>.</w:t>
            </w:r>
          </w:p>
        </w:tc>
        <w:tc>
          <w:tcPr>
            <w:tcW w:w="4678" w:type="dxa"/>
          </w:tcPr>
          <w:p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ИСПОЛНИТЕЛЬ</w:t>
            </w:r>
          </w:p>
          <w:p w:rsidR="00981C6F" w:rsidRPr="00BD77D0" w:rsidRDefault="00981C6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:rsidR="00981C6F" w:rsidRPr="00BD77D0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981C6F" w:rsidRPr="00BD77D0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:rsidR="0072412D" w:rsidRDefault="0072412D">
            <w:pPr>
              <w:widowControl w:val="0"/>
              <w:rPr>
                <w:color w:val="auto"/>
              </w:rPr>
            </w:pPr>
          </w:p>
          <w:p w:rsidR="0072412D" w:rsidRDefault="0072412D">
            <w:pPr>
              <w:widowControl w:val="0"/>
              <w:rPr>
                <w:color w:val="auto"/>
              </w:rPr>
            </w:pPr>
          </w:p>
          <w:p w:rsidR="0072412D" w:rsidRDefault="0072412D">
            <w:pPr>
              <w:widowControl w:val="0"/>
              <w:rPr>
                <w:color w:val="auto"/>
              </w:rPr>
            </w:pPr>
          </w:p>
          <w:p w:rsidR="0072412D" w:rsidRDefault="0072412D">
            <w:pPr>
              <w:widowControl w:val="0"/>
              <w:rPr>
                <w:color w:val="auto"/>
              </w:rPr>
            </w:pPr>
          </w:p>
          <w:p w:rsidR="0072412D" w:rsidRDefault="0072412D">
            <w:pPr>
              <w:widowControl w:val="0"/>
              <w:rPr>
                <w:color w:val="auto"/>
              </w:rPr>
            </w:pPr>
          </w:p>
          <w:p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color w:val="auto"/>
              </w:rPr>
              <w:t>______________ / ___________/</w:t>
            </w:r>
          </w:p>
          <w:p w:rsidR="00981C6F" w:rsidRPr="00BD77D0" w:rsidRDefault="00C602FD">
            <w:pPr>
              <w:widowControl w:val="0"/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</w:tr>
    </w:tbl>
    <w:p w:rsidR="00981C6F" w:rsidRPr="00BD77D0" w:rsidRDefault="00981C6F">
      <w:pPr>
        <w:rPr>
          <w:color w:val="auto"/>
        </w:rPr>
      </w:pPr>
    </w:p>
    <w:sectPr w:rsidR="00981C6F" w:rsidRPr="00BD77D0" w:rsidSect="009316A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4">
    <w:nsid w:val="122B36F9"/>
    <w:multiLevelType w:val="multilevel"/>
    <w:tmpl w:val="4A4E1D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6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7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8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BA35FD"/>
    <w:rsid w:val="0000266B"/>
    <w:rsid w:val="00007243"/>
    <w:rsid w:val="00012497"/>
    <w:rsid w:val="00013538"/>
    <w:rsid w:val="0001777D"/>
    <w:rsid w:val="00025838"/>
    <w:rsid w:val="00026168"/>
    <w:rsid w:val="00026A36"/>
    <w:rsid w:val="000446B6"/>
    <w:rsid w:val="000470F6"/>
    <w:rsid w:val="00050FCC"/>
    <w:rsid w:val="00051807"/>
    <w:rsid w:val="000570C9"/>
    <w:rsid w:val="0005772F"/>
    <w:rsid w:val="00064AFB"/>
    <w:rsid w:val="00065175"/>
    <w:rsid w:val="00077884"/>
    <w:rsid w:val="00085400"/>
    <w:rsid w:val="000921B0"/>
    <w:rsid w:val="00095F43"/>
    <w:rsid w:val="00096961"/>
    <w:rsid w:val="000A0F0E"/>
    <w:rsid w:val="000A18A2"/>
    <w:rsid w:val="000A359F"/>
    <w:rsid w:val="000A56BE"/>
    <w:rsid w:val="000B0734"/>
    <w:rsid w:val="000B6C4F"/>
    <w:rsid w:val="000D4768"/>
    <w:rsid w:val="000E1A70"/>
    <w:rsid w:val="000E72EF"/>
    <w:rsid w:val="000F23C8"/>
    <w:rsid w:val="000F26FC"/>
    <w:rsid w:val="00103D8A"/>
    <w:rsid w:val="00107BAC"/>
    <w:rsid w:val="001111CA"/>
    <w:rsid w:val="00117807"/>
    <w:rsid w:val="00117F9F"/>
    <w:rsid w:val="00122B0F"/>
    <w:rsid w:val="001331F3"/>
    <w:rsid w:val="00137899"/>
    <w:rsid w:val="0014019C"/>
    <w:rsid w:val="001406DF"/>
    <w:rsid w:val="00143757"/>
    <w:rsid w:val="00147913"/>
    <w:rsid w:val="0015024C"/>
    <w:rsid w:val="001638F0"/>
    <w:rsid w:val="0016411D"/>
    <w:rsid w:val="00176E1C"/>
    <w:rsid w:val="00180E2D"/>
    <w:rsid w:val="00182B03"/>
    <w:rsid w:val="00194195"/>
    <w:rsid w:val="00197549"/>
    <w:rsid w:val="001977CF"/>
    <w:rsid w:val="00197F7C"/>
    <w:rsid w:val="001A1142"/>
    <w:rsid w:val="001B0BA8"/>
    <w:rsid w:val="001B2EB7"/>
    <w:rsid w:val="001B4A4C"/>
    <w:rsid w:val="001B54B9"/>
    <w:rsid w:val="001C29EA"/>
    <w:rsid w:val="001C3BA6"/>
    <w:rsid w:val="001C5F56"/>
    <w:rsid w:val="001C628C"/>
    <w:rsid w:val="001D4885"/>
    <w:rsid w:val="001E12AF"/>
    <w:rsid w:val="001E2596"/>
    <w:rsid w:val="001E49B9"/>
    <w:rsid w:val="001E6D93"/>
    <w:rsid w:val="001F13BF"/>
    <w:rsid w:val="001F4D3E"/>
    <w:rsid w:val="001F7F04"/>
    <w:rsid w:val="00207DD0"/>
    <w:rsid w:val="002102A8"/>
    <w:rsid w:val="0021328E"/>
    <w:rsid w:val="0021608C"/>
    <w:rsid w:val="00216A13"/>
    <w:rsid w:val="00222BA9"/>
    <w:rsid w:val="0024609F"/>
    <w:rsid w:val="00247184"/>
    <w:rsid w:val="00247B20"/>
    <w:rsid w:val="00252BAE"/>
    <w:rsid w:val="0027331A"/>
    <w:rsid w:val="00275169"/>
    <w:rsid w:val="00282E30"/>
    <w:rsid w:val="002830D2"/>
    <w:rsid w:val="002838E2"/>
    <w:rsid w:val="00285A0F"/>
    <w:rsid w:val="00287F3C"/>
    <w:rsid w:val="00293E53"/>
    <w:rsid w:val="002974C5"/>
    <w:rsid w:val="002A039A"/>
    <w:rsid w:val="002A420A"/>
    <w:rsid w:val="002B3F4C"/>
    <w:rsid w:val="002B75DA"/>
    <w:rsid w:val="002C252F"/>
    <w:rsid w:val="002C7470"/>
    <w:rsid w:val="002D5EFC"/>
    <w:rsid w:val="002E05BA"/>
    <w:rsid w:val="002E638E"/>
    <w:rsid w:val="002F29B8"/>
    <w:rsid w:val="00301EBA"/>
    <w:rsid w:val="00310A18"/>
    <w:rsid w:val="003272ED"/>
    <w:rsid w:val="00340CC8"/>
    <w:rsid w:val="003457D6"/>
    <w:rsid w:val="00346011"/>
    <w:rsid w:val="0037537E"/>
    <w:rsid w:val="00377162"/>
    <w:rsid w:val="00383DFD"/>
    <w:rsid w:val="00384AA2"/>
    <w:rsid w:val="00386DD1"/>
    <w:rsid w:val="0039386C"/>
    <w:rsid w:val="00395B8B"/>
    <w:rsid w:val="003B10FE"/>
    <w:rsid w:val="003B3CC5"/>
    <w:rsid w:val="003B56D8"/>
    <w:rsid w:val="003B5913"/>
    <w:rsid w:val="003B5AF7"/>
    <w:rsid w:val="003B6446"/>
    <w:rsid w:val="003B79E7"/>
    <w:rsid w:val="003C1DCD"/>
    <w:rsid w:val="003C2317"/>
    <w:rsid w:val="003C7E8D"/>
    <w:rsid w:val="003D081D"/>
    <w:rsid w:val="003D2A3D"/>
    <w:rsid w:val="003E3393"/>
    <w:rsid w:val="003E520B"/>
    <w:rsid w:val="003F158E"/>
    <w:rsid w:val="003F1D81"/>
    <w:rsid w:val="003F3DD2"/>
    <w:rsid w:val="00400D61"/>
    <w:rsid w:val="00403F76"/>
    <w:rsid w:val="00405B91"/>
    <w:rsid w:val="0040629C"/>
    <w:rsid w:val="00411536"/>
    <w:rsid w:val="00412715"/>
    <w:rsid w:val="0041688C"/>
    <w:rsid w:val="004221D5"/>
    <w:rsid w:val="0043544E"/>
    <w:rsid w:val="00435F57"/>
    <w:rsid w:val="0043718E"/>
    <w:rsid w:val="00437FCC"/>
    <w:rsid w:val="00441929"/>
    <w:rsid w:val="0044225F"/>
    <w:rsid w:val="004425F9"/>
    <w:rsid w:val="00442DC8"/>
    <w:rsid w:val="00456286"/>
    <w:rsid w:val="00476C57"/>
    <w:rsid w:val="00482715"/>
    <w:rsid w:val="0048547B"/>
    <w:rsid w:val="004914FF"/>
    <w:rsid w:val="004920D8"/>
    <w:rsid w:val="004A216A"/>
    <w:rsid w:val="004A2670"/>
    <w:rsid w:val="004C3D64"/>
    <w:rsid w:val="004C584F"/>
    <w:rsid w:val="004D1BA8"/>
    <w:rsid w:val="004E24DB"/>
    <w:rsid w:val="004E51A9"/>
    <w:rsid w:val="004F1BED"/>
    <w:rsid w:val="005070C8"/>
    <w:rsid w:val="00507463"/>
    <w:rsid w:val="00511A0F"/>
    <w:rsid w:val="00515DCE"/>
    <w:rsid w:val="005168D4"/>
    <w:rsid w:val="005237D6"/>
    <w:rsid w:val="005255A9"/>
    <w:rsid w:val="00525E51"/>
    <w:rsid w:val="00531561"/>
    <w:rsid w:val="0054575B"/>
    <w:rsid w:val="00551A8A"/>
    <w:rsid w:val="00575CA4"/>
    <w:rsid w:val="00583AE0"/>
    <w:rsid w:val="005904B9"/>
    <w:rsid w:val="0059344E"/>
    <w:rsid w:val="005965C9"/>
    <w:rsid w:val="0059707E"/>
    <w:rsid w:val="005A3101"/>
    <w:rsid w:val="005A4291"/>
    <w:rsid w:val="005A6AD2"/>
    <w:rsid w:val="005A7D6A"/>
    <w:rsid w:val="005B4264"/>
    <w:rsid w:val="005B6695"/>
    <w:rsid w:val="005C2194"/>
    <w:rsid w:val="005F3E2F"/>
    <w:rsid w:val="006036BA"/>
    <w:rsid w:val="006044F7"/>
    <w:rsid w:val="00604700"/>
    <w:rsid w:val="00626C26"/>
    <w:rsid w:val="006319F3"/>
    <w:rsid w:val="00632DE3"/>
    <w:rsid w:val="006377F5"/>
    <w:rsid w:val="006402FA"/>
    <w:rsid w:val="00640732"/>
    <w:rsid w:val="006418A0"/>
    <w:rsid w:val="006432AE"/>
    <w:rsid w:val="0064493C"/>
    <w:rsid w:val="006455C2"/>
    <w:rsid w:val="006506DE"/>
    <w:rsid w:val="00652F7F"/>
    <w:rsid w:val="0065356E"/>
    <w:rsid w:val="0065367A"/>
    <w:rsid w:val="00661ED8"/>
    <w:rsid w:val="00664106"/>
    <w:rsid w:val="0067052B"/>
    <w:rsid w:val="00677E6F"/>
    <w:rsid w:val="0069711E"/>
    <w:rsid w:val="006A7E1E"/>
    <w:rsid w:val="006B255D"/>
    <w:rsid w:val="006B56BD"/>
    <w:rsid w:val="006C2882"/>
    <w:rsid w:val="006C66C8"/>
    <w:rsid w:val="006D6788"/>
    <w:rsid w:val="006E02C3"/>
    <w:rsid w:val="006E0657"/>
    <w:rsid w:val="006E2E78"/>
    <w:rsid w:val="006E4D6B"/>
    <w:rsid w:val="006E6BBB"/>
    <w:rsid w:val="006E7A3B"/>
    <w:rsid w:val="006F0964"/>
    <w:rsid w:val="006F1DCD"/>
    <w:rsid w:val="006F525C"/>
    <w:rsid w:val="006F5D4B"/>
    <w:rsid w:val="00712D44"/>
    <w:rsid w:val="007225B9"/>
    <w:rsid w:val="0072412D"/>
    <w:rsid w:val="00727A05"/>
    <w:rsid w:val="007321FC"/>
    <w:rsid w:val="00736A33"/>
    <w:rsid w:val="0074175D"/>
    <w:rsid w:val="00742937"/>
    <w:rsid w:val="00752747"/>
    <w:rsid w:val="007558C8"/>
    <w:rsid w:val="0076025A"/>
    <w:rsid w:val="00764D4A"/>
    <w:rsid w:val="00764F8C"/>
    <w:rsid w:val="00766419"/>
    <w:rsid w:val="00767A6D"/>
    <w:rsid w:val="00773E4D"/>
    <w:rsid w:val="00780008"/>
    <w:rsid w:val="00784452"/>
    <w:rsid w:val="00784AEA"/>
    <w:rsid w:val="0079098A"/>
    <w:rsid w:val="007926B7"/>
    <w:rsid w:val="00797AAF"/>
    <w:rsid w:val="007A0397"/>
    <w:rsid w:val="007A2C2E"/>
    <w:rsid w:val="007A4B37"/>
    <w:rsid w:val="007B3E20"/>
    <w:rsid w:val="007B5F55"/>
    <w:rsid w:val="007C045E"/>
    <w:rsid w:val="007C6485"/>
    <w:rsid w:val="007D4E55"/>
    <w:rsid w:val="007F0155"/>
    <w:rsid w:val="007F6254"/>
    <w:rsid w:val="007F7580"/>
    <w:rsid w:val="007F7E94"/>
    <w:rsid w:val="008074F2"/>
    <w:rsid w:val="008107CB"/>
    <w:rsid w:val="00815A77"/>
    <w:rsid w:val="008164FF"/>
    <w:rsid w:val="00822EC3"/>
    <w:rsid w:val="00830E91"/>
    <w:rsid w:val="0083253F"/>
    <w:rsid w:val="0085316C"/>
    <w:rsid w:val="00853C7E"/>
    <w:rsid w:val="0085447A"/>
    <w:rsid w:val="00854629"/>
    <w:rsid w:val="00856672"/>
    <w:rsid w:val="008605A9"/>
    <w:rsid w:val="00861B87"/>
    <w:rsid w:val="008722F0"/>
    <w:rsid w:val="00872E0B"/>
    <w:rsid w:val="0087653A"/>
    <w:rsid w:val="00880F34"/>
    <w:rsid w:val="008854ED"/>
    <w:rsid w:val="00885A43"/>
    <w:rsid w:val="00886DDF"/>
    <w:rsid w:val="008909A2"/>
    <w:rsid w:val="00893DA0"/>
    <w:rsid w:val="00897AD4"/>
    <w:rsid w:val="00897EE9"/>
    <w:rsid w:val="008A20B0"/>
    <w:rsid w:val="008A3572"/>
    <w:rsid w:val="008A59C7"/>
    <w:rsid w:val="008B008D"/>
    <w:rsid w:val="008B1535"/>
    <w:rsid w:val="008B5761"/>
    <w:rsid w:val="008B61DA"/>
    <w:rsid w:val="008B73F4"/>
    <w:rsid w:val="008C2856"/>
    <w:rsid w:val="008C2FCD"/>
    <w:rsid w:val="008C3D77"/>
    <w:rsid w:val="008C402D"/>
    <w:rsid w:val="008C65C0"/>
    <w:rsid w:val="008C667A"/>
    <w:rsid w:val="008D0CF0"/>
    <w:rsid w:val="008D14CA"/>
    <w:rsid w:val="008D2101"/>
    <w:rsid w:val="008D2B59"/>
    <w:rsid w:val="008D7E31"/>
    <w:rsid w:val="008E02B4"/>
    <w:rsid w:val="008E1B9B"/>
    <w:rsid w:val="008F19AC"/>
    <w:rsid w:val="008F2606"/>
    <w:rsid w:val="008F2BB5"/>
    <w:rsid w:val="00902907"/>
    <w:rsid w:val="0090624C"/>
    <w:rsid w:val="009147D7"/>
    <w:rsid w:val="0091741C"/>
    <w:rsid w:val="009244F9"/>
    <w:rsid w:val="00927249"/>
    <w:rsid w:val="009316AE"/>
    <w:rsid w:val="00946FA7"/>
    <w:rsid w:val="009520DA"/>
    <w:rsid w:val="00955B17"/>
    <w:rsid w:val="009565A2"/>
    <w:rsid w:val="009615B0"/>
    <w:rsid w:val="009621E8"/>
    <w:rsid w:val="009644AB"/>
    <w:rsid w:val="009653B3"/>
    <w:rsid w:val="0096728A"/>
    <w:rsid w:val="00970350"/>
    <w:rsid w:val="00972869"/>
    <w:rsid w:val="00972AB9"/>
    <w:rsid w:val="00981C6F"/>
    <w:rsid w:val="00994929"/>
    <w:rsid w:val="00994B9C"/>
    <w:rsid w:val="009A5A92"/>
    <w:rsid w:val="009B4006"/>
    <w:rsid w:val="009B6C4A"/>
    <w:rsid w:val="009B7E45"/>
    <w:rsid w:val="009C1620"/>
    <w:rsid w:val="009C2F63"/>
    <w:rsid w:val="009D3E69"/>
    <w:rsid w:val="009D5E6A"/>
    <w:rsid w:val="009E0222"/>
    <w:rsid w:val="009F3D89"/>
    <w:rsid w:val="009F59A8"/>
    <w:rsid w:val="00A03CC7"/>
    <w:rsid w:val="00A07D2C"/>
    <w:rsid w:val="00A11266"/>
    <w:rsid w:val="00A11303"/>
    <w:rsid w:val="00A14291"/>
    <w:rsid w:val="00A14CB8"/>
    <w:rsid w:val="00A2402E"/>
    <w:rsid w:val="00A24371"/>
    <w:rsid w:val="00A250E7"/>
    <w:rsid w:val="00A25EB0"/>
    <w:rsid w:val="00A362FE"/>
    <w:rsid w:val="00A42162"/>
    <w:rsid w:val="00A50B59"/>
    <w:rsid w:val="00A6510B"/>
    <w:rsid w:val="00A6773B"/>
    <w:rsid w:val="00A70175"/>
    <w:rsid w:val="00A719F7"/>
    <w:rsid w:val="00A84A0B"/>
    <w:rsid w:val="00AA6813"/>
    <w:rsid w:val="00AB02ED"/>
    <w:rsid w:val="00AB2E0D"/>
    <w:rsid w:val="00AC00A3"/>
    <w:rsid w:val="00AC2CD3"/>
    <w:rsid w:val="00AC3986"/>
    <w:rsid w:val="00AC7CE5"/>
    <w:rsid w:val="00AD209F"/>
    <w:rsid w:val="00AD4529"/>
    <w:rsid w:val="00AE38BF"/>
    <w:rsid w:val="00AE6EE3"/>
    <w:rsid w:val="00AE7E3A"/>
    <w:rsid w:val="00AF46E6"/>
    <w:rsid w:val="00B00569"/>
    <w:rsid w:val="00B00587"/>
    <w:rsid w:val="00B018C7"/>
    <w:rsid w:val="00B01F46"/>
    <w:rsid w:val="00B05195"/>
    <w:rsid w:val="00B1133E"/>
    <w:rsid w:val="00B11803"/>
    <w:rsid w:val="00B1658C"/>
    <w:rsid w:val="00B202D1"/>
    <w:rsid w:val="00B30711"/>
    <w:rsid w:val="00B3536A"/>
    <w:rsid w:val="00B36E98"/>
    <w:rsid w:val="00B47243"/>
    <w:rsid w:val="00B50E01"/>
    <w:rsid w:val="00B51E5E"/>
    <w:rsid w:val="00B525E7"/>
    <w:rsid w:val="00B52799"/>
    <w:rsid w:val="00B571BE"/>
    <w:rsid w:val="00B629F7"/>
    <w:rsid w:val="00B631D5"/>
    <w:rsid w:val="00B722E9"/>
    <w:rsid w:val="00B73E45"/>
    <w:rsid w:val="00B749F5"/>
    <w:rsid w:val="00B77DFA"/>
    <w:rsid w:val="00B818A8"/>
    <w:rsid w:val="00B853CC"/>
    <w:rsid w:val="00B91A67"/>
    <w:rsid w:val="00B9449B"/>
    <w:rsid w:val="00B9558D"/>
    <w:rsid w:val="00BA329C"/>
    <w:rsid w:val="00BA35FD"/>
    <w:rsid w:val="00BB2CC8"/>
    <w:rsid w:val="00BB73C7"/>
    <w:rsid w:val="00BC1F46"/>
    <w:rsid w:val="00BD65D1"/>
    <w:rsid w:val="00BD689D"/>
    <w:rsid w:val="00BD77D0"/>
    <w:rsid w:val="00BE0364"/>
    <w:rsid w:val="00BE0843"/>
    <w:rsid w:val="00BE4773"/>
    <w:rsid w:val="00BF0318"/>
    <w:rsid w:val="00BF08F8"/>
    <w:rsid w:val="00BF3F5E"/>
    <w:rsid w:val="00BF5F90"/>
    <w:rsid w:val="00C00134"/>
    <w:rsid w:val="00C0341F"/>
    <w:rsid w:val="00C11251"/>
    <w:rsid w:val="00C16D01"/>
    <w:rsid w:val="00C20A40"/>
    <w:rsid w:val="00C45392"/>
    <w:rsid w:val="00C602FD"/>
    <w:rsid w:val="00C67B40"/>
    <w:rsid w:val="00C82607"/>
    <w:rsid w:val="00C831B3"/>
    <w:rsid w:val="00C862A4"/>
    <w:rsid w:val="00C87944"/>
    <w:rsid w:val="00C95FC0"/>
    <w:rsid w:val="00C96ACF"/>
    <w:rsid w:val="00CA46CC"/>
    <w:rsid w:val="00CB1BAE"/>
    <w:rsid w:val="00CB7B9D"/>
    <w:rsid w:val="00CC08EA"/>
    <w:rsid w:val="00CD5252"/>
    <w:rsid w:val="00CE144C"/>
    <w:rsid w:val="00CE1E88"/>
    <w:rsid w:val="00CE4F96"/>
    <w:rsid w:val="00CF5826"/>
    <w:rsid w:val="00CF7739"/>
    <w:rsid w:val="00D0252F"/>
    <w:rsid w:val="00D038BB"/>
    <w:rsid w:val="00D13479"/>
    <w:rsid w:val="00D21ECB"/>
    <w:rsid w:val="00D23990"/>
    <w:rsid w:val="00D27B34"/>
    <w:rsid w:val="00D33B30"/>
    <w:rsid w:val="00D40954"/>
    <w:rsid w:val="00D45662"/>
    <w:rsid w:val="00D458D0"/>
    <w:rsid w:val="00D51009"/>
    <w:rsid w:val="00D57D85"/>
    <w:rsid w:val="00D61C37"/>
    <w:rsid w:val="00D643F7"/>
    <w:rsid w:val="00D64C91"/>
    <w:rsid w:val="00D71D74"/>
    <w:rsid w:val="00D74D00"/>
    <w:rsid w:val="00D74D91"/>
    <w:rsid w:val="00D82DDF"/>
    <w:rsid w:val="00D87860"/>
    <w:rsid w:val="00D92C71"/>
    <w:rsid w:val="00D97A0B"/>
    <w:rsid w:val="00DA3772"/>
    <w:rsid w:val="00DA7796"/>
    <w:rsid w:val="00DA7E34"/>
    <w:rsid w:val="00DB0789"/>
    <w:rsid w:val="00DB2513"/>
    <w:rsid w:val="00DB6588"/>
    <w:rsid w:val="00DC4FB5"/>
    <w:rsid w:val="00DC5073"/>
    <w:rsid w:val="00DC58D0"/>
    <w:rsid w:val="00DD4B2C"/>
    <w:rsid w:val="00DD6660"/>
    <w:rsid w:val="00DE0933"/>
    <w:rsid w:val="00DE0983"/>
    <w:rsid w:val="00DE3684"/>
    <w:rsid w:val="00E02CF6"/>
    <w:rsid w:val="00E02D0B"/>
    <w:rsid w:val="00E02D6E"/>
    <w:rsid w:val="00E03EA8"/>
    <w:rsid w:val="00E04325"/>
    <w:rsid w:val="00E127D5"/>
    <w:rsid w:val="00E25139"/>
    <w:rsid w:val="00E27D36"/>
    <w:rsid w:val="00E3304B"/>
    <w:rsid w:val="00E419B3"/>
    <w:rsid w:val="00E44113"/>
    <w:rsid w:val="00E45D85"/>
    <w:rsid w:val="00E515EE"/>
    <w:rsid w:val="00E5677B"/>
    <w:rsid w:val="00E613E8"/>
    <w:rsid w:val="00E61F75"/>
    <w:rsid w:val="00E633E9"/>
    <w:rsid w:val="00E65F30"/>
    <w:rsid w:val="00E67026"/>
    <w:rsid w:val="00E72F84"/>
    <w:rsid w:val="00E73ABA"/>
    <w:rsid w:val="00E73DD4"/>
    <w:rsid w:val="00E84A49"/>
    <w:rsid w:val="00E84FBB"/>
    <w:rsid w:val="00EA303A"/>
    <w:rsid w:val="00EB5742"/>
    <w:rsid w:val="00EB58FB"/>
    <w:rsid w:val="00EC4466"/>
    <w:rsid w:val="00ED313C"/>
    <w:rsid w:val="00ED4460"/>
    <w:rsid w:val="00ED5FB8"/>
    <w:rsid w:val="00EE04B4"/>
    <w:rsid w:val="00EE1D7F"/>
    <w:rsid w:val="00EE52BB"/>
    <w:rsid w:val="00EE5C9F"/>
    <w:rsid w:val="00EE7F67"/>
    <w:rsid w:val="00F04BBB"/>
    <w:rsid w:val="00F07511"/>
    <w:rsid w:val="00F17F2B"/>
    <w:rsid w:val="00F2014C"/>
    <w:rsid w:val="00F2204D"/>
    <w:rsid w:val="00F34370"/>
    <w:rsid w:val="00F54751"/>
    <w:rsid w:val="00F54D13"/>
    <w:rsid w:val="00F56132"/>
    <w:rsid w:val="00F61FD8"/>
    <w:rsid w:val="00F64A8F"/>
    <w:rsid w:val="00F73A10"/>
    <w:rsid w:val="00F75953"/>
    <w:rsid w:val="00F763C5"/>
    <w:rsid w:val="00F82C33"/>
    <w:rsid w:val="00F84DA5"/>
    <w:rsid w:val="00F91003"/>
    <w:rsid w:val="00F9731B"/>
    <w:rsid w:val="00FA4184"/>
    <w:rsid w:val="00FA6871"/>
    <w:rsid w:val="00FA75D6"/>
    <w:rsid w:val="00FB3C0C"/>
    <w:rsid w:val="00FB6997"/>
    <w:rsid w:val="00FC2FDB"/>
    <w:rsid w:val="00FC30DB"/>
    <w:rsid w:val="00FD58FE"/>
    <w:rsid w:val="00FD764C"/>
    <w:rsid w:val="00FE0120"/>
    <w:rsid w:val="00FF5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364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LBGovstyle2">
    <w:name w:val="LB Gov style 2"/>
    <w:rsid w:val="00E84FBB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4674</Words>
  <Characters>26642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31254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13</cp:revision>
  <cp:lastPrinted>2026-01-26T08:18:00Z</cp:lastPrinted>
  <dcterms:created xsi:type="dcterms:W3CDTF">2026-04-27T09:28:00Z</dcterms:created>
  <dcterms:modified xsi:type="dcterms:W3CDTF">2026-05-06T17:36:00Z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