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DC5CA2" w14:textId="77777777" w:rsidR="00A340A8" w:rsidRDefault="00A340A8" w:rsidP="00A340A8">
      <w:pPr>
        <w:pStyle w:val="NameoftheParty"/>
        <w:spacing w:before="0"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  <w:lang w:val="ru-RU"/>
        </w:rPr>
      </w:pPr>
    </w:p>
    <w:p w14:paraId="087C6E1D" w14:textId="77777777" w:rsidR="00CD337A" w:rsidRPr="00CD337A" w:rsidRDefault="00CD337A" w:rsidP="00CD337A">
      <w:pPr>
        <w:pStyle w:val="NameoftheParty"/>
        <w:spacing w:after="0" w:line="240" w:lineRule="auto"/>
        <w:ind w:firstLine="720"/>
        <w:rPr>
          <w:rFonts w:ascii="Times New Roman" w:hAnsi="Times New Roman" w:cs="Times New Roman"/>
          <w:sz w:val="22"/>
          <w:lang w:val="ru-RU"/>
        </w:rPr>
      </w:pPr>
      <w:r w:rsidRPr="00CD337A">
        <w:rPr>
          <w:rFonts w:ascii="Times New Roman" w:hAnsi="Times New Roman" w:cs="Times New Roman"/>
          <w:sz w:val="22"/>
          <w:lang w:val="ru-RU"/>
        </w:rPr>
        <w:t>КОНТРАКТ №Д71-2026</w:t>
      </w:r>
    </w:p>
    <w:p w14:paraId="49F9202C" w14:textId="75541139" w:rsidR="00274285" w:rsidRPr="00274285" w:rsidRDefault="00274285" w:rsidP="00274285">
      <w:pPr>
        <w:pStyle w:val="NameoftheParty"/>
        <w:spacing w:after="0" w:line="240" w:lineRule="auto"/>
        <w:rPr>
          <w:rFonts w:ascii="Times New Roman" w:eastAsiaTheme="minorHAnsi" w:hAnsi="Times New Roman" w:cs="Times New Roman"/>
          <w:b w:val="0"/>
          <w:bCs w:val="0"/>
          <w:sz w:val="22"/>
          <w:szCs w:val="22"/>
          <w:lang w:val="ru-RU" w:eastAsia="en-US"/>
        </w:rPr>
      </w:pPr>
      <w:r>
        <w:rPr>
          <w:rFonts w:ascii="Times New Roman" w:hAnsi="Times New Roman" w:cs="Times New Roman"/>
          <w:b w:val="0"/>
          <w:sz w:val="22"/>
          <w:lang w:val="ru-RU"/>
        </w:rPr>
        <w:t>и</w:t>
      </w:r>
      <w:r w:rsidRPr="00274285">
        <w:rPr>
          <w:rFonts w:ascii="Times New Roman" w:hAnsi="Times New Roman" w:cs="Times New Roman"/>
          <w:b w:val="0"/>
          <w:sz w:val="22"/>
          <w:lang w:val="ru-RU"/>
        </w:rPr>
        <w:t>зготовление и поставка жилет</w:t>
      </w:r>
      <w:r>
        <w:rPr>
          <w:rFonts w:ascii="Times New Roman" w:hAnsi="Times New Roman" w:cs="Times New Roman"/>
          <w:b w:val="0"/>
          <w:sz w:val="22"/>
          <w:lang w:val="ru-RU"/>
        </w:rPr>
        <w:t>ов разгрузочных</w:t>
      </w:r>
    </w:p>
    <w:p w14:paraId="52C43A56" w14:textId="77777777" w:rsidR="00BD3B85" w:rsidRPr="0084375F" w:rsidRDefault="00BD3B85" w:rsidP="00BD3B85">
      <w:pPr>
        <w:pStyle w:val="NameoftheParty"/>
        <w:spacing w:before="0" w:after="0" w:line="240" w:lineRule="auto"/>
        <w:ind w:firstLine="720"/>
        <w:rPr>
          <w:rFonts w:ascii="Times New Roman" w:hAnsi="Times New Roman" w:cs="Times New Roman"/>
          <w:sz w:val="24"/>
          <w:szCs w:val="24"/>
          <w:lang w:val="ru-RU"/>
        </w:rPr>
      </w:pPr>
    </w:p>
    <w:tbl>
      <w:tblPr>
        <w:tblW w:w="9680" w:type="dxa"/>
        <w:tblInd w:w="-14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22"/>
        <w:gridCol w:w="4858"/>
      </w:tblGrid>
      <w:tr w:rsidR="00332D7D" w:rsidRPr="00A340A8" w14:paraId="7AB36033" w14:textId="77777777" w:rsidTr="002B4AE6">
        <w:trPr>
          <w:trHeight w:val="178"/>
        </w:trPr>
        <w:tc>
          <w:tcPr>
            <w:tcW w:w="48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C81085" w14:textId="77777777" w:rsidR="00332D7D" w:rsidRPr="00A340A8" w:rsidRDefault="006C7123" w:rsidP="005A233E">
            <w:pPr>
              <w:pStyle w:val="LBBodyText1"/>
              <w:spacing w:before="0" w:after="0" w:line="240" w:lineRule="auto"/>
              <w:ind w:firstLine="720"/>
              <w:rPr>
                <w:rFonts w:ascii="Times New Roman" w:hAnsi="Times New Roman" w:cs="Times New Roman"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sz w:val="22"/>
                <w:szCs w:val="22"/>
              </w:rPr>
              <w:t>г. Санкт-Петербург</w:t>
            </w:r>
          </w:p>
        </w:tc>
        <w:tc>
          <w:tcPr>
            <w:tcW w:w="485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2E77B5" w14:textId="6027E975" w:rsidR="00332D7D" w:rsidRPr="00A340A8" w:rsidRDefault="006C7123" w:rsidP="00654899">
            <w:pPr>
              <w:pStyle w:val="LBBodyText1"/>
              <w:spacing w:before="0" w:after="0" w:line="240" w:lineRule="auto"/>
              <w:ind w:firstLine="72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«</w:t>
            </w:r>
            <w:r w:rsidR="00AA78E2" w:rsidRPr="00A340A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__</w:t>
            </w:r>
            <w:r w:rsidR="005E4D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_</w:t>
            </w:r>
            <w:r w:rsidR="006C67E9" w:rsidRPr="00A340A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» </w:t>
            </w:r>
            <w:r w:rsidR="009103EA" w:rsidRPr="00A340A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_</w:t>
            </w:r>
            <w:r w:rsidR="00AA78E2" w:rsidRPr="00A340A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___</w:t>
            </w:r>
            <w:r w:rsidR="005E4D2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_______</w:t>
            </w:r>
            <w:r w:rsidR="00AA78E2" w:rsidRPr="00A340A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_</w:t>
            </w:r>
            <w:r w:rsidR="009103EA" w:rsidRPr="00A340A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_____</w:t>
            </w:r>
            <w:r w:rsidR="006C67E9" w:rsidRPr="00A340A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202</w:t>
            </w:r>
            <w:r w:rsidR="00AA78E2" w:rsidRPr="00A340A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</w:t>
            </w:r>
            <w:r w:rsidRPr="00A340A8">
              <w:rPr>
                <w:rFonts w:ascii="Times New Roman" w:hAnsi="Times New Roman" w:cs="Times New Roman"/>
                <w:sz w:val="22"/>
                <w:szCs w:val="22"/>
              </w:rPr>
              <w:t xml:space="preserve"> г.</w:t>
            </w:r>
          </w:p>
        </w:tc>
      </w:tr>
      <w:tr w:rsidR="00FE00DE" w:rsidRPr="00A340A8" w14:paraId="0907C1A5" w14:textId="77777777" w:rsidTr="002B4AE6">
        <w:trPr>
          <w:trHeight w:val="191"/>
        </w:trPr>
        <w:tc>
          <w:tcPr>
            <w:tcW w:w="48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DCAC87" w14:textId="77777777" w:rsidR="00FE00DE" w:rsidRPr="00A340A8" w:rsidRDefault="00FE00DE" w:rsidP="005A233E">
            <w:pPr>
              <w:pStyle w:val="LBBodyText1"/>
              <w:spacing w:before="0" w:after="0" w:line="240" w:lineRule="auto"/>
              <w:ind w:firstLine="72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5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D3A258" w14:textId="77777777" w:rsidR="00FE00DE" w:rsidRPr="00A340A8" w:rsidRDefault="00FE00DE" w:rsidP="005A233E">
            <w:pPr>
              <w:pStyle w:val="LBBodyText1"/>
              <w:spacing w:before="0" w:after="0" w:line="240" w:lineRule="auto"/>
              <w:ind w:firstLine="72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</w:tbl>
    <w:p w14:paraId="099C88D9" w14:textId="65B1F9A1" w:rsidR="00530C50" w:rsidRPr="00A340A8" w:rsidRDefault="00D42D74" w:rsidP="00CB082D">
      <w:pPr>
        <w:spacing w:after="0" w:line="240" w:lineRule="auto"/>
        <w:jc w:val="both"/>
        <w:rPr>
          <w:rFonts w:ascii="Times New Roman" w:eastAsia="Times New Roman" w:hAnsi="Times New Roman" w:cs="Times New Roman"/>
          <w:sz w:val="22"/>
          <w:szCs w:val="22"/>
          <w:lang w:eastAsia="en-US"/>
        </w:rPr>
      </w:pPr>
      <w:r>
        <w:rPr>
          <w:rFonts w:ascii="Times New Roman CYR" w:hAnsi="Times New Roman CYR" w:cs="Times New Roman CYR"/>
          <w:color w:val="302F32"/>
          <w:sz w:val="22"/>
          <w:szCs w:val="22"/>
        </w:rPr>
        <w:t xml:space="preserve">Ленинградское областное государственное бюджетное учреждение </w:t>
      </w:r>
      <w:r>
        <w:rPr>
          <w:rFonts w:ascii="Times New Roman" w:hAnsi="Times New Roman" w:cs="Times New Roman"/>
          <w:color w:val="302F32"/>
          <w:sz w:val="22"/>
          <w:szCs w:val="22"/>
        </w:rPr>
        <w:t>«</w:t>
      </w:r>
      <w:r>
        <w:rPr>
          <w:rFonts w:ascii="Times New Roman CYR" w:hAnsi="Times New Roman CYR" w:cs="Times New Roman CYR"/>
          <w:color w:val="302F32"/>
          <w:sz w:val="22"/>
          <w:szCs w:val="22"/>
        </w:rPr>
        <w:t>Дирекция особо охраняемых природный территорий Ленинградской области</w:t>
      </w:r>
      <w:r>
        <w:rPr>
          <w:rFonts w:ascii="Times New Roman" w:hAnsi="Times New Roman" w:cs="Times New Roman"/>
          <w:color w:val="302F32"/>
          <w:sz w:val="22"/>
          <w:szCs w:val="22"/>
        </w:rPr>
        <w:t>», (</w:t>
      </w:r>
      <w:r>
        <w:rPr>
          <w:rFonts w:ascii="Times New Roman CYR" w:hAnsi="Times New Roman CYR" w:cs="Times New Roman CYR"/>
          <w:color w:val="302F32"/>
          <w:sz w:val="22"/>
          <w:szCs w:val="22"/>
        </w:rPr>
        <w:t xml:space="preserve">далее </w:t>
      </w:r>
      <w:r>
        <w:rPr>
          <w:rFonts w:ascii="Times New Roman" w:hAnsi="Times New Roman" w:cs="Times New Roman"/>
          <w:color w:val="4E4E61"/>
          <w:sz w:val="22"/>
          <w:szCs w:val="22"/>
        </w:rPr>
        <w:t xml:space="preserve">- </w:t>
      </w:r>
      <w:r>
        <w:rPr>
          <w:rFonts w:ascii="Times New Roman" w:hAnsi="Times New Roman" w:cs="Times New Roman"/>
          <w:color w:val="302F32"/>
          <w:sz w:val="22"/>
          <w:szCs w:val="22"/>
        </w:rPr>
        <w:t>«</w:t>
      </w:r>
      <w:r>
        <w:rPr>
          <w:rFonts w:ascii="Times New Roman CYR" w:hAnsi="Times New Roman CYR" w:cs="Times New Roman CYR"/>
          <w:color w:val="302F32"/>
          <w:sz w:val="22"/>
          <w:szCs w:val="22"/>
        </w:rPr>
        <w:t>Заказ</w:t>
      </w:r>
      <w:r>
        <w:rPr>
          <w:rFonts w:ascii="Times New Roman" w:hAnsi="Times New Roman" w:cs="Times New Roman"/>
          <w:color w:val="302F32"/>
          <w:sz w:val="22"/>
          <w:szCs w:val="22"/>
        </w:rPr>
        <w:softHyphen/>
      </w:r>
      <w:r>
        <w:rPr>
          <w:rFonts w:ascii="Times New Roman CYR" w:hAnsi="Times New Roman CYR" w:cs="Times New Roman CYR"/>
          <w:color w:val="302F32"/>
          <w:sz w:val="22"/>
          <w:szCs w:val="22"/>
        </w:rPr>
        <w:t>чик</w:t>
      </w:r>
      <w:r>
        <w:rPr>
          <w:rFonts w:ascii="Times New Roman" w:hAnsi="Times New Roman" w:cs="Times New Roman"/>
          <w:color w:val="302F32"/>
          <w:sz w:val="22"/>
          <w:szCs w:val="22"/>
        </w:rPr>
        <w:t xml:space="preserve">»), </w:t>
      </w:r>
      <w:r>
        <w:rPr>
          <w:rFonts w:ascii="Times New Roman CYR" w:hAnsi="Times New Roman CYR" w:cs="Times New Roman CYR"/>
          <w:color w:val="302F32"/>
          <w:sz w:val="22"/>
          <w:szCs w:val="22"/>
        </w:rPr>
        <w:t xml:space="preserve">в лице директора ЛОГБУ </w:t>
      </w:r>
      <w:r>
        <w:rPr>
          <w:rFonts w:ascii="Times New Roman" w:hAnsi="Times New Roman" w:cs="Times New Roman"/>
          <w:color w:val="302F32"/>
          <w:sz w:val="22"/>
          <w:szCs w:val="22"/>
        </w:rPr>
        <w:t>«</w:t>
      </w:r>
      <w:r>
        <w:rPr>
          <w:rFonts w:ascii="Times New Roman CYR" w:hAnsi="Times New Roman CYR" w:cs="Times New Roman CYR"/>
          <w:color w:val="302F32"/>
          <w:sz w:val="22"/>
          <w:szCs w:val="22"/>
        </w:rPr>
        <w:t>Дирекция ООПТ ЛО</w:t>
      </w:r>
      <w:r>
        <w:rPr>
          <w:rFonts w:ascii="Times New Roman" w:hAnsi="Times New Roman" w:cs="Times New Roman"/>
          <w:color w:val="302F32"/>
          <w:sz w:val="22"/>
          <w:szCs w:val="22"/>
        </w:rPr>
        <w:t xml:space="preserve">» </w:t>
      </w:r>
      <w:proofErr w:type="spellStart"/>
      <w:r>
        <w:rPr>
          <w:rFonts w:ascii="Times New Roman CYR" w:hAnsi="Times New Roman CYR" w:cs="Times New Roman CYR"/>
          <w:color w:val="302F32"/>
          <w:sz w:val="22"/>
          <w:szCs w:val="22"/>
        </w:rPr>
        <w:t>Силуянова</w:t>
      </w:r>
      <w:proofErr w:type="spellEnd"/>
      <w:r>
        <w:rPr>
          <w:rFonts w:ascii="Times New Roman CYR" w:hAnsi="Times New Roman CYR" w:cs="Times New Roman CYR"/>
          <w:color w:val="302F32"/>
          <w:sz w:val="22"/>
          <w:szCs w:val="22"/>
        </w:rPr>
        <w:t xml:space="preserve"> Александра Никола</w:t>
      </w:r>
      <w:r>
        <w:rPr>
          <w:rFonts w:ascii="Times New Roman" w:hAnsi="Times New Roman" w:cs="Times New Roman"/>
          <w:color w:val="302F32"/>
          <w:sz w:val="22"/>
          <w:szCs w:val="22"/>
        </w:rPr>
        <w:softHyphen/>
      </w:r>
      <w:r>
        <w:rPr>
          <w:rFonts w:ascii="Times New Roman CYR" w:hAnsi="Times New Roman CYR" w:cs="Times New Roman CYR"/>
          <w:color w:val="302F32"/>
          <w:sz w:val="22"/>
          <w:szCs w:val="22"/>
        </w:rPr>
        <w:t xml:space="preserve">евича, действующего на основании Устава и </w:t>
      </w:r>
      <w:r w:rsidR="00F25FC2">
        <w:rPr>
          <w:rFonts w:ascii="Times New Roman CYR" w:hAnsi="Times New Roman CYR" w:cs="Times New Roman CYR"/>
          <w:color w:val="302F32"/>
          <w:sz w:val="22"/>
          <w:szCs w:val="22"/>
        </w:rPr>
        <w:t>___________________________</w:t>
      </w:r>
      <w:r w:rsidRPr="00A340A8">
        <w:rPr>
          <w:rFonts w:ascii="Times New Roman" w:eastAsia="Times New Roman" w:hAnsi="Times New Roman" w:cs="Times New Roman"/>
          <w:sz w:val="22"/>
          <w:szCs w:val="22"/>
          <w:lang w:eastAsia="en-US"/>
        </w:rPr>
        <w:t xml:space="preserve"> (далее – «</w:t>
      </w:r>
      <w:r w:rsidRPr="00A340A8">
        <w:rPr>
          <w:rFonts w:ascii="Times New Roman" w:eastAsia="Times New Roman" w:hAnsi="Times New Roman" w:cs="Times New Roman"/>
          <w:b/>
          <w:sz w:val="22"/>
          <w:szCs w:val="22"/>
          <w:lang w:eastAsia="en-US"/>
        </w:rPr>
        <w:t>Поставщик</w:t>
      </w:r>
      <w:r w:rsidRPr="00A340A8">
        <w:rPr>
          <w:rFonts w:ascii="Times New Roman" w:eastAsia="Times New Roman" w:hAnsi="Times New Roman" w:cs="Times New Roman"/>
          <w:sz w:val="22"/>
          <w:szCs w:val="22"/>
          <w:lang w:eastAsia="en-US"/>
        </w:rPr>
        <w:t>»), с другой стороны, далее совместно именуемые «</w:t>
      </w:r>
      <w:r w:rsidRPr="00A340A8">
        <w:rPr>
          <w:rFonts w:ascii="Times New Roman" w:eastAsia="Times New Roman" w:hAnsi="Times New Roman" w:cs="Times New Roman"/>
          <w:b/>
          <w:sz w:val="22"/>
          <w:szCs w:val="22"/>
          <w:lang w:eastAsia="en-US"/>
        </w:rPr>
        <w:t>Стороны</w:t>
      </w:r>
      <w:r w:rsidRPr="00A340A8">
        <w:rPr>
          <w:rFonts w:ascii="Times New Roman" w:eastAsia="Times New Roman" w:hAnsi="Times New Roman" w:cs="Times New Roman"/>
          <w:sz w:val="22"/>
          <w:szCs w:val="22"/>
          <w:lang w:eastAsia="en-US"/>
        </w:rPr>
        <w:t>», а по отдельности «</w:t>
      </w:r>
      <w:r w:rsidRPr="00A340A8">
        <w:rPr>
          <w:rFonts w:ascii="Times New Roman" w:eastAsia="Times New Roman" w:hAnsi="Times New Roman" w:cs="Times New Roman"/>
          <w:b/>
          <w:sz w:val="22"/>
          <w:szCs w:val="22"/>
          <w:lang w:eastAsia="en-US"/>
        </w:rPr>
        <w:t>Сторона</w:t>
      </w:r>
      <w:r w:rsidRPr="00A340A8">
        <w:rPr>
          <w:rFonts w:ascii="Times New Roman" w:eastAsia="Times New Roman" w:hAnsi="Times New Roman" w:cs="Times New Roman"/>
          <w:sz w:val="22"/>
          <w:szCs w:val="22"/>
          <w:lang w:eastAsia="en-US"/>
        </w:rPr>
        <w:t xml:space="preserve">», </w:t>
      </w:r>
      <w:r w:rsidRPr="00A340A8">
        <w:rPr>
          <w:rFonts w:ascii="Times New Roman" w:eastAsia="Times New Roman" w:hAnsi="Times New Roman" w:cs="Times New Roman"/>
          <w:color w:val="000000"/>
          <w:kern w:val="3"/>
          <w:sz w:val="22"/>
          <w:szCs w:val="22"/>
        </w:rPr>
        <w:t xml:space="preserve">в соответствии с </w:t>
      </w:r>
      <w:r w:rsidRPr="00A340A8">
        <w:rPr>
          <w:rFonts w:ascii="Times New Roman" w:eastAsia="Times New Roman" w:hAnsi="Times New Roman" w:cs="Times New Roman"/>
          <w:sz w:val="22"/>
          <w:szCs w:val="22"/>
        </w:rPr>
        <w:t>законодательством Российской Федерации и иными нормативными правовыми актами о контрактной системе в сфере закупок, и по результатам проведения Закупки у единственного поставщика (исполнителя, подрядчика)</w:t>
      </w:r>
      <w:r w:rsidRPr="00A340A8">
        <w:rPr>
          <w:rFonts w:ascii="Times New Roman" w:eastAsia="Times New Roman" w:hAnsi="Times New Roman" w:cs="Times New Roman"/>
          <w:sz w:val="22"/>
          <w:szCs w:val="22"/>
          <w:lang w:eastAsia="en-US"/>
        </w:rPr>
        <w:t xml:space="preserve"> (идентификационный код закупки: </w:t>
      </w:r>
      <w:r w:rsidRPr="00DF0BF5">
        <w:rPr>
          <w:rFonts w:ascii="Times New Roman" w:eastAsia="Times New Roman" w:hAnsi="Times New Roman" w:cs="Times New Roman"/>
          <w:sz w:val="22"/>
          <w:szCs w:val="22"/>
          <w:lang w:eastAsia="en-US"/>
        </w:rPr>
        <w:t>262470410941047040100100120000000244</w:t>
      </w:r>
      <w:r w:rsidRPr="00A340A8">
        <w:rPr>
          <w:rFonts w:ascii="Times New Roman" w:eastAsia="Times New Roman" w:hAnsi="Times New Roman" w:cs="Times New Roman"/>
          <w:sz w:val="22"/>
          <w:szCs w:val="22"/>
          <w:lang w:eastAsia="en-US"/>
        </w:rPr>
        <w:t xml:space="preserve"> на</w:t>
      </w:r>
      <w:r w:rsidRPr="00A340A8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 основании </w:t>
      </w:r>
      <w:r w:rsidRPr="00A340A8">
        <w:rPr>
          <w:rFonts w:ascii="Times New Roman" w:eastAsia="Times New Roman" w:hAnsi="Times New Roman" w:cs="Times New Roman"/>
          <w:i/>
          <w:kern w:val="3"/>
          <w:sz w:val="22"/>
          <w:szCs w:val="22"/>
        </w:rPr>
        <w:t>пункта 4, части 1, статьи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нужд»(далее – «Федеральный закон о контрактной системе»)</w:t>
      </w:r>
      <w:r w:rsidRPr="00A340A8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, заключили настоящий </w:t>
      </w:r>
      <w:r w:rsidRPr="00A340A8">
        <w:rPr>
          <w:rFonts w:ascii="Times New Roman" w:eastAsia="Times New Roman" w:hAnsi="Times New Roman" w:cs="Times New Roman"/>
          <w:sz w:val="22"/>
          <w:szCs w:val="22"/>
          <w:lang w:eastAsia="en-US"/>
        </w:rPr>
        <w:t xml:space="preserve">Контракт </w:t>
      </w:r>
      <w:r w:rsidRPr="00A340A8">
        <w:rPr>
          <w:rFonts w:ascii="Times New Roman" w:eastAsia="Times New Roman" w:hAnsi="Times New Roman" w:cs="Times New Roman"/>
          <w:kern w:val="3"/>
          <w:sz w:val="22"/>
          <w:szCs w:val="22"/>
        </w:rPr>
        <w:t>о нижеследующем</w:t>
      </w:r>
      <w:r w:rsidRPr="00A340A8">
        <w:rPr>
          <w:rFonts w:ascii="Times New Roman" w:eastAsia="Times New Roman" w:hAnsi="Times New Roman" w:cs="Times New Roman"/>
          <w:color w:val="000000"/>
          <w:kern w:val="3"/>
          <w:sz w:val="22"/>
          <w:szCs w:val="22"/>
        </w:rPr>
        <w:t>:</w:t>
      </w:r>
    </w:p>
    <w:p w14:paraId="553A9F42" w14:textId="77777777" w:rsidR="00332D7D" w:rsidRPr="00A340A8" w:rsidRDefault="00332D7D" w:rsidP="00F16449">
      <w:pPr>
        <w:pStyle w:val="13"/>
        <w:spacing w:after="0" w:line="240" w:lineRule="auto"/>
        <w:ind w:firstLine="720"/>
        <w:jc w:val="both"/>
        <w:rPr>
          <w:rFonts w:ascii="Times New Roman" w:hAnsi="Times New Roman" w:cs="Times New Roman"/>
          <w:sz w:val="22"/>
          <w:szCs w:val="22"/>
        </w:rPr>
      </w:pPr>
    </w:p>
    <w:p w14:paraId="44FC8A2F" w14:textId="77777777" w:rsidR="00332D7D" w:rsidRPr="00A340A8" w:rsidRDefault="006C7123" w:rsidP="005A233E">
      <w:pPr>
        <w:pStyle w:val="LBGovstyle1"/>
        <w:numPr>
          <w:ilvl w:val="0"/>
          <w:numId w:val="72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r w:rsidRPr="00A340A8">
        <w:rPr>
          <w:rFonts w:ascii="Times New Roman" w:hAnsi="Times New Roman" w:cs="Times New Roman"/>
          <w:sz w:val="22"/>
          <w:szCs w:val="22"/>
        </w:rPr>
        <w:t>Предмет Контракта</w:t>
      </w:r>
    </w:p>
    <w:p w14:paraId="274DF36F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Поставщик обязуется </w:t>
      </w:r>
      <w:r w:rsidR="005804EC"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изготовить 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самостоятельно или с привлечением соисполнителей </w:t>
      </w:r>
      <w:r w:rsidR="005804EC"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и поставить 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Заказчику товар по наименованиям, в количестве, ассортименте и качестве </w:t>
      </w:r>
      <w:r w:rsidR="004B6142"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в соответствии с Описанием объекта закупки, являющимся неотъемлемой частью настоящего Контракта (Приложение № 1 к настоящему Контракту) и в ассортименте 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согласно Спецификации (Приложение № </w:t>
      </w:r>
      <w:r w:rsidR="00373766" w:rsidRPr="00A340A8">
        <w:rPr>
          <w:rFonts w:ascii="Times New Roman" w:hAnsi="Times New Roman" w:cs="Times New Roman"/>
          <w:sz w:val="22"/>
          <w:szCs w:val="22"/>
          <w:lang w:val="ru-RU"/>
        </w:rPr>
        <w:t>2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) (далее – «</w:t>
      </w:r>
      <w:r w:rsidRPr="00A340A8">
        <w:rPr>
          <w:rFonts w:ascii="Times New Roman" w:hAnsi="Times New Roman" w:cs="Times New Roman"/>
          <w:b/>
          <w:sz w:val="22"/>
          <w:szCs w:val="22"/>
          <w:lang w:val="ru-RU"/>
        </w:rPr>
        <w:t>товар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») в установленный Контрактом срок, а Заказчик обязуется обеспечить его оплату.</w:t>
      </w:r>
    </w:p>
    <w:p w14:paraId="7480B24D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Поставщик гарантирует качество и безопасность поставляемого товара в соответствии с требованиями Контракта, а также в соответствии с техническими регламентами, стандартами, санитарно-эпидемиологическими правилами и иными нормативами, являющимися обязательными в отношении данного вида товара в соответствии с законодательными и подзаконными актами, действующими на территории Российской Федерации на дату поставки и приемки товара (каждой партии товара).</w:t>
      </w:r>
    </w:p>
    <w:p w14:paraId="08453108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Товар должен обеспечивать предусмотренную производителем функциональность. Товар должен быть пригоден для целей, указанных в Контракте (в случае наличия такого указания), а также для целей, для которых товары такого рода обычно используются.</w:t>
      </w:r>
    </w:p>
    <w:p w14:paraId="6176B986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Поставщик гарантирует Заказчику, что товар, поставляемый в рамках Контракта, является новым (товаром</w:t>
      </w:r>
      <w:r w:rsidR="00206389" w:rsidRPr="00A340A8">
        <w:rPr>
          <w:rFonts w:ascii="Times New Roman" w:hAnsi="Times New Roman" w:cs="Times New Roman"/>
          <w:sz w:val="22"/>
          <w:szCs w:val="22"/>
          <w:lang w:val="ru-RU"/>
        </w:rPr>
        <w:t>, который не был в употреблении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).</w:t>
      </w:r>
    </w:p>
    <w:p w14:paraId="22B83DAC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Товар свободен от любых притязаний третьих лиц, не находится под запретом (арестом), в залоге.</w:t>
      </w:r>
    </w:p>
    <w:p w14:paraId="1122A9DB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Товар поставляется в упаковке, пригодной для данного вида товара, обеспечивающей сохранность товара при транспортировке, погрузочно-разгрузочных работах и хранении. Упаковка товара возврату Поставщику не подлежит, за исключением случаев, когда по завершении приемки товара упаковка не требуется Заказчику.</w:t>
      </w:r>
    </w:p>
    <w:p w14:paraId="79DAFD23" w14:textId="77777777" w:rsidR="00332D7D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Места поставки товара указаны в </w:t>
      </w:r>
      <w:r w:rsidR="00E90450"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описании объекта закупки 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(Приложение № </w:t>
      </w:r>
      <w:r w:rsidR="00373766" w:rsidRPr="00A340A8">
        <w:rPr>
          <w:rFonts w:ascii="Times New Roman" w:hAnsi="Times New Roman" w:cs="Times New Roman"/>
          <w:sz w:val="22"/>
          <w:szCs w:val="22"/>
          <w:lang w:val="ru-RU"/>
        </w:rPr>
        <w:t>1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)</w:t>
      </w:r>
    </w:p>
    <w:p w14:paraId="4D3BD286" w14:textId="77777777" w:rsidR="00350699" w:rsidRPr="00A340A8" w:rsidRDefault="00350699" w:rsidP="00350699">
      <w:pPr>
        <w:pStyle w:val="LBGovstyle2"/>
        <w:spacing w:before="0" w:after="0" w:line="240" w:lineRule="auto"/>
        <w:ind w:left="720"/>
        <w:rPr>
          <w:rFonts w:ascii="Times New Roman" w:hAnsi="Times New Roman" w:cs="Times New Roman"/>
          <w:sz w:val="22"/>
          <w:szCs w:val="22"/>
          <w:lang w:val="ru-RU"/>
        </w:rPr>
      </w:pPr>
    </w:p>
    <w:p w14:paraId="612E2BF6" w14:textId="77777777" w:rsidR="00332D7D" w:rsidRPr="00A340A8" w:rsidRDefault="006C7123" w:rsidP="005A233E">
      <w:pPr>
        <w:pStyle w:val="LBGovstyle1"/>
        <w:numPr>
          <w:ilvl w:val="0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r w:rsidRPr="00A340A8">
        <w:rPr>
          <w:rFonts w:ascii="Times New Roman" w:hAnsi="Times New Roman" w:cs="Times New Roman"/>
          <w:sz w:val="22"/>
          <w:szCs w:val="22"/>
        </w:rPr>
        <w:t xml:space="preserve">Цена Контракта </w:t>
      </w:r>
    </w:p>
    <w:p w14:paraId="43596D22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bookmarkStart w:id="0" w:name="_Ref435696371"/>
      <w:bookmarkStart w:id="1" w:name="_Ref54018942"/>
      <w:bookmarkEnd w:id="0"/>
      <w:bookmarkEnd w:id="1"/>
      <w:r w:rsidRPr="00A340A8">
        <w:rPr>
          <w:rFonts w:ascii="Times New Roman" w:hAnsi="Times New Roman" w:cs="Times New Roman"/>
          <w:sz w:val="22"/>
          <w:szCs w:val="22"/>
          <w:lang w:val="ru-RU"/>
        </w:rPr>
        <w:t>Цена Контракта является твердой и определяется на весь срок исполнения Контракта, за исключением случаев, установленных Контрактом и (или) предусмотренных законодательством Российской Федерации.</w:t>
      </w:r>
    </w:p>
    <w:p w14:paraId="5653F007" w14:textId="18DF6806" w:rsidR="006D0BD3" w:rsidRPr="00A340A8" w:rsidRDefault="006D0BD3" w:rsidP="005A233E">
      <w:pPr>
        <w:pStyle w:val="LBGovstyle2"/>
        <w:spacing w:before="0" w:after="0" w:line="240" w:lineRule="auto"/>
        <w:ind w:firstLine="720"/>
        <w:rPr>
          <w:rFonts w:ascii="Times New Roman" w:eastAsia="Calibri" w:hAnsi="Times New Roman" w:cs="Times New Roman"/>
          <w:sz w:val="22"/>
          <w:szCs w:val="22"/>
          <w:lang w:val="ru-RU"/>
        </w:rPr>
      </w:pPr>
      <w:r w:rsidRPr="00A340A8">
        <w:rPr>
          <w:rFonts w:ascii="Times New Roman" w:eastAsia="Times New Roman" w:hAnsi="Times New Roman" w:cs="Times New Roman"/>
          <w:bCs/>
          <w:sz w:val="22"/>
          <w:szCs w:val="22"/>
          <w:lang w:val="ru-RU"/>
        </w:rPr>
        <w:t xml:space="preserve">Цена Контракта составляет </w:t>
      </w:r>
      <w:r w:rsidR="00F83173">
        <w:rPr>
          <w:rFonts w:ascii="Times New Roman" w:eastAsia="Times New Roman" w:hAnsi="Times New Roman" w:cs="Times New Roman"/>
          <w:bCs/>
          <w:sz w:val="22"/>
          <w:szCs w:val="22"/>
          <w:lang w:val="ru-RU"/>
        </w:rPr>
        <w:t>_______________</w:t>
      </w:r>
      <w:r w:rsidRPr="00A340A8">
        <w:rPr>
          <w:rFonts w:ascii="Times New Roman" w:eastAsia="Times New Roman" w:hAnsi="Times New Roman" w:cs="Times New Roman"/>
          <w:bCs/>
          <w:sz w:val="22"/>
          <w:szCs w:val="22"/>
          <w:lang w:val="ru-RU"/>
        </w:rPr>
        <w:t xml:space="preserve"> рублей </w:t>
      </w:r>
      <w:r w:rsidR="00F83173">
        <w:rPr>
          <w:rFonts w:ascii="Times New Roman" w:eastAsia="Times New Roman" w:hAnsi="Times New Roman" w:cs="Times New Roman"/>
          <w:bCs/>
          <w:sz w:val="22"/>
          <w:szCs w:val="22"/>
          <w:lang w:val="ru-RU"/>
        </w:rPr>
        <w:t>________</w:t>
      </w:r>
      <w:r w:rsidR="00B02CC0">
        <w:rPr>
          <w:rFonts w:ascii="Times New Roman" w:eastAsia="Times New Roman" w:hAnsi="Times New Roman" w:cs="Times New Roman"/>
          <w:bCs/>
          <w:sz w:val="22"/>
          <w:szCs w:val="22"/>
          <w:lang w:val="ru-RU"/>
        </w:rPr>
        <w:t xml:space="preserve"> </w:t>
      </w:r>
      <w:r w:rsidRPr="00A340A8">
        <w:rPr>
          <w:rFonts w:ascii="Times New Roman" w:eastAsia="Times New Roman" w:hAnsi="Times New Roman" w:cs="Times New Roman"/>
          <w:bCs/>
          <w:sz w:val="22"/>
          <w:szCs w:val="22"/>
          <w:lang w:val="ru-RU"/>
        </w:rPr>
        <w:t xml:space="preserve">копеек, </w:t>
      </w:r>
      <w:r w:rsidR="00B02CC0" w:rsidRPr="00A340A8">
        <w:rPr>
          <w:rFonts w:ascii="Times New Roman" w:eastAsia="Times New Roman" w:hAnsi="Times New Roman" w:cs="Times New Roman"/>
          <w:bCs/>
          <w:sz w:val="22"/>
          <w:szCs w:val="22"/>
          <w:lang w:val="ru-RU"/>
        </w:rPr>
        <w:t>(</w:t>
      </w:r>
      <w:r w:rsidR="00F83173">
        <w:rPr>
          <w:rFonts w:ascii="Times New Roman" w:eastAsia="Times New Roman" w:hAnsi="Times New Roman" w:cs="Times New Roman"/>
          <w:bCs/>
          <w:sz w:val="22"/>
          <w:szCs w:val="22"/>
          <w:lang w:val="ru-RU"/>
        </w:rPr>
        <w:t>__________________</w:t>
      </w:r>
      <w:r w:rsidR="00B02CC0" w:rsidRPr="00A340A8">
        <w:rPr>
          <w:rFonts w:ascii="Times New Roman" w:eastAsia="Times New Roman" w:hAnsi="Times New Roman" w:cs="Times New Roman"/>
          <w:bCs/>
          <w:sz w:val="22"/>
          <w:szCs w:val="22"/>
          <w:lang w:val="ru-RU"/>
        </w:rPr>
        <w:t>)</w:t>
      </w:r>
      <w:r w:rsidR="00BC7611" w:rsidRPr="00A340A8">
        <w:rPr>
          <w:rFonts w:ascii="Times New Roman" w:eastAsia="Times New Roman" w:hAnsi="Times New Roman" w:cs="Times New Roman"/>
          <w:bCs/>
          <w:sz w:val="22"/>
          <w:szCs w:val="22"/>
          <w:lang w:val="ru-RU"/>
        </w:rPr>
        <w:t>.</w:t>
      </w:r>
    </w:p>
    <w:p w14:paraId="6D2C30AE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535471E1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bookmarkStart w:id="2" w:name="_Ref480215053"/>
      <w:bookmarkStart w:id="3" w:name="_Ref438119014"/>
      <w:bookmarkStart w:id="4" w:name="_Ref436310198"/>
      <w:bookmarkStart w:id="5" w:name="_Ref437017192"/>
      <w:bookmarkEnd w:id="2"/>
      <w:bookmarkEnd w:id="3"/>
      <w:bookmarkEnd w:id="4"/>
      <w:bookmarkEnd w:id="5"/>
      <w:r w:rsidRPr="00A340A8">
        <w:rPr>
          <w:rFonts w:ascii="Times New Roman" w:hAnsi="Times New Roman" w:cs="Times New Roman"/>
          <w:sz w:val="22"/>
          <w:szCs w:val="22"/>
          <w:lang w:val="ru-RU"/>
        </w:rPr>
        <w:t>В общую цену Контракта включены все расходы Поставщика, необходимые для осуществления им своих обязательств по Контракту в полном объеме и надлежащего качества, в том числе все подлежащие к уплате налоги, сборы и другие обязательные платежи, расходы на упаковку, страхование, сертификацию, транспортные расходы по доставке товара до места поставки, затраты по хранению товара на складе Поставщика, стоимость всех необходимых погрузочно-разгрузочных работ и иные расходы, связанные с поставкой товара.</w:t>
      </w:r>
    </w:p>
    <w:p w14:paraId="69A1A984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bookmarkStart w:id="6" w:name="_Ref493267553"/>
      <w:bookmarkEnd w:id="6"/>
      <w:r w:rsidRPr="00A340A8">
        <w:rPr>
          <w:rFonts w:ascii="Times New Roman" w:hAnsi="Times New Roman" w:cs="Times New Roman"/>
          <w:sz w:val="22"/>
          <w:szCs w:val="22"/>
          <w:lang w:val="ru-RU"/>
        </w:rPr>
        <w:lastRenderedPageBreak/>
        <w:t>Оплата по Контракту производится в следующем порядке:</w:t>
      </w:r>
    </w:p>
    <w:p w14:paraId="79F1128D" w14:textId="77777777" w:rsidR="00E40AF3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Оплата производится в безналичном порядке путем перечисления Заказчиком денежных средств на указанный в Контракте расчетный счет Поставщика.</w:t>
      </w:r>
    </w:p>
    <w:p w14:paraId="3061B71D" w14:textId="77777777" w:rsidR="00E40AF3" w:rsidRPr="00A340A8" w:rsidRDefault="00E40AF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Оплата по Контракту осуществляется за счет средств </w:t>
      </w:r>
      <w:r w:rsidR="00F47425" w:rsidRPr="00A340A8">
        <w:rPr>
          <w:rFonts w:ascii="Times New Roman" w:hAnsi="Times New Roman" w:cs="Times New Roman"/>
          <w:sz w:val="22"/>
          <w:szCs w:val="22"/>
          <w:lang w:val="ru-RU"/>
        </w:rPr>
        <w:t>бюджетного учреждения.</w:t>
      </w:r>
    </w:p>
    <w:p w14:paraId="28520546" w14:textId="116E5912" w:rsidR="00332D7D" w:rsidRPr="00A340A8" w:rsidRDefault="00A340A8" w:rsidP="009C0C45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Оплата</w:t>
      </w:r>
      <w:r w:rsidR="006C7123"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 за поставленный товар (партию товара) осуществляется после приемки Заказчиком товара 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в течение 10</w:t>
      </w:r>
      <w:r w:rsidR="009C0C45"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 (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десят</w:t>
      </w:r>
      <w:r w:rsidR="000E5758" w:rsidRPr="00A340A8">
        <w:rPr>
          <w:rFonts w:ascii="Times New Roman" w:hAnsi="Times New Roman" w:cs="Times New Roman"/>
          <w:sz w:val="22"/>
          <w:szCs w:val="22"/>
          <w:lang w:val="ru-RU"/>
        </w:rPr>
        <w:t>и</w:t>
      </w:r>
      <w:r w:rsidR="009C0C45" w:rsidRPr="00A340A8">
        <w:rPr>
          <w:rFonts w:ascii="Times New Roman" w:hAnsi="Times New Roman" w:cs="Times New Roman"/>
          <w:sz w:val="22"/>
          <w:szCs w:val="22"/>
          <w:lang w:val="ru-RU"/>
        </w:rPr>
        <w:t>) рабочих дней</w:t>
      </w:r>
      <w:r w:rsidR="000E5758"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 с момента подписания документа о приемке (товарная накладная или УПД)</w:t>
      </w:r>
      <w:r w:rsidR="006C7123" w:rsidRPr="00A340A8">
        <w:rPr>
          <w:rFonts w:ascii="Times New Roman" w:hAnsi="Times New Roman" w:cs="Times New Roman"/>
          <w:sz w:val="22"/>
          <w:szCs w:val="22"/>
          <w:lang w:val="ru-RU"/>
        </w:rPr>
        <w:t>.</w:t>
      </w:r>
    </w:p>
    <w:p w14:paraId="6DA10640" w14:textId="77777777" w:rsidR="00332D7D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В случае уменьшения Заказчику соответствующими государственными органами в установленном порядке ранее утвержденных лимитов бюджетных обязательств, приводящего к невозможности исполнения Заказчиком обязательств по Контракту, о чем Заказчик уведомляет Поставщика, Стороны согласовывают в соответствии с законодательством Российской Федерации новые условия Контракта, в том числе по цене и (или) срокам исполнения контракта и (или) количеству товара.</w:t>
      </w:r>
    </w:p>
    <w:p w14:paraId="0B084F86" w14:textId="77777777" w:rsidR="00350699" w:rsidRPr="00A340A8" w:rsidRDefault="00350699" w:rsidP="00350699">
      <w:pPr>
        <w:pStyle w:val="LBGovstyle2"/>
        <w:spacing w:before="0" w:after="0" w:line="240" w:lineRule="auto"/>
        <w:ind w:left="720"/>
        <w:rPr>
          <w:rFonts w:ascii="Times New Roman" w:hAnsi="Times New Roman" w:cs="Times New Roman"/>
          <w:sz w:val="22"/>
          <w:szCs w:val="22"/>
          <w:lang w:val="ru-RU"/>
        </w:rPr>
      </w:pPr>
    </w:p>
    <w:p w14:paraId="5579AB74" w14:textId="77777777" w:rsidR="00332D7D" w:rsidRPr="00A340A8" w:rsidRDefault="006C7123" w:rsidP="005A233E">
      <w:pPr>
        <w:pStyle w:val="LBGovstyle1"/>
        <w:numPr>
          <w:ilvl w:val="0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bookmarkStart w:id="7" w:name="_Ref493525303"/>
      <w:bookmarkEnd w:id="7"/>
      <w:r w:rsidRPr="00A340A8">
        <w:rPr>
          <w:rFonts w:ascii="Times New Roman" w:hAnsi="Times New Roman" w:cs="Times New Roman"/>
          <w:sz w:val="22"/>
          <w:szCs w:val="22"/>
        </w:rPr>
        <w:t>Права и обязанности Сторон</w:t>
      </w:r>
    </w:p>
    <w:p w14:paraId="37B351B0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b/>
          <w:bCs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b/>
          <w:bCs/>
          <w:sz w:val="22"/>
          <w:szCs w:val="22"/>
          <w:lang w:val="ru-RU"/>
        </w:rPr>
        <w:t>Заказчик имеет право:</w:t>
      </w:r>
    </w:p>
    <w:p w14:paraId="7551B0E4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Досрочно принять </w:t>
      </w:r>
      <w:r w:rsidR="00E80E72" w:rsidRPr="00A340A8">
        <w:rPr>
          <w:rFonts w:ascii="Times New Roman" w:hAnsi="Times New Roman" w:cs="Times New Roman"/>
          <w:sz w:val="22"/>
          <w:szCs w:val="22"/>
          <w:lang w:val="ru-RU"/>
        </w:rPr>
        <w:t>и оплатить товар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;</w:t>
      </w:r>
    </w:p>
    <w:p w14:paraId="59FC0081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Проводить экспертизу предоставленных Поставщиком результатов, предусмотренных Контрактом, в части их соответствия условиям Контракта своими силами или путем привлечения экспертов, экспертных организаций;</w:t>
      </w:r>
    </w:p>
    <w:p w14:paraId="33AC416F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Требовать от Поставщика надлежащего исполнения принятых им обязательств, а также своевременного устранения выявленных недостатков;</w:t>
      </w:r>
    </w:p>
    <w:p w14:paraId="725720BA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Требовать от Поставщика предоставления надлежаще оформленных документов, подтверждающих исполнение принятых им обязательств;</w:t>
      </w:r>
    </w:p>
    <w:p w14:paraId="138F84DF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Контролировать ход и соблюдение срока поставки Товара, проверять соответствие Товара условиям настоящего Контракта;</w:t>
      </w:r>
    </w:p>
    <w:p w14:paraId="03E917E3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При обнаружении недостатков Товара, требовать их устранения. Требование подлежит обязательному выполнению Поставщиком;</w:t>
      </w:r>
    </w:p>
    <w:p w14:paraId="20460DC6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Определять лиц, непосредственно участвующих в контроле за ходом поставки Товара.</w:t>
      </w:r>
    </w:p>
    <w:p w14:paraId="3A8B2226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r w:rsidRPr="00A340A8">
        <w:rPr>
          <w:rFonts w:ascii="Times New Roman" w:hAnsi="Times New Roman" w:cs="Times New Roman"/>
          <w:b/>
          <w:bCs/>
          <w:sz w:val="22"/>
          <w:szCs w:val="22"/>
          <w:lang w:val="ru-RU"/>
        </w:rPr>
        <w:t>Заказчик обязан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:</w:t>
      </w:r>
    </w:p>
    <w:p w14:paraId="06A9CEA5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Обеспечить приемку поставляемого по Контракту товара в соответствии с условиями Контракта;</w:t>
      </w:r>
    </w:p>
    <w:p w14:paraId="3B694451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Оплатить поставленный и принятый товар в порядке, предусмотренном Контрактом;</w:t>
      </w:r>
    </w:p>
    <w:p w14:paraId="506EAFFE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Принять решение об одностороннем отказе от исполнения Контракта, если в ходе исполнения Контракта установлено, что:</w:t>
      </w:r>
    </w:p>
    <w:p w14:paraId="41627193" w14:textId="77777777" w:rsidR="00332D7D" w:rsidRPr="00A340A8" w:rsidRDefault="006C7123" w:rsidP="005A233E">
      <w:pPr>
        <w:pStyle w:val="LBGovstyle5"/>
        <w:numPr>
          <w:ilvl w:val="4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bookmarkStart w:id="8" w:name="_Ref109683159"/>
      <w:bookmarkEnd w:id="8"/>
      <w:r w:rsidRPr="00A340A8">
        <w:rPr>
          <w:rFonts w:ascii="Times New Roman" w:hAnsi="Times New Roman" w:cs="Times New Roman"/>
          <w:sz w:val="22"/>
          <w:szCs w:val="22"/>
          <w:lang w:val="ru-RU"/>
        </w:rPr>
        <w:t>Поставщик и (или) поставляемый товар перестали соответствовать установленным извещением об осуществлении закупки требованиям к участникам закупки (за исключением требования, предусмотренного частью 1.1 (при наличии такого требования) статьи 31 Федерального закона о контрактной системе) и (или) поставляемому товару;</w:t>
      </w:r>
    </w:p>
    <w:p w14:paraId="78ABE71F" w14:textId="77777777" w:rsidR="00332D7D" w:rsidRPr="00A340A8" w:rsidRDefault="006C7123" w:rsidP="005A233E">
      <w:pPr>
        <w:pStyle w:val="LBGovstyle5"/>
        <w:numPr>
          <w:ilvl w:val="4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при определении Поставщика Поставщик представил недостоверную информацию о своем соответствии и (или) соответствии поставляемого товара требованиям, указанным в подпункте (а) настоящего пункта, что позволило ему стать победителем определения Поставщика;</w:t>
      </w:r>
    </w:p>
    <w:p w14:paraId="75CE7E7A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Требовать возмещения неустойки (штрафа, пени) и (или) убытков, причиненных по вине Поставщика.</w:t>
      </w:r>
    </w:p>
    <w:p w14:paraId="0DD71605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r w:rsidRPr="00A340A8">
        <w:rPr>
          <w:rFonts w:ascii="Times New Roman" w:hAnsi="Times New Roman" w:cs="Times New Roman"/>
          <w:b/>
          <w:bCs/>
          <w:sz w:val="22"/>
          <w:szCs w:val="22"/>
          <w:lang w:val="ru-RU"/>
        </w:rPr>
        <w:t>Поставщик вправе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:</w:t>
      </w:r>
    </w:p>
    <w:p w14:paraId="0F746F7F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Требовать приемки и оплаты товара в количестве, порядке, сроки и на условиях, предусмотренных Контрактом;</w:t>
      </w:r>
    </w:p>
    <w:p w14:paraId="00E61F07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По согласованию с Заказчиком досрочно поставить товар;</w:t>
      </w:r>
    </w:p>
    <w:p w14:paraId="1740F263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Запрашивать у Заказчика разъяснения и уточнения относительно товара в рамках Контракта;</w:t>
      </w:r>
    </w:p>
    <w:p w14:paraId="319F8533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Требовать возмещения неустойки (штрафа, пени) и (или) убытков, причиненных по вине Заказчика.</w:t>
      </w:r>
    </w:p>
    <w:p w14:paraId="4FC5D493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Привлечь к исполнению своих обязательств других лиц (соисполнителей).</w:t>
      </w:r>
    </w:p>
    <w:p w14:paraId="7378E1D4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В случае неисполнения или ненадлежащего исполнения соисполнителем обязательств, предусмотренных договором, заключенным с Поставщиком, осуществлять замену соисполнителя, с которым ранее был заключен договор, на другого соисполнителя.</w:t>
      </w:r>
    </w:p>
    <w:p w14:paraId="7F7C830A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r w:rsidRPr="00A340A8">
        <w:rPr>
          <w:rFonts w:ascii="Times New Roman" w:hAnsi="Times New Roman" w:cs="Times New Roman"/>
          <w:b/>
          <w:bCs/>
          <w:sz w:val="22"/>
          <w:szCs w:val="22"/>
          <w:lang w:val="ru-RU"/>
        </w:rPr>
        <w:t>Поставщик обязан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:</w:t>
      </w:r>
    </w:p>
    <w:p w14:paraId="66BC0EBE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Поставить товар, выполнить погрузочно-разгрузочные работы в сроки, предусмотренные Контрактом;</w:t>
      </w:r>
    </w:p>
    <w:p w14:paraId="578E6F74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Доставить товар за свой счет, а также представить все принадлежности и документы (техническую документацию), относящиеся к товару (сертификаты, декларации о соответствии, санитарно-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lastRenderedPageBreak/>
        <w:t>эпидемиологические заключения и иные документы, обязательные для данного вида товара, подтверждающие качество товара, оформленные в соответствии с законодательством Российской Федерации). В случае если товары, поставляемые в рамках Контракта, произведены за пределами Российской Федерации, Поставщик обязуется документально подтвердить Заказчику, что товары выпущены в свободное обращение на территории Российской Федерации;</w:t>
      </w:r>
    </w:p>
    <w:p w14:paraId="0E56AC94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Передать Заказчику товары надлежащего качества, в количестве, ассортименте и комплектации согласно Спецификации (Приложение № 1). По требованию Заказчика за свой счет в срок, согласованный с Заказчиком, произвести замену товара ненадлежащего качества, количества, ассортимента или комплектации;</w:t>
      </w:r>
    </w:p>
    <w:p w14:paraId="2E2771C6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Бесплатно осуществлять гарантийные обязательства в отношении товара и комплектующих изделий в течение гарантийного срока, в том числе гарантийное обслуживание товара, ремонт, восстановление, замену в соответствии со Спецификацией (Приложение № 1). Исполнение гарантийных обязательств осуществляется как по местонахождению Заказчика, так и по месту нахождения Поставщика. В случаях, когда гарантийные обязательства осуществляются по местонахождению Поставщика, доставка товара и комплектующих изделий к месту гарантийного обслуживания, ремонта, замены и обратно осуществляется Поставщиком самостоятельно и за его счет.</w:t>
      </w:r>
    </w:p>
    <w:p w14:paraId="3A4481C3" w14:textId="539111D9" w:rsidR="00332D7D" w:rsidRPr="00A340A8" w:rsidRDefault="006C7123" w:rsidP="005A233E">
      <w:pPr>
        <w:pStyle w:val="LBBodyText2"/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r w:rsidRPr="00A340A8">
        <w:rPr>
          <w:rFonts w:ascii="Times New Roman" w:hAnsi="Times New Roman" w:cs="Times New Roman"/>
          <w:sz w:val="22"/>
          <w:szCs w:val="22"/>
        </w:rPr>
        <w:t xml:space="preserve">Гарантийный срок </w:t>
      </w:r>
      <w:r w:rsidR="007F0CE2" w:rsidRPr="007F0CE2">
        <w:rPr>
          <w:rFonts w:ascii="Times New Roman" w:hAnsi="Times New Roman" w:cs="Times New Roman"/>
          <w:sz w:val="22"/>
          <w:szCs w:val="22"/>
        </w:rPr>
        <w:t xml:space="preserve">составляет </w:t>
      </w:r>
      <w:r w:rsidR="00985A87">
        <w:rPr>
          <w:rFonts w:ascii="Times New Roman" w:hAnsi="Times New Roman" w:cs="Times New Roman"/>
          <w:sz w:val="22"/>
          <w:szCs w:val="22"/>
        </w:rPr>
        <w:t xml:space="preserve">6 </w:t>
      </w:r>
      <w:r w:rsidR="007F0CE2" w:rsidRPr="007F0CE2">
        <w:rPr>
          <w:rFonts w:ascii="Times New Roman" w:hAnsi="Times New Roman" w:cs="Times New Roman"/>
          <w:sz w:val="22"/>
          <w:szCs w:val="22"/>
        </w:rPr>
        <w:t>(</w:t>
      </w:r>
      <w:r w:rsidR="00985A87">
        <w:rPr>
          <w:rFonts w:ascii="Times New Roman" w:hAnsi="Times New Roman" w:cs="Times New Roman"/>
          <w:sz w:val="22"/>
          <w:szCs w:val="22"/>
        </w:rPr>
        <w:t>шесть</w:t>
      </w:r>
      <w:r w:rsidR="007F0CE2" w:rsidRPr="007F0CE2">
        <w:rPr>
          <w:rFonts w:ascii="Times New Roman" w:hAnsi="Times New Roman" w:cs="Times New Roman"/>
          <w:sz w:val="22"/>
          <w:szCs w:val="22"/>
        </w:rPr>
        <w:t xml:space="preserve">) месяцев и исчисляется </w:t>
      </w:r>
      <w:r w:rsidR="0085293F">
        <w:rPr>
          <w:rFonts w:ascii="Times New Roman" w:hAnsi="Times New Roman" w:cs="Times New Roman"/>
          <w:sz w:val="22"/>
          <w:szCs w:val="22"/>
        </w:rPr>
        <w:t>с даты</w:t>
      </w:r>
      <w:r w:rsidRPr="00A340A8">
        <w:rPr>
          <w:rFonts w:ascii="Times New Roman" w:hAnsi="Times New Roman" w:cs="Times New Roman"/>
          <w:sz w:val="22"/>
          <w:szCs w:val="22"/>
        </w:rPr>
        <w:t xml:space="preserve"> подписания </w:t>
      </w:r>
      <w:r w:rsidR="0085293F">
        <w:rPr>
          <w:rFonts w:ascii="Times New Roman" w:hAnsi="Times New Roman" w:cs="Times New Roman"/>
          <w:sz w:val="22"/>
          <w:szCs w:val="22"/>
        </w:rPr>
        <w:t>документа о приемке</w:t>
      </w:r>
      <w:r w:rsidRPr="00A340A8">
        <w:rPr>
          <w:rFonts w:ascii="Times New Roman" w:hAnsi="Times New Roman" w:cs="Times New Roman"/>
          <w:sz w:val="22"/>
          <w:szCs w:val="22"/>
        </w:rPr>
        <w:t>.</w:t>
      </w:r>
    </w:p>
    <w:p w14:paraId="4792555E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Соблюдать пропускной и </w:t>
      </w:r>
      <w:proofErr w:type="spellStart"/>
      <w:r w:rsidRPr="00A340A8">
        <w:rPr>
          <w:rFonts w:ascii="Times New Roman" w:hAnsi="Times New Roman" w:cs="Times New Roman"/>
          <w:sz w:val="22"/>
          <w:szCs w:val="22"/>
          <w:lang w:val="ru-RU"/>
        </w:rPr>
        <w:t>внутриобъектовый</w:t>
      </w:r>
      <w:proofErr w:type="spellEnd"/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 режим Заказчика;</w:t>
      </w:r>
    </w:p>
    <w:p w14:paraId="53E1E392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Предоставлять своевременно достоверную информацию о ходе исполнения своих обязательств, в том числе о сложностях, возникающих при исполнении Контракта;</w:t>
      </w:r>
    </w:p>
    <w:p w14:paraId="1BE42B83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Возвратить сумму излишне полученных денежных средств в случае установления контролирующими органами фактов оплаты Заказчиком товаров сверх фактически поставленного количества товаров;</w:t>
      </w:r>
    </w:p>
    <w:p w14:paraId="1B660168" w14:textId="77777777" w:rsidR="00332D7D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Выполнять иные обязанности, предусмотренные Контрактом.</w:t>
      </w:r>
    </w:p>
    <w:p w14:paraId="58DF9049" w14:textId="77777777" w:rsidR="00350699" w:rsidRPr="00A340A8" w:rsidRDefault="00350699" w:rsidP="00350699">
      <w:pPr>
        <w:pStyle w:val="LBGovstyle3"/>
        <w:spacing w:before="0" w:after="0" w:line="240" w:lineRule="auto"/>
        <w:ind w:left="720"/>
        <w:rPr>
          <w:rFonts w:ascii="Times New Roman" w:hAnsi="Times New Roman" w:cs="Times New Roman"/>
          <w:sz w:val="22"/>
          <w:szCs w:val="22"/>
          <w:lang w:val="ru-RU"/>
        </w:rPr>
      </w:pPr>
    </w:p>
    <w:p w14:paraId="3350AAD4" w14:textId="77777777" w:rsidR="00332D7D" w:rsidRPr="00A340A8" w:rsidRDefault="006C7123" w:rsidP="005A233E">
      <w:pPr>
        <w:pStyle w:val="LBGovstyle1"/>
        <w:numPr>
          <w:ilvl w:val="0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bookmarkStart w:id="9" w:name="_Ref493525314"/>
      <w:bookmarkEnd w:id="9"/>
      <w:r w:rsidRPr="00A340A8">
        <w:rPr>
          <w:rFonts w:ascii="Times New Roman" w:hAnsi="Times New Roman" w:cs="Times New Roman"/>
          <w:sz w:val="22"/>
          <w:szCs w:val="22"/>
        </w:rPr>
        <w:t>Порядок и сроки поставки товара</w:t>
      </w:r>
      <w:bookmarkStart w:id="10" w:name="_Ref493537412"/>
      <w:bookmarkStart w:id="11" w:name="_Ref437017214"/>
      <w:bookmarkStart w:id="12" w:name="_Ref436333521"/>
      <w:bookmarkEnd w:id="10"/>
      <w:bookmarkEnd w:id="11"/>
      <w:bookmarkEnd w:id="12"/>
    </w:p>
    <w:p w14:paraId="38B65BC3" w14:textId="4B456F96" w:rsidR="00CE6C22" w:rsidRPr="00A340A8" w:rsidRDefault="006C7123" w:rsidP="00AC73F5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Поставка товара должна быть осуществлена в полном объеме </w:t>
      </w:r>
      <w:r w:rsidR="00CB7E13">
        <w:rPr>
          <w:rFonts w:ascii="Times New Roman" w:eastAsia="Times New Roman" w:hAnsi="Times New Roman" w:cs="Times New Roman"/>
          <w:sz w:val="22"/>
          <w:szCs w:val="22"/>
          <w:lang w:val="ru-RU"/>
        </w:rPr>
        <w:t>до 30 октября 2026 года.</w:t>
      </w:r>
    </w:p>
    <w:p w14:paraId="46EB0C06" w14:textId="77777777" w:rsidR="00332D7D" w:rsidRPr="00A340A8" w:rsidRDefault="006C7123" w:rsidP="00AC73F5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Поставка осуществляется в рабочие дни (понедельник-пятница) в период с 9:00-17:00 (по местному времени Заказчика).</w:t>
      </w:r>
    </w:p>
    <w:p w14:paraId="42392742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Поставщик не позднее чем за 24 часа до момента поставки товара должен уведомить Заказчика о планируемой отгрузке. Сообщение должно содержать ссылку на реквизиты Контракта, а также дату и планируемое время отгрузки. Сообщение может быть направлено Заказчику путем использования электронных или факсимильных средств связи. Адресом электронной почты для получения сообщений является: </w:t>
      </w:r>
      <w:r w:rsidR="00CE6C22" w:rsidRPr="00A340A8">
        <w:rPr>
          <w:rFonts w:ascii="Times New Roman" w:hAnsi="Times New Roman" w:cs="Times New Roman"/>
          <w:sz w:val="22"/>
          <w:szCs w:val="22"/>
          <w:lang w:val="ru-RU"/>
        </w:rPr>
        <w:t>zakupki@ooptlo.ru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.</w:t>
      </w:r>
    </w:p>
    <w:p w14:paraId="25A3EA17" w14:textId="4E5C5BD3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Досрочная поставка допускается только по письменному согласованию с Заказчиком. В случае согласования досрочной поставки Заказчик обязуется принять товар и подписать </w:t>
      </w:r>
      <w:r w:rsidR="0040145D">
        <w:rPr>
          <w:rFonts w:ascii="Times New Roman" w:hAnsi="Times New Roman" w:cs="Times New Roman"/>
          <w:sz w:val="22"/>
          <w:szCs w:val="22"/>
          <w:lang w:val="ru-RU"/>
        </w:rPr>
        <w:t>документ о п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риемк</w:t>
      </w:r>
      <w:r w:rsidR="0040145D">
        <w:rPr>
          <w:rFonts w:ascii="Times New Roman" w:hAnsi="Times New Roman" w:cs="Times New Roman"/>
          <w:sz w:val="22"/>
          <w:szCs w:val="22"/>
          <w:lang w:val="ru-RU"/>
        </w:rPr>
        <w:t>е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 товара в порядке, установленном Контрактом.</w:t>
      </w:r>
    </w:p>
    <w:p w14:paraId="1C584967" w14:textId="24B02F7B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 w:eastAsia="ru-RU"/>
        </w:rPr>
        <w:t xml:space="preserve">В случае если в пункте </w:t>
      </w:r>
      <w:r w:rsidRPr="00A340A8">
        <w:rPr>
          <w:rFonts w:ascii="Times New Roman" w:hAnsi="Times New Roman" w:cs="Times New Roman"/>
          <w:sz w:val="22"/>
          <w:szCs w:val="22"/>
          <w:lang w:val="ru-RU" w:eastAsia="ru-RU"/>
        </w:rPr>
        <w:fldChar w:fldCharType="begin"/>
      </w:r>
      <w:r w:rsidRPr="00A340A8">
        <w:rPr>
          <w:rFonts w:ascii="Times New Roman" w:hAnsi="Times New Roman" w:cs="Times New Roman"/>
          <w:sz w:val="22"/>
          <w:szCs w:val="22"/>
          <w:lang w:val="ru-RU" w:eastAsia="ru-RU"/>
        </w:rPr>
        <w:instrText xml:space="preserve"> REF _Ref529797844 \r \h </w:instrText>
      </w:r>
      <w:r w:rsidR="0084375F" w:rsidRPr="00A340A8">
        <w:rPr>
          <w:rFonts w:ascii="Times New Roman" w:hAnsi="Times New Roman" w:cs="Times New Roman"/>
          <w:sz w:val="22"/>
          <w:szCs w:val="22"/>
          <w:lang w:val="ru-RU" w:eastAsia="ru-RU"/>
        </w:rPr>
        <w:instrText xml:space="preserve"> \* MERGEFORMAT </w:instrText>
      </w:r>
      <w:r w:rsidRPr="00A340A8">
        <w:rPr>
          <w:rFonts w:ascii="Times New Roman" w:hAnsi="Times New Roman" w:cs="Times New Roman"/>
          <w:sz w:val="22"/>
          <w:szCs w:val="22"/>
          <w:lang w:val="ru-RU" w:eastAsia="ru-RU"/>
        </w:rPr>
      </w:r>
      <w:r w:rsidRPr="00A340A8">
        <w:rPr>
          <w:rFonts w:ascii="Times New Roman" w:hAnsi="Times New Roman" w:cs="Times New Roman"/>
          <w:sz w:val="22"/>
          <w:szCs w:val="22"/>
          <w:lang w:val="ru-RU" w:eastAsia="ru-RU"/>
        </w:rPr>
        <w:fldChar w:fldCharType="separate"/>
      </w:r>
      <w:r w:rsidR="000E5758" w:rsidRPr="00A340A8">
        <w:rPr>
          <w:rFonts w:ascii="Times New Roman" w:hAnsi="Times New Roman" w:cs="Times New Roman"/>
          <w:sz w:val="22"/>
          <w:szCs w:val="22"/>
          <w:lang w:val="ru-RU" w:eastAsia="ru-RU"/>
        </w:rPr>
        <w:t>1</w:t>
      </w:r>
      <w:r w:rsidRPr="00A340A8">
        <w:rPr>
          <w:rFonts w:ascii="Times New Roman" w:hAnsi="Times New Roman" w:cs="Times New Roman"/>
          <w:sz w:val="22"/>
          <w:szCs w:val="22"/>
          <w:lang w:val="ru-RU" w:eastAsia="ru-RU"/>
        </w:rPr>
        <w:fldChar w:fldCharType="end"/>
      </w:r>
      <w:r w:rsidR="00A96D5E">
        <w:rPr>
          <w:rFonts w:ascii="Times New Roman" w:hAnsi="Times New Roman" w:cs="Times New Roman"/>
          <w:sz w:val="22"/>
          <w:szCs w:val="22"/>
          <w:lang w:val="ru-RU" w:eastAsia="ru-RU"/>
        </w:rPr>
        <w:t>1</w:t>
      </w:r>
      <w:r w:rsidRPr="00A340A8">
        <w:rPr>
          <w:rFonts w:ascii="Times New Roman" w:hAnsi="Times New Roman" w:cs="Times New Roman"/>
          <w:sz w:val="22"/>
          <w:szCs w:val="22"/>
          <w:lang w:val="ru-RU" w:eastAsia="ru-RU"/>
        </w:rPr>
        <w:t xml:space="preserve"> Контракта указана дата, при наступлении которой обязательства Сторон прекращаются, за исключением обязательств по оплате товара, гарантийных обязательств, обязательств по возмещению убытков и выплате неустойки (штрафа, пени), Стороны после наступления указанной даты не вправе требовать исполнения Контракта в части поставки и приемки товара.</w:t>
      </w:r>
    </w:p>
    <w:p w14:paraId="0204AE1E" w14:textId="77777777" w:rsidR="00332D7D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При исполнении Контракта (за исключением случаев, которые предусмотрены нормативными правовыми актами, принятыми в соответствии с частью 6 статьи 14 </w:t>
      </w:r>
      <w:r w:rsidRPr="00A340A8">
        <w:rPr>
          <w:rFonts w:ascii="Times New Roman" w:hAnsi="Times New Roman" w:cs="Times New Roman"/>
          <w:kern w:val="3"/>
          <w:sz w:val="22"/>
          <w:szCs w:val="22"/>
          <w:lang w:val="ru-RU" w:eastAsia="ru-RU"/>
        </w:rPr>
        <w:t xml:space="preserve">Федерального закона о контрактной системе 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по согласованию Заказчика с Поставщиком допускается поставка товара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указанными в Контракте.</w:t>
      </w:r>
    </w:p>
    <w:p w14:paraId="13AF1ABC" w14:textId="77777777" w:rsidR="00350699" w:rsidRPr="00A340A8" w:rsidRDefault="00350699" w:rsidP="00350699">
      <w:pPr>
        <w:pStyle w:val="LBGovstyle2"/>
        <w:spacing w:before="0" w:after="0" w:line="240" w:lineRule="auto"/>
        <w:ind w:left="720"/>
        <w:rPr>
          <w:rFonts w:ascii="Times New Roman" w:hAnsi="Times New Roman" w:cs="Times New Roman"/>
          <w:sz w:val="22"/>
          <w:szCs w:val="22"/>
          <w:lang w:val="ru-RU"/>
        </w:rPr>
      </w:pPr>
    </w:p>
    <w:p w14:paraId="08986322" w14:textId="77777777" w:rsidR="00332D7D" w:rsidRPr="00A340A8" w:rsidRDefault="006C7123" w:rsidP="005A233E">
      <w:pPr>
        <w:pStyle w:val="LBGovstyle1"/>
        <w:numPr>
          <w:ilvl w:val="0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bookmarkStart w:id="13" w:name="_Ref93952026"/>
      <w:bookmarkEnd w:id="13"/>
      <w:r w:rsidRPr="00A340A8">
        <w:rPr>
          <w:rFonts w:ascii="Times New Roman" w:hAnsi="Times New Roman" w:cs="Times New Roman"/>
          <w:sz w:val="22"/>
          <w:szCs w:val="22"/>
        </w:rPr>
        <w:t>Порядок сдачи и приемки товара</w:t>
      </w:r>
    </w:p>
    <w:p w14:paraId="22D27657" w14:textId="77777777" w:rsidR="00A74196" w:rsidRPr="00A74196" w:rsidRDefault="00A74196" w:rsidP="00CE1D74">
      <w:pPr>
        <w:pStyle w:val="LBGovstyle2"/>
        <w:numPr>
          <w:ilvl w:val="1"/>
          <w:numId w:val="68"/>
        </w:numPr>
        <w:spacing w:before="0" w:after="0" w:line="240" w:lineRule="auto"/>
        <w:ind w:left="0" w:firstLine="709"/>
        <w:rPr>
          <w:rFonts w:ascii="Times New Roman" w:hAnsi="Times New Roman" w:cs="Times New Roman"/>
          <w:sz w:val="22"/>
          <w:szCs w:val="22"/>
          <w:lang w:val="ru-RU"/>
        </w:rPr>
      </w:pPr>
      <w:r w:rsidRPr="00A74196">
        <w:rPr>
          <w:rFonts w:ascii="Times New Roman" w:hAnsi="Times New Roman" w:cs="Times New Roman"/>
          <w:sz w:val="22"/>
          <w:szCs w:val="22"/>
          <w:lang w:val="ru-RU"/>
        </w:rPr>
        <w:t>Поставщик не менее чем за 2 (Два) дней до осуществления поставки Товара направляет в адрес Заказчика уведомление о времени и дате доставки Товара в место доставки.</w:t>
      </w:r>
    </w:p>
    <w:p w14:paraId="7F12A5A4" w14:textId="77777777" w:rsidR="00A74196" w:rsidRPr="00A74196" w:rsidRDefault="00A74196" w:rsidP="00CE1D74">
      <w:pPr>
        <w:pStyle w:val="LBGovstyle2"/>
        <w:numPr>
          <w:ilvl w:val="1"/>
          <w:numId w:val="68"/>
        </w:numPr>
        <w:spacing w:before="0" w:after="0" w:line="240" w:lineRule="auto"/>
        <w:ind w:left="0" w:firstLine="709"/>
        <w:rPr>
          <w:rFonts w:ascii="Times New Roman" w:hAnsi="Times New Roman" w:cs="Times New Roman"/>
          <w:sz w:val="22"/>
          <w:szCs w:val="22"/>
          <w:lang w:val="ru-RU"/>
        </w:rPr>
      </w:pPr>
      <w:r w:rsidRPr="00A74196">
        <w:rPr>
          <w:rFonts w:ascii="Times New Roman" w:hAnsi="Times New Roman" w:cs="Times New Roman"/>
          <w:sz w:val="22"/>
          <w:szCs w:val="22"/>
          <w:lang w:val="ru-RU"/>
        </w:rPr>
        <w:t>Приемка Товара осуществляется путем передачи Поставщиком Товара и документов об оценке соответствия, предусмотренных законодательством Российской Федерации, обязательных для данного вида Товара, а также иных документов, подтверждающих качество Товара.</w:t>
      </w:r>
    </w:p>
    <w:p w14:paraId="09699412" w14:textId="77777777" w:rsidR="00A74196" w:rsidRPr="00A74196" w:rsidRDefault="00A74196" w:rsidP="00CE1D74">
      <w:pPr>
        <w:pStyle w:val="LBGovstyle2"/>
        <w:numPr>
          <w:ilvl w:val="1"/>
          <w:numId w:val="68"/>
        </w:numPr>
        <w:spacing w:before="0" w:after="0" w:line="240" w:lineRule="auto"/>
        <w:ind w:left="0" w:firstLine="709"/>
        <w:rPr>
          <w:rFonts w:ascii="Times New Roman" w:hAnsi="Times New Roman" w:cs="Times New Roman"/>
          <w:sz w:val="22"/>
          <w:szCs w:val="22"/>
          <w:lang w:val="ru-RU"/>
        </w:rPr>
      </w:pPr>
      <w:r w:rsidRPr="00A74196">
        <w:rPr>
          <w:rFonts w:ascii="Times New Roman" w:hAnsi="Times New Roman" w:cs="Times New Roman"/>
          <w:sz w:val="22"/>
          <w:szCs w:val="22"/>
          <w:lang w:val="ru-RU"/>
        </w:rPr>
        <w:t>Заказчик проводит проверку соответствия наименования, количества и иных характеристик поставляемого Товара, сведениям, содержащимся в сопроводительных документах Поставщика.</w:t>
      </w:r>
    </w:p>
    <w:p w14:paraId="32622406" w14:textId="77777777" w:rsidR="00A74196" w:rsidRPr="00A74196" w:rsidRDefault="00A74196" w:rsidP="00CE1D74">
      <w:pPr>
        <w:pStyle w:val="LBGovstyle2"/>
        <w:numPr>
          <w:ilvl w:val="1"/>
          <w:numId w:val="68"/>
        </w:numPr>
        <w:spacing w:before="0" w:after="0" w:line="240" w:lineRule="auto"/>
        <w:ind w:left="0" w:firstLine="709"/>
        <w:rPr>
          <w:rFonts w:ascii="Times New Roman" w:hAnsi="Times New Roman" w:cs="Times New Roman"/>
          <w:sz w:val="22"/>
          <w:szCs w:val="22"/>
          <w:lang w:val="ru-RU"/>
        </w:rPr>
      </w:pPr>
      <w:r w:rsidRPr="00A74196">
        <w:rPr>
          <w:rFonts w:ascii="Times New Roman" w:hAnsi="Times New Roman" w:cs="Times New Roman"/>
          <w:sz w:val="22"/>
          <w:szCs w:val="22"/>
          <w:lang w:val="ru-RU"/>
        </w:rPr>
        <w:t xml:space="preserve">Для проверки предоставленных Поставщиком результатов, предусмотренных Контрактом, в части их соответствия условиям Контракта Заказчик обязан провести экспертизу. Экспертиза результатов, </w:t>
      </w:r>
      <w:r w:rsidRPr="00A74196">
        <w:rPr>
          <w:rFonts w:ascii="Times New Roman" w:hAnsi="Times New Roman" w:cs="Times New Roman"/>
          <w:sz w:val="22"/>
          <w:szCs w:val="22"/>
          <w:lang w:val="ru-RU"/>
        </w:rPr>
        <w:lastRenderedPageBreak/>
        <w:t>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14:paraId="7A0CB778" w14:textId="77777777" w:rsidR="00A74196" w:rsidRPr="00A74196" w:rsidRDefault="00A74196" w:rsidP="00CE1D74">
      <w:pPr>
        <w:pStyle w:val="LBGovstyle2"/>
        <w:numPr>
          <w:ilvl w:val="1"/>
          <w:numId w:val="68"/>
        </w:numPr>
        <w:spacing w:before="0" w:after="0" w:line="240" w:lineRule="auto"/>
        <w:ind w:left="0" w:firstLine="567"/>
        <w:rPr>
          <w:rFonts w:ascii="Times New Roman" w:hAnsi="Times New Roman" w:cs="Times New Roman"/>
          <w:sz w:val="22"/>
          <w:szCs w:val="22"/>
          <w:lang w:val="ru-RU"/>
        </w:rPr>
      </w:pPr>
      <w:r w:rsidRPr="00A74196">
        <w:rPr>
          <w:rFonts w:ascii="Times New Roman" w:hAnsi="Times New Roman" w:cs="Times New Roman"/>
          <w:sz w:val="22"/>
          <w:szCs w:val="22"/>
          <w:lang w:val="ru-RU"/>
        </w:rPr>
        <w:t>Для проведения экспертизы поставленного товара эксперты, экспертные организации имеют право запрашивать у Заказчика и Поставщика дополнительные материалы, относящиеся к условиям исполнения Контракта и отдельным этапам исполнения Контракта. В случае, если по результатам такой экспертизы установлены нарушения требований Контракта, не препятствующие приемке поставленного товара, в заключении могут содержаться предложения об устранении данных нарушений, в том числе с указанием срока их устранения.</w:t>
      </w:r>
    </w:p>
    <w:p w14:paraId="54E766C3" w14:textId="77777777" w:rsidR="00A74196" w:rsidRPr="00A74196" w:rsidRDefault="00A74196" w:rsidP="00CE1D74">
      <w:pPr>
        <w:pStyle w:val="LBGovstyle2"/>
        <w:numPr>
          <w:ilvl w:val="1"/>
          <w:numId w:val="68"/>
        </w:numPr>
        <w:spacing w:before="0" w:after="0" w:line="240" w:lineRule="auto"/>
        <w:ind w:left="0" w:firstLine="567"/>
        <w:rPr>
          <w:rFonts w:ascii="Times New Roman" w:hAnsi="Times New Roman" w:cs="Times New Roman"/>
          <w:sz w:val="22"/>
          <w:szCs w:val="22"/>
          <w:lang w:val="ru-RU"/>
        </w:rPr>
      </w:pPr>
      <w:r w:rsidRPr="00A74196">
        <w:rPr>
          <w:rFonts w:ascii="Times New Roman" w:hAnsi="Times New Roman" w:cs="Times New Roman"/>
          <w:sz w:val="22"/>
          <w:szCs w:val="22"/>
          <w:lang w:val="ru-RU"/>
        </w:rPr>
        <w:t>По решению Заказчика для приемки поставленного товара, результатов отдельного этапа исполнения Контракта может создаваться приемочная комиссия, которая состоит не менее чем из пяти человек.</w:t>
      </w:r>
    </w:p>
    <w:p w14:paraId="4C5E1D88" w14:textId="1DD9D694" w:rsidR="00A74196" w:rsidRPr="00A74196" w:rsidRDefault="00A74196" w:rsidP="00CE1D74">
      <w:pPr>
        <w:pStyle w:val="LBGovstyle2"/>
        <w:numPr>
          <w:ilvl w:val="1"/>
          <w:numId w:val="68"/>
        </w:numPr>
        <w:spacing w:before="0" w:after="0" w:line="240" w:lineRule="auto"/>
        <w:ind w:left="0" w:firstLine="567"/>
        <w:rPr>
          <w:rFonts w:ascii="Times New Roman" w:hAnsi="Times New Roman" w:cs="Times New Roman"/>
          <w:sz w:val="22"/>
          <w:szCs w:val="22"/>
          <w:lang w:val="ru-RU"/>
        </w:rPr>
      </w:pPr>
      <w:r w:rsidRPr="00A74196">
        <w:rPr>
          <w:rFonts w:ascii="Times New Roman" w:hAnsi="Times New Roman" w:cs="Times New Roman"/>
          <w:sz w:val="22"/>
          <w:szCs w:val="22"/>
          <w:lang w:val="ru-RU"/>
        </w:rPr>
        <w:t xml:space="preserve">При отсутствии у Заказчика претензий по количеству и качеству поставленного Товара Заказчик в течение 10 (Десяти) рабочих дней с момента доставки Товара Поставщиком подписывает </w:t>
      </w:r>
      <w:r w:rsidR="003B3ED5">
        <w:rPr>
          <w:rFonts w:ascii="Times New Roman" w:hAnsi="Times New Roman" w:cs="Times New Roman"/>
          <w:sz w:val="22"/>
          <w:szCs w:val="22"/>
          <w:lang w:val="ru-RU"/>
        </w:rPr>
        <w:t>документ о приёмке</w:t>
      </w:r>
      <w:r w:rsidRPr="00A74196">
        <w:rPr>
          <w:rFonts w:ascii="Times New Roman" w:hAnsi="Times New Roman" w:cs="Times New Roman"/>
          <w:sz w:val="22"/>
          <w:szCs w:val="22"/>
          <w:lang w:val="ru-RU"/>
        </w:rPr>
        <w:t>,</w:t>
      </w:r>
      <w:r w:rsidR="003B3ED5">
        <w:rPr>
          <w:rFonts w:ascii="Times New Roman" w:hAnsi="Times New Roman" w:cs="Times New Roman"/>
          <w:sz w:val="22"/>
          <w:szCs w:val="22"/>
          <w:lang w:val="ru-RU"/>
        </w:rPr>
        <w:t xml:space="preserve"> товарную</w:t>
      </w:r>
      <w:r w:rsidRPr="00A74196">
        <w:rPr>
          <w:rFonts w:ascii="Times New Roman" w:hAnsi="Times New Roman" w:cs="Times New Roman"/>
          <w:sz w:val="22"/>
          <w:szCs w:val="22"/>
          <w:lang w:val="ru-RU"/>
        </w:rPr>
        <w:t xml:space="preserve"> накладную</w:t>
      </w:r>
      <w:r w:rsidR="003B3ED5">
        <w:rPr>
          <w:rFonts w:ascii="Times New Roman" w:hAnsi="Times New Roman" w:cs="Times New Roman"/>
          <w:sz w:val="22"/>
          <w:szCs w:val="22"/>
          <w:lang w:val="ru-RU"/>
        </w:rPr>
        <w:t xml:space="preserve"> или УПД</w:t>
      </w:r>
      <w:r w:rsidRPr="00A74196">
        <w:rPr>
          <w:rFonts w:ascii="Times New Roman" w:hAnsi="Times New Roman" w:cs="Times New Roman"/>
          <w:sz w:val="22"/>
          <w:szCs w:val="22"/>
          <w:lang w:val="ru-RU"/>
        </w:rPr>
        <w:t>, счет, счет-фактуру</w:t>
      </w:r>
      <w:r w:rsidR="003B3ED5">
        <w:rPr>
          <w:rFonts w:ascii="Times New Roman" w:hAnsi="Times New Roman" w:cs="Times New Roman"/>
          <w:sz w:val="22"/>
          <w:szCs w:val="22"/>
          <w:lang w:val="ru-RU"/>
        </w:rPr>
        <w:t xml:space="preserve"> (при необходимости)</w:t>
      </w:r>
      <w:r w:rsidRPr="00A74196">
        <w:rPr>
          <w:rFonts w:ascii="Times New Roman" w:hAnsi="Times New Roman" w:cs="Times New Roman"/>
          <w:sz w:val="22"/>
          <w:szCs w:val="22"/>
          <w:lang w:val="ru-RU"/>
        </w:rPr>
        <w:t>. После этого Товар считается переданным Поставщиком Заказчику.</w:t>
      </w:r>
    </w:p>
    <w:p w14:paraId="519FCA50" w14:textId="094A3834" w:rsidR="00A74196" w:rsidRPr="00A74196" w:rsidRDefault="00A74196" w:rsidP="00CE1D74">
      <w:pPr>
        <w:pStyle w:val="LBGovstyle2"/>
        <w:numPr>
          <w:ilvl w:val="1"/>
          <w:numId w:val="68"/>
        </w:numPr>
        <w:spacing w:before="0" w:after="0" w:line="240" w:lineRule="auto"/>
        <w:ind w:left="0" w:firstLine="567"/>
        <w:rPr>
          <w:rFonts w:ascii="Times New Roman" w:hAnsi="Times New Roman" w:cs="Times New Roman"/>
          <w:sz w:val="22"/>
          <w:szCs w:val="22"/>
          <w:lang w:val="ru-RU"/>
        </w:rPr>
      </w:pPr>
      <w:r w:rsidRPr="00A74196">
        <w:rPr>
          <w:rFonts w:ascii="Times New Roman" w:hAnsi="Times New Roman" w:cs="Times New Roman"/>
          <w:sz w:val="22"/>
          <w:szCs w:val="22"/>
          <w:lang w:val="ru-RU"/>
        </w:rPr>
        <w:t>При выявлении несоответствий в поставленном Товаре (наименования, количества, качества, в том числе в случае 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содержимого и т.д.), препятс</w:t>
      </w:r>
      <w:r w:rsidR="001A6D7F">
        <w:rPr>
          <w:rFonts w:ascii="Times New Roman" w:hAnsi="Times New Roman" w:cs="Times New Roman"/>
          <w:sz w:val="22"/>
          <w:szCs w:val="22"/>
          <w:lang w:val="ru-RU"/>
        </w:rPr>
        <w:t>твующих его приемке, Заказчик</w:t>
      </w:r>
      <w:r w:rsidRPr="00A74196">
        <w:rPr>
          <w:rFonts w:ascii="Times New Roman" w:hAnsi="Times New Roman" w:cs="Times New Roman"/>
          <w:sz w:val="22"/>
          <w:szCs w:val="22"/>
          <w:lang w:val="ru-RU"/>
        </w:rPr>
        <w:t>, отказывает в приемке Товара, направляя Поставщику мотивированный отказ от приемки Товара с перечнем выявленных недостатков и указанием сроков их устранения.</w:t>
      </w:r>
    </w:p>
    <w:p w14:paraId="7A214C14" w14:textId="77777777" w:rsidR="00A74196" w:rsidRPr="00A74196" w:rsidRDefault="00A74196" w:rsidP="00CE1D74">
      <w:pPr>
        <w:pStyle w:val="LBGovstyle2"/>
        <w:numPr>
          <w:ilvl w:val="1"/>
          <w:numId w:val="68"/>
        </w:numPr>
        <w:spacing w:before="0" w:after="0" w:line="240" w:lineRule="auto"/>
        <w:ind w:left="0" w:firstLine="567"/>
        <w:rPr>
          <w:rFonts w:ascii="Times New Roman" w:hAnsi="Times New Roman" w:cs="Times New Roman"/>
          <w:sz w:val="22"/>
          <w:szCs w:val="22"/>
          <w:lang w:val="ru-RU"/>
        </w:rPr>
      </w:pPr>
      <w:r w:rsidRPr="00A74196">
        <w:rPr>
          <w:rFonts w:ascii="Times New Roman" w:hAnsi="Times New Roman" w:cs="Times New Roman"/>
          <w:sz w:val="22"/>
          <w:szCs w:val="22"/>
          <w:lang w:val="ru-RU"/>
        </w:rPr>
        <w:t>Во всех случаях, влекущих возврат Товара Поставщику, Заказчик обязан обеспечить сохранность этого Товара до момента фактического его возврата. Возврат (замена) Товара осуществляется силами и за счет средств Поставщика. Расходы, понесенные Заказчиком в связи с принятием Товара на ответственное хранение и (или) его возвратом (заменой), подлежат возмещению Поставщиком.</w:t>
      </w:r>
    </w:p>
    <w:p w14:paraId="7EAFA967" w14:textId="77777777" w:rsidR="00A74196" w:rsidRPr="00A74196" w:rsidRDefault="00A74196" w:rsidP="00CE1D74">
      <w:pPr>
        <w:pStyle w:val="LBGovstyle2"/>
        <w:numPr>
          <w:ilvl w:val="1"/>
          <w:numId w:val="68"/>
        </w:numPr>
        <w:spacing w:before="0" w:after="0" w:line="240" w:lineRule="auto"/>
        <w:ind w:left="0" w:firstLine="567"/>
        <w:rPr>
          <w:rFonts w:ascii="Times New Roman" w:hAnsi="Times New Roman" w:cs="Times New Roman"/>
          <w:sz w:val="22"/>
          <w:szCs w:val="22"/>
          <w:lang w:val="ru-RU"/>
        </w:rPr>
      </w:pPr>
      <w:r w:rsidRPr="00A74196">
        <w:rPr>
          <w:rFonts w:ascii="Times New Roman" w:hAnsi="Times New Roman" w:cs="Times New Roman"/>
          <w:sz w:val="22"/>
          <w:szCs w:val="22"/>
          <w:lang w:val="ru-RU"/>
        </w:rPr>
        <w:t>Заказчик вправе не отказывать в приемке поставленного Товара в случае выявления несоответствия Товара условиям Контракта, если выявленное несоответствие не препятствует приемке этого Товара и устранено Поставщиком.</w:t>
      </w:r>
    </w:p>
    <w:p w14:paraId="3FA16C73" w14:textId="77777777" w:rsidR="00350699" w:rsidRPr="00A340A8" w:rsidRDefault="00350699" w:rsidP="00350699">
      <w:pPr>
        <w:pStyle w:val="LBGovstyle2"/>
        <w:spacing w:before="0" w:after="0" w:line="240" w:lineRule="auto"/>
        <w:ind w:left="720"/>
        <w:rPr>
          <w:rFonts w:ascii="Times New Roman" w:hAnsi="Times New Roman" w:cs="Times New Roman"/>
          <w:sz w:val="22"/>
          <w:szCs w:val="22"/>
          <w:lang w:val="ru-RU"/>
        </w:rPr>
      </w:pPr>
    </w:p>
    <w:p w14:paraId="0A49C7B5" w14:textId="77777777" w:rsidR="00332D7D" w:rsidRPr="00A340A8" w:rsidRDefault="006C7123" w:rsidP="005A233E">
      <w:pPr>
        <w:pStyle w:val="LBGovstyle1"/>
        <w:numPr>
          <w:ilvl w:val="0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bookmarkStart w:id="14" w:name="_Ref24050885"/>
      <w:bookmarkEnd w:id="14"/>
      <w:r w:rsidRPr="00A340A8">
        <w:rPr>
          <w:rFonts w:ascii="Times New Roman" w:hAnsi="Times New Roman" w:cs="Times New Roman"/>
          <w:sz w:val="22"/>
          <w:szCs w:val="22"/>
        </w:rPr>
        <w:t>Ответственность Сторон</w:t>
      </w:r>
    </w:p>
    <w:p w14:paraId="4B7F1683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Федерации.</w:t>
      </w:r>
    </w:p>
    <w:p w14:paraId="658F7C6D" w14:textId="77777777" w:rsidR="00332D7D" w:rsidRPr="00A340A8" w:rsidRDefault="006C7123" w:rsidP="005A233E">
      <w:pPr>
        <w:pStyle w:val="LBBodyText2"/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r w:rsidRPr="00A340A8">
        <w:rPr>
          <w:rFonts w:ascii="Times New Roman" w:hAnsi="Times New Roman" w:cs="Times New Roman"/>
          <w:sz w:val="22"/>
          <w:szCs w:val="22"/>
        </w:rPr>
        <w:t>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4CA53D76" w14:textId="77777777" w:rsidR="00332D7D" w:rsidRPr="00A340A8" w:rsidRDefault="006C7123" w:rsidP="005A233E">
      <w:pPr>
        <w:pStyle w:val="LBBodyText2"/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r w:rsidRPr="00A340A8">
        <w:rPr>
          <w:rFonts w:ascii="Times New Roman" w:hAnsi="Times New Roman" w:cs="Times New Roman"/>
          <w:sz w:val="22"/>
          <w:szCs w:val="22"/>
        </w:rPr>
        <w:t>Общая сумма начисленных штрафов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14:paraId="7A33A5DD" w14:textId="77777777" w:rsidR="00332D7D" w:rsidRPr="00A340A8" w:rsidRDefault="006C7123" w:rsidP="005A233E">
      <w:pPr>
        <w:pStyle w:val="LBBodyText2"/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r w:rsidRPr="00A340A8">
        <w:rPr>
          <w:rFonts w:ascii="Times New Roman" w:hAnsi="Times New Roman" w:cs="Times New Roman"/>
          <w:sz w:val="22"/>
          <w:szCs w:val="22"/>
        </w:rPr>
        <w:t>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14:paraId="2A6F12DC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Поставщик вправе потребовать уплаты неустоек (штрафов, пеней).</w:t>
      </w:r>
    </w:p>
    <w:p w14:paraId="02335A44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Пени начисляются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071A9C1A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Штрафы начисляются за ненадлежащее исполнение Заказчиком обязательств, предусмотренных Контрактом, за исключением просрочки исполнения обязательств, предусмотренных Контрактом.</w:t>
      </w:r>
    </w:p>
    <w:p w14:paraId="22E34A2C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Размер штрафа по каждому факту неисполнения Заказчиком обязательств, предусмотренных Контрактом, за исключением просрочки исполнения обязательств, предусмотренных Контрактом, устанавливается в соответствии с постановлением Правительства Российской Федерации от 30.08.2017 № 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о внесении изменений в 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lastRenderedPageBreak/>
        <w:t>постановление Правительства Российской Федерации от 15 мая 2017 г. № 570 и признании утратившим силу постановления Правительства Российской Федерации от 25 ноября 2013 г. № 1063» (далее – «</w:t>
      </w:r>
      <w:r w:rsidRPr="00A340A8">
        <w:rPr>
          <w:rFonts w:ascii="Times New Roman" w:hAnsi="Times New Roman" w:cs="Times New Roman"/>
          <w:b/>
          <w:sz w:val="22"/>
          <w:szCs w:val="22"/>
          <w:lang w:val="ru-RU"/>
        </w:rPr>
        <w:t>Постановление № 1042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») в следующем порядке:</w:t>
      </w:r>
    </w:p>
    <w:p w14:paraId="04A1315A" w14:textId="77777777" w:rsidR="00332D7D" w:rsidRPr="00A340A8" w:rsidRDefault="006C7123" w:rsidP="005A233E">
      <w:pPr>
        <w:pStyle w:val="LBGovstyle5"/>
        <w:numPr>
          <w:ilvl w:val="4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1 000 рублей, если цена Контракта не превышает 3 млн. рублей (включительно).</w:t>
      </w:r>
    </w:p>
    <w:p w14:paraId="36EEF6D7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В случае просрочки исполнения Поставщиком обязательств (в том числе гарантийного обязательства), предусмотренных Контрактом, а также в иных случаях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неустоек (штрафов, пеней).</w:t>
      </w:r>
    </w:p>
    <w:p w14:paraId="08806D97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Пеня начисляется за каждый день просрочки исполнения Поставщиком обязательства, предусмотренного Контрактом, начиная со дня, следующего за днем истечения установленного Контрактом срока исполнения обязательства, в размере одной трехсотой действующей на дату уплаты пеней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Поставщиком.</w:t>
      </w:r>
    </w:p>
    <w:p w14:paraId="41F8DC9F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Штрафы начисляются за неисполнение или ненадлежащее исполнение Поставщиком обязательств, предусмотренных Контрактом, за исключением просрочки исполнения Поставщиком обязательств (в том числе гарантийного обязательства), предусмотренных Контрактом.</w:t>
      </w:r>
    </w:p>
    <w:p w14:paraId="0334A465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Размер штрафа по каждому факту неисполнения или ненадлежащего исполнения Поставщиком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устанавливается в соответствии с Постановлением № 1042 в следующем порядке:</w:t>
      </w:r>
    </w:p>
    <w:p w14:paraId="159367FF" w14:textId="77777777" w:rsidR="00332D7D" w:rsidRPr="00A340A8" w:rsidRDefault="006C7123" w:rsidP="005A233E">
      <w:pPr>
        <w:pStyle w:val="LBGovstyle5"/>
        <w:numPr>
          <w:ilvl w:val="4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10 % цены Контракта (этапа) в случае, если цена Контракта (этапа) не превышает 3 млн. рублей.</w:t>
      </w:r>
    </w:p>
    <w:p w14:paraId="5309690B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bookmarkStart w:id="15" w:name="_Ref493079435"/>
      <w:bookmarkEnd w:id="15"/>
      <w:r w:rsidRPr="00A340A8">
        <w:rPr>
          <w:rFonts w:ascii="Times New Roman" w:hAnsi="Times New Roman" w:cs="Times New Roman"/>
          <w:sz w:val="22"/>
          <w:szCs w:val="22"/>
          <w:lang w:val="ru-RU"/>
        </w:rPr>
        <w:t>Размер штрафа по каждому факту неисполнения или ненадлежащего исполнения Поставщиком обязательства, предусмотренного Контрактом, которое не имеет стоимостного выражения (при наличии в Контракте таких обязательств), устанавливается в соответствии с Постановлением № 1042 в следующем порядке:</w:t>
      </w:r>
    </w:p>
    <w:p w14:paraId="2B0FBFD0" w14:textId="77777777" w:rsidR="00332D7D" w:rsidRPr="00A340A8" w:rsidRDefault="006C7123" w:rsidP="005A233E">
      <w:pPr>
        <w:pStyle w:val="LBGovstyle5"/>
        <w:numPr>
          <w:ilvl w:val="4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1 000 рублей, если цена Контракта не превышает 3 млн. рублей.</w:t>
      </w:r>
    </w:p>
    <w:p w14:paraId="163E48DC" w14:textId="77777777" w:rsidR="00332D7D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Поставщик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Федерации.</w:t>
      </w:r>
    </w:p>
    <w:p w14:paraId="673DE900" w14:textId="77777777" w:rsidR="0077491F" w:rsidRPr="00A340A8" w:rsidRDefault="0077491F" w:rsidP="0077491F">
      <w:pPr>
        <w:pStyle w:val="LBGovstyle2"/>
        <w:spacing w:before="0" w:after="0" w:line="240" w:lineRule="auto"/>
        <w:ind w:left="720"/>
        <w:rPr>
          <w:rFonts w:ascii="Times New Roman" w:hAnsi="Times New Roman" w:cs="Times New Roman"/>
          <w:sz w:val="22"/>
          <w:szCs w:val="22"/>
          <w:lang w:val="ru-RU"/>
        </w:rPr>
      </w:pPr>
    </w:p>
    <w:p w14:paraId="6E7DDF89" w14:textId="77777777" w:rsidR="00332D7D" w:rsidRPr="00A340A8" w:rsidRDefault="006C7123" w:rsidP="005A233E">
      <w:pPr>
        <w:pStyle w:val="LBGovstyle1"/>
        <w:numPr>
          <w:ilvl w:val="0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r w:rsidRPr="00A340A8">
        <w:rPr>
          <w:rFonts w:ascii="Times New Roman" w:hAnsi="Times New Roman" w:cs="Times New Roman"/>
          <w:sz w:val="22"/>
          <w:szCs w:val="22"/>
        </w:rPr>
        <w:t>Форс-мажорные обстоятельства</w:t>
      </w:r>
    </w:p>
    <w:p w14:paraId="6DF56CC6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Стороны освобождаются от ответственности за частичное или полное невыполнение обязательств по Контракту, если оно явилось следствием обстоятельств непреодолимой силы (форс-мажор), а именно: пожара, наводнения, землетрясения, войны, военных действий, блокады, эмбарго, общих забастовок, массовых заболеваний, повлекших введение режима повышенной готовности или чрезвычайной ситуации, и если эти обстоятельства непосредственно повлияли на исполнение Контракта.</w:t>
      </w:r>
    </w:p>
    <w:p w14:paraId="7B5AD83E" w14:textId="604E8FAE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Сторона, для которой создалась невозможность выполнения обязательств по</w:t>
      </w:r>
      <w:r w:rsidR="00654899">
        <w:rPr>
          <w:rFonts w:ascii="Times New Roman" w:hAnsi="Times New Roman" w:cs="Times New Roman"/>
          <w:sz w:val="22"/>
          <w:szCs w:val="22"/>
          <w:lang w:val="ru-RU"/>
        </w:rPr>
        <w:t xml:space="preserve"> Контракту, обязана в течение 3 (Трех) дней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 известить другую Сторону о наступлении и прекращении вышеуказанных обстоятельств. Несвоевременное извещение об этих обстоятельствах лишает соответствующую Сторону права ссылаться на них в будущем.</w:t>
      </w:r>
    </w:p>
    <w:p w14:paraId="6726CD83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Обязанность доказать наличие обстоятельств непреодолимой силы лежит на Стороне Контракта, не выполнившей свои обязательства по Контракту.</w:t>
      </w:r>
    </w:p>
    <w:p w14:paraId="56A718B1" w14:textId="77777777" w:rsidR="00332D7D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Если обстоятельства и их последствия будут длиться более 1 (Одного) месяца, то Стороны вправе расторгнуть Контракт. В этом случае ни одна из Сторон не имеет права потребовать от другой Стороны возмещения убытков.</w:t>
      </w:r>
    </w:p>
    <w:p w14:paraId="4D20A5CD" w14:textId="77777777" w:rsidR="0077491F" w:rsidRPr="00A340A8" w:rsidRDefault="0077491F" w:rsidP="0077491F">
      <w:pPr>
        <w:pStyle w:val="LBGovstyle2"/>
        <w:spacing w:before="0" w:after="0" w:line="240" w:lineRule="auto"/>
        <w:ind w:left="720"/>
        <w:rPr>
          <w:rFonts w:ascii="Times New Roman" w:hAnsi="Times New Roman" w:cs="Times New Roman"/>
          <w:sz w:val="22"/>
          <w:szCs w:val="22"/>
          <w:lang w:val="ru-RU"/>
        </w:rPr>
      </w:pPr>
    </w:p>
    <w:p w14:paraId="636B330A" w14:textId="77777777" w:rsidR="00332D7D" w:rsidRPr="00A340A8" w:rsidRDefault="006C7123" w:rsidP="005A233E">
      <w:pPr>
        <w:pStyle w:val="LBGovstyle1"/>
        <w:numPr>
          <w:ilvl w:val="0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r w:rsidRPr="00A340A8">
        <w:rPr>
          <w:rFonts w:ascii="Times New Roman" w:hAnsi="Times New Roman" w:cs="Times New Roman"/>
          <w:sz w:val="22"/>
          <w:szCs w:val="22"/>
        </w:rPr>
        <w:t>Порядок разрешения споров</w:t>
      </w:r>
    </w:p>
    <w:p w14:paraId="2291E053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Все разногласия и споры, которые могут возникнуть при исполнении настоящего Контракта, подлежат предварительному разрешению путем переговоров, в том числе в претензионном порядке.</w:t>
      </w:r>
    </w:p>
    <w:p w14:paraId="515793E3" w14:textId="3A5DF435" w:rsidR="00332D7D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При неурегулировании Сторонами спора в досудебном порядке спор разрешается в </w:t>
      </w:r>
      <w:r w:rsidR="00A340A8">
        <w:rPr>
          <w:rFonts w:ascii="Times New Roman" w:hAnsi="Times New Roman" w:cs="Times New Roman"/>
          <w:sz w:val="22"/>
          <w:szCs w:val="22"/>
          <w:lang w:val="ru-RU"/>
        </w:rPr>
        <w:t>Арбитражном суде г</w:t>
      </w:r>
      <w:r w:rsidR="00C72506" w:rsidRPr="00A340A8">
        <w:rPr>
          <w:rFonts w:ascii="Times New Roman" w:hAnsi="Times New Roman" w:cs="Times New Roman"/>
          <w:sz w:val="22"/>
          <w:szCs w:val="22"/>
          <w:lang w:val="ru-RU"/>
        </w:rPr>
        <w:t>. Санкт-Петербурга</w:t>
      </w:r>
      <w:r w:rsidR="00A340A8">
        <w:rPr>
          <w:rFonts w:ascii="Times New Roman" w:hAnsi="Times New Roman" w:cs="Times New Roman"/>
          <w:sz w:val="22"/>
          <w:szCs w:val="22"/>
          <w:lang w:val="ru-RU"/>
        </w:rPr>
        <w:t xml:space="preserve"> и Ленинградской области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.</w:t>
      </w:r>
    </w:p>
    <w:p w14:paraId="4D028DEC" w14:textId="7CF5C9CE" w:rsidR="00A340A8" w:rsidRPr="00A340A8" w:rsidRDefault="00A340A8" w:rsidP="00A340A8">
      <w:pPr>
        <w:pStyle w:val="LBGovstyle2"/>
        <w:spacing w:after="0" w:line="240" w:lineRule="auto"/>
        <w:ind w:left="720"/>
        <w:rPr>
          <w:rFonts w:ascii="Times New Roman" w:hAnsi="Times New Roman" w:cs="Times New Roman"/>
          <w:sz w:val="22"/>
          <w:szCs w:val="22"/>
          <w:lang w:val="ru-RU"/>
        </w:rPr>
      </w:pPr>
      <w:r>
        <w:rPr>
          <w:rFonts w:ascii="Times New Roman" w:hAnsi="Times New Roman" w:cs="Times New Roman"/>
          <w:sz w:val="22"/>
          <w:szCs w:val="22"/>
          <w:lang w:val="ru-RU"/>
        </w:rPr>
        <w:t>9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.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ab/>
      </w:r>
      <w:r w:rsidRPr="00A340A8">
        <w:rPr>
          <w:rFonts w:ascii="Times New Roman" w:hAnsi="Times New Roman" w:cs="Times New Roman"/>
          <w:b/>
          <w:sz w:val="22"/>
          <w:szCs w:val="22"/>
          <w:lang w:val="ru-RU"/>
        </w:rPr>
        <w:t>Антикоррупционная оговорка</w:t>
      </w:r>
    </w:p>
    <w:p w14:paraId="760B7DAF" w14:textId="07529B8E" w:rsidR="00A340A8" w:rsidRPr="00A340A8" w:rsidRDefault="00A340A8" w:rsidP="006C42AA">
      <w:pPr>
        <w:pStyle w:val="LBGovstyle2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  <w:lang w:val="ru-RU"/>
        </w:rPr>
      </w:pPr>
      <w:r>
        <w:rPr>
          <w:rFonts w:ascii="Times New Roman" w:hAnsi="Times New Roman" w:cs="Times New Roman"/>
          <w:sz w:val="22"/>
          <w:szCs w:val="22"/>
          <w:lang w:val="ru-RU"/>
        </w:rPr>
        <w:t>9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.1.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ab/>
        <w:t>Во исполнение Федерального закона от 25.12.2008 № 273-ФЗ «О противодействии коррупции»:</w:t>
      </w:r>
    </w:p>
    <w:p w14:paraId="31E19271" w14:textId="62FF98F7" w:rsidR="00A340A8" w:rsidRPr="00A340A8" w:rsidRDefault="00A340A8" w:rsidP="006C42AA">
      <w:pPr>
        <w:pStyle w:val="LBGovstyle2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  <w:lang w:val="ru-RU"/>
        </w:rPr>
      </w:pPr>
      <w:r>
        <w:rPr>
          <w:rFonts w:ascii="Times New Roman" w:hAnsi="Times New Roman" w:cs="Times New Roman"/>
          <w:sz w:val="22"/>
          <w:szCs w:val="22"/>
          <w:lang w:val="ru-RU"/>
        </w:rPr>
        <w:lastRenderedPageBreak/>
        <w:t>9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.2.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ab/>
        <w:t>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(отмыванию) доходов, полученных преступным путем и принятые во исполнение таких законов подзаконные акты.</w:t>
      </w:r>
    </w:p>
    <w:p w14:paraId="35BBDA3C" w14:textId="3C2A6EB9" w:rsidR="00A340A8" w:rsidRPr="00A340A8" w:rsidRDefault="00A340A8" w:rsidP="006C42AA">
      <w:pPr>
        <w:pStyle w:val="LBGovstyle2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  <w:lang w:val="ru-RU"/>
        </w:rPr>
      </w:pPr>
      <w:r>
        <w:rPr>
          <w:rFonts w:ascii="Times New Roman" w:hAnsi="Times New Roman" w:cs="Times New Roman"/>
          <w:sz w:val="22"/>
          <w:szCs w:val="22"/>
          <w:lang w:val="ru-RU"/>
        </w:rPr>
        <w:t>9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.3.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ab/>
        <w:t>При исполнении своих обязательств по настоящему Контракту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 для оказания влияния на действия или решения этих лиц с целью получить какие-либо неправомерные преимущества или достичь неправомерных целей.</w:t>
      </w:r>
    </w:p>
    <w:p w14:paraId="02AFF9D5" w14:textId="22AB6873" w:rsidR="00A340A8" w:rsidRPr="00A340A8" w:rsidRDefault="00A340A8" w:rsidP="006C42AA">
      <w:pPr>
        <w:pStyle w:val="LBGovstyle2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  <w:lang w:val="ru-RU"/>
        </w:rPr>
      </w:pPr>
      <w:r>
        <w:rPr>
          <w:rFonts w:ascii="Times New Roman" w:hAnsi="Times New Roman" w:cs="Times New Roman"/>
          <w:sz w:val="22"/>
          <w:szCs w:val="22"/>
          <w:lang w:val="ru-RU"/>
        </w:rPr>
        <w:t>9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.4.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ab/>
        <w:t>При исполнении своих обязательств по настоящему Контракту Стороны, их аффилированные лица, работники или посредники не осуществляют действия, квалифицируемые применимым для целей настоящего Контракта законодательством, как дача/получение взятки, коммерческий подкуп, либо как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14:paraId="340FFF2D" w14:textId="439EE0D8" w:rsidR="00A340A8" w:rsidRPr="00A340A8" w:rsidRDefault="00A340A8" w:rsidP="006C42AA">
      <w:pPr>
        <w:pStyle w:val="LBGovstyle2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  <w:lang w:val="ru-RU"/>
        </w:rPr>
      </w:pPr>
      <w:r>
        <w:rPr>
          <w:rFonts w:ascii="Times New Roman" w:hAnsi="Times New Roman" w:cs="Times New Roman"/>
          <w:sz w:val="22"/>
          <w:szCs w:val="22"/>
          <w:lang w:val="ru-RU"/>
        </w:rPr>
        <w:t>9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.5.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ab/>
        <w:t>В случае возникновения у Стороны подозрений, что произошло или может произойти нарушение каких-либо положений настоящей антикоррупционной оговорки Контракта, соответствующая Сторона обязуется уведомить другую Сторону в письменной форме.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подтверждения, что нарушения не произошло или не произойдет. Это подтверждение должно быть направлено в течение 10 (Десяти) рабочих дней с даты направления письменного уведомления.</w:t>
      </w:r>
    </w:p>
    <w:p w14:paraId="64BD2DED" w14:textId="34CB76AC" w:rsidR="00A340A8" w:rsidRPr="00A340A8" w:rsidRDefault="00A340A8" w:rsidP="006C42AA">
      <w:pPr>
        <w:pStyle w:val="LBGovstyle2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  <w:lang w:val="ru-RU"/>
        </w:rPr>
      </w:pPr>
      <w:r>
        <w:rPr>
          <w:rFonts w:ascii="Times New Roman" w:hAnsi="Times New Roman" w:cs="Times New Roman"/>
          <w:sz w:val="22"/>
          <w:szCs w:val="22"/>
          <w:lang w:val="ru-RU"/>
        </w:rPr>
        <w:t>9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.6.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ab/>
        <w:t>В письменном уведомлении Сторона обязана сослаться на факты или предоставить, что произошло или может произойти нарушение каких-либо положений настоящей антикоррупционной оговорки Контракта контрагентом, его аффилированными лицами, работниками или посредниками, выражающиеся в действиях, квалифицируемых применимым законодательством, как дача или получение взятки, коммерческий подкуп, либо в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14:paraId="743175FF" w14:textId="675A6C59" w:rsidR="00A340A8" w:rsidRDefault="00A340A8" w:rsidP="00654899">
      <w:pPr>
        <w:pStyle w:val="LBGovstyle2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  <w:lang w:val="ru-RU"/>
        </w:rPr>
      </w:pPr>
      <w:r>
        <w:rPr>
          <w:rFonts w:ascii="Times New Roman" w:hAnsi="Times New Roman" w:cs="Times New Roman"/>
          <w:sz w:val="22"/>
          <w:szCs w:val="22"/>
          <w:lang w:val="ru-RU"/>
        </w:rPr>
        <w:t>9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.7.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ab/>
        <w:t>В случае нарушения одной Стороной обязательств воздерживаться от запрещенных в настоящем разделе Контракта действий и/или неполучения другой Стороной в установленный настоящим Контрактом срок подтверждения, что нарушения не произошло или не произойдет, другая Сторона имеет право направить обоснованные факты или представить материалы в компетентные органы в соответствии с применимым законодательством.</w:t>
      </w:r>
    </w:p>
    <w:p w14:paraId="2A3B6833" w14:textId="77777777" w:rsidR="006C42AA" w:rsidRPr="00A340A8" w:rsidRDefault="006C42AA" w:rsidP="00654899">
      <w:pPr>
        <w:pStyle w:val="LBGovstyle2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  <w:lang w:val="ru-RU"/>
        </w:rPr>
      </w:pPr>
    </w:p>
    <w:p w14:paraId="0890E692" w14:textId="77777777" w:rsidR="00A96D5E" w:rsidRPr="00292BBC" w:rsidRDefault="00A96D5E" w:rsidP="00A96D5E">
      <w:pPr>
        <w:pStyle w:val="af4"/>
        <w:numPr>
          <w:ilvl w:val="0"/>
          <w:numId w:val="68"/>
        </w:numPr>
        <w:spacing w:before="120"/>
        <w:contextualSpacing w:val="0"/>
        <w:rPr>
          <w:vanish/>
        </w:rPr>
      </w:pPr>
    </w:p>
    <w:p w14:paraId="27D14D19" w14:textId="2F8B282C" w:rsidR="00332D7D" w:rsidRPr="00A96D5E" w:rsidRDefault="006C7123" w:rsidP="00A96D5E">
      <w:pPr>
        <w:pStyle w:val="LBGovstyle1"/>
        <w:numPr>
          <w:ilvl w:val="0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r w:rsidRPr="00A96D5E">
        <w:rPr>
          <w:rFonts w:ascii="Times New Roman" w:hAnsi="Times New Roman" w:cs="Times New Roman"/>
          <w:sz w:val="22"/>
          <w:szCs w:val="22"/>
        </w:rPr>
        <w:t>Расторжение Контракта</w:t>
      </w:r>
      <w:r w:rsidR="00A340A8" w:rsidRPr="00A96D5E">
        <w:rPr>
          <w:rFonts w:ascii="Times New Roman" w:hAnsi="Times New Roman" w:cs="Times New Roman"/>
          <w:sz w:val="22"/>
          <w:szCs w:val="22"/>
        </w:rPr>
        <w:t>.</w:t>
      </w:r>
    </w:p>
    <w:p w14:paraId="2387858F" w14:textId="77777777" w:rsidR="00332D7D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Расторжение Контракта допускается по соглашению Сторон, по решению суда, а также в случае одностороннего отказа Стороны Контракта от исполнения Контракта в соответствии с гражданским законодательством.</w:t>
      </w:r>
    </w:p>
    <w:p w14:paraId="441935CF" w14:textId="77777777" w:rsidR="006C42AA" w:rsidRPr="00A340A8" w:rsidRDefault="006C42AA" w:rsidP="006C42AA">
      <w:pPr>
        <w:pStyle w:val="LBGovstyle2"/>
        <w:spacing w:before="0" w:after="0" w:line="240" w:lineRule="auto"/>
        <w:ind w:left="720"/>
        <w:rPr>
          <w:rFonts w:ascii="Times New Roman" w:hAnsi="Times New Roman" w:cs="Times New Roman"/>
          <w:sz w:val="22"/>
          <w:szCs w:val="22"/>
          <w:lang w:val="ru-RU"/>
        </w:rPr>
      </w:pPr>
    </w:p>
    <w:p w14:paraId="211B91BF" w14:textId="77777777" w:rsidR="00332D7D" w:rsidRPr="00A340A8" w:rsidRDefault="006C7123" w:rsidP="005A233E">
      <w:pPr>
        <w:pStyle w:val="LBGovstyle1"/>
        <w:numPr>
          <w:ilvl w:val="0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bookmarkStart w:id="16" w:name="_Ref104561825"/>
      <w:bookmarkStart w:id="17" w:name="_Ref529797844"/>
      <w:bookmarkEnd w:id="16"/>
      <w:bookmarkEnd w:id="17"/>
      <w:r w:rsidRPr="00A340A8">
        <w:rPr>
          <w:rFonts w:ascii="Times New Roman" w:hAnsi="Times New Roman" w:cs="Times New Roman"/>
          <w:sz w:val="22"/>
          <w:szCs w:val="22"/>
        </w:rPr>
        <w:t>Срок действия и порядок изменения Контракта</w:t>
      </w:r>
    </w:p>
    <w:p w14:paraId="39B31B36" w14:textId="7AFB2068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Контракт вступает в силу с момента его заключения и действует до </w:t>
      </w:r>
      <w:r w:rsidR="00DA16CC" w:rsidRPr="00A340A8">
        <w:rPr>
          <w:rFonts w:ascii="Times New Roman" w:hAnsi="Times New Roman" w:cs="Times New Roman"/>
          <w:sz w:val="22"/>
          <w:szCs w:val="22"/>
          <w:lang w:val="ru-RU"/>
        </w:rPr>
        <w:t>3</w:t>
      </w:r>
      <w:r w:rsidR="00B05ADD">
        <w:rPr>
          <w:rFonts w:ascii="Times New Roman" w:hAnsi="Times New Roman" w:cs="Times New Roman"/>
          <w:sz w:val="22"/>
          <w:szCs w:val="22"/>
          <w:lang w:val="ru-RU"/>
        </w:rPr>
        <w:t>0</w:t>
      </w:r>
      <w:r w:rsidR="006C42AA">
        <w:rPr>
          <w:rFonts w:ascii="Times New Roman" w:hAnsi="Times New Roman" w:cs="Times New Roman"/>
          <w:sz w:val="22"/>
          <w:szCs w:val="22"/>
          <w:lang w:val="ru-RU"/>
        </w:rPr>
        <w:t xml:space="preserve"> </w:t>
      </w:r>
      <w:r w:rsidR="00CD337A">
        <w:rPr>
          <w:rFonts w:ascii="Times New Roman" w:hAnsi="Times New Roman" w:cs="Times New Roman"/>
          <w:sz w:val="22"/>
          <w:szCs w:val="22"/>
          <w:lang w:val="ru-RU"/>
        </w:rPr>
        <w:t>дека</w:t>
      </w:r>
      <w:r w:rsidR="00B05ADD">
        <w:rPr>
          <w:rFonts w:ascii="Times New Roman" w:hAnsi="Times New Roman" w:cs="Times New Roman"/>
          <w:sz w:val="22"/>
          <w:szCs w:val="22"/>
          <w:lang w:val="ru-RU"/>
        </w:rPr>
        <w:t>бря</w:t>
      </w:r>
      <w:r w:rsidR="00DA16CC"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 202</w:t>
      </w:r>
      <w:r w:rsidR="00654899">
        <w:rPr>
          <w:rFonts w:ascii="Times New Roman" w:hAnsi="Times New Roman" w:cs="Times New Roman"/>
          <w:sz w:val="22"/>
          <w:szCs w:val="22"/>
          <w:lang w:val="ru-RU"/>
        </w:rPr>
        <w:t>6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 года (включительно), а в части оплаты (возмещения убытков, выплаты неустойки) – до полного исполнения Сторонами своих обязательств по Контракту.</w:t>
      </w:r>
    </w:p>
    <w:p w14:paraId="2727C3C1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Изменение существенных условий Контракта при его исполнении не допускается, за исключением их изменения по соглашению Сторон в следующих случаях:</w:t>
      </w:r>
    </w:p>
    <w:p w14:paraId="3B8D947C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в случае уменьшения Заказчику соответствующими государственными органами в установленном порядке ранее утвержденных лимитов бюджетных обязательств, приводящего к невозможности исполнения Заказчиком обязательств по Контракту, о чем Заказчик уведомляет Поставщика, Стороны согласовывают в соответствии с законодательством Российской Федерации новые условия Контракта, в том числе по цене и (или) срокам исполнения Контракта и (или) количеству товара.</w:t>
      </w:r>
    </w:p>
    <w:p w14:paraId="41863CED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Все изменения и дополнения к Контракту оформляются письменно, в виде дополнительных соглашений, подписываются каждой из Сторон и являются неотъемлемой частью Контракта.</w:t>
      </w:r>
    </w:p>
    <w:p w14:paraId="55DC2ECE" w14:textId="77777777" w:rsidR="00332D7D" w:rsidRPr="00A340A8" w:rsidRDefault="006C7123" w:rsidP="005A233E">
      <w:pPr>
        <w:pStyle w:val="LBGovstyle1"/>
        <w:numPr>
          <w:ilvl w:val="0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r w:rsidRPr="00A340A8">
        <w:rPr>
          <w:rFonts w:ascii="Times New Roman" w:hAnsi="Times New Roman" w:cs="Times New Roman"/>
          <w:sz w:val="22"/>
          <w:szCs w:val="22"/>
        </w:rPr>
        <w:t>Прочие условия</w:t>
      </w:r>
    </w:p>
    <w:p w14:paraId="7AFC8573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Контракт составлен и подписан в электронном виде. Все приложения к Контракту являются его неотъемлемой частью. К Контракту прилагаются:</w:t>
      </w:r>
    </w:p>
    <w:p w14:paraId="44988D34" w14:textId="120AF3DE" w:rsidR="00332D7D" w:rsidRPr="00A340A8" w:rsidRDefault="006C7123" w:rsidP="005A233E">
      <w:pPr>
        <w:pStyle w:val="LBBodyText2"/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r w:rsidRPr="00A340A8">
        <w:rPr>
          <w:rFonts w:ascii="Times New Roman" w:hAnsi="Times New Roman" w:cs="Times New Roman"/>
          <w:sz w:val="22"/>
          <w:szCs w:val="22"/>
        </w:rPr>
        <w:t xml:space="preserve">Приложение № 1 – </w:t>
      </w:r>
      <w:r w:rsidR="00BA0178">
        <w:rPr>
          <w:rFonts w:ascii="Times New Roman" w:hAnsi="Times New Roman" w:cs="Times New Roman"/>
          <w:sz w:val="22"/>
          <w:szCs w:val="22"/>
        </w:rPr>
        <w:t>Описание объекта закупки;</w:t>
      </w:r>
    </w:p>
    <w:p w14:paraId="2B6DEA9E" w14:textId="32E858DB" w:rsidR="00332D7D" w:rsidRDefault="006C7123" w:rsidP="005A233E">
      <w:pPr>
        <w:pStyle w:val="LBBodyText2"/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r w:rsidRPr="00A340A8">
        <w:rPr>
          <w:rFonts w:ascii="Times New Roman" w:hAnsi="Times New Roman" w:cs="Times New Roman"/>
          <w:sz w:val="22"/>
          <w:szCs w:val="22"/>
        </w:rPr>
        <w:t>Приложение № 2 –</w:t>
      </w:r>
      <w:r w:rsidR="00BA0178">
        <w:rPr>
          <w:rFonts w:ascii="Times New Roman" w:hAnsi="Times New Roman" w:cs="Times New Roman"/>
          <w:sz w:val="22"/>
          <w:szCs w:val="22"/>
        </w:rPr>
        <w:t xml:space="preserve"> Спецификация;</w:t>
      </w:r>
    </w:p>
    <w:p w14:paraId="2BD00D7F" w14:textId="28FCC3EC" w:rsidR="00BA0178" w:rsidRPr="00A340A8" w:rsidRDefault="00BA0178" w:rsidP="005A233E">
      <w:pPr>
        <w:pStyle w:val="LBBodyText2"/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Приложение № 3 – ОНМЦК.</w:t>
      </w:r>
    </w:p>
    <w:p w14:paraId="32CE8A5D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В случае изменения наименования, адреса места нахождения или банковских реквизитов Стороны, она письменно извещает об этом другую Сторону в течение </w:t>
      </w:r>
      <w:r w:rsidR="00D07344" w:rsidRPr="00A340A8">
        <w:rPr>
          <w:rFonts w:ascii="Times New Roman" w:hAnsi="Times New Roman" w:cs="Times New Roman"/>
          <w:sz w:val="22"/>
          <w:szCs w:val="22"/>
          <w:lang w:val="ru-RU"/>
        </w:rPr>
        <w:t>3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 рабочих дней с даты такого изменения.</w:t>
      </w:r>
    </w:p>
    <w:p w14:paraId="389ED8E5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lastRenderedPageBreak/>
        <w:t>При исполнении Контракта не допускается перемена Поставщика, за исключением случаев, если новый Поставщик является правопреемником Поставщика по Контракту вследствие реорганизации юридического лица в форме преобразования, слияния или присоединения.</w:t>
      </w:r>
    </w:p>
    <w:p w14:paraId="40F38B21" w14:textId="77777777" w:rsidR="00332D7D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В случае перемены Заказчика по Контракту права и обязанности Заказчика по Контракту переходят к новому Заказчику в том же объеме и на тех же условиях.</w:t>
      </w:r>
    </w:p>
    <w:p w14:paraId="420EBFA5" w14:textId="77777777" w:rsidR="007A4730" w:rsidRPr="00A340A8" w:rsidRDefault="007A4730" w:rsidP="007A4730">
      <w:pPr>
        <w:pStyle w:val="LBGovstyle2"/>
        <w:spacing w:before="0" w:after="0" w:line="240" w:lineRule="auto"/>
        <w:ind w:left="720"/>
        <w:rPr>
          <w:rFonts w:ascii="Times New Roman" w:hAnsi="Times New Roman" w:cs="Times New Roman"/>
          <w:sz w:val="22"/>
          <w:szCs w:val="22"/>
          <w:lang w:val="ru-RU"/>
        </w:rPr>
      </w:pPr>
    </w:p>
    <w:p w14:paraId="5A2D44D5" w14:textId="77777777" w:rsidR="00332D7D" w:rsidRDefault="006C7123" w:rsidP="005A233E">
      <w:pPr>
        <w:pStyle w:val="LBGovstyle1"/>
        <w:numPr>
          <w:ilvl w:val="0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bookmarkStart w:id="18" w:name="_Ref434840638"/>
      <w:bookmarkEnd w:id="18"/>
      <w:r w:rsidRPr="00A340A8">
        <w:rPr>
          <w:rFonts w:ascii="Times New Roman" w:hAnsi="Times New Roman" w:cs="Times New Roman"/>
          <w:sz w:val="22"/>
          <w:szCs w:val="22"/>
        </w:rPr>
        <w:t>Реквизиты Сторон</w:t>
      </w:r>
    </w:p>
    <w:p w14:paraId="4ADB065D" w14:textId="77777777" w:rsidR="007A4730" w:rsidRPr="00A340A8" w:rsidRDefault="007A4730" w:rsidP="007A4730">
      <w:pPr>
        <w:pStyle w:val="LBGovstyle1"/>
        <w:spacing w:before="0" w:after="0" w:line="240" w:lineRule="auto"/>
        <w:ind w:left="720"/>
        <w:rPr>
          <w:rFonts w:ascii="Times New Roman" w:hAnsi="Times New Roman" w:cs="Times New Roman"/>
          <w:sz w:val="22"/>
          <w:szCs w:val="22"/>
        </w:rPr>
      </w:pPr>
    </w:p>
    <w:tbl>
      <w:tblPr>
        <w:tblW w:w="957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85"/>
        <w:gridCol w:w="4786"/>
      </w:tblGrid>
      <w:tr w:rsidR="00332D7D" w:rsidRPr="00A340A8" w14:paraId="1F0BD80C" w14:textId="77777777" w:rsidTr="0066648D">
        <w:tc>
          <w:tcPr>
            <w:tcW w:w="47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B68309" w14:textId="77777777" w:rsidR="008F19A9" w:rsidRPr="00A340A8" w:rsidRDefault="008F19A9" w:rsidP="005A233E">
            <w:pPr>
              <w:widowControl w:val="0"/>
              <w:autoSpaceDE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A340A8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ЗАКАЗЧИК</w:t>
            </w:r>
          </w:p>
          <w:p w14:paraId="15CDBA14" w14:textId="77777777" w:rsidR="000E1686" w:rsidRPr="00A340A8" w:rsidRDefault="000E1686" w:rsidP="00FE00DE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b/>
                <w:sz w:val="22"/>
                <w:szCs w:val="22"/>
              </w:rPr>
              <w:t>Ленинградское областное государственное бюджетное учреждение</w:t>
            </w:r>
            <w:r w:rsidRPr="00A340A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«Дирекция особо охраняемых природных территорий Ленинградской области»</w:t>
            </w:r>
          </w:p>
          <w:p w14:paraId="10684186" w14:textId="77777777" w:rsidR="000E1686" w:rsidRPr="00A340A8" w:rsidRDefault="000E1686" w:rsidP="00FE00DE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(ЛОГБУ «Дирекция ООПТ ЛО»)</w:t>
            </w:r>
          </w:p>
          <w:p w14:paraId="0AA66443" w14:textId="77777777" w:rsidR="000E1686" w:rsidRPr="00A340A8" w:rsidRDefault="000E1686" w:rsidP="00FE00DE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14:paraId="2C6102C2" w14:textId="77777777" w:rsidR="000E1686" w:rsidRPr="00A340A8" w:rsidRDefault="000E1686" w:rsidP="00FE00DE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sz w:val="22"/>
                <w:szCs w:val="22"/>
              </w:rPr>
              <w:t>ИНН 4704109410, КПП 470401001</w:t>
            </w:r>
          </w:p>
          <w:p w14:paraId="20B38A98" w14:textId="77777777" w:rsidR="000E1686" w:rsidRPr="00A340A8" w:rsidRDefault="000E1686" w:rsidP="00FE00DE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sz w:val="22"/>
                <w:szCs w:val="22"/>
              </w:rPr>
              <w:t xml:space="preserve">ОГРН 1214700011866 от 21.07.2021 г. </w:t>
            </w:r>
          </w:p>
          <w:p w14:paraId="22D8B2F3" w14:textId="77777777" w:rsidR="000E1686" w:rsidRPr="00A340A8" w:rsidRDefault="000E1686" w:rsidP="00FE00DE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sz w:val="22"/>
                <w:szCs w:val="22"/>
              </w:rPr>
              <w:t>Юридический адрес:</w:t>
            </w:r>
          </w:p>
          <w:p w14:paraId="6E55E3EC" w14:textId="77777777" w:rsidR="000E1686" w:rsidRPr="00A340A8" w:rsidRDefault="00A56CA9" w:rsidP="00FE00DE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188824, </w:t>
            </w:r>
            <w:r w:rsidR="000E1686" w:rsidRPr="00A340A8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Ленинградская область, м. р-н Выборгский, </w:t>
            </w:r>
          </w:p>
          <w:p w14:paraId="7015D828" w14:textId="77777777" w:rsidR="000E1686" w:rsidRPr="00A340A8" w:rsidRDefault="000E1686" w:rsidP="00FE00DE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proofErr w:type="spellStart"/>
            <w:r w:rsidRPr="00A340A8">
              <w:rPr>
                <w:rFonts w:ascii="Times New Roman" w:hAnsi="Times New Roman" w:cs="Times New Roman"/>
                <w:bCs/>
                <w:sz w:val="22"/>
                <w:szCs w:val="22"/>
              </w:rPr>
              <w:t>с.п</w:t>
            </w:r>
            <w:proofErr w:type="spellEnd"/>
            <w:r w:rsidRPr="00A340A8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. Красносельское, тер. </w:t>
            </w:r>
            <w:proofErr w:type="spellStart"/>
            <w:r w:rsidRPr="00A340A8">
              <w:rPr>
                <w:rFonts w:ascii="Times New Roman" w:hAnsi="Times New Roman" w:cs="Times New Roman"/>
                <w:bCs/>
                <w:sz w:val="22"/>
                <w:szCs w:val="22"/>
              </w:rPr>
              <w:t>Стрельцовская</w:t>
            </w:r>
            <w:proofErr w:type="spellEnd"/>
            <w:r w:rsidRPr="00A340A8">
              <w:rPr>
                <w:rFonts w:ascii="Times New Roman" w:hAnsi="Times New Roman" w:cs="Times New Roman"/>
                <w:bCs/>
                <w:sz w:val="22"/>
                <w:szCs w:val="22"/>
              </w:rPr>
              <w:t>, д. 3</w:t>
            </w:r>
          </w:p>
          <w:p w14:paraId="11126774" w14:textId="77777777" w:rsidR="000E1686" w:rsidRPr="00A340A8" w:rsidRDefault="000E1686" w:rsidP="00FE00DE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bCs/>
                <w:sz w:val="22"/>
                <w:szCs w:val="22"/>
              </w:rPr>
              <w:t>Фактический адрес:</w:t>
            </w:r>
          </w:p>
          <w:p w14:paraId="0A17766E" w14:textId="77777777" w:rsidR="000E1686" w:rsidRPr="00A340A8" w:rsidRDefault="000E1686" w:rsidP="00FE00DE">
            <w:pPr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195005, г. Санкт-Петербург, ул. Шпалерная, </w:t>
            </w:r>
          </w:p>
          <w:p w14:paraId="412710A9" w14:textId="77777777" w:rsidR="000E1686" w:rsidRPr="00A340A8" w:rsidRDefault="000E1686" w:rsidP="00FE00DE">
            <w:pPr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bCs/>
                <w:sz w:val="22"/>
                <w:szCs w:val="22"/>
              </w:rPr>
              <w:t>д. 52, литер Б</w:t>
            </w:r>
          </w:p>
          <w:p w14:paraId="12B6EDCD" w14:textId="77777777" w:rsidR="000E1686" w:rsidRPr="00A340A8" w:rsidRDefault="000E1686" w:rsidP="00FE00DE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sz w:val="22"/>
                <w:szCs w:val="22"/>
              </w:rPr>
              <w:t>Почтовый адрес:</w:t>
            </w:r>
          </w:p>
          <w:p w14:paraId="0ECD931D" w14:textId="77777777" w:rsidR="000E1686" w:rsidRPr="00A340A8" w:rsidRDefault="000E1686" w:rsidP="00FE00DE">
            <w:pPr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bCs/>
                <w:sz w:val="22"/>
                <w:szCs w:val="22"/>
              </w:rPr>
              <w:t>195005, г. Санкт-Петербург, ул. Шпалерная,</w:t>
            </w:r>
          </w:p>
          <w:p w14:paraId="7F917781" w14:textId="77777777" w:rsidR="000E1686" w:rsidRPr="00A340A8" w:rsidRDefault="000E1686" w:rsidP="00FE00DE">
            <w:pPr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д. 52, литер Б</w:t>
            </w:r>
          </w:p>
          <w:p w14:paraId="0AA28401" w14:textId="77777777" w:rsidR="000E1686" w:rsidRPr="00A340A8" w:rsidRDefault="000E1686" w:rsidP="00FE00D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sz w:val="22"/>
                <w:szCs w:val="22"/>
              </w:rPr>
              <w:t xml:space="preserve">ОКПО 59226834 </w:t>
            </w:r>
          </w:p>
          <w:p w14:paraId="17AEE2D2" w14:textId="77777777" w:rsidR="000E1686" w:rsidRPr="00A340A8" w:rsidRDefault="000E1686" w:rsidP="00FE00D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sz w:val="22"/>
                <w:szCs w:val="22"/>
              </w:rPr>
              <w:t xml:space="preserve">ОКАТО 41215000052 </w:t>
            </w:r>
          </w:p>
          <w:p w14:paraId="2B405E91" w14:textId="77777777" w:rsidR="000E1686" w:rsidRPr="00A340A8" w:rsidRDefault="000E1686" w:rsidP="00FE00D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sz w:val="22"/>
                <w:szCs w:val="22"/>
              </w:rPr>
              <w:t>Банковские реквизиты:</w:t>
            </w:r>
          </w:p>
          <w:p w14:paraId="5F78B711" w14:textId="77777777" w:rsidR="00A56CA9" w:rsidRPr="00A340A8" w:rsidRDefault="00A56CA9" w:rsidP="00A56CA9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sz w:val="22"/>
                <w:szCs w:val="22"/>
              </w:rPr>
              <w:t>ОКЦ № 1 СЗГУ Банка России//УФК по Ленинградской области,</w:t>
            </w:r>
          </w:p>
          <w:p w14:paraId="3513F193" w14:textId="77777777" w:rsidR="000E1686" w:rsidRPr="00A340A8" w:rsidRDefault="00A56CA9" w:rsidP="00A56CA9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sz w:val="22"/>
                <w:szCs w:val="22"/>
              </w:rPr>
              <w:t>г. Санкт-Петербург</w:t>
            </w:r>
          </w:p>
          <w:p w14:paraId="59276B8B" w14:textId="77777777" w:rsidR="000E1686" w:rsidRPr="00A340A8" w:rsidRDefault="000E1686" w:rsidP="00FE00D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sz w:val="22"/>
                <w:szCs w:val="22"/>
              </w:rPr>
              <w:t>ЕКС 40102810745370000098</w:t>
            </w:r>
          </w:p>
          <w:p w14:paraId="585596DA" w14:textId="77777777" w:rsidR="000E1686" w:rsidRPr="00A340A8" w:rsidRDefault="000E1686" w:rsidP="00FE00D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sz w:val="22"/>
                <w:szCs w:val="22"/>
              </w:rPr>
              <w:t>БИК 044030098</w:t>
            </w:r>
          </w:p>
          <w:p w14:paraId="6688FD7D" w14:textId="77777777" w:rsidR="000E1686" w:rsidRPr="00A340A8" w:rsidRDefault="000E1686" w:rsidP="00FE00D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sz w:val="22"/>
                <w:szCs w:val="22"/>
              </w:rPr>
              <w:t>л/</w:t>
            </w:r>
            <w:proofErr w:type="spellStart"/>
            <w:r w:rsidRPr="00A340A8">
              <w:rPr>
                <w:rFonts w:ascii="Times New Roman" w:hAnsi="Times New Roman" w:cs="Times New Roman"/>
                <w:sz w:val="22"/>
                <w:szCs w:val="22"/>
              </w:rPr>
              <w:t>сч</w:t>
            </w:r>
            <w:proofErr w:type="spellEnd"/>
            <w:r w:rsidRPr="00A340A8">
              <w:rPr>
                <w:rFonts w:ascii="Times New Roman" w:hAnsi="Times New Roman" w:cs="Times New Roman"/>
                <w:sz w:val="22"/>
                <w:szCs w:val="22"/>
              </w:rPr>
              <w:t>: 20515974068</w:t>
            </w:r>
          </w:p>
          <w:p w14:paraId="30718B83" w14:textId="77777777" w:rsidR="000E1686" w:rsidRPr="00A340A8" w:rsidRDefault="00A56CA9" w:rsidP="00FE00D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sz w:val="22"/>
                <w:szCs w:val="22"/>
              </w:rPr>
              <w:t>Р</w:t>
            </w:r>
            <w:r w:rsidR="000E1686" w:rsidRPr="00A340A8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="000E1686" w:rsidRPr="00A340A8">
              <w:rPr>
                <w:rFonts w:ascii="Times New Roman" w:hAnsi="Times New Roman" w:cs="Times New Roman"/>
                <w:sz w:val="22"/>
                <w:szCs w:val="22"/>
              </w:rPr>
              <w:t>сч</w:t>
            </w:r>
            <w:proofErr w:type="spellEnd"/>
            <w:r w:rsidR="000E1686" w:rsidRPr="00A340A8">
              <w:rPr>
                <w:rFonts w:ascii="Times New Roman" w:hAnsi="Times New Roman" w:cs="Times New Roman"/>
                <w:sz w:val="22"/>
                <w:szCs w:val="22"/>
              </w:rPr>
              <w:t xml:space="preserve"> 03224643410000004500</w:t>
            </w:r>
          </w:p>
          <w:p w14:paraId="0F01F809" w14:textId="77777777" w:rsidR="000E1686" w:rsidRPr="00A340A8" w:rsidRDefault="000E1686" w:rsidP="00FE00DE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bCs/>
                <w:sz w:val="22"/>
                <w:szCs w:val="22"/>
              </w:rPr>
              <w:t>Тел./факс (812) 492-96-10,</w:t>
            </w:r>
          </w:p>
          <w:p w14:paraId="599523C5" w14:textId="77777777" w:rsidR="000E1686" w:rsidRPr="00A340A8" w:rsidRDefault="000E1686" w:rsidP="00FE00DE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  <w:lang w:val="en-US"/>
              </w:rPr>
            </w:pPr>
            <w:r w:rsidRPr="00A340A8">
              <w:rPr>
                <w:rFonts w:ascii="Times New Roman" w:hAnsi="Times New Roman" w:cs="Times New Roman"/>
                <w:bCs/>
                <w:sz w:val="22"/>
                <w:szCs w:val="22"/>
                <w:lang w:val="en-US"/>
              </w:rPr>
              <w:t xml:space="preserve">e-mail: </w:t>
            </w:r>
            <w:hyperlink r:id="rId8" w:history="1">
              <w:r w:rsidRPr="00A340A8">
                <w:rPr>
                  <w:rStyle w:val="afd"/>
                  <w:rFonts w:ascii="Times New Roman" w:hAnsi="Times New Roman"/>
                  <w:bCs/>
                  <w:sz w:val="22"/>
                  <w:szCs w:val="22"/>
                  <w:lang w:val="en-US"/>
                </w:rPr>
                <w:t>oopt.lo@yandex.ru</w:t>
              </w:r>
            </w:hyperlink>
          </w:p>
          <w:p w14:paraId="498A26BD" w14:textId="77777777" w:rsidR="000E1686" w:rsidRPr="00A340A8" w:rsidRDefault="000E1686" w:rsidP="00FE00DE">
            <w:pPr>
              <w:widowControl w:val="0"/>
              <w:autoSpaceDE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Тел.: +7(812) 492-96-10 </w:t>
            </w:r>
          </w:p>
          <w:p w14:paraId="53FD0942" w14:textId="77777777" w:rsidR="00332D7D" w:rsidRPr="00A340A8" w:rsidRDefault="00332D7D" w:rsidP="005A233E">
            <w:pPr>
              <w:pStyle w:val="LBBodyText2"/>
              <w:spacing w:before="0" w:after="0" w:line="240" w:lineRule="auto"/>
              <w:ind w:left="0" w:firstLine="72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78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5918B2" w14:textId="28526362" w:rsidR="00332D7D" w:rsidRPr="00A340A8" w:rsidRDefault="00F82B62" w:rsidP="005A233E">
            <w:pPr>
              <w:pStyle w:val="LBBodyText2"/>
              <w:spacing w:before="0" w:after="0" w:line="240" w:lineRule="auto"/>
              <w:ind w:left="0" w:firstLine="72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ПОСТАВЩИК</w:t>
            </w:r>
          </w:p>
          <w:p w14:paraId="4E1537D5" w14:textId="7B07991E" w:rsidR="00A727FC" w:rsidRPr="00A340A8" w:rsidRDefault="00A727FC" w:rsidP="00F82B62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246C0CE4" w14:textId="77777777" w:rsidR="00332D7D" w:rsidRPr="00A340A8" w:rsidRDefault="006C7123" w:rsidP="005A233E">
      <w:pPr>
        <w:pStyle w:val="LBBodyText2"/>
        <w:spacing w:before="0" w:after="0" w:line="240" w:lineRule="auto"/>
        <w:ind w:left="0" w:firstLine="720"/>
        <w:rPr>
          <w:rFonts w:ascii="Times New Roman" w:hAnsi="Times New Roman" w:cs="Times New Roman"/>
          <w:b/>
          <w:bCs/>
          <w:sz w:val="22"/>
          <w:szCs w:val="22"/>
        </w:rPr>
      </w:pPr>
      <w:r w:rsidRPr="00A340A8">
        <w:rPr>
          <w:rFonts w:ascii="Times New Roman" w:hAnsi="Times New Roman" w:cs="Times New Roman"/>
          <w:b/>
          <w:bCs/>
          <w:sz w:val="22"/>
          <w:szCs w:val="22"/>
        </w:rPr>
        <w:t>Подписи Сторон</w:t>
      </w:r>
    </w:p>
    <w:tbl>
      <w:tblPr>
        <w:tblW w:w="957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85"/>
        <w:gridCol w:w="4786"/>
      </w:tblGrid>
      <w:tr w:rsidR="00332D7D" w:rsidRPr="00A340A8" w14:paraId="63EF27A3" w14:textId="77777777">
        <w:tc>
          <w:tcPr>
            <w:tcW w:w="47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375A12" w14:textId="77777777" w:rsidR="00332D7D" w:rsidRPr="00A340A8" w:rsidRDefault="004A3D6F" w:rsidP="008A47DF">
            <w:pPr>
              <w:pStyle w:val="LBBodyText2"/>
              <w:tabs>
                <w:tab w:val="left" w:pos="2029"/>
              </w:tabs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sz w:val="22"/>
                <w:szCs w:val="22"/>
              </w:rPr>
              <w:t>Заказчик:</w:t>
            </w:r>
          </w:p>
          <w:p w14:paraId="520E4BC2" w14:textId="0F0F8453" w:rsidR="00A56CA9" w:rsidRPr="00A340A8" w:rsidRDefault="005128DA" w:rsidP="008A47DF">
            <w:pPr>
              <w:pStyle w:val="LBBodyText2"/>
              <w:tabs>
                <w:tab w:val="left" w:pos="2029"/>
              </w:tabs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Директор ЛОГБУ «Дирекция ООПТ ЛО»</w:t>
            </w:r>
          </w:p>
          <w:p w14:paraId="097D251A" w14:textId="77777777" w:rsidR="00A56CA9" w:rsidRPr="00A340A8" w:rsidRDefault="00A56CA9" w:rsidP="008A47DF">
            <w:pPr>
              <w:pStyle w:val="LBBodyText2"/>
              <w:tabs>
                <w:tab w:val="left" w:pos="2029"/>
              </w:tabs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2104FED5" w14:textId="7B3F699D" w:rsidR="001F0482" w:rsidRPr="00A340A8" w:rsidRDefault="006C7123" w:rsidP="008A47DF">
            <w:pPr>
              <w:pStyle w:val="LBBodyText2"/>
              <w:tabs>
                <w:tab w:val="left" w:pos="2029"/>
              </w:tabs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sz w:val="22"/>
                <w:szCs w:val="22"/>
              </w:rPr>
              <w:t>______________</w:t>
            </w:r>
            <w:r w:rsidR="003D4A47">
              <w:rPr>
                <w:rFonts w:ascii="Times New Roman" w:hAnsi="Times New Roman" w:cs="Times New Roman"/>
                <w:sz w:val="22"/>
                <w:szCs w:val="22"/>
              </w:rPr>
              <w:t xml:space="preserve">/А.Н. </w:t>
            </w:r>
            <w:proofErr w:type="spellStart"/>
            <w:r w:rsidR="003D4A47">
              <w:rPr>
                <w:rFonts w:ascii="Times New Roman" w:hAnsi="Times New Roman" w:cs="Times New Roman"/>
                <w:sz w:val="22"/>
                <w:szCs w:val="22"/>
              </w:rPr>
              <w:t>Силуянов</w:t>
            </w:r>
            <w:proofErr w:type="spellEnd"/>
          </w:p>
          <w:p w14:paraId="57B1078C" w14:textId="77777777" w:rsidR="00332D7D" w:rsidRPr="00A340A8" w:rsidRDefault="00332D7D" w:rsidP="008A47DF">
            <w:pPr>
              <w:pStyle w:val="LBBodyText2"/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78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7B5B5A" w14:textId="77777777" w:rsidR="00332D7D" w:rsidRDefault="004A3D6F" w:rsidP="008A47DF">
            <w:pPr>
              <w:pStyle w:val="LBBodyText2"/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4C7BAD">
              <w:rPr>
                <w:rFonts w:ascii="Times New Roman" w:hAnsi="Times New Roman" w:cs="Times New Roman"/>
                <w:sz w:val="22"/>
                <w:szCs w:val="22"/>
              </w:rPr>
              <w:t>Поставщик:</w:t>
            </w:r>
          </w:p>
          <w:p w14:paraId="7525D55E" w14:textId="77777777" w:rsidR="00ED1E42" w:rsidRPr="004C7BAD" w:rsidRDefault="00ED1E42" w:rsidP="008A47DF">
            <w:pPr>
              <w:pStyle w:val="LBBodyText2"/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7198C655" w14:textId="77777777" w:rsidR="006D0BD3" w:rsidRPr="00A340A8" w:rsidRDefault="006D0BD3" w:rsidP="008A47DF">
            <w:pPr>
              <w:pStyle w:val="LBBodyText2"/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CFDA970" w14:textId="6323F2C8" w:rsidR="00332D7D" w:rsidRPr="00A340A8" w:rsidRDefault="004A3D6F" w:rsidP="008A47DF">
            <w:pPr>
              <w:pStyle w:val="LBBodyText2"/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sz w:val="22"/>
                <w:szCs w:val="22"/>
              </w:rPr>
              <w:t>__________________</w:t>
            </w:r>
            <w:r w:rsidR="006D0BD3" w:rsidRPr="00A340A8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r w:rsidR="003D4A4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ED1E42">
              <w:rPr>
                <w:rFonts w:ascii="Times New Roman" w:hAnsi="Times New Roman" w:cs="Times New Roman"/>
                <w:sz w:val="22"/>
                <w:szCs w:val="22"/>
              </w:rPr>
              <w:t>_____________</w:t>
            </w:r>
            <w:r w:rsidR="003D4A4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14:paraId="7A59D938" w14:textId="77777777" w:rsidR="00332D7D" w:rsidRPr="00A340A8" w:rsidRDefault="00332D7D" w:rsidP="008A47DF">
            <w:pPr>
              <w:pStyle w:val="LBBodyText2"/>
              <w:spacing w:before="0" w:after="0" w:line="240" w:lineRule="auto"/>
              <w:ind w:left="0" w:firstLine="34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23A1C84D" w14:textId="77777777" w:rsidR="0020672B" w:rsidRPr="0020672B" w:rsidRDefault="0020672B" w:rsidP="0020672B">
      <w:pPr>
        <w:pageBreakBefore/>
        <w:suppressAutoHyphens/>
        <w:autoSpaceDN w:val="0"/>
        <w:spacing w:after="0" w:line="240" w:lineRule="auto"/>
        <w:ind w:left="284"/>
        <w:jc w:val="right"/>
        <w:rPr>
          <w:rFonts w:ascii="Times New Roman" w:eastAsia="Calibri" w:hAnsi="Times New Roman" w:cs="Times New Roman"/>
          <w:color w:val="000000"/>
          <w:sz w:val="22"/>
          <w:szCs w:val="22"/>
        </w:rPr>
      </w:pPr>
      <w:bookmarkStart w:id="19" w:name="_Hlk15556488"/>
      <w:bookmarkStart w:id="20" w:name="_Hlk127899756"/>
      <w:r w:rsidRPr="0020672B">
        <w:rPr>
          <w:rFonts w:ascii="Times New Roman" w:eastAsia="Calibri" w:hAnsi="Times New Roman" w:cs="Times New Roman"/>
          <w:color w:val="000000"/>
          <w:sz w:val="22"/>
          <w:szCs w:val="22"/>
        </w:rPr>
        <w:lastRenderedPageBreak/>
        <w:t xml:space="preserve">Приложение № </w:t>
      </w:r>
      <w:bookmarkStart w:id="21" w:name="Приложение_1"/>
      <w:r w:rsidRPr="0020672B">
        <w:rPr>
          <w:rFonts w:ascii="Times New Roman" w:eastAsia="Calibri" w:hAnsi="Times New Roman" w:cs="Times New Roman"/>
          <w:color w:val="000000"/>
          <w:sz w:val="22"/>
          <w:szCs w:val="22"/>
        </w:rPr>
        <w:t>1</w:t>
      </w:r>
      <w:bookmarkEnd w:id="21"/>
    </w:p>
    <w:p w14:paraId="108DFD6E" w14:textId="6A00EA25" w:rsidR="0020672B" w:rsidRPr="0020672B" w:rsidRDefault="0020672B" w:rsidP="0020672B">
      <w:pPr>
        <w:suppressAutoHyphens/>
        <w:autoSpaceDN w:val="0"/>
        <w:spacing w:after="0" w:line="240" w:lineRule="auto"/>
        <w:ind w:left="284"/>
        <w:jc w:val="right"/>
        <w:rPr>
          <w:rFonts w:ascii="Times New Roman" w:eastAsia="Times New Roman" w:hAnsi="Times New Roman" w:cs="Times New Roman"/>
          <w:color w:val="000000"/>
          <w:sz w:val="22"/>
        </w:rPr>
      </w:pPr>
      <w:bookmarkStart w:id="22" w:name="_Hlk53802777"/>
      <w:r w:rsidRPr="0020672B">
        <w:rPr>
          <w:rFonts w:ascii="Times New Roman" w:eastAsia="Times New Roman" w:hAnsi="Times New Roman" w:cs="Times New Roman"/>
          <w:color w:val="000000"/>
          <w:sz w:val="22"/>
        </w:rPr>
        <w:t>к Контракту №Д</w:t>
      </w:r>
      <w:r w:rsidR="000F181C">
        <w:rPr>
          <w:rFonts w:ascii="Times New Roman" w:eastAsia="Times New Roman" w:hAnsi="Times New Roman" w:cs="Times New Roman"/>
          <w:color w:val="000000"/>
          <w:sz w:val="22"/>
        </w:rPr>
        <w:t>71</w:t>
      </w:r>
      <w:r w:rsidRPr="0020672B">
        <w:rPr>
          <w:rFonts w:ascii="Times New Roman" w:eastAsia="Times New Roman" w:hAnsi="Times New Roman" w:cs="Times New Roman"/>
          <w:color w:val="000000"/>
          <w:sz w:val="22"/>
        </w:rPr>
        <w:t>-2026</w:t>
      </w:r>
    </w:p>
    <w:p w14:paraId="32401511" w14:textId="15AD55C6" w:rsidR="0020672B" w:rsidRPr="0020672B" w:rsidRDefault="0020672B" w:rsidP="0020672B">
      <w:pPr>
        <w:suppressAutoHyphens/>
        <w:autoSpaceDN w:val="0"/>
        <w:spacing w:after="0" w:line="240" w:lineRule="auto"/>
        <w:ind w:left="284"/>
        <w:jc w:val="right"/>
        <w:rPr>
          <w:rFonts w:ascii="Times New Roman" w:eastAsia="Times New Roman" w:hAnsi="Times New Roman" w:cs="Times New Roman"/>
          <w:color w:val="000000"/>
          <w:sz w:val="22"/>
        </w:rPr>
      </w:pPr>
      <w:r w:rsidRPr="0020672B">
        <w:rPr>
          <w:rFonts w:ascii="Times New Roman" w:eastAsia="Times New Roman" w:hAnsi="Times New Roman" w:cs="Times New Roman"/>
          <w:color w:val="000000"/>
          <w:sz w:val="22"/>
        </w:rPr>
        <w:t>от «____» ____</w:t>
      </w:r>
      <w:r w:rsidR="00F0414E">
        <w:rPr>
          <w:rFonts w:ascii="Times New Roman" w:eastAsia="Times New Roman" w:hAnsi="Times New Roman" w:cs="Times New Roman"/>
          <w:color w:val="000000"/>
          <w:sz w:val="22"/>
        </w:rPr>
        <w:t>__</w:t>
      </w:r>
      <w:r w:rsidRPr="0020672B">
        <w:rPr>
          <w:rFonts w:ascii="Times New Roman" w:eastAsia="Times New Roman" w:hAnsi="Times New Roman" w:cs="Times New Roman"/>
          <w:color w:val="000000"/>
          <w:sz w:val="22"/>
        </w:rPr>
        <w:t>_____ 2026г.</w:t>
      </w:r>
    </w:p>
    <w:bookmarkEnd w:id="19"/>
    <w:bookmarkEnd w:id="22"/>
    <w:p w14:paraId="3716DA42" w14:textId="77777777" w:rsidR="00861F99" w:rsidRDefault="00861F99" w:rsidP="00030415">
      <w:pPr>
        <w:pStyle w:val="NameoftheParty"/>
        <w:spacing w:before="0" w:after="0" w:line="240" w:lineRule="auto"/>
        <w:ind w:firstLine="720"/>
        <w:rPr>
          <w:rFonts w:ascii="Times New Roman" w:hAnsi="Times New Roman" w:cs="Times New Roman"/>
          <w:sz w:val="24"/>
          <w:szCs w:val="24"/>
          <w:lang w:val="ru-RU"/>
        </w:rPr>
      </w:pPr>
    </w:p>
    <w:p w14:paraId="2CC6571E" w14:textId="77777777" w:rsidR="006269EA" w:rsidRDefault="006269EA" w:rsidP="006269EA">
      <w:pPr>
        <w:pStyle w:val="NameoftheParty"/>
        <w:spacing w:before="0" w:after="0" w:line="240" w:lineRule="auto"/>
        <w:ind w:firstLine="720"/>
        <w:rPr>
          <w:rFonts w:ascii="Times New Roman" w:hAnsi="Times New Roman" w:cs="Times New Roman"/>
          <w:sz w:val="24"/>
          <w:szCs w:val="24"/>
          <w:lang w:val="ru-RU"/>
        </w:rPr>
      </w:pPr>
    </w:p>
    <w:p w14:paraId="3720054B" w14:textId="77777777" w:rsidR="002C3572" w:rsidRDefault="00446A09" w:rsidP="00446A0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D06ED">
        <w:rPr>
          <w:rFonts w:ascii="Times New Roman" w:hAnsi="Times New Roman" w:cs="Times New Roman"/>
          <w:b/>
          <w:sz w:val="24"/>
          <w:szCs w:val="24"/>
        </w:rPr>
        <w:t>Описание объекта закупки</w:t>
      </w:r>
    </w:p>
    <w:p w14:paraId="2A5AA4D5" w14:textId="77777777" w:rsidR="002C3572" w:rsidRDefault="002C3572" w:rsidP="00446A0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EAE083B" w14:textId="77777777" w:rsidR="00503BB8" w:rsidRDefault="00503BB8" w:rsidP="00503BB8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A5B3EE4" w14:textId="27F5E9D1" w:rsidR="00274285" w:rsidRPr="00274285" w:rsidRDefault="00CD337A" w:rsidP="00274285">
      <w:pPr>
        <w:pStyle w:val="NameoftheParty"/>
        <w:spacing w:after="0" w:line="240" w:lineRule="auto"/>
        <w:jc w:val="left"/>
        <w:rPr>
          <w:rFonts w:ascii="Times New Roman" w:eastAsiaTheme="minorHAnsi" w:hAnsi="Times New Roman" w:cs="Times New Roman"/>
          <w:b w:val="0"/>
          <w:bCs w:val="0"/>
          <w:sz w:val="22"/>
          <w:szCs w:val="22"/>
          <w:lang w:val="ru-RU" w:eastAsia="en-US"/>
        </w:rPr>
      </w:pPr>
      <w:r w:rsidRPr="00274285">
        <w:rPr>
          <w:rFonts w:ascii="Times New Roman" w:hAnsi="Times New Roman" w:cs="Times New Roman"/>
          <w:sz w:val="22"/>
          <w:szCs w:val="22"/>
          <w:lang w:val="ru-RU"/>
        </w:rPr>
        <w:t xml:space="preserve">1. Предмет государственного контракта: </w:t>
      </w:r>
      <w:r w:rsidR="00274285">
        <w:rPr>
          <w:rFonts w:ascii="Times New Roman" w:hAnsi="Times New Roman" w:cs="Times New Roman"/>
          <w:b w:val="0"/>
          <w:sz w:val="22"/>
          <w:lang w:val="ru-RU"/>
        </w:rPr>
        <w:t>и</w:t>
      </w:r>
      <w:r w:rsidR="00274285" w:rsidRPr="00274285">
        <w:rPr>
          <w:rFonts w:ascii="Times New Roman" w:hAnsi="Times New Roman" w:cs="Times New Roman"/>
          <w:b w:val="0"/>
          <w:sz w:val="22"/>
          <w:lang w:val="ru-RU"/>
        </w:rPr>
        <w:t>зготовление и поставка жилет</w:t>
      </w:r>
      <w:r w:rsidR="00274285">
        <w:rPr>
          <w:rFonts w:ascii="Times New Roman" w:hAnsi="Times New Roman" w:cs="Times New Roman"/>
          <w:b w:val="0"/>
          <w:sz w:val="22"/>
          <w:lang w:val="ru-RU"/>
        </w:rPr>
        <w:t>ов разгрузочных.</w:t>
      </w:r>
    </w:p>
    <w:p w14:paraId="67ECE238" w14:textId="77777777" w:rsidR="00CD337A" w:rsidRPr="004A567A" w:rsidRDefault="00CD337A" w:rsidP="00CD337A">
      <w:pPr>
        <w:spacing w:after="0" w:line="240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4A567A">
        <w:rPr>
          <w:rFonts w:ascii="Times New Roman" w:eastAsia="Times New Roman" w:hAnsi="Times New Roman" w:cs="Times New Roman"/>
          <w:b/>
          <w:sz w:val="22"/>
          <w:szCs w:val="22"/>
        </w:rPr>
        <w:t xml:space="preserve">2. Место поставки товара: </w:t>
      </w:r>
      <w:r w:rsidRPr="004A567A">
        <w:rPr>
          <w:rFonts w:ascii="Times New Roman" w:eastAsia="Times New Roman" w:hAnsi="Times New Roman" w:cs="Times New Roman"/>
          <w:sz w:val="22"/>
          <w:szCs w:val="22"/>
        </w:rPr>
        <w:t>ЛОГБУ «Дирекция ООПТ ЛО», адрес: 191015, г. Санкт-Петербург, ул. Шпалерная, дом 52, лит. Б, цокольный этаж, пом. 3-Н, кабинет №15.</w:t>
      </w:r>
    </w:p>
    <w:p w14:paraId="05AF6945" w14:textId="79415D5A" w:rsidR="00CD337A" w:rsidRPr="004A567A" w:rsidRDefault="00CD337A" w:rsidP="00CD337A">
      <w:pPr>
        <w:spacing w:line="240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4A567A">
        <w:rPr>
          <w:rFonts w:ascii="Times New Roman" w:eastAsia="Times New Roman" w:hAnsi="Times New Roman" w:cs="Times New Roman"/>
          <w:b/>
          <w:sz w:val="22"/>
          <w:szCs w:val="22"/>
        </w:rPr>
        <w:t xml:space="preserve">3. Условия и срок поставки товара: </w:t>
      </w:r>
      <w:r w:rsidR="00E32E21">
        <w:rPr>
          <w:rFonts w:ascii="Times New Roman" w:eastAsia="Times New Roman" w:hAnsi="Times New Roman" w:cs="Times New Roman"/>
          <w:sz w:val="22"/>
          <w:szCs w:val="22"/>
        </w:rPr>
        <w:t xml:space="preserve">до 30 октября 2026 года </w:t>
      </w:r>
      <w:r w:rsidR="00111B56">
        <w:rPr>
          <w:rFonts w:ascii="Times New Roman" w:eastAsia="Times New Roman" w:hAnsi="Times New Roman" w:cs="Times New Roman"/>
          <w:sz w:val="22"/>
          <w:szCs w:val="22"/>
        </w:rPr>
        <w:t>включительно</w:t>
      </w:r>
      <w:r w:rsidRPr="004A567A">
        <w:rPr>
          <w:rFonts w:ascii="Times New Roman" w:eastAsia="Times New Roman" w:hAnsi="Times New Roman" w:cs="Times New Roman"/>
          <w:sz w:val="22"/>
          <w:szCs w:val="22"/>
        </w:rPr>
        <w:t>. Товар поставляется силами и за счет средств Поставщика, с учётом погрузочных работ, доставки и разгрузки по указанному адресу.</w:t>
      </w:r>
    </w:p>
    <w:p w14:paraId="35663743" w14:textId="77777777" w:rsidR="00CD337A" w:rsidRPr="004A567A" w:rsidRDefault="00CD337A" w:rsidP="00CD337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2"/>
          <w:szCs w:val="22"/>
        </w:rPr>
      </w:pPr>
      <w:r w:rsidRPr="004A567A">
        <w:rPr>
          <w:rFonts w:ascii="Times New Roman" w:eastAsia="Times New Roman" w:hAnsi="Times New Roman" w:cs="Times New Roman"/>
          <w:b/>
          <w:sz w:val="22"/>
          <w:szCs w:val="22"/>
        </w:rPr>
        <w:t>4. Техническая характеристика товара:</w:t>
      </w:r>
    </w:p>
    <w:p w14:paraId="2D62CBD9" w14:textId="77777777" w:rsidR="00CD337A" w:rsidRPr="00CC4CF8" w:rsidRDefault="00CD337A" w:rsidP="00CD337A">
      <w:pPr>
        <w:spacing w:after="0" w:line="240" w:lineRule="auto"/>
        <w:ind w:right="-426"/>
        <w:jc w:val="right"/>
        <w:rPr>
          <w:rFonts w:ascii="Times New Roman" w:eastAsia="Times New Roman" w:hAnsi="Times New Roman" w:cs="Times New Roman"/>
          <w:b/>
        </w:rPr>
      </w:pPr>
      <w:r w:rsidRPr="00CC4CF8">
        <w:rPr>
          <w:rFonts w:ascii="Times New Roman" w:eastAsia="Times New Roman" w:hAnsi="Times New Roman" w:cs="Times New Roman"/>
        </w:rPr>
        <w:t>Таблица №1</w:t>
      </w:r>
    </w:p>
    <w:tbl>
      <w:tblPr>
        <w:tblpPr w:leftFromText="180" w:rightFromText="180" w:vertAnchor="text" w:horzAnchor="margin" w:tblpY="246"/>
        <w:tblW w:w="977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44"/>
        <w:gridCol w:w="1125"/>
        <w:gridCol w:w="1559"/>
        <w:gridCol w:w="851"/>
        <w:gridCol w:w="1417"/>
        <w:gridCol w:w="1568"/>
        <w:gridCol w:w="700"/>
        <w:gridCol w:w="709"/>
      </w:tblGrid>
      <w:tr w:rsidR="00CD337A" w:rsidRPr="002C7F68" w14:paraId="651F6804" w14:textId="77777777" w:rsidTr="005A2644">
        <w:tc>
          <w:tcPr>
            <w:tcW w:w="1844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2331AC0" w14:textId="77777777" w:rsidR="00CD337A" w:rsidRPr="002C7F68" w:rsidRDefault="00CD337A" w:rsidP="005A26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C7F6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Наименование товара, работы, услуги</w:t>
            </w:r>
          </w:p>
        </w:tc>
        <w:tc>
          <w:tcPr>
            <w:tcW w:w="1125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D960633" w14:textId="77777777" w:rsidR="00CD337A" w:rsidRPr="002C7F68" w:rsidRDefault="00CD337A" w:rsidP="005A26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C7F6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Код позиции</w:t>
            </w:r>
          </w:p>
          <w:p w14:paraId="3F78B32F" w14:textId="77777777" w:rsidR="00CD337A" w:rsidRPr="002C7F68" w:rsidRDefault="00CD337A" w:rsidP="005A26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C7F6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КТРУ</w:t>
            </w:r>
          </w:p>
        </w:tc>
        <w:tc>
          <w:tcPr>
            <w:tcW w:w="5395" w:type="dxa"/>
            <w:gridSpan w:val="4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47EF80E" w14:textId="77777777" w:rsidR="00CD337A" w:rsidRPr="002C7F68" w:rsidRDefault="00CD337A" w:rsidP="005A26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C7F6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Характеристики товара, работы, услуги</w:t>
            </w:r>
          </w:p>
        </w:tc>
        <w:tc>
          <w:tcPr>
            <w:tcW w:w="700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5FEECBA" w14:textId="77777777" w:rsidR="00CD337A" w:rsidRPr="002C7F68" w:rsidRDefault="00CD337A" w:rsidP="005A26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C7F6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Количество (объем работы, услуги)</w:t>
            </w:r>
          </w:p>
        </w:tc>
        <w:tc>
          <w:tcPr>
            <w:tcW w:w="709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FCC8BE2" w14:textId="77777777" w:rsidR="00CD337A" w:rsidRPr="002C7F68" w:rsidRDefault="00CD337A" w:rsidP="005A26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C7F6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Единица измерения</w:t>
            </w:r>
          </w:p>
        </w:tc>
      </w:tr>
      <w:tr w:rsidR="00CD337A" w:rsidRPr="002C7F68" w14:paraId="0B0FACA0" w14:textId="77777777" w:rsidTr="005A2644">
        <w:tc>
          <w:tcPr>
            <w:tcW w:w="1844" w:type="dxa"/>
            <w:vMerge/>
            <w:vAlign w:val="center"/>
            <w:hideMark/>
          </w:tcPr>
          <w:p w14:paraId="00E658AB" w14:textId="77777777" w:rsidR="00CD337A" w:rsidRPr="002C7F68" w:rsidRDefault="00CD337A" w:rsidP="005A26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25" w:type="dxa"/>
            <w:vMerge/>
            <w:vAlign w:val="center"/>
            <w:hideMark/>
          </w:tcPr>
          <w:p w14:paraId="1FE44B39" w14:textId="77777777" w:rsidR="00CD337A" w:rsidRPr="002C7F68" w:rsidRDefault="00CD337A" w:rsidP="005A26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4269EE8" w14:textId="77777777" w:rsidR="00CD337A" w:rsidRPr="002C7F68" w:rsidRDefault="00CD337A" w:rsidP="005A26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C7F6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Наименование характеристики</w:t>
            </w:r>
          </w:p>
        </w:tc>
        <w:tc>
          <w:tcPr>
            <w:tcW w:w="2268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8AAD70D" w14:textId="77777777" w:rsidR="00CD337A" w:rsidRPr="002C7F68" w:rsidRDefault="00CD337A" w:rsidP="005A26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C7F6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Значение характеристики</w:t>
            </w:r>
          </w:p>
        </w:tc>
        <w:tc>
          <w:tcPr>
            <w:tcW w:w="1568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D08E8B9" w14:textId="77777777" w:rsidR="00CD337A" w:rsidRPr="002C7F68" w:rsidRDefault="00CD337A" w:rsidP="005A26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C7F6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Единица измерения характеристики</w:t>
            </w:r>
          </w:p>
        </w:tc>
        <w:tc>
          <w:tcPr>
            <w:tcW w:w="700" w:type="dxa"/>
            <w:vMerge/>
            <w:vAlign w:val="center"/>
            <w:hideMark/>
          </w:tcPr>
          <w:p w14:paraId="19D4DEFC" w14:textId="77777777" w:rsidR="00CD337A" w:rsidRPr="002C7F68" w:rsidRDefault="00CD337A" w:rsidP="005A26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167B1635" w14:textId="77777777" w:rsidR="00CD337A" w:rsidRPr="002C7F68" w:rsidRDefault="00CD337A" w:rsidP="005A26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CD337A" w:rsidRPr="002C7F68" w14:paraId="146F6A5A" w14:textId="77777777" w:rsidTr="005A2644">
        <w:trPr>
          <w:trHeight w:val="519"/>
        </w:trPr>
        <w:tc>
          <w:tcPr>
            <w:tcW w:w="1844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35E2088" w14:textId="384F7C53" w:rsidR="00CD337A" w:rsidRDefault="000912A3" w:rsidP="005A26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Жилет </w:t>
            </w:r>
          </w:p>
          <w:p w14:paraId="7D12FA43" w14:textId="77777777" w:rsidR="00CD337A" w:rsidRPr="002C7F68" w:rsidRDefault="00CD337A" w:rsidP="005A26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6"/>
                <w:szCs w:val="16"/>
              </w:rPr>
            </w:pPr>
          </w:p>
          <w:p w14:paraId="1A635305" w14:textId="25646363" w:rsidR="00CD337A" w:rsidRPr="002C7F68" w:rsidRDefault="00CD337A" w:rsidP="005A26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25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F74B989" w14:textId="4DD9ACA2" w:rsidR="00CD337A" w:rsidRPr="00B616F8" w:rsidRDefault="00CD337A" w:rsidP="005A26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CD33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14.12.30.190 - Одежда производственная и профессиональная прочая, не включенная в другие группировки</w:t>
            </w:r>
          </w:p>
        </w:tc>
        <w:tc>
          <w:tcPr>
            <w:tcW w:w="1559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BFEAAFD" w14:textId="77777777" w:rsidR="00CD337A" w:rsidRPr="00B616F8" w:rsidRDefault="00CD337A" w:rsidP="005A26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616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Половой признак</w:t>
            </w:r>
          </w:p>
        </w:tc>
        <w:tc>
          <w:tcPr>
            <w:tcW w:w="2268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3F28D3E" w14:textId="61855EE8" w:rsidR="00CD337A" w:rsidRPr="002C7F68" w:rsidRDefault="00660DF8" w:rsidP="005A26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м</w:t>
            </w:r>
            <w:r w:rsidR="00CD337A" w:rsidRPr="002C7F6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ужской </w:t>
            </w:r>
          </w:p>
        </w:tc>
        <w:tc>
          <w:tcPr>
            <w:tcW w:w="1568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B215B91" w14:textId="77777777" w:rsidR="00CD337A" w:rsidRPr="002C7F68" w:rsidRDefault="00CD337A" w:rsidP="005A26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7F6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0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9C28D90" w14:textId="70556BC7" w:rsidR="00CD337A" w:rsidRPr="002C7F68" w:rsidRDefault="004A4EB2" w:rsidP="005A26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30</w:t>
            </w:r>
          </w:p>
          <w:p w14:paraId="77BD9684" w14:textId="77777777" w:rsidR="00CD337A" w:rsidRPr="002C7F68" w:rsidRDefault="00CD337A" w:rsidP="005A26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F44318D" w14:textId="62B76E4A" w:rsidR="00CD337A" w:rsidRPr="002C7F68" w:rsidRDefault="004A4EB2" w:rsidP="005A26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Шт.</w:t>
            </w:r>
          </w:p>
          <w:p w14:paraId="362DC1C5" w14:textId="77777777" w:rsidR="00CD337A" w:rsidRPr="002C7F68" w:rsidRDefault="00CD337A" w:rsidP="005A26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EF5838" w:rsidRPr="002C7F68" w14:paraId="6793836C" w14:textId="77777777" w:rsidTr="005A2644">
        <w:trPr>
          <w:trHeight w:val="519"/>
        </w:trPr>
        <w:tc>
          <w:tcPr>
            <w:tcW w:w="184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5D2151E" w14:textId="77777777" w:rsidR="00EF5838" w:rsidRDefault="00EF5838" w:rsidP="005A26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25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780FD7C" w14:textId="77777777" w:rsidR="00EF5838" w:rsidRPr="00CD337A" w:rsidRDefault="00EF5838" w:rsidP="005A26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A8952DF" w14:textId="43A50B1B" w:rsidR="00EF5838" w:rsidRPr="00B616F8" w:rsidRDefault="00EF5838" w:rsidP="005A26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616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Размер</w:t>
            </w:r>
            <w:r w:rsidR="004B02C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ы</w:t>
            </w:r>
          </w:p>
        </w:tc>
        <w:tc>
          <w:tcPr>
            <w:tcW w:w="2268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13CD9CD" w14:textId="49C8417B" w:rsidR="00EF5838" w:rsidRPr="002C7F68" w:rsidRDefault="00660DF8" w:rsidP="005A26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</w:t>
            </w:r>
            <w:r w:rsidR="00EF58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 согласованию с заказчиком</w:t>
            </w:r>
          </w:p>
        </w:tc>
        <w:tc>
          <w:tcPr>
            <w:tcW w:w="15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67C6E6F" w14:textId="495F87C9" w:rsidR="00EF5838" w:rsidRPr="002C7F68" w:rsidRDefault="00EF5838" w:rsidP="005A26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0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EA54D74" w14:textId="77777777" w:rsidR="00EF5838" w:rsidRPr="002C7F68" w:rsidRDefault="00EF5838" w:rsidP="005A26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699064C" w14:textId="77777777" w:rsidR="00EF5838" w:rsidRPr="002C7F68" w:rsidRDefault="00EF5838" w:rsidP="005A26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EF5838" w:rsidRPr="002C7F68" w14:paraId="69CA6695" w14:textId="77777777" w:rsidTr="00EF5838">
        <w:trPr>
          <w:trHeight w:val="387"/>
        </w:trPr>
        <w:tc>
          <w:tcPr>
            <w:tcW w:w="184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14FB2A0" w14:textId="77777777" w:rsidR="00EF5838" w:rsidRPr="002C7F68" w:rsidRDefault="00EF5838" w:rsidP="005A26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25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98452E2" w14:textId="77777777" w:rsidR="00EF5838" w:rsidRPr="00B616F8" w:rsidRDefault="00EF5838" w:rsidP="005A26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46C68C4" w14:textId="6A034C92" w:rsidR="00EF5838" w:rsidRPr="00B616F8" w:rsidRDefault="00EF5838" w:rsidP="005A26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Количество</w:t>
            </w:r>
          </w:p>
        </w:tc>
        <w:tc>
          <w:tcPr>
            <w:tcW w:w="2268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65984D5" w14:textId="5C85FF61" w:rsidR="00EF5838" w:rsidRPr="00AE4E93" w:rsidRDefault="00EF5838" w:rsidP="00660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5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0BA8F6B" w14:textId="77777777" w:rsidR="00EF5838" w:rsidRPr="002C7F68" w:rsidRDefault="00EF5838" w:rsidP="005A26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Штука</w:t>
            </w:r>
          </w:p>
        </w:tc>
        <w:tc>
          <w:tcPr>
            <w:tcW w:w="700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01CB651" w14:textId="77777777" w:rsidR="00EF5838" w:rsidRPr="002C7F68" w:rsidRDefault="00EF5838" w:rsidP="005A26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8B0EFA" w14:textId="77777777" w:rsidR="00EF5838" w:rsidRPr="002C7F68" w:rsidRDefault="00EF5838" w:rsidP="005A26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32366F" w:rsidRPr="002C7F68" w14:paraId="2C13858A" w14:textId="77777777" w:rsidTr="005A2644">
        <w:trPr>
          <w:trHeight w:val="333"/>
        </w:trPr>
        <w:tc>
          <w:tcPr>
            <w:tcW w:w="184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D93073D" w14:textId="77777777" w:rsidR="0032366F" w:rsidRPr="002C7F6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25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C89682D" w14:textId="77777777" w:rsidR="0032366F" w:rsidRPr="00B616F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E6E8F51" w14:textId="77777777" w:rsidR="0032366F" w:rsidRPr="00B616F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616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Тип ткани</w:t>
            </w:r>
          </w:p>
        </w:tc>
        <w:tc>
          <w:tcPr>
            <w:tcW w:w="2268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27CF1C4" w14:textId="5A7DCA18" w:rsidR="0032366F" w:rsidRPr="002C7F6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CD33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100% х/б ткань</w:t>
            </w:r>
          </w:p>
        </w:tc>
        <w:tc>
          <w:tcPr>
            <w:tcW w:w="15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E53AFC9" w14:textId="77777777" w:rsidR="0032366F" w:rsidRPr="002C7F6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7F6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0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B8BAC13" w14:textId="77777777" w:rsidR="0032366F" w:rsidRPr="002C7F6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855510E" w14:textId="77777777" w:rsidR="0032366F" w:rsidRPr="002C7F6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32366F" w:rsidRPr="002C7F68" w14:paraId="345FE951" w14:textId="77777777" w:rsidTr="005A2644">
        <w:trPr>
          <w:trHeight w:val="333"/>
        </w:trPr>
        <w:tc>
          <w:tcPr>
            <w:tcW w:w="184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81B9192" w14:textId="77777777" w:rsidR="0032366F" w:rsidRPr="002C7F6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25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4AC4F91" w14:textId="77777777" w:rsidR="0032366F" w:rsidRPr="00B616F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1752E61" w14:textId="6A06CAAC" w:rsidR="0032366F" w:rsidRPr="00B616F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Цвет </w:t>
            </w:r>
          </w:p>
        </w:tc>
        <w:tc>
          <w:tcPr>
            <w:tcW w:w="2268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7810004" w14:textId="219A1369" w:rsidR="0032366F" w:rsidRPr="00CD337A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CD33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красный</w:t>
            </w:r>
          </w:p>
        </w:tc>
        <w:tc>
          <w:tcPr>
            <w:tcW w:w="15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AEA6132" w14:textId="11374ABD" w:rsidR="0032366F" w:rsidRPr="002C7F68" w:rsidRDefault="001C49DE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0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C9FB0A8" w14:textId="77777777" w:rsidR="0032366F" w:rsidRPr="002C7F6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548C950" w14:textId="77777777" w:rsidR="0032366F" w:rsidRPr="002C7F6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32366F" w:rsidRPr="002C7F68" w14:paraId="5505FF30" w14:textId="77777777" w:rsidTr="005A2644">
        <w:trPr>
          <w:trHeight w:val="657"/>
        </w:trPr>
        <w:tc>
          <w:tcPr>
            <w:tcW w:w="1844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3F6D7DA" w14:textId="77777777" w:rsidR="0032366F" w:rsidRPr="002C7F6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25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FC37C12" w14:textId="77777777" w:rsidR="0032366F" w:rsidRPr="00B616F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97B8904" w14:textId="5DDD1DFC" w:rsidR="0032366F" w:rsidRPr="00B616F8" w:rsidRDefault="00C04DE1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</w:t>
            </w:r>
            <w:r w:rsidR="003236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одкладка</w:t>
            </w:r>
          </w:p>
        </w:tc>
        <w:tc>
          <w:tcPr>
            <w:tcW w:w="2268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3444D6D" w14:textId="484AA9DB" w:rsidR="0032366F" w:rsidRPr="002C7F6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236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черн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ая</w:t>
            </w:r>
            <w:r w:rsidRPr="003236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трикотажн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ая</w:t>
            </w:r>
            <w:r w:rsidRPr="003236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сетк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а</w:t>
            </w:r>
          </w:p>
        </w:tc>
        <w:tc>
          <w:tcPr>
            <w:tcW w:w="15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E5B0286" w14:textId="77777777" w:rsidR="0032366F" w:rsidRPr="002C7F6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7F6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0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47CA3CC" w14:textId="77777777" w:rsidR="0032366F" w:rsidRPr="002C7F6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CA4B022" w14:textId="77777777" w:rsidR="0032366F" w:rsidRPr="002C7F6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32366F" w:rsidRPr="002C7F68" w14:paraId="5A2F1AEC" w14:textId="77777777" w:rsidTr="005A2644">
        <w:trPr>
          <w:trHeight w:val="529"/>
        </w:trPr>
        <w:tc>
          <w:tcPr>
            <w:tcW w:w="1844" w:type="dxa"/>
            <w:vMerge/>
            <w:vAlign w:val="center"/>
          </w:tcPr>
          <w:p w14:paraId="621BB192" w14:textId="77777777" w:rsidR="0032366F" w:rsidRPr="002C7F6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25" w:type="dxa"/>
            <w:vMerge/>
            <w:vAlign w:val="center"/>
          </w:tcPr>
          <w:p w14:paraId="5B7825C6" w14:textId="77777777" w:rsidR="0032366F" w:rsidRPr="00B616F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B4E00D0" w14:textId="77777777" w:rsidR="0032366F" w:rsidRPr="00B616F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Длина изделия </w:t>
            </w:r>
          </w:p>
        </w:tc>
        <w:tc>
          <w:tcPr>
            <w:tcW w:w="2268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A81E3E8" w14:textId="67BB8392" w:rsidR="0032366F" w:rsidRPr="002C7F68" w:rsidRDefault="00C04DE1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73F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≥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3236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80</w:t>
            </w:r>
          </w:p>
        </w:tc>
        <w:tc>
          <w:tcPr>
            <w:tcW w:w="15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4112BE7" w14:textId="77777777" w:rsidR="0032366F" w:rsidRPr="002C7F6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Сантиметр</w:t>
            </w:r>
          </w:p>
        </w:tc>
        <w:tc>
          <w:tcPr>
            <w:tcW w:w="700" w:type="dxa"/>
            <w:vMerge/>
            <w:vAlign w:val="center"/>
          </w:tcPr>
          <w:p w14:paraId="71CDF09E" w14:textId="77777777" w:rsidR="0032366F" w:rsidRPr="002C7F6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vAlign w:val="center"/>
          </w:tcPr>
          <w:p w14:paraId="0494C3FB" w14:textId="77777777" w:rsidR="0032366F" w:rsidRPr="002C7F6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32366F" w:rsidRPr="002C7F68" w14:paraId="0239B415" w14:textId="77777777" w:rsidTr="005A2644">
        <w:trPr>
          <w:trHeight w:val="455"/>
        </w:trPr>
        <w:tc>
          <w:tcPr>
            <w:tcW w:w="1844" w:type="dxa"/>
            <w:vMerge/>
            <w:vAlign w:val="center"/>
            <w:hideMark/>
          </w:tcPr>
          <w:p w14:paraId="5C28A60D" w14:textId="77777777" w:rsidR="0032366F" w:rsidRPr="002C7F6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25" w:type="dxa"/>
            <w:vMerge/>
            <w:vAlign w:val="center"/>
            <w:hideMark/>
          </w:tcPr>
          <w:p w14:paraId="1E772428" w14:textId="77777777" w:rsidR="0032366F" w:rsidRPr="002C7F6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BB2C76E" w14:textId="247BC2F0" w:rsidR="0032366F" w:rsidRPr="002C7F68" w:rsidRDefault="00C04DE1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C04DE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Центральная застёжка</w:t>
            </w:r>
            <w:r w:rsidR="00710859" w:rsidRPr="00C04DE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на молнии</w:t>
            </w:r>
          </w:p>
        </w:tc>
        <w:tc>
          <w:tcPr>
            <w:tcW w:w="2268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499A9F0" w14:textId="553E05DD" w:rsidR="0032366F" w:rsidRPr="002C7F68" w:rsidRDefault="00660DF8" w:rsidP="00C04D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</w:t>
            </w:r>
            <w:r w:rsidR="007108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аличие</w:t>
            </w:r>
          </w:p>
        </w:tc>
        <w:tc>
          <w:tcPr>
            <w:tcW w:w="15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6195A5E" w14:textId="77777777" w:rsidR="0032366F" w:rsidRPr="002C7F6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7F6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0" w:type="dxa"/>
            <w:vMerge/>
            <w:vAlign w:val="center"/>
            <w:hideMark/>
          </w:tcPr>
          <w:p w14:paraId="55AC9D7E" w14:textId="77777777" w:rsidR="0032366F" w:rsidRPr="002C7F6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5A22C057" w14:textId="77777777" w:rsidR="0032366F" w:rsidRPr="002C7F6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32366F" w:rsidRPr="002C7F68" w14:paraId="10A719E3" w14:textId="77777777" w:rsidTr="005A2644">
        <w:trPr>
          <w:trHeight w:val="380"/>
        </w:trPr>
        <w:tc>
          <w:tcPr>
            <w:tcW w:w="1844" w:type="dxa"/>
            <w:vMerge/>
            <w:vAlign w:val="center"/>
          </w:tcPr>
          <w:p w14:paraId="7ABE415F" w14:textId="77777777" w:rsidR="0032366F" w:rsidRPr="002C7F6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25" w:type="dxa"/>
            <w:vMerge/>
            <w:vAlign w:val="center"/>
          </w:tcPr>
          <w:p w14:paraId="6FDEDF1C" w14:textId="77777777" w:rsidR="0032366F" w:rsidRPr="002C7F6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42220D8" w14:textId="381A6AC7" w:rsidR="0032366F" w:rsidRPr="004F5E35" w:rsidRDefault="00415375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153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фальшпогоны</w:t>
            </w:r>
          </w:p>
        </w:tc>
        <w:tc>
          <w:tcPr>
            <w:tcW w:w="2268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C52D90F" w14:textId="014193A1" w:rsidR="0032366F" w:rsidRPr="002C7F68" w:rsidRDefault="00415375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</w:t>
            </w:r>
            <w:r w:rsidRPr="004153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а плечевых швах</w:t>
            </w:r>
          </w:p>
        </w:tc>
        <w:tc>
          <w:tcPr>
            <w:tcW w:w="15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15DDF14" w14:textId="7F5C4105" w:rsidR="0032366F" w:rsidRPr="002C7F68" w:rsidRDefault="001C49DE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0" w:type="dxa"/>
            <w:vMerge/>
            <w:vAlign w:val="center"/>
          </w:tcPr>
          <w:p w14:paraId="1943D8CF" w14:textId="77777777" w:rsidR="0032366F" w:rsidRPr="002C7F6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vAlign w:val="center"/>
          </w:tcPr>
          <w:p w14:paraId="5AE14F2B" w14:textId="77777777" w:rsidR="0032366F" w:rsidRPr="002C7F6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32366F" w:rsidRPr="002C7F68" w14:paraId="1A479371" w14:textId="77777777" w:rsidTr="005A2644">
        <w:tc>
          <w:tcPr>
            <w:tcW w:w="1844" w:type="dxa"/>
            <w:vMerge/>
            <w:vAlign w:val="center"/>
          </w:tcPr>
          <w:p w14:paraId="7598D734" w14:textId="77777777" w:rsidR="0032366F" w:rsidRPr="002C7F6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25" w:type="dxa"/>
            <w:vMerge/>
            <w:vAlign w:val="center"/>
          </w:tcPr>
          <w:p w14:paraId="0384D982" w14:textId="77777777" w:rsidR="0032366F" w:rsidRPr="002C7F6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A990E32" w14:textId="7B6FC1CD" w:rsidR="0032366F" w:rsidRPr="002C7F68" w:rsidRDefault="00415375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153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нагрудный карман</w:t>
            </w:r>
            <w:r w:rsidR="00710859" w:rsidRPr="004153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верхний накладной с клапаном на липучке под рацию на левой полочке</w:t>
            </w:r>
          </w:p>
        </w:tc>
        <w:tc>
          <w:tcPr>
            <w:tcW w:w="2268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CC24FF4" w14:textId="6423ADB1" w:rsidR="0032366F" w:rsidRPr="002C7F68" w:rsidRDefault="00710859" w:rsidP="00710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5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58241E5" w14:textId="5CC5EFF2" w:rsidR="0032366F" w:rsidRPr="002C7F68" w:rsidRDefault="00710859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штука</w:t>
            </w:r>
          </w:p>
        </w:tc>
        <w:tc>
          <w:tcPr>
            <w:tcW w:w="700" w:type="dxa"/>
            <w:vMerge/>
            <w:vAlign w:val="center"/>
          </w:tcPr>
          <w:p w14:paraId="3126CA94" w14:textId="77777777" w:rsidR="0032366F" w:rsidRPr="002C7F6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vAlign w:val="center"/>
          </w:tcPr>
          <w:p w14:paraId="3836682F" w14:textId="77777777" w:rsidR="0032366F" w:rsidRPr="002C7F6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32366F" w:rsidRPr="002C7F68" w14:paraId="7B80EE93" w14:textId="77777777" w:rsidTr="005A2644">
        <w:tc>
          <w:tcPr>
            <w:tcW w:w="1844" w:type="dxa"/>
            <w:vMerge/>
            <w:vAlign w:val="center"/>
          </w:tcPr>
          <w:p w14:paraId="46F00AA6" w14:textId="77777777" w:rsidR="0032366F" w:rsidRPr="002C7F6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25" w:type="dxa"/>
            <w:vMerge/>
            <w:vAlign w:val="center"/>
          </w:tcPr>
          <w:p w14:paraId="01D56FC7" w14:textId="77777777" w:rsidR="0032366F" w:rsidRPr="002C7F6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42DE73A" w14:textId="1FE00D17" w:rsidR="0032366F" w:rsidRPr="00E772D7" w:rsidRDefault="00710859" w:rsidP="00710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108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нижни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й</w:t>
            </w:r>
            <w:r w:rsidRPr="007108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накладн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ой</w:t>
            </w:r>
            <w:r w:rsidRPr="007108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карман</w:t>
            </w:r>
            <w:r>
              <w:t xml:space="preserve"> </w:t>
            </w:r>
            <w:r w:rsidRPr="007108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 клапанами на липучке</w:t>
            </w:r>
          </w:p>
        </w:tc>
        <w:tc>
          <w:tcPr>
            <w:tcW w:w="2268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00C9648" w14:textId="7163008C" w:rsidR="0032366F" w:rsidRPr="00E772D7" w:rsidRDefault="00710859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5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DEE1C74" w14:textId="7E18E8DA" w:rsidR="0032366F" w:rsidRPr="002C7F68" w:rsidRDefault="00710859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штука</w:t>
            </w:r>
          </w:p>
        </w:tc>
        <w:tc>
          <w:tcPr>
            <w:tcW w:w="700" w:type="dxa"/>
            <w:vMerge/>
            <w:vAlign w:val="center"/>
          </w:tcPr>
          <w:p w14:paraId="52C64EE1" w14:textId="77777777" w:rsidR="0032366F" w:rsidRPr="002C7F6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vAlign w:val="center"/>
          </w:tcPr>
          <w:p w14:paraId="1CCCE52F" w14:textId="77777777" w:rsidR="0032366F" w:rsidRPr="002C7F6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32366F" w:rsidRPr="002C7F68" w14:paraId="7DA278E1" w14:textId="77777777" w:rsidTr="005A2644">
        <w:tc>
          <w:tcPr>
            <w:tcW w:w="1844" w:type="dxa"/>
            <w:vMerge/>
            <w:vAlign w:val="center"/>
          </w:tcPr>
          <w:p w14:paraId="1C4D6794" w14:textId="77777777" w:rsidR="0032366F" w:rsidRPr="002C7F6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25" w:type="dxa"/>
            <w:vMerge/>
            <w:vAlign w:val="center"/>
          </w:tcPr>
          <w:p w14:paraId="608B5B13" w14:textId="77777777" w:rsidR="0032366F" w:rsidRPr="002C7F6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D31DE96" w14:textId="204E5CB7" w:rsidR="0032366F" w:rsidRPr="002C7F68" w:rsidRDefault="00710859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108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Светоотражающая лента расположена на спине, полочках и клапанах нижних карманов</w:t>
            </w:r>
          </w:p>
        </w:tc>
        <w:tc>
          <w:tcPr>
            <w:tcW w:w="2268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D3515E7" w14:textId="794795EB" w:rsidR="0032366F" w:rsidRPr="002C7F68" w:rsidRDefault="00710859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наличие</w:t>
            </w:r>
          </w:p>
        </w:tc>
        <w:tc>
          <w:tcPr>
            <w:tcW w:w="15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89630F5" w14:textId="77777777" w:rsidR="0032366F" w:rsidRPr="002C7F6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7F6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0" w:type="dxa"/>
            <w:vMerge/>
            <w:vAlign w:val="center"/>
          </w:tcPr>
          <w:p w14:paraId="14E11261" w14:textId="77777777" w:rsidR="0032366F" w:rsidRPr="002C7F6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vAlign w:val="center"/>
          </w:tcPr>
          <w:p w14:paraId="198AD1E2" w14:textId="77777777" w:rsidR="0032366F" w:rsidRPr="002C7F6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32366F" w:rsidRPr="002C7F68" w14:paraId="3412872D" w14:textId="77777777" w:rsidTr="005A2644">
        <w:tc>
          <w:tcPr>
            <w:tcW w:w="1844" w:type="dxa"/>
            <w:vMerge/>
            <w:vAlign w:val="center"/>
          </w:tcPr>
          <w:p w14:paraId="5D044F44" w14:textId="77777777" w:rsidR="0032366F" w:rsidRPr="002C7F6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25" w:type="dxa"/>
            <w:vMerge/>
            <w:vAlign w:val="center"/>
          </w:tcPr>
          <w:p w14:paraId="0961C38A" w14:textId="77777777" w:rsidR="0032366F" w:rsidRPr="002C7F6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69744D3" w14:textId="1C2828F6" w:rsidR="0032366F" w:rsidRPr="002C7F6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7F6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Наличие </w:t>
            </w:r>
            <w:r w:rsidR="00A50E99" w:rsidRPr="002C7F6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изображения</w:t>
            </w:r>
            <w:r w:rsidR="00A50E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 w:rsidR="00A50E99">
              <w:t>на</w:t>
            </w:r>
            <w:r w:rsidR="00710859" w:rsidRPr="007108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 w:rsidR="00710859" w:rsidRPr="007108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спине и правой полочке</w:t>
            </w:r>
          </w:p>
        </w:tc>
        <w:tc>
          <w:tcPr>
            <w:tcW w:w="2268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4381543" w14:textId="6DD5A09B" w:rsidR="0032366F" w:rsidRPr="002C7F68" w:rsidRDefault="00ED005A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д</w:t>
            </w:r>
            <w:r w:rsidR="0032366F" w:rsidRPr="002C7F6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а</w:t>
            </w:r>
          </w:p>
        </w:tc>
        <w:tc>
          <w:tcPr>
            <w:tcW w:w="15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694978A" w14:textId="77777777" w:rsidR="0032366F" w:rsidRPr="002C7F6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7F6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0" w:type="dxa"/>
            <w:vMerge/>
            <w:vAlign w:val="center"/>
          </w:tcPr>
          <w:p w14:paraId="2D8647B3" w14:textId="77777777" w:rsidR="0032366F" w:rsidRPr="002C7F6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vAlign w:val="center"/>
          </w:tcPr>
          <w:p w14:paraId="13796B35" w14:textId="77777777" w:rsidR="0032366F" w:rsidRPr="002C7F6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32366F" w:rsidRPr="002C7F68" w14:paraId="1E89AFBB" w14:textId="77777777" w:rsidTr="005A2644">
        <w:trPr>
          <w:trHeight w:val="516"/>
        </w:trPr>
        <w:tc>
          <w:tcPr>
            <w:tcW w:w="1844" w:type="dxa"/>
            <w:vMerge/>
            <w:vAlign w:val="center"/>
            <w:hideMark/>
          </w:tcPr>
          <w:p w14:paraId="45D8A8A8" w14:textId="77777777" w:rsidR="0032366F" w:rsidRPr="002C7F6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25" w:type="dxa"/>
            <w:vMerge/>
            <w:vAlign w:val="center"/>
            <w:hideMark/>
          </w:tcPr>
          <w:p w14:paraId="23CB10AC" w14:textId="77777777" w:rsidR="0032366F" w:rsidRPr="002C7F6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04B4F94" w14:textId="77777777" w:rsidR="0032366F" w:rsidRPr="002C7F6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7F6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Нанесение логотипа, способ </w:t>
            </w:r>
          </w:p>
        </w:tc>
        <w:tc>
          <w:tcPr>
            <w:tcW w:w="2268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438CA57" w14:textId="41D1ECF5" w:rsidR="0032366F" w:rsidRPr="002C7F68" w:rsidRDefault="00660DF8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м</w:t>
            </w:r>
            <w:r w:rsidR="0032366F" w:rsidRPr="002C7F6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етодом машинной вышивки </w:t>
            </w:r>
          </w:p>
        </w:tc>
        <w:tc>
          <w:tcPr>
            <w:tcW w:w="15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1B742D3" w14:textId="77777777" w:rsidR="0032366F" w:rsidRPr="002C7F6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7F6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0" w:type="dxa"/>
            <w:vMerge/>
            <w:vAlign w:val="center"/>
            <w:hideMark/>
          </w:tcPr>
          <w:p w14:paraId="5E8B5C9C" w14:textId="77777777" w:rsidR="0032366F" w:rsidRPr="002C7F6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236CC336" w14:textId="77777777" w:rsidR="0032366F" w:rsidRPr="002C7F6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1C49DE" w:rsidRPr="002C7F68" w14:paraId="64420A05" w14:textId="77777777" w:rsidTr="005A2644">
        <w:trPr>
          <w:trHeight w:val="516"/>
        </w:trPr>
        <w:tc>
          <w:tcPr>
            <w:tcW w:w="1844" w:type="dxa"/>
            <w:vMerge/>
            <w:vAlign w:val="center"/>
          </w:tcPr>
          <w:p w14:paraId="1B4A0C31" w14:textId="77777777" w:rsidR="001C49DE" w:rsidRPr="002C7F68" w:rsidRDefault="001C49DE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25" w:type="dxa"/>
            <w:vMerge/>
            <w:vAlign w:val="center"/>
          </w:tcPr>
          <w:p w14:paraId="02C26DE0" w14:textId="77777777" w:rsidR="001C49DE" w:rsidRPr="002C7F68" w:rsidRDefault="001C49DE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7FDD515" w14:textId="69B91D77" w:rsidR="001C49DE" w:rsidRPr="002C7F68" w:rsidRDefault="001C49DE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7F6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логотип</w:t>
            </w:r>
          </w:p>
        </w:tc>
        <w:tc>
          <w:tcPr>
            <w:tcW w:w="2268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FE47500" w14:textId="6C51B0CE" w:rsidR="001C49DE" w:rsidRPr="002C7F68" w:rsidRDefault="001C49DE" w:rsidP="00A50E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по согласованию с </w:t>
            </w:r>
            <w:r w:rsidR="00A50E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аказчико</w:t>
            </w:r>
            <w:r w:rsidR="00A50E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м</w:t>
            </w:r>
          </w:p>
        </w:tc>
        <w:tc>
          <w:tcPr>
            <w:tcW w:w="15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A6960D5" w14:textId="6E4244F4" w:rsidR="001C49DE" w:rsidRPr="002C7F68" w:rsidRDefault="001C49DE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0" w:type="dxa"/>
            <w:vMerge/>
            <w:vAlign w:val="center"/>
          </w:tcPr>
          <w:p w14:paraId="17B4B16F" w14:textId="77777777" w:rsidR="001C49DE" w:rsidRPr="002C7F68" w:rsidRDefault="001C49DE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vAlign w:val="center"/>
          </w:tcPr>
          <w:p w14:paraId="0A07B1F0" w14:textId="77777777" w:rsidR="001C49DE" w:rsidRPr="002C7F68" w:rsidRDefault="001C49DE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32366F" w:rsidRPr="002C7F68" w14:paraId="1D2282D0" w14:textId="77777777" w:rsidTr="005A2644">
        <w:trPr>
          <w:trHeight w:val="481"/>
        </w:trPr>
        <w:tc>
          <w:tcPr>
            <w:tcW w:w="1844" w:type="dxa"/>
            <w:vMerge/>
            <w:vAlign w:val="center"/>
          </w:tcPr>
          <w:p w14:paraId="23276CDB" w14:textId="77777777" w:rsidR="0032366F" w:rsidRPr="002C7F6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25" w:type="dxa"/>
            <w:vMerge/>
            <w:vAlign w:val="center"/>
          </w:tcPr>
          <w:p w14:paraId="3A87D1D2" w14:textId="77777777" w:rsidR="0032366F" w:rsidRPr="002C7F6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7892AFA" w14:textId="549FAADA" w:rsidR="0032366F" w:rsidRPr="002C7F6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7F6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Изображение </w:t>
            </w:r>
            <w:proofErr w:type="gramStart"/>
            <w:r w:rsidRPr="002C7F6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на </w:t>
            </w:r>
            <w:r w:rsidR="00710859">
              <w:t xml:space="preserve"> </w:t>
            </w:r>
            <w:r w:rsidR="00710859" w:rsidRPr="007108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правой</w:t>
            </w:r>
            <w:proofErr w:type="gramEnd"/>
            <w:r w:rsidR="00710859" w:rsidRPr="007108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полочке</w:t>
            </w:r>
            <w:r w:rsidRPr="002C7F6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размер</w:t>
            </w:r>
          </w:p>
        </w:tc>
        <w:tc>
          <w:tcPr>
            <w:tcW w:w="851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4426973" w14:textId="1620DAAF" w:rsidR="0032366F" w:rsidRPr="00ED7575" w:rsidRDefault="00660DF8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trike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</w:t>
            </w:r>
            <w:r w:rsidR="0000537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азмер</w:t>
            </w:r>
          </w:p>
        </w:tc>
        <w:tc>
          <w:tcPr>
            <w:tcW w:w="1417" w:type="dxa"/>
          </w:tcPr>
          <w:p w14:paraId="72D43631" w14:textId="2FAB9BD6" w:rsidR="0032366F" w:rsidRPr="00660DF8" w:rsidRDefault="00660DF8" w:rsidP="000053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по согласованию с заказчиком</w:t>
            </w:r>
          </w:p>
        </w:tc>
        <w:tc>
          <w:tcPr>
            <w:tcW w:w="15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22FF8B3" w14:textId="65F75B59" w:rsidR="0032366F" w:rsidRPr="002C7F68" w:rsidRDefault="00660DF8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см</w:t>
            </w:r>
          </w:p>
        </w:tc>
        <w:tc>
          <w:tcPr>
            <w:tcW w:w="700" w:type="dxa"/>
            <w:vMerge/>
            <w:vAlign w:val="center"/>
          </w:tcPr>
          <w:p w14:paraId="1564D175" w14:textId="77777777" w:rsidR="0032366F" w:rsidRPr="002C7F6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vAlign w:val="center"/>
          </w:tcPr>
          <w:p w14:paraId="57C43498" w14:textId="77777777" w:rsidR="0032366F" w:rsidRPr="002C7F68" w:rsidRDefault="0032366F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710859" w:rsidRPr="002C7F68" w14:paraId="7B63A8A0" w14:textId="77777777" w:rsidTr="00710859">
        <w:trPr>
          <w:trHeight w:val="445"/>
        </w:trPr>
        <w:tc>
          <w:tcPr>
            <w:tcW w:w="1844" w:type="dxa"/>
            <w:vMerge/>
            <w:vAlign w:val="center"/>
          </w:tcPr>
          <w:p w14:paraId="50012600" w14:textId="77777777" w:rsidR="00710859" w:rsidRPr="002C7F68" w:rsidRDefault="00710859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25" w:type="dxa"/>
            <w:vMerge/>
            <w:vAlign w:val="center"/>
          </w:tcPr>
          <w:p w14:paraId="571BAFEE" w14:textId="77777777" w:rsidR="00710859" w:rsidRPr="002C7F68" w:rsidRDefault="00710859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C3926CF" w14:textId="77777777" w:rsidR="00710859" w:rsidRPr="002C7F68" w:rsidRDefault="00710859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7F6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Изображение на спину, размер</w:t>
            </w:r>
          </w:p>
        </w:tc>
        <w:tc>
          <w:tcPr>
            <w:tcW w:w="851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792BBE0" w14:textId="08E9C732" w:rsidR="00710859" w:rsidRPr="00ED7575" w:rsidRDefault="00660DF8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trike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</w:t>
            </w:r>
            <w:r w:rsidR="0000537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азмер </w:t>
            </w:r>
          </w:p>
        </w:tc>
        <w:tc>
          <w:tcPr>
            <w:tcW w:w="1417" w:type="dxa"/>
          </w:tcPr>
          <w:p w14:paraId="733E50B2" w14:textId="65863F60" w:rsidR="00710859" w:rsidRPr="00ED7575" w:rsidRDefault="00660DF8" w:rsidP="00660DF8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по согласованию с заказчиком</w:t>
            </w:r>
          </w:p>
        </w:tc>
        <w:tc>
          <w:tcPr>
            <w:tcW w:w="15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8AAB214" w14:textId="029B0159" w:rsidR="00710859" w:rsidRPr="002C7F68" w:rsidRDefault="00660DF8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см </w:t>
            </w:r>
          </w:p>
        </w:tc>
        <w:tc>
          <w:tcPr>
            <w:tcW w:w="700" w:type="dxa"/>
            <w:vMerge/>
            <w:vAlign w:val="center"/>
          </w:tcPr>
          <w:p w14:paraId="077E7506" w14:textId="77777777" w:rsidR="00710859" w:rsidRPr="002C7F68" w:rsidRDefault="00710859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vAlign w:val="center"/>
          </w:tcPr>
          <w:p w14:paraId="195C0CCC" w14:textId="77777777" w:rsidR="00710859" w:rsidRPr="002C7F68" w:rsidRDefault="00710859" w:rsidP="00323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14:paraId="402CDE0F" w14:textId="77777777" w:rsidR="00CD337A" w:rsidRPr="004A567A" w:rsidRDefault="00CD337A" w:rsidP="00CD337A">
      <w:pPr>
        <w:pStyle w:val="a9"/>
        <w:tabs>
          <w:tab w:val="left" w:pos="5670"/>
        </w:tabs>
        <w:spacing w:line="240" w:lineRule="atLeast"/>
        <w:ind w:right="-144"/>
        <w:jc w:val="both"/>
        <w:rPr>
          <w:rFonts w:ascii="Times New Roman" w:hAnsi="Times New Roman" w:cs="Times New Roman"/>
          <w:sz w:val="22"/>
          <w:szCs w:val="22"/>
        </w:rPr>
      </w:pPr>
      <w:r w:rsidRPr="004A567A">
        <w:rPr>
          <w:rFonts w:ascii="Times New Roman" w:hAnsi="Times New Roman" w:cs="Times New Roman"/>
          <w:b/>
          <w:sz w:val="22"/>
          <w:szCs w:val="22"/>
        </w:rPr>
        <w:lastRenderedPageBreak/>
        <w:t>5. Качественные характеристики:</w:t>
      </w:r>
      <w:r w:rsidRPr="004A567A">
        <w:rPr>
          <w:rFonts w:ascii="Times New Roman" w:hAnsi="Times New Roman" w:cs="Times New Roman"/>
          <w:sz w:val="22"/>
          <w:szCs w:val="22"/>
        </w:rPr>
        <w:t xml:space="preserve"> товар должен соответствовать всем стандартам и требованиям, принятым в Российской Федерации в отношении данного вида товара. Товар должен быть свободен от прав на него третьих лиц и других обременений.</w:t>
      </w:r>
    </w:p>
    <w:p w14:paraId="6A967E22" w14:textId="11B43CC1" w:rsidR="00CD337A" w:rsidRPr="004A567A" w:rsidRDefault="00AE6B0C" w:rsidP="00CD337A">
      <w:pPr>
        <w:pStyle w:val="a9"/>
        <w:tabs>
          <w:tab w:val="left" w:pos="5670"/>
        </w:tabs>
        <w:spacing w:line="240" w:lineRule="atLeast"/>
        <w:ind w:right="-144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6</w:t>
      </w:r>
      <w:r w:rsidR="00CD337A" w:rsidRPr="004A567A">
        <w:rPr>
          <w:rFonts w:ascii="Times New Roman" w:hAnsi="Times New Roman" w:cs="Times New Roman"/>
          <w:b/>
          <w:sz w:val="22"/>
          <w:szCs w:val="22"/>
        </w:rPr>
        <w:t>. Гарантийные обязательства:</w:t>
      </w:r>
    </w:p>
    <w:p w14:paraId="2A71DA82" w14:textId="655A271B" w:rsidR="00CD337A" w:rsidRPr="004A567A" w:rsidRDefault="00AE6B0C" w:rsidP="00CD337A">
      <w:pPr>
        <w:pStyle w:val="a9"/>
        <w:tabs>
          <w:tab w:val="left" w:pos="5670"/>
        </w:tabs>
        <w:spacing w:line="240" w:lineRule="atLeast"/>
        <w:ind w:right="-14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6</w:t>
      </w:r>
      <w:r w:rsidR="00CD337A" w:rsidRPr="004A567A">
        <w:rPr>
          <w:rFonts w:ascii="Times New Roman" w:hAnsi="Times New Roman" w:cs="Times New Roman"/>
          <w:sz w:val="22"/>
          <w:szCs w:val="22"/>
        </w:rPr>
        <w:t>.1. Поставщик гарантирует соответствие качества поставляемого товара требованиям действующего законодательства Российской Федерации и условиям Контракта.</w:t>
      </w:r>
    </w:p>
    <w:p w14:paraId="6CD8863D" w14:textId="3230100F" w:rsidR="00CD337A" w:rsidRPr="004A567A" w:rsidRDefault="00AE6B0C" w:rsidP="00CD337A">
      <w:pPr>
        <w:pStyle w:val="a9"/>
        <w:tabs>
          <w:tab w:val="left" w:pos="5670"/>
        </w:tabs>
        <w:spacing w:line="240" w:lineRule="atLeast"/>
        <w:ind w:right="-14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6</w:t>
      </w:r>
      <w:r w:rsidR="00CD337A" w:rsidRPr="004A567A">
        <w:rPr>
          <w:rFonts w:ascii="Times New Roman" w:hAnsi="Times New Roman" w:cs="Times New Roman"/>
          <w:sz w:val="22"/>
          <w:szCs w:val="22"/>
        </w:rPr>
        <w:t>.2. Поставщик предоставляет Заказчику гарантии производителя (изготовителя) товара, оформленные соответствующими гарантийными талонами или аналогичными документами, подтверждающими надлежащее качество материалов, используемых для изготовления товара, а также надлежащее качество товара.</w:t>
      </w:r>
    </w:p>
    <w:p w14:paraId="49A2CA45" w14:textId="7E192D1B" w:rsidR="00CD337A" w:rsidRPr="004A567A" w:rsidRDefault="00AE6B0C" w:rsidP="00CD337A">
      <w:pPr>
        <w:pStyle w:val="a9"/>
        <w:tabs>
          <w:tab w:val="left" w:pos="5670"/>
        </w:tabs>
        <w:spacing w:line="240" w:lineRule="atLeast"/>
        <w:ind w:right="-14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6</w:t>
      </w:r>
      <w:r w:rsidR="00CD337A" w:rsidRPr="004A567A">
        <w:rPr>
          <w:rFonts w:ascii="Times New Roman" w:hAnsi="Times New Roman" w:cs="Times New Roman"/>
          <w:sz w:val="22"/>
          <w:szCs w:val="22"/>
        </w:rPr>
        <w:t>.3. Гарантийный срок составляет 6 (Шесть) месяцев и исчисляется с момента подписания Заказчиком документа о приемке.</w:t>
      </w:r>
    </w:p>
    <w:p w14:paraId="05369981" w14:textId="242EE864" w:rsidR="00CD337A" w:rsidRPr="004A567A" w:rsidRDefault="00AE6B0C" w:rsidP="00CD337A">
      <w:pPr>
        <w:pStyle w:val="a9"/>
        <w:tabs>
          <w:tab w:val="left" w:pos="5670"/>
        </w:tabs>
        <w:spacing w:line="240" w:lineRule="atLeast"/>
        <w:ind w:right="-14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6</w:t>
      </w:r>
      <w:r w:rsidR="00CD337A" w:rsidRPr="004A567A">
        <w:rPr>
          <w:rFonts w:ascii="Times New Roman" w:hAnsi="Times New Roman" w:cs="Times New Roman"/>
          <w:sz w:val="22"/>
          <w:szCs w:val="22"/>
        </w:rPr>
        <w:t>.4. Замена товара ненадлежащего качества осуществляется силами и средствами Поставщика по месту нахождения Грузополучателя в любом регионе Российской Федерации. Все расходы, связанные с заменой товара ненадлежащего качества оплачиваются за счет Поставщика.</w:t>
      </w:r>
    </w:p>
    <w:p w14:paraId="1AAB9493" w14:textId="77777777" w:rsidR="00CD337A" w:rsidRPr="003D40E0" w:rsidRDefault="00CD337A" w:rsidP="00CD337A">
      <w:pPr>
        <w:pStyle w:val="a9"/>
        <w:tabs>
          <w:tab w:val="left" w:pos="5670"/>
        </w:tabs>
        <w:spacing w:line="240" w:lineRule="atLeast"/>
        <w:ind w:right="-144"/>
      </w:pPr>
    </w:p>
    <w:p w14:paraId="49DB7671" w14:textId="77777777" w:rsidR="00503BB8" w:rsidRDefault="00503BB8" w:rsidP="00446A0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720732A" w14:textId="77777777" w:rsidR="002C3572" w:rsidRDefault="002C3572" w:rsidP="00446A0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B7DE14C" w14:textId="2049E723" w:rsidR="00446A09" w:rsidRPr="000D06ED" w:rsidRDefault="00446A09" w:rsidP="00446A0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AE5B7EB" w14:textId="4300338F" w:rsidR="00893260" w:rsidRPr="00372A5C" w:rsidRDefault="00893260" w:rsidP="00893260">
      <w:pPr>
        <w:tabs>
          <w:tab w:val="num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57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23" w:name="_Hlk167400189"/>
    </w:p>
    <w:bookmarkEnd w:id="20"/>
    <w:bookmarkEnd w:id="23"/>
    <w:tbl>
      <w:tblPr>
        <w:tblW w:w="957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85"/>
        <w:gridCol w:w="4786"/>
      </w:tblGrid>
      <w:tr w:rsidR="00AF33BF" w:rsidRPr="009D2377" w14:paraId="5BFF1D11" w14:textId="77777777" w:rsidTr="00CE6947">
        <w:tc>
          <w:tcPr>
            <w:tcW w:w="47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CBE538" w14:textId="77777777" w:rsidR="00AF33BF" w:rsidRPr="009D2377" w:rsidRDefault="00AF33BF" w:rsidP="002C357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78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256777" w14:textId="77777777" w:rsidR="00AF33BF" w:rsidRPr="009D2377" w:rsidRDefault="00AF33BF" w:rsidP="00CE6947">
            <w:pPr>
              <w:pStyle w:val="LBBodyText2"/>
              <w:tabs>
                <w:tab w:val="left" w:pos="2029"/>
              </w:tabs>
              <w:spacing w:before="0" w:after="0" w:line="240" w:lineRule="auto"/>
              <w:ind w:left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F33BF" w:rsidRPr="009D2377" w14:paraId="32679DDE" w14:textId="77777777" w:rsidTr="00CE6947">
        <w:tc>
          <w:tcPr>
            <w:tcW w:w="47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AF109" w14:textId="77777777" w:rsidR="00AF33BF" w:rsidRPr="009D2377" w:rsidRDefault="00AF33BF" w:rsidP="00CE6947">
            <w:pPr>
              <w:pStyle w:val="LBBodyText2"/>
              <w:tabs>
                <w:tab w:val="left" w:pos="2029"/>
              </w:tabs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D2377">
              <w:rPr>
                <w:rFonts w:ascii="Times New Roman" w:hAnsi="Times New Roman" w:cs="Times New Roman"/>
                <w:b/>
                <w:sz w:val="22"/>
                <w:szCs w:val="22"/>
              </w:rPr>
              <w:t>Заказчик:</w:t>
            </w:r>
          </w:p>
          <w:p w14:paraId="6FCDDAA1" w14:textId="77777777" w:rsidR="00AF33BF" w:rsidRPr="009D2377" w:rsidRDefault="00AF33BF" w:rsidP="00CE6947">
            <w:pPr>
              <w:pStyle w:val="LBBodyText2"/>
              <w:tabs>
                <w:tab w:val="left" w:pos="2029"/>
              </w:tabs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571A7276" w14:textId="77777777" w:rsidR="00EB5E31" w:rsidRPr="009D2377" w:rsidRDefault="00EB5E31" w:rsidP="00EB5E31">
            <w:pPr>
              <w:pStyle w:val="LBBodyText2"/>
              <w:tabs>
                <w:tab w:val="left" w:pos="2029"/>
              </w:tabs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D2377">
              <w:rPr>
                <w:rFonts w:ascii="Times New Roman" w:hAnsi="Times New Roman" w:cs="Times New Roman"/>
                <w:sz w:val="22"/>
                <w:szCs w:val="22"/>
              </w:rPr>
              <w:t>Директор ЛОГБУ «Дирекция ООПТ ЛО»</w:t>
            </w:r>
          </w:p>
          <w:p w14:paraId="513A3108" w14:textId="77777777" w:rsidR="00EB5E31" w:rsidRPr="009D2377" w:rsidRDefault="00EB5E31" w:rsidP="00EB5E31">
            <w:pPr>
              <w:pStyle w:val="LBBodyText2"/>
              <w:tabs>
                <w:tab w:val="left" w:pos="2029"/>
              </w:tabs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79E2C3EC" w14:textId="53FD2871" w:rsidR="00AF33BF" w:rsidRPr="009D2377" w:rsidRDefault="00B814D4" w:rsidP="00CE6947">
            <w:pPr>
              <w:pStyle w:val="LBBodyText2"/>
              <w:tabs>
                <w:tab w:val="left" w:pos="2029"/>
              </w:tabs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D2377">
              <w:rPr>
                <w:rFonts w:ascii="Times New Roman" w:hAnsi="Times New Roman" w:cs="Times New Roman"/>
                <w:sz w:val="22"/>
                <w:szCs w:val="22"/>
              </w:rPr>
              <w:t>______________</w:t>
            </w:r>
            <w:r w:rsidR="00EE452A" w:rsidRPr="009D2377">
              <w:rPr>
                <w:rFonts w:ascii="Times New Roman" w:hAnsi="Times New Roman" w:cs="Times New Roman"/>
                <w:sz w:val="22"/>
                <w:szCs w:val="22"/>
              </w:rPr>
              <w:t xml:space="preserve">/А.Н. </w:t>
            </w:r>
            <w:proofErr w:type="spellStart"/>
            <w:r w:rsidR="00EE452A" w:rsidRPr="009D2377">
              <w:rPr>
                <w:rFonts w:ascii="Times New Roman" w:hAnsi="Times New Roman" w:cs="Times New Roman"/>
                <w:sz w:val="22"/>
                <w:szCs w:val="22"/>
              </w:rPr>
              <w:t>Силуянов</w:t>
            </w:r>
            <w:proofErr w:type="spellEnd"/>
            <w:r w:rsidR="00EE452A" w:rsidRPr="009D237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14:paraId="0B833A2F" w14:textId="77777777" w:rsidR="00AF33BF" w:rsidRPr="009D2377" w:rsidRDefault="00AF33BF" w:rsidP="00CE6947">
            <w:pPr>
              <w:pStyle w:val="LBBodyText2"/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78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5BE3E2" w14:textId="77777777" w:rsidR="00AF33BF" w:rsidRPr="009D2377" w:rsidRDefault="00AF33BF" w:rsidP="00CE6947">
            <w:pPr>
              <w:pStyle w:val="LBBodyText2"/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D2377">
              <w:rPr>
                <w:rFonts w:ascii="Times New Roman" w:hAnsi="Times New Roman" w:cs="Times New Roman"/>
                <w:b/>
                <w:sz w:val="22"/>
                <w:szCs w:val="22"/>
              </w:rPr>
              <w:t>Поставщик:</w:t>
            </w:r>
          </w:p>
          <w:p w14:paraId="14422188" w14:textId="77777777" w:rsidR="00AF33BF" w:rsidRPr="009D2377" w:rsidRDefault="00AF33BF" w:rsidP="00CE6947">
            <w:pPr>
              <w:pStyle w:val="LBBodyText2"/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3A064AAB" w14:textId="4A422D79" w:rsidR="00AF33BF" w:rsidRPr="009D2377" w:rsidRDefault="00CB201D" w:rsidP="00CE6947">
            <w:pPr>
              <w:pStyle w:val="LBBodyText2"/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____________________________</w:t>
            </w:r>
          </w:p>
          <w:p w14:paraId="4077D912" w14:textId="77777777" w:rsidR="00EB5E31" w:rsidRPr="009D2377" w:rsidRDefault="00EB5E31" w:rsidP="00CE6947">
            <w:pPr>
              <w:pStyle w:val="LBBodyText2"/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1E6B5A04" w14:textId="4A614D58" w:rsidR="00AF33BF" w:rsidRPr="009D2377" w:rsidRDefault="00AF33BF" w:rsidP="00CE6947">
            <w:pPr>
              <w:pStyle w:val="LBBodyText2"/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D2377">
              <w:rPr>
                <w:rFonts w:ascii="Times New Roman" w:hAnsi="Times New Roman" w:cs="Times New Roman"/>
                <w:sz w:val="22"/>
                <w:szCs w:val="22"/>
              </w:rPr>
              <w:t>__________________/</w:t>
            </w:r>
            <w:r w:rsidR="00CB201D">
              <w:rPr>
                <w:rFonts w:ascii="Times New Roman" w:hAnsi="Times New Roman" w:cs="Times New Roman"/>
                <w:sz w:val="22"/>
                <w:szCs w:val="22"/>
              </w:rPr>
              <w:t>_______________</w:t>
            </w:r>
          </w:p>
          <w:p w14:paraId="17690168" w14:textId="77777777" w:rsidR="00AF33BF" w:rsidRPr="009D2377" w:rsidRDefault="00AF33BF" w:rsidP="00CE6947">
            <w:pPr>
              <w:pStyle w:val="LBBodyText2"/>
              <w:spacing w:before="0" w:after="0" w:line="240" w:lineRule="auto"/>
              <w:ind w:left="0" w:firstLine="34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0DAFA61F" w14:textId="04392019" w:rsidR="005030DE" w:rsidRPr="0020672B" w:rsidRDefault="005030DE" w:rsidP="005030DE">
      <w:pPr>
        <w:pageBreakBefore/>
        <w:suppressAutoHyphens/>
        <w:autoSpaceDN w:val="0"/>
        <w:spacing w:after="0" w:line="240" w:lineRule="auto"/>
        <w:ind w:left="284"/>
        <w:jc w:val="right"/>
        <w:rPr>
          <w:rFonts w:ascii="Times New Roman" w:eastAsia="Calibri" w:hAnsi="Times New Roman" w:cs="Times New Roman"/>
          <w:color w:val="000000"/>
          <w:sz w:val="22"/>
          <w:szCs w:val="22"/>
        </w:rPr>
      </w:pPr>
      <w:r w:rsidRPr="0020672B">
        <w:rPr>
          <w:rFonts w:ascii="Times New Roman" w:eastAsia="Calibri" w:hAnsi="Times New Roman" w:cs="Times New Roman"/>
          <w:color w:val="000000"/>
          <w:sz w:val="22"/>
          <w:szCs w:val="22"/>
        </w:rPr>
        <w:lastRenderedPageBreak/>
        <w:t xml:space="preserve">Приложение № </w:t>
      </w:r>
      <w:r>
        <w:rPr>
          <w:rFonts w:ascii="Times New Roman" w:eastAsia="Calibri" w:hAnsi="Times New Roman" w:cs="Times New Roman"/>
          <w:color w:val="000000"/>
          <w:sz w:val="22"/>
          <w:szCs w:val="22"/>
        </w:rPr>
        <w:t>2</w:t>
      </w:r>
    </w:p>
    <w:p w14:paraId="26849B93" w14:textId="4474B46A" w:rsidR="005030DE" w:rsidRPr="0020672B" w:rsidRDefault="005030DE" w:rsidP="005030DE">
      <w:pPr>
        <w:suppressAutoHyphens/>
        <w:autoSpaceDN w:val="0"/>
        <w:spacing w:after="0" w:line="240" w:lineRule="auto"/>
        <w:ind w:left="284"/>
        <w:jc w:val="right"/>
        <w:rPr>
          <w:rFonts w:ascii="Times New Roman" w:eastAsia="Times New Roman" w:hAnsi="Times New Roman" w:cs="Times New Roman"/>
          <w:color w:val="000000"/>
          <w:sz w:val="22"/>
        </w:rPr>
      </w:pPr>
      <w:r w:rsidRPr="0020672B">
        <w:rPr>
          <w:rFonts w:ascii="Times New Roman" w:eastAsia="Times New Roman" w:hAnsi="Times New Roman" w:cs="Times New Roman"/>
          <w:color w:val="000000"/>
          <w:sz w:val="22"/>
        </w:rPr>
        <w:t>к Контракту №Д</w:t>
      </w:r>
      <w:r w:rsidR="000F181C">
        <w:rPr>
          <w:rFonts w:ascii="Times New Roman" w:eastAsia="Times New Roman" w:hAnsi="Times New Roman" w:cs="Times New Roman"/>
          <w:color w:val="000000"/>
          <w:sz w:val="22"/>
        </w:rPr>
        <w:t>71</w:t>
      </w:r>
      <w:r w:rsidRPr="0020672B">
        <w:rPr>
          <w:rFonts w:ascii="Times New Roman" w:eastAsia="Times New Roman" w:hAnsi="Times New Roman" w:cs="Times New Roman"/>
          <w:color w:val="000000"/>
          <w:sz w:val="22"/>
        </w:rPr>
        <w:t>-2026</w:t>
      </w:r>
    </w:p>
    <w:p w14:paraId="4851259A" w14:textId="4E78AB47" w:rsidR="005030DE" w:rsidRPr="0020672B" w:rsidRDefault="005030DE" w:rsidP="005030DE">
      <w:pPr>
        <w:suppressAutoHyphens/>
        <w:autoSpaceDN w:val="0"/>
        <w:spacing w:after="0" w:line="240" w:lineRule="auto"/>
        <w:ind w:left="284"/>
        <w:jc w:val="right"/>
        <w:rPr>
          <w:rFonts w:ascii="Times New Roman" w:eastAsia="Times New Roman" w:hAnsi="Times New Roman" w:cs="Times New Roman"/>
          <w:color w:val="000000"/>
          <w:sz w:val="22"/>
        </w:rPr>
      </w:pPr>
      <w:r w:rsidRPr="0020672B">
        <w:rPr>
          <w:rFonts w:ascii="Times New Roman" w:eastAsia="Times New Roman" w:hAnsi="Times New Roman" w:cs="Times New Roman"/>
          <w:color w:val="000000"/>
          <w:sz w:val="22"/>
        </w:rPr>
        <w:t>от «____» ____</w:t>
      </w:r>
      <w:r w:rsidR="001C0FDD">
        <w:rPr>
          <w:rFonts w:ascii="Times New Roman" w:eastAsia="Times New Roman" w:hAnsi="Times New Roman" w:cs="Times New Roman"/>
          <w:color w:val="000000"/>
          <w:sz w:val="22"/>
        </w:rPr>
        <w:t>__</w:t>
      </w:r>
      <w:r w:rsidRPr="0020672B">
        <w:rPr>
          <w:rFonts w:ascii="Times New Roman" w:eastAsia="Times New Roman" w:hAnsi="Times New Roman" w:cs="Times New Roman"/>
          <w:color w:val="000000"/>
          <w:sz w:val="22"/>
        </w:rPr>
        <w:t>_____ 2026г.</w:t>
      </w:r>
    </w:p>
    <w:p w14:paraId="6C1C5E8F" w14:textId="77777777" w:rsidR="005030DE" w:rsidRDefault="005030DE" w:rsidP="005030DE">
      <w:pPr>
        <w:pStyle w:val="NameoftheParty"/>
        <w:spacing w:before="0" w:after="0" w:line="240" w:lineRule="auto"/>
        <w:ind w:firstLine="720"/>
        <w:rPr>
          <w:rFonts w:ascii="Times New Roman" w:hAnsi="Times New Roman" w:cs="Times New Roman"/>
          <w:sz w:val="24"/>
          <w:szCs w:val="24"/>
          <w:lang w:val="ru-RU"/>
        </w:rPr>
      </w:pPr>
    </w:p>
    <w:p w14:paraId="52A06BDF" w14:textId="77777777" w:rsidR="005030DE" w:rsidRPr="005030DE" w:rsidRDefault="005030DE" w:rsidP="005030DE">
      <w:pPr>
        <w:jc w:val="right"/>
        <w:rPr>
          <w:rFonts w:ascii="Times New Roman" w:hAnsi="Times New Roman" w:cs="Times New Roman"/>
          <w:color w:val="000000"/>
        </w:rPr>
      </w:pPr>
    </w:p>
    <w:p w14:paraId="6F5723D9" w14:textId="77777777" w:rsidR="005030DE" w:rsidRDefault="005030DE" w:rsidP="005030DE">
      <w:pPr>
        <w:pStyle w:val="LBBodyText1"/>
        <w:jc w:val="center"/>
        <w:rPr>
          <w:rFonts w:ascii="Times New Roman" w:hAnsi="Times New Roman" w:cs="Times New Roman"/>
          <w:b/>
          <w:color w:val="000000"/>
        </w:rPr>
      </w:pPr>
      <w:r w:rsidRPr="005030DE">
        <w:rPr>
          <w:rFonts w:ascii="Times New Roman" w:hAnsi="Times New Roman" w:cs="Times New Roman"/>
          <w:b/>
          <w:color w:val="000000"/>
        </w:rPr>
        <w:t>СПЕЦИФИКАЦИЯ</w:t>
      </w:r>
    </w:p>
    <w:tbl>
      <w:tblPr>
        <w:tblW w:w="5238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34"/>
        <w:gridCol w:w="2235"/>
        <w:gridCol w:w="1315"/>
        <w:gridCol w:w="1268"/>
        <w:gridCol w:w="1534"/>
        <w:gridCol w:w="1036"/>
        <w:gridCol w:w="2048"/>
      </w:tblGrid>
      <w:tr w:rsidR="00CD337A" w:rsidRPr="002A246C" w14:paraId="38C8E393" w14:textId="77777777" w:rsidTr="00D073C4">
        <w:trPr>
          <w:trHeight w:val="20"/>
          <w:jc w:val="center"/>
        </w:trPr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447D9D" w14:textId="77777777" w:rsidR="00CD337A" w:rsidRPr="002A246C" w:rsidRDefault="00CD337A" w:rsidP="005A2644">
            <w:pPr>
              <w:suppressAutoHyphens/>
              <w:autoSpaceDN w:val="0"/>
              <w:spacing w:after="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A246C">
              <w:rPr>
                <w:rFonts w:ascii="Times New Roman" w:eastAsia="Times New Roman" w:hAnsi="Times New Roman" w:cs="Times New Roman"/>
                <w:sz w:val="22"/>
                <w:szCs w:val="22"/>
              </w:rPr>
              <w:t>№ п/п</w:t>
            </w: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93DB8E" w14:textId="77777777" w:rsidR="00CD337A" w:rsidRPr="002A246C" w:rsidRDefault="00CD337A" w:rsidP="005A2644">
            <w:pPr>
              <w:suppressAutoHyphens/>
              <w:autoSpaceDN w:val="0"/>
              <w:spacing w:after="0" w:line="240" w:lineRule="auto"/>
              <w:ind w:left="-6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A246C">
              <w:rPr>
                <w:rFonts w:ascii="Times New Roman" w:eastAsia="Times New Roman" w:hAnsi="Times New Roman" w:cs="Times New Roman"/>
                <w:sz w:val="18"/>
                <w:szCs w:val="18"/>
              </w:rPr>
              <w:t>Наименование товара (включая ассортимент и комплектацию товара), наименование страны происхождения товара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5AC986" w14:textId="77777777" w:rsidR="00CD337A" w:rsidRPr="002A246C" w:rsidRDefault="00CD337A" w:rsidP="005A2644">
            <w:pPr>
              <w:suppressAutoHyphens/>
              <w:autoSpaceDN w:val="0"/>
              <w:spacing w:after="0" w:line="240" w:lineRule="auto"/>
              <w:ind w:left="284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A246C">
              <w:rPr>
                <w:rFonts w:ascii="Times New Roman" w:eastAsia="Times New Roman" w:hAnsi="Times New Roman" w:cs="Times New Roman"/>
                <w:sz w:val="22"/>
                <w:szCs w:val="22"/>
              </w:rPr>
              <w:t>Ед. изм.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F20BF1" w14:textId="77777777" w:rsidR="00CD337A" w:rsidRPr="002A246C" w:rsidRDefault="00CD337A" w:rsidP="005A2644">
            <w:pPr>
              <w:suppressAutoHyphens/>
              <w:autoSpaceDN w:val="0"/>
              <w:spacing w:after="0" w:line="240" w:lineRule="auto"/>
              <w:ind w:left="284"/>
              <w:rPr>
                <w:rFonts w:ascii="Times New Roman" w:eastAsia="Times New Roman" w:hAnsi="Times New Roman" w:cs="Times New Roman"/>
                <w:sz w:val="22"/>
              </w:rPr>
            </w:pPr>
            <w:r w:rsidRPr="002A246C">
              <w:rPr>
                <w:rFonts w:ascii="Times New Roman" w:eastAsia="Times New Roman" w:hAnsi="Times New Roman" w:cs="Times New Roman"/>
                <w:sz w:val="22"/>
                <w:szCs w:val="22"/>
              </w:rPr>
              <w:t>Цена единицы (с учетом НДС), в руб.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C11CD4" w14:textId="77777777" w:rsidR="00CD337A" w:rsidRPr="002A246C" w:rsidRDefault="00CD337A" w:rsidP="005A2644">
            <w:pPr>
              <w:suppressAutoHyphens/>
              <w:autoSpaceDN w:val="0"/>
              <w:spacing w:after="0" w:line="240" w:lineRule="auto"/>
              <w:ind w:left="284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A246C">
              <w:rPr>
                <w:rFonts w:ascii="Times New Roman" w:eastAsia="Times New Roman" w:hAnsi="Times New Roman" w:cs="Times New Roman"/>
                <w:sz w:val="22"/>
                <w:szCs w:val="22"/>
              </w:rPr>
              <w:t>НДС, руб.</w:t>
            </w:r>
          </w:p>
        </w:tc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97BC9A8" w14:textId="77777777" w:rsidR="00CD337A" w:rsidRPr="002A246C" w:rsidRDefault="00CD337A" w:rsidP="005A2644">
            <w:pPr>
              <w:suppressAutoHyphens/>
              <w:autoSpaceDN w:val="0"/>
              <w:spacing w:after="0" w:line="240" w:lineRule="auto"/>
              <w:ind w:left="284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A246C">
              <w:rPr>
                <w:rFonts w:ascii="Times New Roman" w:eastAsia="Times New Roman" w:hAnsi="Times New Roman" w:cs="Times New Roman"/>
                <w:sz w:val="22"/>
                <w:szCs w:val="22"/>
              </w:rPr>
              <w:t>Количество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CF4074C" w14:textId="77777777" w:rsidR="00CD337A" w:rsidRPr="002A246C" w:rsidRDefault="00CD337A" w:rsidP="005A2644">
            <w:pPr>
              <w:suppressAutoHyphens/>
              <w:autoSpaceDN w:val="0"/>
              <w:spacing w:after="0" w:line="240" w:lineRule="auto"/>
              <w:ind w:left="284"/>
              <w:rPr>
                <w:rFonts w:ascii="Times New Roman" w:eastAsia="Times New Roman" w:hAnsi="Times New Roman" w:cs="Times New Roman"/>
                <w:sz w:val="22"/>
              </w:rPr>
            </w:pPr>
            <w:r w:rsidRPr="002A246C">
              <w:rPr>
                <w:rFonts w:ascii="Times New Roman" w:eastAsia="Times New Roman" w:hAnsi="Times New Roman" w:cs="Times New Roman"/>
                <w:sz w:val="22"/>
                <w:szCs w:val="22"/>
              </w:rPr>
              <w:t>Сумма (с учетом НДС), в руб.</w:t>
            </w:r>
          </w:p>
        </w:tc>
      </w:tr>
      <w:tr w:rsidR="00D073C4" w:rsidRPr="002A246C" w14:paraId="385CE29B" w14:textId="77777777" w:rsidTr="00D073C4">
        <w:trPr>
          <w:trHeight w:val="20"/>
          <w:jc w:val="center"/>
        </w:trPr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3B0797" w14:textId="1AFD8F35" w:rsidR="00D073C4" w:rsidRPr="002A246C" w:rsidRDefault="00D073C4" w:rsidP="005A2644">
            <w:pPr>
              <w:suppressAutoHyphens/>
              <w:autoSpaceDN w:val="0"/>
              <w:spacing w:after="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9EDCF0" w14:textId="7DF3CADD" w:rsidR="00D073C4" w:rsidRPr="002A246C" w:rsidRDefault="00D073C4" w:rsidP="00CB201D">
            <w:pPr>
              <w:suppressAutoHyphens/>
              <w:autoSpaceDN w:val="0"/>
              <w:spacing w:after="0" w:line="240" w:lineRule="auto"/>
              <w:ind w:left="-6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color w:val="222222"/>
                <w:kern w:val="36"/>
                <w:sz w:val="22"/>
                <w:szCs w:val="22"/>
              </w:rPr>
              <w:t>Жилет</w:t>
            </w:r>
            <w:r w:rsidR="00EE5C8A">
              <w:rPr>
                <w:rFonts w:ascii="Times New Roman" w:eastAsia="Calibri" w:hAnsi="Times New Roman" w:cs="Times New Roman"/>
                <w:color w:val="222222"/>
                <w:kern w:val="36"/>
                <w:sz w:val="22"/>
                <w:szCs w:val="22"/>
              </w:rPr>
              <w:t xml:space="preserve">, </w:t>
            </w:r>
            <w:r w:rsidR="00CB201D">
              <w:rPr>
                <w:rFonts w:ascii="Times New Roman" w:eastAsia="Calibri" w:hAnsi="Times New Roman" w:cs="Times New Roman"/>
                <w:color w:val="222222"/>
                <w:kern w:val="36"/>
                <w:sz w:val="22"/>
                <w:szCs w:val="22"/>
              </w:rPr>
              <w:t>________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8E95B1" w14:textId="33D1F404" w:rsidR="00D073C4" w:rsidRPr="002A246C" w:rsidRDefault="00D073C4" w:rsidP="005A2644">
            <w:pPr>
              <w:suppressAutoHyphens/>
              <w:autoSpaceDN w:val="0"/>
              <w:spacing w:after="0" w:line="240" w:lineRule="auto"/>
              <w:ind w:left="284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A246C"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  <w:t>Штука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116B1C" w14:textId="0CBA7062" w:rsidR="00D073C4" w:rsidRPr="002A246C" w:rsidRDefault="00D073C4" w:rsidP="005A2644">
            <w:pPr>
              <w:suppressAutoHyphens/>
              <w:autoSpaceDN w:val="0"/>
              <w:spacing w:after="0" w:line="240" w:lineRule="auto"/>
              <w:ind w:left="284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46F9C6" w14:textId="5BE7A9FE" w:rsidR="00D073C4" w:rsidRPr="002A246C" w:rsidRDefault="00981721" w:rsidP="005A2644">
            <w:pPr>
              <w:suppressAutoHyphens/>
              <w:autoSpaceDN w:val="0"/>
              <w:spacing w:after="0" w:line="240" w:lineRule="auto"/>
              <w:ind w:left="284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5E8EA4A" w14:textId="188B168C" w:rsidR="00D073C4" w:rsidRPr="002A246C" w:rsidRDefault="00D073C4" w:rsidP="005A2644">
            <w:pPr>
              <w:suppressAutoHyphens/>
              <w:autoSpaceDN w:val="0"/>
              <w:spacing w:after="0" w:line="240" w:lineRule="auto"/>
              <w:ind w:left="284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30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370C5B1" w14:textId="677608E3" w:rsidR="00D073C4" w:rsidRPr="002A246C" w:rsidRDefault="00D073C4" w:rsidP="005A2644">
            <w:pPr>
              <w:suppressAutoHyphens/>
              <w:autoSpaceDN w:val="0"/>
              <w:spacing w:after="0" w:line="240" w:lineRule="auto"/>
              <w:ind w:left="284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</w:tbl>
    <w:p w14:paraId="072DEE7F" w14:textId="77777777" w:rsidR="00CD337A" w:rsidRDefault="00CD337A" w:rsidP="005030DE">
      <w:pPr>
        <w:pStyle w:val="LBBodyText1"/>
        <w:jc w:val="center"/>
        <w:rPr>
          <w:rFonts w:ascii="Times New Roman" w:hAnsi="Times New Roman" w:cs="Times New Roman"/>
          <w:b/>
          <w:color w:val="000000"/>
        </w:rPr>
      </w:pPr>
    </w:p>
    <w:p w14:paraId="082343AD" w14:textId="77777777" w:rsidR="00CD337A" w:rsidRPr="005030DE" w:rsidRDefault="00CD337A" w:rsidP="005030DE">
      <w:pPr>
        <w:pStyle w:val="LBBodyText1"/>
        <w:jc w:val="center"/>
        <w:rPr>
          <w:rFonts w:ascii="Times New Roman" w:hAnsi="Times New Roman" w:cs="Times New Roman"/>
          <w:b/>
          <w:color w:val="000000"/>
        </w:rPr>
      </w:pPr>
    </w:p>
    <w:p w14:paraId="252D36FC" w14:textId="77777777" w:rsidR="005030DE" w:rsidRPr="005030DE" w:rsidRDefault="005030DE" w:rsidP="005030DE">
      <w:pPr>
        <w:pStyle w:val="LBGovstyle6"/>
        <w:numPr>
          <w:ilvl w:val="0"/>
          <w:numId w:val="0"/>
        </w:numPr>
        <w:ind w:left="1440"/>
        <w:jc w:val="center"/>
        <w:rPr>
          <w:rFonts w:ascii="Times New Roman" w:hAnsi="Times New Roman" w:cs="Times New Roman"/>
          <w:i/>
          <w:lang w:val="ru-RU"/>
        </w:rPr>
      </w:pPr>
      <w:r w:rsidRPr="005030DE">
        <w:rPr>
          <w:rFonts w:ascii="Times New Roman" w:hAnsi="Times New Roman" w:cs="Times New Roman"/>
          <w:lang w:val="ru-RU"/>
        </w:rPr>
        <w:t>*</w:t>
      </w:r>
      <w:r w:rsidRPr="005030DE">
        <w:rPr>
          <w:rFonts w:ascii="Times New Roman" w:hAnsi="Times New Roman" w:cs="Times New Roman"/>
          <w:i/>
          <w:lang w:val="ru-RU"/>
        </w:rPr>
        <w:t>Заполняется в соответствии с заявкой победителя</w:t>
      </w:r>
    </w:p>
    <w:p w14:paraId="52A31B8A" w14:textId="77777777" w:rsidR="005030DE" w:rsidRDefault="005030DE" w:rsidP="005030DE">
      <w:pPr>
        <w:pStyle w:val="LBGovstyle6"/>
        <w:numPr>
          <w:ilvl w:val="0"/>
          <w:numId w:val="0"/>
        </w:numPr>
        <w:ind w:left="1440"/>
        <w:jc w:val="center"/>
        <w:rPr>
          <w:rFonts w:ascii="Times New Roman" w:hAnsi="Times New Roman" w:cs="Times New Roman"/>
          <w:i/>
          <w:lang w:val="ru-RU"/>
        </w:rPr>
      </w:pPr>
    </w:p>
    <w:p w14:paraId="3A4C30B5" w14:textId="77777777" w:rsidR="004A4EB2" w:rsidRDefault="004A4EB2" w:rsidP="005030DE">
      <w:pPr>
        <w:pStyle w:val="LBGovstyle6"/>
        <w:numPr>
          <w:ilvl w:val="0"/>
          <w:numId w:val="0"/>
        </w:numPr>
        <w:ind w:left="1440"/>
        <w:jc w:val="center"/>
        <w:rPr>
          <w:rFonts w:ascii="Times New Roman" w:hAnsi="Times New Roman" w:cs="Times New Roman"/>
          <w:i/>
          <w:lang w:val="ru-RU"/>
        </w:rPr>
      </w:pPr>
    </w:p>
    <w:p w14:paraId="17F56420" w14:textId="77777777" w:rsidR="004A4EB2" w:rsidRDefault="004A4EB2" w:rsidP="005030DE">
      <w:pPr>
        <w:pStyle w:val="LBGovstyle6"/>
        <w:numPr>
          <w:ilvl w:val="0"/>
          <w:numId w:val="0"/>
        </w:numPr>
        <w:ind w:left="1440"/>
        <w:jc w:val="center"/>
        <w:rPr>
          <w:rFonts w:ascii="Times New Roman" w:hAnsi="Times New Roman" w:cs="Times New Roman"/>
          <w:i/>
          <w:lang w:val="ru-RU"/>
        </w:rPr>
      </w:pPr>
    </w:p>
    <w:p w14:paraId="3C0EE755" w14:textId="77777777" w:rsidR="004A4EB2" w:rsidRDefault="004A4EB2" w:rsidP="005030DE">
      <w:pPr>
        <w:pStyle w:val="LBGovstyle6"/>
        <w:numPr>
          <w:ilvl w:val="0"/>
          <w:numId w:val="0"/>
        </w:numPr>
        <w:ind w:left="1440"/>
        <w:jc w:val="center"/>
        <w:rPr>
          <w:rFonts w:ascii="Times New Roman" w:hAnsi="Times New Roman" w:cs="Times New Roman"/>
          <w:i/>
          <w:lang w:val="ru-RU"/>
        </w:rPr>
      </w:pPr>
    </w:p>
    <w:tbl>
      <w:tblPr>
        <w:tblW w:w="957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85"/>
        <w:gridCol w:w="4786"/>
      </w:tblGrid>
      <w:tr w:rsidR="004A4EB2" w:rsidRPr="00CA4476" w14:paraId="7D41428D" w14:textId="77777777" w:rsidTr="005C2938">
        <w:tc>
          <w:tcPr>
            <w:tcW w:w="47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FC2CC4" w14:textId="77777777" w:rsidR="004A4EB2" w:rsidRPr="00CA4476" w:rsidRDefault="004A4EB2" w:rsidP="005C293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78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4E41DB" w14:textId="77777777" w:rsidR="004A4EB2" w:rsidRPr="00CA4476" w:rsidRDefault="004A4EB2" w:rsidP="005C2938">
            <w:pPr>
              <w:pStyle w:val="LBBodyText2"/>
              <w:tabs>
                <w:tab w:val="left" w:pos="2029"/>
              </w:tabs>
              <w:spacing w:before="0" w:after="0" w:line="240" w:lineRule="auto"/>
              <w:ind w:left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A4EB2" w:rsidRPr="00CA4476" w14:paraId="1E6DAB68" w14:textId="77777777" w:rsidTr="005C2938">
        <w:tc>
          <w:tcPr>
            <w:tcW w:w="47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A30CD0" w14:textId="77777777" w:rsidR="004A4EB2" w:rsidRPr="00CA4476" w:rsidRDefault="004A4EB2" w:rsidP="005C2938">
            <w:pPr>
              <w:pStyle w:val="LBBodyText2"/>
              <w:tabs>
                <w:tab w:val="left" w:pos="2029"/>
              </w:tabs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A4476">
              <w:rPr>
                <w:rFonts w:ascii="Times New Roman" w:hAnsi="Times New Roman" w:cs="Times New Roman"/>
                <w:b/>
                <w:sz w:val="22"/>
                <w:szCs w:val="22"/>
              </w:rPr>
              <w:t>Заказчик:</w:t>
            </w:r>
          </w:p>
          <w:p w14:paraId="492F6F7D" w14:textId="77777777" w:rsidR="004A4EB2" w:rsidRPr="00CA4476" w:rsidRDefault="004A4EB2" w:rsidP="005C2938">
            <w:pPr>
              <w:pStyle w:val="LBBodyText2"/>
              <w:tabs>
                <w:tab w:val="left" w:pos="2029"/>
              </w:tabs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3BD4E5C7" w14:textId="77777777" w:rsidR="004A4EB2" w:rsidRPr="00CA4476" w:rsidRDefault="004A4EB2" w:rsidP="005C2938">
            <w:pPr>
              <w:pStyle w:val="LBBodyText2"/>
              <w:tabs>
                <w:tab w:val="left" w:pos="2029"/>
              </w:tabs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CA4476">
              <w:rPr>
                <w:rFonts w:ascii="Times New Roman" w:hAnsi="Times New Roman" w:cs="Times New Roman"/>
                <w:sz w:val="22"/>
                <w:szCs w:val="22"/>
              </w:rPr>
              <w:t>Директор ЛОГБУ «Дирекция ООПТ ЛО»</w:t>
            </w:r>
          </w:p>
          <w:p w14:paraId="717FD530" w14:textId="77777777" w:rsidR="004A4EB2" w:rsidRPr="00CA4476" w:rsidRDefault="004A4EB2" w:rsidP="005C2938">
            <w:pPr>
              <w:pStyle w:val="LBBodyText2"/>
              <w:tabs>
                <w:tab w:val="left" w:pos="2029"/>
              </w:tabs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502280BB" w14:textId="77777777" w:rsidR="004A4EB2" w:rsidRPr="00CA4476" w:rsidRDefault="004A4EB2" w:rsidP="005C2938">
            <w:pPr>
              <w:pStyle w:val="LBBodyText2"/>
              <w:tabs>
                <w:tab w:val="left" w:pos="2029"/>
              </w:tabs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CA4476">
              <w:rPr>
                <w:rFonts w:ascii="Times New Roman" w:hAnsi="Times New Roman" w:cs="Times New Roman"/>
                <w:sz w:val="22"/>
                <w:szCs w:val="22"/>
              </w:rPr>
              <w:t xml:space="preserve">______________/А.Н. </w:t>
            </w:r>
            <w:proofErr w:type="spellStart"/>
            <w:r w:rsidRPr="00CA4476">
              <w:rPr>
                <w:rFonts w:ascii="Times New Roman" w:hAnsi="Times New Roman" w:cs="Times New Roman"/>
                <w:sz w:val="22"/>
                <w:szCs w:val="22"/>
              </w:rPr>
              <w:t>Силуянов</w:t>
            </w:r>
            <w:proofErr w:type="spellEnd"/>
            <w:r w:rsidRPr="00CA447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14:paraId="56B16E28" w14:textId="77777777" w:rsidR="004A4EB2" w:rsidRPr="00CA4476" w:rsidRDefault="004A4EB2" w:rsidP="005C2938">
            <w:pPr>
              <w:pStyle w:val="LBBodyText2"/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78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DBE7C5" w14:textId="77777777" w:rsidR="004A4EB2" w:rsidRPr="00CA4476" w:rsidRDefault="004A4EB2" w:rsidP="005C2938">
            <w:pPr>
              <w:pStyle w:val="LBBodyText2"/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A4476">
              <w:rPr>
                <w:rFonts w:ascii="Times New Roman" w:hAnsi="Times New Roman" w:cs="Times New Roman"/>
                <w:b/>
                <w:sz w:val="22"/>
                <w:szCs w:val="22"/>
              </w:rPr>
              <w:t>Поставщик:</w:t>
            </w:r>
          </w:p>
          <w:p w14:paraId="62575857" w14:textId="77777777" w:rsidR="004A4EB2" w:rsidRPr="00CA4476" w:rsidRDefault="004A4EB2" w:rsidP="005C2938">
            <w:pPr>
              <w:pStyle w:val="LBBodyText2"/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4BE4F179" w14:textId="48230A72" w:rsidR="004A4EB2" w:rsidRPr="00CA4476" w:rsidRDefault="00CB201D" w:rsidP="005C2938">
            <w:pPr>
              <w:pStyle w:val="LBBodyText2"/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______________________________</w:t>
            </w:r>
          </w:p>
          <w:p w14:paraId="29109011" w14:textId="77777777" w:rsidR="004A4EB2" w:rsidRPr="00CA4476" w:rsidRDefault="004A4EB2" w:rsidP="005C2938">
            <w:pPr>
              <w:pStyle w:val="LBBodyText2"/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7B739F3C" w14:textId="607483D7" w:rsidR="004A4EB2" w:rsidRPr="00CA4476" w:rsidRDefault="004A4EB2" w:rsidP="005C2938">
            <w:pPr>
              <w:pStyle w:val="LBBodyText2"/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CA4476">
              <w:rPr>
                <w:rFonts w:ascii="Times New Roman" w:hAnsi="Times New Roman" w:cs="Times New Roman"/>
                <w:sz w:val="22"/>
                <w:szCs w:val="22"/>
              </w:rPr>
              <w:t>__________________/</w:t>
            </w:r>
            <w:r w:rsidR="00CB201D">
              <w:rPr>
                <w:rFonts w:ascii="Times New Roman" w:hAnsi="Times New Roman" w:cs="Times New Roman"/>
                <w:sz w:val="22"/>
                <w:szCs w:val="22"/>
              </w:rPr>
              <w:t>____________</w:t>
            </w:r>
            <w:bookmarkStart w:id="24" w:name="_GoBack"/>
            <w:bookmarkEnd w:id="24"/>
          </w:p>
          <w:p w14:paraId="1DB0B071" w14:textId="77777777" w:rsidR="004A4EB2" w:rsidRPr="00CA4476" w:rsidRDefault="004A4EB2" w:rsidP="005C2938">
            <w:pPr>
              <w:pStyle w:val="LBBodyText2"/>
              <w:spacing w:before="0" w:after="0" w:line="240" w:lineRule="auto"/>
              <w:ind w:left="0" w:firstLine="34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678FDB92" w14:textId="77777777" w:rsidR="0086327F" w:rsidRDefault="0086327F" w:rsidP="005030DE">
      <w:pPr>
        <w:pStyle w:val="LBGovstyle6"/>
        <w:numPr>
          <w:ilvl w:val="0"/>
          <w:numId w:val="0"/>
        </w:numPr>
        <w:ind w:left="1440"/>
        <w:jc w:val="center"/>
        <w:rPr>
          <w:rFonts w:ascii="Times New Roman" w:hAnsi="Times New Roman" w:cs="Times New Roman"/>
          <w:i/>
          <w:lang w:val="ru-RU"/>
        </w:rPr>
        <w:sectPr w:rsidR="0086327F" w:rsidSect="00CD337A">
          <w:footerReference w:type="default" r:id="rId9"/>
          <w:pgSz w:w="11906" w:h="16838"/>
          <w:pgMar w:top="720" w:right="991" w:bottom="720" w:left="720" w:header="709" w:footer="709" w:gutter="0"/>
          <w:cols w:space="720"/>
          <w:titlePg/>
          <w:docGrid w:linePitch="272"/>
        </w:sectPr>
      </w:pPr>
    </w:p>
    <w:p w14:paraId="4C0A160E" w14:textId="6DF0324E" w:rsidR="008808CC" w:rsidRPr="0084375F" w:rsidRDefault="008808CC" w:rsidP="008808CC">
      <w:pPr>
        <w:pStyle w:val="LBBodyText1"/>
        <w:pageBreakBefore/>
        <w:spacing w:before="0"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  <w:r w:rsidRPr="0084375F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 </w:t>
      </w:r>
      <w:r>
        <w:rPr>
          <w:rFonts w:ascii="Times New Roman" w:hAnsi="Times New Roman" w:cs="Times New Roman"/>
          <w:sz w:val="24"/>
          <w:szCs w:val="24"/>
        </w:rPr>
        <w:t>3</w:t>
      </w:r>
    </w:p>
    <w:p w14:paraId="39FCEC48" w14:textId="77777777" w:rsidR="008808CC" w:rsidRPr="0084375F" w:rsidRDefault="008808CC" w:rsidP="008808CC">
      <w:pPr>
        <w:pStyle w:val="LBBodyText1"/>
        <w:spacing w:before="0"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  <w:r w:rsidRPr="0084375F">
        <w:rPr>
          <w:rFonts w:ascii="Times New Roman" w:hAnsi="Times New Roman" w:cs="Times New Roman"/>
          <w:sz w:val="24"/>
          <w:szCs w:val="24"/>
        </w:rPr>
        <w:t>к Контракту</w:t>
      </w:r>
    </w:p>
    <w:p w14:paraId="37014DCA" w14:textId="03AF10E2" w:rsidR="008808CC" w:rsidRPr="0084375F" w:rsidRDefault="008808CC" w:rsidP="008808CC">
      <w:pPr>
        <w:pStyle w:val="LBBodyText1"/>
        <w:spacing w:before="0"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  <w:r w:rsidRPr="0084375F">
        <w:rPr>
          <w:rFonts w:ascii="Times New Roman" w:hAnsi="Times New Roman" w:cs="Times New Roman"/>
          <w:sz w:val="24"/>
          <w:szCs w:val="24"/>
        </w:rPr>
        <w:t>от «</w:t>
      </w:r>
      <w:r>
        <w:rPr>
          <w:rFonts w:ascii="Times New Roman" w:hAnsi="Times New Roman" w:cs="Times New Roman"/>
          <w:sz w:val="24"/>
          <w:szCs w:val="24"/>
        </w:rPr>
        <w:t>____</w:t>
      </w:r>
      <w:r w:rsidRPr="0084375F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>___</w:t>
      </w:r>
      <w:r w:rsidR="00E67464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>______</w:t>
      </w:r>
      <w:r w:rsidRPr="0084375F">
        <w:rPr>
          <w:rFonts w:ascii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84375F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48120ABC" w14:textId="429F8590" w:rsidR="008808CC" w:rsidRPr="0084375F" w:rsidRDefault="008808CC" w:rsidP="008808CC">
      <w:pPr>
        <w:pStyle w:val="LBBodyText1"/>
        <w:spacing w:before="0"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  <w:r w:rsidRPr="0084375F"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</w:rPr>
        <w:t>Д</w:t>
      </w:r>
      <w:r w:rsidR="00CD337A">
        <w:rPr>
          <w:rFonts w:ascii="Times New Roman" w:hAnsi="Times New Roman" w:cs="Times New Roman"/>
          <w:sz w:val="24"/>
          <w:szCs w:val="24"/>
        </w:rPr>
        <w:t>71</w:t>
      </w:r>
      <w:r>
        <w:rPr>
          <w:rFonts w:ascii="Times New Roman" w:hAnsi="Times New Roman" w:cs="Times New Roman"/>
          <w:sz w:val="24"/>
          <w:szCs w:val="24"/>
        </w:rPr>
        <w:t>-2026</w:t>
      </w:r>
      <w:r w:rsidRPr="0084375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4311B29" w14:textId="374AC239" w:rsidR="009D7201" w:rsidRDefault="009D7201" w:rsidP="001477E7">
      <w:pPr>
        <w:keepNext/>
        <w:spacing w:after="0" w:line="240" w:lineRule="auto"/>
        <w:ind w:firstLine="720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14:paraId="0AEBC006" w14:textId="77777777" w:rsidR="009D7201" w:rsidRDefault="009D7201" w:rsidP="001477E7">
      <w:pPr>
        <w:keepNext/>
        <w:spacing w:after="0" w:line="240" w:lineRule="auto"/>
        <w:ind w:firstLine="720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14:paraId="66577258" w14:textId="1987B73A" w:rsidR="00CE1D74" w:rsidRDefault="00761DBE" w:rsidP="00651933">
      <w:pPr>
        <w:keepNext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761DBE">
        <w:rPr>
          <w:noProof/>
        </w:rPr>
        <w:drawing>
          <wp:inline distT="0" distB="0" distL="0" distR="0" wp14:anchorId="472F26BF" wp14:editId="2601E574">
            <wp:extent cx="9587341" cy="5402900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16320" cy="5419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E1D74" w:rsidSect="0086327F">
      <w:pgSz w:w="16838" w:h="11906" w:orient="landscape"/>
      <w:pgMar w:top="720" w:right="720" w:bottom="991" w:left="720" w:header="709" w:footer="709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C9BCE1B" w14:textId="77777777" w:rsidR="00B41FA7" w:rsidRDefault="00B41FA7">
      <w:r>
        <w:separator/>
      </w:r>
    </w:p>
  </w:endnote>
  <w:endnote w:type="continuationSeparator" w:id="0">
    <w:p w14:paraId="64B3FE51" w14:textId="77777777" w:rsidR="00B41FA7" w:rsidRDefault="00B41F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F86F9F" w14:textId="77777777" w:rsidR="00A90FCD" w:rsidRDefault="00A90FCD">
    <w:pPr>
      <w:pStyle w:val="a5"/>
      <w:jc w:val="center"/>
    </w:pPr>
    <w:r>
      <w:fldChar w:fldCharType="begin"/>
    </w:r>
    <w:r>
      <w:instrText xml:space="preserve"> PAGE </w:instrText>
    </w:r>
    <w:r>
      <w:fldChar w:fldCharType="separate"/>
    </w:r>
    <w:r w:rsidR="00CB201D">
      <w:rPr>
        <w:noProof/>
      </w:rPr>
      <w:t>10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E9CBA3E" w14:textId="77777777" w:rsidR="00B41FA7" w:rsidRDefault="00B41FA7">
      <w:r>
        <w:rPr>
          <w:color w:val="000000"/>
        </w:rPr>
        <w:separator/>
      </w:r>
    </w:p>
  </w:footnote>
  <w:footnote w:type="continuationSeparator" w:id="0">
    <w:p w14:paraId="2DCCF741" w14:textId="77777777" w:rsidR="00B41FA7" w:rsidRDefault="00B41F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E5792B"/>
    <w:multiLevelType w:val="multilevel"/>
    <w:tmpl w:val="51C204A0"/>
    <w:styleLink w:val="LFO3"/>
    <w:lvl w:ilvl="0">
      <w:start w:val="1"/>
      <w:numFmt w:val="lowerLetter"/>
      <w:lvlText w:val="(%1)"/>
      <w:lvlJc w:val="left"/>
      <w:pPr>
        <w:ind w:left="2160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2016" w:hanging="576"/>
      </w:pPr>
    </w:lvl>
    <w:lvl w:ilvl="2">
      <w:start w:val="1"/>
      <w:numFmt w:val="none"/>
      <w:lvlText w:val="%3"/>
      <w:lvlJc w:val="left"/>
      <w:pPr>
        <w:ind w:left="2160" w:hanging="720"/>
      </w:pPr>
    </w:lvl>
    <w:lvl w:ilvl="3">
      <w:start w:val="1"/>
      <w:numFmt w:val="none"/>
      <w:lvlText w:val="%4"/>
      <w:lvlJc w:val="left"/>
      <w:pPr>
        <w:ind w:left="2304" w:hanging="864"/>
      </w:pPr>
    </w:lvl>
    <w:lvl w:ilvl="4">
      <w:start w:val="1"/>
      <w:numFmt w:val="none"/>
      <w:lvlText w:val="%5"/>
      <w:lvlJc w:val="left"/>
      <w:pPr>
        <w:ind w:left="2448" w:hanging="1008"/>
      </w:pPr>
    </w:lvl>
    <w:lvl w:ilvl="5">
      <w:start w:val="1"/>
      <w:numFmt w:val="none"/>
      <w:lvlText w:val="%6"/>
      <w:lvlJc w:val="left"/>
      <w:pPr>
        <w:ind w:left="2592" w:hanging="1152"/>
      </w:pPr>
    </w:lvl>
    <w:lvl w:ilvl="6">
      <w:start w:val="1"/>
      <w:numFmt w:val="none"/>
      <w:lvlText w:val="%7"/>
      <w:lvlJc w:val="left"/>
      <w:pPr>
        <w:ind w:left="2736" w:hanging="1296"/>
      </w:pPr>
    </w:lvl>
    <w:lvl w:ilvl="7">
      <w:start w:val="1"/>
      <w:numFmt w:val="none"/>
      <w:lvlText w:val="%8"/>
      <w:lvlJc w:val="left"/>
      <w:pPr>
        <w:ind w:left="2880" w:hanging="1440"/>
      </w:pPr>
    </w:lvl>
    <w:lvl w:ilvl="8">
      <w:start w:val="1"/>
      <w:numFmt w:val="decimal"/>
      <w:lvlText w:val="%1.%2.%3.%4.%5.%6.%7.%8.%9"/>
      <w:lvlJc w:val="left"/>
      <w:pPr>
        <w:ind w:left="3024" w:hanging="1584"/>
      </w:pPr>
    </w:lvl>
  </w:abstractNum>
  <w:abstractNum w:abstractNumId="1">
    <w:nsid w:val="031D149F"/>
    <w:multiLevelType w:val="multilevel"/>
    <w:tmpl w:val="BD40DAD2"/>
    <w:styleLink w:val="LFO131"/>
    <w:lvl w:ilvl="0">
      <w:start w:val="1"/>
      <w:numFmt w:val="lowerLetter"/>
      <w:pStyle w:val="LBRoman1"/>
      <w:lvlText w:val="(%1)"/>
      <w:lvlJc w:val="left"/>
      <w:pPr>
        <w:ind w:left="720" w:hanging="720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">
    <w:nsid w:val="043172BF"/>
    <w:multiLevelType w:val="multilevel"/>
    <w:tmpl w:val="AAE8FFA4"/>
    <w:styleLink w:val="LFO251"/>
    <w:lvl w:ilvl="0">
      <w:start w:val="1"/>
      <w:numFmt w:val="decimal"/>
      <w:pStyle w:val="LBSchedule3-111Alt"/>
      <w:lvlText w:val="%1."/>
      <w:lvlJc w:val="left"/>
      <w:pPr>
        <w:ind w:left="720" w:hanging="72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">
    <w:nsid w:val="04724B29"/>
    <w:multiLevelType w:val="multilevel"/>
    <w:tmpl w:val="3B6E65A2"/>
    <w:styleLink w:val="LFO16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suff w:val="space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4">
    <w:nsid w:val="060D4188"/>
    <w:multiLevelType w:val="multilevel"/>
    <w:tmpl w:val="9C0CDED8"/>
    <w:styleLink w:val="2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>
    <w:nsid w:val="077D6DF8"/>
    <w:multiLevelType w:val="multilevel"/>
    <w:tmpl w:val="46385E98"/>
    <w:styleLink w:val="3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6">
    <w:nsid w:val="08E15B9F"/>
    <w:multiLevelType w:val="multilevel"/>
    <w:tmpl w:val="727454A4"/>
    <w:styleLink w:val="LFO15"/>
    <w:lvl w:ilvl="0">
      <w:start w:val="1"/>
      <w:numFmt w:val="decimal"/>
      <w:lvlText w:val="%1"/>
      <w:lvlJc w:val="left"/>
      <w:pPr>
        <w:ind w:left="680" w:hanging="680"/>
      </w:pPr>
      <w:rPr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b/>
        <w:i w:val="0"/>
        <w:sz w:val="21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b/>
        <w:i w:val="0"/>
        <w:sz w:val="17"/>
      </w:rPr>
    </w:lvl>
    <w:lvl w:ilvl="3">
      <w:start w:val="1"/>
      <w:numFmt w:val="lowerRoman"/>
      <w:lvlText w:val="(%4)"/>
      <w:lvlJc w:val="left"/>
      <w:pPr>
        <w:ind w:left="2041" w:hanging="680"/>
      </w:pPr>
    </w:lvl>
    <w:lvl w:ilvl="4">
      <w:start w:val="1"/>
      <w:numFmt w:val="lowerLetter"/>
      <w:lvlText w:val="(%5)"/>
      <w:lvlJc w:val="left"/>
      <w:pPr>
        <w:ind w:left="2608" w:hanging="567"/>
      </w:pPr>
    </w:lvl>
    <w:lvl w:ilvl="5">
      <w:start w:val="1"/>
      <w:numFmt w:val="upperRoman"/>
      <w:lvlText w:val="(%6)"/>
      <w:lvlJc w:val="left"/>
      <w:pPr>
        <w:ind w:left="3288" w:hanging="680"/>
      </w:pPr>
    </w:lvl>
    <w:lvl w:ilvl="6">
      <w:start w:val="1"/>
      <w:numFmt w:val="none"/>
      <w:lvlText w:val="%7"/>
      <w:lvlJc w:val="left"/>
      <w:pPr>
        <w:ind w:left="3969" w:hanging="680"/>
      </w:pPr>
    </w:lvl>
    <w:lvl w:ilvl="7">
      <w:start w:val="1"/>
      <w:numFmt w:val="none"/>
      <w:lvlText w:val="%8"/>
      <w:lvlJc w:val="left"/>
      <w:pPr>
        <w:ind w:left="3969" w:hanging="680"/>
      </w:pPr>
    </w:lvl>
    <w:lvl w:ilvl="8">
      <w:start w:val="1"/>
      <w:numFmt w:val="none"/>
      <w:lvlText w:val="%9"/>
      <w:lvlJc w:val="left"/>
      <w:pPr>
        <w:ind w:left="3969" w:hanging="680"/>
      </w:pPr>
    </w:lvl>
  </w:abstractNum>
  <w:abstractNum w:abstractNumId="7">
    <w:nsid w:val="099B27DE"/>
    <w:multiLevelType w:val="multilevel"/>
    <w:tmpl w:val="3BB8722A"/>
    <w:styleLink w:val="LFO72"/>
    <w:lvl w:ilvl="0">
      <w:start w:val="1"/>
      <w:numFmt w:val="decimal"/>
      <w:pStyle w:val="LBArabic1"/>
      <w:lvlText w:val="(%1)"/>
      <w:lvlJc w:val="left"/>
      <w:pPr>
        <w:ind w:left="72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9CB5ED5"/>
    <w:multiLevelType w:val="multilevel"/>
    <w:tmpl w:val="AA1A47CC"/>
    <w:styleLink w:val="LFO26"/>
    <w:lvl w:ilvl="0">
      <w:start w:val="1"/>
      <w:numFmt w:val="decimal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b w:val="0"/>
        <w:i w:val="0"/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9">
    <w:nsid w:val="0AA51149"/>
    <w:multiLevelType w:val="multilevel"/>
    <w:tmpl w:val="963AA6B0"/>
    <w:styleLink w:val="LFO271"/>
    <w:lvl w:ilvl="0">
      <w:start w:val="1"/>
      <w:numFmt w:val="decimal"/>
      <w:pStyle w:val="LBSimple3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0EF200A3"/>
    <w:multiLevelType w:val="multilevel"/>
    <w:tmpl w:val="2050E88A"/>
    <w:styleLink w:val="LFO31"/>
    <w:lvl w:ilvl="0">
      <w:start w:val="1"/>
      <w:numFmt w:val="decimal"/>
      <w:pStyle w:val="LBChapterHeading"/>
      <w:suff w:val="space"/>
      <w:lvlText w:val="CHAPTER 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0F6B1B90"/>
    <w:multiLevelType w:val="multilevel"/>
    <w:tmpl w:val="518242A0"/>
    <w:styleLink w:val="LFO70"/>
    <w:lvl w:ilvl="0">
      <w:start w:val="1"/>
      <w:numFmt w:val="decimal"/>
      <w:pStyle w:val="AGovstyle1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suff w:val="space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12">
    <w:nsid w:val="12794D16"/>
    <w:multiLevelType w:val="multilevel"/>
    <w:tmpl w:val="338CCA80"/>
    <w:styleLink w:val="LFO181"/>
    <w:lvl w:ilvl="0">
      <w:start w:val="1"/>
      <w:numFmt w:val="decimal"/>
      <w:pStyle w:val="LBArabic6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1440" w:hanging="720"/>
      </w:pPr>
    </w:lvl>
    <w:lvl w:ilvl="2">
      <w:start w:val="1"/>
      <w:numFmt w:val="decimal"/>
      <w:lvlText w:val="(%3)"/>
      <w:lvlJc w:val="left"/>
      <w:pPr>
        <w:ind w:left="2160" w:hanging="720"/>
      </w:pPr>
    </w:lvl>
    <w:lvl w:ilvl="3">
      <w:start w:val="1"/>
      <w:numFmt w:val="decimal"/>
      <w:lvlText w:val="(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decimal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>
    <w:nsid w:val="18EB1C57"/>
    <w:multiLevelType w:val="multilevel"/>
    <w:tmpl w:val="F1F62942"/>
    <w:styleLink w:val="LFO37"/>
    <w:lvl w:ilvl="0">
      <w:start w:val="1"/>
      <w:numFmt w:val="decimal"/>
      <w:pStyle w:val="LBNumHeading4-1111Alt"/>
      <w:lvlText w:val="1.1.1.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BDB6671"/>
    <w:multiLevelType w:val="multilevel"/>
    <w:tmpl w:val="9266C1F0"/>
    <w:styleLink w:val="LFO5"/>
    <w:lvl w:ilvl="0">
      <w:start w:val="1"/>
      <w:numFmt w:val="decimal"/>
      <w:lvlText w:val="(%1)"/>
      <w:lvlJc w:val="left"/>
      <w:pPr>
        <w:ind w:left="4241" w:hanging="720"/>
      </w:pPr>
    </w:lvl>
    <w:lvl w:ilvl="1">
      <w:start w:val="1"/>
      <w:numFmt w:val="none"/>
      <w:lvlText w:val="%2"/>
      <w:lvlJc w:val="left"/>
      <w:pPr>
        <w:ind w:left="4313" w:hanging="432"/>
      </w:pPr>
    </w:lvl>
    <w:lvl w:ilvl="2">
      <w:start w:val="1"/>
      <w:numFmt w:val="none"/>
      <w:lvlText w:val="%3"/>
      <w:lvlJc w:val="left"/>
      <w:pPr>
        <w:ind w:left="4745" w:hanging="504"/>
      </w:pPr>
    </w:lvl>
    <w:lvl w:ilvl="3">
      <w:start w:val="1"/>
      <w:numFmt w:val="none"/>
      <w:lvlText w:val="%4"/>
      <w:lvlJc w:val="left"/>
      <w:pPr>
        <w:ind w:left="5249" w:hanging="648"/>
      </w:pPr>
    </w:lvl>
    <w:lvl w:ilvl="4">
      <w:start w:val="1"/>
      <w:numFmt w:val="none"/>
      <w:lvlText w:val="%5"/>
      <w:lvlJc w:val="left"/>
      <w:pPr>
        <w:ind w:left="5753" w:hanging="792"/>
      </w:pPr>
    </w:lvl>
    <w:lvl w:ilvl="5">
      <w:start w:val="1"/>
      <w:numFmt w:val="none"/>
      <w:lvlText w:val="%6"/>
      <w:lvlJc w:val="left"/>
      <w:pPr>
        <w:ind w:left="6257" w:hanging="936"/>
      </w:pPr>
    </w:lvl>
    <w:lvl w:ilvl="6">
      <w:start w:val="1"/>
      <w:numFmt w:val="none"/>
      <w:lvlText w:val="%7"/>
      <w:lvlJc w:val="left"/>
      <w:pPr>
        <w:ind w:left="6761" w:hanging="1080"/>
      </w:pPr>
    </w:lvl>
    <w:lvl w:ilvl="7">
      <w:start w:val="1"/>
      <w:numFmt w:val="decimal"/>
      <w:lvlText w:val="%1.%2.%3.%4.%5.%6.%7.%8."/>
      <w:lvlJc w:val="left"/>
      <w:pPr>
        <w:ind w:left="7265" w:hanging="1224"/>
      </w:pPr>
    </w:lvl>
    <w:lvl w:ilvl="8">
      <w:start w:val="1"/>
      <w:numFmt w:val="decimal"/>
      <w:lvlText w:val="%1.%2.%3.%4.%5.%6.%7.%8.%9."/>
      <w:lvlJc w:val="left"/>
      <w:pPr>
        <w:ind w:left="7841" w:hanging="1440"/>
      </w:pPr>
    </w:lvl>
  </w:abstractNum>
  <w:abstractNum w:abstractNumId="15">
    <w:nsid w:val="1C826477"/>
    <w:multiLevelType w:val="multilevel"/>
    <w:tmpl w:val="D2327E68"/>
    <w:styleLink w:val="LFO33"/>
    <w:lvl w:ilvl="0">
      <w:start w:val="1"/>
      <w:numFmt w:val="none"/>
      <w:pStyle w:val="LBDefinitionSubSubitem"/>
      <w:suff w:val="space"/>
      <w:lvlText w:val="%1"/>
      <w:lvlJc w:val="left"/>
      <w:pPr>
        <w:ind w:left="720" w:firstLine="0"/>
      </w:pPr>
    </w:lvl>
    <w:lvl w:ilvl="1">
      <w:start w:val="1"/>
      <w:numFmt w:val="lowerLetter"/>
      <w:lvlText w:val="%1.%2)"/>
      <w:lvlJc w:val="left"/>
      <w:pPr>
        <w:ind w:left="720" w:firstLine="0"/>
      </w:pPr>
    </w:lvl>
    <w:lvl w:ilvl="2">
      <w:start w:val="1"/>
      <w:numFmt w:val="lowerRoman"/>
      <w:lvlText w:val="%1.%2.%3)"/>
      <w:lvlJc w:val="left"/>
      <w:pPr>
        <w:ind w:left="720" w:firstLine="0"/>
      </w:pPr>
    </w:lvl>
    <w:lvl w:ilvl="3">
      <w:start w:val="1"/>
      <w:numFmt w:val="none"/>
      <w:lvlText w:val="%4"/>
      <w:lvlJc w:val="left"/>
      <w:pPr>
        <w:ind w:left="1080" w:firstLine="0"/>
      </w:pPr>
    </w:lvl>
    <w:lvl w:ilvl="4">
      <w:start w:val="1"/>
      <w:numFmt w:val="lowerLetter"/>
      <w:lvlText w:val="(%5)"/>
      <w:lvlJc w:val="left"/>
      <w:pPr>
        <w:ind w:left="1440" w:firstLine="0"/>
      </w:pPr>
    </w:lvl>
    <w:lvl w:ilvl="5">
      <w:start w:val="1"/>
      <w:numFmt w:val="lowerRoman"/>
      <w:lvlText w:val="(%6)"/>
      <w:lvlJc w:val="left"/>
      <w:pPr>
        <w:ind w:left="1800" w:firstLine="0"/>
      </w:pPr>
    </w:lvl>
    <w:lvl w:ilvl="6">
      <w:start w:val="1"/>
      <w:numFmt w:val="decimal"/>
      <w:lvlText w:val="%7."/>
      <w:lvlJc w:val="left"/>
      <w:pPr>
        <w:ind w:left="2160" w:firstLine="0"/>
      </w:pPr>
    </w:lvl>
    <w:lvl w:ilvl="7">
      <w:start w:val="1"/>
      <w:numFmt w:val="lowerLetter"/>
      <w:lvlText w:val="%8."/>
      <w:lvlJc w:val="left"/>
      <w:pPr>
        <w:ind w:left="2520" w:firstLine="0"/>
      </w:pPr>
    </w:lvl>
    <w:lvl w:ilvl="8">
      <w:start w:val="1"/>
      <w:numFmt w:val="lowerRoman"/>
      <w:lvlText w:val="%9."/>
      <w:lvlJc w:val="left"/>
      <w:pPr>
        <w:ind w:left="2880" w:firstLine="0"/>
      </w:pPr>
    </w:lvl>
  </w:abstractNum>
  <w:abstractNum w:abstractNumId="16">
    <w:nsid w:val="20592FD3"/>
    <w:multiLevelType w:val="multilevel"/>
    <w:tmpl w:val="BD5ACEB0"/>
    <w:styleLink w:val="LFO61"/>
    <w:lvl w:ilvl="0">
      <w:start w:val="1"/>
      <w:numFmt w:val="decimal"/>
      <w:pStyle w:val="LBArabic3"/>
      <w:lvlText w:val="(%1)"/>
      <w:lvlJc w:val="left"/>
      <w:pPr>
        <w:ind w:left="2160" w:hanging="720"/>
      </w:pPr>
    </w:lvl>
    <w:lvl w:ilvl="1">
      <w:start w:val="1"/>
      <w:numFmt w:val="none"/>
      <w:lvlText w:val="%2"/>
      <w:lvlJc w:val="left"/>
      <w:pPr>
        <w:ind w:left="2232" w:hanging="432"/>
      </w:pPr>
    </w:lvl>
    <w:lvl w:ilvl="2">
      <w:start w:val="1"/>
      <w:numFmt w:val="none"/>
      <w:lvlText w:val="%3"/>
      <w:lvlJc w:val="left"/>
      <w:pPr>
        <w:ind w:left="2664" w:hanging="504"/>
      </w:pPr>
    </w:lvl>
    <w:lvl w:ilvl="3">
      <w:start w:val="1"/>
      <w:numFmt w:val="none"/>
      <w:lvlText w:val="%4"/>
      <w:lvlJc w:val="left"/>
      <w:pPr>
        <w:ind w:left="3168" w:hanging="648"/>
      </w:pPr>
    </w:lvl>
    <w:lvl w:ilvl="4">
      <w:start w:val="1"/>
      <w:numFmt w:val="none"/>
      <w:lvlText w:val="%5"/>
      <w:lvlJc w:val="left"/>
      <w:pPr>
        <w:ind w:left="3672" w:hanging="792"/>
      </w:pPr>
    </w:lvl>
    <w:lvl w:ilvl="5">
      <w:start w:val="1"/>
      <w:numFmt w:val="none"/>
      <w:lvlText w:val="%6"/>
      <w:lvlJc w:val="left"/>
      <w:pPr>
        <w:ind w:left="4176" w:hanging="936"/>
      </w:pPr>
    </w:lvl>
    <w:lvl w:ilvl="6">
      <w:start w:val="1"/>
      <w:numFmt w:val="none"/>
      <w:lvlText w:val="%7"/>
      <w:lvlJc w:val="left"/>
      <w:pPr>
        <w:ind w:left="4680" w:hanging="1080"/>
      </w:pPr>
    </w:lvl>
    <w:lvl w:ilvl="7">
      <w:start w:val="1"/>
      <w:numFmt w:val="decimal"/>
      <w:lvlText w:val="%1.%2.%3.%4.%5.%6.%7.%8."/>
      <w:lvlJc w:val="left"/>
      <w:pPr>
        <w:ind w:left="5184" w:hanging="1224"/>
      </w:pPr>
    </w:lvl>
    <w:lvl w:ilvl="8">
      <w:start w:val="1"/>
      <w:numFmt w:val="decimal"/>
      <w:lvlText w:val="%1.%2.%3.%4.%5.%6.%7.%8.%9."/>
      <w:lvlJc w:val="left"/>
      <w:pPr>
        <w:ind w:left="5760" w:hanging="1440"/>
      </w:pPr>
    </w:lvl>
  </w:abstractNum>
  <w:abstractNum w:abstractNumId="17">
    <w:nsid w:val="24690F8D"/>
    <w:multiLevelType w:val="multilevel"/>
    <w:tmpl w:val="B3683BA2"/>
    <w:styleLink w:val="LFO11"/>
    <w:lvl w:ilvl="0">
      <w:start w:val="1"/>
      <w:numFmt w:val="upperLetter"/>
      <w:pStyle w:val="LBNumRecitals"/>
      <w:lvlText w:val="(%1)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24D536CA"/>
    <w:multiLevelType w:val="multilevel"/>
    <w:tmpl w:val="43EC00F6"/>
    <w:styleLink w:val="LFO101"/>
    <w:lvl w:ilvl="0">
      <w:start w:val="1"/>
      <w:numFmt w:val="lowerLetter"/>
      <w:pStyle w:val="LBRoman2"/>
      <w:lvlText w:val="(%1)"/>
      <w:lvlJc w:val="left"/>
      <w:pPr>
        <w:ind w:left="1440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1296" w:hanging="576"/>
      </w:pPr>
    </w:lvl>
    <w:lvl w:ilvl="2">
      <w:start w:val="1"/>
      <w:numFmt w:val="none"/>
      <w:lvlText w:val="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1584" w:hanging="864"/>
      </w:pPr>
    </w:lvl>
    <w:lvl w:ilvl="4">
      <w:start w:val="1"/>
      <w:numFmt w:val="none"/>
      <w:lvlText w:val="%5"/>
      <w:lvlJc w:val="left"/>
      <w:pPr>
        <w:ind w:left="1728" w:hanging="1008"/>
      </w:pPr>
    </w:lvl>
    <w:lvl w:ilvl="5">
      <w:start w:val="1"/>
      <w:numFmt w:val="none"/>
      <w:lvlText w:val="%6"/>
      <w:lvlJc w:val="left"/>
      <w:pPr>
        <w:ind w:left="1872" w:hanging="1152"/>
      </w:pPr>
    </w:lvl>
    <w:lvl w:ilvl="6">
      <w:start w:val="1"/>
      <w:numFmt w:val="none"/>
      <w:lvlText w:val="%7"/>
      <w:lvlJc w:val="left"/>
      <w:pPr>
        <w:ind w:left="2016" w:hanging="1296"/>
      </w:pPr>
    </w:lvl>
    <w:lvl w:ilvl="7">
      <w:start w:val="1"/>
      <w:numFmt w:val="none"/>
      <w:lvlText w:val="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19">
    <w:nsid w:val="280A5381"/>
    <w:multiLevelType w:val="multilevel"/>
    <w:tmpl w:val="76CCDE5A"/>
    <w:styleLink w:val="LFO111"/>
    <w:lvl w:ilvl="0">
      <w:start w:val="1"/>
      <w:numFmt w:val="lowerLetter"/>
      <w:lvlText w:val="(%1)"/>
      <w:lvlJc w:val="left"/>
      <w:pPr>
        <w:ind w:left="2880" w:hanging="720"/>
      </w:pPr>
      <w:rPr>
        <w:rFonts w:ascii="Times New Roman" w:hAnsi="Times New Roman"/>
        <w:sz w:val="22"/>
      </w:rPr>
    </w:lvl>
    <w:lvl w:ilvl="1">
      <w:start w:val="1"/>
      <w:numFmt w:val="none"/>
      <w:lvlText w:val="%2"/>
      <w:lvlJc w:val="left"/>
      <w:pPr>
        <w:ind w:left="2736" w:hanging="576"/>
      </w:pPr>
    </w:lvl>
    <w:lvl w:ilvl="2">
      <w:start w:val="1"/>
      <w:numFmt w:val="none"/>
      <w:lvlText w:val="%3"/>
      <w:lvlJc w:val="left"/>
      <w:pPr>
        <w:ind w:left="2880" w:hanging="720"/>
      </w:pPr>
    </w:lvl>
    <w:lvl w:ilvl="3">
      <w:start w:val="1"/>
      <w:numFmt w:val="none"/>
      <w:lvlText w:val="%4"/>
      <w:lvlJc w:val="left"/>
      <w:pPr>
        <w:ind w:left="3024" w:hanging="864"/>
      </w:pPr>
    </w:lvl>
    <w:lvl w:ilvl="4">
      <w:start w:val="1"/>
      <w:numFmt w:val="none"/>
      <w:lvlText w:val="%5"/>
      <w:lvlJc w:val="left"/>
      <w:pPr>
        <w:ind w:left="3168" w:hanging="1008"/>
      </w:pPr>
    </w:lvl>
    <w:lvl w:ilvl="5">
      <w:start w:val="1"/>
      <w:numFmt w:val="none"/>
      <w:lvlText w:val="%6"/>
      <w:lvlJc w:val="left"/>
      <w:pPr>
        <w:ind w:left="3312" w:hanging="1152"/>
      </w:pPr>
    </w:lvl>
    <w:lvl w:ilvl="6">
      <w:start w:val="1"/>
      <w:numFmt w:val="none"/>
      <w:lvlText w:val="%7"/>
      <w:lvlJc w:val="left"/>
      <w:pPr>
        <w:ind w:left="3456" w:hanging="1296"/>
      </w:pPr>
    </w:lvl>
    <w:lvl w:ilvl="7">
      <w:start w:val="1"/>
      <w:numFmt w:val="none"/>
      <w:lvlText w:val="%8"/>
      <w:lvlJc w:val="left"/>
      <w:pPr>
        <w:ind w:left="3600" w:hanging="1440"/>
      </w:pPr>
    </w:lvl>
    <w:lvl w:ilvl="8">
      <w:start w:val="1"/>
      <w:numFmt w:val="decimal"/>
      <w:lvlText w:val="%1.%2.%3.%4.%5.%6.%7.%8.%9"/>
      <w:lvlJc w:val="left"/>
      <w:pPr>
        <w:ind w:left="3744" w:hanging="1584"/>
      </w:pPr>
    </w:lvl>
  </w:abstractNum>
  <w:abstractNum w:abstractNumId="20">
    <w:nsid w:val="29A42F07"/>
    <w:multiLevelType w:val="multilevel"/>
    <w:tmpl w:val="D96C9874"/>
    <w:styleLink w:val="LFO32"/>
    <w:lvl w:ilvl="0">
      <w:start w:val="1"/>
      <w:numFmt w:val="decimal"/>
      <w:pStyle w:val="LBChapterHeading-Alt"/>
      <w:suff w:val="space"/>
      <w:lvlText w:val="ГЛАВА 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29AB3E41"/>
    <w:multiLevelType w:val="multilevel"/>
    <w:tmpl w:val="1EC6F0C0"/>
    <w:styleLink w:val="WWOutlineListStyle1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22">
    <w:nsid w:val="2A6F0F95"/>
    <w:multiLevelType w:val="multilevel"/>
    <w:tmpl w:val="0C5EF226"/>
    <w:styleLink w:val="LFO301"/>
    <w:lvl w:ilvl="0">
      <w:start w:val="1"/>
      <w:numFmt w:val="decimal"/>
      <w:pStyle w:val="LBGovstyle6-Alt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C5749D2"/>
    <w:multiLevelType w:val="multilevel"/>
    <w:tmpl w:val="77B6E558"/>
    <w:styleLink w:val="LFO18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1440" w:hanging="720"/>
      </w:pPr>
    </w:lvl>
    <w:lvl w:ilvl="2">
      <w:start w:val="1"/>
      <w:numFmt w:val="decimal"/>
      <w:lvlText w:val="(%3)"/>
      <w:lvlJc w:val="left"/>
      <w:pPr>
        <w:ind w:left="2160" w:hanging="720"/>
      </w:pPr>
    </w:lvl>
    <w:lvl w:ilvl="3">
      <w:start w:val="1"/>
      <w:numFmt w:val="decimal"/>
      <w:lvlText w:val="(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decimal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>
    <w:nsid w:val="2E3C627E"/>
    <w:multiLevelType w:val="multilevel"/>
    <w:tmpl w:val="92FA114A"/>
    <w:styleLink w:val="LFO13"/>
    <w:lvl w:ilvl="0">
      <w:start w:val="1"/>
      <w:numFmt w:val="lowerLetter"/>
      <w:lvlText w:val="(%1)"/>
      <w:lvlJc w:val="left"/>
      <w:pPr>
        <w:ind w:left="720" w:hanging="720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5">
    <w:nsid w:val="2ED3222E"/>
    <w:multiLevelType w:val="multilevel"/>
    <w:tmpl w:val="DB76F2C4"/>
    <w:styleLink w:val="LFO201"/>
    <w:lvl w:ilvl="0">
      <w:start w:val="1"/>
      <w:numFmt w:val="upperLetter"/>
      <w:pStyle w:val="LBRecitals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>
    <w:nsid w:val="2F21504B"/>
    <w:multiLevelType w:val="multilevel"/>
    <w:tmpl w:val="1E6A3CE6"/>
    <w:styleLink w:val="LFO8"/>
    <w:lvl w:ilvl="0">
      <w:start w:val="1"/>
      <w:numFmt w:val="decimal"/>
      <w:lvlText w:val="(%1)"/>
      <w:lvlJc w:val="left"/>
      <w:pPr>
        <w:ind w:left="2880" w:hanging="720"/>
      </w:pPr>
    </w:lvl>
    <w:lvl w:ilvl="1">
      <w:start w:val="1"/>
      <w:numFmt w:val="none"/>
      <w:lvlText w:val="%2"/>
      <w:lvlJc w:val="left"/>
      <w:pPr>
        <w:ind w:left="2952" w:hanging="432"/>
      </w:pPr>
    </w:lvl>
    <w:lvl w:ilvl="2">
      <w:start w:val="1"/>
      <w:numFmt w:val="none"/>
      <w:lvlText w:val="%3"/>
      <w:lvlJc w:val="left"/>
      <w:pPr>
        <w:ind w:left="3384" w:hanging="504"/>
      </w:pPr>
    </w:lvl>
    <w:lvl w:ilvl="3">
      <w:start w:val="1"/>
      <w:numFmt w:val="none"/>
      <w:lvlText w:val="%4"/>
      <w:lvlJc w:val="left"/>
      <w:pPr>
        <w:ind w:left="3888" w:hanging="648"/>
      </w:pPr>
    </w:lvl>
    <w:lvl w:ilvl="4">
      <w:start w:val="1"/>
      <w:numFmt w:val="none"/>
      <w:lvlText w:val="%5"/>
      <w:lvlJc w:val="left"/>
      <w:pPr>
        <w:ind w:left="4392" w:hanging="792"/>
      </w:pPr>
    </w:lvl>
    <w:lvl w:ilvl="5">
      <w:start w:val="1"/>
      <w:numFmt w:val="none"/>
      <w:lvlText w:val="%6"/>
      <w:lvlJc w:val="left"/>
      <w:pPr>
        <w:ind w:left="4896" w:hanging="936"/>
      </w:pPr>
    </w:lvl>
    <w:lvl w:ilvl="6">
      <w:start w:val="1"/>
      <w:numFmt w:val="none"/>
      <w:lvlText w:val="%7"/>
      <w:lvlJc w:val="left"/>
      <w:pPr>
        <w:ind w:left="5400" w:hanging="1080"/>
      </w:pPr>
    </w:lvl>
    <w:lvl w:ilvl="7">
      <w:start w:val="1"/>
      <w:numFmt w:val="decimal"/>
      <w:lvlText w:val="%1.%2.%3.%4.%5.%6.%7.%8."/>
      <w:lvlJc w:val="left"/>
      <w:pPr>
        <w:ind w:left="5904" w:hanging="1224"/>
      </w:pPr>
    </w:lvl>
    <w:lvl w:ilvl="8">
      <w:start w:val="1"/>
      <w:numFmt w:val="decimal"/>
      <w:lvlText w:val="%1.%2.%3.%4.%5.%6.%7.%8.%9."/>
      <w:lvlJc w:val="left"/>
      <w:pPr>
        <w:ind w:left="6480" w:hanging="1440"/>
      </w:pPr>
    </w:lvl>
  </w:abstractNum>
  <w:abstractNum w:abstractNumId="27">
    <w:nsid w:val="318E4F25"/>
    <w:multiLevelType w:val="multilevel"/>
    <w:tmpl w:val="2E303156"/>
    <w:styleLink w:val="LFO121"/>
    <w:lvl w:ilvl="0">
      <w:start w:val="1"/>
      <w:numFmt w:val="lowerLetter"/>
      <w:pStyle w:val="LBRoman5"/>
      <w:lvlText w:val="(%1)"/>
      <w:lvlJc w:val="left"/>
      <w:pPr>
        <w:ind w:left="3578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3434" w:hanging="576"/>
      </w:pPr>
    </w:lvl>
    <w:lvl w:ilvl="2">
      <w:start w:val="1"/>
      <w:numFmt w:val="none"/>
      <w:lvlText w:val="%3"/>
      <w:lvlJc w:val="left"/>
      <w:pPr>
        <w:ind w:left="3578" w:hanging="720"/>
      </w:pPr>
    </w:lvl>
    <w:lvl w:ilvl="3">
      <w:start w:val="1"/>
      <w:numFmt w:val="none"/>
      <w:lvlText w:val="%4"/>
      <w:lvlJc w:val="left"/>
      <w:pPr>
        <w:ind w:left="3722" w:hanging="864"/>
      </w:pPr>
    </w:lvl>
    <w:lvl w:ilvl="4">
      <w:start w:val="1"/>
      <w:numFmt w:val="none"/>
      <w:lvlText w:val="%5"/>
      <w:lvlJc w:val="left"/>
      <w:pPr>
        <w:ind w:left="3866" w:hanging="1008"/>
      </w:pPr>
    </w:lvl>
    <w:lvl w:ilvl="5">
      <w:start w:val="1"/>
      <w:numFmt w:val="none"/>
      <w:lvlText w:val="%6"/>
      <w:lvlJc w:val="left"/>
      <w:pPr>
        <w:ind w:left="4010" w:hanging="1152"/>
      </w:pPr>
    </w:lvl>
    <w:lvl w:ilvl="6">
      <w:start w:val="1"/>
      <w:numFmt w:val="none"/>
      <w:lvlText w:val="%7"/>
      <w:lvlJc w:val="left"/>
      <w:pPr>
        <w:ind w:left="4154" w:hanging="1296"/>
      </w:pPr>
    </w:lvl>
    <w:lvl w:ilvl="7">
      <w:start w:val="1"/>
      <w:numFmt w:val="none"/>
      <w:lvlText w:val="%8"/>
      <w:lvlJc w:val="left"/>
      <w:pPr>
        <w:ind w:left="4298" w:hanging="1440"/>
      </w:pPr>
    </w:lvl>
    <w:lvl w:ilvl="8">
      <w:start w:val="1"/>
      <w:numFmt w:val="decimal"/>
      <w:lvlText w:val="%1.%2.%3.%4.%5.%6.%7.%8.%9"/>
      <w:lvlJc w:val="left"/>
      <w:pPr>
        <w:ind w:left="4442" w:hanging="1584"/>
      </w:pPr>
    </w:lvl>
  </w:abstractNum>
  <w:abstractNum w:abstractNumId="28">
    <w:nsid w:val="347B0293"/>
    <w:multiLevelType w:val="multilevel"/>
    <w:tmpl w:val="F8101DF0"/>
    <w:styleLink w:val="LFO22"/>
    <w:lvl w:ilvl="0">
      <w:start w:val="1"/>
      <w:numFmt w:val="decimal"/>
      <w:pStyle w:val="LBNumParties"/>
      <w:lvlText w:val="(%1)"/>
      <w:lvlJc w:val="left"/>
      <w:pPr>
        <w:ind w:left="720" w:hanging="72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>
    <w:nsid w:val="350D6FD8"/>
    <w:multiLevelType w:val="multilevel"/>
    <w:tmpl w:val="E42630A8"/>
    <w:styleLink w:val="LFO24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>
    <w:nsid w:val="35F245F2"/>
    <w:multiLevelType w:val="multilevel"/>
    <w:tmpl w:val="2FAE9344"/>
    <w:styleLink w:val="LFO91"/>
    <w:lvl w:ilvl="0">
      <w:start w:val="1"/>
      <w:numFmt w:val="decimal"/>
      <w:pStyle w:val="LBArabic5"/>
      <w:lvlText w:val="(%1)"/>
      <w:lvlJc w:val="left"/>
      <w:pPr>
        <w:ind w:left="3578" w:hanging="720"/>
      </w:pPr>
    </w:lvl>
    <w:lvl w:ilvl="1">
      <w:start w:val="1"/>
      <w:numFmt w:val="none"/>
      <w:lvlText w:val="%2"/>
      <w:lvlJc w:val="left"/>
      <w:pPr>
        <w:ind w:left="3650" w:hanging="432"/>
      </w:pPr>
    </w:lvl>
    <w:lvl w:ilvl="2">
      <w:start w:val="1"/>
      <w:numFmt w:val="none"/>
      <w:lvlText w:val="%3"/>
      <w:lvlJc w:val="left"/>
      <w:pPr>
        <w:ind w:left="4082" w:hanging="504"/>
      </w:pPr>
    </w:lvl>
    <w:lvl w:ilvl="3">
      <w:start w:val="1"/>
      <w:numFmt w:val="none"/>
      <w:lvlText w:val="%4"/>
      <w:lvlJc w:val="left"/>
      <w:pPr>
        <w:ind w:left="4586" w:hanging="648"/>
      </w:pPr>
    </w:lvl>
    <w:lvl w:ilvl="4">
      <w:start w:val="1"/>
      <w:numFmt w:val="none"/>
      <w:lvlText w:val="%5"/>
      <w:lvlJc w:val="left"/>
      <w:pPr>
        <w:ind w:left="5090" w:hanging="792"/>
      </w:pPr>
    </w:lvl>
    <w:lvl w:ilvl="5">
      <w:start w:val="1"/>
      <w:numFmt w:val="none"/>
      <w:lvlText w:val="%6"/>
      <w:lvlJc w:val="left"/>
      <w:pPr>
        <w:ind w:left="5594" w:hanging="936"/>
      </w:pPr>
    </w:lvl>
    <w:lvl w:ilvl="6">
      <w:start w:val="1"/>
      <w:numFmt w:val="none"/>
      <w:lvlText w:val="%7"/>
      <w:lvlJc w:val="left"/>
      <w:pPr>
        <w:ind w:left="6098" w:hanging="1080"/>
      </w:pPr>
    </w:lvl>
    <w:lvl w:ilvl="7">
      <w:start w:val="1"/>
      <w:numFmt w:val="decimal"/>
      <w:lvlText w:val="%1.%2.%3.%4.%5.%6.%7.%8."/>
      <w:lvlJc w:val="left"/>
      <w:pPr>
        <w:ind w:left="6602" w:hanging="1224"/>
      </w:pPr>
    </w:lvl>
    <w:lvl w:ilvl="8">
      <w:start w:val="1"/>
      <w:numFmt w:val="decimal"/>
      <w:lvlText w:val="%1.%2.%3.%4.%5.%6.%7.%8.%9."/>
      <w:lvlJc w:val="left"/>
      <w:pPr>
        <w:ind w:left="7178" w:hanging="1440"/>
      </w:pPr>
    </w:lvl>
  </w:abstractNum>
  <w:abstractNum w:abstractNumId="31">
    <w:nsid w:val="370036CF"/>
    <w:multiLevelType w:val="multilevel"/>
    <w:tmpl w:val="E8CEB5FE"/>
    <w:styleLink w:val="LFO29"/>
    <w:lvl w:ilvl="0">
      <w:start w:val="1"/>
      <w:numFmt w:val="decimal"/>
      <w:pStyle w:val="LBScheduleHeading-alt"/>
      <w:suff w:val="space"/>
      <w:lvlText w:val="Приложение %1."/>
      <w:lvlJc w:val="left"/>
      <w:pPr>
        <w:ind w:left="360" w:hanging="360"/>
      </w:pPr>
      <w:rPr>
        <w:rFonts w:ascii="Times New Roman" w:hAnsi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3716799D"/>
    <w:multiLevelType w:val="multilevel"/>
    <w:tmpl w:val="A31A9B8E"/>
    <w:styleLink w:val="LFO310"/>
    <w:lvl w:ilvl="0">
      <w:start w:val="1"/>
      <w:numFmt w:val="lowerLetter"/>
      <w:pStyle w:val="LBRoman3"/>
      <w:lvlText w:val="(%1)"/>
      <w:lvlJc w:val="left"/>
      <w:pPr>
        <w:ind w:left="2160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2016" w:hanging="576"/>
      </w:pPr>
    </w:lvl>
    <w:lvl w:ilvl="2">
      <w:start w:val="1"/>
      <w:numFmt w:val="none"/>
      <w:lvlText w:val="%3"/>
      <w:lvlJc w:val="left"/>
      <w:pPr>
        <w:ind w:left="2160" w:hanging="720"/>
      </w:pPr>
    </w:lvl>
    <w:lvl w:ilvl="3">
      <w:start w:val="1"/>
      <w:numFmt w:val="none"/>
      <w:lvlText w:val="%4"/>
      <w:lvlJc w:val="left"/>
      <w:pPr>
        <w:ind w:left="2304" w:hanging="864"/>
      </w:pPr>
    </w:lvl>
    <w:lvl w:ilvl="4">
      <w:start w:val="1"/>
      <w:numFmt w:val="none"/>
      <w:lvlText w:val="%5"/>
      <w:lvlJc w:val="left"/>
      <w:pPr>
        <w:ind w:left="2448" w:hanging="1008"/>
      </w:pPr>
    </w:lvl>
    <w:lvl w:ilvl="5">
      <w:start w:val="1"/>
      <w:numFmt w:val="none"/>
      <w:lvlText w:val="%6"/>
      <w:lvlJc w:val="left"/>
      <w:pPr>
        <w:ind w:left="2592" w:hanging="1152"/>
      </w:pPr>
    </w:lvl>
    <w:lvl w:ilvl="6">
      <w:start w:val="1"/>
      <w:numFmt w:val="none"/>
      <w:lvlText w:val="%7"/>
      <w:lvlJc w:val="left"/>
      <w:pPr>
        <w:ind w:left="2736" w:hanging="1296"/>
      </w:pPr>
    </w:lvl>
    <w:lvl w:ilvl="7">
      <w:start w:val="1"/>
      <w:numFmt w:val="none"/>
      <w:lvlText w:val="%8"/>
      <w:lvlJc w:val="left"/>
      <w:pPr>
        <w:ind w:left="2880" w:hanging="1440"/>
      </w:pPr>
    </w:lvl>
    <w:lvl w:ilvl="8">
      <w:start w:val="1"/>
      <w:numFmt w:val="decimal"/>
      <w:lvlText w:val="%1.%2.%3.%4.%5.%6.%7.%8.%9"/>
      <w:lvlJc w:val="left"/>
      <w:pPr>
        <w:ind w:left="3024" w:hanging="1584"/>
      </w:pPr>
    </w:lvl>
  </w:abstractNum>
  <w:abstractNum w:abstractNumId="33">
    <w:nsid w:val="38F30CA7"/>
    <w:multiLevelType w:val="multilevel"/>
    <w:tmpl w:val="2A16F46E"/>
    <w:styleLink w:val="LFO241"/>
    <w:lvl w:ilvl="0">
      <w:start w:val="1"/>
      <w:numFmt w:val="decimal"/>
      <w:pStyle w:val="LBScheduleParties-Alt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>
    <w:nsid w:val="395120FF"/>
    <w:multiLevelType w:val="multilevel"/>
    <w:tmpl w:val="11C4CF68"/>
    <w:styleLink w:val="LFO4"/>
    <w:lvl w:ilvl="0">
      <w:start w:val="1"/>
      <w:numFmt w:val="decimal"/>
      <w:lvlText w:val="(%1)"/>
      <w:lvlJc w:val="left"/>
      <w:pPr>
        <w:ind w:left="1440" w:hanging="720"/>
      </w:pPr>
    </w:lvl>
    <w:lvl w:ilvl="1">
      <w:start w:val="1"/>
      <w:numFmt w:val="none"/>
      <w:suff w:val="nothing"/>
      <w:lvlText w:val="%2"/>
      <w:lvlJc w:val="left"/>
      <w:pPr>
        <w:ind w:left="720" w:firstLine="0"/>
      </w:pPr>
    </w:lvl>
    <w:lvl w:ilvl="2">
      <w:start w:val="1"/>
      <w:numFmt w:val="none"/>
      <w:suff w:val="nothing"/>
      <w:lvlText w:val="%3"/>
      <w:lvlJc w:val="left"/>
      <w:pPr>
        <w:ind w:left="720" w:firstLine="0"/>
      </w:pPr>
    </w:lvl>
    <w:lvl w:ilvl="3">
      <w:start w:val="1"/>
      <w:numFmt w:val="none"/>
      <w:suff w:val="nothing"/>
      <w:lvlText w:val="%4"/>
      <w:lvlJc w:val="left"/>
      <w:pPr>
        <w:ind w:left="720" w:firstLine="0"/>
      </w:pPr>
    </w:lvl>
    <w:lvl w:ilvl="4">
      <w:start w:val="1"/>
      <w:numFmt w:val="none"/>
      <w:suff w:val="nothing"/>
      <w:lvlText w:val="%5"/>
      <w:lvlJc w:val="left"/>
      <w:pPr>
        <w:ind w:left="720" w:firstLine="0"/>
      </w:pPr>
    </w:lvl>
    <w:lvl w:ilvl="5">
      <w:start w:val="1"/>
      <w:numFmt w:val="none"/>
      <w:suff w:val="nothing"/>
      <w:lvlText w:val="%6"/>
      <w:lvlJc w:val="left"/>
      <w:pPr>
        <w:ind w:left="720" w:firstLine="0"/>
      </w:pPr>
    </w:lvl>
    <w:lvl w:ilvl="6">
      <w:start w:val="1"/>
      <w:numFmt w:val="none"/>
      <w:suff w:val="nothing"/>
      <w:lvlText w:val="%7"/>
      <w:lvlJc w:val="left"/>
      <w:pPr>
        <w:ind w:left="720" w:firstLine="0"/>
      </w:pPr>
    </w:lvl>
    <w:lvl w:ilvl="7">
      <w:start w:val="1"/>
      <w:numFmt w:val="none"/>
      <w:suff w:val="nothing"/>
      <w:lvlText w:val="%8"/>
      <w:lvlJc w:val="left"/>
      <w:pPr>
        <w:ind w:left="720" w:firstLine="0"/>
      </w:pPr>
    </w:lvl>
    <w:lvl w:ilvl="8">
      <w:start w:val="1"/>
      <w:numFmt w:val="none"/>
      <w:suff w:val="nothing"/>
      <w:lvlText w:val="%9"/>
      <w:lvlJc w:val="left"/>
      <w:pPr>
        <w:ind w:left="720" w:firstLine="0"/>
      </w:pPr>
    </w:lvl>
  </w:abstractNum>
  <w:abstractNum w:abstractNumId="35">
    <w:nsid w:val="39553649"/>
    <w:multiLevelType w:val="multilevel"/>
    <w:tmpl w:val="9C6E95D0"/>
    <w:styleLink w:val="LFO35"/>
    <w:lvl w:ilvl="0">
      <w:start w:val="1"/>
      <w:numFmt w:val="decimal"/>
      <w:pStyle w:val="Level6"/>
      <w:lvlText w:val="%1"/>
      <w:lvlJc w:val="left"/>
      <w:pPr>
        <w:ind w:left="680" w:hanging="680"/>
      </w:pPr>
      <w:rPr>
        <w:rFonts w:ascii="Arial" w:hAnsi="Arial" w:cs="Times New Roman"/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rFonts w:ascii="Arial" w:hAnsi="Arial" w:cs="Times New Roman"/>
        <w:b/>
        <w:i w:val="0"/>
        <w:sz w:val="20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rFonts w:ascii="Arial" w:hAnsi="Arial" w:cs="Times New Roman"/>
        <w:b/>
        <w:i w:val="0"/>
        <w:sz w:val="17"/>
      </w:rPr>
    </w:lvl>
    <w:lvl w:ilvl="3">
      <w:start w:val="1"/>
      <w:numFmt w:val="lowerLetter"/>
      <w:lvlText w:val="(%4)"/>
      <w:lvlJc w:val="left"/>
      <w:pPr>
        <w:ind w:left="2041" w:hanging="680"/>
      </w:pPr>
      <w:rPr>
        <w:rFonts w:ascii="Arial" w:hAnsi="Arial" w:cs="Times New Roman"/>
        <w:b w:val="0"/>
        <w:i w:val="0"/>
        <w:sz w:val="20"/>
      </w:rPr>
    </w:lvl>
    <w:lvl w:ilvl="4">
      <w:start w:val="1"/>
      <w:numFmt w:val="lowerRoman"/>
      <w:lvlText w:val="(%5)"/>
      <w:lvlJc w:val="left"/>
      <w:pPr>
        <w:ind w:left="2608" w:hanging="567"/>
      </w:pPr>
      <w:rPr>
        <w:rFonts w:ascii="Arial" w:hAnsi="Arial" w:cs="Times New Roman"/>
        <w:b w:val="0"/>
        <w:i w:val="0"/>
        <w:sz w:val="20"/>
      </w:rPr>
    </w:lvl>
    <w:lvl w:ilvl="5">
      <w:start w:val="1"/>
      <w:numFmt w:val="upperRoman"/>
      <w:lvlText w:val="(%6)"/>
      <w:lvlJc w:val="left"/>
      <w:pPr>
        <w:ind w:left="3289" w:hanging="681"/>
      </w:pPr>
      <w:rPr>
        <w:rFonts w:ascii="Arial" w:hAnsi="Arial" w:cs="Times New Roman"/>
        <w:b w:val="0"/>
        <w:i w:val="0"/>
        <w:sz w:val="20"/>
      </w:rPr>
    </w:lvl>
    <w:lvl w:ilvl="6">
      <w:start w:val="1"/>
      <w:numFmt w:val="none"/>
      <w:lvlText w:val="%7"/>
      <w:lvlJc w:val="left"/>
      <w:pPr>
        <w:ind w:left="3240" w:hanging="1080"/>
      </w:pPr>
    </w:lvl>
    <w:lvl w:ilvl="7">
      <w:start w:val="1"/>
      <w:numFmt w:val="none"/>
      <w:lvlText w:val="%8"/>
      <w:lvlJc w:val="left"/>
      <w:pPr>
        <w:ind w:left="3744" w:hanging="1224"/>
      </w:pPr>
    </w:lvl>
    <w:lvl w:ilvl="8">
      <w:start w:val="1"/>
      <w:numFmt w:val="none"/>
      <w:lvlText w:val="%9"/>
      <w:lvlJc w:val="left"/>
      <w:pPr>
        <w:ind w:left="4320" w:hanging="1440"/>
      </w:pPr>
    </w:lvl>
  </w:abstractNum>
  <w:abstractNum w:abstractNumId="36">
    <w:nsid w:val="3964604B"/>
    <w:multiLevelType w:val="multilevel"/>
    <w:tmpl w:val="DE60BD1A"/>
    <w:styleLink w:val="LFO27"/>
    <w:lvl w:ilvl="0">
      <w:start w:val="2"/>
      <w:numFmt w:val="decimal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>
    <w:nsid w:val="3B8D476A"/>
    <w:multiLevelType w:val="multilevel"/>
    <w:tmpl w:val="C226BD28"/>
    <w:styleLink w:val="WWOutlineListStyle3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38">
    <w:nsid w:val="3D157E26"/>
    <w:multiLevelType w:val="multilevel"/>
    <w:tmpl w:val="8EFA9B7A"/>
    <w:styleLink w:val="LFO10"/>
    <w:lvl w:ilvl="0">
      <w:start w:val="1"/>
      <w:numFmt w:val="lowerLetter"/>
      <w:lvlText w:val="(%1)"/>
      <w:lvlJc w:val="left"/>
      <w:pPr>
        <w:ind w:left="1440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1296" w:hanging="576"/>
      </w:pPr>
    </w:lvl>
    <w:lvl w:ilvl="2">
      <w:start w:val="1"/>
      <w:numFmt w:val="none"/>
      <w:lvlText w:val="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1584" w:hanging="864"/>
      </w:pPr>
    </w:lvl>
    <w:lvl w:ilvl="4">
      <w:start w:val="1"/>
      <w:numFmt w:val="none"/>
      <w:lvlText w:val="%5"/>
      <w:lvlJc w:val="left"/>
      <w:pPr>
        <w:ind w:left="1728" w:hanging="1008"/>
      </w:pPr>
    </w:lvl>
    <w:lvl w:ilvl="5">
      <w:start w:val="1"/>
      <w:numFmt w:val="none"/>
      <w:lvlText w:val="%6"/>
      <w:lvlJc w:val="left"/>
      <w:pPr>
        <w:ind w:left="1872" w:hanging="1152"/>
      </w:pPr>
    </w:lvl>
    <w:lvl w:ilvl="6">
      <w:start w:val="1"/>
      <w:numFmt w:val="none"/>
      <w:lvlText w:val="%7"/>
      <w:lvlJc w:val="left"/>
      <w:pPr>
        <w:ind w:left="2016" w:hanging="1296"/>
      </w:pPr>
    </w:lvl>
    <w:lvl w:ilvl="7">
      <w:start w:val="1"/>
      <w:numFmt w:val="none"/>
      <w:lvlText w:val="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39">
    <w:nsid w:val="3F240516"/>
    <w:multiLevelType w:val="multilevel"/>
    <w:tmpl w:val="8B5015BE"/>
    <w:styleLink w:val="LFO110"/>
    <w:lvl w:ilvl="0">
      <w:start w:val="1"/>
      <w:numFmt w:val="upperLetter"/>
      <w:pStyle w:val="LBRecitals"/>
      <w:lvlText w:val="(%1)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0">
    <w:nsid w:val="3FF3067F"/>
    <w:multiLevelType w:val="multilevel"/>
    <w:tmpl w:val="E92CFBE4"/>
    <w:styleLink w:val="LFO17"/>
    <w:lvl w:ilvl="0">
      <w:start w:val="1"/>
      <w:numFmt w:val="decimal"/>
      <w:pStyle w:val="LBNumParagraph3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7."/>
      <w:lvlJc w:val="left"/>
      <w:pPr>
        <w:ind w:left="720" w:hanging="720"/>
      </w:p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left"/>
      <w:pPr>
        <w:ind w:left="720" w:hanging="720"/>
      </w:pPr>
    </w:lvl>
  </w:abstractNum>
  <w:abstractNum w:abstractNumId="41">
    <w:nsid w:val="403A3444"/>
    <w:multiLevelType w:val="multilevel"/>
    <w:tmpl w:val="90C44B04"/>
    <w:styleLink w:val="LFO9"/>
    <w:lvl w:ilvl="0">
      <w:start w:val="1"/>
      <w:numFmt w:val="decimal"/>
      <w:lvlText w:val="(%1)"/>
      <w:lvlJc w:val="left"/>
      <w:pPr>
        <w:ind w:left="3578" w:hanging="720"/>
      </w:pPr>
    </w:lvl>
    <w:lvl w:ilvl="1">
      <w:start w:val="1"/>
      <w:numFmt w:val="none"/>
      <w:lvlText w:val="%2"/>
      <w:lvlJc w:val="left"/>
      <w:pPr>
        <w:ind w:left="3650" w:hanging="432"/>
      </w:pPr>
    </w:lvl>
    <w:lvl w:ilvl="2">
      <w:start w:val="1"/>
      <w:numFmt w:val="none"/>
      <w:lvlText w:val="%3"/>
      <w:lvlJc w:val="left"/>
      <w:pPr>
        <w:ind w:left="4082" w:hanging="504"/>
      </w:pPr>
    </w:lvl>
    <w:lvl w:ilvl="3">
      <w:start w:val="1"/>
      <w:numFmt w:val="none"/>
      <w:lvlText w:val="%4"/>
      <w:lvlJc w:val="left"/>
      <w:pPr>
        <w:ind w:left="4586" w:hanging="648"/>
      </w:pPr>
    </w:lvl>
    <w:lvl w:ilvl="4">
      <w:start w:val="1"/>
      <w:numFmt w:val="none"/>
      <w:lvlText w:val="%5"/>
      <w:lvlJc w:val="left"/>
      <w:pPr>
        <w:ind w:left="5090" w:hanging="792"/>
      </w:pPr>
    </w:lvl>
    <w:lvl w:ilvl="5">
      <w:start w:val="1"/>
      <w:numFmt w:val="none"/>
      <w:lvlText w:val="%6"/>
      <w:lvlJc w:val="left"/>
      <w:pPr>
        <w:ind w:left="5594" w:hanging="936"/>
      </w:pPr>
    </w:lvl>
    <w:lvl w:ilvl="6">
      <w:start w:val="1"/>
      <w:numFmt w:val="none"/>
      <w:lvlText w:val="%7"/>
      <w:lvlJc w:val="left"/>
      <w:pPr>
        <w:ind w:left="6098" w:hanging="1080"/>
      </w:pPr>
    </w:lvl>
    <w:lvl w:ilvl="7">
      <w:start w:val="1"/>
      <w:numFmt w:val="decimal"/>
      <w:lvlText w:val="%1.%2.%3.%4.%5.%6.%7.%8."/>
      <w:lvlJc w:val="left"/>
      <w:pPr>
        <w:ind w:left="6602" w:hanging="1224"/>
      </w:pPr>
    </w:lvl>
    <w:lvl w:ilvl="8">
      <w:start w:val="1"/>
      <w:numFmt w:val="decimal"/>
      <w:lvlText w:val="%1.%2.%3.%4.%5.%6.%7.%8.%9."/>
      <w:lvlJc w:val="left"/>
      <w:pPr>
        <w:ind w:left="7178" w:hanging="1440"/>
      </w:pPr>
    </w:lvl>
  </w:abstractNum>
  <w:abstractNum w:abstractNumId="42">
    <w:nsid w:val="40E55E3E"/>
    <w:multiLevelType w:val="multilevel"/>
    <w:tmpl w:val="52BA121E"/>
    <w:styleLink w:val="LFO25"/>
    <w:lvl w:ilvl="0">
      <w:start w:val="1"/>
      <w:numFmt w:val="decimal"/>
      <w:lvlText w:val="%1."/>
      <w:lvlJc w:val="left"/>
      <w:pPr>
        <w:ind w:left="720" w:hanging="72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43">
    <w:nsid w:val="413F4F9A"/>
    <w:multiLevelType w:val="multilevel"/>
    <w:tmpl w:val="FF14259E"/>
    <w:styleLink w:val="LFO19"/>
    <w:lvl w:ilvl="0">
      <w:start w:val="1"/>
      <w:numFmt w:val="lowerLetter"/>
      <w:lvlText w:val="(%1)"/>
      <w:lvlJc w:val="left"/>
      <w:pPr>
        <w:ind w:left="720" w:hanging="720"/>
      </w:pPr>
    </w:lvl>
    <w:lvl w:ilvl="1">
      <w:start w:val="1"/>
      <w:numFmt w:val="lowerLetter"/>
      <w:lvlText w:val="(%2)"/>
      <w:lvlJc w:val="left"/>
      <w:pPr>
        <w:ind w:left="1440" w:hanging="720"/>
      </w:pPr>
    </w:lvl>
    <w:lvl w:ilvl="2">
      <w:start w:val="1"/>
      <w:numFmt w:val="lowerLetter"/>
      <w:lvlText w:val="(%3)"/>
      <w:lvlJc w:val="left"/>
      <w:pPr>
        <w:ind w:left="2160" w:hanging="720"/>
      </w:pPr>
    </w:lvl>
    <w:lvl w:ilvl="3">
      <w:start w:val="1"/>
      <w:numFmt w:val="lowerLetter"/>
      <w:lvlText w:val="(%4)"/>
      <w:lvlJc w:val="left"/>
      <w:pPr>
        <w:ind w:left="2880" w:hanging="720"/>
      </w:pPr>
    </w:lvl>
    <w:lvl w:ilvl="4">
      <w:start w:val="1"/>
      <w:numFmt w:val="lowerLetter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4">
    <w:nsid w:val="458D085F"/>
    <w:multiLevelType w:val="multilevel"/>
    <w:tmpl w:val="C66A7D96"/>
    <w:styleLink w:val="LFO6"/>
    <w:lvl w:ilvl="0">
      <w:start w:val="1"/>
      <w:numFmt w:val="decimal"/>
      <w:lvlText w:val="(%1)"/>
      <w:lvlJc w:val="left"/>
      <w:pPr>
        <w:ind w:left="2160" w:hanging="720"/>
      </w:pPr>
    </w:lvl>
    <w:lvl w:ilvl="1">
      <w:start w:val="1"/>
      <w:numFmt w:val="none"/>
      <w:lvlText w:val="%2"/>
      <w:lvlJc w:val="left"/>
      <w:pPr>
        <w:ind w:left="2232" w:hanging="432"/>
      </w:pPr>
    </w:lvl>
    <w:lvl w:ilvl="2">
      <w:start w:val="1"/>
      <w:numFmt w:val="none"/>
      <w:lvlText w:val="%3"/>
      <w:lvlJc w:val="left"/>
      <w:pPr>
        <w:ind w:left="2664" w:hanging="504"/>
      </w:pPr>
    </w:lvl>
    <w:lvl w:ilvl="3">
      <w:start w:val="1"/>
      <w:numFmt w:val="none"/>
      <w:lvlText w:val="%4"/>
      <w:lvlJc w:val="left"/>
      <w:pPr>
        <w:ind w:left="3168" w:hanging="648"/>
      </w:pPr>
    </w:lvl>
    <w:lvl w:ilvl="4">
      <w:start w:val="1"/>
      <w:numFmt w:val="none"/>
      <w:lvlText w:val="%5"/>
      <w:lvlJc w:val="left"/>
      <w:pPr>
        <w:ind w:left="3672" w:hanging="792"/>
      </w:pPr>
    </w:lvl>
    <w:lvl w:ilvl="5">
      <w:start w:val="1"/>
      <w:numFmt w:val="none"/>
      <w:lvlText w:val="%6"/>
      <w:lvlJc w:val="left"/>
      <w:pPr>
        <w:ind w:left="4176" w:hanging="936"/>
      </w:pPr>
    </w:lvl>
    <w:lvl w:ilvl="6">
      <w:start w:val="1"/>
      <w:numFmt w:val="none"/>
      <w:lvlText w:val="%7"/>
      <w:lvlJc w:val="left"/>
      <w:pPr>
        <w:ind w:left="4680" w:hanging="1080"/>
      </w:pPr>
    </w:lvl>
    <w:lvl w:ilvl="7">
      <w:start w:val="1"/>
      <w:numFmt w:val="decimal"/>
      <w:lvlText w:val="%1.%2.%3.%4.%5.%6.%7.%8."/>
      <w:lvlJc w:val="left"/>
      <w:pPr>
        <w:ind w:left="5184" w:hanging="1224"/>
      </w:pPr>
    </w:lvl>
    <w:lvl w:ilvl="8">
      <w:start w:val="1"/>
      <w:numFmt w:val="decimal"/>
      <w:lvlText w:val="%1.%2.%3.%4.%5.%6.%7.%8.%9."/>
      <w:lvlJc w:val="left"/>
      <w:pPr>
        <w:ind w:left="5760" w:hanging="1440"/>
      </w:pPr>
    </w:lvl>
  </w:abstractNum>
  <w:abstractNum w:abstractNumId="45">
    <w:nsid w:val="47A428FD"/>
    <w:multiLevelType w:val="multilevel"/>
    <w:tmpl w:val="4BAED70A"/>
    <w:styleLink w:val="LFO81"/>
    <w:lvl w:ilvl="0">
      <w:start w:val="1"/>
      <w:numFmt w:val="decimal"/>
      <w:pStyle w:val="LBArabic4"/>
      <w:lvlText w:val="(%1)"/>
      <w:lvlJc w:val="left"/>
      <w:pPr>
        <w:ind w:left="2880" w:hanging="720"/>
      </w:pPr>
    </w:lvl>
    <w:lvl w:ilvl="1">
      <w:start w:val="1"/>
      <w:numFmt w:val="none"/>
      <w:lvlText w:val="%2"/>
      <w:lvlJc w:val="left"/>
      <w:pPr>
        <w:ind w:left="2952" w:hanging="432"/>
      </w:pPr>
    </w:lvl>
    <w:lvl w:ilvl="2">
      <w:start w:val="1"/>
      <w:numFmt w:val="none"/>
      <w:lvlText w:val="%3"/>
      <w:lvlJc w:val="left"/>
      <w:pPr>
        <w:ind w:left="3384" w:hanging="504"/>
      </w:pPr>
    </w:lvl>
    <w:lvl w:ilvl="3">
      <w:start w:val="1"/>
      <w:numFmt w:val="none"/>
      <w:lvlText w:val="%4"/>
      <w:lvlJc w:val="left"/>
      <w:pPr>
        <w:ind w:left="3888" w:hanging="648"/>
      </w:pPr>
    </w:lvl>
    <w:lvl w:ilvl="4">
      <w:start w:val="1"/>
      <w:numFmt w:val="none"/>
      <w:lvlText w:val="%5"/>
      <w:lvlJc w:val="left"/>
      <w:pPr>
        <w:ind w:left="4392" w:hanging="792"/>
      </w:pPr>
    </w:lvl>
    <w:lvl w:ilvl="5">
      <w:start w:val="1"/>
      <w:numFmt w:val="none"/>
      <w:lvlText w:val="%6"/>
      <w:lvlJc w:val="left"/>
      <w:pPr>
        <w:ind w:left="4896" w:hanging="936"/>
      </w:pPr>
    </w:lvl>
    <w:lvl w:ilvl="6">
      <w:start w:val="1"/>
      <w:numFmt w:val="none"/>
      <w:lvlText w:val="%7"/>
      <w:lvlJc w:val="left"/>
      <w:pPr>
        <w:ind w:left="5400" w:hanging="1080"/>
      </w:pPr>
    </w:lvl>
    <w:lvl w:ilvl="7">
      <w:start w:val="1"/>
      <w:numFmt w:val="decimal"/>
      <w:lvlText w:val="%1.%2.%3.%4.%5.%6.%7.%8."/>
      <w:lvlJc w:val="left"/>
      <w:pPr>
        <w:ind w:left="5904" w:hanging="1224"/>
      </w:pPr>
    </w:lvl>
    <w:lvl w:ilvl="8">
      <w:start w:val="1"/>
      <w:numFmt w:val="decimal"/>
      <w:lvlText w:val="%1.%2.%3.%4.%5.%6.%7.%8.%9."/>
      <w:lvlJc w:val="left"/>
      <w:pPr>
        <w:ind w:left="6480" w:hanging="1440"/>
      </w:pPr>
    </w:lvl>
  </w:abstractNum>
  <w:abstractNum w:abstractNumId="46">
    <w:nsid w:val="49522477"/>
    <w:multiLevelType w:val="multilevel"/>
    <w:tmpl w:val="39FA9C7E"/>
    <w:styleLink w:val="LFO69"/>
    <w:lvl w:ilvl="0">
      <w:start w:val="1"/>
      <w:numFmt w:val="decimal"/>
      <w:pStyle w:val="30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47">
    <w:nsid w:val="49CA7F3D"/>
    <w:multiLevelType w:val="multilevel"/>
    <w:tmpl w:val="54F805A8"/>
    <w:styleLink w:val="LFO291"/>
    <w:lvl w:ilvl="0">
      <w:start w:val="1"/>
      <w:numFmt w:val="decimal"/>
      <w:pStyle w:val="LBGovstyle6"/>
      <w:lvlText w:val="%1."/>
      <w:lvlJc w:val="left"/>
      <w:pPr>
        <w:ind w:left="720" w:hanging="720"/>
      </w:pPr>
      <w:rPr>
        <w:rFonts w:ascii="Times New Roman" w:hAnsi="Times New Roman"/>
        <w:b w:val="0"/>
        <w:i w:val="0"/>
        <w:sz w:val="22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/>
        <w:b w:val="0"/>
        <w:i w:val="0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kern w:val="0"/>
        <w:position w:val="0"/>
        <w:sz w:val="22"/>
        <w:u w:val="none"/>
        <w:vertAlign w:val="baseline"/>
        <w:em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" w:hAnsi="Times New Roman"/>
        <w:b w:val="0"/>
        <w:i w:val="0"/>
        <w:sz w:val="22"/>
      </w:r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48">
    <w:nsid w:val="4B385917"/>
    <w:multiLevelType w:val="multilevel"/>
    <w:tmpl w:val="31F85D26"/>
    <w:styleLink w:val="LFO1"/>
    <w:lvl w:ilvl="0">
      <w:start w:val="1"/>
      <w:numFmt w:val="decimal"/>
      <w:lvlText w:val="(%1)"/>
      <w:lvlJc w:val="left"/>
      <w:pPr>
        <w:ind w:left="720" w:hanging="720"/>
      </w:pPr>
      <w:rPr>
        <w:b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9">
    <w:nsid w:val="4C1F0E04"/>
    <w:multiLevelType w:val="multilevel"/>
    <w:tmpl w:val="DE28596E"/>
    <w:styleLink w:val="LFO12"/>
    <w:lvl w:ilvl="0">
      <w:start w:val="1"/>
      <w:numFmt w:val="lowerLetter"/>
      <w:lvlText w:val="(%1)"/>
      <w:lvlJc w:val="left"/>
      <w:pPr>
        <w:ind w:left="3578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3434" w:hanging="576"/>
      </w:pPr>
    </w:lvl>
    <w:lvl w:ilvl="2">
      <w:start w:val="1"/>
      <w:numFmt w:val="none"/>
      <w:lvlText w:val="%3"/>
      <w:lvlJc w:val="left"/>
      <w:pPr>
        <w:ind w:left="3578" w:hanging="720"/>
      </w:pPr>
    </w:lvl>
    <w:lvl w:ilvl="3">
      <w:start w:val="1"/>
      <w:numFmt w:val="none"/>
      <w:lvlText w:val="%4"/>
      <w:lvlJc w:val="left"/>
      <w:pPr>
        <w:ind w:left="3722" w:hanging="864"/>
      </w:pPr>
    </w:lvl>
    <w:lvl w:ilvl="4">
      <w:start w:val="1"/>
      <w:numFmt w:val="none"/>
      <w:lvlText w:val="%5"/>
      <w:lvlJc w:val="left"/>
      <w:pPr>
        <w:ind w:left="3866" w:hanging="1008"/>
      </w:pPr>
    </w:lvl>
    <w:lvl w:ilvl="5">
      <w:start w:val="1"/>
      <w:numFmt w:val="none"/>
      <w:lvlText w:val="%6"/>
      <w:lvlJc w:val="left"/>
      <w:pPr>
        <w:ind w:left="4010" w:hanging="1152"/>
      </w:pPr>
    </w:lvl>
    <w:lvl w:ilvl="6">
      <w:start w:val="1"/>
      <w:numFmt w:val="none"/>
      <w:lvlText w:val="%7"/>
      <w:lvlJc w:val="left"/>
      <w:pPr>
        <w:ind w:left="4154" w:hanging="1296"/>
      </w:pPr>
    </w:lvl>
    <w:lvl w:ilvl="7">
      <w:start w:val="1"/>
      <w:numFmt w:val="none"/>
      <w:lvlText w:val="%8"/>
      <w:lvlJc w:val="left"/>
      <w:pPr>
        <w:ind w:left="4298" w:hanging="1440"/>
      </w:pPr>
    </w:lvl>
    <w:lvl w:ilvl="8">
      <w:start w:val="1"/>
      <w:numFmt w:val="decimal"/>
      <w:lvlText w:val="%1.%2.%3.%4.%5.%6.%7.%8.%9"/>
      <w:lvlJc w:val="left"/>
      <w:pPr>
        <w:ind w:left="4442" w:hanging="1584"/>
      </w:pPr>
    </w:lvl>
  </w:abstractNum>
  <w:abstractNum w:abstractNumId="50">
    <w:nsid w:val="4CA51CAA"/>
    <w:multiLevelType w:val="multilevel"/>
    <w:tmpl w:val="D666AC9E"/>
    <w:styleLink w:val="LFO41"/>
    <w:lvl w:ilvl="0">
      <w:start w:val="1"/>
      <w:numFmt w:val="decimal"/>
      <w:pStyle w:val="LBArabic2"/>
      <w:lvlText w:val="(%1)"/>
      <w:lvlJc w:val="left"/>
      <w:pPr>
        <w:ind w:left="1440" w:hanging="720"/>
      </w:pPr>
    </w:lvl>
    <w:lvl w:ilvl="1">
      <w:start w:val="1"/>
      <w:numFmt w:val="none"/>
      <w:suff w:val="nothing"/>
      <w:lvlText w:val="%2"/>
      <w:lvlJc w:val="left"/>
      <w:pPr>
        <w:ind w:left="720" w:firstLine="0"/>
      </w:pPr>
    </w:lvl>
    <w:lvl w:ilvl="2">
      <w:start w:val="1"/>
      <w:numFmt w:val="none"/>
      <w:suff w:val="nothing"/>
      <w:lvlText w:val="%3"/>
      <w:lvlJc w:val="left"/>
      <w:pPr>
        <w:ind w:left="720" w:firstLine="0"/>
      </w:pPr>
    </w:lvl>
    <w:lvl w:ilvl="3">
      <w:start w:val="1"/>
      <w:numFmt w:val="none"/>
      <w:suff w:val="nothing"/>
      <w:lvlText w:val="%4"/>
      <w:lvlJc w:val="left"/>
      <w:pPr>
        <w:ind w:left="720" w:firstLine="0"/>
      </w:pPr>
    </w:lvl>
    <w:lvl w:ilvl="4">
      <w:start w:val="1"/>
      <w:numFmt w:val="none"/>
      <w:suff w:val="nothing"/>
      <w:lvlText w:val="%5"/>
      <w:lvlJc w:val="left"/>
      <w:pPr>
        <w:ind w:left="720" w:firstLine="0"/>
      </w:pPr>
    </w:lvl>
    <w:lvl w:ilvl="5">
      <w:start w:val="1"/>
      <w:numFmt w:val="none"/>
      <w:suff w:val="nothing"/>
      <w:lvlText w:val="%6"/>
      <w:lvlJc w:val="left"/>
      <w:pPr>
        <w:ind w:left="720" w:firstLine="0"/>
      </w:pPr>
    </w:lvl>
    <w:lvl w:ilvl="6">
      <w:start w:val="1"/>
      <w:numFmt w:val="none"/>
      <w:suff w:val="nothing"/>
      <w:lvlText w:val="%7"/>
      <w:lvlJc w:val="left"/>
      <w:pPr>
        <w:ind w:left="720" w:firstLine="0"/>
      </w:pPr>
    </w:lvl>
    <w:lvl w:ilvl="7">
      <w:start w:val="1"/>
      <w:numFmt w:val="none"/>
      <w:suff w:val="nothing"/>
      <w:lvlText w:val="%8"/>
      <w:lvlJc w:val="left"/>
      <w:pPr>
        <w:ind w:left="720" w:firstLine="0"/>
      </w:pPr>
    </w:lvl>
    <w:lvl w:ilvl="8">
      <w:start w:val="1"/>
      <w:numFmt w:val="none"/>
      <w:suff w:val="nothing"/>
      <w:lvlText w:val="%9"/>
      <w:lvlJc w:val="left"/>
      <w:pPr>
        <w:ind w:left="720" w:firstLine="0"/>
      </w:pPr>
    </w:lvl>
  </w:abstractNum>
  <w:abstractNum w:abstractNumId="51">
    <w:nsid w:val="534E2FA4"/>
    <w:multiLevelType w:val="multilevel"/>
    <w:tmpl w:val="B82CF9B2"/>
    <w:styleLink w:val="LFO191"/>
    <w:lvl w:ilvl="0">
      <w:start w:val="1"/>
      <w:numFmt w:val="lowerLetter"/>
      <w:pStyle w:val="LBRoman5-Alt"/>
      <w:lvlText w:val="(%1)"/>
      <w:lvlJc w:val="left"/>
      <w:pPr>
        <w:ind w:left="720" w:hanging="720"/>
      </w:pPr>
    </w:lvl>
    <w:lvl w:ilvl="1">
      <w:start w:val="1"/>
      <w:numFmt w:val="lowerLetter"/>
      <w:lvlText w:val="(%2)"/>
      <w:lvlJc w:val="left"/>
      <w:pPr>
        <w:ind w:left="1440" w:hanging="720"/>
      </w:pPr>
    </w:lvl>
    <w:lvl w:ilvl="2">
      <w:start w:val="1"/>
      <w:numFmt w:val="lowerLetter"/>
      <w:lvlText w:val="(%3)"/>
      <w:lvlJc w:val="left"/>
      <w:pPr>
        <w:ind w:left="2160" w:hanging="720"/>
      </w:pPr>
    </w:lvl>
    <w:lvl w:ilvl="3">
      <w:start w:val="1"/>
      <w:numFmt w:val="lowerLetter"/>
      <w:lvlText w:val="(%4)"/>
      <w:lvlJc w:val="left"/>
      <w:pPr>
        <w:ind w:left="2880" w:hanging="720"/>
      </w:pPr>
    </w:lvl>
    <w:lvl w:ilvl="4">
      <w:start w:val="1"/>
      <w:numFmt w:val="lowerLetter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2">
    <w:nsid w:val="54575D78"/>
    <w:multiLevelType w:val="multilevel"/>
    <w:tmpl w:val="3C24BB60"/>
    <w:styleLink w:val="WWOutlineListStyle2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53">
    <w:nsid w:val="54727153"/>
    <w:multiLevelType w:val="multilevel"/>
    <w:tmpl w:val="BAEA5BE6"/>
    <w:styleLink w:val="LFO23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4">
    <w:nsid w:val="557C3823"/>
    <w:multiLevelType w:val="hybridMultilevel"/>
    <w:tmpl w:val="A9F21C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562333C6"/>
    <w:multiLevelType w:val="multilevel"/>
    <w:tmpl w:val="DE22702E"/>
    <w:lvl w:ilvl="0">
      <w:start w:val="1"/>
      <w:numFmt w:val="decimal"/>
      <w:lvlText w:val="%1."/>
      <w:lvlJc w:val="left"/>
      <w:pPr>
        <w:ind w:left="720" w:hanging="720"/>
      </w:pPr>
      <w:rPr>
        <w:rFonts w:ascii="Times New Roman" w:hAnsi="Times New Roman"/>
        <w:b w:val="0"/>
        <w:i w:val="0"/>
        <w:sz w:val="22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/>
        <w:b w:val="0"/>
        <w:i w:val="0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/>
        <w:b w:val="0"/>
        <w:i w:val="0"/>
        <w:caps w:val="0"/>
        <w:smallCaps w:val="0"/>
        <w:strike w:val="0"/>
        <w:color w:val="000000"/>
        <w:spacing w:val="0"/>
        <w:sz w:val="22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" w:hAnsi="Times New Roman"/>
        <w:b w:val="0"/>
        <w:i w:val="0"/>
        <w:sz w:val="22"/>
      </w:r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000000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56">
    <w:nsid w:val="57726FB3"/>
    <w:multiLevelType w:val="multilevel"/>
    <w:tmpl w:val="C52EF0AA"/>
    <w:styleLink w:val="LFO221"/>
    <w:lvl w:ilvl="0">
      <w:start w:val="1"/>
      <w:numFmt w:val="decimal"/>
      <w:pStyle w:val="LBParties"/>
      <w:lvlText w:val="(%1)"/>
      <w:lvlJc w:val="left"/>
      <w:pPr>
        <w:ind w:left="720" w:hanging="72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7">
    <w:nsid w:val="578F586F"/>
    <w:multiLevelType w:val="multilevel"/>
    <w:tmpl w:val="ACC0AEEE"/>
    <w:styleLink w:val="LFO261"/>
    <w:lvl w:ilvl="0">
      <w:start w:val="1"/>
      <w:numFmt w:val="decimal"/>
      <w:pStyle w:val="LBSchedule2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b w:val="0"/>
        <w:i w:val="0"/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8">
    <w:nsid w:val="5DCD474E"/>
    <w:multiLevelType w:val="multilevel"/>
    <w:tmpl w:val="C4045F1C"/>
    <w:lvl w:ilvl="0">
      <w:start w:val="5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70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"/>
      <w:lvlJc w:val="left"/>
      <w:pPr>
        <w:ind w:left="143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3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9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5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5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57" w:hanging="1440"/>
      </w:pPr>
      <w:rPr>
        <w:rFonts w:hint="default"/>
      </w:rPr>
    </w:lvl>
  </w:abstractNum>
  <w:abstractNum w:abstractNumId="59">
    <w:nsid w:val="5E070FF2"/>
    <w:multiLevelType w:val="multilevel"/>
    <w:tmpl w:val="E6607C40"/>
    <w:styleLink w:val="LFO20"/>
    <w:lvl w:ilvl="0">
      <w:start w:val="1"/>
      <w:numFmt w:val="upperLetter"/>
      <w:pStyle w:val="LBNumRecitals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0">
    <w:nsid w:val="60B41F42"/>
    <w:multiLevelType w:val="multilevel"/>
    <w:tmpl w:val="B2447F2A"/>
    <w:styleLink w:val="LFO28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1">
    <w:nsid w:val="649440C3"/>
    <w:multiLevelType w:val="multilevel"/>
    <w:tmpl w:val="70BEAAE2"/>
    <w:styleLink w:val="LFO171"/>
    <w:lvl w:ilvl="0">
      <w:start w:val="1"/>
      <w:numFmt w:val="decimal"/>
      <w:pStyle w:val="LBHeading5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7."/>
      <w:lvlJc w:val="left"/>
      <w:pPr>
        <w:ind w:left="720" w:hanging="720"/>
      </w:p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left"/>
      <w:pPr>
        <w:ind w:left="720" w:hanging="720"/>
      </w:pPr>
    </w:lvl>
  </w:abstractNum>
  <w:abstractNum w:abstractNumId="62">
    <w:nsid w:val="64DF1C8D"/>
    <w:multiLevelType w:val="multilevel"/>
    <w:tmpl w:val="FCD2D006"/>
    <w:styleLink w:val="LFO151"/>
    <w:lvl w:ilvl="0">
      <w:start w:val="1"/>
      <w:numFmt w:val="decimal"/>
      <w:pStyle w:val="Schedule6"/>
      <w:lvlText w:val="%1"/>
      <w:lvlJc w:val="left"/>
      <w:pPr>
        <w:ind w:left="680" w:hanging="680"/>
      </w:pPr>
      <w:rPr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b/>
        <w:i w:val="0"/>
        <w:sz w:val="21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b/>
        <w:i w:val="0"/>
        <w:sz w:val="17"/>
      </w:rPr>
    </w:lvl>
    <w:lvl w:ilvl="3">
      <w:start w:val="1"/>
      <w:numFmt w:val="lowerRoman"/>
      <w:lvlText w:val="(%4)"/>
      <w:lvlJc w:val="left"/>
      <w:pPr>
        <w:ind w:left="2041" w:hanging="680"/>
      </w:pPr>
    </w:lvl>
    <w:lvl w:ilvl="4">
      <w:start w:val="1"/>
      <w:numFmt w:val="lowerLetter"/>
      <w:lvlText w:val="(%5)"/>
      <w:lvlJc w:val="left"/>
      <w:pPr>
        <w:ind w:left="2608" w:hanging="567"/>
      </w:pPr>
    </w:lvl>
    <w:lvl w:ilvl="5">
      <w:start w:val="1"/>
      <w:numFmt w:val="upperRoman"/>
      <w:lvlText w:val="(%6)"/>
      <w:lvlJc w:val="left"/>
      <w:pPr>
        <w:ind w:left="3288" w:hanging="680"/>
      </w:pPr>
    </w:lvl>
    <w:lvl w:ilvl="6">
      <w:start w:val="1"/>
      <w:numFmt w:val="none"/>
      <w:lvlText w:val="%7"/>
      <w:lvlJc w:val="left"/>
      <w:pPr>
        <w:ind w:left="3969" w:hanging="680"/>
      </w:pPr>
    </w:lvl>
    <w:lvl w:ilvl="7">
      <w:start w:val="1"/>
      <w:numFmt w:val="none"/>
      <w:lvlText w:val="%8"/>
      <w:lvlJc w:val="left"/>
      <w:pPr>
        <w:ind w:left="3969" w:hanging="680"/>
      </w:pPr>
    </w:lvl>
    <w:lvl w:ilvl="8">
      <w:start w:val="1"/>
      <w:numFmt w:val="none"/>
      <w:lvlText w:val="%9"/>
      <w:lvlJc w:val="left"/>
      <w:pPr>
        <w:ind w:left="3969" w:hanging="680"/>
      </w:pPr>
    </w:lvl>
  </w:abstractNum>
  <w:abstractNum w:abstractNumId="63">
    <w:nsid w:val="66435605"/>
    <w:multiLevelType w:val="multilevel"/>
    <w:tmpl w:val="69C0530A"/>
    <w:styleLink w:val="LFO231"/>
    <w:lvl w:ilvl="0">
      <w:start w:val="1"/>
      <w:numFmt w:val="decimal"/>
      <w:pStyle w:val="LBScheduleParties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4">
    <w:nsid w:val="67EA4590"/>
    <w:multiLevelType w:val="multilevel"/>
    <w:tmpl w:val="F650FA22"/>
    <w:styleLink w:val="LFO30"/>
    <w:lvl w:ilvl="0">
      <w:start w:val="1"/>
      <w:numFmt w:val="decimal"/>
      <w:suff w:val="space"/>
      <w:lvlText w:val="SCHEDULE 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2160" w:hanging="72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5">
    <w:nsid w:val="6883416C"/>
    <w:multiLevelType w:val="multilevel"/>
    <w:tmpl w:val="20F81512"/>
    <w:styleLink w:val="LFO281"/>
    <w:lvl w:ilvl="0">
      <w:start w:val="1"/>
      <w:numFmt w:val="decimal"/>
      <w:pStyle w:val="LBSimple3-Alt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6">
    <w:nsid w:val="695F294B"/>
    <w:multiLevelType w:val="multilevel"/>
    <w:tmpl w:val="ABE26D40"/>
    <w:styleLink w:val="LFO34"/>
    <w:lvl w:ilvl="0">
      <w:start w:val="1"/>
      <w:numFmt w:val="none"/>
      <w:pStyle w:val="LBDefinitionSubSubItem-alt"/>
      <w:suff w:val="nothing"/>
      <w:lvlText w:val="%1"/>
      <w:lvlJc w:val="left"/>
      <w:pPr>
        <w:ind w:left="720" w:firstLine="0"/>
      </w:pPr>
    </w:lvl>
    <w:lvl w:ilvl="1">
      <w:start w:val="1"/>
      <w:numFmt w:val="lowerLetter"/>
      <w:lvlText w:val="%1.%2)"/>
      <w:lvlJc w:val="left"/>
      <w:pPr>
        <w:ind w:left="720" w:firstLine="0"/>
      </w:pPr>
    </w:lvl>
    <w:lvl w:ilvl="2">
      <w:start w:val="1"/>
      <w:numFmt w:val="lowerRoman"/>
      <w:lvlText w:val="%1.%2.%3)"/>
      <w:lvlJc w:val="left"/>
      <w:pPr>
        <w:ind w:left="720" w:firstLine="0"/>
      </w:pPr>
    </w:lvl>
    <w:lvl w:ilvl="3">
      <w:start w:val="1"/>
      <w:numFmt w:val="decimal"/>
      <w:lvlText w:val="%1.%2.%3.%4."/>
      <w:lvlJc w:val="left"/>
      <w:pPr>
        <w:ind w:left="1440" w:firstLine="0"/>
      </w:pPr>
    </w:lvl>
    <w:lvl w:ilvl="4">
      <w:start w:val="1"/>
      <w:numFmt w:val="decimal"/>
      <w:lvlText w:val="%1.%2.%3.%4.%5."/>
      <w:lvlJc w:val="left"/>
      <w:pPr>
        <w:ind w:left="1800" w:firstLine="0"/>
      </w:pPr>
    </w:lvl>
    <w:lvl w:ilvl="5">
      <w:start w:val="1"/>
      <w:numFmt w:val="decimal"/>
      <w:lvlText w:val="%1.%2.%3.%4.%5.%6."/>
      <w:lvlJc w:val="left"/>
      <w:pPr>
        <w:ind w:left="2160" w:firstLine="0"/>
      </w:pPr>
    </w:lvl>
    <w:lvl w:ilvl="6">
      <w:start w:val="1"/>
      <w:numFmt w:val="decimal"/>
      <w:lvlText w:val="%1.%2.%3.%4.%5.%6.%7."/>
      <w:lvlJc w:val="left"/>
      <w:pPr>
        <w:ind w:left="2520" w:firstLine="0"/>
      </w:pPr>
    </w:lvl>
    <w:lvl w:ilvl="7">
      <w:start w:val="1"/>
      <w:numFmt w:val="decimal"/>
      <w:lvlText w:val="%1.%2.%3.%4.%5.%6.%7.%8."/>
      <w:lvlJc w:val="left"/>
      <w:pPr>
        <w:ind w:left="2880" w:firstLine="0"/>
      </w:pPr>
    </w:lvl>
    <w:lvl w:ilvl="8">
      <w:start w:val="1"/>
      <w:numFmt w:val="decimal"/>
      <w:lvlText w:val="%1.%2.%3.%4.%5.%6.%7.%8.%9."/>
      <w:lvlJc w:val="left"/>
      <w:pPr>
        <w:ind w:left="3240" w:firstLine="0"/>
      </w:pPr>
    </w:lvl>
  </w:abstractNum>
  <w:abstractNum w:abstractNumId="67">
    <w:nsid w:val="6AFC6D31"/>
    <w:multiLevelType w:val="multilevel"/>
    <w:tmpl w:val="7320014A"/>
    <w:lvl w:ilvl="0">
      <w:start w:val="1"/>
      <w:numFmt w:val="decimal"/>
      <w:lvlText w:val="%1."/>
      <w:lvlJc w:val="left"/>
      <w:pPr>
        <w:tabs>
          <w:tab w:val="num" w:pos="1287"/>
        </w:tabs>
        <w:ind w:left="720" w:hanging="720"/>
      </w:pPr>
      <w:rPr>
        <w:b/>
      </w:rPr>
    </w:lvl>
    <w:lvl w:ilvl="1">
      <w:start w:val="1"/>
      <w:numFmt w:val="decimal"/>
      <w:lvlText w:val="%1.%2."/>
      <w:lvlJc w:val="left"/>
      <w:pPr>
        <w:ind w:left="862" w:hanging="720"/>
      </w:pPr>
      <w:rPr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/>
        <w:b w:val="0"/>
        <w:i w:val="0"/>
        <w:caps w:val="0"/>
        <w:smallCaps w:val="0"/>
        <w:strike w:val="0"/>
        <w:spacing w:val="0"/>
        <w:position w:val="0"/>
        <w:u w:val="none"/>
        <w:vertAlign w:val="baseline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tabs>
          <w:tab w:val="num" w:pos="5670"/>
        </w:tabs>
        <w:ind w:left="1440" w:hanging="720"/>
      </w:pPr>
    </w:lvl>
    <w:lvl w:ilvl="5">
      <w:start w:val="1"/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start w:val="1"/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68">
    <w:nsid w:val="6C0A0A66"/>
    <w:multiLevelType w:val="multilevel"/>
    <w:tmpl w:val="494E94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>
    <w:nsid w:val="6D1E6723"/>
    <w:multiLevelType w:val="multilevel"/>
    <w:tmpl w:val="F4AAB98A"/>
    <w:styleLink w:val="LFO51"/>
    <w:lvl w:ilvl="0">
      <w:start w:val="1"/>
      <w:numFmt w:val="decimal"/>
      <w:pStyle w:val="LBArabic6"/>
      <w:lvlText w:val="(%1)"/>
      <w:lvlJc w:val="left"/>
      <w:pPr>
        <w:ind w:left="4241" w:hanging="720"/>
      </w:pPr>
    </w:lvl>
    <w:lvl w:ilvl="1">
      <w:start w:val="1"/>
      <w:numFmt w:val="none"/>
      <w:lvlText w:val="%2"/>
      <w:lvlJc w:val="left"/>
      <w:pPr>
        <w:ind w:left="4313" w:hanging="432"/>
      </w:pPr>
    </w:lvl>
    <w:lvl w:ilvl="2">
      <w:start w:val="1"/>
      <w:numFmt w:val="none"/>
      <w:lvlText w:val="%3"/>
      <w:lvlJc w:val="left"/>
      <w:pPr>
        <w:ind w:left="4745" w:hanging="504"/>
      </w:pPr>
    </w:lvl>
    <w:lvl w:ilvl="3">
      <w:start w:val="1"/>
      <w:numFmt w:val="none"/>
      <w:lvlText w:val="%4"/>
      <w:lvlJc w:val="left"/>
      <w:pPr>
        <w:ind w:left="5249" w:hanging="648"/>
      </w:pPr>
    </w:lvl>
    <w:lvl w:ilvl="4">
      <w:start w:val="1"/>
      <w:numFmt w:val="none"/>
      <w:lvlText w:val="%5"/>
      <w:lvlJc w:val="left"/>
      <w:pPr>
        <w:ind w:left="5753" w:hanging="792"/>
      </w:pPr>
    </w:lvl>
    <w:lvl w:ilvl="5">
      <w:start w:val="1"/>
      <w:numFmt w:val="none"/>
      <w:lvlText w:val="%6"/>
      <w:lvlJc w:val="left"/>
      <w:pPr>
        <w:ind w:left="6257" w:hanging="936"/>
      </w:pPr>
    </w:lvl>
    <w:lvl w:ilvl="6">
      <w:start w:val="1"/>
      <w:numFmt w:val="none"/>
      <w:lvlText w:val="%7"/>
      <w:lvlJc w:val="left"/>
      <w:pPr>
        <w:ind w:left="6761" w:hanging="1080"/>
      </w:pPr>
    </w:lvl>
    <w:lvl w:ilvl="7">
      <w:start w:val="1"/>
      <w:numFmt w:val="decimal"/>
      <w:lvlText w:val="%1.%2.%3.%4.%5.%6.%7.%8."/>
      <w:lvlJc w:val="left"/>
      <w:pPr>
        <w:ind w:left="7265" w:hanging="1224"/>
      </w:pPr>
    </w:lvl>
    <w:lvl w:ilvl="8">
      <w:start w:val="1"/>
      <w:numFmt w:val="decimal"/>
      <w:lvlText w:val="%1.%2.%3.%4.%5.%6.%7.%8.%9."/>
      <w:lvlJc w:val="left"/>
      <w:pPr>
        <w:ind w:left="7841" w:hanging="1440"/>
      </w:pPr>
    </w:lvl>
  </w:abstractNum>
  <w:abstractNum w:abstractNumId="70">
    <w:nsid w:val="6D3F4FF9"/>
    <w:multiLevelType w:val="multilevel"/>
    <w:tmpl w:val="AB3EE04C"/>
    <w:styleLink w:val="1"/>
    <w:lvl w:ilvl="0">
      <w:start w:val="1"/>
      <w:numFmt w:val="decimal"/>
      <w:lvlText w:val="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2160" w:hanging="72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1">
    <w:nsid w:val="712023D7"/>
    <w:multiLevelType w:val="multilevel"/>
    <w:tmpl w:val="581CBB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>
    <w:nsid w:val="71F34B10"/>
    <w:multiLevelType w:val="multilevel"/>
    <w:tmpl w:val="E9003C0A"/>
    <w:styleLink w:val="LFO71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74443582"/>
    <w:multiLevelType w:val="multilevel"/>
    <w:tmpl w:val="D0C6E4B6"/>
    <w:styleLink w:val="LFO7"/>
    <w:lvl w:ilvl="0">
      <w:start w:val="1"/>
      <w:numFmt w:val="decimal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4">
    <w:nsid w:val="77C34A1C"/>
    <w:multiLevelType w:val="multilevel"/>
    <w:tmpl w:val="982EC3FC"/>
    <w:styleLink w:val="WWOutlineListStyle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75">
    <w:nsid w:val="792002B0"/>
    <w:multiLevelType w:val="multilevel"/>
    <w:tmpl w:val="796EF898"/>
    <w:styleLink w:val="LFO112"/>
    <w:lvl w:ilvl="0">
      <w:start w:val="1"/>
      <w:numFmt w:val="lowerLetter"/>
      <w:pStyle w:val="LBRoman4"/>
      <w:lvlText w:val="(%1)"/>
      <w:lvlJc w:val="left"/>
      <w:pPr>
        <w:ind w:left="2880" w:hanging="720"/>
      </w:pPr>
      <w:rPr>
        <w:rFonts w:ascii="Times New Roman" w:hAnsi="Times New Roman"/>
        <w:sz w:val="22"/>
      </w:rPr>
    </w:lvl>
    <w:lvl w:ilvl="1">
      <w:start w:val="1"/>
      <w:numFmt w:val="none"/>
      <w:lvlText w:val="%2"/>
      <w:lvlJc w:val="left"/>
      <w:pPr>
        <w:ind w:left="2736" w:hanging="576"/>
      </w:pPr>
    </w:lvl>
    <w:lvl w:ilvl="2">
      <w:start w:val="1"/>
      <w:numFmt w:val="none"/>
      <w:lvlText w:val="%3"/>
      <w:lvlJc w:val="left"/>
      <w:pPr>
        <w:ind w:left="2880" w:hanging="720"/>
      </w:pPr>
    </w:lvl>
    <w:lvl w:ilvl="3">
      <w:start w:val="1"/>
      <w:numFmt w:val="none"/>
      <w:lvlText w:val="%4"/>
      <w:lvlJc w:val="left"/>
      <w:pPr>
        <w:ind w:left="3024" w:hanging="864"/>
      </w:pPr>
    </w:lvl>
    <w:lvl w:ilvl="4">
      <w:start w:val="1"/>
      <w:numFmt w:val="none"/>
      <w:lvlText w:val="%5"/>
      <w:lvlJc w:val="left"/>
      <w:pPr>
        <w:ind w:left="3168" w:hanging="1008"/>
      </w:pPr>
    </w:lvl>
    <w:lvl w:ilvl="5">
      <w:start w:val="1"/>
      <w:numFmt w:val="none"/>
      <w:lvlText w:val="%6"/>
      <w:lvlJc w:val="left"/>
      <w:pPr>
        <w:ind w:left="3312" w:hanging="1152"/>
      </w:pPr>
    </w:lvl>
    <w:lvl w:ilvl="6">
      <w:start w:val="1"/>
      <w:numFmt w:val="none"/>
      <w:lvlText w:val="%7"/>
      <w:lvlJc w:val="left"/>
      <w:pPr>
        <w:ind w:left="3456" w:hanging="1296"/>
      </w:pPr>
    </w:lvl>
    <w:lvl w:ilvl="7">
      <w:start w:val="1"/>
      <w:numFmt w:val="none"/>
      <w:lvlText w:val="%8"/>
      <w:lvlJc w:val="left"/>
      <w:pPr>
        <w:ind w:left="3600" w:hanging="1440"/>
      </w:pPr>
    </w:lvl>
    <w:lvl w:ilvl="8">
      <w:start w:val="1"/>
      <w:numFmt w:val="decimal"/>
      <w:lvlText w:val="%1.%2.%3.%4.%5.%6.%7.%8.%9"/>
      <w:lvlJc w:val="left"/>
      <w:pPr>
        <w:ind w:left="3744" w:hanging="1584"/>
      </w:pPr>
    </w:lvl>
  </w:abstractNum>
  <w:abstractNum w:abstractNumId="76">
    <w:nsid w:val="7CF17D2B"/>
    <w:multiLevelType w:val="multilevel"/>
    <w:tmpl w:val="823A60E6"/>
    <w:styleLink w:val="LFO161"/>
    <w:lvl w:ilvl="0">
      <w:start w:val="1"/>
      <w:numFmt w:val="decimal"/>
      <w:pStyle w:val="LBHeading5-Alt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720" w:firstLine="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num w:numId="1">
    <w:abstractNumId w:val="37"/>
  </w:num>
  <w:num w:numId="2">
    <w:abstractNumId w:val="70"/>
  </w:num>
  <w:num w:numId="3">
    <w:abstractNumId w:val="4"/>
  </w:num>
  <w:num w:numId="4">
    <w:abstractNumId w:val="52"/>
  </w:num>
  <w:num w:numId="5">
    <w:abstractNumId w:val="21"/>
  </w:num>
  <w:num w:numId="6">
    <w:abstractNumId w:val="74"/>
  </w:num>
  <w:num w:numId="7">
    <w:abstractNumId w:val="48"/>
  </w:num>
  <w:num w:numId="8">
    <w:abstractNumId w:val="73"/>
  </w:num>
  <w:num w:numId="9">
    <w:abstractNumId w:val="5"/>
  </w:num>
  <w:num w:numId="10">
    <w:abstractNumId w:val="17"/>
  </w:num>
  <w:num w:numId="11">
    <w:abstractNumId w:val="0"/>
  </w:num>
  <w:num w:numId="12">
    <w:abstractNumId w:val="34"/>
  </w:num>
  <w:num w:numId="13">
    <w:abstractNumId w:val="14"/>
  </w:num>
  <w:num w:numId="14">
    <w:abstractNumId w:val="44"/>
  </w:num>
  <w:num w:numId="15">
    <w:abstractNumId w:val="72"/>
  </w:num>
  <w:num w:numId="16">
    <w:abstractNumId w:val="26"/>
  </w:num>
  <w:num w:numId="17">
    <w:abstractNumId w:val="41"/>
  </w:num>
  <w:num w:numId="18">
    <w:abstractNumId w:val="38"/>
  </w:num>
  <w:num w:numId="19">
    <w:abstractNumId w:val="19"/>
  </w:num>
  <w:num w:numId="20">
    <w:abstractNumId w:val="49"/>
  </w:num>
  <w:num w:numId="21">
    <w:abstractNumId w:val="24"/>
  </w:num>
  <w:num w:numId="22">
    <w:abstractNumId w:val="6"/>
  </w:num>
  <w:num w:numId="23">
    <w:abstractNumId w:val="3"/>
  </w:num>
  <w:num w:numId="24">
    <w:abstractNumId w:val="40"/>
  </w:num>
  <w:num w:numId="25">
    <w:abstractNumId w:val="23"/>
  </w:num>
  <w:num w:numId="26">
    <w:abstractNumId w:val="43"/>
  </w:num>
  <w:num w:numId="27">
    <w:abstractNumId w:val="59"/>
  </w:num>
  <w:num w:numId="28">
    <w:abstractNumId w:val="28"/>
  </w:num>
  <w:num w:numId="29">
    <w:abstractNumId w:val="53"/>
  </w:num>
  <w:num w:numId="30">
    <w:abstractNumId w:val="29"/>
  </w:num>
  <w:num w:numId="31">
    <w:abstractNumId w:val="42"/>
  </w:num>
  <w:num w:numId="32">
    <w:abstractNumId w:val="8"/>
  </w:num>
  <w:num w:numId="33">
    <w:abstractNumId w:val="36"/>
  </w:num>
  <w:num w:numId="34">
    <w:abstractNumId w:val="60"/>
  </w:num>
  <w:num w:numId="35">
    <w:abstractNumId w:val="31"/>
  </w:num>
  <w:num w:numId="36">
    <w:abstractNumId w:val="64"/>
  </w:num>
  <w:num w:numId="37">
    <w:abstractNumId w:val="10"/>
  </w:num>
  <w:num w:numId="38">
    <w:abstractNumId w:val="20"/>
  </w:num>
  <w:num w:numId="39">
    <w:abstractNumId w:val="15"/>
  </w:num>
  <w:num w:numId="40">
    <w:abstractNumId w:val="66"/>
  </w:num>
  <w:num w:numId="41">
    <w:abstractNumId w:val="35"/>
  </w:num>
  <w:num w:numId="42">
    <w:abstractNumId w:val="13"/>
  </w:num>
  <w:num w:numId="43">
    <w:abstractNumId w:val="39"/>
  </w:num>
  <w:num w:numId="44">
    <w:abstractNumId w:val="32"/>
  </w:num>
  <w:num w:numId="45">
    <w:abstractNumId w:val="50"/>
  </w:num>
  <w:num w:numId="46">
    <w:abstractNumId w:val="69"/>
  </w:num>
  <w:num w:numId="47">
    <w:abstractNumId w:val="16"/>
  </w:num>
  <w:num w:numId="48">
    <w:abstractNumId w:val="7"/>
  </w:num>
  <w:num w:numId="49">
    <w:abstractNumId w:val="45"/>
  </w:num>
  <w:num w:numId="50">
    <w:abstractNumId w:val="30"/>
  </w:num>
  <w:num w:numId="51">
    <w:abstractNumId w:val="18"/>
  </w:num>
  <w:num w:numId="52">
    <w:abstractNumId w:val="75"/>
  </w:num>
  <w:num w:numId="53">
    <w:abstractNumId w:val="27"/>
  </w:num>
  <w:num w:numId="54">
    <w:abstractNumId w:val="1"/>
  </w:num>
  <w:num w:numId="55">
    <w:abstractNumId w:val="62"/>
  </w:num>
  <w:num w:numId="56">
    <w:abstractNumId w:val="76"/>
  </w:num>
  <w:num w:numId="57">
    <w:abstractNumId w:val="61"/>
  </w:num>
  <w:num w:numId="58">
    <w:abstractNumId w:val="12"/>
  </w:num>
  <w:num w:numId="59">
    <w:abstractNumId w:val="51"/>
  </w:num>
  <w:num w:numId="60">
    <w:abstractNumId w:val="25"/>
  </w:num>
  <w:num w:numId="61">
    <w:abstractNumId w:val="56"/>
  </w:num>
  <w:num w:numId="62">
    <w:abstractNumId w:val="63"/>
  </w:num>
  <w:num w:numId="63">
    <w:abstractNumId w:val="33"/>
  </w:num>
  <w:num w:numId="64">
    <w:abstractNumId w:val="2"/>
  </w:num>
  <w:num w:numId="65">
    <w:abstractNumId w:val="57"/>
  </w:num>
  <w:num w:numId="66">
    <w:abstractNumId w:val="9"/>
  </w:num>
  <w:num w:numId="67">
    <w:abstractNumId w:val="65"/>
  </w:num>
  <w:num w:numId="68">
    <w:abstractNumId w:val="47"/>
    <w:lvlOverride w:ilvl="1">
      <w:lvl w:ilvl="1">
        <w:start w:val="1"/>
        <w:numFmt w:val="decimal"/>
        <w:lvlText w:val="%1.%2."/>
        <w:lvlJc w:val="left"/>
        <w:pPr>
          <w:ind w:left="720" w:hanging="720"/>
        </w:pPr>
        <w:rPr>
          <w:rFonts w:ascii="Times New Roman" w:hAnsi="Times New Roman"/>
          <w:b w:val="0"/>
          <w:i w:val="0"/>
          <w:sz w:val="22"/>
        </w:rPr>
      </w:lvl>
    </w:lvlOverride>
  </w:num>
  <w:num w:numId="69">
    <w:abstractNumId w:val="22"/>
  </w:num>
  <w:num w:numId="70">
    <w:abstractNumId w:val="46"/>
  </w:num>
  <w:num w:numId="71">
    <w:abstractNumId w:val="11"/>
  </w:num>
  <w:num w:numId="72">
    <w:abstractNumId w:val="47"/>
    <w:lvlOverride w:ilvl="0">
      <w:startOverride w:val="1"/>
    </w:lvlOverride>
  </w:num>
  <w:num w:numId="73">
    <w:abstractNumId w:val="71"/>
  </w:num>
  <w:num w:numId="74">
    <w:abstractNumId w:val="58"/>
  </w:num>
  <w:num w:numId="75">
    <w:abstractNumId w:val="54"/>
  </w:num>
  <w:num w:numId="76">
    <w:abstractNumId w:val="55"/>
  </w:num>
  <w:num w:numId="77">
    <w:abstractNumId w:val="47"/>
    <w:lvlOverride w:ilvl="0">
      <w:startOverride w:val="1"/>
      <w:lvl w:ilvl="0">
        <w:start w:val="1"/>
        <w:numFmt w:val="decimal"/>
        <w:pStyle w:val="LBGovstyle6"/>
        <w:lvlText w:val="%1."/>
        <w:lvlJc w:val="left"/>
        <w:pPr>
          <w:ind w:left="720" w:hanging="720"/>
        </w:pPr>
        <w:rPr>
          <w:rFonts w:ascii="Times New Roman" w:hAnsi="Times New Roman"/>
          <w:b w:val="0"/>
          <w:i w:val="0"/>
          <w:sz w:val="22"/>
        </w:rPr>
      </w:lvl>
    </w:lvlOverride>
  </w:num>
  <w:num w:numId="78">
    <w:abstractNumId w:val="47"/>
  </w:num>
  <w:num w:numId="79">
    <w:abstractNumId w:val="67"/>
  </w:num>
  <w:num w:numId="80">
    <w:abstractNumId w:val="68"/>
  </w:num>
  <w:numIdMacAtCleanup w:val="7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D7D"/>
    <w:rsid w:val="0000537C"/>
    <w:rsid w:val="00006570"/>
    <w:rsid w:val="000211A1"/>
    <w:rsid w:val="000230B7"/>
    <w:rsid w:val="0002751B"/>
    <w:rsid w:val="00030415"/>
    <w:rsid w:val="00041641"/>
    <w:rsid w:val="0005462B"/>
    <w:rsid w:val="000551DD"/>
    <w:rsid w:val="00061D42"/>
    <w:rsid w:val="0006304A"/>
    <w:rsid w:val="00063268"/>
    <w:rsid w:val="00087E06"/>
    <w:rsid w:val="000912A3"/>
    <w:rsid w:val="00095C7C"/>
    <w:rsid w:val="0009648D"/>
    <w:rsid w:val="000A51D7"/>
    <w:rsid w:val="000C0BF0"/>
    <w:rsid w:val="000D06ED"/>
    <w:rsid w:val="000D4FF5"/>
    <w:rsid w:val="000D56D5"/>
    <w:rsid w:val="000E1686"/>
    <w:rsid w:val="000E1EA3"/>
    <w:rsid w:val="000E247A"/>
    <w:rsid w:val="000E2898"/>
    <w:rsid w:val="000E5758"/>
    <w:rsid w:val="000E5F3D"/>
    <w:rsid w:val="000E7387"/>
    <w:rsid w:val="000F181C"/>
    <w:rsid w:val="00111B56"/>
    <w:rsid w:val="00117479"/>
    <w:rsid w:val="00123C64"/>
    <w:rsid w:val="0013121A"/>
    <w:rsid w:val="00134759"/>
    <w:rsid w:val="00136650"/>
    <w:rsid w:val="001477E7"/>
    <w:rsid w:val="001545D1"/>
    <w:rsid w:val="00171DEB"/>
    <w:rsid w:val="00176DA4"/>
    <w:rsid w:val="00181540"/>
    <w:rsid w:val="00185FCF"/>
    <w:rsid w:val="001912C4"/>
    <w:rsid w:val="001A6D7F"/>
    <w:rsid w:val="001B7822"/>
    <w:rsid w:val="001C0FDD"/>
    <w:rsid w:val="001C1806"/>
    <w:rsid w:val="001C2FA8"/>
    <w:rsid w:val="001C49DE"/>
    <w:rsid w:val="001C533D"/>
    <w:rsid w:val="001D058E"/>
    <w:rsid w:val="001D4615"/>
    <w:rsid w:val="001D674A"/>
    <w:rsid w:val="001E7701"/>
    <w:rsid w:val="001E7A51"/>
    <w:rsid w:val="001F0482"/>
    <w:rsid w:val="00206389"/>
    <w:rsid w:val="0020672B"/>
    <w:rsid w:val="00220F1F"/>
    <w:rsid w:val="00226C7B"/>
    <w:rsid w:val="00254AD9"/>
    <w:rsid w:val="00256DD8"/>
    <w:rsid w:val="00263B36"/>
    <w:rsid w:val="00266210"/>
    <w:rsid w:val="002679A8"/>
    <w:rsid w:val="00273E9E"/>
    <w:rsid w:val="00274285"/>
    <w:rsid w:val="002810C9"/>
    <w:rsid w:val="00283F9B"/>
    <w:rsid w:val="00291572"/>
    <w:rsid w:val="00292BBC"/>
    <w:rsid w:val="002941B9"/>
    <w:rsid w:val="00295142"/>
    <w:rsid w:val="002A246C"/>
    <w:rsid w:val="002B3996"/>
    <w:rsid w:val="002B3D01"/>
    <w:rsid w:val="002B4AE6"/>
    <w:rsid w:val="002C3572"/>
    <w:rsid w:val="002C4CD5"/>
    <w:rsid w:val="002E1C94"/>
    <w:rsid w:val="002F0069"/>
    <w:rsid w:val="002F1806"/>
    <w:rsid w:val="002F2A51"/>
    <w:rsid w:val="003029F3"/>
    <w:rsid w:val="00304359"/>
    <w:rsid w:val="00310501"/>
    <w:rsid w:val="0031337A"/>
    <w:rsid w:val="003160DE"/>
    <w:rsid w:val="0032366F"/>
    <w:rsid w:val="00332D7D"/>
    <w:rsid w:val="003336EC"/>
    <w:rsid w:val="0033409D"/>
    <w:rsid w:val="00350699"/>
    <w:rsid w:val="00350B66"/>
    <w:rsid w:val="00365C00"/>
    <w:rsid w:val="00372A5C"/>
    <w:rsid w:val="00373766"/>
    <w:rsid w:val="00390F7C"/>
    <w:rsid w:val="003A3EAD"/>
    <w:rsid w:val="003B27F3"/>
    <w:rsid w:val="003B3ED5"/>
    <w:rsid w:val="003C29C7"/>
    <w:rsid w:val="003D16F4"/>
    <w:rsid w:val="003D4A47"/>
    <w:rsid w:val="003D6A5E"/>
    <w:rsid w:val="0040145D"/>
    <w:rsid w:val="00403159"/>
    <w:rsid w:val="004051DD"/>
    <w:rsid w:val="0041403F"/>
    <w:rsid w:val="00415375"/>
    <w:rsid w:val="00417084"/>
    <w:rsid w:val="004353C8"/>
    <w:rsid w:val="00441F87"/>
    <w:rsid w:val="00446A09"/>
    <w:rsid w:val="00451400"/>
    <w:rsid w:val="0045263B"/>
    <w:rsid w:val="00460A84"/>
    <w:rsid w:val="00461CA2"/>
    <w:rsid w:val="004804A7"/>
    <w:rsid w:val="00481939"/>
    <w:rsid w:val="0048566E"/>
    <w:rsid w:val="004878C9"/>
    <w:rsid w:val="0049116D"/>
    <w:rsid w:val="004A3D6F"/>
    <w:rsid w:val="004A4EB2"/>
    <w:rsid w:val="004A567A"/>
    <w:rsid w:val="004B02C7"/>
    <w:rsid w:val="004B6142"/>
    <w:rsid w:val="004C7BAD"/>
    <w:rsid w:val="004D5834"/>
    <w:rsid w:val="004F347C"/>
    <w:rsid w:val="004F5E3B"/>
    <w:rsid w:val="005030DE"/>
    <w:rsid w:val="00503BB8"/>
    <w:rsid w:val="00505B0F"/>
    <w:rsid w:val="00511BB8"/>
    <w:rsid w:val="005128DA"/>
    <w:rsid w:val="00525BA2"/>
    <w:rsid w:val="00530C50"/>
    <w:rsid w:val="00533AED"/>
    <w:rsid w:val="00537C4E"/>
    <w:rsid w:val="00546F3F"/>
    <w:rsid w:val="0054700D"/>
    <w:rsid w:val="00550291"/>
    <w:rsid w:val="00552608"/>
    <w:rsid w:val="0055516B"/>
    <w:rsid w:val="0055573D"/>
    <w:rsid w:val="00573DF1"/>
    <w:rsid w:val="005804EC"/>
    <w:rsid w:val="0058737E"/>
    <w:rsid w:val="005916C5"/>
    <w:rsid w:val="005919DF"/>
    <w:rsid w:val="005945C2"/>
    <w:rsid w:val="005A1570"/>
    <w:rsid w:val="005A233E"/>
    <w:rsid w:val="005A4CAD"/>
    <w:rsid w:val="005C0469"/>
    <w:rsid w:val="005C7BCF"/>
    <w:rsid w:val="005D5A6B"/>
    <w:rsid w:val="005E4D28"/>
    <w:rsid w:val="00623FBD"/>
    <w:rsid w:val="006269EA"/>
    <w:rsid w:val="00640EA1"/>
    <w:rsid w:val="00647F17"/>
    <w:rsid w:val="00651933"/>
    <w:rsid w:val="00652758"/>
    <w:rsid w:val="00654899"/>
    <w:rsid w:val="00660DF8"/>
    <w:rsid w:val="0066648D"/>
    <w:rsid w:val="0067458E"/>
    <w:rsid w:val="0067473B"/>
    <w:rsid w:val="006820AE"/>
    <w:rsid w:val="006937FF"/>
    <w:rsid w:val="00694FCB"/>
    <w:rsid w:val="00696B2E"/>
    <w:rsid w:val="006A182E"/>
    <w:rsid w:val="006B0E6B"/>
    <w:rsid w:val="006B15A8"/>
    <w:rsid w:val="006B47C2"/>
    <w:rsid w:val="006B5035"/>
    <w:rsid w:val="006C03F4"/>
    <w:rsid w:val="006C42AA"/>
    <w:rsid w:val="006C67E9"/>
    <w:rsid w:val="006C7123"/>
    <w:rsid w:val="006D0BD3"/>
    <w:rsid w:val="006D30D1"/>
    <w:rsid w:val="006D478D"/>
    <w:rsid w:val="006F24BC"/>
    <w:rsid w:val="00700365"/>
    <w:rsid w:val="00707909"/>
    <w:rsid w:val="00710859"/>
    <w:rsid w:val="0072361F"/>
    <w:rsid w:val="00727395"/>
    <w:rsid w:val="00736054"/>
    <w:rsid w:val="0074115A"/>
    <w:rsid w:val="00742A90"/>
    <w:rsid w:val="00745785"/>
    <w:rsid w:val="00751F54"/>
    <w:rsid w:val="0075234D"/>
    <w:rsid w:val="00761DBE"/>
    <w:rsid w:val="0077491F"/>
    <w:rsid w:val="00776619"/>
    <w:rsid w:val="0078267C"/>
    <w:rsid w:val="00785F6C"/>
    <w:rsid w:val="0078765E"/>
    <w:rsid w:val="00791F81"/>
    <w:rsid w:val="007A3393"/>
    <w:rsid w:val="007A4730"/>
    <w:rsid w:val="007B406A"/>
    <w:rsid w:val="007C0696"/>
    <w:rsid w:val="007F0CE2"/>
    <w:rsid w:val="007F1290"/>
    <w:rsid w:val="007F1438"/>
    <w:rsid w:val="00812B0F"/>
    <w:rsid w:val="0084375F"/>
    <w:rsid w:val="008518E4"/>
    <w:rsid w:val="0085293F"/>
    <w:rsid w:val="00861F99"/>
    <w:rsid w:val="0086327F"/>
    <w:rsid w:val="008808CC"/>
    <w:rsid w:val="008853FF"/>
    <w:rsid w:val="00893260"/>
    <w:rsid w:val="008A0CAE"/>
    <w:rsid w:val="008A47DF"/>
    <w:rsid w:val="008B334F"/>
    <w:rsid w:val="008F19A9"/>
    <w:rsid w:val="009103EA"/>
    <w:rsid w:val="00912D86"/>
    <w:rsid w:val="00926806"/>
    <w:rsid w:val="009331E8"/>
    <w:rsid w:val="00944301"/>
    <w:rsid w:val="00950677"/>
    <w:rsid w:val="00950B20"/>
    <w:rsid w:val="00960412"/>
    <w:rsid w:val="009707DC"/>
    <w:rsid w:val="00981721"/>
    <w:rsid w:val="00985A87"/>
    <w:rsid w:val="0099093F"/>
    <w:rsid w:val="009B6B66"/>
    <w:rsid w:val="009C0C45"/>
    <w:rsid w:val="009D2377"/>
    <w:rsid w:val="009D51A2"/>
    <w:rsid w:val="009D7201"/>
    <w:rsid w:val="009E6D86"/>
    <w:rsid w:val="009F100B"/>
    <w:rsid w:val="009F1D66"/>
    <w:rsid w:val="009F6C50"/>
    <w:rsid w:val="009F7BEB"/>
    <w:rsid w:val="00A27C04"/>
    <w:rsid w:val="00A3016E"/>
    <w:rsid w:val="00A340A8"/>
    <w:rsid w:val="00A364CC"/>
    <w:rsid w:val="00A50E99"/>
    <w:rsid w:val="00A56CA9"/>
    <w:rsid w:val="00A570F1"/>
    <w:rsid w:val="00A62E8B"/>
    <w:rsid w:val="00A727FC"/>
    <w:rsid w:val="00A74196"/>
    <w:rsid w:val="00A85032"/>
    <w:rsid w:val="00A90FCD"/>
    <w:rsid w:val="00A96D5E"/>
    <w:rsid w:val="00AA1004"/>
    <w:rsid w:val="00AA3AF3"/>
    <w:rsid w:val="00AA3E28"/>
    <w:rsid w:val="00AA78E2"/>
    <w:rsid w:val="00AB0B8E"/>
    <w:rsid w:val="00AB1182"/>
    <w:rsid w:val="00AB2AEA"/>
    <w:rsid w:val="00AB3EFB"/>
    <w:rsid w:val="00AB4FFF"/>
    <w:rsid w:val="00AC73F5"/>
    <w:rsid w:val="00AE4E93"/>
    <w:rsid w:val="00AE6B0C"/>
    <w:rsid w:val="00AF18FC"/>
    <w:rsid w:val="00AF33BF"/>
    <w:rsid w:val="00B01115"/>
    <w:rsid w:val="00B02CC0"/>
    <w:rsid w:val="00B032C2"/>
    <w:rsid w:val="00B05ADD"/>
    <w:rsid w:val="00B06EB0"/>
    <w:rsid w:val="00B07148"/>
    <w:rsid w:val="00B118BA"/>
    <w:rsid w:val="00B14CFA"/>
    <w:rsid w:val="00B22FCC"/>
    <w:rsid w:val="00B2726C"/>
    <w:rsid w:val="00B3344A"/>
    <w:rsid w:val="00B36D41"/>
    <w:rsid w:val="00B41FA7"/>
    <w:rsid w:val="00B47B76"/>
    <w:rsid w:val="00B51A0D"/>
    <w:rsid w:val="00B63E98"/>
    <w:rsid w:val="00B705A9"/>
    <w:rsid w:val="00B728E7"/>
    <w:rsid w:val="00B75BDD"/>
    <w:rsid w:val="00B814D4"/>
    <w:rsid w:val="00BA0178"/>
    <w:rsid w:val="00BA170E"/>
    <w:rsid w:val="00BA2204"/>
    <w:rsid w:val="00BA696F"/>
    <w:rsid w:val="00BB6A47"/>
    <w:rsid w:val="00BC7611"/>
    <w:rsid w:val="00BD03AC"/>
    <w:rsid w:val="00BD3893"/>
    <w:rsid w:val="00BD3B85"/>
    <w:rsid w:val="00BE0B73"/>
    <w:rsid w:val="00BF496D"/>
    <w:rsid w:val="00C00343"/>
    <w:rsid w:val="00C04DE1"/>
    <w:rsid w:val="00C137C7"/>
    <w:rsid w:val="00C1647A"/>
    <w:rsid w:val="00C21AD6"/>
    <w:rsid w:val="00C21D3C"/>
    <w:rsid w:val="00C330F9"/>
    <w:rsid w:val="00C35F1F"/>
    <w:rsid w:val="00C4576D"/>
    <w:rsid w:val="00C653ED"/>
    <w:rsid w:val="00C72506"/>
    <w:rsid w:val="00C84351"/>
    <w:rsid w:val="00CA4476"/>
    <w:rsid w:val="00CA7979"/>
    <w:rsid w:val="00CB082D"/>
    <w:rsid w:val="00CB201D"/>
    <w:rsid w:val="00CB36B0"/>
    <w:rsid w:val="00CB7E13"/>
    <w:rsid w:val="00CC4CF8"/>
    <w:rsid w:val="00CD337A"/>
    <w:rsid w:val="00CD5779"/>
    <w:rsid w:val="00CE1D74"/>
    <w:rsid w:val="00CE6947"/>
    <w:rsid w:val="00CE6C22"/>
    <w:rsid w:val="00CE78B0"/>
    <w:rsid w:val="00CF5BF1"/>
    <w:rsid w:val="00D06076"/>
    <w:rsid w:val="00D07344"/>
    <w:rsid w:val="00D073C4"/>
    <w:rsid w:val="00D124D4"/>
    <w:rsid w:val="00D1388A"/>
    <w:rsid w:val="00D22FE9"/>
    <w:rsid w:val="00D24AC9"/>
    <w:rsid w:val="00D33D7F"/>
    <w:rsid w:val="00D42D74"/>
    <w:rsid w:val="00D4330E"/>
    <w:rsid w:val="00D44B41"/>
    <w:rsid w:val="00D56023"/>
    <w:rsid w:val="00D6183B"/>
    <w:rsid w:val="00D64B1D"/>
    <w:rsid w:val="00D74B93"/>
    <w:rsid w:val="00D8004D"/>
    <w:rsid w:val="00D87117"/>
    <w:rsid w:val="00DA0164"/>
    <w:rsid w:val="00DA16CC"/>
    <w:rsid w:val="00DA48EF"/>
    <w:rsid w:val="00DA5B3D"/>
    <w:rsid w:val="00DC00D1"/>
    <w:rsid w:val="00DC6FE2"/>
    <w:rsid w:val="00DE32E0"/>
    <w:rsid w:val="00DF0BF5"/>
    <w:rsid w:val="00E137AF"/>
    <w:rsid w:val="00E15ADD"/>
    <w:rsid w:val="00E2152C"/>
    <w:rsid w:val="00E23040"/>
    <w:rsid w:val="00E32E21"/>
    <w:rsid w:val="00E332A9"/>
    <w:rsid w:val="00E40AF3"/>
    <w:rsid w:val="00E41BF3"/>
    <w:rsid w:val="00E4656A"/>
    <w:rsid w:val="00E63511"/>
    <w:rsid w:val="00E64471"/>
    <w:rsid w:val="00E66001"/>
    <w:rsid w:val="00E67464"/>
    <w:rsid w:val="00E67BF6"/>
    <w:rsid w:val="00E70C99"/>
    <w:rsid w:val="00E733A4"/>
    <w:rsid w:val="00E74143"/>
    <w:rsid w:val="00E80E72"/>
    <w:rsid w:val="00E90450"/>
    <w:rsid w:val="00E909BB"/>
    <w:rsid w:val="00E93B5B"/>
    <w:rsid w:val="00E93F10"/>
    <w:rsid w:val="00EA42CE"/>
    <w:rsid w:val="00EB0882"/>
    <w:rsid w:val="00EB46A1"/>
    <w:rsid w:val="00EB5E31"/>
    <w:rsid w:val="00EC5997"/>
    <w:rsid w:val="00EC6F84"/>
    <w:rsid w:val="00ED005A"/>
    <w:rsid w:val="00ED0796"/>
    <w:rsid w:val="00ED0B09"/>
    <w:rsid w:val="00ED1E42"/>
    <w:rsid w:val="00ED59E8"/>
    <w:rsid w:val="00EE0021"/>
    <w:rsid w:val="00EE00BD"/>
    <w:rsid w:val="00EE452A"/>
    <w:rsid w:val="00EE45A4"/>
    <w:rsid w:val="00EE5C8A"/>
    <w:rsid w:val="00EF5838"/>
    <w:rsid w:val="00F0414E"/>
    <w:rsid w:val="00F053BC"/>
    <w:rsid w:val="00F07841"/>
    <w:rsid w:val="00F16449"/>
    <w:rsid w:val="00F172F8"/>
    <w:rsid w:val="00F25A22"/>
    <w:rsid w:val="00F25FC2"/>
    <w:rsid w:val="00F3406B"/>
    <w:rsid w:val="00F43950"/>
    <w:rsid w:val="00F47425"/>
    <w:rsid w:val="00F477D5"/>
    <w:rsid w:val="00F54E7A"/>
    <w:rsid w:val="00F668AA"/>
    <w:rsid w:val="00F82B62"/>
    <w:rsid w:val="00F83173"/>
    <w:rsid w:val="00F87042"/>
    <w:rsid w:val="00F9315C"/>
    <w:rsid w:val="00F96ED3"/>
    <w:rsid w:val="00FC0222"/>
    <w:rsid w:val="00FC5511"/>
    <w:rsid w:val="00FD425F"/>
    <w:rsid w:val="00FD4F85"/>
    <w:rsid w:val="00FE00DE"/>
    <w:rsid w:val="00FE3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F75FD68"/>
  <w15:docId w15:val="{02282AEE-A12F-4D8C-A463-DB0E95BFE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0501"/>
  </w:style>
  <w:style w:type="paragraph" w:styleId="10">
    <w:name w:val="heading 1"/>
    <w:basedOn w:val="a"/>
    <w:next w:val="a"/>
    <w:link w:val="11"/>
    <w:uiPriority w:val="9"/>
    <w:qFormat/>
    <w:rsid w:val="004804A7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0">
    <w:name w:val="heading 2"/>
    <w:basedOn w:val="a"/>
    <w:next w:val="a"/>
    <w:link w:val="21"/>
    <w:uiPriority w:val="9"/>
    <w:semiHidden/>
    <w:unhideWhenUsed/>
    <w:qFormat/>
    <w:rsid w:val="004804A7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31">
    <w:name w:val="heading 3"/>
    <w:basedOn w:val="a"/>
    <w:next w:val="a"/>
    <w:link w:val="32"/>
    <w:uiPriority w:val="9"/>
    <w:semiHidden/>
    <w:unhideWhenUsed/>
    <w:qFormat/>
    <w:rsid w:val="004804A7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804A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804A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804A7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paragraph" w:styleId="7">
    <w:name w:val="heading 7"/>
    <w:basedOn w:val="a"/>
    <w:next w:val="a"/>
    <w:link w:val="70"/>
    <w:uiPriority w:val="9"/>
    <w:unhideWhenUsed/>
    <w:qFormat/>
    <w:rsid w:val="004804A7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paragraph" w:styleId="8">
    <w:name w:val="heading 8"/>
    <w:basedOn w:val="a"/>
    <w:next w:val="a"/>
    <w:link w:val="80"/>
    <w:uiPriority w:val="9"/>
    <w:unhideWhenUsed/>
    <w:qFormat/>
    <w:rsid w:val="004804A7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44546A" w:themeColor="text2"/>
    </w:rPr>
  </w:style>
  <w:style w:type="paragraph" w:styleId="9">
    <w:name w:val="heading 9"/>
    <w:basedOn w:val="a"/>
    <w:next w:val="a"/>
    <w:link w:val="90"/>
    <w:uiPriority w:val="9"/>
    <w:unhideWhenUsed/>
    <w:qFormat/>
    <w:rsid w:val="004804A7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WWOutlineListStyle3">
    <w:name w:val="WW_OutlineListStyle_3"/>
    <w:basedOn w:val="a2"/>
    <w:pPr>
      <w:numPr>
        <w:numId w:val="1"/>
      </w:numPr>
    </w:pPr>
  </w:style>
  <w:style w:type="character" w:customStyle="1" w:styleId="11">
    <w:name w:val="Заголовок 1 Знак"/>
    <w:basedOn w:val="a0"/>
    <w:link w:val="10"/>
    <w:uiPriority w:val="9"/>
    <w:rsid w:val="004804A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21">
    <w:name w:val="Заголовок 2 Знак"/>
    <w:basedOn w:val="a0"/>
    <w:link w:val="20"/>
    <w:uiPriority w:val="9"/>
    <w:semiHidden/>
    <w:rsid w:val="004804A7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32">
    <w:name w:val="Заголовок 3 Знак"/>
    <w:basedOn w:val="a0"/>
    <w:link w:val="31"/>
    <w:uiPriority w:val="9"/>
    <w:semiHidden/>
    <w:rsid w:val="004804A7"/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4804A7"/>
    <w:rPr>
      <w:rFonts w:asciiTheme="majorHAnsi" w:eastAsiaTheme="majorEastAsia" w:hAnsiTheme="majorHAnsi" w:cstheme="majorBidi"/>
      <w:sz w:val="22"/>
      <w:szCs w:val="22"/>
    </w:rPr>
  </w:style>
  <w:style w:type="character" w:customStyle="1" w:styleId="50">
    <w:name w:val="Заголовок 5 Знак"/>
    <w:basedOn w:val="a0"/>
    <w:link w:val="5"/>
    <w:uiPriority w:val="9"/>
    <w:semiHidden/>
    <w:rsid w:val="004804A7"/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character" w:customStyle="1" w:styleId="60">
    <w:name w:val="Заголовок 6 Знак"/>
    <w:basedOn w:val="a0"/>
    <w:link w:val="6"/>
    <w:uiPriority w:val="9"/>
    <w:semiHidden/>
    <w:rsid w:val="004804A7"/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character" w:customStyle="1" w:styleId="70">
    <w:name w:val="Заголовок 7 Знак"/>
    <w:basedOn w:val="a0"/>
    <w:link w:val="7"/>
    <w:uiPriority w:val="9"/>
    <w:rsid w:val="004804A7"/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rPr>
      <w:rFonts w:ascii="Times New Roman" w:hAnsi="Times New Roman"/>
      <w:sz w:val="22"/>
      <w:szCs w:val="22"/>
      <w:lang w:eastAsia="en-US"/>
    </w:rPr>
  </w:style>
  <w:style w:type="paragraph" w:styleId="a5">
    <w:name w:val="footer"/>
    <w:basedOn w:val="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rPr>
      <w:rFonts w:ascii="Times New Roman" w:hAnsi="Times New Roman"/>
      <w:sz w:val="22"/>
      <w:szCs w:val="22"/>
      <w:lang w:eastAsia="en-US"/>
    </w:rPr>
  </w:style>
  <w:style w:type="paragraph" w:styleId="a7">
    <w:name w:val="Balloon Text"/>
    <w:basedOn w:val="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rPr>
      <w:rFonts w:ascii="Tahoma" w:hAnsi="Tahoma" w:cs="Tahoma"/>
      <w:sz w:val="16"/>
      <w:szCs w:val="16"/>
    </w:rPr>
  </w:style>
  <w:style w:type="paragraph" w:customStyle="1" w:styleId="Parties">
    <w:name w:val="Parties"/>
    <w:basedOn w:val="a9"/>
    <w:pPr>
      <w:spacing w:before="120"/>
    </w:pPr>
    <w:rPr>
      <w:rFonts w:eastAsia="MS Mincho"/>
      <w:lang w:val="en-GB"/>
    </w:rPr>
  </w:style>
  <w:style w:type="paragraph" w:customStyle="1" w:styleId="Recitals">
    <w:name w:val="Recitals"/>
    <w:basedOn w:val="a9"/>
    <w:pPr>
      <w:spacing w:before="120"/>
    </w:pPr>
    <w:rPr>
      <w:rFonts w:eastAsia="MS Mincho"/>
      <w:lang w:val="en-GB"/>
    </w:rPr>
  </w:style>
  <w:style w:type="paragraph" w:customStyle="1" w:styleId="aa">
    <w:name w:val="Все прописные + жирный"/>
    <w:basedOn w:val="a9"/>
    <w:pPr>
      <w:spacing w:after="220"/>
    </w:pPr>
    <w:rPr>
      <w:rFonts w:eastAsia="MS Mincho"/>
      <w:b/>
      <w:caps/>
      <w:lang w:val="en-GB"/>
    </w:rPr>
  </w:style>
  <w:style w:type="paragraph" w:styleId="a9">
    <w:name w:val="Body Text"/>
    <w:basedOn w:val="a"/>
  </w:style>
  <w:style w:type="character" w:customStyle="1" w:styleId="ab">
    <w:name w:val="Основной текст Знак"/>
    <w:basedOn w:val="a0"/>
    <w:rPr>
      <w:rFonts w:ascii="Times New Roman" w:hAnsi="Times New Roman"/>
      <w:sz w:val="22"/>
      <w:szCs w:val="22"/>
      <w:lang w:eastAsia="en-US"/>
    </w:rPr>
  </w:style>
  <w:style w:type="character" w:customStyle="1" w:styleId="80">
    <w:name w:val="Заголовок 8 Знак"/>
    <w:basedOn w:val="a0"/>
    <w:link w:val="8"/>
    <w:uiPriority w:val="9"/>
    <w:rsid w:val="004804A7"/>
    <w:rPr>
      <w:rFonts w:asciiTheme="majorHAnsi" w:eastAsiaTheme="majorEastAsia" w:hAnsiTheme="majorHAnsi" w:cstheme="majorBidi"/>
      <w:b/>
      <w:bCs/>
      <w:color w:val="44546A" w:themeColor="text2"/>
    </w:rPr>
  </w:style>
  <w:style w:type="character" w:customStyle="1" w:styleId="90">
    <w:name w:val="Заголовок 9 Знак"/>
    <w:basedOn w:val="a0"/>
    <w:link w:val="9"/>
    <w:uiPriority w:val="9"/>
    <w:rsid w:val="004804A7"/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paragraph" w:customStyle="1" w:styleId="LBRoman3">
    <w:name w:val="LB Roman 3"/>
    <w:basedOn w:val="33"/>
    <w:pPr>
      <w:numPr>
        <w:numId w:val="44"/>
      </w:numPr>
      <w:tabs>
        <w:tab w:val="left" w:pos="2160"/>
      </w:tabs>
      <w:spacing w:before="120"/>
    </w:pPr>
    <w:rPr>
      <w:rFonts w:eastAsia="MS Mincho"/>
      <w:sz w:val="22"/>
      <w:szCs w:val="20"/>
    </w:rPr>
  </w:style>
  <w:style w:type="paragraph" w:customStyle="1" w:styleId="LBArabic2">
    <w:name w:val="LB Arabic 2"/>
    <w:basedOn w:val="22"/>
    <w:pPr>
      <w:numPr>
        <w:numId w:val="45"/>
      </w:numPr>
      <w:tabs>
        <w:tab w:val="left" w:pos="1440"/>
      </w:tabs>
      <w:spacing w:before="120" w:line="240" w:lineRule="auto"/>
    </w:pPr>
    <w:rPr>
      <w:rFonts w:eastAsia="MS Mincho"/>
    </w:rPr>
  </w:style>
  <w:style w:type="paragraph" w:styleId="33">
    <w:name w:val="Body Text 3"/>
    <w:basedOn w:val="a"/>
    <w:rPr>
      <w:sz w:val="16"/>
      <w:szCs w:val="16"/>
    </w:rPr>
  </w:style>
  <w:style w:type="character" w:customStyle="1" w:styleId="34">
    <w:name w:val="Основной текст 3 Знак"/>
    <w:rPr>
      <w:rFonts w:ascii="Times New Roman" w:hAnsi="Times New Roman"/>
      <w:sz w:val="16"/>
      <w:szCs w:val="16"/>
      <w:lang w:eastAsia="en-US"/>
    </w:rPr>
  </w:style>
  <w:style w:type="paragraph" w:styleId="22">
    <w:name w:val="Body Text 2"/>
    <w:basedOn w:val="a"/>
    <w:pPr>
      <w:spacing w:line="480" w:lineRule="auto"/>
    </w:pPr>
  </w:style>
  <w:style w:type="character" w:customStyle="1" w:styleId="23">
    <w:name w:val="Основной текст 2 Знак"/>
    <w:basedOn w:val="a0"/>
    <w:rPr>
      <w:rFonts w:ascii="Times New Roman" w:hAnsi="Times New Roman"/>
      <w:sz w:val="22"/>
      <w:szCs w:val="22"/>
      <w:lang w:eastAsia="en-US"/>
    </w:rPr>
  </w:style>
  <w:style w:type="paragraph" w:customStyle="1" w:styleId="LBScheduleHeading">
    <w:name w:val="LB Schedule Heading"/>
    <w:basedOn w:val="a9"/>
    <w:next w:val="a"/>
    <w:pPr>
      <w:keepNext/>
      <w:pageBreakBefore/>
      <w:spacing w:before="120"/>
      <w:jc w:val="center"/>
    </w:pPr>
    <w:rPr>
      <w:rFonts w:eastAsia="MS Mincho"/>
      <w:b/>
      <w:caps/>
    </w:rPr>
  </w:style>
  <w:style w:type="paragraph" w:customStyle="1" w:styleId="LBScheduleSubheading">
    <w:name w:val="LB Schedule Subheading"/>
    <w:basedOn w:val="a9"/>
    <w:next w:val="a"/>
    <w:pPr>
      <w:keepNext/>
      <w:spacing w:before="120"/>
      <w:jc w:val="center"/>
    </w:pPr>
    <w:rPr>
      <w:rFonts w:eastAsia="MS Mincho"/>
      <w:b/>
    </w:rPr>
  </w:style>
  <w:style w:type="paragraph" w:customStyle="1" w:styleId="LBSchedulePart">
    <w:name w:val="LB Schedule Part"/>
    <w:basedOn w:val="a9"/>
    <w:next w:val="a9"/>
    <w:pPr>
      <w:keepNext/>
      <w:spacing w:before="120"/>
      <w:jc w:val="center"/>
    </w:pPr>
    <w:rPr>
      <w:rFonts w:eastAsia="MS Mincho"/>
      <w:b/>
    </w:rPr>
  </w:style>
  <w:style w:type="paragraph" w:customStyle="1" w:styleId="LBSchedule5">
    <w:name w:val="LB Schedule 5"/>
    <w:pPr>
      <w:suppressAutoHyphens/>
      <w:spacing w:before="120"/>
    </w:pPr>
    <w:rPr>
      <w:rFonts w:eastAsia="MS Mincho"/>
      <w:lang w:eastAsia="en-US"/>
    </w:rPr>
  </w:style>
  <w:style w:type="paragraph" w:customStyle="1" w:styleId="LBSchedule4">
    <w:name w:val="LB Schedule 4"/>
    <w:pPr>
      <w:suppressAutoHyphens/>
      <w:spacing w:before="120"/>
    </w:pPr>
    <w:rPr>
      <w:rFonts w:eastAsia="MS Mincho"/>
      <w:lang w:eastAsia="en-US"/>
    </w:rPr>
  </w:style>
  <w:style w:type="paragraph" w:customStyle="1" w:styleId="LBSchedule1">
    <w:name w:val="LB Schedule 1"/>
    <w:basedOn w:val="a9"/>
    <w:pPr>
      <w:spacing w:before="120"/>
    </w:pPr>
    <w:rPr>
      <w:rFonts w:eastAsia="MS Mincho"/>
      <w:b/>
      <w:bCs/>
      <w:caps/>
    </w:rPr>
  </w:style>
  <w:style w:type="paragraph" w:customStyle="1" w:styleId="LBSchedule3">
    <w:name w:val="LB Schedule 3"/>
    <w:basedOn w:val="a9"/>
    <w:pPr>
      <w:spacing w:before="120"/>
    </w:pPr>
    <w:rPr>
      <w:rFonts w:eastAsia="MS Mincho"/>
    </w:rPr>
  </w:style>
  <w:style w:type="paragraph" w:customStyle="1" w:styleId="LBSchedule2">
    <w:name w:val="LB Schedule 2"/>
    <w:basedOn w:val="a9"/>
    <w:pPr>
      <w:numPr>
        <w:numId w:val="65"/>
      </w:numPr>
      <w:spacing w:before="120"/>
    </w:pPr>
    <w:rPr>
      <w:rFonts w:eastAsia="MS Mincho"/>
    </w:rPr>
  </w:style>
  <w:style w:type="paragraph" w:customStyle="1" w:styleId="LBArabic1">
    <w:name w:val="LB Arabic 1"/>
    <w:basedOn w:val="a9"/>
    <w:pPr>
      <w:numPr>
        <w:numId w:val="48"/>
      </w:numPr>
      <w:spacing w:before="120"/>
    </w:pPr>
    <w:rPr>
      <w:rFonts w:eastAsia="MS Mincho"/>
    </w:rPr>
  </w:style>
  <w:style w:type="paragraph" w:customStyle="1" w:styleId="LBArabic3">
    <w:name w:val="LB Arabic 3"/>
    <w:basedOn w:val="33"/>
    <w:pPr>
      <w:numPr>
        <w:numId w:val="47"/>
      </w:numPr>
      <w:spacing w:before="120"/>
    </w:pPr>
    <w:rPr>
      <w:rFonts w:eastAsia="MS Mincho"/>
      <w:sz w:val="22"/>
      <w:szCs w:val="20"/>
    </w:rPr>
  </w:style>
  <w:style w:type="paragraph" w:customStyle="1" w:styleId="LBArabic4">
    <w:name w:val="LB Arabic 4"/>
    <w:basedOn w:val="a"/>
    <w:pPr>
      <w:numPr>
        <w:numId w:val="49"/>
      </w:numPr>
      <w:spacing w:before="120"/>
    </w:pPr>
    <w:rPr>
      <w:rFonts w:eastAsia="MS Mincho"/>
    </w:rPr>
  </w:style>
  <w:style w:type="paragraph" w:customStyle="1" w:styleId="LBArabic5">
    <w:name w:val="LB Arabic 5"/>
    <w:basedOn w:val="a"/>
    <w:pPr>
      <w:numPr>
        <w:numId w:val="50"/>
      </w:numPr>
      <w:spacing w:before="120"/>
    </w:pPr>
    <w:rPr>
      <w:rFonts w:eastAsia="MS Mincho"/>
    </w:rPr>
  </w:style>
  <w:style w:type="paragraph" w:customStyle="1" w:styleId="LBArabic6">
    <w:name w:val="LB Arabic 6"/>
    <w:basedOn w:val="a"/>
    <w:pPr>
      <w:numPr>
        <w:numId w:val="46"/>
      </w:numPr>
      <w:spacing w:before="120"/>
    </w:pPr>
    <w:rPr>
      <w:rFonts w:eastAsia="MS Mincho"/>
    </w:rPr>
  </w:style>
  <w:style w:type="paragraph" w:customStyle="1" w:styleId="BodyText4">
    <w:name w:val="Body Text 4"/>
    <w:basedOn w:val="a9"/>
    <w:pPr>
      <w:spacing w:before="120"/>
      <w:ind w:left="2160"/>
    </w:pPr>
    <w:rPr>
      <w:rFonts w:eastAsia="MS Mincho"/>
      <w:lang w:val="en-GB"/>
    </w:rPr>
  </w:style>
  <w:style w:type="paragraph" w:customStyle="1" w:styleId="BodyText5">
    <w:name w:val="Body Text 5"/>
    <w:basedOn w:val="a9"/>
    <w:pPr>
      <w:spacing w:before="120"/>
      <w:ind w:left="2880"/>
    </w:pPr>
    <w:rPr>
      <w:rFonts w:eastAsia="MS Mincho"/>
      <w:lang w:val="en-GB"/>
    </w:rPr>
  </w:style>
  <w:style w:type="paragraph" w:customStyle="1" w:styleId="BodyText6">
    <w:name w:val="Body Text 6"/>
    <w:basedOn w:val="a9"/>
    <w:pPr>
      <w:spacing w:before="120"/>
      <w:ind w:left="3600"/>
    </w:pPr>
    <w:rPr>
      <w:rFonts w:eastAsia="MS Mincho"/>
      <w:lang w:val="en-GB"/>
    </w:rPr>
  </w:style>
  <w:style w:type="paragraph" w:customStyle="1" w:styleId="LBRoman1">
    <w:name w:val="LB Roman 1"/>
    <w:basedOn w:val="a9"/>
    <w:pPr>
      <w:numPr>
        <w:numId w:val="54"/>
      </w:numPr>
      <w:spacing w:before="120"/>
    </w:pPr>
    <w:rPr>
      <w:rFonts w:eastAsia="Times New Roman"/>
    </w:rPr>
  </w:style>
  <w:style w:type="paragraph" w:customStyle="1" w:styleId="LBRoman2">
    <w:name w:val="LB Roman 2"/>
    <w:basedOn w:val="22"/>
    <w:pPr>
      <w:numPr>
        <w:numId w:val="51"/>
      </w:numPr>
      <w:spacing w:before="120" w:line="240" w:lineRule="auto"/>
    </w:pPr>
    <w:rPr>
      <w:rFonts w:eastAsia="MS Mincho"/>
    </w:rPr>
  </w:style>
  <w:style w:type="paragraph" w:customStyle="1" w:styleId="LBRoman4">
    <w:name w:val="LB Roman 4"/>
    <w:basedOn w:val="BodyText4"/>
    <w:pPr>
      <w:numPr>
        <w:numId w:val="52"/>
      </w:numPr>
    </w:pPr>
    <w:rPr>
      <w:lang w:val="ru-RU"/>
    </w:rPr>
  </w:style>
  <w:style w:type="paragraph" w:customStyle="1" w:styleId="LBRoman5">
    <w:name w:val="LB Roman 5"/>
    <w:basedOn w:val="BodyText5"/>
    <w:pPr>
      <w:numPr>
        <w:numId w:val="53"/>
      </w:numPr>
    </w:pPr>
    <w:rPr>
      <w:lang w:val="ru-RU"/>
    </w:rPr>
  </w:style>
  <w:style w:type="paragraph" w:customStyle="1" w:styleId="310">
    <w:name w:val="Основной текст 31"/>
    <w:basedOn w:val="BodyText4"/>
    <w:pPr>
      <w:ind w:left="1440"/>
    </w:pPr>
    <w:rPr>
      <w:rFonts w:eastAsia="Times New Roman"/>
    </w:rPr>
  </w:style>
  <w:style w:type="paragraph" w:customStyle="1" w:styleId="210">
    <w:name w:val="Основной текст 21"/>
    <w:basedOn w:val="310"/>
    <w:pPr>
      <w:ind w:left="720"/>
    </w:pPr>
  </w:style>
  <w:style w:type="paragraph" w:customStyle="1" w:styleId="BodyText1">
    <w:name w:val="Body Text 1"/>
    <w:basedOn w:val="210"/>
    <w:pPr>
      <w:ind w:left="0"/>
    </w:pPr>
  </w:style>
  <w:style w:type="paragraph" w:customStyle="1" w:styleId="NameoftheContract">
    <w:name w:val="Name of the Contract"/>
    <w:basedOn w:val="BodyText1"/>
    <w:pPr>
      <w:jc w:val="center"/>
    </w:pPr>
    <w:rPr>
      <w:b/>
      <w:caps/>
      <w:lang w:val="ru-RU"/>
    </w:rPr>
  </w:style>
  <w:style w:type="paragraph" w:customStyle="1" w:styleId="NameoftheParty-AND">
    <w:name w:val="Name of the Party - AND"/>
    <w:basedOn w:val="BodyText1"/>
    <w:pPr>
      <w:jc w:val="center"/>
    </w:pPr>
  </w:style>
  <w:style w:type="paragraph" w:customStyle="1" w:styleId="NameoftheParty">
    <w:name w:val="Name of the Party"/>
    <w:basedOn w:val="NameoftheParty-AND"/>
    <w:rPr>
      <w:b/>
      <w:bCs/>
    </w:rPr>
  </w:style>
  <w:style w:type="character" w:styleId="ac">
    <w:name w:val="annotation reference"/>
    <w:rPr>
      <w:sz w:val="16"/>
      <w:szCs w:val="16"/>
    </w:rPr>
  </w:style>
  <w:style w:type="paragraph" w:styleId="ad">
    <w:name w:val="annotation text"/>
    <w:basedOn w:val="a"/>
  </w:style>
  <w:style w:type="character" w:customStyle="1" w:styleId="ae">
    <w:name w:val="Текст примечания Знак"/>
    <w:rPr>
      <w:rFonts w:ascii="Times New Roman" w:hAnsi="Times New Roman"/>
      <w:sz w:val="20"/>
      <w:szCs w:val="20"/>
    </w:rPr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rFonts w:ascii="Times New Roman" w:hAnsi="Times New Roman"/>
      <w:b/>
      <w:bCs/>
      <w:sz w:val="20"/>
      <w:szCs w:val="20"/>
    </w:rPr>
  </w:style>
  <w:style w:type="paragraph" w:styleId="af1">
    <w:name w:val="footnote text"/>
    <w:basedOn w:val="a"/>
  </w:style>
  <w:style w:type="character" w:customStyle="1" w:styleId="af2">
    <w:name w:val="Текст сноски Знак"/>
    <w:rPr>
      <w:rFonts w:ascii="Times New Roman" w:hAnsi="Times New Roman"/>
      <w:lang w:eastAsia="en-US"/>
    </w:rPr>
  </w:style>
  <w:style w:type="character" w:styleId="af3">
    <w:name w:val="footnote reference"/>
    <w:rPr>
      <w:position w:val="0"/>
      <w:vertAlign w:val="superscript"/>
    </w:rPr>
  </w:style>
  <w:style w:type="paragraph" w:customStyle="1" w:styleId="Schedule1">
    <w:name w:val="Schedule 1"/>
    <w:basedOn w:val="a"/>
    <w:pPr>
      <w:spacing w:after="140" w:line="288" w:lineRule="auto"/>
      <w:outlineLvl w:val="0"/>
    </w:pPr>
    <w:rPr>
      <w:rFonts w:ascii="Arial" w:eastAsia="Times New Roman" w:hAnsi="Arial"/>
      <w:kern w:val="3"/>
      <w:szCs w:val="24"/>
    </w:rPr>
  </w:style>
  <w:style w:type="paragraph" w:customStyle="1" w:styleId="Schedule2">
    <w:name w:val="Schedule 2"/>
    <w:basedOn w:val="a"/>
    <w:pPr>
      <w:spacing w:after="140" w:line="288" w:lineRule="auto"/>
      <w:outlineLvl w:val="1"/>
    </w:pPr>
    <w:rPr>
      <w:rFonts w:ascii="Arial" w:eastAsia="Times New Roman" w:hAnsi="Arial"/>
      <w:kern w:val="3"/>
      <w:szCs w:val="24"/>
    </w:rPr>
  </w:style>
  <w:style w:type="paragraph" w:customStyle="1" w:styleId="Schedule3">
    <w:name w:val="Schedule 3"/>
    <w:basedOn w:val="a"/>
    <w:pPr>
      <w:spacing w:after="140" w:line="288" w:lineRule="auto"/>
      <w:outlineLvl w:val="2"/>
    </w:pPr>
    <w:rPr>
      <w:rFonts w:ascii="Arial" w:eastAsia="Times New Roman" w:hAnsi="Arial"/>
      <w:kern w:val="3"/>
      <w:szCs w:val="24"/>
    </w:rPr>
  </w:style>
  <w:style w:type="paragraph" w:customStyle="1" w:styleId="Schedule4">
    <w:name w:val="Schedule 4"/>
    <w:basedOn w:val="a"/>
    <w:pPr>
      <w:spacing w:after="140" w:line="288" w:lineRule="auto"/>
      <w:outlineLvl w:val="3"/>
    </w:pPr>
    <w:rPr>
      <w:rFonts w:ascii="Arial" w:eastAsia="Times New Roman" w:hAnsi="Arial"/>
      <w:kern w:val="3"/>
      <w:szCs w:val="24"/>
    </w:rPr>
  </w:style>
  <w:style w:type="paragraph" w:customStyle="1" w:styleId="Schedule5">
    <w:name w:val="Schedule 5"/>
    <w:basedOn w:val="a"/>
    <w:pPr>
      <w:spacing w:after="140" w:line="288" w:lineRule="auto"/>
      <w:outlineLvl w:val="4"/>
    </w:pPr>
    <w:rPr>
      <w:rFonts w:ascii="Arial" w:eastAsia="Times New Roman" w:hAnsi="Arial"/>
      <w:kern w:val="3"/>
      <w:szCs w:val="24"/>
    </w:rPr>
  </w:style>
  <w:style w:type="paragraph" w:customStyle="1" w:styleId="Schedule6">
    <w:name w:val="Schedule 6"/>
    <w:basedOn w:val="a"/>
    <w:pPr>
      <w:numPr>
        <w:numId w:val="55"/>
      </w:numPr>
      <w:spacing w:after="140" w:line="288" w:lineRule="auto"/>
      <w:outlineLvl w:val="5"/>
    </w:pPr>
    <w:rPr>
      <w:rFonts w:ascii="Arial" w:eastAsia="Times New Roman" w:hAnsi="Arial"/>
      <w:kern w:val="3"/>
      <w:szCs w:val="24"/>
    </w:rPr>
  </w:style>
  <w:style w:type="paragraph" w:customStyle="1" w:styleId="LBSchedule1-Alt">
    <w:name w:val="LB Schedule 1 - Alt"/>
    <w:pPr>
      <w:tabs>
        <w:tab w:val="left" w:pos="720"/>
      </w:tabs>
      <w:suppressAutoHyphens/>
      <w:spacing w:before="120"/>
      <w:jc w:val="both"/>
    </w:pPr>
    <w:rPr>
      <w:b/>
      <w:caps/>
      <w:lang w:val="en-GB" w:eastAsia="en-US"/>
    </w:rPr>
  </w:style>
  <w:style w:type="paragraph" w:customStyle="1" w:styleId="LBSchedule2-Alt">
    <w:name w:val="LB Schedule 2 - Alt"/>
    <w:pPr>
      <w:tabs>
        <w:tab w:val="left" w:pos="720"/>
      </w:tabs>
      <w:suppressAutoHyphens/>
      <w:spacing w:before="120"/>
      <w:jc w:val="both"/>
    </w:pPr>
    <w:rPr>
      <w:lang w:val="en-GB" w:eastAsia="en-US"/>
    </w:rPr>
  </w:style>
  <w:style w:type="paragraph" w:customStyle="1" w:styleId="LBSchedule3-Alt">
    <w:name w:val="LB Schedule 3 - Alt"/>
    <w:pPr>
      <w:tabs>
        <w:tab w:val="left" w:pos="1440"/>
      </w:tabs>
      <w:suppressAutoHyphens/>
      <w:spacing w:before="120"/>
      <w:jc w:val="both"/>
    </w:pPr>
    <w:rPr>
      <w:lang w:val="en-GB" w:eastAsia="en-US"/>
    </w:rPr>
  </w:style>
  <w:style w:type="paragraph" w:customStyle="1" w:styleId="LBSchedule4-Alt">
    <w:name w:val="LB Schedule 4 - Alt"/>
    <w:pPr>
      <w:tabs>
        <w:tab w:val="left" w:pos="2160"/>
      </w:tabs>
      <w:suppressAutoHyphens/>
      <w:spacing w:before="120"/>
    </w:pPr>
    <w:rPr>
      <w:lang w:val="en-GB" w:eastAsia="en-US"/>
    </w:rPr>
  </w:style>
  <w:style w:type="paragraph" w:customStyle="1" w:styleId="LBSchedule5-Alt">
    <w:name w:val="LB Schedule 5 - Alt"/>
    <w:pPr>
      <w:tabs>
        <w:tab w:val="left" w:pos="2880"/>
      </w:tabs>
      <w:suppressAutoHyphens/>
      <w:spacing w:before="120"/>
      <w:jc w:val="both"/>
    </w:pPr>
    <w:rPr>
      <w:lang w:val="en-GB" w:eastAsia="en-US"/>
    </w:rPr>
  </w:style>
  <w:style w:type="paragraph" w:customStyle="1" w:styleId="LBHeading1">
    <w:name w:val="LB Heading 1"/>
    <w:pPr>
      <w:tabs>
        <w:tab w:val="left" w:pos="720"/>
      </w:tabs>
      <w:suppressAutoHyphens/>
      <w:spacing w:before="120"/>
      <w:jc w:val="both"/>
    </w:pPr>
    <w:rPr>
      <w:b/>
      <w:caps/>
      <w:lang w:eastAsia="en-US"/>
    </w:rPr>
  </w:style>
  <w:style w:type="paragraph" w:customStyle="1" w:styleId="LBHeading2">
    <w:name w:val="LB Heading 2"/>
    <w:pPr>
      <w:tabs>
        <w:tab w:val="left" w:pos="720"/>
      </w:tabs>
      <w:suppressAutoHyphens/>
      <w:spacing w:before="120"/>
      <w:jc w:val="both"/>
    </w:pPr>
    <w:rPr>
      <w:lang w:eastAsia="en-US"/>
    </w:rPr>
  </w:style>
  <w:style w:type="paragraph" w:customStyle="1" w:styleId="LBHeading3">
    <w:name w:val="LB Heading 3"/>
    <w:pPr>
      <w:suppressAutoHyphens/>
      <w:spacing w:before="120"/>
      <w:jc w:val="both"/>
    </w:pPr>
    <w:rPr>
      <w:lang w:eastAsia="en-US"/>
    </w:rPr>
  </w:style>
  <w:style w:type="paragraph" w:customStyle="1" w:styleId="LBHeading3-111">
    <w:name w:val="LB Heading 3 - 1.1.1"/>
    <w:pPr>
      <w:tabs>
        <w:tab w:val="left" w:pos="720"/>
      </w:tabs>
      <w:suppressAutoHyphens/>
      <w:spacing w:before="120"/>
      <w:jc w:val="both"/>
    </w:pPr>
    <w:rPr>
      <w:lang w:val="en-US" w:eastAsia="en-US"/>
    </w:rPr>
  </w:style>
  <w:style w:type="paragraph" w:customStyle="1" w:styleId="LBHeading4">
    <w:name w:val="LB Heading 4"/>
    <w:pPr>
      <w:tabs>
        <w:tab w:val="left" w:pos="2160"/>
      </w:tabs>
      <w:suppressAutoHyphens/>
      <w:spacing w:before="120"/>
      <w:jc w:val="both"/>
    </w:pPr>
    <w:rPr>
      <w:lang w:eastAsia="en-US"/>
    </w:rPr>
  </w:style>
  <w:style w:type="paragraph" w:customStyle="1" w:styleId="LBHeading5">
    <w:name w:val="LB Heading 5"/>
    <w:pPr>
      <w:numPr>
        <w:numId w:val="57"/>
      </w:numPr>
      <w:tabs>
        <w:tab w:val="left" w:pos="2880"/>
      </w:tabs>
      <w:suppressAutoHyphens/>
      <w:spacing w:before="120"/>
      <w:jc w:val="both"/>
    </w:pPr>
    <w:rPr>
      <w:lang w:eastAsia="en-US"/>
    </w:rPr>
  </w:style>
  <w:style w:type="paragraph" w:customStyle="1" w:styleId="LBHeading1-Alt">
    <w:name w:val="LB Heading 1 - Alt"/>
    <w:pPr>
      <w:tabs>
        <w:tab w:val="left" w:pos="720"/>
      </w:tabs>
      <w:suppressAutoHyphens/>
      <w:spacing w:before="120"/>
      <w:jc w:val="both"/>
    </w:pPr>
    <w:rPr>
      <w:b/>
      <w:caps/>
      <w:lang w:val="en-GB" w:eastAsia="en-US"/>
    </w:rPr>
  </w:style>
  <w:style w:type="paragraph" w:customStyle="1" w:styleId="LBHeading2-Alt">
    <w:name w:val="LB Heading 2 - Alt"/>
    <w:pPr>
      <w:tabs>
        <w:tab w:val="left" w:pos="720"/>
      </w:tabs>
      <w:suppressAutoHyphens/>
      <w:spacing w:before="120"/>
      <w:jc w:val="both"/>
    </w:pPr>
    <w:rPr>
      <w:lang w:val="en-GB" w:eastAsia="en-US"/>
    </w:rPr>
  </w:style>
  <w:style w:type="paragraph" w:customStyle="1" w:styleId="LBHeading3-Alt">
    <w:name w:val="LB Heading 3 - Alt"/>
    <w:pPr>
      <w:tabs>
        <w:tab w:val="left" w:pos="2880"/>
      </w:tabs>
      <w:suppressAutoHyphens/>
      <w:spacing w:before="120"/>
      <w:ind w:left="1440" w:hanging="720"/>
      <w:jc w:val="both"/>
    </w:pPr>
    <w:rPr>
      <w:lang w:val="en-GB" w:eastAsia="en-US"/>
    </w:rPr>
  </w:style>
  <w:style w:type="paragraph" w:customStyle="1" w:styleId="LBHeading3-111Alt">
    <w:name w:val="LB Heading 3 - 1.1.1 Alt"/>
    <w:pPr>
      <w:tabs>
        <w:tab w:val="left" w:pos="720"/>
      </w:tabs>
      <w:suppressAutoHyphens/>
      <w:spacing w:before="120"/>
      <w:jc w:val="both"/>
    </w:pPr>
    <w:rPr>
      <w:lang w:eastAsia="en-US"/>
    </w:rPr>
  </w:style>
  <w:style w:type="paragraph" w:customStyle="1" w:styleId="LBHeading4-Alt">
    <w:name w:val="LB Heading 4 - Alt"/>
    <w:pPr>
      <w:tabs>
        <w:tab w:val="left" w:pos="2160"/>
      </w:tabs>
      <w:suppressAutoHyphens/>
      <w:spacing w:before="120"/>
      <w:jc w:val="both"/>
    </w:pPr>
    <w:rPr>
      <w:lang w:val="en-GB" w:eastAsia="en-US"/>
    </w:rPr>
  </w:style>
  <w:style w:type="paragraph" w:customStyle="1" w:styleId="LBHeading5-Alt">
    <w:name w:val="LB Heading 5 - Alt"/>
    <w:pPr>
      <w:numPr>
        <w:numId w:val="56"/>
      </w:numPr>
      <w:tabs>
        <w:tab w:val="left" w:pos="2880"/>
      </w:tabs>
      <w:suppressAutoHyphens/>
      <w:spacing w:before="120"/>
      <w:jc w:val="both"/>
    </w:pPr>
    <w:rPr>
      <w:lang w:val="en-GB" w:eastAsia="en-US"/>
    </w:rPr>
  </w:style>
  <w:style w:type="paragraph" w:customStyle="1" w:styleId="Parties-Alt">
    <w:name w:val="Parties - Alt"/>
    <w:pPr>
      <w:suppressAutoHyphens/>
      <w:spacing w:before="120"/>
      <w:jc w:val="both"/>
    </w:pPr>
    <w:rPr>
      <w:lang w:eastAsia="en-US"/>
    </w:rPr>
  </w:style>
  <w:style w:type="paragraph" w:customStyle="1" w:styleId="Recitals-Alt">
    <w:name w:val="Recitals - Alt"/>
    <w:pPr>
      <w:suppressAutoHyphens/>
      <w:spacing w:before="120"/>
      <w:jc w:val="both"/>
    </w:pPr>
    <w:rPr>
      <w:lang w:eastAsia="en-US"/>
    </w:rPr>
  </w:style>
  <w:style w:type="paragraph" w:customStyle="1" w:styleId="LBSchedule3-111Alt">
    <w:name w:val="LB Schedule 3 - 1.1.1 Alt"/>
    <w:pPr>
      <w:numPr>
        <w:numId w:val="64"/>
      </w:numPr>
      <w:tabs>
        <w:tab w:val="left" w:pos="720"/>
      </w:tabs>
      <w:suppressAutoHyphens/>
      <w:spacing w:before="120"/>
      <w:jc w:val="both"/>
    </w:pPr>
    <w:rPr>
      <w:lang w:val="en-US" w:eastAsia="en-US"/>
    </w:rPr>
  </w:style>
  <w:style w:type="paragraph" w:customStyle="1" w:styleId="LBArabic1-Alt">
    <w:name w:val="LB Arabic 1 - Alt"/>
    <w:pPr>
      <w:suppressAutoHyphens/>
      <w:spacing w:before="120"/>
      <w:jc w:val="both"/>
    </w:pPr>
    <w:rPr>
      <w:lang w:val="en-GB" w:eastAsia="en-US"/>
    </w:rPr>
  </w:style>
  <w:style w:type="paragraph" w:customStyle="1" w:styleId="LBArabic2-Alt">
    <w:name w:val="LB Arabic 2 - Alt"/>
    <w:pPr>
      <w:suppressAutoHyphens/>
      <w:spacing w:before="120"/>
      <w:jc w:val="both"/>
    </w:pPr>
    <w:rPr>
      <w:lang w:val="en-GB" w:eastAsia="en-US"/>
    </w:rPr>
  </w:style>
  <w:style w:type="paragraph" w:customStyle="1" w:styleId="LBArabic3-Alt">
    <w:name w:val="LB Arabic 3 - Alt"/>
    <w:pPr>
      <w:suppressAutoHyphens/>
      <w:spacing w:before="120"/>
      <w:jc w:val="both"/>
    </w:pPr>
    <w:rPr>
      <w:lang w:val="en-GB" w:eastAsia="en-US"/>
    </w:rPr>
  </w:style>
  <w:style w:type="paragraph" w:customStyle="1" w:styleId="LBArabic4-Alt">
    <w:name w:val="LB Arabic 4 - Alt"/>
    <w:pPr>
      <w:suppressAutoHyphens/>
      <w:spacing w:before="120"/>
      <w:jc w:val="both"/>
    </w:pPr>
    <w:rPr>
      <w:lang w:val="en-GB" w:eastAsia="en-US"/>
    </w:rPr>
  </w:style>
  <w:style w:type="paragraph" w:customStyle="1" w:styleId="LBArabic5-Alt">
    <w:name w:val="LB Arabic 5 - Alt"/>
    <w:pPr>
      <w:suppressAutoHyphens/>
      <w:spacing w:before="120"/>
      <w:jc w:val="both"/>
    </w:pPr>
    <w:rPr>
      <w:lang w:val="en-GB" w:eastAsia="en-US"/>
    </w:rPr>
  </w:style>
  <w:style w:type="paragraph" w:customStyle="1" w:styleId="LBArabic6-Alt">
    <w:name w:val="LB Arabic 6 - Alt"/>
    <w:pPr>
      <w:numPr>
        <w:numId w:val="58"/>
      </w:numPr>
      <w:suppressAutoHyphens/>
      <w:spacing w:before="120"/>
      <w:jc w:val="both"/>
    </w:pPr>
    <w:rPr>
      <w:lang w:val="en-GB" w:eastAsia="en-US"/>
    </w:rPr>
  </w:style>
  <w:style w:type="paragraph" w:customStyle="1" w:styleId="LBRoman1-Alt">
    <w:name w:val="LB Roman 1 - Alt"/>
    <w:pPr>
      <w:suppressAutoHyphens/>
      <w:spacing w:before="120"/>
      <w:jc w:val="both"/>
    </w:pPr>
    <w:rPr>
      <w:lang w:val="en-GB" w:eastAsia="en-US"/>
    </w:rPr>
  </w:style>
  <w:style w:type="paragraph" w:customStyle="1" w:styleId="LBRoman2-Alt">
    <w:name w:val="LB Roman 2 - Alt"/>
    <w:pPr>
      <w:suppressAutoHyphens/>
      <w:spacing w:before="120"/>
      <w:jc w:val="both"/>
    </w:pPr>
    <w:rPr>
      <w:lang w:val="en-GB" w:eastAsia="en-US"/>
    </w:rPr>
  </w:style>
  <w:style w:type="paragraph" w:customStyle="1" w:styleId="LBRoman3-Alt">
    <w:name w:val="LB Roman 3 - Alt"/>
    <w:pPr>
      <w:suppressAutoHyphens/>
      <w:spacing w:before="120"/>
      <w:jc w:val="both"/>
    </w:pPr>
    <w:rPr>
      <w:lang w:val="en-GB" w:eastAsia="en-US"/>
    </w:rPr>
  </w:style>
  <w:style w:type="paragraph" w:customStyle="1" w:styleId="LBRoman4-Alt">
    <w:name w:val="LB Roman 4 - Alt"/>
    <w:pPr>
      <w:suppressAutoHyphens/>
      <w:spacing w:before="120"/>
      <w:jc w:val="both"/>
    </w:pPr>
    <w:rPr>
      <w:lang w:val="en-GB" w:eastAsia="en-US"/>
    </w:rPr>
  </w:style>
  <w:style w:type="paragraph" w:customStyle="1" w:styleId="LBRoman5-Alt">
    <w:name w:val="LB Roman 5 - Alt"/>
    <w:pPr>
      <w:numPr>
        <w:numId w:val="59"/>
      </w:numPr>
      <w:suppressAutoHyphens/>
      <w:spacing w:before="120"/>
      <w:jc w:val="both"/>
    </w:pPr>
    <w:rPr>
      <w:lang w:val="en-GB" w:eastAsia="en-US"/>
    </w:rPr>
  </w:style>
  <w:style w:type="paragraph" w:customStyle="1" w:styleId="BdyText2">
    <w:name w:val="Bоdy Text 2"/>
    <w:pPr>
      <w:suppressAutoHyphens/>
      <w:spacing w:before="120"/>
      <w:ind w:left="720"/>
      <w:jc w:val="both"/>
    </w:pPr>
    <w:rPr>
      <w:rFonts w:eastAsia="MS Mincho"/>
      <w:lang w:eastAsia="en-US"/>
    </w:rPr>
  </w:style>
  <w:style w:type="paragraph" w:customStyle="1" w:styleId="BdyText3">
    <w:name w:val="Bоdy Text 3"/>
    <w:basedOn w:val="BdyText2"/>
    <w:pPr>
      <w:ind w:left="1440"/>
    </w:pPr>
  </w:style>
  <w:style w:type="paragraph" w:customStyle="1" w:styleId="LBParties">
    <w:name w:val="LB Parties"/>
    <w:basedOn w:val="Parties"/>
    <w:pPr>
      <w:numPr>
        <w:numId w:val="61"/>
      </w:numPr>
    </w:pPr>
    <w:rPr>
      <w:lang w:val="ru-RU"/>
    </w:rPr>
  </w:style>
  <w:style w:type="paragraph" w:customStyle="1" w:styleId="LBParties-Alt">
    <w:name w:val="LB Parties - Alt"/>
    <w:basedOn w:val="Parties-Alt"/>
    <w:rPr>
      <w:lang w:val="en-GB"/>
    </w:rPr>
  </w:style>
  <w:style w:type="paragraph" w:customStyle="1" w:styleId="LBRecitals">
    <w:name w:val="LB Recitals"/>
    <w:basedOn w:val="Recitals"/>
    <w:pPr>
      <w:numPr>
        <w:numId w:val="43"/>
      </w:numPr>
    </w:pPr>
    <w:rPr>
      <w:lang w:val="ru-RU"/>
    </w:rPr>
  </w:style>
  <w:style w:type="paragraph" w:customStyle="1" w:styleId="LBRecitals-Alt">
    <w:name w:val="LB Recitals - Alt"/>
    <w:basedOn w:val="Recitals-Alt"/>
    <w:pPr>
      <w:numPr>
        <w:numId w:val="60"/>
      </w:numPr>
    </w:pPr>
    <w:rPr>
      <w:lang w:val="en-GB"/>
    </w:rPr>
  </w:style>
  <w:style w:type="paragraph" w:customStyle="1" w:styleId="LBNameoftheContract">
    <w:name w:val="LB Name of the Contract"/>
    <w:basedOn w:val="NameoftheContract"/>
  </w:style>
  <w:style w:type="paragraph" w:customStyle="1" w:styleId="LBNameoftheParty">
    <w:name w:val="LB Name of the Party"/>
    <w:basedOn w:val="NameoftheParty"/>
    <w:rPr>
      <w:lang w:val="ru-RU"/>
    </w:rPr>
  </w:style>
  <w:style w:type="paragraph" w:customStyle="1" w:styleId="LBNameofthePartyAND">
    <w:name w:val="LB Name of the Party – AND"/>
    <w:basedOn w:val="NameoftheParty-AND"/>
    <w:rPr>
      <w:lang w:val="ru-RU"/>
    </w:rPr>
  </w:style>
  <w:style w:type="paragraph" w:customStyle="1" w:styleId="LBBodyText1">
    <w:name w:val="LB Body Text 1"/>
    <w:basedOn w:val="BodyText1"/>
    <w:qFormat/>
    <w:rPr>
      <w:lang w:val="ru-RU"/>
    </w:rPr>
  </w:style>
  <w:style w:type="paragraph" w:customStyle="1" w:styleId="LBBodyText2">
    <w:name w:val="LB Body Text 2"/>
    <w:basedOn w:val="BdyText2"/>
  </w:style>
  <w:style w:type="paragraph" w:customStyle="1" w:styleId="LBBodyText3">
    <w:name w:val="LB Body Text 3"/>
    <w:basedOn w:val="BdyText3"/>
  </w:style>
  <w:style w:type="paragraph" w:customStyle="1" w:styleId="LBBodyText4">
    <w:name w:val="LB Body Text 4"/>
    <w:basedOn w:val="BodyText4"/>
    <w:rPr>
      <w:lang w:val="ru-RU"/>
    </w:rPr>
  </w:style>
  <w:style w:type="paragraph" w:customStyle="1" w:styleId="LBBodyText5">
    <w:name w:val="LB Body Text 5"/>
    <w:basedOn w:val="BodyText5"/>
    <w:rPr>
      <w:lang w:val="ru-RU"/>
    </w:rPr>
  </w:style>
  <w:style w:type="paragraph" w:customStyle="1" w:styleId="LBBodyText6">
    <w:name w:val="LB Body Text 6"/>
    <w:basedOn w:val="BodyText6"/>
    <w:rPr>
      <w:lang w:val="ru-RU"/>
    </w:rPr>
  </w:style>
  <w:style w:type="paragraph" w:customStyle="1" w:styleId="LBScheduleParties">
    <w:name w:val="LB Schedule Parties"/>
    <w:pPr>
      <w:numPr>
        <w:numId w:val="62"/>
      </w:numPr>
      <w:suppressAutoHyphens/>
      <w:spacing w:before="120"/>
      <w:jc w:val="both"/>
    </w:pPr>
    <w:rPr>
      <w:rFonts w:eastAsia="Times New Roman"/>
      <w:lang w:eastAsia="en-US"/>
    </w:rPr>
  </w:style>
  <w:style w:type="paragraph" w:customStyle="1" w:styleId="LBScheduleParties-Alt">
    <w:name w:val="LB Schedule Parties - Alt"/>
    <w:pPr>
      <w:numPr>
        <w:numId w:val="63"/>
      </w:numPr>
      <w:suppressAutoHyphens/>
      <w:spacing w:before="120"/>
      <w:jc w:val="both"/>
    </w:pPr>
    <w:rPr>
      <w:rFonts w:eastAsia="Times New Roman"/>
      <w:lang w:val="en-GB" w:eastAsia="en-US"/>
    </w:rPr>
  </w:style>
  <w:style w:type="paragraph" w:styleId="af4">
    <w:name w:val="List Paragraph"/>
    <w:basedOn w:val="a"/>
    <w:link w:val="af5"/>
    <w:uiPriority w:val="34"/>
    <w:qFormat/>
    <w:pPr>
      <w:ind w:left="720"/>
      <w:contextualSpacing/>
    </w:pPr>
  </w:style>
  <w:style w:type="paragraph" w:customStyle="1" w:styleId="LBSimple1">
    <w:name w:val="LB Simple 1"/>
    <w:pPr>
      <w:suppressAutoHyphens/>
      <w:spacing w:before="120"/>
      <w:jc w:val="both"/>
    </w:pPr>
    <w:rPr>
      <w:lang w:eastAsia="en-US"/>
    </w:rPr>
  </w:style>
  <w:style w:type="paragraph" w:customStyle="1" w:styleId="LBSimple1-Alt">
    <w:name w:val="LB Simple 1 - Alt"/>
    <w:pPr>
      <w:suppressAutoHyphens/>
      <w:spacing w:before="120"/>
      <w:jc w:val="both"/>
    </w:pPr>
    <w:rPr>
      <w:lang w:val="en-GB" w:eastAsia="en-US"/>
    </w:rPr>
  </w:style>
  <w:style w:type="paragraph" w:customStyle="1" w:styleId="LBSimple2">
    <w:name w:val="LB Simple 2"/>
    <w:pPr>
      <w:suppressAutoHyphens/>
      <w:spacing w:before="120"/>
      <w:jc w:val="both"/>
    </w:pPr>
    <w:rPr>
      <w:lang w:eastAsia="en-US"/>
    </w:rPr>
  </w:style>
  <w:style w:type="paragraph" w:customStyle="1" w:styleId="LBSimple2-Alt">
    <w:name w:val="LB Simple 2 - Alt"/>
    <w:pPr>
      <w:suppressAutoHyphens/>
      <w:spacing w:before="120"/>
      <w:jc w:val="both"/>
    </w:pPr>
    <w:rPr>
      <w:lang w:val="en-GB" w:eastAsia="en-US"/>
    </w:rPr>
  </w:style>
  <w:style w:type="paragraph" w:customStyle="1" w:styleId="LBSimple3-Alt">
    <w:name w:val="LB Simple 3 - Alt"/>
    <w:pPr>
      <w:numPr>
        <w:numId w:val="67"/>
      </w:numPr>
      <w:suppressAutoHyphens/>
      <w:spacing w:before="120"/>
      <w:jc w:val="both"/>
    </w:pPr>
    <w:rPr>
      <w:lang w:val="en-GB" w:eastAsia="en-US"/>
    </w:rPr>
  </w:style>
  <w:style w:type="paragraph" w:customStyle="1" w:styleId="LBSimple3">
    <w:name w:val="LB Simple 3"/>
    <w:pPr>
      <w:numPr>
        <w:numId w:val="66"/>
      </w:numPr>
      <w:suppressAutoHyphens/>
      <w:spacing w:before="120"/>
      <w:jc w:val="both"/>
    </w:pPr>
    <w:rPr>
      <w:lang w:eastAsia="en-US"/>
    </w:rPr>
  </w:style>
  <w:style w:type="paragraph" w:customStyle="1" w:styleId="LBGovstyle1">
    <w:name w:val="LB Gov style 1"/>
    <w:uiPriority w:val="98"/>
    <w:pPr>
      <w:suppressAutoHyphens/>
      <w:spacing w:before="120"/>
      <w:jc w:val="both"/>
    </w:pPr>
    <w:rPr>
      <w:b/>
      <w:lang w:eastAsia="en-US"/>
    </w:rPr>
  </w:style>
  <w:style w:type="paragraph" w:customStyle="1" w:styleId="LBGovstyle2">
    <w:name w:val="LB Gov style 2"/>
    <w:uiPriority w:val="98"/>
    <w:qFormat/>
    <w:pPr>
      <w:suppressAutoHyphens/>
      <w:spacing w:before="120"/>
      <w:jc w:val="both"/>
    </w:pPr>
    <w:rPr>
      <w:lang w:val="en-US" w:eastAsia="en-US"/>
    </w:rPr>
  </w:style>
  <w:style w:type="paragraph" w:customStyle="1" w:styleId="LBGovstyle3">
    <w:name w:val="LB Gov style 3"/>
    <w:basedOn w:val="LBGovstyle2"/>
    <w:uiPriority w:val="98"/>
  </w:style>
  <w:style w:type="paragraph" w:customStyle="1" w:styleId="LBGovstyle4">
    <w:name w:val="LB Gov style 4"/>
    <w:basedOn w:val="LBGovstyle3"/>
    <w:uiPriority w:val="98"/>
  </w:style>
  <w:style w:type="paragraph" w:customStyle="1" w:styleId="LBGovstyle5">
    <w:name w:val="LB Gov style 5"/>
    <w:basedOn w:val="LBGovstyle4"/>
    <w:uiPriority w:val="98"/>
  </w:style>
  <w:style w:type="paragraph" w:customStyle="1" w:styleId="LBGovstyle1-Alt">
    <w:name w:val="LB Gov style 1 - Alt"/>
    <w:pPr>
      <w:suppressAutoHyphens/>
      <w:spacing w:before="120"/>
      <w:jc w:val="both"/>
    </w:pPr>
    <w:rPr>
      <w:lang w:val="en-US" w:eastAsia="en-US"/>
    </w:rPr>
  </w:style>
  <w:style w:type="character" w:customStyle="1" w:styleId="LBGovstyle1-Alt0">
    <w:name w:val="LB Gov style 1 - Alt Знак"/>
    <w:basedOn w:val="a0"/>
    <w:rPr>
      <w:lang w:val="en-US" w:eastAsia="en-US"/>
    </w:rPr>
  </w:style>
  <w:style w:type="paragraph" w:customStyle="1" w:styleId="LBGovstyle2-Alt">
    <w:name w:val="LB Gov style 2 - Alt"/>
    <w:pPr>
      <w:suppressAutoHyphens/>
      <w:spacing w:before="120"/>
      <w:jc w:val="both"/>
    </w:pPr>
    <w:rPr>
      <w:lang w:val="en-US" w:eastAsia="en-US"/>
    </w:rPr>
  </w:style>
  <w:style w:type="paragraph" w:customStyle="1" w:styleId="LBGovstyle3-Alt">
    <w:name w:val="LB Gov style 3 - Alt"/>
    <w:pPr>
      <w:suppressAutoHyphens/>
      <w:spacing w:before="120"/>
      <w:jc w:val="both"/>
    </w:pPr>
    <w:rPr>
      <w:lang w:val="en-US" w:eastAsia="en-US"/>
    </w:rPr>
  </w:style>
  <w:style w:type="paragraph" w:customStyle="1" w:styleId="LBGovstyle4-Alt">
    <w:name w:val="LB Gov style 4 - Alt"/>
    <w:pPr>
      <w:suppressAutoHyphens/>
      <w:spacing w:before="120"/>
      <w:jc w:val="both"/>
    </w:pPr>
    <w:rPr>
      <w:lang w:val="en-US" w:eastAsia="en-US"/>
    </w:rPr>
  </w:style>
  <w:style w:type="paragraph" w:customStyle="1" w:styleId="LBGovstyle5-Alt">
    <w:name w:val="LB Gov style 5 - Alt"/>
    <w:basedOn w:val="LBGovstyle4-Alt"/>
  </w:style>
  <w:style w:type="paragraph" w:customStyle="1" w:styleId="LBGovstyle6-Alt">
    <w:name w:val="LB Gov style 6 - Alt"/>
    <w:basedOn w:val="LBGovstyle5-Alt"/>
    <w:pPr>
      <w:numPr>
        <w:numId w:val="69"/>
      </w:numPr>
    </w:pPr>
  </w:style>
  <w:style w:type="paragraph" w:customStyle="1" w:styleId="LBGovstyle6">
    <w:name w:val="LB Gov style 6"/>
    <w:basedOn w:val="a"/>
    <w:uiPriority w:val="98"/>
    <w:qFormat/>
    <w:pPr>
      <w:numPr>
        <w:numId w:val="68"/>
      </w:numPr>
      <w:spacing w:before="120"/>
    </w:pPr>
    <w:rPr>
      <w:lang w:val="en-US"/>
    </w:rPr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rPr>
      <w:rFonts w:ascii="Arial" w:eastAsia="Times New Roman" w:hAnsi="Arial" w:cs="Arial"/>
    </w:rPr>
  </w:style>
  <w:style w:type="paragraph" w:customStyle="1" w:styleId="LBNumHeading1">
    <w:name w:val="LB Num Heading 1"/>
    <w:pPr>
      <w:tabs>
        <w:tab w:val="left" w:pos="720"/>
      </w:tabs>
      <w:suppressAutoHyphens/>
      <w:spacing w:before="120"/>
      <w:jc w:val="both"/>
      <w:textAlignment w:val="baseline"/>
    </w:pPr>
    <w:rPr>
      <w:b/>
      <w:lang w:eastAsia="en-US"/>
    </w:rPr>
  </w:style>
  <w:style w:type="paragraph" w:customStyle="1" w:styleId="LBNumHeading2">
    <w:name w:val="LB Num Heading 2"/>
    <w:pPr>
      <w:tabs>
        <w:tab w:val="left" w:pos="720"/>
      </w:tabs>
      <w:suppressAutoHyphens/>
      <w:spacing w:before="120"/>
      <w:jc w:val="both"/>
      <w:textAlignment w:val="baseline"/>
    </w:pPr>
    <w:rPr>
      <w:b/>
      <w:lang w:eastAsia="en-US"/>
    </w:rPr>
  </w:style>
  <w:style w:type="paragraph" w:customStyle="1" w:styleId="LBNumHeading3">
    <w:name w:val="LB Num Heading 3"/>
    <w:pPr>
      <w:suppressAutoHyphens/>
      <w:spacing w:before="120"/>
      <w:jc w:val="both"/>
      <w:textAlignment w:val="baseline"/>
    </w:pPr>
    <w:rPr>
      <w:b/>
      <w:lang w:eastAsia="en-US"/>
    </w:rPr>
  </w:style>
  <w:style w:type="paragraph" w:customStyle="1" w:styleId="LBNumHeading3-111">
    <w:name w:val="LB Num Heading 3 - 1.1.1"/>
    <w:pPr>
      <w:tabs>
        <w:tab w:val="left" w:pos="720"/>
      </w:tabs>
      <w:suppressAutoHyphens/>
      <w:spacing w:before="120"/>
      <w:jc w:val="both"/>
      <w:textAlignment w:val="baseline"/>
    </w:pPr>
    <w:rPr>
      <w:b/>
      <w:lang w:eastAsia="en-US"/>
    </w:rPr>
  </w:style>
  <w:style w:type="paragraph" w:customStyle="1" w:styleId="LBNumHeading4">
    <w:name w:val="LB Num Heading 4"/>
    <w:pPr>
      <w:tabs>
        <w:tab w:val="left" w:pos="2160"/>
      </w:tabs>
      <w:suppressAutoHyphens/>
      <w:spacing w:before="120"/>
      <w:jc w:val="both"/>
      <w:textAlignment w:val="baseline"/>
    </w:pPr>
    <w:rPr>
      <w:b/>
      <w:lang w:eastAsia="en-US"/>
    </w:rPr>
  </w:style>
  <w:style w:type="paragraph" w:customStyle="1" w:styleId="LBNumHeading5">
    <w:name w:val="LB Num Heading 5"/>
    <w:pPr>
      <w:tabs>
        <w:tab w:val="left" w:pos="2880"/>
      </w:tabs>
      <w:suppressAutoHyphens/>
      <w:spacing w:before="120"/>
      <w:jc w:val="both"/>
      <w:textAlignment w:val="baseline"/>
    </w:pPr>
    <w:rPr>
      <w:b/>
      <w:lang w:eastAsia="en-US"/>
    </w:rPr>
  </w:style>
  <w:style w:type="paragraph" w:customStyle="1" w:styleId="LBNumHeading1-Alt">
    <w:name w:val="LB Num Heading 1 - Alt"/>
    <w:pPr>
      <w:tabs>
        <w:tab w:val="left" w:pos="720"/>
      </w:tabs>
      <w:suppressAutoHyphens/>
      <w:spacing w:before="120"/>
      <w:jc w:val="both"/>
      <w:textAlignment w:val="baseline"/>
    </w:pPr>
    <w:rPr>
      <w:b/>
      <w:lang w:eastAsia="en-US"/>
    </w:rPr>
  </w:style>
  <w:style w:type="paragraph" w:customStyle="1" w:styleId="LBNumHeading2-Alt">
    <w:name w:val="LB Num Heading 2 - Alt"/>
    <w:pPr>
      <w:tabs>
        <w:tab w:val="left" w:pos="720"/>
      </w:tabs>
      <w:suppressAutoHyphens/>
      <w:spacing w:before="120"/>
      <w:jc w:val="both"/>
      <w:textAlignment w:val="baseline"/>
    </w:pPr>
    <w:rPr>
      <w:lang w:eastAsia="en-US"/>
    </w:rPr>
  </w:style>
  <w:style w:type="paragraph" w:customStyle="1" w:styleId="LBNumHeading3-Alt">
    <w:name w:val="LB Num Heading 3 - Alt"/>
    <w:pPr>
      <w:tabs>
        <w:tab w:val="left" w:pos="1440"/>
      </w:tabs>
      <w:suppressAutoHyphens/>
      <w:spacing w:before="120"/>
      <w:jc w:val="both"/>
      <w:textAlignment w:val="baseline"/>
    </w:pPr>
    <w:rPr>
      <w:b/>
      <w:lang w:val="en-US" w:eastAsia="en-US"/>
    </w:rPr>
  </w:style>
  <w:style w:type="paragraph" w:customStyle="1" w:styleId="LBNumHeading3-111Alt">
    <w:name w:val="LB Num Heading 3 - 1.1.1 Alt"/>
    <w:pPr>
      <w:tabs>
        <w:tab w:val="left" w:pos="720"/>
      </w:tabs>
      <w:suppressAutoHyphens/>
      <w:spacing w:before="120"/>
      <w:jc w:val="both"/>
      <w:textAlignment w:val="baseline"/>
    </w:pPr>
    <w:rPr>
      <w:lang w:eastAsia="en-US"/>
    </w:rPr>
  </w:style>
  <w:style w:type="paragraph" w:customStyle="1" w:styleId="LBNumHeading4-Alt">
    <w:name w:val="LB Num Heading 4 - Alt"/>
    <w:pPr>
      <w:tabs>
        <w:tab w:val="left" w:pos="2160"/>
      </w:tabs>
      <w:suppressAutoHyphens/>
      <w:spacing w:before="120"/>
      <w:jc w:val="both"/>
      <w:textAlignment w:val="baseline"/>
    </w:pPr>
    <w:rPr>
      <w:b/>
      <w:lang w:val="en-US" w:eastAsia="en-US"/>
    </w:rPr>
  </w:style>
  <w:style w:type="paragraph" w:customStyle="1" w:styleId="LBNumHeading5-Alt">
    <w:name w:val="LB Num Heading 5 - Alt"/>
    <w:pPr>
      <w:tabs>
        <w:tab w:val="left" w:pos="2880"/>
      </w:tabs>
      <w:suppressAutoHyphens/>
      <w:spacing w:before="120"/>
      <w:jc w:val="both"/>
      <w:textAlignment w:val="baseline"/>
    </w:pPr>
    <w:rPr>
      <w:b/>
      <w:lang w:val="en-US" w:eastAsia="en-US"/>
    </w:rPr>
  </w:style>
  <w:style w:type="paragraph" w:customStyle="1" w:styleId="LBNumParties">
    <w:name w:val="LB Num Parties"/>
    <w:basedOn w:val="Parties"/>
    <w:pPr>
      <w:numPr>
        <w:numId w:val="28"/>
      </w:numPr>
      <w:spacing w:after="0"/>
      <w:textAlignment w:val="baseline"/>
    </w:pPr>
    <w:rPr>
      <w:rFonts w:ascii="Calibri" w:hAnsi="Calibri"/>
      <w:lang w:val="ru-RU"/>
    </w:rPr>
  </w:style>
  <w:style w:type="paragraph" w:customStyle="1" w:styleId="LBNumParties-Alt">
    <w:name w:val="LB Num Parties - Alt"/>
    <w:basedOn w:val="Parties-Alt"/>
    <w:pPr>
      <w:textAlignment w:val="baseline"/>
    </w:pPr>
    <w:rPr>
      <w:lang w:val="en-US"/>
    </w:rPr>
  </w:style>
  <w:style w:type="paragraph" w:customStyle="1" w:styleId="LBNumRecitals">
    <w:name w:val="LB Num Recitals"/>
    <w:basedOn w:val="Recitals"/>
    <w:pPr>
      <w:numPr>
        <w:numId w:val="10"/>
      </w:numPr>
      <w:spacing w:after="0"/>
      <w:textAlignment w:val="baseline"/>
    </w:pPr>
    <w:rPr>
      <w:rFonts w:ascii="Calibri" w:hAnsi="Calibri"/>
      <w:lang w:val="ru-RU"/>
    </w:rPr>
  </w:style>
  <w:style w:type="paragraph" w:customStyle="1" w:styleId="LBNumRecitals-Alt">
    <w:name w:val="LB Num Recitals - Alt"/>
    <w:basedOn w:val="Recitals-Alt"/>
    <w:pPr>
      <w:numPr>
        <w:numId w:val="27"/>
      </w:numPr>
      <w:textAlignment w:val="baseline"/>
    </w:pPr>
    <w:rPr>
      <w:lang w:val="en-US"/>
    </w:rPr>
  </w:style>
  <w:style w:type="paragraph" w:customStyle="1" w:styleId="LBChapterHeading">
    <w:name w:val="LB Chapter Heading"/>
    <w:pPr>
      <w:numPr>
        <w:numId w:val="37"/>
      </w:numPr>
      <w:tabs>
        <w:tab w:val="left" w:pos="1080"/>
      </w:tabs>
      <w:suppressAutoHyphens/>
      <w:spacing w:before="120"/>
      <w:textAlignment w:val="baseline"/>
    </w:pPr>
    <w:rPr>
      <w:b/>
      <w:lang w:eastAsia="en-US"/>
    </w:rPr>
  </w:style>
  <w:style w:type="paragraph" w:customStyle="1" w:styleId="LBScheduleHeading-alt">
    <w:name w:val="LB Schedule Heading - alt"/>
    <w:basedOn w:val="LBScheduleHeading"/>
    <w:pPr>
      <w:numPr>
        <w:numId w:val="35"/>
      </w:numPr>
      <w:tabs>
        <w:tab w:val="left" w:pos="720"/>
      </w:tabs>
      <w:jc w:val="left"/>
      <w:textAlignment w:val="baseline"/>
    </w:pPr>
    <w:rPr>
      <w:lang w:val="en-GB"/>
    </w:rPr>
  </w:style>
  <w:style w:type="paragraph" w:customStyle="1" w:styleId="LBChapterHeading-Alt">
    <w:name w:val="LB Chapter Heading - Alt"/>
    <w:pPr>
      <w:numPr>
        <w:numId w:val="38"/>
      </w:numPr>
      <w:suppressAutoHyphens/>
      <w:spacing w:before="120"/>
      <w:textAlignment w:val="baseline"/>
    </w:pPr>
    <w:rPr>
      <w:b/>
      <w:lang w:eastAsia="en-US"/>
    </w:rPr>
  </w:style>
  <w:style w:type="paragraph" w:customStyle="1" w:styleId="LBDefinition">
    <w:name w:val="LB Definition"/>
    <w:pPr>
      <w:suppressAutoHyphens/>
      <w:spacing w:before="120"/>
      <w:textAlignment w:val="baseline"/>
    </w:pPr>
    <w:rPr>
      <w:b/>
      <w:lang w:eastAsia="en-US"/>
    </w:rPr>
  </w:style>
  <w:style w:type="paragraph" w:customStyle="1" w:styleId="LBDefinitionSubitem">
    <w:name w:val="LB Definition Subitem"/>
    <w:pPr>
      <w:suppressAutoHyphens/>
      <w:spacing w:before="120"/>
      <w:textAlignment w:val="baseline"/>
    </w:pPr>
    <w:rPr>
      <w:lang w:eastAsia="en-US"/>
    </w:rPr>
  </w:style>
  <w:style w:type="paragraph" w:customStyle="1" w:styleId="LBDefinitionSubSubitem">
    <w:name w:val="LB Definition SubSubitem"/>
    <w:pPr>
      <w:numPr>
        <w:numId w:val="39"/>
      </w:numPr>
      <w:suppressAutoHyphens/>
      <w:spacing w:before="120"/>
      <w:textAlignment w:val="baseline"/>
    </w:pPr>
    <w:rPr>
      <w:lang w:eastAsia="en-US"/>
    </w:rPr>
  </w:style>
  <w:style w:type="paragraph" w:customStyle="1" w:styleId="LBDefinition-Alt">
    <w:name w:val="LB Definition - Alt"/>
    <w:pPr>
      <w:suppressAutoHyphens/>
      <w:spacing w:before="120"/>
      <w:textAlignment w:val="baseline"/>
    </w:pPr>
    <w:rPr>
      <w:b/>
      <w:lang w:eastAsia="en-US"/>
    </w:rPr>
  </w:style>
  <w:style w:type="paragraph" w:customStyle="1" w:styleId="LBDefinitionSubitem-Alt">
    <w:name w:val="LB Definition Subitem - Alt"/>
    <w:pPr>
      <w:suppressAutoHyphens/>
      <w:spacing w:before="120"/>
      <w:textAlignment w:val="baseline"/>
    </w:pPr>
    <w:rPr>
      <w:lang w:eastAsia="en-US"/>
    </w:rPr>
  </w:style>
  <w:style w:type="paragraph" w:customStyle="1" w:styleId="LBDefinitionSubSubItem-alt">
    <w:name w:val="LB Definition SubSubItem - alt"/>
    <w:pPr>
      <w:numPr>
        <w:numId w:val="40"/>
      </w:numPr>
      <w:suppressAutoHyphens/>
      <w:spacing w:before="120"/>
      <w:textAlignment w:val="baseline"/>
    </w:pPr>
    <w:rPr>
      <w:lang w:eastAsia="en-US"/>
    </w:rPr>
  </w:style>
  <w:style w:type="paragraph" w:customStyle="1" w:styleId="LBNumParagraph1">
    <w:name w:val="LB Num Paragraph 1"/>
    <w:basedOn w:val="LBNumHeading1"/>
    <w:rPr>
      <w:b w:val="0"/>
    </w:rPr>
  </w:style>
  <w:style w:type="paragraph" w:customStyle="1" w:styleId="LBNumParagraph2">
    <w:name w:val="LB Num Paragraph 2"/>
    <w:basedOn w:val="LBNumHeading2"/>
    <w:rPr>
      <w:b w:val="0"/>
    </w:rPr>
  </w:style>
  <w:style w:type="paragraph" w:customStyle="1" w:styleId="LBNumParagraph3111">
    <w:name w:val="LB Num Paragraph 3 1.1.1"/>
    <w:basedOn w:val="LBNumHeading3-111"/>
    <w:rPr>
      <w:b w:val="0"/>
    </w:rPr>
  </w:style>
  <w:style w:type="paragraph" w:customStyle="1" w:styleId="LBNumParagraph4">
    <w:name w:val="LB Num Paragraph 4"/>
    <w:basedOn w:val="LBNumHeading4"/>
    <w:rPr>
      <w:b w:val="0"/>
    </w:rPr>
  </w:style>
  <w:style w:type="paragraph" w:customStyle="1" w:styleId="LBNumParagraph5">
    <w:name w:val="LB Num Paragraph 5"/>
    <w:basedOn w:val="LBNumHeading5"/>
    <w:rPr>
      <w:b w:val="0"/>
    </w:rPr>
  </w:style>
  <w:style w:type="paragraph" w:customStyle="1" w:styleId="LBNumParagraph3">
    <w:name w:val="LB Num Paragraph 3"/>
    <w:basedOn w:val="LBNumHeading3"/>
    <w:pPr>
      <w:numPr>
        <w:numId w:val="24"/>
      </w:numPr>
    </w:pPr>
    <w:rPr>
      <w:b w:val="0"/>
    </w:rPr>
  </w:style>
  <w:style w:type="paragraph" w:styleId="af6">
    <w:name w:val="Title"/>
    <w:basedOn w:val="a"/>
    <w:next w:val="a"/>
    <w:link w:val="af7"/>
    <w:uiPriority w:val="10"/>
    <w:qFormat/>
    <w:rsid w:val="004804A7"/>
    <w:pPr>
      <w:spacing w:after="0" w:line="240" w:lineRule="auto"/>
      <w:contextualSpacing/>
    </w:pPr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character" w:customStyle="1" w:styleId="af8">
    <w:name w:val="Заголовок Знак"/>
    <w:basedOn w:val="a0"/>
    <w:rPr>
      <w:rFonts w:ascii="Calibri Light" w:eastAsia="Times New Roman" w:hAnsi="Calibri Light"/>
      <w:spacing w:val="-10"/>
      <w:kern w:val="3"/>
      <w:sz w:val="56"/>
      <w:szCs w:val="56"/>
      <w:lang w:eastAsia="en-US"/>
    </w:rPr>
  </w:style>
  <w:style w:type="paragraph" w:customStyle="1" w:styleId="Roman3">
    <w:name w:val="Roman 3"/>
    <w:basedOn w:val="33"/>
    <w:pPr>
      <w:tabs>
        <w:tab w:val="left" w:pos="3600"/>
      </w:tabs>
      <w:spacing w:before="120"/>
      <w:ind w:left="720" w:hanging="720"/>
      <w:textAlignment w:val="baseline"/>
    </w:pPr>
    <w:rPr>
      <w:rFonts w:eastAsia="MS Mincho"/>
      <w:sz w:val="22"/>
      <w:szCs w:val="20"/>
      <w:lang w:val="en-GB"/>
    </w:rPr>
  </w:style>
  <w:style w:type="paragraph" w:customStyle="1" w:styleId="Arabic2">
    <w:name w:val="Arabic 2"/>
    <w:basedOn w:val="22"/>
    <w:pPr>
      <w:tabs>
        <w:tab w:val="left" w:pos="360"/>
      </w:tabs>
      <w:spacing w:before="120" w:line="240" w:lineRule="auto"/>
      <w:textAlignment w:val="baseline"/>
    </w:pPr>
    <w:rPr>
      <w:rFonts w:eastAsia="MS Mincho"/>
      <w:lang w:val="en-GB"/>
    </w:rPr>
  </w:style>
  <w:style w:type="paragraph" w:customStyle="1" w:styleId="Arabic1">
    <w:name w:val="Arabic 1"/>
    <w:basedOn w:val="a9"/>
    <w:pPr>
      <w:tabs>
        <w:tab w:val="left" w:pos="3600"/>
      </w:tabs>
      <w:spacing w:before="120"/>
      <w:ind w:left="720" w:hanging="720"/>
      <w:textAlignment w:val="baseline"/>
    </w:pPr>
    <w:rPr>
      <w:rFonts w:eastAsia="MS Mincho"/>
      <w:lang w:val="en-GB"/>
    </w:rPr>
  </w:style>
  <w:style w:type="paragraph" w:customStyle="1" w:styleId="Arabic3">
    <w:name w:val="Arabic 3"/>
    <w:basedOn w:val="33"/>
    <w:pPr>
      <w:tabs>
        <w:tab w:val="left" w:pos="10800"/>
      </w:tabs>
      <w:spacing w:before="120"/>
      <w:ind w:left="2160" w:hanging="720"/>
      <w:textAlignment w:val="baseline"/>
    </w:pPr>
    <w:rPr>
      <w:rFonts w:eastAsia="MS Mincho"/>
      <w:sz w:val="22"/>
      <w:szCs w:val="20"/>
      <w:lang w:val="en-GB"/>
    </w:rPr>
  </w:style>
  <w:style w:type="paragraph" w:customStyle="1" w:styleId="Arabic4">
    <w:name w:val="Arabic 4"/>
    <w:basedOn w:val="a"/>
    <w:pPr>
      <w:tabs>
        <w:tab w:val="left" w:pos="14400"/>
      </w:tabs>
      <w:spacing w:before="120"/>
      <w:ind w:left="2880" w:hanging="720"/>
      <w:textAlignment w:val="baseline"/>
    </w:pPr>
    <w:rPr>
      <w:rFonts w:eastAsia="MS Mincho"/>
      <w:lang w:val="en-GB"/>
    </w:rPr>
  </w:style>
  <w:style w:type="paragraph" w:customStyle="1" w:styleId="Arabic5">
    <w:name w:val="Arabic 5"/>
    <w:basedOn w:val="a"/>
    <w:pPr>
      <w:tabs>
        <w:tab w:val="left" w:pos="17890"/>
      </w:tabs>
      <w:spacing w:before="120"/>
      <w:ind w:left="3578" w:hanging="720"/>
      <w:textAlignment w:val="baseline"/>
    </w:pPr>
    <w:rPr>
      <w:rFonts w:eastAsia="MS Mincho"/>
      <w:lang w:val="en-GB"/>
    </w:rPr>
  </w:style>
  <w:style w:type="paragraph" w:customStyle="1" w:styleId="Arabic6">
    <w:name w:val="Arabic 6"/>
    <w:basedOn w:val="a"/>
    <w:pPr>
      <w:tabs>
        <w:tab w:val="left" w:pos="21205"/>
      </w:tabs>
      <w:spacing w:before="120"/>
      <w:ind w:left="4241" w:hanging="720"/>
      <w:textAlignment w:val="baseline"/>
    </w:pPr>
    <w:rPr>
      <w:rFonts w:eastAsia="MS Mincho"/>
      <w:lang w:val="en-GB"/>
    </w:rPr>
  </w:style>
  <w:style w:type="paragraph" w:customStyle="1" w:styleId="Roman1">
    <w:name w:val="Roman 1"/>
    <w:basedOn w:val="a9"/>
    <w:pPr>
      <w:tabs>
        <w:tab w:val="left" w:pos="3600"/>
      </w:tabs>
      <w:spacing w:before="120"/>
      <w:ind w:left="720" w:hanging="720"/>
      <w:textAlignment w:val="baseline"/>
    </w:pPr>
    <w:rPr>
      <w:rFonts w:eastAsia="Times New Roman"/>
      <w:lang w:val="en-GB"/>
    </w:rPr>
  </w:style>
  <w:style w:type="paragraph" w:customStyle="1" w:styleId="Roman2">
    <w:name w:val="Roman 2"/>
    <w:basedOn w:val="22"/>
    <w:pPr>
      <w:tabs>
        <w:tab w:val="left" w:pos="7200"/>
      </w:tabs>
      <w:spacing w:before="120" w:line="240" w:lineRule="auto"/>
      <w:ind w:left="1440" w:hanging="720"/>
      <w:textAlignment w:val="baseline"/>
    </w:pPr>
    <w:rPr>
      <w:rFonts w:eastAsia="MS Mincho"/>
      <w:lang w:val="en-GB"/>
    </w:rPr>
  </w:style>
  <w:style w:type="paragraph" w:customStyle="1" w:styleId="Roman4">
    <w:name w:val="Roman 4"/>
    <w:basedOn w:val="BodyText4"/>
    <w:pPr>
      <w:tabs>
        <w:tab w:val="left" w:pos="14400"/>
      </w:tabs>
      <w:ind w:left="2880" w:hanging="720"/>
      <w:textAlignment w:val="baseline"/>
    </w:pPr>
  </w:style>
  <w:style w:type="paragraph" w:customStyle="1" w:styleId="Roman5">
    <w:name w:val="Roman 5"/>
    <w:basedOn w:val="BodyText5"/>
    <w:pPr>
      <w:tabs>
        <w:tab w:val="left" w:pos="17890"/>
      </w:tabs>
      <w:ind w:left="3578" w:hanging="720"/>
      <w:textAlignment w:val="baseline"/>
    </w:pPr>
  </w:style>
  <w:style w:type="paragraph" w:customStyle="1" w:styleId="LBBOLDCAPS">
    <w:name w:val="LB BOLD CAPS"/>
    <w:basedOn w:val="BodyText1"/>
    <w:pPr>
      <w:textAlignment w:val="baseline"/>
    </w:pPr>
    <w:rPr>
      <w:b/>
      <w:bCs/>
      <w:caps/>
      <w:lang w:val="ru-RU"/>
    </w:rPr>
  </w:style>
  <w:style w:type="paragraph" w:customStyle="1" w:styleId="LBSCHEDULE10">
    <w:name w:val="LB SCHEDULE 1"/>
    <w:basedOn w:val="LBSchedule1"/>
    <w:pPr>
      <w:tabs>
        <w:tab w:val="left" w:pos="3600"/>
      </w:tabs>
      <w:ind w:left="720" w:hanging="720"/>
      <w:textAlignment w:val="baseline"/>
    </w:pPr>
  </w:style>
  <w:style w:type="paragraph" w:customStyle="1" w:styleId="1-1">
    <w:name w:val="Заголовок 1 -1"/>
    <w:basedOn w:val="10"/>
    <w:next w:val="a9"/>
    <w:pPr>
      <w:tabs>
        <w:tab w:val="left" w:pos="7200"/>
      </w:tabs>
      <w:ind w:left="1440" w:hanging="720"/>
      <w:textAlignment w:val="baseline"/>
    </w:pPr>
    <w:rPr>
      <w:b/>
      <w:caps/>
    </w:rPr>
  </w:style>
  <w:style w:type="paragraph" w:customStyle="1" w:styleId="af9">
    <w:name w:val="полужирный По центру"/>
    <w:basedOn w:val="BdyText2"/>
    <w:pPr>
      <w:jc w:val="center"/>
      <w:textAlignment w:val="baseline"/>
    </w:pPr>
    <w:rPr>
      <w:rFonts w:eastAsia="Times New Roman"/>
      <w:b/>
      <w:bCs/>
    </w:rPr>
  </w:style>
  <w:style w:type="paragraph" w:customStyle="1" w:styleId="Level1">
    <w:name w:val="Level 1"/>
    <w:basedOn w:val="a"/>
    <w:next w:val="a"/>
    <w:pPr>
      <w:keepNext/>
      <w:spacing w:before="140" w:after="140" w:line="288" w:lineRule="auto"/>
      <w:textAlignment w:val="baseline"/>
      <w:outlineLvl w:val="0"/>
    </w:pPr>
    <w:rPr>
      <w:rFonts w:ascii="Arial" w:eastAsia="Times New Roman" w:hAnsi="Arial"/>
      <w:b/>
      <w:kern w:val="3"/>
    </w:rPr>
  </w:style>
  <w:style w:type="paragraph" w:customStyle="1" w:styleId="Level2">
    <w:name w:val="Level 2"/>
    <w:basedOn w:val="a"/>
    <w:pPr>
      <w:spacing w:after="140" w:line="288" w:lineRule="auto"/>
      <w:textAlignment w:val="baseline"/>
    </w:pPr>
    <w:rPr>
      <w:rFonts w:ascii="Arial" w:eastAsia="Times New Roman" w:hAnsi="Arial"/>
      <w:kern w:val="3"/>
    </w:rPr>
  </w:style>
  <w:style w:type="paragraph" w:customStyle="1" w:styleId="Level3">
    <w:name w:val="Level 3"/>
    <w:basedOn w:val="a"/>
    <w:pPr>
      <w:spacing w:after="140" w:line="288" w:lineRule="auto"/>
      <w:textAlignment w:val="baseline"/>
    </w:pPr>
    <w:rPr>
      <w:rFonts w:ascii="Arial" w:eastAsia="Times New Roman" w:hAnsi="Arial"/>
      <w:kern w:val="3"/>
    </w:rPr>
  </w:style>
  <w:style w:type="paragraph" w:customStyle="1" w:styleId="Level4">
    <w:name w:val="Level 4"/>
    <w:basedOn w:val="a"/>
    <w:pPr>
      <w:spacing w:after="140" w:line="288" w:lineRule="auto"/>
      <w:textAlignment w:val="baseline"/>
    </w:pPr>
    <w:rPr>
      <w:rFonts w:ascii="Arial" w:eastAsia="Times New Roman" w:hAnsi="Arial"/>
      <w:kern w:val="3"/>
    </w:rPr>
  </w:style>
  <w:style w:type="paragraph" w:customStyle="1" w:styleId="Level5">
    <w:name w:val="Level 5"/>
    <w:basedOn w:val="a"/>
    <w:pPr>
      <w:spacing w:after="140" w:line="288" w:lineRule="auto"/>
      <w:textAlignment w:val="baseline"/>
    </w:pPr>
    <w:rPr>
      <w:rFonts w:ascii="Arial" w:eastAsia="Times New Roman" w:hAnsi="Arial"/>
      <w:kern w:val="3"/>
    </w:rPr>
  </w:style>
  <w:style w:type="paragraph" w:customStyle="1" w:styleId="Level6">
    <w:name w:val="Level 6"/>
    <w:basedOn w:val="a"/>
    <w:pPr>
      <w:numPr>
        <w:numId w:val="41"/>
      </w:numPr>
      <w:spacing w:after="140" w:line="288" w:lineRule="auto"/>
      <w:textAlignment w:val="baseline"/>
    </w:pPr>
    <w:rPr>
      <w:rFonts w:ascii="Arial" w:eastAsia="Times New Roman" w:hAnsi="Arial"/>
      <w:kern w:val="3"/>
    </w:rPr>
  </w:style>
  <w:style w:type="paragraph" w:customStyle="1" w:styleId="zFSNarrative">
    <w:name w:val="zFSNarrative"/>
    <w:basedOn w:val="a"/>
    <w:pPr>
      <w:spacing w:line="288" w:lineRule="auto"/>
      <w:jc w:val="center"/>
      <w:textAlignment w:val="baseline"/>
    </w:pPr>
    <w:rPr>
      <w:rFonts w:ascii="Arial" w:eastAsia="Times New Roman" w:hAnsi="Arial"/>
      <w:kern w:val="3"/>
      <w:szCs w:val="24"/>
    </w:rPr>
  </w:style>
  <w:style w:type="paragraph" w:customStyle="1" w:styleId="CharCharCharCharCharCharCharChar">
    <w:name w:val="Char Char Знак Знак Char Char Знак Знак Char Char Знак Знак Char Char"/>
    <w:basedOn w:val="a"/>
    <w:pPr>
      <w:widowControl w:val="0"/>
      <w:tabs>
        <w:tab w:val="left" w:pos="3600"/>
      </w:tabs>
      <w:spacing w:after="160" w:line="240" w:lineRule="exact"/>
      <w:ind w:left="720" w:hanging="360"/>
      <w:jc w:val="center"/>
      <w:textAlignment w:val="baseline"/>
    </w:pPr>
    <w:rPr>
      <w:rFonts w:eastAsia="Times New Roman"/>
      <w:b/>
      <w:bCs/>
      <w:i/>
      <w:iCs/>
      <w:sz w:val="28"/>
      <w:szCs w:val="28"/>
      <w:lang w:val="en-GB"/>
    </w:rPr>
  </w:style>
  <w:style w:type="paragraph" w:customStyle="1" w:styleId="Default">
    <w:name w:val="Default"/>
    <w:pPr>
      <w:suppressAutoHyphens/>
      <w:autoSpaceDE w:val="0"/>
      <w:textAlignment w:val="baseline"/>
    </w:pPr>
    <w:rPr>
      <w:color w:val="000000"/>
      <w:sz w:val="24"/>
      <w:szCs w:val="24"/>
    </w:rPr>
  </w:style>
  <w:style w:type="paragraph" w:customStyle="1" w:styleId="AGovstyle2">
    <w:name w:val="A Gov style 2"/>
    <w:basedOn w:val="LBNumHeading2-Alt"/>
  </w:style>
  <w:style w:type="paragraph" w:customStyle="1" w:styleId="LBNumHeading4-1111Alt">
    <w:name w:val="LB Num Heading 4 - 1.1.1.1 Alt"/>
    <w:basedOn w:val="LBNumHeading3-111"/>
    <w:pPr>
      <w:numPr>
        <w:numId w:val="42"/>
      </w:numPr>
    </w:pPr>
  </w:style>
  <w:style w:type="paragraph" w:customStyle="1" w:styleId="AGovstyle1">
    <w:name w:val="A Gov style 1"/>
    <w:basedOn w:val="LBNumHeading1-Alt"/>
    <w:pPr>
      <w:numPr>
        <w:numId w:val="71"/>
      </w:numPr>
    </w:pPr>
  </w:style>
  <w:style w:type="paragraph" w:customStyle="1" w:styleId="AGovstyle3">
    <w:name w:val="A Gov style 3"/>
    <w:basedOn w:val="LBNumHeading3-111Alt"/>
  </w:style>
  <w:style w:type="paragraph" w:customStyle="1" w:styleId="AGovstyle4">
    <w:name w:val="A Gov style 4"/>
    <w:pPr>
      <w:suppressAutoHyphens/>
      <w:spacing w:before="120"/>
      <w:jc w:val="both"/>
      <w:textAlignment w:val="baseline"/>
    </w:pPr>
    <w:rPr>
      <w:lang w:eastAsia="en-US"/>
    </w:rPr>
  </w:style>
  <w:style w:type="paragraph" w:customStyle="1" w:styleId="AGovStyle5">
    <w:name w:val="A Gov Style 5"/>
    <w:basedOn w:val="LBNumHeading3-Alt"/>
    <w:pPr>
      <w:ind w:left="720" w:hanging="720"/>
    </w:pPr>
    <w:rPr>
      <w:b w:val="0"/>
    </w:rPr>
  </w:style>
  <w:style w:type="paragraph" w:customStyle="1" w:styleId="afa">
    <w:name w:val="Обычный + по ширине"/>
    <w:basedOn w:val="a"/>
    <w:pPr>
      <w:textAlignment w:val="baseline"/>
    </w:pPr>
    <w:rPr>
      <w:rFonts w:eastAsia="Times New Roman"/>
      <w:sz w:val="24"/>
      <w:szCs w:val="24"/>
    </w:rPr>
  </w:style>
  <w:style w:type="paragraph" w:styleId="afb">
    <w:name w:val="Salutation"/>
    <w:basedOn w:val="a"/>
    <w:next w:val="a"/>
    <w:pPr>
      <w:spacing w:after="60"/>
      <w:textAlignment w:val="baseline"/>
    </w:pPr>
    <w:rPr>
      <w:rFonts w:eastAsia="Times New Roman"/>
      <w:sz w:val="28"/>
      <w:szCs w:val="28"/>
    </w:rPr>
  </w:style>
  <w:style w:type="character" w:customStyle="1" w:styleId="afc">
    <w:name w:val="Приветствие Знак"/>
    <w:basedOn w:val="a0"/>
    <w:rPr>
      <w:rFonts w:ascii="Times New Roman" w:eastAsia="Times New Roman" w:hAnsi="Times New Roman"/>
      <w:sz w:val="28"/>
      <w:szCs w:val="28"/>
      <w:lang w:eastAsia="en-US"/>
    </w:rPr>
  </w:style>
  <w:style w:type="character" w:styleId="afd">
    <w:name w:val="Hyperlink"/>
    <w:rPr>
      <w:rFonts w:cs="Times New Roman"/>
      <w:color w:val="0000FF"/>
      <w:u w:val="single"/>
    </w:rPr>
  </w:style>
  <w:style w:type="paragraph" w:customStyle="1" w:styleId="30">
    <w:name w:val="Раздел 3"/>
    <w:basedOn w:val="a"/>
    <w:pPr>
      <w:numPr>
        <w:numId w:val="70"/>
      </w:numPr>
      <w:spacing w:before="120"/>
      <w:jc w:val="center"/>
    </w:pPr>
    <w:rPr>
      <w:rFonts w:eastAsia="Times New Roman"/>
      <w:b/>
      <w:sz w:val="24"/>
    </w:rPr>
  </w:style>
  <w:style w:type="numbering" w:customStyle="1" w:styleId="1">
    <w:name w:val="Стиль1"/>
    <w:basedOn w:val="a2"/>
    <w:pPr>
      <w:numPr>
        <w:numId w:val="2"/>
      </w:numPr>
    </w:pPr>
  </w:style>
  <w:style w:type="numbering" w:customStyle="1" w:styleId="2">
    <w:name w:val="Стиль2"/>
    <w:basedOn w:val="a2"/>
    <w:pPr>
      <w:numPr>
        <w:numId w:val="3"/>
      </w:numPr>
    </w:pPr>
  </w:style>
  <w:style w:type="numbering" w:customStyle="1" w:styleId="WWOutlineListStyle2">
    <w:name w:val="WW_OutlineListStyle_2"/>
    <w:basedOn w:val="a2"/>
    <w:pPr>
      <w:numPr>
        <w:numId w:val="4"/>
      </w:numPr>
    </w:pPr>
  </w:style>
  <w:style w:type="numbering" w:customStyle="1" w:styleId="WWOutlineListStyle1">
    <w:name w:val="WW_OutlineListStyle_1"/>
    <w:basedOn w:val="a2"/>
    <w:pPr>
      <w:numPr>
        <w:numId w:val="5"/>
      </w:numPr>
    </w:pPr>
  </w:style>
  <w:style w:type="numbering" w:customStyle="1" w:styleId="WWOutlineListStyle">
    <w:name w:val="WW_OutlineListStyle"/>
    <w:basedOn w:val="a2"/>
    <w:pPr>
      <w:numPr>
        <w:numId w:val="6"/>
      </w:numPr>
    </w:pPr>
  </w:style>
  <w:style w:type="numbering" w:customStyle="1" w:styleId="LFO1">
    <w:name w:val="LFO1"/>
    <w:basedOn w:val="a2"/>
    <w:pPr>
      <w:numPr>
        <w:numId w:val="7"/>
      </w:numPr>
    </w:pPr>
  </w:style>
  <w:style w:type="numbering" w:customStyle="1" w:styleId="LFO7">
    <w:name w:val="LFO7"/>
    <w:basedOn w:val="a2"/>
    <w:pPr>
      <w:numPr>
        <w:numId w:val="8"/>
      </w:numPr>
    </w:pPr>
  </w:style>
  <w:style w:type="numbering" w:customStyle="1" w:styleId="3">
    <w:name w:val="Стиль3"/>
    <w:basedOn w:val="a2"/>
    <w:pPr>
      <w:numPr>
        <w:numId w:val="9"/>
      </w:numPr>
    </w:pPr>
  </w:style>
  <w:style w:type="numbering" w:customStyle="1" w:styleId="LFO11">
    <w:name w:val="LFO11"/>
    <w:basedOn w:val="a2"/>
    <w:pPr>
      <w:numPr>
        <w:numId w:val="10"/>
      </w:numPr>
    </w:pPr>
  </w:style>
  <w:style w:type="numbering" w:customStyle="1" w:styleId="LFO3">
    <w:name w:val="LFO3"/>
    <w:basedOn w:val="a2"/>
    <w:pPr>
      <w:numPr>
        <w:numId w:val="11"/>
      </w:numPr>
    </w:pPr>
  </w:style>
  <w:style w:type="numbering" w:customStyle="1" w:styleId="LFO4">
    <w:name w:val="LFO4"/>
    <w:basedOn w:val="a2"/>
    <w:pPr>
      <w:numPr>
        <w:numId w:val="12"/>
      </w:numPr>
    </w:pPr>
  </w:style>
  <w:style w:type="numbering" w:customStyle="1" w:styleId="LFO5">
    <w:name w:val="LFO5"/>
    <w:basedOn w:val="a2"/>
    <w:pPr>
      <w:numPr>
        <w:numId w:val="13"/>
      </w:numPr>
    </w:pPr>
  </w:style>
  <w:style w:type="numbering" w:customStyle="1" w:styleId="LFO6">
    <w:name w:val="LFO6"/>
    <w:basedOn w:val="a2"/>
    <w:pPr>
      <w:numPr>
        <w:numId w:val="14"/>
      </w:numPr>
    </w:pPr>
  </w:style>
  <w:style w:type="numbering" w:customStyle="1" w:styleId="LFO71">
    <w:name w:val="LFO7_1"/>
    <w:basedOn w:val="a2"/>
    <w:pPr>
      <w:numPr>
        <w:numId w:val="15"/>
      </w:numPr>
    </w:pPr>
  </w:style>
  <w:style w:type="numbering" w:customStyle="1" w:styleId="LFO8">
    <w:name w:val="LFO8"/>
    <w:basedOn w:val="a2"/>
    <w:pPr>
      <w:numPr>
        <w:numId w:val="16"/>
      </w:numPr>
    </w:pPr>
  </w:style>
  <w:style w:type="numbering" w:customStyle="1" w:styleId="LFO9">
    <w:name w:val="LFO9"/>
    <w:basedOn w:val="a2"/>
    <w:pPr>
      <w:numPr>
        <w:numId w:val="17"/>
      </w:numPr>
    </w:pPr>
  </w:style>
  <w:style w:type="numbering" w:customStyle="1" w:styleId="LFO10">
    <w:name w:val="LFO10"/>
    <w:basedOn w:val="a2"/>
    <w:pPr>
      <w:numPr>
        <w:numId w:val="18"/>
      </w:numPr>
    </w:pPr>
  </w:style>
  <w:style w:type="numbering" w:customStyle="1" w:styleId="LFO111">
    <w:name w:val="LFO11_1"/>
    <w:basedOn w:val="a2"/>
    <w:pPr>
      <w:numPr>
        <w:numId w:val="19"/>
      </w:numPr>
    </w:pPr>
  </w:style>
  <w:style w:type="numbering" w:customStyle="1" w:styleId="LFO12">
    <w:name w:val="LFO12"/>
    <w:basedOn w:val="a2"/>
    <w:pPr>
      <w:numPr>
        <w:numId w:val="20"/>
      </w:numPr>
    </w:pPr>
  </w:style>
  <w:style w:type="numbering" w:customStyle="1" w:styleId="LFO13">
    <w:name w:val="LFO13"/>
    <w:basedOn w:val="a2"/>
    <w:pPr>
      <w:numPr>
        <w:numId w:val="21"/>
      </w:numPr>
    </w:pPr>
  </w:style>
  <w:style w:type="numbering" w:customStyle="1" w:styleId="LFO15">
    <w:name w:val="LFO15"/>
    <w:basedOn w:val="a2"/>
    <w:pPr>
      <w:numPr>
        <w:numId w:val="22"/>
      </w:numPr>
    </w:pPr>
  </w:style>
  <w:style w:type="numbering" w:customStyle="1" w:styleId="LFO16">
    <w:name w:val="LFO16"/>
    <w:basedOn w:val="a2"/>
    <w:pPr>
      <w:numPr>
        <w:numId w:val="23"/>
      </w:numPr>
    </w:pPr>
  </w:style>
  <w:style w:type="numbering" w:customStyle="1" w:styleId="LFO17">
    <w:name w:val="LFO17"/>
    <w:basedOn w:val="a2"/>
    <w:pPr>
      <w:numPr>
        <w:numId w:val="24"/>
      </w:numPr>
    </w:pPr>
  </w:style>
  <w:style w:type="numbering" w:customStyle="1" w:styleId="LFO18">
    <w:name w:val="LFO18"/>
    <w:basedOn w:val="a2"/>
    <w:pPr>
      <w:numPr>
        <w:numId w:val="25"/>
      </w:numPr>
    </w:pPr>
  </w:style>
  <w:style w:type="numbering" w:customStyle="1" w:styleId="LFO19">
    <w:name w:val="LFO19"/>
    <w:basedOn w:val="a2"/>
    <w:pPr>
      <w:numPr>
        <w:numId w:val="26"/>
      </w:numPr>
    </w:pPr>
  </w:style>
  <w:style w:type="numbering" w:customStyle="1" w:styleId="LFO20">
    <w:name w:val="LFO20"/>
    <w:basedOn w:val="a2"/>
    <w:pPr>
      <w:numPr>
        <w:numId w:val="27"/>
      </w:numPr>
    </w:pPr>
  </w:style>
  <w:style w:type="numbering" w:customStyle="1" w:styleId="LFO22">
    <w:name w:val="LFO22"/>
    <w:basedOn w:val="a2"/>
    <w:pPr>
      <w:numPr>
        <w:numId w:val="28"/>
      </w:numPr>
    </w:pPr>
  </w:style>
  <w:style w:type="numbering" w:customStyle="1" w:styleId="LFO23">
    <w:name w:val="LFO23"/>
    <w:basedOn w:val="a2"/>
    <w:pPr>
      <w:numPr>
        <w:numId w:val="29"/>
      </w:numPr>
    </w:pPr>
  </w:style>
  <w:style w:type="numbering" w:customStyle="1" w:styleId="LFO24">
    <w:name w:val="LFO24"/>
    <w:basedOn w:val="a2"/>
    <w:pPr>
      <w:numPr>
        <w:numId w:val="30"/>
      </w:numPr>
    </w:pPr>
  </w:style>
  <w:style w:type="numbering" w:customStyle="1" w:styleId="LFO25">
    <w:name w:val="LFO25"/>
    <w:basedOn w:val="a2"/>
    <w:pPr>
      <w:numPr>
        <w:numId w:val="31"/>
      </w:numPr>
    </w:pPr>
  </w:style>
  <w:style w:type="numbering" w:customStyle="1" w:styleId="LFO26">
    <w:name w:val="LFO26"/>
    <w:basedOn w:val="a2"/>
    <w:pPr>
      <w:numPr>
        <w:numId w:val="32"/>
      </w:numPr>
    </w:pPr>
  </w:style>
  <w:style w:type="numbering" w:customStyle="1" w:styleId="LFO27">
    <w:name w:val="LFO27"/>
    <w:basedOn w:val="a2"/>
    <w:pPr>
      <w:numPr>
        <w:numId w:val="33"/>
      </w:numPr>
    </w:pPr>
  </w:style>
  <w:style w:type="numbering" w:customStyle="1" w:styleId="LFO28">
    <w:name w:val="LFO28"/>
    <w:basedOn w:val="a2"/>
    <w:pPr>
      <w:numPr>
        <w:numId w:val="34"/>
      </w:numPr>
    </w:pPr>
  </w:style>
  <w:style w:type="numbering" w:customStyle="1" w:styleId="LFO29">
    <w:name w:val="LFO29"/>
    <w:basedOn w:val="a2"/>
    <w:pPr>
      <w:numPr>
        <w:numId w:val="35"/>
      </w:numPr>
    </w:pPr>
  </w:style>
  <w:style w:type="numbering" w:customStyle="1" w:styleId="LFO30">
    <w:name w:val="LFO30"/>
    <w:basedOn w:val="a2"/>
    <w:pPr>
      <w:numPr>
        <w:numId w:val="36"/>
      </w:numPr>
    </w:pPr>
  </w:style>
  <w:style w:type="numbering" w:customStyle="1" w:styleId="LFO31">
    <w:name w:val="LFO31"/>
    <w:basedOn w:val="a2"/>
    <w:pPr>
      <w:numPr>
        <w:numId w:val="37"/>
      </w:numPr>
    </w:pPr>
  </w:style>
  <w:style w:type="numbering" w:customStyle="1" w:styleId="LFO32">
    <w:name w:val="LFO32"/>
    <w:basedOn w:val="a2"/>
    <w:pPr>
      <w:numPr>
        <w:numId w:val="38"/>
      </w:numPr>
    </w:pPr>
  </w:style>
  <w:style w:type="numbering" w:customStyle="1" w:styleId="LFO33">
    <w:name w:val="LFO33"/>
    <w:basedOn w:val="a2"/>
    <w:pPr>
      <w:numPr>
        <w:numId w:val="39"/>
      </w:numPr>
    </w:pPr>
  </w:style>
  <w:style w:type="numbering" w:customStyle="1" w:styleId="LFO34">
    <w:name w:val="LFO34"/>
    <w:basedOn w:val="a2"/>
    <w:pPr>
      <w:numPr>
        <w:numId w:val="40"/>
      </w:numPr>
    </w:pPr>
  </w:style>
  <w:style w:type="numbering" w:customStyle="1" w:styleId="LFO35">
    <w:name w:val="LFO35"/>
    <w:basedOn w:val="a2"/>
    <w:pPr>
      <w:numPr>
        <w:numId w:val="41"/>
      </w:numPr>
    </w:pPr>
  </w:style>
  <w:style w:type="numbering" w:customStyle="1" w:styleId="LFO37">
    <w:name w:val="LFO37"/>
    <w:basedOn w:val="a2"/>
    <w:pPr>
      <w:numPr>
        <w:numId w:val="42"/>
      </w:numPr>
    </w:pPr>
  </w:style>
  <w:style w:type="numbering" w:customStyle="1" w:styleId="LFO110">
    <w:name w:val="LFO1_1"/>
    <w:basedOn w:val="a2"/>
    <w:pPr>
      <w:numPr>
        <w:numId w:val="43"/>
      </w:numPr>
    </w:pPr>
  </w:style>
  <w:style w:type="numbering" w:customStyle="1" w:styleId="LFO310">
    <w:name w:val="LFO3_1"/>
    <w:basedOn w:val="a2"/>
    <w:pPr>
      <w:numPr>
        <w:numId w:val="44"/>
      </w:numPr>
    </w:pPr>
  </w:style>
  <w:style w:type="numbering" w:customStyle="1" w:styleId="LFO41">
    <w:name w:val="LFO4_1"/>
    <w:basedOn w:val="a2"/>
    <w:pPr>
      <w:numPr>
        <w:numId w:val="45"/>
      </w:numPr>
    </w:pPr>
  </w:style>
  <w:style w:type="numbering" w:customStyle="1" w:styleId="LFO51">
    <w:name w:val="LFO5_1"/>
    <w:basedOn w:val="a2"/>
    <w:pPr>
      <w:numPr>
        <w:numId w:val="46"/>
      </w:numPr>
    </w:pPr>
  </w:style>
  <w:style w:type="numbering" w:customStyle="1" w:styleId="LFO61">
    <w:name w:val="LFO6_1"/>
    <w:basedOn w:val="a2"/>
    <w:pPr>
      <w:numPr>
        <w:numId w:val="47"/>
      </w:numPr>
    </w:pPr>
  </w:style>
  <w:style w:type="numbering" w:customStyle="1" w:styleId="LFO72">
    <w:name w:val="LFO7_2"/>
    <w:basedOn w:val="a2"/>
    <w:pPr>
      <w:numPr>
        <w:numId w:val="48"/>
      </w:numPr>
    </w:pPr>
  </w:style>
  <w:style w:type="numbering" w:customStyle="1" w:styleId="LFO81">
    <w:name w:val="LFO8_1"/>
    <w:basedOn w:val="a2"/>
    <w:pPr>
      <w:numPr>
        <w:numId w:val="49"/>
      </w:numPr>
    </w:pPr>
  </w:style>
  <w:style w:type="numbering" w:customStyle="1" w:styleId="LFO91">
    <w:name w:val="LFO9_1"/>
    <w:basedOn w:val="a2"/>
    <w:pPr>
      <w:numPr>
        <w:numId w:val="50"/>
      </w:numPr>
    </w:pPr>
  </w:style>
  <w:style w:type="numbering" w:customStyle="1" w:styleId="LFO101">
    <w:name w:val="LFO10_1"/>
    <w:basedOn w:val="a2"/>
    <w:pPr>
      <w:numPr>
        <w:numId w:val="51"/>
      </w:numPr>
    </w:pPr>
  </w:style>
  <w:style w:type="numbering" w:customStyle="1" w:styleId="LFO112">
    <w:name w:val="LFO11_2"/>
    <w:basedOn w:val="a2"/>
    <w:pPr>
      <w:numPr>
        <w:numId w:val="52"/>
      </w:numPr>
    </w:pPr>
  </w:style>
  <w:style w:type="numbering" w:customStyle="1" w:styleId="LFO121">
    <w:name w:val="LFO12_1"/>
    <w:basedOn w:val="a2"/>
    <w:pPr>
      <w:numPr>
        <w:numId w:val="53"/>
      </w:numPr>
    </w:pPr>
  </w:style>
  <w:style w:type="numbering" w:customStyle="1" w:styleId="LFO131">
    <w:name w:val="LFO13_1"/>
    <w:basedOn w:val="a2"/>
    <w:pPr>
      <w:numPr>
        <w:numId w:val="54"/>
      </w:numPr>
    </w:pPr>
  </w:style>
  <w:style w:type="numbering" w:customStyle="1" w:styleId="LFO151">
    <w:name w:val="LFO15_1"/>
    <w:basedOn w:val="a2"/>
    <w:pPr>
      <w:numPr>
        <w:numId w:val="55"/>
      </w:numPr>
    </w:pPr>
  </w:style>
  <w:style w:type="numbering" w:customStyle="1" w:styleId="LFO161">
    <w:name w:val="LFO16_1"/>
    <w:basedOn w:val="a2"/>
    <w:pPr>
      <w:numPr>
        <w:numId w:val="56"/>
      </w:numPr>
    </w:pPr>
  </w:style>
  <w:style w:type="numbering" w:customStyle="1" w:styleId="LFO171">
    <w:name w:val="LFO17_1"/>
    <w:basedOn w:val="a2"/>
    <w:pPr>
      <w:numPr>
        <w:numId w:val="57"/>
      </w:numPr>
    </w:pPr>
  </w:style>
  <w:style w:type="numbering" w:customStyle="1" w:styleId="LFO181">
    <w:name w:val="LFO18_1"/>
    <w:basedOn w:val="a2"/>
    <w:pPr>
      <w:numPr>
        <w:numId w:val="58"/>
      </w:numPr>
    </w:pPr>
  </w:style>
  <w:style w:type="numbering" w:customStyle="1" w:styleId="LFO191">
    <w:name w:val="LFO19_1"/>
    <w:basedOn w:val="a2"/>
    <w:pPr>
      <w:numPr>
        <w:numId w:val="59"/>
      </w:numPr>
    </w:pPr>
  </w:style>
  <w:style w:type="numbering" w:customStyle="1" w:styleId="LFO201">
    <w:name w:val="LFO20_1"/>
    <w:basedOn w:val="a2"/>
    <w:pPr>
      <w:numPr>
        <w:numId w:val="60"/>
      </w:numPr>
    </w:pPr>
  </w:style>
  <w:style w:type="numbering" w:customStyle="1" w:styleId="LFO221">
    <w:name w:val="LFO22_1"/>
    <w:basedOn w:val="a2"/>
    <w:pPr>
      <w:numPr>
        <w:numId w:val="61"/>
      </w:numPr>
    </w:pPr>
  </w:style>
  <w:style w:type="numbering" w:customStyle="1" w:styleId="LFO231">
    <w:name w:val="LFO23_1"/>
    <w:basedOn w:val="a2"/>
    <w:pPr>
      <w:numPr>
        <w:numId w:val="62"/>
      </w:numPr>
    </w:pPr>
  </w:style>
  <w:style w:type="numbering" w:customStyle="1" w:styleId="LFO241">
    <w:name w:val="LFO24_1"/>
    <w:basedOn w:val="a2"/>
    <w:pPr>
      <w:numPr>
        <w:numId w:val="63"/>
      </w:numPr>
    </w:pPr>
  </w:style>
  <w:style w:type="numbering" w:customStyle="1" w:styleId="LFO251">
    <w:name w:val="LFO25_1"/>
    <w:basedOn w:val="a2"/>
    <w:pPr>
      <w:numPr>
        <w:numId w:val="64"/>
      </w:numPr>
    </w:pPr>
  </w:style>
  <w:style w:type="numbering" w:customStyle="1" w:styleId="LFO261">
    <w:name w:val="LFO26_1"/>
    <w:basedOn w:val="a2"/>
    <w:pPr>
      <w:numPr>
        <w:numId w:val="65"/>
      </w:numPr>
    </w:pPr>
  </w:style>
  <w:style w:type="numbering" w:customStyle="1" w:styleId="LFO271">
    <w:name w:val="LFO27_1"/>
    <w:basedOn w:val="a2"/>
    <w:pPr>
      <w:numPr>
        <w:numId w:val="66"/>
      </w:numPr>
    </w:pPr>
  </w:style>
  <w:style w:type="numbering" w:customStyle="1" w:styleId="LFO281">
    <w:name w:val="LFO28_1"/>
    <w:basedOn w:val="a2"/>
    <w:pPr>
      <w:numPr>
        <w:numId w:val="67"/>
      </w:numPr>
    </w:pPr>
  </w:style>
  <w:style w:type="numbering" w:customStyle="1" w:styleId="LFO291">
    <w:name w:val="LFO29_1"/>
    <w:basedOn w:val="a2"/>
    <w:pPr>
      <w:numPr>
        <w:numId w:val="78"/>
      </w:numPr>
    </w:pPr>
  </w:style>
  <w:style w:type="numbering" w:customStyle="1" w:styleId="LFO301">
    <w:name w:val="LFO30_1"/>
    <w:basedOn w:val="a2"/>
    <w:pPr>
      <w:numPr>
        <w:numId w:val="69"/>
      </w:numPr>
    </w:pPr>
  </w:style>
  <w:style w:type="numbering" w:customStyle="1" w:styleId="LFO69">
    <w:name w:val="LFO69"/>
    <w:basedOn w:val="a2"/>
    <w:pPr>
      <w:numPr>
        <w:numId w:val="70"/>
      </w:numPr>
    </w:pPr>
  </w:style>
  <w:style w:type="numbering" w:customStyle="1" w:styleId="LFO70">
    <w:name w:val="LFO70"/>
    <w:basedOn w:val="a2"/>
    <w:pPr>
      <w:numPr>
        <w:numId w:val="71"/>
      </w:numPr>
    </w:pPr>
  </w:style>
  <w:style w:type="paragraph" w:styleId="afe">
    <w:name w:val="No Spacing"/>
    <w:link w:val="aff"/>
    <w:qFormat/>
    <w:rsid w:val="004804A7"/>
    <w:pPr>
      <w:spacing w:after="0" w:line="240" w:lineRule="auto"/>
    </w:pPr>
  </w:style>
  <w:style w:type="paragraph" w:customStyle="1" w:styleId="T1">
    <w:name w:val="T1"/>
    <w:basedOn w:val="a"/>
    <w:link w:val="T10"/>
    <w:rsid w:val="00AA3AF3"/>
    <w:pPr>
      <w:spacing w:line="360" w:lineRule="auto"/>
      <w:ind w:firstLine="709"/>
      <w:contextualSpacing/>
    </w:pPr>
    <w:rPr>
      <w:rFonts w:eastAsia="Times New Roman"/>
      <w:color w:val="000000"/>
      <w:sz w:val="26"/>
      <w:szCs w:val="26"/>
    </w:rPr>
  </w:style>
  <w:style w:type="character" w:customStyle="1" w:styleId="T10">
    <w:name w:val="T1 Знак"/>
    <w:link w:val="T1"/>
    <w:locked/>
    <w:rsid w:val="00AA3AF3"/>
    <w:rPr>
      <w:rFonts w:eastAsia="Times New Roman"/>
      <w:color w:val="000000"/>
      <w:sz w:val="26"/>
      <w:szCs w:val="26"/>
    </w:rPr>
  </w:style>
  <w:style w:type="character" w:customStyle="1" w:styleId="aff">
    <w:name w:val="Без интервала Знак"/>
    <w:link w:val="afe"/>
    <w:qFormat/>
    <w:rsid w:val="00AA3AF3"/>
  </w:style>
  <w:style w:type="paragraph" w:styleId="aff0">
    <w:name w:val="Body Text Indent"/>
    <w:basedOn w:val="a"/>
    <w:link w:val="aff1"/>
    <w:uiPriority w:val="99"/>
    <w:semiHidden/>
    <w:unhideWhenUsed/>
    <w:rsid w:val="00DC00D1"/>
    <w:pPr>
      <w:ind w:left="283"/>
    </w:pPr>
    <w:rPr>
      <w:rFonts w:eastAsia="Times New Roman"/>
      <w:sz w:val="28"/>
      <w:szCs w:val="24"/>
      <w:lang w:eastAsia="zh-CN"/>
    </w:rPr>
  </w:style>
  <w:style w:type="character" w:customStyle="1" w:styleId="aff1">
    <w:name w:val="Основной текст с отступом Знак"/>
    <w:basedOn w:val="a0"/>
    <w:link w:val="aff0"/>
    <w:uiPriority w:val="99"/>
    <w:semiHidden/>
    <w:rsid w:val="00DC00D1"/>
    <w:rPr>
      <w:rFonts w:eastAsia="Times New Roman"/>
      <w:sz w:val="28"/>
      <w:szCs w:val="24"/>
      <w:lang w:eastAsia="zh-CN"/>
    </w:rPr>
  </w:style>
  <w:style w:type="character" w:customStyle="1" w:styleId="af5">
    <w:name w:val="Абзац списка Знак"/>
    <w:link w:val="af4"/>
    <w:uiPriority w:val="34"/>
    <w:locked/>
    <w:rsid w:val="00696B2E"/>
  </w:style>
  <w:style w:type="paragraph" w:customStyle="1" w:styleId="12">
    <w:name w:val="Обычный1"/>
    <w:link w:val="CharChar"/>
    <w:rsid w:val="00696B2E"/>
    <w:pPr>
      <w:widowControl w:val="0"/>
      <w:spacing w:line="300" w:lineRule="auto"/>
      <w:ind w:firstLine="720"/>
      <w:jc w:val="both"/>
    </w:pPr>
    <w:rPr>
      <w:rFonts w:eastAsia="Times New Roman"/>
      <w:snapToGrid w:val="0"/>
      <w:sz w:val="24"/>
    </w:rPr>
  </w:style>
  <w:style w:type="character" w:customStyle="1" w:styleId="CharChar">
    <w:name w:val="Обычный Char Char"/>
    <w:link w:val="12"/>
    <w:locked/>
    <w:rsid w:val="00696B2E"/>
    <w:rPr>
      <w:rFonts w:eastAsia="Times New Roman"/>
      <w:snapToGrid w:val="0"/>
      <w:sz w:val="24"/>
    </w:rPr>
  </w:style>
  <w:style w:type="character" w:customStyle="1" w:styleId="aff2">
    <w:name w:val="Основной текст_"/>
    <w:basedOn w:val="a0"/>
    <w:link w:val="13"/>
    <w:rsid w:val="00742A90"/>
    <w:rPr>
      <w:rFonts w:eastAsia="Times New Roman"/>
      <w:color w:val="2D3038"/>
      <w:shd w:val="clear" w:color="auto" w:fill="FFFFFF"/>
    </w:rPr>
  </w:style>
  <w:style w:type="paragraph" w:customStyle="1" w:styleId="13">
    <w:name w:val="Основной текст1"/>
    <w:basedOn w:val="a"/>
    <w:link w:val="aff2"/>
    <w:rsid w:val="00742A90"/>
    <w:pPr>
      <w:widowControl w:val="0"/>
      <w:shd w:val="clear" w:color="auto" w:fill="FFFFFF"/>
      <w:spacing w:after="420" w:line="250" w:lineRule="auto"/>
    </w:pPr>
    <w:rPr>
      <w:rFonts w:eastAsia="Times New Roman"/>
      <w:color w:val="2D3038"/>
    </w:rPr>
  </w:style>
  <w:style w:type="paragraph" w:customStyle="1" w:styleId="s2">
    <w:name w:val="s2"/>
    <w:basedOn w:val="a"/>
    <w:rsid w:val="005804EC"/>
    <w:rPr>
      <w:rFonts w:eastAsia="Times New Roman"/>
      <w:color w:val="000000"/>
    </w:rPr>
  </w:style>
  <w:style w:type="table" w:styleId="aff3">
    <w:name w:val="Table Grid"/>
    <w:basedOn w:val="a1"/>
    <w:uiPriority w:val="39"/>
    <w:rsid w:val="005804EC"/>
    <w:rPr>
      <w:rFonts w:eastAsia="Times New Roman"/>
      <w:color w:val="00000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4">
    <w:name w:val="caption"/>
    <w:basedOn w:val="a"/>
    <w:next w:val="a"/>
    <w:uiPriority w:val="35"/>
    <w:semiHidden/>
    <w:unhideWhenUsed/>
    <w:qFormat/>
    <w:rsid w:val="004804A7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character" w:customStyle="1" w:styleId="af7">
    <w:name w:val="Название Знак"/>
    <w:basedOn w:val="a0"/>
    <w:link w:val="af6"/>
    <w:uiPriority w:val="10"/>
    <w:rsid w:val="004804A7"/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paragraph" w:styleId="aff5">
    <w:name w:val="Subtitle"/>
    <w:basedOn w:val="a"/>
    <w:next w:val="a"/>
    <w:link w:val="aff6"/>
    <w:uiPriority w:val="11"/>
    <w:qFormat/>
    <w:rsid w:val="004804A7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aff6">
    <w:name w:val="Подзаголовок Знак"/>
    <w:basedOn w:val="a0"/>
    <w:link w:val="aff5"/>
    <w:uiPriority w:val="11"/>
    <w:rsid w:val="004804A7"/>
    <w:rPr>
      <w:rFonts w:asciiTheme="majorHAnsi" w:eastAsiaTheme="majorEastAsia" w:hAnsiTheme="majorHAnsi" w:cstheme="majorBidi"/>
      <w:sz w:val="24"/>
      <w:szCs w:val="24"/>
    </w:rPr>
  </w:style>
  <w:style w:type="character" w:styleId="aff7">
    <w:name w:val="Strong"/>
    <w:basedOn w:val="a0"/>
    <w:uiPriority w:val="22"/>
    <w:qFormat/>
    <w:rsid w:val="004804A7"/>
    <w:rPr>
      <w:b/>
      <w:bCs/>
    </w:rPr>
  </w:style>
  <w:style w:type="character" w:styleId="aff8">
    <w:name w:val="Emphasis"/>
    <w:basedOn w:val="a0"/>
    <w:uiPriority w:val="20"/>
    <w:qFormat/>
    <w:rsid w:val="004804A7"/>
    <w:rPr>
      <w:i/>
      <w:iCs/>
    </w:rPr>
  </w:style>
  <w:style w:type="paragraph" w:styleId="24">
    <w:name w:val="Quote"/>
    <w:basedOn w:val="a"/>
    <w:next w:val="a"/>
    <w:link w:val="25"/>
    <w:uiPriority w:val="29"/>
    <w:qFormat/>
    <w:rsid w:val="004804A7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25">
    <w:name w:val="Цитата 2 Знак"/>
    <w:basedOn w:val="a0"/>
    <w:link w:val="24"/>
    <w:uiPriority w:val="29"/>
    <w:rsid w:val="004804A7"/>
    <w:rPr>
      <w:i/>
      <w:iCs/>
      <w:color w:val="404040" w:themeColor="text1" w:themeTint="BF"/>
    </w:rPr>
  </w:style>
  <w:style w:type="paragraph" w:styleId="aff9">
    <w:name w:val="Intense Quote"/>
    <w:basedOn w:val="a"/>
    <w:next w:val="a"/>
    <w:link w:val="affa"/>
    <w:uiPriority w:val="30"/>
    <w:qFormat/>
    <w:rsid w:val="004804A7"/>
    <w:pPr>
      <w:pBdr>
        <w:left w:val="single" w:sz="18" w:space="12" w:color="4472C4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affa">
    <w:name w:val="Выделенная цитата Знак"/>
    <w:basedOn w:val="a0"/>
    <w:link w:val="aff9"/>
    <w:uiPriority w:val="30"/>
    <w:rsid w:val="004804A7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styleId="affb">
    <w:name w:val="Subtle Emphasis"/>
    <w:basedOn w:val="a0"/>
    <w:uiPriority w:val="19"/>
    <w:qFormat/>
    <w:rsid w:val="004804A7"/>
    <w:rPr>
      <w:i/>
      <w:iCs/>
      <w:color w:val="404040" w:themeColor="text1" w:themeTint="BF"/>
    </w:rPr>
  </w:style>
  <w:style w:type="character" w:styleId="affc">
    <w:name w:val="Intense Emphasis"/>
    <w:basedOn w:val="a0"/>
    <w:uiPriority w:val="21"/>
    <w:qFormat/>
    <w:rsid w:val="004804A7"/>
    <w:rPr>
      <w:b/>
      <w:bCs/>
      <w:i/>
      <w:iCs/>
    </w:rPr>
  </w:style>
  <w:style w:type="character" w:styleId="affd">
    <w:name w:val="Subtle Reference"/>
    <w:basedOn w:val="a0"/>
    <w:uiPriority w:val="31"/>
    <w:qFormat/>
    <w:rsid w:val="004804A7"/>
    <w:rPr>
      <w:smallCaps/>
      <w:color w:val="404040" w:themeColor="text1" w:themeTint="BF"/>
      <w:u w:val="single" w:color="7F7F7F" w:themeColor="text1" w:themeTint="80"/>
    </w:rPr>
  </w:style>
  <w:style w:type="character" w:styleId="affe">
    <w:name w:val="Intense Reference"/>
    <w:basedOn w:val="a0"/>
    <w:uiPriority w:val="32"/>
    <w:qFormat/>
    <w:rsid w:val="004804A7"/>
    <w:rPr>
      <w:b/>
      <w:bCs/>
      <w:smallCaps/>
      <w:spacing w:val="5"/>
      <w:u w:val="single"/>
    </w:rPr>
  </w:style>
  <w:style w:type="character" w:styleId="afff">
    <w:name w:val="Book Title"/>
    <w:basedOn w:val="a0"/>
    <w:uiPriority w:val="33"/>
    <w:qFormat/>
    <w:rsid w:val="004804A7"/>
    <w:rPr>
      <w:b/>
      <w:bCs/>
      <w:smallCaps/>
    </w:rPr>
  </w:style>
  <w:style w:type="paragraph" w:styleId="afff0">
    <w:name w:val="TOC Heading"/>
    <w:basedOn w:val="10"/>
    <w:next w:val="a"/>
    <w:uiPriority w:val="39"/>
    <w:semiHidden/>
    <w:unhideWhenUsed/>
    <w:qFormat/>
    <w:rsid w:val="004804A7"/>
    <w:pPr>
      <w:outlineLvl w:val="9"/>
    </w:pPr>
  </w:style>
  <w:style w:type="table" w:customStyle="1" w:styleId="14">
    <w:name w:val="Сетка таблицы1"/>
    <w:basedOn w:val="a1"/>
    <w:next w:val="aff3"/>
    <w:rsid w:val="0045263B"/>
    <w:rPr>
      <w:rFonts w:eastAsia="Times New Roman"/>
      <w:color w:val="00000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">
    <w:name w:val="Сетка таблицы2"/>
    <w:basedOn w:val="a1"/>
    <w:next w:val="aff3"/>
    <w:rsid w:val="0045263B"/>
    <w:rPr>
      <w:rFonts w:eastAsia="Times New Roman"/>
      <w:color w:val="00000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1">
    <w:name w:val="Другое_"/>
    <w:basedOn w:val="a0"/>
    <w:link w:val="afff2"/>
    <w:rsid w:val="003C29C7"/>
    <w:rPr>
      <w:rFonts w:ascii="Calibri" w:eastAsia="Calibri" w:hAnsi="Calibri" w:cs="Calibri"/>
      <w:shd w:val="clear" w:color="auto" w:fill="FFFFFF"/>
    </w:rPr>
  </w:style>
  <w:style w:type="paragraph" w:customStyle="1" w:styleId="afff2">
    <w:name w:val="Другое"/>
    <w:basedOn w:val="a"/>
    <w:link w:val="afff1"/>
    <w:rsid w:val="003C29C7"/>
    <w:pPr>
      <w:widowControl w:val="0"/>
      <w:shd w:val="clear" w:color="auto" w:fill="FFFFFF"/>
      <w:spacing w:after="0" w:line="240" w:lineRule="auto"/>
    </w:pPr>
    <w:rPr>
      <w:rFonts w:ascii="Calibri" w:eastAsia="Calibri" w:hAnsi="Calibri" w:cs="Calibri"/>
    </w:rPr>
  </w:style>
  <w:style w:type="table" w:customStyle="1" w:styleId="35">
    <w:name w:val="Сетка таблицы3"/>
    <w:basedOn w:val="a1"/>
    <w:next w:val="aff3"/>
    <w:uiPriority w:val="39"/>
    <w:rsid w:val="0020672B"/>
    <w:pPr>
      <w:autoSpaceDN w:val="0"/>
      <w:spacing w:after="0" w:line="240" w:lineRule="auto"/>
    </w:pPr>
    <w:rPr>
      <w:rFonts w:ascii="Times New Roman" w:eastAsia="Calibri" w:hAnsi="Times New Roman" w:cs="Times New Roman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83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opt.lo@yandex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1.emf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D9E5E6-EAB3-4BB4-8439-9779973225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11</Pages>
  <Words>4535</Words>
  <Characters>25854</Characters>
  <Application>Microsoft Office Word</Application>
  <DocSecurity>0</DocSecurity>
  <Lines>215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>Doczilla.ru</Company>
  <LinksUpToDate>false</LinksUpToDate>
  <CharactersWithSpaces>30329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Doczilla.ru</dc:creator>
  <cp:keywords/>
  <cp:lastModifiedBy>Инна Олеговна Девяшина</cp:lastModifiedBy>
  <cp:revision>6</cp:revision>
  <cp:lastPrinted>2025-12-09T13:13:00Z</cp:lastPrinted>
  <dcterms:created xsi:type="dcterms:W3CDTF">2026-09-29T15:47:00Z</dcterms:created>
  <dcterms:modified xsi:type="dcterms:W3CDTF">2026-09-29T15:52:00Z</dcterms:modified>
</cp:coreProperties>
</file>