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09D4" w:rsidRDefault="00966832">
      <w:pPr>
        <w:jc w:val="center"/>
      </w:pPr>
      <w:r>
        <w:rPr>
          <w:rFonts w:eastAsia="Calibri"/>
          <w:b/>
          <w:bCs/>
          <w:lang w:eastAsia="en-US"/>
        </w:rPr>
        <w:t>Договор</w:t>
      </w:r>
      <w:r>
        <w:rPr>
          <w:rFonts w:eastAsia="Calibri"/>
          <w:b/>
          <w:lang w:eastAsia="ar-SA"/>
        </w:rPr>
        <w:t xml:space="preserve"> № _________</w:t>
      </w:r>
    </w:p>
    <w:p w:rsidR="005F09D4" w:rsidRDefault="005F09D4">
      <w:pPr>
        <w:jc w:val="both"/>
        <w:rPr>
          <w:b/>
          <w:bCs/>
          <w:lang w:eastAsia="en-US"/>
        </w:rPr>
      </w:pPr>
    </w:p>
    <w:tbl>
      <w:tblPr>
        <w:tblW w:w="9571" w:type="dxa"/>
        <w:tblLayout w:type="fixed"/>
        <w:tblCellMar>
          <w:left w:w="123" w:type="dxa"/>
        </w:tblCellMar>
        <w:tblLook w:val="0000" w:firstRow="0" w:lastRow="0" w:firstColumn="0" w:lastColumn="0" w:noHBand="0" w:noVBand="0"/>
      </w:tblPr>
      <w:tblGrid>
        <w:gridCol w:w="4760"/>
        <w:gridCol w:w="4811"/>
      </w:tblGrid>
      <w:tr w:rsidR="005F09D4">
        <w:tc>
          <w:tcPr>
            <w:tcW w:w="4760" w:type="dxa"/>
            <w:shd w:val="clear" w:color="auto" w:fill="auto"/>
          </w:tcPr>
          <w:p w:rsidR="005F09D4" w:rsidRDefault="00966832">
            <w:pPr>
              <w:widowControl w:val="0"/>
            </w:pPr>
            <w:r>
              <w:rPr>
                <w:rFonts w:eastAsia="Calibri"/>
                <w:lang w:eastAsia="ar-SA"/>
              </w:rPr>
              <w:t xml:space="preserve">г. </w:t>
            </w:r>
            <w:proofErr w:type="spellStart"/>
            <w:r>
              <w:rPr>
                <w:rFonts w:eastAsia="Calibri"/>
                <w:lang w:eastAsia="ar-SA"/>
              </w:rPr>
              <w:t>Мурино</w:t>
            </w:r>
            <w:proofErr w:type="spellEnd"/>
            <w:r>
              <w:rPr>
                <w:rFonts w:eastAsia="Calibri"/>
                <w:lang w:eastAsia="ar-SA"/>
              </w:rPr>
              <w:t xml:space="preserve"> </w:t>
            </w:r>
          </w:p>
        </w:tc>
        <w:tc>
          <w:tcPr>
            <w:tcW w:w="4810" w:type="dxa"/>
            <w:shd w:val="clear" w:color="auto" w:fill="auto"/>
          </w:tcPr>
          <w:p w:rsidR="005F09D4" w:rsidRDefault="00966832" w:rsidP="0076583D">
            <w:pPr>
              <w:widowControl w:val="0"/>
              <w:tabs>
                <w:tab w:val="left" w:pos="7088"/>
              </w:tabs>
              <w:jc w:val="right"/>
            </w:pPr>
            <w:r>
              <w:rPr>
                <w:rFonts w:eastAsia="Calibri"/>
                <w:lang w:eastAsia="ar-SA"/>
              </w:rPr>
              <w:t xml:space="preserve">«        » </w:t>
            </w:r>
            <w:r w:rsidR="0076583D">
              <w:rPr>
                <w:rFonts w:eastAsia="Calibri"/>
                <w:lang w:eastAsia="ar-SA"/>
              </w:rPr>
              <w:t xml:space="preserve">       </w:t>
            </w:r>
            <w:r>
              <w:rPr>
                <w:rFonts w:eastAsia="Calibri"/>
                <w:lang w:eastAsia="ar-SA"/>
              </w:rPr>
              <w:t>202</w:t>
            </w:r>
            <w:r w:rsidR="0076583D">
              <w:rPr>
                <w:rFonts w:eastAsia="Calibri"/>
                <w:lang w:eastAsia="ar-SA"/>
              </w:rPr>
              <w:t>6</w:t>
            </w:r>
            <w:r>
              <w:rPr>
                <w:rFonts w:eastAsia="Calibri"/>
                <w:lang w:eastAsia="ar-SA"/>
              </w:rPr>
              <w:t>г.</w:t>
            </w:r>
          </w:p>
        </w:tc>
      </w:tr>
    </w:tbl>
    <w:p w:rsidR="005F09D4" w:rsidRDefault="005F09D4">
      <w:pPr>
        <w:jc w:val="both"/>
      </w:pPr>
    </w:p>
    <w:p w:rsidR="005F09D4" w:rsidRDefault="00B863FA" w:rsidP="00B863FA">
      <w:pPr>
        <w:widowControl w:val="0"/>
        <w:ind w:firstLine="709"/>
        <w:jc w:val="both"/>
      </w:pPr>
      <w:r w:rsidRPr="00626810">
        <w:t>Муниципальное дошкольное образовательное бюджетное учреждение «</w:t>
      </w:r>
      <w:proofErr w:type="spellStart"/>
      <w:r w:rsidRPr="00626810">
        <w:t>Муринский</w:t>
      </w:r>
      <w:proofErr w:type="spellEnd"/>
      <w:r w:rsidRPr="00626810">
        <w:t xml:space="preserve"> детский сад комбинированного вида № 6», именуемое в дальнейшем «Заказчик», в лице заведующего Базаровой Марины Игоревны</w:t>
      </w:r>
      <w:r w:rsidR="00966832">
        <w:t xml:space="preserve"> действующей на основании Устава, с одной стороны,</w:t>
      </w:r>
      <w:r>
        <w:t xml:space="preserve"> </w:t>
      </w:r>
      <w:r w:rsidR="00966832">
        <w:t xml:space="preserve">и __________________________________________, именуемое в дальнейшем «Исполнитель», в лице ___________________________________, действующего на основании _________, с другой стороны (далее – Стороны), </w:t>
      </w:r>
      <w:r w:rsidR="00966832">
        <w:rPr>
          <w:color w:val="000000"/>
          <w:lang w:eastAsia="ar-SA"/>
        </w:rPr>
        <w:t xml:space="preserve">и каждый в отдельности «Сторона», с соблюдением требований </w:t>
      </w:r>
      <w:r w:rsidR="0076583D">
        <w:rPr>
          <w:color w:val="000000"/>
          <w:lang w:eastAsia="ar-SA"/>
        </w:rPr>
        <w:t xml:space="preserve">п.5 ч.1 ст.93 </w:t>
      </w:r>
      <w:r w:rsidR="00966832">
        <w:rPr>
          <w:color w:val="000000"/>
          <w:lang w:eastAsia="ar-SA"/>
        </w:rPr>
        <w:t>Федерального закона от 05.04.2013 № 44-ФЗ «О Договорной системе в сфере закупок товаров, работ, услуг для обеспечения государственных и муниципальных нужд» (далее – Закон о Договорной системе)</w:t>
      </w:r>
      <w:r w:rsidR="00966832">
        <w:t xml:space="preserve"> заключили настоящий Договор (далее – Договор) о нижеследующем:</w:t>
      </w:r>
    </w:p>
    <w:p w:rsidR="005F09D4" w:rsidRDefault="00966832">
      <w:pPr>
        <w:pStyle w:val="af0"/>
        <w:widowControl w:val="0"/>
        <w:numPr>
          <w:ilvl w:val="0"/>
          <w:numId w:val="1"/>
        </w:numPr>
        <w:spacing w:after="0" w:line="240" w:lineRule="auto"/>
        <w:ind w:left="426" w:hanging="426"/>
        <w:jc w:val="center"/>
      </w:pPr>
      <w:r>
        <w:rPr>
          <w:rFonts w:ascii="Times New Roman" w:hAnsi="Times New Roman" w:cs="Times New Roman"/>
          <w:b/>
          <w:i w:val="0"/>
          <w:sz w:val="24"/>
          <w:szCs w:val="24"/>
        </w:rPr>
        <w:t>Предмет Договора</w:t>
      </w:r>
    </w:p>
    <w:p w:rsidR="005F09D4" w:rsidRDefault="00966832">
      <w:pPr>
        <w:pStyle w:val="af0"/>
        <w:widowControl w:val="0"/>
        <w:spacing w:after="0" w:line="240" w:lineRule="auto"/>
        <w:ind w:left="0" w:firstLine="709"/>
        <w:jc w:val="both"/>
      </w:pPr>
      <w:r>
        <w:rPr>
          <w:rFonts w:ascii="Times New Roman" w:hAnsi="Times New Roman" w:cs="Times New Roman"/>
          <w:i w:val="0"/>
          <w:sz w:val="24"/>
          <w:szCs w:val="24"/>
        </w:rPr>
        <w:t xml:space="preserve">1.1. Предметом Договора является оказание Исполнителем услуг по </w:t>
      </w:r>
      <w:r>
        <w:rPr>
          <w:rFonts w:ascii="Times New Roman" w:eastAsia="Calibri" w:hAnsi="Times New Roman" w:cs="Times New Roman"/>
          <w:i w:val="0"/>
          <w:sz w:val="24"/>
          <w:szCs w:val="24"/>
          <w:lang w:eastAsia="ar-SA"/>
        </w:rPr>
        <w:t xml:space="preserve">проведению </w:t>
      </w:r>
      <w:r w:rsidR="00B863FA">
        <w:rPr>
          <w:rFonts w:ascii="Times New Roman" w:eastAsia="Calibri" w:hAnsi="Times New Roman" w:cs="Times New Roman"/>
          <w:i w:val="0"/>
          <w:sz w:val="24"/>
          <w:szCs w:val="24"/>
          <w:lang w:eastAsia="ar-SA"/>
        </w:rPr>
        <w:t xml:space="preserve">периодического </w:t>
      </w:r>
      <w:r>
        <w:rPr>
          <w:rFonts w:ascii="Times New Roman" w:eastAsia="Calibri" w:hAnsi="Times New Roman" w:cs="Times New Roman"/>
          <w:i w:val="0"/>
          <w:sz w:val="24"/>
          <w:szCs w:val="24"/>
          <w:lang w:eastAsia="ar-SA"/>
        </w:rPr>
        <w:t xml:space="preserve">медицинского осмотра сотрудников </w:t>
      </w:r>
      <w:r>
        <w:rPr>
          <w:rFonts w:ascii="Times New Roman" w:hAnsi="Times New Roman" w:cs="Times New Roman"/>
          <w:i w:val="0"/>
          <w:sz w:val="24"/>
          <w:szCs w:val="24"/>
        </w:rPr>
        <w:t xml:space="preserve">(далее – Услуги) в соответствии с Перечнем услуг (Приложение № 1 к Договору) и на условиях, предусмотренных Договором. </w:t>
      </w:r>
    </w:p>
    <w:p w:rsidR="005F09D4" w:rsidRDefault="00966832">
      <w:pPr>
        <w:pStyle w:val="af0"/>
        <w:widowControl w:val="0"/>
        <w:numPr>
          <w:ilvl w:val="1"/>
          <w:numId w:val="2"/>
        </w:numPr>
        <w:tabs>
          <w:tab w:val="left" w:pos="0"/>
          <w:tab w:val="left" w:pos="284"/>
        </w:tabs>
        <w:spacing w:after="0" w:line="240" w:lineRule="auto"/>
        <w:ind w:left="0" w:firstLine="709"/>
        <w:jc w:val="both"/>
      </w:pPr>
      <w:r>
        <w:rPr>
          <w:rFonts w:ascii="Times New Roman" w:hAnsi="Times New Roman" w:cs="Times New Roman"/>
          <w:i w:val="0"/>
          <w:sz w:val="24"/>
          <w:szCs w:val="24"/>
        </w:rPr>
        <w:t>Оказание Услуг осуществляется Исполнителем в соответствии с законодательством Российской Федерации, требованиями иных нормативных правовых актов, регулирующих порядок предоставления такого вида Услуг, устанавливающих требования к качеству такого вида Услуг, в соответствии с условиями Договора.</w:t>
      </w:r>
    </w:p>
    <w:p w:rsidR="005F09D4" w:rsidRPr="0076583D" w:rsidRDefault="00966832">
      <w:pPr>
        <w:pStyle w:val="af0"/>
        <w:spacing w:after="0"/>
        <w:ind w:left="0" w:firstLine="709"/>
        <w:jc w:val="both"/>
        <w:rPr>
          <w:i w:val="0"/>
        </w:rPr>
      </w:pPr>
      <w:r w:rsidRPr="0076583D">
        <w:rPr>
          <w:rFonts w:ascii="Times New Roman" w:eastAsia="Calibri" w:hAnsi="Times New Roman" w:cs="Times New Roman"/>
          <w:i w:val="0"/>
          <w:sz w:val="24"/>
          <w:szCs w:val="24"/>
          <w:lang w:eastAsia="ar-SA"/>
        </w:rPr>
        <w:t xml:space="preserve">ИКЗ: </w:t>
      </w:r>
      <w:r w:rsidR="0076583D" w:rsidRPr="0076583D">
        <w:rPr>
          <w:rFonts w:ascii="Times New Roman" w:hAnsi="Times New Roman" w:cs="Times New Roman"/>
          <w:i w:val="0"/>
          <w:color w:val="000000" w:themeColor="text1"/>
          <w:sz w:val="24"/>
          <w:szCs w:val="24"/>
        </w:rPr>
        <w:t>263470</w:t>
      </w:r>
      <w:r w:rsidR="00B863FA">
        <w:rPr>
          <w:rFonts w:ascii="Times New Roman" w:hAnsi="Times New Roman" w:cs="Times New Roman"/>
          <w:i w:val="0"/>
          <w:color w:val="000000" w:themeColor="text1"/>
          <w:sz w:val="24"/>
          <w:szCs w:val="24"/>
        </w:rPr>
        <w:t>6045716</w:t>
      </w:r>
      <w:r w:rsidR="0076583D" w:rsidRPr="0076583D">
        <w:rPr>
          <w:rFonts w:ascii="Times New Roman" w:hAnsi="Times New Roman" w:cs="Times New Roman"/>
          <w:i w:val="0"/>
          <w:color w:val="000000" w:themeColor="text1"/>
          <w:sz w:val="24"/>
          <w:szCs w:val="24"/>
        </w:rPr>
        <w:t>47030100100020000000000.</w:t>
      </w:r>
    </w:p>
    <w:p w:rsidR="005F09D4" w:rsidRDefault="005F09D4">
      <w:pPr>
        <w:widowControl w:val="0"/>
        <w:ind w:firstLine="709"/>
        <w:jc w:val="center"/>
        <w:rPr>
          <w:rFonts w:eastAsia="Calibri"/>
          <w:i/>
          <w:lang w:eastAsia="ar-SA"/>
        </w:rPr>
      </w:pPr>
    </w:p>
    <w:p w:rsidR="005F09D4" w:rsidRDefault="00966832">
      <w:pPr>
        <w:pStyle w:val="af0"/>
        <w:widowControl w:val="0"/>
        <w:numPr>
          <w:ilvl w:val="0"/>
          <w:numId w:val="2"/>
        </w:numPr>
        <w:spacing w:after="0" w:line="240" w:lineRule="auto"/>
        <w:ind w:left="0" w:firstLine="709"/>
        <w:jc w:val="center"/>
      </w:pPr>
      <w:r>
        <w:rPr>
          <w:rFonts w:ascii="Times New Roman" w:hAnsi="Times New Roman" w:cs="Times New Roman"/>
          <w:b/>
          <w:i w:val="0"/>
          <w:sz w:val="24"/>
          <w:szCs w:val="24"/>
        </w:rPr>
        <w:t>Цена Договора и порядок расчетов</w:t>
      </w:r>
    </w:p>
    <w:p w:rsidR="005F09D4" w:rsidRDefault="00966832">
      <w:pPr>
        <w:pStyle w:val="af0"/>
        <w:widowControl w:val="0"/>
        <w:numPr>
          <w:ilvl w:val="1"/>
          <w:numId w:val="3"/>
        </w:numPr>
        <w:spacing w:after="0" w:line="240" w:lineRule="auto"/>
        <w:ind w:left="0" w:firstLine="568"/>
        <w:jc w:val="both"/>
      </w:pPr>
      <w:r>
        <w:rPr>
          <w:rFonts w:ascii="Times New Roman" w:hAnsi="Times New Roman" w:cs="Times New Roman"/>
          <w:i w:val="0"/>
          <w:sz w:val="24"/>
          <w:szCs w:val="24"/>
        </w:rPr>
        <w:t xml:space="preserve">Цена Договора </w:t>
      </w:r>
      <w:r>
        <w:rPr>
          <w:rFonts w:ascii="Times New Roman" w:eastAsia="Calibri" w:hAnsi="Times New Roman" w:cs="Times New Roman"/>
          <w:i w:val="0"/>
          <w:iCs w:val="0"/>
          <w:sz w:val="24"/>
          <w:szCs w:val="24"/>
          <w:lang w:eastAsia="ar-SA"/>
        </w:rPr>
        <w:t xml:space="preserve">составляет </w:t>
      </w:r>
      <w:r>
        <w:rPr>
          <w:rFonts w:ascii="Times New Roman" w:eastAsia="Calibri" w:hAnsi="Times New Roman" w:cs="Times New Roman"/>
          <w:b/>
          <w:i w:val="0"/>
          <w:iCs w:val="0"/>
          <w:sz w:val="24"/>
          <w:szCs w:val="24"/>
          <w:lang w:eastAsia="ar-SA"/>
        </w:rPr>
        <w:t>________</w:t>
      </w:r>
      <w:proofErr w:type="gramStart"/>
      <w:r>
        <w:rPr>
          <w:rFonts w:ascii="Times New Roman" w:eastAsia="Calibri" w:hAnsi="Times New Roman" w:cs="Times New Roman"/>
          <w:b/>
          <w:i w:val="0"/>
          <w:iCs w:val="0"/>
          <w:sz w:val="24"/>
          <w:szCs w:val="24"/>
          <w:lang w:eastAsia="ar-SA"/>
        </w:rPr>
        <w:t>_(</w:t>
      </w:r>
      <w:proofErr w:type="gramEnd"/>
      <w:r>
        <w:rPr>
          <w:rFonts w:ascii="Times New Roman" w:eastAsia="Calibri" w:hAnsi="Times New Roman" w:cs="Times New Roman"/>
          <w:b/>
          <w:i w:val="0"/>
          <w:iCs w:val="0"/>
          <w:sz w:val="24"/>
          <w:szCs w:val="24"/>
          <w:lang w:eastAsia="ar-SA"/>
        </w:rPr>
        <w:t>_______________________________) рублей 00 копеек,</w:t>
      </w:r>
      <w:r>
        <w:rPr>
          <w:rFonts w:ascii="Times New Roman" w:eastAsia="Calibri" w:hAnsi="Times New Roman" w:cs="Times New Roman"/>
          <w:i w:val="0"/>
          <w:iCs w:val="0"/>
          <w:sz w:val="24"/>
          <w:szCs w:val="24"/>
          <w:lang w:eastAsia="ar-SA"/>
        </w:rPr>
        <w:t xml:space="preserve"> </w:t>
      </w:r>
      <w:r>
        <w:rPr>
          <w:rFonts w:ascii="Times New Roman" w:eastAsia="Calibri" w:hAnsi="Times New Roman" w:cs="Times New Roman"/>
          <w:b/>
          <w:i w:val="0"/>
          <w:iCs w:val="0"/>
          <w:sz w:val="24"/>
          <w:szCs w:val="24"/>
          <w:lang w:eastAsia="ar-SA"/>
        </w:rPr>
        <w:t xml:space="preserve">НДС не облагается </w:t>
      </w:r>
      <w:r>
        <w:rPr>
          <w:rFonts w:ascii="Times New Roman" w:hAnsi="Times New Roman" w:cs="Times New Roman"/>
          <w:i w:val="0"/>
          <w:sz w:val="24"/>
          <w:szCs w:val="24"/>
        </w:rPr>
        <w:t xml:space="preserve">(далее – цена Договора). </w:t>
      </w:r>
    </w:p>
    <w:p w:rsidR="005F09D4" w:rsidRDefault="00966832">
      <w:pPr>
        <w:widowControl w:val="0"/>
        <w:ind w:firstLine="709"/>
        <w:jc w:val="both"/>
      </w:pPr>
      <w:r>
        <w:rPr>
          <w:rFonts w:eastAsia="Calibri"/>
          <w:lang w:eastAsia="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Pr>
          <w:rFonts w:eastAsia="Calibri"/>
          <w:i/>
          <w:lang w:eastAsia="ar-SA"/>
        </w:rPr>
        <w:t>.</w:t>
      </w:r>
    </w:p>
    <w:p w:rsidR="005F09D4" w:rsidRDefault="00966832">
      <w:pPr>
        <w:widowControl w:val="0"/>
        <w:ind w:firstLine="709"/>
        <w:jc w:val="both"/>
      </w:pPr>
      <w:r>
        <w:t>Источник финансирования:</w:t>
      </w:r>
      <w:r>
        <w:rPr>
          <w:rFonts w:eastAsia="Calibri"/>
          <w:lang w:eastAsia="ar-SA"/>
        </w:rPr>
        <w:t xml:space="preserve"> за счет средств бюджета Всеволожского муниципального района Ленинградской области.</w:t>
      </w:r>
    </w:p>
    <w:p w:rsidR="005F09D4" w:rsidRDefault="00966832">
      <w:pPr>
        <w:pStyle w:val="af0"/>
        <w:widowControl w:val="0"/>
        <w:numPr>
          <w:ilvl w:val="1"/>
          <w:numId w:val="3"/>
        </w:numPr>
        <w:spacing w:after="0" w:line="240" w:lineRule="auto"/>
        <w:ind w:left="0" w:firstLine="709"/>
        <w:jc w:val="both"/>
      </w:pPr>
      <w:r>
        <w:rPr>
          <w:rFonts w:ascii="Times New Roman" w:hAnsi="Times New Roman" w:cs="Times New Roman"/>
          <w:i w:val="0"/>
          <w:sz w:val="24"/>
          <w:szCs w:val="24"/>
        </w:rPr>
        <w:t>Цена Договора является твердой и не может изменяться в ходе его исполнения, за исключением случаев, предусмотренных Законом о Договорной системе и Договором. Цена Договора включает в себя расходы, связанные с оказанием Услуг, предусмотренных Договором, в полном объеме, страхование, уплату таможенных пошлин, налогов, сборов и других обязательных платежей.</w:t>
      </w:r>
    </w:p>
    <w:p w:rsidR="005F09D4" w:rsidRDefault="00966832">
      <w:pPr>
        <w:pStyle w:val="af0"/>
        <w:widowControl w:val="0"/>
        <w:numPr>
          <w:ilvl w:val="1"/>
          <w:numId w:val="3"/>
        </w:numPr>
        <w:spacing w:after="0" w:line="240" w:lineRule="auto"/>
        <w:ind w:left="0" w:firstLine="709"/>
        <w:jc w:val="both"/>
      </w:pPr>
      <w:r>
        <w:rPr>
          <w:rFonts w:ascii="Times New Roman" w:hAnsi="Times New Roman" w:cs="Times New Roman"/>
          <w:i w:val="0"/>
          <w:sz w:val="24"/>
          <w:szCs w:val="24"/>
        </w:rPr>
        <w:t xml:space="preserve">Срок оплаты Заказчиком результата оказанных Услуг в течении </w:t>
      </w:r>
      <w:r w:rsidR="0076583D">
        <w:rPr>
          <w:rFonts w:ascii="Times New Roman" w:hAnsi="Times New Roman" w:cs="Times New Roman"/>
          <w:i w:val="0"/>
          <w:color w:val="000000" w:themeColor="text1"/>
          <w:sz w:val="24"/>
          <w:szCs w:val="24"/>
        </w:rPr>
        <w:t>10</w:t>
      </w:r>
      <w:r>
        <w:rPr>
          <w:rFonts w:ascii="Times New Roman" w:hAnsi="Times New Roman" w:cs="Times New Roman"/>
          <w:i w:val="0"/>
          <w:color w:val="000000" w:themeColor="text1"/>
          <w:sz w:val="24"/>
          <w:szCs w:val="24"/>
        </w:rPr>
        <w:t xml:space="preserve"> (</w:t>
      </w:r>
      <w:r w:rsidR="0076583D">
        <w:rPr>
          <w:rFonts w:ascii="Times New Roman" w:hAnsi="Times New Roman" w:cs="Times New Roman"/>
          <w:i w:val="0"/>
          <w:color w:val="000000" w:themeColor="text1"/>
          <w:sz w:val="24"/>
          <w:szCs w:val="24"/>
        </w:rPr>
        <w:t>десяти</w:t>
      </w:r>
      <w:r>
        <w:rPr>
          <w:rFonts w:ascii="Times New Roman" w:hAnsi="Times New Roman" w:cs="Times New Roman"/>
          <w:i w:val="0"/>
          <w:color w:val="000000" w:themeColor="text1"/>
          <w:sz w:val="24"/>
          <w:szCs w:val="24"/>
        </w:rPr>
        <w:t>) рабочих дней</w:t>
      </w:r>
      <w:r>
        <w:rPr>
          <w:rFonts w:ascii="Times New Roman" w:hAnsi="Times New Roman" w:cs="Times New Roman"/>
          <w:i w:val="0"/>
          <w:sz w:val="24"/>
          <w:szCs w:val="24"/>
        </w:rPr>
        <w:t xml:space="preserve"> с даты подписания Заказчиком документов о приемке, предусмотренных п. 4.</w:t>
      </w:r>
      <w:r w:rsidR="0076583D">
        <w:rPr>
          <w:rFonts w:ascii="Times New Roman" w:hAnsi="Times New Roman" w:cs="Times New Roman"/>
          <w:i w:val="0"/>
          <w:sz w:val="24"/>
          <w:szCs w:val="24"/>
        </w:rPr>
        <w:t>3</w:t>
      </w:r>
      <w:r>
        <w:rPr>
          <w:rFonts w:ascii="Times New Roman" w:hAnsi="Times New Roman" w:cs="Times New Roman"/>
          <w:i w:val="0"/>
          <w:sz w:val="24"/>
          <w:szCs w:val="24"/>
        </w:rPr>
        <w:t xml:space="preserve"> Договора. </w:t>
      </w:r>
    </w:p>
    <w:p w:rsidR="005F09D4" w:rsidRDefault="00966832">
      <w:pPr>
        <w:ind w:firstLine="426"/>
        <w:jc w:val="both"/>
        <w:rPr>
          <w:color w:val="000000" w:themeColor="text1"/>
        </w:rPr>
      </w:pPr>
      <w:r>
        <w:tab/>
        <w:t>Оплата результата оказанных услуг производится Заказчиком путем безналичного перечисления денежных средств на расчетный счет Исполнителя, на основании предоставленных Исполнителем счета на оплату, счета-фактуры (при наличии) и подписанного</w:t>
      </w:r>
      <w:r>
        <w:rPr>
          <w:i/>
        </w:rPr>
        <w:t xml:space="preserve"> </w:t>
      </w:r>
      <w:r>
        <w:t>Сторонами Акта оказанных услуг.</w:t>
      </w:r>
    </w:p>
    <w:p w:rsidR="005F09D4" w:rsidRDefault="00966832">
      <w:pPr>
        <w:widowControl w:val="0"/>
        <w:tabs>
          <w:tab w:val="left" w:pos="709"/>
        </w:tabs>
        <w:ind w:firstLine="709"/>
        <w:jc w:val="both"/>
      </w:pPr>
      <w:r>
        <w:t>Обязательства Заказчика по оплате цены Договора считаются исполненными с момента списания денежных средств в размере, установленном Договором, с лицевого счета Заказчика. За дальнейшее прохождение денежных средств Заказчик ответственности не несет.</w:t>
      </w:r>
    </w:p>
    <w:p w:rsidR="005F09D4" w:rsidRDefault="00966832">
      <w:pPr>
        <w:ind w:firstLine="709"/>
        <w:contextualSpacing/>
        <w:jc w:val="both"/>
        <w:rPr>
          <w:lang w:eastAsia="ar-SA"/>
        </w:rPr>
      </w:pPr>
      <w:r>
        <w:rPr>
          <w:lang w:eastAsia="ar-SA"/>
        </w:rPr>
        <w:lastRenderedPageBreak/>
        <w:t>Авансирование Договором не предусмотрено.</w:t>
      </w:r>
    </w:p>
    <w:p w:rsidR="005F09D4" w:rsidRDefault="005F09D4">
      <w:pPr>
        <w:pStyle w:val="ConsPlusNormal0"/>
        <w:widowControl/>
        <w:ind w:left="709" w:firstLine="0"/>
        <w:jc w:val="center"/>
        <w:rPr>
          <w:rFonts w:ascii="Times New Roman" w:eastAsia="Calibri" w:hAnsi="Times New Roman" w:cs="Times New Roman"/>
          <w:i/>
        </w:rPr>
      </w:pPr>
    </w:p>
    <w:p w:rsidR="005F09D4" w:rsidRDefault="00966832">
      <w:pPr>
        <w:pStyle w:val="af0"/>
        <w:widowControl w:val="0"/>
        <w:numPr>
          <w:ilvl w:val="0"/>
          <w:numId w:val="3"/>
        </w:numPr>
        <w:spacing w:after="0" w:line="240" w:lineRule="auto"/>
        <w:ind w:left="426" w:hanging="426"/>
        <w:jc w:val="center"/>
      </w:pPr>
      <w:r>
        <w:rPr>
          <w:rFonts w:ascii="Times New Roman" w:hAnsi="Times New Roman" w:cs="Times New Roman"/>
          <w:b/>
          <w:i w:val="0"/>
          <w:sz w:val="24"/>
          <w:szCs w:val="24"/>
        </w:rPr>
        <w:t>Порядок оказания Услуг</w:t>
      </w:r>
    </w:p>
    <w:p w:rsidR="005F09D4" w:rsidRDefault="00966832">
      <w:pPr>
        <w:pStyle w:val="af0"/>
        <w:widowControl w:val="0"/>
        <w:numPr>
          <w:ilvl w:val="1"/>
          <w:numId w:val="3"/>
        </w:numPr>
        <w:spacing w:after="0" w:line="240" w:lineRule="auto"/>
        <w:ind w:left="0" w:firstLine="709"/>
        <w:jc w:val="both"/>
      </w:pPr>
      <w:r>
        <w:rPr>
          <w:rFonts w:ascii="Times New Roman" w:hAnsi="Times New Roman" w:cs="Times New Roman"/>
          <w:i w:val="0"/>
          <w:sz w:val="24"/>
          <w:szCs w:val="24"/>
        </w:rPr>
        <w:t>Исполнитель оказывает Услуги в соответствии с Перечнем услуг (Приложение № 1 к Договору).</w:t>
      </w:r>
    </w:p>
    <w:p w:rsidR="005F09D4" w:rsidRDefault="00966832">
      <w:pPr>
        <w:pStyle w:val="af0"/>
        <w:numPr>
          <w:ilvl w:val="1"/>
          <w:numId w:val="3"/>
        </w:numPr>
        <w:spacing w:after="0" w:line="240" w:lineRule="auto"/>
        <w:ind w:left="0" w:firstLine="709"/>
        <w:jc w:val="both"/>
      </w:pPr>
      <w:r>
        <w:rPr>
          <w:rFonts w:ascii="Times New Roman" w:hAnsi="Times New Roman" w:cs="Times New Roman"/>
          <w:i w:val="0"/>
          <w:sz w:val="24"/>
          <w:szCs w:val="24"/>
        </w:rPr>
        <w:t>Место оказания Услуг: на территории Исполнителя согласно Описания объекта закупки (Технического задания) Приложения №2 к Договору.</w:t>
      </w:r>
    </w:p>
    <w:p w:rsidR="005F09D4" w:rsidRDefault="00966832">
      <w:pPr>
        <w:pStyle w:val="af0"/>
        <w:numPr>
          <w:ilvl w:val="1"/>
          <w:numId w:val="3"/>
        </w:numPr>
        <w:spacing w:after="0" w:line="240" w:lineRule="auto"/>
        <w:ind w:left="0" w:firstLine="709"/>
        <w:jc w:val="both"/>
        <w:rPr>
          <w:rFonts w:ascii="Times New Roman" w:hAnsi="Times New Roman" w:cs="Times New Roman"/>
          <w:i w:val="0"/>
          <w:sz w:val="24"/>
          <w:szCs w:val="24"/>
        </w:rPr>
      </w:pPr>
      <w:r>
        <w:rPr>
          <w:rFonts w:ascii="Times New Roman" w:hAnsi="Times New Roman" w:cs="Times New Roman"/>
          <w:i w:val="0"/>
          <w:sz w:val="24"/>
          <w:szCs w:val="24"/>
        </w:rPr>
        <w:t>Срок оказания Услуг: с даты заключения Договора по предварительному согласованию с заказчиком в соответствии с Перечнем услуг (Приложение №1 к Договору) и Описания объекта закупки (Технического задания) (Приложение №2 к Договору) не позднее 31.12.202</w:t>
      </w:r>
      <w:r w:rsidR="0076583D">
        <w:rPr>
          <w:rFonts w:ascii="Times New Roman" w:hAnsi="Times New Roman" w:cs="Times New Roman"/>
          <w:i w:val="0"/>
          <w:sz w:val="24"/>
          <w:szCs w:val="24"/>
        </w:rPr>
        <w:t>6</w:t>
      </w:r>
      <w:r>
        <w:rPr>
          <w:rFonts w:ascii="Times New Roman" w:hAnsi="Times New Roman" w:cs="Times New Roman"/>
          <w:i w:val="0"/>
          <w:sz w:val="24"/>
          <w:szCs w:val="24"/>
        </w:rPr>
        <w:t xml:space="preserve"> года.</w:t>
      </w:r>
    </w:p>
    <w:p w:rsidR="005F09D4" w:rsidRDefault="005F09D4">
      <w:pPr>
        <w:ind w:firstLine="709"/>
        <w:jc w:val="center"/>
        <w:rPr>
          <w:b/>
          <w:i/>
        </w:rPr>
      </w:pPr>
    </w:p>
    <w:p w:rsidR="005F09D4" w:rsidRDefault="00966832">
      <w:pPr>
        <w:pStyle w:val="af0"/>
        <w:widowControl w:val="0"/>
        <w:numPr>
          <w:ilvl w:val="0"/>
          <w:numId w:val="3"/>
        </w:numPr>
        <w:spacing w:after="0" w:line="240" w:lineRule="auto"/>
        <w:ind w:left="426" w:hanging="426"/>
        <w:jc w:val="center"/>
      </w:pPr>
      <w:r>
        <w:rPr>
          <w:rFonts w:ascii="Times New Roman" w:hAnsi="Times New Roman" w:cs="Times New Roman"/>
          <w:b/>
          <w:i w:val="0"/>
          <w:sz w:val="24"/>
          <w:szCs w:val="24"/>
        </w:rPr>
        <w:t>Порядок приемки и сдачи оказанных Услуг</w:t>
      </w:r>
    </w:p>
    <w:p w:rsidR="005F09D4" w:rsidRDefault="005F09D4">
      <w:pPr>
        <w:widowControl w:val="0"/>
        <w:jc w:val="center"/>
      </w:pPr>
    </w:p>
    <w:p w:rsidR="005F09D4" w:rsidRDefault="00966832">
      <w:pPr>
        <w:pStyle w:val="af0"/>
        <w:numPr>
          <w:ilvl w:val="1"/>
          <w:numId w:val="3"/>
        </w:numPr>
        <w:shd w:val="clear" w:color="auto" w:fill="FFFFFF"/>
        <w:spacing w:after="0" w:line="240" w:lineRule="auto"/>
        <w:ind w:left="0" w:firstLine="709"/>
        <w:jc w:val="both"/>
      </w:pPr>
      <w:r>
        <w:rPr>
          <w:rFonts w:ascii="Times New Roman" w:hAnsi="Times New Roman" w:cs="Times New Roman"/>
          <w:i w:val="0"/>
          <w:sz w:val="24"/>
          <w:szCs w:val="24"/>
          <w:lang w:eastAsia="ru-RU"/>
        </w:rPr>
        <w:t>Приемка Услуг на соответствие их объема и качества требованиям, установленным в Договоре, производится Заказчиком по окончании оказания Исполнителем Услуг.</w:t>
      </w:r>
    </w:p>
    <w:p w:rsidR="005F09D4" w:rsidRDefault="00966832">
      <w:pPr>
        <w:pStyle w:val="af0"/>
        <w:numPr>
          <w:ilvl w:val="1"/>
          <w:numId w:val="3"/>
        </w:numPr>
        <w:shd w:val="clear" w:color="auto" w:fill="FFFFFF"/>
        <w:spacing w:after="0" w:line="240" w:lineRule="auto"/>
        <w:ind w:left="0" w:firstLine="709"/>
        <w:jc w:val="both"/>
        <w:rPr>
          <w:rFonts w:ascii="Times New Roman" w:hAnsi="Times New Roman" w:cs="Times New Roman"/>
          <w:i w:val="0"/>
          <w:color w:val="000000" w:themeColor="text1"/>
          <w:sz w:val="24"/>
          <w:szCs w:val="24"/>
          <w:lang w:eastAsia="ru-RU"/>
        </w:rPr>
      </w:pPr>
      <w:r>
        <w:rPr>
          <w:rFonts w:ascii="Times New Roman" w:hAnsi="Times New Roman" w:cs="Times New Roman"/>
          <w:i w:val="0"/>
          <w:sz w:val="24"/>
          <w:szCs w:val="24"/>
          <w:lang w:eastAsia="ru-RU"/>
        </w:rPr>
        <w:t>После завершения оказания Услуг, предусмотренных Договором, Исполнитель письменно уведомляет Заказчика о факте завершения оказания Услуг и направляет в адрес Заказчика акт оказанных услуг в 2 (двух) экземплярах</w:t>
      </w:r>
      <w:r>
        <w:rPr>
          <w:rFonts w:ascii="Times New Roman" w:hAnsi="Times New Roman"/>
          <w:i w:val="0"/>
          <w:color w:val="000000" w:themeColor="text1"/>
          <w:sz w:val="24"/>
          <w:szCs w:val="24"/>
        </w:rPr>
        <w:t>, счет, счет-фактуру (при наличии), а также ин</w:t>
      </w:r>
      <w:r>
        <w:rPr>
          <w:rFonts w:ascii="Times New Roman" w:hAnsi="Times New Roman" w:cs="Times New Roman"/>
          <w:i w:val="0"/>
          <w:color w:val="000000" w:themeColor="text1"/>
          <w:sz w:val="24"/>
          <w:szCs w:val="24"/>
          <w:lang w:eastAsia="ru-RU"/>
        </w:rPr>
        <w:t>ые необходимые документы, предусмотренные Договором.</w:t>
      </w:r>
    </w:p>
    <w:p w:rsidR="005F09D4" w:rsidRDefault="00966832" w:rsidP="0076583D">
      <w:pPr>
        <w:pStyle w:val="af0"/>
        <w:numPr>
          <w:ilvl w:val="1"/>
          <w:numId w:val="3"/>
        </w:numPr>
        <w:shd w:val="clear" w:color="auto" w:fill="FFFFFF"/>
        <w:spacing w:after="0" w:line="240" w:lineRule="auto"/>
        <w:ind w:left="0" w:firstLine="568"/>
        <w:jc w:val="both"/>
        <w:rPr>
          <w:rFonts w:ascii="Times New Roman" w:hAnsi="Times New Roman" w:cs="Times New Roman"/>
          <w:i w:val="0"/>
          <w:color w:val="000000" w:themeColor="text1"/>
          <w:sz w:val="24"/>
          <w:szCs w:val="24"/>
          <w:lang w:eastAsia="ru-RU"/>
        </w:rPr>
      </w:pPr>
      <w:r>
        <w:rPr>
          <w:rFonts w:ascii="Times New Roman" w:hAnsi="Times New Roman" w:cs="Times New Roman"/>
          <w:i w:val="0"/>
          <w:color w:val="000000" w:themeColor="text1"/>
          <w:sz w:val="24"/>
          <w:szCs w:val="24"/>
          <w:lang w:eastAsia="ru-RU"/>
        </w:rPr>
        <w:t xml:space="preserve">Приемка оказанных Услуг по настоящему Договору осуществляется Заказчиком в течение 5 (пяти) рабочих дней с момента предоставления Исполнителем документов, указанных в п. 4.2 Договора. </w:t>
      </w:r>
    </w:p>
    <w:p w:rsidR="005F09D4" w:rsidRDefault="00966832">
      <w:pPr>
        <w:pStyle w:val="af0"/>
        <w:numPr>
          <w:ilvl w:val="1"/>
          <w:numId w:val="3"/>
        </w:numPr>
        <w:shd w:val="clear" w:color="auto" w:fill="FFFFFF"/>
        <w:spacing w:after="0" w:line="240" w:lineRule="auto"/>
        <w:ind w:left="0" w:firstLine="709"/>
        <w:jc w:val="both"/>
        <w:rPr>
          <w:rFonts w:ascii="Times New Roman" w:hAnsi="Times New Roman"/>
          <w:i w:val="0"/>
          <w:color w:val="auto"/>
          <w:sz w:val="24"/>
          <w:szCs w:val="24"/>
        </w:rPr>
      </w:pPr>
      <w:r>
        <w:rPr>
          <w:rFonts w:ascii="Times New Roman" w:hAnsi="Times New Roman"/>
          <w:i w:val="0"/>
          <w:color w:val="auto"/>
          <w:sz w:val="24"/>
          <w:szCs w:val="24"/>
        </w:rPr>
        <w:t xml:space="preserve">Для проверки предоставленных Исполнителем результатов оказанных услуг, предусмотренных Договором, в части их соответствия условиям Договора Заказчик проводит экспертизу товара в порядке, предусмотренном </w:t>
      </w:r>
      <w:hyperlink r:id="rId5">
        <w:r>
          <w:rPr>
            <w:rFonts w:ascii="Times New Roman" w:hAnsi="Times New Roman"/>
            <w:i w:val="0"/>
            <w:color w:val="auto"/>
            <w:sz w:val="24"/>
            <w:szCs w:val="24"/>
          </w:rPr>
          <w:t>статьей 94</w:t>
        </w:r>
      </w:hyperlink>
      <w:r>
        <w:rPr>
          <w:rFonts w:ascii="Times New Roman" w:hAnsi="Times New Roman"/>
          <w:i w:val="0"/>
          <w:color w:val="auto"/>
          <w:sz w:val="24"/>
          <w:szCs w:val="24"/>
        </w:rPr>
        <w:t xml:space="preserve"> Федерального закона о Договорной системе. Экспертиза может проводиться силами Заказчика или к ее проведению могут привлекаться эксперты, экспертные организации.</w:t>
      </w:r>
    </w:p>
    <w:p w:rsidR="005F09D4" w:rsidRDefault="00966832">
      <w:pPr>
        <w:pStyle w:val="af0"/>
        <w:numPr>
          <w:ilvl w:val="1"/>
          <w:numId w:val="3"/>
        </w:numPr>
        <w:shd w:val="clear" w:color="auto" w:fill="FFFFFF"/>
        <w:spacing w:after="0" w:line="240" w:lineRule="auto"/>
        <w:ind w:left="0" w:firstLine="709"/>
        <w:jc w:val="both"/>
        <w:rPr>
          <w:rFonts w:ascii="Times New Roman" w:hAnsi="Times New Roman"/>
          <w:i w:val="0"/>
          <w:color w:val="auto"/>
          <w:sz w:val="24"/>
          <w:szCs w:val="24"/>
        </w:rPr>
      </w:pPr>
      <w:r>
        <w:rPr>
          <w:rFonts w:ascii="Times New Roman" w:hAnsi="Times New Roman"/>
          <w:i w:val="0"/>
          <w:color w:val="auto"/>
          <w:sz w:val="24"/>
          <w:szCs w:val="24"/>
        </w:rPr>
        <w:t xml:space="preserve">Заказчик в день получения от Исполнителя  документов, предусмотренных </w:t>
      </w:r>
      <w:hyperlink w:anchor="P133">
        <w:r>
          <w:rPr>
            <w:rFonts w:ascii="Times New Roman" w:hAnsi="Times New Roman"/>
            <w:i w:val="0"/>
            <w:color w:val="auto"/>
            <w:sz w:val="24"/>
            <w:szCs w:val="24"/>
          </w:rPr>
          <w:t xml:space="preserve">пунктом 4.2. </w:t>
        </w:r>
      </w:hyperlink>
      <w:r>
        <w:rPr>
          <w:rFonts w:ascii="Times New Roman" w:hAnsi="Times New Roman"/>
          <w:i w:val="0"/>
          <w:color w:val="auto"/>
          <w:sz w:val="24"/>
          <w:szCs w:val="24"/>
        </w:rPr>
        <w:t>Договора, осуществляет приемку оказанных услуг на соответствие условиям Договора, подписывает акт оказанных услуг, направляет Исполнителю подписанный акт оказанных услуг, а в случае выявления недостатков направляет в адрес Исполнителя мотивированный отказ от приемки, в котором указываются недостатки и сроки их устранения.</w:t>
      </w:r>
    </w:p>
    <w:p w:rsidR="005F09D4" w:rsidRDefault="00966832">
      <w:pPr>
        <w:pStyle w:val="af0"/>
        <w:numPr>
          <w:ilvl w:val="1"/>
          <w:numId w:val="3"/>
        </w:numPr>
        <w:shd w:val="clear" w:color="auto" w:fill="FFFFFF"/>
        <w:spacing w:after="0" w:line="240" w:lineRule="auto"/>
        <w:ind w:left="0" w:firstLine="709"/>
        <w:jc w:val="both"/>
        <w:rPr>
          <w:rFonts w:ascii="Times New Roman" w:hAnsi="Times New Roman"/>
          <w:i w:val="0"/>
          <w:color w:val="auto"/>
          <w:sz w:val="24"/>
          <w:szCs w:val="24"/>
        </w:rPr>
      </w:pPr>
      <w:r>
        <w:rPr>
          <w:rFonts w:ascii="Times New Roman" w:hAnsi="Times New Roman"/>
          <w:i w:val="0"/>
          <w:color w:val="auto"/>
          <w:sz w:val="24"/>
          <w:szCs w:val="24"/>
        </w:rPr>
        <w:t xml:space="preserve"> После устранения недостатков, послуживших основанием для не подписания акт оказанных услуг, Заказчик подписывает акт оказанных услуг, в порядке и сроки, предусмотренные </w:t>
      </w:r>
      <w:hyperlink w:anchor="P155">
        <w:r>
          <w:rPr>
            <w:rFonts w:ascii="Times New Roman" w:hAnsi="Times New Roman"/>
            <w:i w:val="0"/>
            <w:color w:val="auto"/>
            <w:sz w:val="24"/>
            <w:szCs w:val="24"/>
          </w:rPr>
          <w:t xml:space="preserve">пунктом </w:t>
        </w:r>
      </w:hyperlink>
      <w:r>
        <w:rPr>
          <w:rFonts w:ascii="Times New Roman" w:hAnsi="Times New Roman"/>
          <w:i w:val="0"/>
          <w:color w:val="auto"/>
          <w:sz w:val="24"/>
          <w:szCs w:val="24"/>
        </w:rPr>
        <w:t>4.5. Договора.</w:t>
      </w:r>
    </w:p>
    <w:p w:rsidR="005F09D4" w:rsidRDefault="00966832">
      <w:pPr>
        <w:pStyle w:val="af0"/>
        <w:numPr>
          <w:ilvl w:val="1"/>
          <w:numId w:val="3"/>
        </w:numPr>
        <w:shd w:val="clear" w:color="auto" w:fill="FFFFFF"/>
        <w:spacing w:after="0" w:line="240" w:lineRule="auto"/>
        <w:ind w:left="0" w:firstLine="709"/>
        <w:jc w:val="both"/>
        <w:rPr>
          <w:rFonts w:ascii="Times New Roman" w:hAnsi="Times New Roman"/>
          <w:i w:val="0"/>
          <w:color w:val="auto"/>
          <w:sz w:val="24"/>
          <w:szCs w:val="24"/>
        </w:rPr>
      </w:pPr>
      <w:r>
        <w:rPr>
          <w:rFonts w:ascii="Times New Roman" w:hAnsi="Times New Roman"/>
          <w:i w:val="0"/>
          <w:color w:val="auto"/>
          <w:sz w:val="24"/>
          <w:szCs w:val="24"/>
        </w:rPr>
        <w:t xml:space="preserve"> Поставка считается осуществленной после подписания Заказчиком документов, указанных в п.4.</w:t>
      </w:r>
      <w:r w:rsidR="0076583D">
        <w:rPr>
          <w:rFonts w:ascii="Times New Roman" w:hAnsi="Times New Roman"/>
          <w:i w:val="0"/>
          <w:color w:val="auto"/>
          <w:sz w:val="24"/>
          <w:szCs w:val="24"/>
        </w:rPr>
        <w:t>2</w:t>
      </w:r>
      <w:r>
        <w:rPr>
          <w:rFonts w:ascii="Times New Roman" w:hAnsi="Times New Roman"/>
          <w:i w:val="0"/>
          <w:color w:val="auto"/>
          <w:sz w:val="24"/>
          <w:szCs w:val="24"/>
        </w:rPr>
        <w:t>. Договора.</w:t>
      </w:r>
    </w:p>
    <w:p w:rsidR="005F09D4" w:rsidRDefault="005F09D4">
      <w:pPr>
        <w:widowControl w:val="0"/>
        <w:ind w:firstLine="709"/>
        <w:jc w:val="center"/>
        <w:rPr>
          <w:b/>
        </w:rPr>
      </w:pPr>
    </w:p>
    <w:p w:rsidR="005F09D4" w:rsidRDefault="00966832">
      <w:pPr>
        <w:pStyle w:val="af0"/>
        <w:widowControl w:val="0"/>
        <w:numPr>
          <w:ilvl w:val="0"/>
          <w:numId w:val="3"/>
        </w:numPr>
        <w:spacing w:after="0" w:line="240" w:lineRule="auto"/>
        <w:ind w:left="426" w:hanging="426"/>
        <w:jc w:val="center"/>
      </w:pPr>
      <w:r>
        <w:rPr>
          <w:rFonts w:ascii="Times New Roman" w:hAnsi="Times New Roman" w:cs="Times New Roman"/>
          <w:b/>
          <w:i w:val="0"/>
          <w:sz w:val="24"/>
          <w:szCs w:val="24"/>
        </w:rPr>
        <w:t>Права и обязанности Сторон</w:t>
      </w:r>
    </w:p>
    <w:p w:rsidR="005F09D4" w:rsidRDefault="00966832">
      <w:pPr>
        <w:pStyle w:val="af0"/>
        <w:widowControl w:val="0"/>
        <w:numPr>
          <w:ilvl w:val="1"/>
          <w:numId w:val="3"/>
        </w:numPr>
        <w:spacing w:after="0" w:line="240" w:lineRule="auto"/>
        <w:ind w:left="0" w:firstLine="709"/>
        <w:jc w:val="both"/>
      </w:pPr>
      <w:r>
        <w:rPr>
          <w:rFonts w:ascii="Times New Roman" w:hAnsi="Times New Roman" w:cs="Times New Roman"/>
          <w:i w:val="0"/>
          <w:sz w:val="24"/>
          <w:szCs w:val="24"/>
        </w:rPr>
        <w:t>Заказчик вправе:</w:t>
      </w:r>
    </w:p>
    <w:p w:rsidR="005F09D4" w:rsidRDefault="00966832">
      <w:pPr>
        <w:pStyle w:val="af0"/>
        <w:widowControl w:val="0"/>
        <w:numPr>
          <w:ilvl w:val="2"/>
          <w:numId w:val="3"/>
        </w:numPr>
        <w:spacing w:after="0" w:line="240" w:lineRule="auto"/>
        <w:ind w:left="0" w:firstLine="709"/>
        <w:jc w:val="both"/>
      </w:pPr>
      <w:r>
        <w:rPr>
          <w:rFonts w:ascii="Times New Roman" w:hAnsi="Times New Roman" w:cs="Times New Roman"/>
          <w:i w:val="0"/>
          <w:sz w:val="24"/>
          <w:szCs w:val="24"/>
        </w:rPr>
        <w:t>Требовать от Исполнителя надлежащего исполнения обязательств в соответствии с Договором, а также требовать своевременного устранения выявленных недостатков.</w:t>
      </w:r>
    </w:p>
    <w:p w:rsidR="005F09D4" w:rsidRDefault="00966832">
      <w:pPr>
        <w:pStyle w:val="af0"/>
        <w:widowControl w:val="0"/>
        <w:numPr>
          <w:ilvl w:val="2"/>
          <w:numId w:val="3"/>
        </w:numPr>
        <w:tabs>
          <w:tab w:val="left" w:pos="709"/>
        </w:tabs>
        <w:spacing w:after="0" w:line="240" w:lineRule="auto"/>
        <w:ind w:left="0" w:firstLine="709"/>
        <w:jc w:val="both"/>
      </w:pPr>
      <w:r>
        <w:rPr>
          <w:rFonts w:ascii="Times New Roman" w:hAnsi="Times New Roman" w:cs="Times New Roman"/>
          <w:i w:val="0"/>
          <w:sz w:val="24"/>
          <w:szCs w:val="24"/>
        </w:rPr>
        <w:t>Требовать от Исполнителя представления надлежащим образом оформленных документов, указанных в п. 4.2 Договора.</w:t>
      </w:r>
    </w:p>
    <w:p w:rsidR="005F09D4" w:rsidRDefault="00966832">
      <w:pPr>
        <w:pStyle w:val="af0"/>
        <w:widowControl w:val="0"/>
        <w:numPr>
          <w:ilvl w:val="2"/>
          <w:numId w:val="3"/>
        </w:numPr>
        <w:tabs>
          <w:tab w:val="left" w:pos="709"/>
        </w:tabs>
        <w:spacing w:after="0" w:line="240" w:lineRule="auto"/>
        <w:ind w:left="0" w:firstLine="709"/>
        <w:jc w:val="both"/>
      </w:pPr>
      <w:r>
        <w:rPr>
          <w:rFonts w:ascii="Times New Roman" w:hAnsi="Times New Roman" w:cs="Times New Roman"/>
          <w:i w:val="0"/>
          <w:sz w:val="24"/>
          <w:szCs w:val="24"/>
        </w:rPr>
        <w:t>В случае досрочного исполнения Исполнителем обязательств по Договору принять и оплатить Услуги в соответствии с установленным в Договоре порядком.</w:t>
      </w:r>
    </w:p>
    <w:p w:rsidR="005F09D4" w:rsidRDefault="00966832">
      <w:pPr>
        <w:pStyle w:val="af0"/>
        <w:widowControl w:val="0"/>
        <w:numPr>
          <w:ilvl w:val="2"/>
          <w:numId w:val="3"/>
        </w:numPr>
        <w:spacing w:after="0" w:line="240" w:lineRule="auto"/>
        <w:ind w:left="0" w:firstLine="709"/>
        <w:jc w:val="both"/>
      </w:pPr>
      <w:r>
        <w:rPr>
          <w:rFonts w:ascii="Times New Roman" w:hAnsi="Times New Roman" w:cs="Times New Roman"/>
          <w:i w:val="0"/>
          <w:sz w:val="24"/>
          <w:szCs w:val="24"/>
        </w:rPr>
        <w:t>Запрашивать у Исполнителя информацию о ходе оказываемых Услуг.</w:t>
      </w:r>
    </w:p>
    <w:p w:rsidR="005F09D4" w:rsidRDefault="00966832">
      <w:pPr>
        <w:pStyle w:val="af0"/>
        <w:widowControl w:val="0"/>
        <w:numPr>
          <w:ilvl w:val="2"/>
          <w:numId w:val="3"/>
        </w:numPr>
        <w:tabs>
          <w:tab w:val="left" w:pos="540"/>
        </w:tabs>
        <w:spacing w:after="0" w:line="240" w:lineRule="auto"/>
        <w:ind w:left="0" w:firstLine="709"/>
        <w:jc w:val="both"/>
      </w:pPr>
      <w:r>
        <w:rPr>
          <w:rFonts w:ascii="Times New Roman" w:hAnsi="Times New Roman" w:cs="Times New Roman"/>
          <w:i w:val="0"/>
          <w:sz w:val="24"/>
          <w:szCs w:val="24"/>
        </w:rPr>
        <w:t xml:space="preserve">Осуществлять контроль и надзор за качеством, порядком и сроками оказания </w:t>
      </w:r>
      <w:r>
        <w:rPr>
          <w:rFonts w:ascii="Times New Roman" w:hAnsi="Times New Roman" w:cs="Times New Roman"/>
          <w:i w:val="0"/>
          <w:sz w:val="24"/>
          <w:szCs w:val="24"/>
        </w:rPr>
        <w:lastRenderedPageBreak/>
        <w:t>Услуг, давать указания о способе оказания Услуг, не вмешиваясь при этом в оперативно-хозяйственную деятельность Исполнителя</w:t>
      </w:r>
      <w:r>
        <w:rPr>
          <w:rFonts w:ascii="Times New Roman" w:hAnsi="Times New Roman" w:cs="Times New Roman"/>
          <w:i w:val="0"/>
          <w:spacing w:val="1"/>
          <w:sz w:val="24"/>
          <w:szCs w:val="24"/>
        </w:rPr>
        <w:t xml:space="preserve">. </w:t>
      </w:r>
    </w:p>
    <w:p w:rsidR="005F09D4" w:rsidRDefault="00966832">
      <w:pPr>
        <w:pStyle w:val="af0"/>
        <w:widowControl w:val="0"/>
        <w:numPr>
          <w:ilvl w:val="2"/>
          <w:numId w:val="3"/>
        </w:numPr>
        <w:spacing w:after="0" w:line="240" w:lineRule="auto"/>
        <w:ind w:left="0" w:firstLine="709"/>
        <w:jc w:val="both"/>
      </w:pPr>
      <w:r>
        <w:rPr>
          <w:rFonts w:ascii="Times New Roman" w:hAnsi="Times New Roman" w:cs="Times New Roman"/>
          <w:i w:val="0"/>
          <w:spacing w:val="1"/>
          <w:sz w:val="24"/>
          <w:szCs w:val="24"/>
        </w:rPr>
        <w:t>Отказаться от приемки результата Услуг в случаях, предусмотренных Договором и законодательством Российской Федерации, в том числе в случае обнаружения неустранимых недостатков.</w:t>
      </w:r>
    </w:p>
    <w:p w:rsidR="005F09D4" w:rsidRDefault="00966832">
      <w:pPr>
        <w:pStyle w:val="af0"/>
        <w:widowControl w:val="0"/>
        <w:numPr>
          <w:ilvl w:val="2"/>
          <w:numId w:val="3"/>
        </w:numPr>
        <w:spacing w:after="0" w:line="240" w:lineRule="auto"/>
        <w:ind w:left="0" w:firstLine="709"/>
        <w:jc w:val="both"/>
      </w:pPr>
      <w:r>
        <w:rPr>
          <w:rFonts w:ascii="Times New Roman" w:hAnsi="Times New Roman" w:cs="Times New Roman"/>
          <w:i w:val="0"/>
          <w:spacing w:val="1"/>
          <w:sz w:val="24"/>
          <w:szCs w:val="24"/>
        </w:rPr>
        <w:t>Отказаться в любое время до сдачи Услуг от исполнения Договора и потребовать возмещения ущерба, если Исполнитель не приступает своевременно к исполнению Договора или оказывает Услуги настолько медленно, что окончание их к сроку, указанному в Договоре, становится явно невозможным.</w:t>
      </w:r>
    </w:p>
    <w:p w:rsidR="005F09D4" w:rsidRDefault="00966832">
      <w:pPr>
        <w:pStyle w:val="af0"/>
        <w:widowControl w:val="0"/>
        <w:numPr>
          <w:ilvl w:val="2"/>
          <w:numId w:val="3"/>
        </w:numPr>
        <w:spacing w:after="0" w:line="240" w:lineRule="auto"/>
        <w:ind w:left="0" w:firstLine="709"/>
        <w:jc w:val="both"/>
      </w:pPr>
      <w:r>
        <w:rPr>
          <w:rFonts w:ascii="Times New Roman" w:hAnsi="Times New Roman" w:cs="Times New Roman"/>
          <w:i w:val="0"/>
          <w:spacing w:val="1"/>
          <w:sz w:val="24"/>
          <w:szCs w:val="24"/>
        </w:rPr>
        <w:t xml:space="preserve">Принять решение об одностороннем отказе от исполнения Договора в соответствии с Законом </w:t>
      </w:r>
      <w:r>
        <w:rPr>
          <w:rFonts w:ascii="Times New Roman" w:hAnsi="Times New Roman" w:cs="Times New Roman"/>
          <w:i w:val="0"/>
          <w:sz w:val="24"/>
          <w:szCs w:val="24"/>
        </w:rPr>
        <w:t>о Договорной системе</w:t>
      </w:r>
      <w:r>
        <w:rPr>
          <w:rFonts w:ascii="Times New Roman" w:hAnsi="Times New Roman" w:cs="Times New Roman"/>
          <w:i w:val="0"/>
          <w:spacing w:val="1"/>
          <w:sz w:val="24"/>
          <w:szCs w:val="24"/>
        </w:rPr>
        <w:t>.</w:t>
      </w:r>
    </w:p>
    <w:p w:rsidR="005F09D4" w:rsidRDefault="00966832">
      <w:pPr>
        <w:pStyle w:val="af0"/>
        <w:numPr>
          <w:ilvl w:val="2"/>
          <w:numId w:val="3"/>
        </w:numPr>
        <w:spacing w:after="0" w:line="240" w:lineRule="auto"/>
        <w:ind w:left="0" w:firstLine="709"/>
        <w:jc w:val="both"/>
      </w:pPr>
      <w:r>
        <w:rPr>
          <w:rFonts w:ascii="Times New Roman" w:hAnsi="Times New Roman" w:cs="Times New Roman"/>
          <w:i w:val="0"/>
          <w:spacing w:val="1"/>
          <w:sz w:val="24"/>
          <w:szCs w:val="24"/>
        </w:rPr>
        <w:t xml:space="preserve">По соглашению с Исполнителем изменить существенные условия Договора в случаях, установленных Законом </w:t>
      </w:r>
      <w:r>
        <w:rPr>
          <w:rFonts w:ascii="Times New Roman" w:hAnsi="Times New Roman" w:cs="Times New Roman"/>
          <w:i w:val="0"/>
          <w:sz w:val="24"/>
          <w:szCs w:val="24"/>
        </w:rPr>
        <w:t>о Договорной системе</w:t>
      </w:r>
      <w:r>
        <w:rPr>
          <w:rFonts w:ascii="Times New Roman" w:hAnsi="Times New Roman" w:cs="Times New Roman"/>
          <w:i w:val="0"/>
          <w:spacing w:val="1"/>
          <w:sz w:val="24"/>
          <w:szCs w:val="24"/>
        </w:rPr>
        <w:t>.</w:t>
      </w:r>
    </w:p>
    <w:p w:rsidR="005F09D4" w:rsidRDefault="00966832">
      <w:pPr>
        <w:pStyle w:val="af0"/>
        <w:widowControl w:val="0"/>
        <w:numPr>
          <w:ilvl w:val="2"/>
          <w:numId w:val="3"/>
        </w:numPr>
        <w:spacing w:after="0" w:line="240" w:lineRule="auto"/>
        <w:ind w:left="0" w:firstLine="709"/>
        <w:jc w:val="both"/>
      </w:pPr>
      <w:r>
        <w:rPr>
          <w:rFonts w:ascii="Times New Roman" w:hAnsi="Times New Roman" w:cs="Times New Roman"/>
          <w:i w:val="0"/>
          <w:sz w:val="24"/>
          <w:szCs w:val="24"/>
        </w:rPr>
        <w:t>Пользоваться иными правами, установленными Договором и законодательством Российской Федерации.</w:t>
      </w:r>
    </w:p>
    <w:p w:rsidR="005F09D4" w:rsidRDefault="00966832">
      <w:pPr>
        <w:pStyle w:val="af0"/>
        <w:widowControl w:val="0"/>
        <w:numPr>
          <w:ilvl w:val="1"/>
          <w:numId w:val="3"/>
        </w:numPr>
        <w:spacing w:after="0" w:line="240" w:lineRule="auto"/>
        <w:ind w:left="0" w:firstLine="709"/>
        <w:jc w:val="both"/>
      </w:pPr>
      <w:r>
        <w:rPr>
          <w:rFonts w:ascii="Times New Roman" w:hAnsi="Times New Roman" w:cs="Times New Roman"/>
          <w:i w:val="0"/>
          <w:sz w:val="24"/>
          <w:szCs w:val="24"/>
        </w:rPr>
        <w:t>Заказчик обязан:</w:t>
      </w:r>
    </w:p>
    <w:p w:rsidR="005F09D4" w:rsidRDefault="00966832">
      <w:pPr>
        <w:pStyle w:val="af0"/>
        <w:widowControl w:val="0"/>
        <w:numPr>
          <w:ilvl w:val="2"/>
          <w:numId w:val="3"/>
        </w:numPr>
        <w:spacing w:after="0" w:line="240" w:lineRule="auto"/>
        <w:ind w:left="0" w:firstLine="709"/>
        <w:jc w:val="both"/>
      </w:pPr>
      <w:r>
        <w:rPr>
          <w:rFonts w:ascii="Times New Roman" w:hAnsi="Times New Roman" w:cs="Times New Roman"/>
          <w:i w:val="0"/>
          <w:sz w:val="24"/>
          <w:szCs w:val="24"/>
        </w:rPr>
        <w:t>Провести экспертизу для проверки представленных Исполнителем результатов оказанных Услуг</w:t>
      </w:r>
      <w:r w:rsidR="0076583D">
        <w:rPr>
          <w:rFonts w:ascii="Times New Roman" w:hAnsi="Times New Roman" w:cs="Times New Roman"/>
          <w:i w:val="0"/>
          <w:sz w:val="24"/>
          <w:szCs w:val="24"/>
        </w:rPr>
        <w:t>.</w:t>
      </w:r>
    </w:p>
    <w:p w:rsidR="005F09D4" w:rsidRDefault="00966832">
      <w:pPr>
        <w:pStyle w:val="af0"/>
        <w:numPr>
          <w:ilvl w:val="2"/>
          <w:numId w:val="3"/>
        </w:numPr>
        <w:shd w:val="clear" w:color="auto" w:fill="FFFFFF"/>
        <w:tabs>
          <w:tab w:val="left" w:pos="540"/>
        </w:tabs>
        <w:spacing w:after="0" w:line="240" w:lineRule="auto"/>
        <w:ind w:left="0" w:firstLine="709"/>
        <w:jc w:val="both"/>
      </w:pPr>
      <w:r>
        <w:rPr>
          <w:rFonts w:ascii="Times New Roman" w:hAnsi="Times New Roman" w:cs="Times New Roman"/>
          <w:i w:val="0"/>
          <w:sz w:val="24"/>
          <w:szCs w:val="24"/>
        </w:rPr>
        <w:t xml:space="preserve">Сообщать в письменной форме Исполнителю о недостатках, обнаруженных в ходе оказания Услуг, в течение 2 (двух) рабочих дней после обнаружения таких недостатков. Заказчик, обнаружив при осуществлении контроля и надзора за ходом оказания Услуг отступления от условий Договора, которые могут ухудшить качество Услуг, или иные их недостатки, должен в течение 1 (одного) дня заявить об этом Исполнителю. </w:t>
      </w:r>
    </w:p>
    <w:p w:rsidR="005F09D4" w:rsidRDefault="00966832">
      <w:pPr>
        <w:pStyle w:val="af0"/>
        <w:widowControl w:val="0"/>
        <w:numPr>
          <w:ilvl w:val="2"/>
          <w:numId w:val="3"/>
        </w:numPr>
        <w:spacing w:after="0" w:line="240" w:lineRule="auto"/>
        <w:ind w:left="0" w:firstLine="709"/>
        <w:jc w:val="both"/>
      </w:pPr>
      <w:r>
        <w:rPr>
          <w:rFonts w:ascii="Times New Roman" w:hAnsi="Times New Roman" w:cs="Times New Roman"/>
          <w:i w:val="0"/>
          <w:sz w:val="24"/>
          <w:szCs w:val="24"/>
        </w:rPr>
        <w:t>Своевременно подписать акт оказанных услуг, оплатить надлежащим образом оказанные Услуги в соответствии с Договором, включая проведение экспертизы оказанных Услуг.</w:t>
      </w:r>
    </w:p>
    <w:p w:rsidR="005F09D4" w:rsidRDefault="00966832">
      <w:pPr>
        <w:pStyle w:val="af0"/>
        <w:widowControl w:val="0"/>
        <w:numPr>
          <w:ilvl w:val="2"/>
          <w:numId w:val="3"/>
        </w:numPr>
        <w:spacing w:after="0" w:line="240" w:lineRule="auto"/>
        <w:ind w:left="0" w:firstLine="709"/>
        <w:jc w:val="both"/>
      </w:pPr>
      <w:r>
        <w:rPr>
          <w:rFonts w:ascii="Times New Roman" w:hAnsi="Times New Roman" w:cs="Times New Roman"/>
          <w:i w:val="0"/>
          <w:sz w:val="24"/>
          <w:szCs w:val="24"/>
        </w:rPr>
        <w:t xml:space="preserve">При получении от Исполнителя уведомления о приостановлении оказания Услуг в случае, указанном в </w:t>
      </w:r>
      <w:r>
        <w:rPr>
          <w:rStyle w:val="-"/>
          <w:rFonts w:ascii="Times New Roman" w:hAnsi="Times New Roman" w:cs="Times New Roman"/>
          <w:i w:val="0"/>
          <w:color w:val="00000A"/>
          <w:sz w:val="24"/>
          <w:szCs w:val="24"/>
          <w:u w:val="none"/>
        </w:rPr>
        <w:t>подпункте 5.4.6</w:t>
      </w:r>
      <w:r>
        <w:rPr>
          <w:rFonts w:ascii="Times New Roman" w:hAnsi="Times New Roman" w:cs="Times New Roman"/>
          <w:i w:val="0"/>
          <w:sz w:val="24"/>
          <w:szCs w:val="24"/>
        </w:rPr>
        <w:t xml:space="preserve"> Договора, в течение 3 (трех) рабочих дней рассмотреть вопрос о целесообразности и порядке продолжения оказания Услуг.</w:t>
      </w:r>
    </w:p>
    <w:p w:rsidR="005F09D4" w:rsidRDefault="00966832">
      <w:pPr>
        <w:pStyle w:val="af0"/>
        <w:widowControl w:val="0"/>
        <w:numPr>
          <w:ilvl w:val="2"/>
          <w:numId w:val="3"/>
        </w:numPr>
        <w:spacing w:after="0" w:line="240" w:lineRule="auto"/>
        <w:ind w:left="0" w:firstLine="709"/>
        <w:jc w:val="both"/>
      </w:pPr>
      <w:r>
        <w:rPr>
          <w:rFonts w:ascii="Times New Roman" w:hAnsi="Times New Roman" w:cs="Times New Roman"/>
          <w:i w:val="0"/>
          <w:sz w:val="24"/>
          <w:szCs w:val="24"/>
        </w:rPr>
        <w:t>Обеспечить конфиденциальность информации, представленной Исполнителем в ходе исполнения обязательств по Договору, за исключением случаев, когда Заказчик в соответствии с законодательством Российской Федерации обязан предоставлять информацию третьим лицам.</w:t>
      </w:r>
    </w:p>
    <w:p w:rsidR="005F09D4" w:rsidRDefault="00966832">
      <w:pPr>
        <w:pStyle w:val="af0"/>
        <w:widowControl w:val="0"/>
        <w:numPr>
          <w:ilvl w:val="2"/>
          <w:numId w:val="3"/>
        </w:numPr>
        <w:spacing w:after="0" w:line="240" w:lineRule="auto"/>
        <w:ind w:left="0" w:firstLine="709"/>
        <w:jc w:val="both"/>
      </w:pPr>
      <w:r>
        <w:rPr>
          <w:rFonts w:ascii="Times New Roman" w:hAnsi="Times New Roman" w:cs="Times New Roman"/>
          <w:i w:val="0"/>
          <w:sz w:val="24"/>
          <w:szCs w:val="24"/>
        </w:rPr>
        <w:t>Исполнять иные обязанности, предусмотренные законодательством Российской Федерации и условиями Договора.</w:t>
      </w:r>
    </w:p>
    <w:p w:rsidR="005F09D4" w:rsidRDefault="00966832">
      <w:pPr>
        <w:pStyle w:val="af0"/>
        <w:widowControl w:val="0"/>
        <w:numPr>
          <w:ilvl w:val="1"/>
          <w:numId w:val="3"/>
        </w:numPr>
        <w:spacing w:after="0" w:line="240" w:lineRule="auto"/>
        <w:ind w:left="0" w:firstLine="709"/>
        <w:jc w:val="both"/>
      </w:pPr>
      <w:r>
        <w:rPr>
          <w:rFonts w:ascii="Times New Roman" w:hAnsi="Times New Roman" w:cs="Times New Roman"/>
          <w:i w:val="0"/>
          <w:sz w:val="24"/>
          <w:szCs w:val="24"/>
        </w:rPr>
        <w:t>Исполнитель вправе:</w:t>
      </w:r>
    </w:p>
    <w:p w:rsidR="005F09D4" w:rsidRDefault="00966832">
      <w:pPr>
        <w:pStyle w:val="af0"/>
        <w:widowControl w:val="0"/>
        <w:numPr>
          <w:ilvl w:val="2"/>
          <w:numId w:val="3"/>
        </w:numPr>
        <w:spacing w:after="0" w:line="240" w:lineRule="auto"/>
        <w:ind w:left="0" w:firstLine="709"/>
        <w:jc w:val="both"/>
      </w:pPr>
      <w:r>
        <w:rPr>
          <w:rFonts w:ascii="Times New Roman" w:hAnsi="Times New Roman" w:cs="Times New Roman"/>
          <w:i w:val="0"/>
          <w:sz w:val="24"/>
          <w:szCs w:val="24"/>
        </w:rPr>
        <w:t xml:space="preserve">Требовать своевременного подписания Заказчиком </w:t>
      </w:r>
      <w:hyperlink w:anchor="Par1076">
        <w:r>
          <w:rPr>
            <w:rFonts w:ascii="Times New Roman" w:hAnsi="Times New Roman" w:cs="Times New Roman"/>
            <w:i w:val="0"/>
            <w:sz w:val="24"/>
            <w:szCs w:val="24"/>
          </w:rPr>
          <w:t>а</w:t>
        </w:r>
      </w:hyperlink>
      <w:r>
        <w:rPr>
          <w:rFonts w:ascii="Times New Roman" w:hAnsi="Times New Roman" w:cs="Times New Roman"/>
          <w:i w:val="0"/>
          <w:sz w:val="24"/>
          <w:szCs w:val="24"/>
        </w:rPr>
        <w:t xml:space="preserve">кта оказанных Услуг по Договору на основании представленных Исполнителем документов, указанных в </w:t>
      </w:r>
      <w:r>
        <w:rPr>
          <w:rStyle w:val="-"/>
          <w:rFonts w:ascii="Times New Roman" w:hAnsi="Times New Roman" w:cs="Times New Roman"/>
          <w:i w:val="0"/>
          <w:color w:val="00000A"/>
          <w:sz w:val="24"/>
          <w:szCs w:val="24"/>
          <w:u w:val="none"/>
        </w:rPr>
        <w:t>п. 4.</w:t>
      </w:r>
      <w:r>
        <w:rPr>
          <w:rFonts w:ascii="Times New Roman" w:hAnsi="Times New Roman" w:cs="Times New Roman"/>
          <w:i w:val="0"/>
          <w:sz w:val="24"/>
          <w:szCs w:val="24"/>
        </w:rPr>
        <w:t xml:space="preserve">2 Договора, и при условии истечения срока, указанного в </w:t>
      </w:r>
      <w:r>
        <w:rPr>
          <w:rStyle w:val="-"/>
          <w:rFonts w:ascii="Times New Roman" w:hAnsi="Times New Roman" w:cs="Times New Roman"/>
          <w:i w:val="0"/>
          <w:color w:val="00000A"/>
          <w:sz w:val="24"/>
          <w:szCs w:val="24"/>
          <w:u w:val="none"/>
        </w:rPr>
        <w:t>п. 4.3</w:t>
      </w:r>
      <w:r>
        <w:rPr>
          <w:rFonts w:ascii="Times New Roman" w:hAnsi="Times New Roman" w:cs="Times New Roman"/>
          <w:i w:val="0"/>
          <w:sz w:val="24"/>
          <w:szCs w:val="24"/>
        </w:rPr>
        <w:t xml:space="preserve"> Договора.</w:t>
      </w:r>
    </w:p>
    <w:p w:rsidR="005F09D4" w:rsidRDefault="00966832">
      <w:pPr>
        <w:pStyle w:val="af0"/>
        <w:widowControl w:val="0"/>
        <w:numPr>
          <w:ilvl w:val="2"/>
          <w:numId w:val="3"/>
        </w:numPr>
        <w:spacing w:after="0" w:line="240" w:lineRule="auto"/>
        <w:ind w:left="0" w:firstLine="709"/>
        <w:jc w:val="both"/>
      </w:pPr>
      <w:r>
        <w:rPr>
          <w:rFonts w:ascii="Times New Roman" w:hAnsi="Times New Roman" w:cs="Times New Roman"/>
          <w:i w:val="0"/>
          <w:sz w:val="24"/>
          <w:szCs w:val="24"/>
        </w:rPr>
        <w:t>Требовать своевременной оплаты оказанных Услуг в соответствии с условиями Договора.</w:t>
      </w:r>
    </w:p>
    <w:p w:rsidR="005F09D4" w:rsidRDefault="00966832">
      <w:pPr>
        <w:pStyle w:val="af0"/>
        <w:widowControl w:val="0"/>
        <w:numPr>
          <w:ilvl w:val="2"/>
          <w:numId w:val="3"/>
        </w:numPr>
        <w:spacing w:after="0" w:line="240" w:lineRule="auto"/>
        <w:ind w:left="0" w:firstLine="709"/>
        <w:jc w:val="both"/>
      </w:pPr>
      <w:r>
        <w:rPr>
          <w:rFonts w:ascii="Times New Roman" w:hAnsi="Times New Roman" w:cs="Times New Roman"/>
          <w:i w:val="0"/>
          <w:sz w:val="24"/>
          <w:szCs w:val="24"/>
          <w:lang w:eastAsia="ru-RU"/>
        </w:rPr>
        <w:t>Требовать уплаты неустоек (штрафов, пеней) в случае просрочки исполнения Заказчиком обязательств, предусмотренных Договором, а также в иных случаях ненадлежащего исполнения Заказчиком обязательств, предусмотренных Договором.</w:t>
      </w:r>
    </w:p>
    <w:p w:rsidR="005F09D4" w:rsidRDefault="00966832">
      <w:pPr>
        <w:pStyle w:val="af0"/>
        <w:widowControl w:val="0"/>
        <w:numPr>
          <w:ilvl w:val="2"/>
          <w:numId w:val="3"/>
        </w:numPr>
        <w:spacing w:after="0" w:line="240" w:lineRule="auto"/>
        <w:ind w:left="0" w:firstLine="709"/>
        <w:jc w:val="both"/>
      </w:pPr>
      <w:r>
        <w:rPr>
          <w:rFonts w:ascii="Times New Roman" w:hAnsi="Times New Roman" w:cs="Times New Roman"/>
          <w:i w:val="0"/>
          <w:sz w:val="24"/>
          <w:szCs w:val="24"/>
        </w:rPr>
        <w:t>Запрашивать у Заказчика разъяснения и уточнения относительно оказания Услуг в рамках Договора.</w:t>
      </w:r>
    </w:p>
    <w:p w:rsidR="005F09D4" w:rsidRDefault="00966832">
      <w:pPr>
        <w:pStyle w:val="af0"/>
        <w:widowControl w:val="0"/>
        <w:numPr>
          <w:ilvl w:val="2"/>
          <w:numId w:val="3"/>
        </w:numPr>
        <w:spacing w:after="0" w:line="240" w:lineRule="auto"/>
        <w:ind w:left="0" w:firstLine="709"/>
        <w:jc w:val="both"/>
      </w:pPr>
      <w:r>
        <w:rPr>
          <w:rFonts w:ascii="Times New Roman" w:hAnsi="Times New Roman" w:cs="Times New Roman"/>
          <w:i w:val="0"/>
          <w:sz w:val="24"/>
          <w:szCs w:val="24"/>
        </w:rPr>
        <w:t>Получать от Заказчика содействие при оказании Услуг в соответствии с условиями Договора.</w:t>
      </w:r>
    </w:p>
    <w:p w:rsidR="005F09D4" w:rsidRDefault="00966832">
      <w:pPr>
        <w:pStyle w:val="af0"/>
        <w:widowControl w:val="0"/>
        <w:numPr>
          <w:ilvl w:val="2"/>
          <w:numId w:val="3"/>
        </w:numPr>
        <w:spacing w:after="0" w:line="240" w:lineRule="auto"/>
        <w:ind w:left="0" w:firstLine="709"/>
        <w:jc w:val="both"/>
      </w:pPr>
      <w:r>
        <w:rPr>
          <w:rFonts w:ascii="Times New Roman" w:hAnsi="Times New Roman" w:cs="Times New Roman"/>
          <w:i w:val="0"/>
          <w:sz w:val="24"/>
          <w:szCs w:val="24"/>
        </w:rPr>
        <w:t>Досрочно исполнить обязательства по Договору с согласия Заказчика.</w:t>
      </w:r>
    </w:p>
    <w:p w:rsidR="005F09D4" w:rsidRDefault="00966832">
      <w:pPr>
        <w:pStyle w:val="af0"/>
        <w:numPr>
          <w:ilvl w:val="2"/>
          <w:numId w:val="3"/>
        </w:numPr>
        <w:spacing w:after="0" w:line="240" w:lineRule="auto"/>
        <w:ind w:left="0" w:firstLine="709"/>
        <w:jc w:val="both"/>
      </w:pPr>
      <w:r>
        <w:rPr>
          <w:rFonts w:ascii="Times New Roman" w:hAnsi="Times New Roman" w:cs="Times New Roman"/>
          <w:i w:val="0"/>
          <w:spacing w:val="1"/>
          <w:sz w:val="24"/>
          <w:szCs w:val="24"/>
        </w:rPr>
        <w:t>Принять решение об одностороннем отказе от исполнения Договора в соответствии с законодательством Российской Федерации.</w:t>
      </w:r>
    </w:p>
    <w:p w:rsidR="005F09D4" w:rsidRDefault="00966832">
      <w:pPr>
        <w:pStyle w:val="af0"/>
        <w:widowControl w:val="0"/>
        <w:numPr>
          <w:ilvl w:val="2"/>
          <w:numId w:val="3"/>
        </w:numPr>
        <w:spacing w:after="0" w:line="240" w:lineRule="auto"/>
        <w:ind w:left="0" w:firstLine="709"/>
        <w:jc w:val="both"/>
      </w:pPr>
      <w:r>
        <w:rPr>
          <w:rFonts w:ascii="Times New Roman" w:hAnsi="Times New Roman" w:cs="Times New Roman"/>
          <w:i w:val="0"/>
          <w:sz w:val="24"/>
          <w:szCs w:val="24"/>
        </w:rPr>
        <w:t xml:space="preserve">Пользоваться иными правами, установленными Договором и </w:t>
      </w:r>
      <w:r>
        <w:rPr>
          <w:rFonts w:ascii="Times New Roman" w:hAnsi="Times New Roman" w:cs="Times New Roman"/>
          <w:i w:val="0"/>
          <w:sz w:val="24"/>
          <w:szCs w:val="24"/>
        </w:rPr>
        <w:lastRenderedPageBreak/>
        <w:t>законодательством Российской Федерации.</w:t>
      </w:r>
    </w:p>
    <w:p w:rsidR="005F09D4" w:rsidRDefault="00966832">
      <w:pPr>
        <w:pStyle w:val="af0"/>
        <w:widowControl w:val="0"/>
        <w:numPr>
          <w:ilvl w:val="1"/>
          <w:numId w:val="3"/>
        </w:numPr>
        <w:spacing w:after="0" w:line="240" w:lineRule="auto"/>
        <w:ind w:left="0" w:firstLine="709"/>
        <w:jc w:val="both"/>
      </w:pPr>
      <w:r>
        <w:rPr>
          <w:rFonts w:ascii="Times New Roman" w:hAnsi="Times New Roman" w:cs="Times New Roman"/>
          <w:i w:val="0"/>
          <w:sz w:val="24"/>
          <w:szCs w:val="24"/>
        </w:rPr>
        <w:t>Исполнитель обязан:</w:t>
      </w:r>
    </w:p>
    <w:p w:rsidR="005F09D4" w:rsidRDefault="00966832">
      <w:pPr>
        <w:pStyle w:val="af0"/>
        <w:widowControl w:val="0"/>
        <w:numPr>
          <w:ilvl w:val="2"/>
          <w:numId w:val="3"/>
        </w:numPr>
        <w:spacing w:after="0" w:line="240" w:lineRule="auto"/>
        <w:ind w:left="0" w:firstLine="709"/>
        <w:jc w:val="both"/>
      </w:pPr>
      <w:r>
        <w:rPr>
          <w:rFonts w:ascii="Times New Roman" w:hAnsi="Times New Roman" w:cs="Times New Roman"/>
          <w:i w:val="0"/>
          <w:sz w:val="24"/>
          <w:szCs w:val="24"/>
        </w:rPr>
        <w:t xml:space="preserve">Своевременно и надлежащим образом исполнять обязательства в соответствии с условиями Договора и представить Заказчику документы, указанные в п. 4.2 Договора, по итогам исполнения Договора. </w:t>
      </w:r>
    </w:p>
    <w:p w:rsidR="005F09D4" w:rsidRDefault="00966832">
      <w:pPr>
        <w:pStyle w:val="ConsPlusNormal0"/>
        <w:widowControl/>
        <w:numPr>
          <w:ilvl w:val="2"/>
          <w:numId w:val="3"/>
        </w:numPr>
        <w:ind w:left="0" w:firstLine="709"/>
        <w:jc w:val="both"/>
      </w:pPr>
      <w:r>
        <w:rPr>
          <w:rFonts w:ascii="Times New Roman" w:hAnsi="Times New Roman" w:cs="Times New Roman"/>
        </w:rPr>
        <w:t>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Договора.</w:t>
      </w:r>
    </w:p>
    <w:p w:rsidR="005F09D4" w:rsidRDefault="00966832">
      <w:pPr>
        <w:pStyle w:val="af0"/>
        <w:widowControl w:val="0"/>
        <w:numPr>
          <w:ilvl w:val="2"/>
          <w:numId w:val="3"/>
        </w:numPr>
        <w:spacing w:after="0" w:line="240" w:lineRule="auto"/>
        <w:ind w:left="0" w:firstLine="709"/>
        <w:jc w:val="both"/>
      </w:pPr>
      <w:r>
        <w:rPr>
          <w:rFonts w:ascii="Times New Roman" w:hAnsi="Times New Roman" w:cs="Times New Roman"/>
          <w:i w:val="0"/>
          <w:sz w:val="24"/>
          <w:szCs w:val="24"/>
        </w:rPr>
        <w:t>Обеспечивать соответствие результатов Услуг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установленным законодательством Российской Федерации.</w:t>
      </w:r>
    </w:p>
    <w:p w:rsidR="005F09D4" w:rsidRDefault="00966832">
      <w:pPr>
        <w:widowControl w:val="0"/>
        <w:tabs>
          <w:tab w:val="left" w:pos="709"/>
        </w:tabs>
        <w:ind w:firstLine="709"/>
        <w:jc w:val="both"/>
      </w:pPr>
      <w:r>
        <w:t>Исполнитель обязан в течение срока действия Договора представить по запросу Заказчика в течение 1 (одного) рабочего дня после дня получения указанного запроса документы, подтверждающие соответствие Услуг указанным выше требованиям.</w:t>
      </w:r>
    </w:p>
    <w:p w:rsidR="005F09D4" w:rsidRDefault="00966832">
      <w:pPr>
        <w:pStyle w:val="af0"/>
        <w:widowControl w:val="0"/>
        <w:numPr>
          <w:ilvl w:val="2"/>
          <w:numId w:val="3"/>
        </w:numPr>
        <w:spacing w:after="0" w:line="240" w:lineRule="auto"/>
        <w:ind w:left="0" w:firstLine="709"/>
        <w:jc w:val="both"/>
      </w:pPr>
      <w:r>
        <w:rPr>
          <w:rFonts w:ascii="Times New Roman" w:hAnsi="Times New Roman" w:cs="Times New Roman"/>
          <w:i w:val="0"/>
          <w:sz w:val="24"/>
          <w:szCs w:val="24"/>
        </w:rPr>
        <w:t>Обеспечить устранение недостатков, выявленных при приемке Заказчиком Услуг и в течение гарантийного срока, за свой счет.</w:t>
      </w:r>
    </w:p>
    <w:p w:rsidR="005F09D4" w:rsidRDefault="00966832">
      <w:pPr>
        <w:pStyle w:val="af0"/>
        <w:widowControl w:val="0"/>
        <w:numPr>
          <w:ilvl w:val="2"/>
          <w:numId w:val="3"/>
        </w:numPr>
        <w:spacing w:after="0" w:line="240" w:lineRule="auto"/>
        <w:ind w:left="0" w:firstLine="709"/>
        <w:jc w:val="both"/>
      </w:pPr>
      <w:r>
        <w:rPr>
          <w:rFonts w:ascii="Times New Roman" w:hAnsi="Times New Roman" w:cs="Times New Roman"/>
          <w:i w:val="0"/>
          <w:sz w:val="24"/>
          <w:szCs w:val="24"/>
        </w:rPr>
        <w:t>Приостановить оказание Услуг в случае обнаружения не зависящих от Исполнителя обстоятельств, которые могут оказать негативное влияние на качество результатов оказываемых Услуг или создать невозможность их завершения в установленный Договором срок, и сообщить об этом Заказчику в течение 1 (одного) рабочего дня после приостановления оказания Услуг.</w:t>
      </w:r>
    </w:p>
    <w:p w:rsidR="005F09D4" w:rsidRDefault="00966832">
      <w:pPr>
        <w:pStyle w:val="af0"/>
        <w:widowControl w:val="0"/>
        <w:numPr>
          <w:ilvl w:val="2"/>
          <w:numId w:val="3"/>
        </w:numPr>
        <w:spacing w:after="0" w:line="240" w:lineRule="auto"/>
        <w:ind w:left="0" w:firstLine="709"/>
        <w:jc w:val="both"/>
      </w:pPr>
      <w:r>
        <w:rPr>
          <w:rFonts w:ascii="Times New Roman" w:hAnsi="Times New Roman" w:cs="Times New Roman"/>
          <w:i w:val="0"/>
          <w:sz w:val="24"/>
          <w:szCs w:val="24"/>
        </w:rPr>
        <w:t>В течение 1 (одного) рабочего дня информировать Заказчика о невозможности оказать Услуги в надлежащем объеме, в предусмотренные Договором сроки, надлежащего качества.</w:t>
      </w:r>
    </w:p>
    <w:p w:rsidR="005F09D4" w:rsidRDefault="00966832">
      <w:pPr>
        <w:pStyle w:val="af0"/>
        <w:widowControl w:val="0"/>
        <w:numPr>
          <w:ilvl w:val="2"/>
          <w:numId w:val="3"/>
        </w:numPr>
        <w:spacing w:after="0" w:line="240" w:lineRule="auto"/>
        <w:ind w:left="0" w:firstLine="709"/>
        <w:jc w:val="both"/>
      </w:pPr>
      <w:r>
        <w:rPr>
          <w:rFonts w:ascii="Times New Roman" w:hAnsi="Times New Roman" w:cs="Times New Roman"/>
          <w:i w:val="0"/>
          <w:sz w:val="24"/>
          <w:szCs w:val="24"/>
        </w:rPr>
        <w:t>В случае если законодательством Российской Федерации предусмотрены обязательные требования к лицам, осуществляющим определенные виды деятельности, входящие в состав услуг, оказываемых по Договору (лицензирование, членство в саморегулируемых организациях, аккредитация и прочее), Исполнитель обязан обеспечить наличие документов, подтверждающих его соответствие, либо привлекаемых им соисполнителей, требованиям, установленным законодательством Российской Федерации, в течение всего срока исполнения Договора. Указанные документы представляются Исполнителем по требованию Заказчика в течение 3 (Трех) рабочих дней со дня получения соответствующего требования.</w:t>
      </w:r>
    </w:p>
    <w:p w:rsidR="005F09D4" w:rsidRDefault="00966832">
      <w:pPr>
        <w:pStyle w:val="af0"/>
        <w:widowControl w:val="0"/>
        <w:numPr>
          <w:ilvl w:val="2"/>
          <w:numId w:val="3"/>
        </w:numPr>
        <w:tabs>
          <w:tab w:val="left" w:pos="709"/>
        </w:tabs>
        <w:spacing w:after="0" w:line="240" w:lineRule="auto"/>
        <w:ind w:left="0" w:firstLine="709"/>
        <w:jc w:val="both"/>
      </w:pPr>
      <w:r>
        <w:rPr>
          <w:rFonts w:ascii="Times New Roman" w:hAnsi="Times New Roman" w:cs="Times New Roman"/>
          <w:i w:val="0"/>
          <w:sz w:val="24"/>
          <w:szCs w:val="24"/>
        </w:rPr>
        <w:t>Представить Заказчику сведения об изменении своего фактического местонахождения в срок не позднее 5 (пяти) рабочих дней со дня соответствующего изменения. В случае непредставления уведомления об изменении адреса фактическим местонахождением Исполнителя будет считаться адрес, указанный в Договоре.</w:t>
      </w:r>
    </w:p>
    <w:p w:rsidR="005F09D4" w:rsidRDefault="00966832">
      <w:pPr>
        <w:pStyle w:val="af0"/>
        <w:widowControl w:val="0"/>
        <w:numPr>
          <w:ilvl w:val="2"/>
          <w:numId w:val="3"/>
        </w:numPr>
        <w:spacing w:after="0" w:line="240" w:lineRule="auto"/>
        <w:ind w:left="0" w:firstLine="709"/>
        <w:jc w:val="both"/>
      </w:pPr>
      <w:r>
        <w:rPr>
          <w:rFonts w:ascii="Times New Roman" w:hAnsi="Times New Roman" w:cs="Times New Roman"/>
          <w:i w:val="0"/>
          <w:sz w:val="24"/>
          <w:szCs w:val="24"/>
        </w:rPr>
        <w:t>Обеспечить конфиденциальность информации, предоставленной Заказчиком в ходе исполнения обязательств по Договору, за исключением случаев, когда Исполнитель в соответствии с законодательством Российской Федерации обязан предоставлять информацию третьим лицам.</w:t>
      </w:r>
    </w:p>
    <w:p w:rsidR="005F09D4" w:rsidRDefault="00966832">
      <w:pPr>
        <w:pStyle w:val="af0"/>
        <w:widowControl w:val="0"/>
        <w:numPr>
          <w:ilvl w:val="2"/>
          <w:numId w:val="3"/>
        </w:numPr>
        <w:spacing w:after="0" w:line="240" w:lineRule="auto"/>
        <w:ind w:left="0" w:firstLine="709"/>
        <w:jc w:val="both"/>
      </w:pPr>
      <w:r>
        <w:rPr>
          <w:rFonts w:ascii="Times New Roman" w:hAnsi="Times New Roman" w:cs="Times New Roman"/>
          <w:i w:val="0"/>
          <w:sz w:val="24"/>
          <w:szCs w:val="24"/>
        </w:rPr>
        <w:t>Исполнять иные обязанности, предусмотренные законодательством Российской Федерации и Договором.</w:t>
      </w:r>
    </w:p>
    <w:p w:rsidR="005F09D4" w:rsidRDefault="005F09D4">
      <w:pPr>
        <w:jc w:val="center"/>
        <w:rPr>
          <w:i/>
        </w:rPr>
      </w:pPr>
    </w:p>
    <w:p w:rsidR="005F09D4" w:rsidRDefault="00966832">
      <w:pPr>
        <w:pStyle w:val="af0"/>
        <w:widowControl w:val="0"/>
        <w:numPr>
          <w:ilvl w:val="0"/>
          <w:numId w:val="3"/>
        </w:numPr>
        <w:spacing w:after="0" w:line="240" w:lineRule="auto"/>
        <w:ind w:left="426" w:hanging="426"/>
        <w:jc w:val="center"/>
      </w:pPr>
      <w:r>
        <w:rPr>
          <w:rFonts w:ascii="Times New Roman" w:hAnsi="Times New Roman" w:cs="Times New Roman"/>
          <w:b/>
          <w:i w:val="0"/>
          <w:sz w:val="24"/>
          <w:szCs w:val="24"/>
        </w:rPr>
        <w:t>Гарантии</w:t>
      </w:r>
    </w:p>
    <w:p w:rsidR="005F09D4" w:rsidRDefault="00966832">
      <w:pPr>
        <w:pStyle w:val="af0"/>
        <w:widowControl w:val="0"/>
        <w:numPr>
          <w:ilvl w:val="1"/>
          <w:numId w:val="3"/>
        </w:numPr>
        <w:spacing w:after="0" w:line="240" w:lineRule="auto"/>
        <w:ind w:left="0" w:firstLine="709"/>
        <w:jc w:val="both"/>
      </w:pPr>
      <w:r>
        <w:rPr>
          <w:rFonts w:ascii="Times New Roman" w:hAnsi="Times New Roman" w:cs="Times New Roman"/>
          <w:i w:val="0"/>
          <w:sz w:val="24"/>
          <w:szCs w:val="24"/>
        </w:rPr>
        <w:t>Исполнитель гарантирует, что оказываемые Услуги соответствуют требованиям, установленным в Договоре, обязательным нормам и правилам, регулирующим данную деятельность (ГОСТ, ТУ),</w:t>
      </w:r>
      <w:r>
        <w:rPr>
          <w:rFonts w:ascii="Times New Roman" w:hAnsi="Times New Roman" w:cs="Times New Roman"/>
          <w:i w:val="0"/>
          <w:sz w:val="24"/>
          <w:szCs w:val="24"/>
          <w:lang w:eastAsia="ru-RU"/>
        </w:rPr>
        <w:t xml:space="preserve"> а также иным требованиям законодательства Российской Федерации</w:t>
      </w:r>
      <w:r>
        <w:rPr>
          <w:rFonts w:ascii="Times New Roman" w:hAnsi="Times New Roman" w:cs="Times New Roman"/>
          <w:i w:val="0"/>
          <w:sz w:val="24"/>
          <w:szCs w:val="24"/>
        </w:rPr>
        <w:t>, действующим на момент оказания Услуг.</w:t>
      </w:r>
    </w:p>
    <w:p w:rsidR="005F09D4" w:rsidRDefault="005F09D4">
      <w:pPr>
        <w:jc w:val="both"/>
        <w:rPr>
          <w:highlight w:val="yellow"/>
        </w:rPr>
      </w:pPr>
    </w:p>
    <w:p w:rsidR="005F09D4" w:rsidRDefault="00966832">
      <w:pPr>
        <w:pStyle w:val="af0"/>
        <w:widowControl w:val="0"/>
        <w:numPr>
          <w:ilvl w:val="0"/>
          <w:numId w:val="3"/>
        </w:numPr>
        <w:spacing w:after="0" w:line="240" w:lineRule="auto"/>
        <w:ind w:left="426" w:hanging="426"/>
        <w:jc w:val="center"/>
      </w:pPr>
      <w:r>
        <w:rPr>
          <w:rFonts w:ascii="Times New Roman" w:hAnsi="Times New Roman" w:cs="Times New Roman"/>
          <w:b/>
          <w:i w:val="0"/>
          <w:sz w:val="24"/>
          <w:szCs w:val="24"/>
        </w:rPr>
        <w:t>Ответственность Сторон</w:t>
      </w:r>
    </w:p>
    <w:p w:rsidR="0076583D" w:rsidRDefault="0076583D" w:rsidP="0076583D">
      <w:pPr>
        <w:pStyle w:val="af7"/>
        <w:ind w:firstLine="709"/>
        <w:jc w:val="both"/>
        <w:rPr>
          <w:sz w:val="24"/>
          <w:szCs w:val="24"/>
        </w:rPr>
      </w:pPr>
      <w:r>
        <w:rPr>
          <w:sz w:val="24"/>
          <w:szCs w:val="24"/>
        </w:rPr>
        <w:t xml:space="preserve">7.1. В случае неисполнения или ненадлежащего исполнения Договора Стороны </w:t>
      </w:r>
      <w:r>
        <w:rPr>
          <w:sz w:val="24"/>
          <w:szCs w:val="24"/>
        </w:rPr>
        <w:lastRenderedPageBreak/>
        <w:t xml:space="preserve">несут ответственность в соответствии с действующим законодательством Российской Федерации. </w:t>
      </w:r>
    </w:p>
    <w:p w:rsidR="0076583D" w:rsidRDefault="0076583D" w:rsidP="0076583D">
      <w:pPr>
        <w:pStyle w:val="af7"/>
        <w:ind w:firstLine="709"/>
        <w:jc w:val="both"/>
        <w:rPr>
          <w:sz w:val="24"/>
          <w:szCs w:val="24"/>
        </w:rPr>
      </w:pPr>
      <w:r>
        <w:rPr>
          <w:sz w:val="24"/>
          <w:szCs w:val="24"/>
        </w:rPr>
        <w:t xml:space="preserve">7.2. </w:t>
      </w:r>
      <w:proofErr w:type="gramStart"/>
      <w:r>
        <w:rPr>
          <w:sz w:val="24"/>
          <w:szCs w:val="24"/>
        </w:rPr>
        <w:t>Исполнитель  несет</w:t>
      </w:r>
      <w:proofErr w:type="gramEnd"/>
      <w:r>
        <w:rPr>
          <w:sz w:val="24"/>
          <w:szCs w:val="24"/>
        </w:rPr>
        <w:t xml:space="preserve"> ответственность перед Заказчиком за допущенные отступления от требований, предусмотренных Договором.</w:t>
      </w:r>
    </w:p>
    <w:p w:rsidR="0076583D" w:rsidRDefault="0076583D" w:rsidP="0076583D">
      <w:pPr>
        <w:pStyle w:val="af7"/>
        <w:ind w:firstLine="709"/>
        <w:jc w:val="both"/>
        <w:rPr>
          <w:bCs/>
          <w:sz w:val="24"/>
          <w:szCs w:val="24"/>
        </w:rPr>
      </w:pPr>
      <w:r>
        <w:rPr>
          <w:sz w:val="24"/>
          <w:szCs w:val="24"/>
        </w:rPr>
        <w:t xml:space="preserve">7.3. </w:t>
      </w:r>
      <w:r>
        <w:rPr>
          <w:bCs/>
          <w:sz w:val="24"/>
          <w:szCs w:val="24"/>
        </w:rPr>
        <w:t xml:space="preserve">В случае просрочки исполнения </w:t>
      </w:r>
      <w:proofErr w:type="gramStart"/>
      <w:r w:rsidR="003264D3">
        <w:rPr>
          <w:bCs/>
          <w:sz w:val="24"/>
          <w:szCs w:val="24"/>
        </w:rPr>
        <w:t xml:space="preserve">Исполнителем </w:t>
      </w:r>
      <w:r>
        <w:rPr>
          <w:bCs/>
          <w:sz w:val="24"/>
          <w:szCs w:val="24"/>
        </w:rPr>
        <w:t xml:space="preserve"> обязательств</w:t>
      </w:r>
      <w:proofErr w:type="gramEnd"/>
      <w:r>
        <w:rPr>
          <w:bCs/>
          <w:sz w:val="24"/>
          <w:szCs w:val="24"/>
        </w:rPr>
        <w:t xml:space="preserve"> (в том числе гарантийного обязательства), предусмотренных Договором, а также в иных случаях неисполнения или ненадлежащего исполнения </w:t>
      </w:r>
      <w:r w:rsidR="003264D3">
        <w:rPr>
          <w:bCs/>
          <w:sz w:val="24"/>
          <w:szCs w:val="24"/>
        </w:rPr>
        <w:t>Исполнителем</w:t>
      </w:r>
      <w:r>
        <w:rPr>
          <w:bCs/>
          <w:sz w:val="24"/>
          <w:szCs w:val="24"/>
        </w:rPr>
        <w:t xml:space="preserve"> обязательств, предусмотренных Договором, Заказчик направляет </w:t>
      </w:r>
      <w:r w:rsidR="003264D3">
        <w:rPr>
          <w:bCs/>
          <w:sz w:val="24"/>
          <w:szCs w:val="24"/>
        </w:rPr>
        <w:t>Исполнителю</w:t>
      </w:r>
      <w:r>
        <w:rPr>
          <w:bCs/>
          <w:sz w:val="24"/>
          <w:szCs w:val="24"/>
        </w:rPr>
        <w:t xml:space="preserve"> требование об уплате неустоек (штрафов, пеней).</w:t>
      </w:r>
    </w:p>
    <w:p w:rsidR="0076583D" w:rsidRDefault="0076583D" w:rsidP="0076583D">
      <w:pPr>
        <w:pStyle w:val="af7"/>
        <w:ind w:firstLine="709"/>
        <w:jc w:val="both"/>
        <w:rPr>
          <w:bCs/>
          <w:sz w:val="24"/>
          <w:szCs w:val="24"/>
        </w:rPr>
      </w:pPr>
      <w:r>
        <w:rPr>
          <w:sz w:val="24"/>
          <w:szCs w:val="24"/>
        </w:rPr>
        <w:t xml:space="preserve">7.4. За каждый факт неисполнения или ненадлежащего исполнения </w:t>
      </w:r>
      <w:r w:rsidR="003264D3">
        <w:rPr>
          <w:sz w:val="24"/>
          <w:szCs w:val="24"/>
        </w:rPr>
        <w:t>Исполнителем</w:t>
      </w:r>
      <w:r>
        <w:rPr>
          <w:sz w:val="24"/>
          <w:szCs w:val="24"/>
        </w:rPr>
        <w:t xml:space="preserve">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w:t>
      </w:r>
      <w:r w:rsidR="003264D3">
        <w:rPr>
          <w:sz w:val="24"/>
          <w:szCs w:val="24"/>
        </w:rPr>
        <w:t>Исполнитель</w:t>
      </w:r>
      <w:r>
        <w:rPr>
          <w:sz w:val="24"/>
          <w:szCs w:val="24"/>
        </w:rPr>
        <w:t xml:space="preserve"> выплачивает </w:t>
      </w:r>
      <w:r>
        <w:rPr>
          <w:bCs/>
          <w:sz w:val="24"/>
          <w:szCs w:val="24"/>
        </w:rPr>
        <w:t xml:space="preserve">Заказчику штраф. </w:t>
      </w:r>
    </w:p>
    <w:p w:rsidR="0076583D" w:rsidRPr="0076583D" w:rsidRDefault="0076583D" w:rsidP="0076583D">
      <w:pPr>
        <w:pStyle w:val="af0"/>
        <w:ind w:left="0" w:firstLine="709"/>
        <w:jc w:val="both"/>
        <w:rPr>
          <w:rFonts w:ascii="Times New Roman" w:hAnsi="Times New Roman" w:cs="Times New Roman"/>
          <w:i w:val="0"/>
          <w:sz w:val="24"/>
          <w:szCs w:val="24"/>
        </w:rPr>
      </w:pPr>
      <w:r w:rsidRPr="0076583D">
        <w:rPr>
          <w:rFonts w:ascii="Times New Roman" w:hAnsi="Times New Roman" w:cs="Times New Roman"/>
          <w:i w:val="0"/>
          <w:sz w:val="24"/>
          <w:szCs w:val="24"/>
        </w:rPr>
        <w:t>Размер штрафа определяется в соответствии с пунктом 4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1 % цены Договора, но не более 5000 рублей и не менее 1000 рублей.</w:t>
      </w:r>
    </w:p>
    <w:p w:rsidR="0076583D" w:rsidRDefault="0076583D" w:rsidP="0076583D">
      <w:pPr>
        <w:pStyle w:val="af7"/>
        <w:ind w:firstLine="709"/>
        <w:jc w:val="both"/>
        <w:rPr>
          <w:b/>
          <w:bCs/>
          <w:i/>
          <w:sz w:val="24"/>
          <w:szCs w:val="24"/>
        </w:rPr>
      </w:pPr>
      <w:r>
        <w:rPr>
          <w:sz w:val="24"/>
          <w:szCs w:val="24"/>
        </w:rPr>
        <w:t xml:space="preserve">7.5. За каждый факт неисполнения или ненадлежащего исполнения </w:t>
      </w:r>
      <w:r w:rsidR="003264D3">
        <w:rPr>
          <w:sz w:val="24"/>
          <w:szCs w:val="24"/>
        </w:rPr>
        <w:t>Исполнителем</w:t>
      </w:r>
      <w:r>
        <w:rPr>
          <w:sz w:val="24"/>
          <w:szCs w:val="24"/>
        </w:rPr>
        <w:t xml:space="preserve"> обязательства, предусмотренного Договором, которое не имеет стоимостного выражения, </w:t>
      </w:r>
      <w:r w:rsidR="003264D3">
        <w:rPr>
          <w:sz w:val="24"/>
          <w:szCs w:val="24"/>
        </w:rPr>
        <w:t>Исполнитель</w:t>
      </w:r>
      <w:r>
        <w:rPr>
          <w:sz w:val="24"/>
          <w:szCs w:val="24"/>
        </w:rPr>
        <w:t xml:space="preserve"> выплачивает </w:t>
      </w:r>
      <w:r>
        <w:rPr>
          <w:bCs/>
          <w:sz w:val="24"/>
          <w:szCs w:val="24"/>
        </w:rPr>
        <w:t>Заказчику штраф в размере</w:t>
      </w:r>
      <w:r>
        <w:rPr>
          <w:sz w:val="24"/>
          <w:szCs w:val="24"/>
        </w:rPr>
        <w:t xml:space="preserve"> 1000 рублей.</w:t>
      </w:r>
    </w:p>
    <w:p w:rsidR="0076583D" w:rsidRDefault="0076583D" w:rsidP="0076583D">
      <w:pPr>
        <w:pStyle w:val="af7"/>
        <w:ind w:firstLine="709"/>
        <w:jc w:val="both"/>
        <w:rPr>
          <w:sz w:val="24"/>
          <w:szCs w:val="24"/>
        </w:rPr>
      </w:pPr>
      <w:bookmarkStart w:id="0" w:name="Par67"/>
      <w:bookmarkEnd w:id="0"/>
      <w:r>
        <w:rPr>
          <w:sz w:val="24"/>
          <w:szCs w:val="24"/>
        </w:rPr>
        <w:t xml:space="preserve">7.6. В случае просрочки исполнения </w:t>
      </w:r>
      <w:r w:rsidR="003264D3">
        <w:rPr>
          <w:sz w:val="24"/>
          <w:szCs w:val="24"/>
        </w:rPr>
        <w:t xml:space="preserve">Исполнителем </w:t>
      </w:r>
      <w:r>
        <w:rPr>
          <w:sz w:val="24"/>
          <w:szCs w:val="24"/>
        </w:rPr>
        <w:t xml:space="preserve">обязательств по </w:t>
      </w:r>
      <w:r w:rsidR="003264D3">
        <w:rPr>
          <w:sz w:val="24"/>
          <w:szCs w:val="24"/>
        </w:rPr>
        <w:t>Договору</w:t>
      </w:r>
      <w:r>
        <w:rPr>
          <w:sz w:val="24"/>
          <w:szCs w:val="24"/>
        </w:rPr>
        <w:t xml:space="preserve">, </w:t>
      </w:r>
      <w:r w:rsidR="003264D3">
        <w:rPr>
          <w:sz w:val="24"/>
          <w:szCs w:val="24"/>
        </w:rPr>
        <w:t xml:space="preserve">Исполнитель </w:t>
      </w:r>
      <w:r>
        <w:rPr>
          <w:sz w:val="24"/>
          <w:szCs w:val="24"/>
        </w:rPr>
        <w:t>выплачивает Заказчику пени.</w:t>
      </w:r>
    </w:p>
    <w:p w:rsidR="0076583D" w:rsidRDefault="0076583D" w:rsidP="0076583D">
      <w:pPr>
        <w:pStyle w:val="af7"/>
        <w:ind w:firstLine="709"/>
        <w:jc w:val="both"/>
        <w:rPr>
          <w:sz w:val="24"/>
          <w:szCs w:val="24"/>
        </w:rPr>
      </w:pPr>
      <w:r>
        <w:rPr>
          <w:sz w:val="24"/>
          <w:szCs w:val="24"/>
        </w:rPr>
        <w:t xml:space="preserve">    Пеня начисляется за каждый день просрочки исполнения </w:t>
      </w:r>
      <w:r w:rsidR="003264D3">
        <w:rPr>
          <w:sz w:val="24"/>
          <w:szCs w:val="24"/>
        </w:rPr>
        <w:t xml:space="preserve">Исполнителем </w:t>
      </w:r>
      <w:r>
        <w:rPr>
          <w:sz w:val="24"/>
          <w:szCs w:val="24"/>
        </w:rPr>
        <w:t xml:space="preserve">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Договором(соответствующим отдельным этапом исполнения Договора) и фактически исполненных </w:t>
      </w:r>
      <w:r w:rsidR="003264D3">
        <w:rPr>
          <w:sz w:val="24"/>
          <w:szCs w:val="24"/>
        </w:rPr>
        <w:t>Исполнителем</w:t>
      </w:r>
      <w:r>
        <w:rPr>
          <w:sz w:val="24"/>
          <w:szCs w:val="24"/>
        </w:rPr>
        <w:t>, за исключением случаев, если законодательством Российской Федерации установлен иной порядок начисления пени.</w:t>
      </w:r>
    </w:p>
    <w:p w:rsidR="0076583D" w:rsidRDefault="0076583D" w:rsidP="0076583D">
      <w:pPr>
        <w:pStyle w:val="af7"/>
        <w:ind w:firstLine="709"/>
        <w:jc w:val="both"/>
        <w:rPr>
          <w:sz w:val="24"/>
          <w:szCs w:val="24"/>
        </w:rPr>
      </w:pPr>
      <w:r>
        <w:rPr>
          <w:sz w:val="24"/>
          <w:szCs w:val="24"/>
        </w:rPr>
        <w:t xml:space="preserve">7.7. Общая сумма начисленных штрафов за неисполнение или ненадлежащее исполнение </w:t>
      </w:r>
      <w:r w:rsidR="003264D3">
        <w:rPr>
          <w:sz w:val="24"/>
          <w:szCs w:val="24"/>
        </w:rPr>
        <w:t xml:space="preserve">Исполнителем </w:t>
      </w:r>
      <w:r>
        <w:rPr>
          <w:sz w:val="24"/>
          <w:szCs w:val="24"/>
        </w:rPr>
        <w:t>обязательств, предусмотренных Договором, не может превышать цену Договора.</w:t>
      </w:r>
    </w:p>
    <w:p w:rsidR="0076583D" w:rsidRDefault="0076583D" w:rsidP="0076583D">
      <w:pPr>
        <w:pStyle w:val="af7"/>
        <w:ind w:firstLine="709"/>
        <w:jc w:val="both"/>
        <w:rPr>
          <w:rFonts w:eastAsia="Calibri"/>
          <w:sz w:val="24"/>
          <w:szCs w:val="24"/>
        </w:rPr>
      </w:pPr>
      <w:r>
        <w:rPr>
          <w:sz w:val="24"/>
          <w:szCs w:val="24"/>
        </w:rPr>
        <w:t xml:space="preserve">7.8. </w:t>
      </w:r>
      <w:r>
        <w:rPr>
          <w:rFonts w:eastAsia="Calibri"/>
          <w:sz w:val="24"/>
          <w:szCs w:val="24"/>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r w:rsidR="003264D3">
        <w:rPr>
          <w:sz w:val="24"/>
          <w:szCs w:val="24"/>
        </w:rPr>
        <w:t xml:space="preserve">Исполнитель </w:t>
      </w:r>
      <w:r>
        <w:rPr>
          <w:rFonts w:eastAsia="Calibri"/>
          <w:sz w:val="24"/>
          <w:szCs w:val="24"/>
        </w:rPr>
        <w:t xml:space="preserve">вправе потребовать уплаты неустоек (штрафов, пеней). </w:t>
      </w:r>
    </w:p>
    <w:p w:rsidR="0076583D" w:rsidRDefault="0076583D" w:rsidP="0076583D">
      <w:pPr>
        <w:pStyle w:val="af7"/>
        <w:ind w:firstLine="709"/>
        <w:jc w:val="both"/>
        <w:rPr>
          <w:sz w:val="24"/>
          <w:szCs w:val="24"/>
        </w:rPr>
      </w:pPr>
      <w:r>
        <w:rPr>
          <w:sz w:val="24"/>
          <w:szCs w:val="24"/>
        </w:rPr>
        <w:t xml:space="preserve">В случае просрочки исполнения Заказчиком обязательств, предусмотренных Договором, Заказчик уплачивает </w:t>
      </w:r>
      <w:r w:rsidR="003264D3">
        <w:rPr>
          <w:sz w:val="24"/>
          <w:szCs w:val="24"/>
        </w:rPr>
        <w:t xml:space="preserve">Исполнителю </w:t>
      </w:r>
      <w:r>
        <w:rPr>
          <w:sz w:val="24"/>
          <w:szCs w:val="24"/>
        </w:rPr>
        <w:t>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76583D" w:rsidRDefault="0076583D" w:rsidP="0076583D">
      <w:pPr>
        <w:pStyle w:val="af7"/>
        <w:ind w:firstLine="709"/>
        <w:jc w:val="both"/>
        <w:rPr>
          <w:rFonts w:eastAsia="Courier New"/>
          <w:sz w:val="24"/>
          <w:szCs w:val="24"/>
        </w:rPr>
      </w:pPr>
      <w:r>
        <w:rPr>
          <w:sz w:val="24"/>
          <w:szCs w:val="24"/>
        </w:rPr>
        <w:t xml:space="preserve">Пени начисляются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w:t>
      </w:r>
    </w:p>
    <w:p w:rsidR="0076583D" w:rsidRDefault="0076583D" w:rsidP="0076583D">
      <w:pPr>
        <w:pStyle w:val="af7"/>
        <w:ind w:firstLine="709"/>
        <w:jc w:val="both"/>
        <w:rPr>
          <w:sz w:val="24"/>
          <w:szCs w:val="24"/>
        </w:rPr>
      </w:pPr>
      <w:r>
        <w:rPr>
          <w:sz w:val="24"/>
          <w:szCs w:val="24"/>
        </w:rPr>
        <w:t xml:space="preserve">7.9. </w:t>
      </w:r>
      <w:bookmarkStart w:id="1" w:name="Par82"/>
      <w:bookmarkEnd w:id="1"/>
      <w:r>
        <w:rPr>
          <w:sz w:val="24"/>
          <w:szCs w:val="24"/>
        </w:rPr>
        <w:t xml:space="preserve">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w:t>
      </w:r>
      <w:r>
        <w:rPr>
          <w:bCs/>
          <w:sz w:val="24"/>
          <w:szCs w:val="24"/>
        </w:rPr>
        <w:t xml:space="preserve">Заказчик выплачивает </w:t>
      </w:r>
      <w:r w:rsidR="003264D3">
        <w:rPr>
          <w:sz w:val="24"/>
          <w:szCs w:val="24"/>
        </w:rPr>
        <w:t xml:space="preserve">Исполнителю </w:t>
      </w:r>
      <w:r>
        <w:rPr>
          <w:bCs/>
          <w:sz w:val="24"/>
          <w:szCs w:val="24"/>
        </w:rPr>
        <w:t>штраф в размере 1</w:t>
      </w:r>
      <w:r>
        <w:rPr>
          <w:sz w:val="24"/>
          <w:szCs w:val="24"/>
        </w:rPr>
        <w:t>000 рублей.</w:t>
      </w:r>
    </w:p>
    <w:p w:rsidR="0076583D" w:rsidRDefault="0076583D" w:rsidP="0076583D">
      <w:pPr>
        <w:pStyle w:val="af7"/>
        <w:ind w:firstLine="709"/>
        <w:jc w:val="both"/>
        <w:rPr>
          <w:sz w:val="24"/>
          <w:szCs w:val="24"/>
        </w:rPr>
      </w:pPr>
      <w:r>
        <w:rPr>
          <w:sz w:val="24"/>
          <w:szCs w:val="24"/>
        </w:rPr>
        <w:t>7.10.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76583D" w:rsidRDefault="0076583D" w:rsidP="0076583D">
      <w:pPr>
        <w:pStyle w:val="af7"/>
        <w:ind w:firstLine="709"/>
        <w:jc w:val="both"/>
        <w:rPr>
          <w:sz w:val="24"/>
          <w:szCs w:val="24"/>
        </w:rPr>
      </w:pPr>
      <w:r>
        <w:rPr>
          <w:sz w:val="24"/>
          <w:szCs w:val="24"/>
        </w:rPr>
        <w:lastRenderedPageBreak/>
        <w:t xml:space="preserve">7.11. При предъявлении Заказчиком требования об уплате неустойки, уплата неустойки (пени, штрафа) за нарушение обязательств по </w:t>
      </w:r>
      <w:r w:rsidR="003264D3">
        <w:rPr>
          <w:sz w:val="24"/>
          <w:szCs w:val="24"/>
        </w:rPr>
        <w:t>Договору</w:t>
      </w:r>
      <w:r>
        <w:rPr>
          <w:sz w:val="24"/>
          <w:szCs w:val="24"/>
        </w:rPr>
        <w:t xml:space="preserve"> производится </w:t>
      </w:r>
      <w:r w:rsidR="003264D3">
        <w:rPr>
          <w:sz w:val="24"/>
          <w:szCs w:val="24"/>
        </w:rPr>
        <w:t xml:space="preserve">Исполнителем </w:t>
      </w:r>
      <w:r>
        <w:rPr>
          <w:sz w:val="24"/>
          <w:szCs w:val="24"/>
        </w:rPr>
        <w:t>путем перечисления денежных средств на лицевой счет Заказчика.</w:t>
      </w:r>
    </w:p>
    <w:p w:rsidR="0076583D" w:rsidRDefault="0076583D" w:rsidP="0076583D">
      <w:pPr>
        <w:pStyle w:val="af7"/>
        <w:ind w:firstLine="709"/>
        <w:jc w:val="both"/>
        <w:rPr>
          <w:sz w:val="24"/>
          <w:szCs w:val="24"/>
        </w:rPr>
      </w:pPr>
      <w:r>
        <w:rPr>
          <w:sz w:val="24"/>
          <w:szCs w:val="24"/>
        </w:rPr>
        <w:t xml:space="preserve">7.12. В случае неисполнения или ненадлежащего исполнения </w:t>
      </w:r>
      <w:r w:rsidR="003264D3">
        <w:rPr>
          <w:sz w:val="24"/>
          <w:szCs w:val="24"/>
        </w:rPr>
        <w:t xml:space="preserve">Исполнителем </w:t>
      </w:r>
      <w:r>
        <w:rPr>
          <w:sz w:val="24"/>
          <w:szCs w:val="24"/>
        </w:rPr>
        <w:t xml:space="preserve">обязательств, предусмотренных Договором, а также при невыполнении требования Заказчика об оплате неустойки, Заказчик, в соответствии со статьями 308, 410 ГК РФ вправе произвести оплату по </w:t>
      </w:r>
      <w:r w:rsidR="003264D3">
        <w:rPr>
          <w:sz w:val="24"/>
          <w:szCs w:val="24"/>
        </w:rPr>
        <w:t>Договору</w:t>
      </w:r>
      <w:r>
        <w:rPr>
          <w:sz w:val="24"/>
          <w:szCs w:val="24"/>
        </w:rPr>
        <w:t xml:space="preserve"> за вычетом соответствующего размера неустойки, рассчитанного по завершении приемки товара. </w:t>
      </w:r>
    </w:p>
    <w:p w:rsidR="0076583D" w:rsidRDefault="0076583D" w:rsidP="0076583D">
      <w:pPr>
        <w:pStyle w:val="af7"/>
        <w:ind w:firstLine="709"/>
        <w:jc w:val="both"/>
        <w:rPr>
          <w:sz w:val="24"/>
          <w:szCs w:val="24"/>
        </w:rPr>
      </w:pPr>
      <w:r>
        <w:rPr>
          <w:sz w:val="24"/>
          <w:szCs w:val="24"/>
        </w:rPr>
        <w:t xml:space="preserve">7.13. Уплата неустойки (пени, штрафа) за просрочку или иное ненадлежащее исполнение обязательств по </w:t>
      </w:r>
      <w:r w:rsidR="003264D3">
        <w:rPr>
          <w:sz w:val="24"/>
          <w:szCs w:val="24"/>
        </w:rPr>
        <w:t>Договору</w:t>
      </w:r>
      <w:r>
        <w:rPr>
          <w:sz w:val="24"/>
          <w:szCs w:val="24"/>
        </w:rPr>
        <w:t xml:space="preserve">, а также возмещение убытков, причиненных ненадлежащим исполнением обязательств, не освобождает </w:t>
      </w:r>
      <w:r w:rsidR="003264D3">
        <w:rPr>
          <w:sz w:val="24"/>
          <w:szCs w:val="24"/>
        </w:rPr>
        <w:t xml:space="preserve">Исполнителя </w:t>
      </w:r>
      <w:r>
        <w:rPr>
          <w:sz w:val="24"/>
          <w:szCs w:val="24"/>
        </w:rPr>
        <w:t>от исполнения обязательств в натуре.</w:t>
      </w:r>
    </w:p>
    <w:p w:rsidR="0076583D" w:rsidRDefault="0076583D" w:rsidP="0076583D">
      <w:pPr>
        <w:pStyle w:val="af7"/>
        <w:ind w:firstLine="709"/>
        <w:jc w:val="both"/>
        <w:rPr>
          <w:sz w:val="24"/>
          <w:szCs w:val="24"/>
        </w:rPr>
      </w:pPr>
      <w:r>
        <w:rPr>
          <w:sz w:val="24"/>
          <w:szCs w:val="24"/>
        </w:rPr>
        <w:t>7.14. Указанная в настоящем разделе Договора неустойка (пени, штраф) взимаются за каждое нарушение в отдельности.</w:t>
      </w:r>
    </w:p>
    <w:p w:rsidR="0076583D" w:rsidRDefault="0076583D" w:rsidP="0076583D">
      <w:pPr>
        <w:pStyle w:val="af7"/>
        <w:ind w:firstLine="709"/>
        <w:jc w:val="both"/>
        <w:rPr>
          <w:sz w:val="24"/>
          <w:szCs w:val="24"/>
        </w:rPr>
      </w:pPr>
      <w:r>
        <w:rPr>
          <w:sz w:val="24"/>
          <w:szCs w:val="24"/>
        </w:rPr>
        <w:t>7.15.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76583D" w:rsidRDefault="0076583D" w:rsidP="0076583D">
      <w:pPr>
        <w:pStyle w:val="af7"/>
        <w:ind w:firstLine="709"/>
        <w:jc w:val="both"/>
        <w:rPr>
          <w:sz w:val="24"/>
          <w:szCs w:val="24"/>
        </w:rPr>
      </w:pPr>
      <w:r>
        <w:rPr>
          <w:sz w:val="24"/>
          <w:szCs w:val="24"/>
        </w:rPr>
        <w:t xml:space="preserve">7.16. Заказчик по своему усмотрению может взыскать убытки, понесенные от ненадлежащего исполнения </w:t>
      </w:r>
      <w:r w:rsidR="003264D3">
        <w:rPr>
          <w:sz w:val="24"/>
          <w:szCs w:val="24"/>
        </w:rPr>
        <w:t xml:space="preserve">Исполнителем </w:t>
      </w:r>
      <w:r>
        <w:rPr>
          <w:sz w:val="24"/>
          <w:szCs w:val="24"/>
        </w:rPr>
        <w:t xml:space="preserve">обязательств по </w:t>
      </w:r>
      <w:r w:rsidR="003264D3">
        <w:rPr>
          <w:sz w:val="24"/>
          <w:szCs w:val="24"/>
        </w:rPr>
        <w:t>Договору</w:t>
      </w:r>
      <w:r>
        <w:rPr>
          <w:sz w:val="24"/>
          <w:szCs w:val="24"/>
        </w:rPr>
        <w:t>, в полной мере сверх неустойки.</w:t>
      </w:r>
    </w:p>
    <w:p w:rsidR="005F09D4" w:rsidRDefault="005F09D4">
      <w:pPr>
        <w:widowControl w:val="0"/>
        <w:jc w:val="center"/>
        <w:rPr>
          <w:rFonts w:eastAsia="Calibri"/>
          <w:b/>
          <w:iCs w:val="0"/>
          <w:lang w:eastAsia="en-US"/>
        </w:rPr>
      </w:pPr>
    </w:p>
    <w:p w:rsidR="005F09D4" w:rsidRDefault="00966832">
      <w:pPr>
        <w:pStyle w:val="af0"/>
        <w:widowControl w:val="0"/>
        <w:numPr>
          <w:ilvl w:val="0"/>
          <w:numId w:val="3"/>
        </w:numPr>
        <w:spacing w:after="0" w:line="240" w:lineRule="auto"/>
        <w:ind w:left="426" w:hanging="426"/>
        <w:jc w:val="center"/>
      </w:pPr>
      <w:r>
        <w:rPr>
          <w:rFonts w:ascii="Times New Roman" w:hAnsi="Times New Roman" w:cs="Times New Roman"/>
          <w:b/>
          <w:i w:val="0"/>
          <w:sz w:val="24"/>
          <w:szCs w:val="24"/>
        </w:rPr>
        <w:t>Срок действия, порядок изменения и расторжения Договора</w:t>
      </w:r>
    </w:p>
    <w:p w:rsidR="005F09D4" w:rsidRDefault="00966832">
      <w:pPr>
        <w:numPr>
          <w:ilvl w:val="1"/>
          <w:numId w:val="3"/>
        </w:numPr>
        <w:ind w:left="0" w:firstLine="737"/>
        <w:contextualSpacing/>
        <w:jc w:val="both"/>
      </w:pPr>
      <w:r>
        <w:rPr>
          <w:rFonts w:eastAsia="Calibri"/>
          <w:iCs w:val="0"/>
          <w:lang w:eastAsia="en-US"/>
        </w:rPr>
        <w:t>Настоящий Договор вступает в силу и считается заключенным с момента его подписания Сторонами и действует до «31» декабря 202</w:t>
      </w:r>
      <w:r w:rsidR="0076583D">
        <w:rPr>
          <w:rFonts w:eastAsia="Calibri"/>
          <w:iCs w:val="0"/>
          <w:lang w:eastAsia="en-US"/>
        </w:rPr>
        <w:t>6</w:t>
      </w:r>
      <w:r>
        <w:rPr>
          <w:rFonts w:eastAsia="Calibri"/>
          <w:iCs w:val="0"/>
          <w:lang w:eastAsia="en-US"/>
        </w:rPr>
        <w:t xml:space="preserve"> года.</w:t>
      </w:r>
      <w:r>
        <w:t xml:space="preserve"> Окончание срока действия Договора не влечет прекращения неисполненных обязательств Сторон по Договору.</w:t>
      </w:r>
    </w:p>
    <w:p w:rsidR="005F09D4" w:rsidRDefault="00966832">
      <w:pPr>
        <w:pStyle w:val="af0"/>
        <w:numPr>
          <w:ilvl w:val="1"/>
          <w:numId w:val="3"/>
        </w:numPr>
        <w:spacing w:after="0" w:line="240" w:lineRule="auto"/>
        <w:ind w:left="0" w:firstLine="709"/>
        <w:jc w:val="both"/>
        <w:rPr>
          <w:rFonts w:ascii="Times New Roman" w:hAnsi="Times New Roman" w:cs="Times New Roman"/>
          <w:i w:val="0"/>
          <w:sz w:val="24"/>
          <w:szCs w:val="24"/>
          <w:lang w:eastAsia="ru-RU"/>
        </w:rPr>
      </w:pPr>
      <w:r>
        <w:rPr>
          <w:rFonts w:ascii="Times New Roman" w:eastAsia="Calibri" w:hAnsi="Times New Roman" w:cs="Times New Roman"/>
          <w:i w:val="0"/>
          <w:sz w:val="24"/>
          <w:szCs w:val="24"/>
        </w:rPr>
        <w:t xml:space="preserve">Окончание срока действия Договора не освобождает Стороны от выполнения </w:t>
      </w:r>
      <w:r>
        <w:rPr>
          <w:rFonts w:ascii="Times New Roman" w:hAnsi="Times New Roman" w:cs="Times New Roman"/>
          <w:i w:val="0"/>
          <w:sz w:val="24"/>
          <w:szCs w:val="24"/>
          <w:lang w:eastAsia="ru-RU"/>
        </w:rPr>
        <w:t>гарантийных обязательств, предусмотренных Договором, а также от ответственности за нарушение условий Договора.</w:t>
      </w:r>
    </w:p>
    <w:p w:rsidR="005F09D4" w:rsidRDefault="00966832">
      <w:pPr>
        <w:pStyle w:val="af0"/>
        <w:widowControl w:val="0"/>
        <w:numPr>
          <w:ilvl w:val="1"/>
          <w:numId w:val="3"/>
        </w:numPr>
        <w:tabs>
          <w:tab w:val="left" w:pos="709"/>
        </w:tabs>
        <w:suppressAutoHyphens w:val="0"/>
        <w:spacing w:after="0" w:line="240" w:lineRule="auto"/>
        <w:ind w:left="0" w:firstLine="709"/>
        <w:jc w:val="both"/>
        <w:rPr>
          <w:rFonts w:ascii="Times New Roman" w:hAnsi="Times New Roman"/>
          <w:i w:val="0"/>
          <w:color w:val="auto"/>
          <w:sz w:val="24"/>
          <w:szCs w:val="24"/>
        </w:rPr>
      </w:pPr>
      <w:r>
        <w:rPr>
          <w:rFonts w:ascii="Times New Roman" w:hAnsi="Times New Roman"/>
          <w:i w:val="0"/>
          <w:color w:val="000000"/>
          <w:sz w:val="24"/>
          <w:szCs w:val="24"/>
        </w:rPr>
        <w:t xml:space="preserve">Изменения и дополнения настоящего Договора возможны по соглашению Сторон в рамках действующего законодательства </w:t>
      </w:r>
      <w:r>
        <w:rPr>
          <w:rFonts w:ascii="Times New Roman" w:hAnsi="Times New Roman" w:cs="Times New Roman"/>
          <w:i w:val="0"/>
          <w:color w:val="000000"/>
          <w:sz w:val="24"/>
          <w:szCs w:val="24"/>
        </w:rPr>
        <w:t>Российской Федерации</w:t>
      </w:r>
      <w:r>
        <w:rPr>
          <w:rFonts w:ascii="Times New Roman" w:hAnsi="Times New Roman"/>
          <w:i w:val="0"/>
          <w:color w:val="000000"/>
          <w:sz w:val="24"/>
          <w:szCs w:val="24"/>
        </w:rPr>
        <w:t>.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w:t>
      </w:r>
    </w:p>
    <w:p w:rsidR="005F09D4" w:rsidRDefault="00966832">
      <w:pPr>
        <w:pStyle w:val="af0"/>
        <w:numPr>
          <w:ilvl w:val="1"/>
          <w:numId w:val="3"/>
        </w:numPr>
        <w:spacing w:after="0" w:line="240" w:lineRule="auto"/>
        <w:ind w:left="0" w:firstLine="709"/>
        <w:jc w:val="both"/>
        <w:rPr>
          <w:rFonts w:ascii="Times New Roman" w:hAnsi="Times New Roman" w:cs="Times New Roman"/>
          <w:i w:val="0"/>
          <w:sz w:val="24"/>
          <w:szCs w:val="24"/>
          <w:lang w:eastAsia="ru-RU"/>
        </w:rPr>
      </w:pPr>
      <w:r>
        <w:rPr>
          <w:rFonts w:ascii="Times New Roman" w:hAnsi="Times New Roman" w:cs="Times New Roman"/>
          <w:i w:val="0"/>
          <w:sz w:val="24"/>
          <w:szCs w:val="24"/>
          <w:lang w:eastAsia="ru-RU"/>
        </w:rPr>
        <w:t>Изменение существенных условий Договора при его исполнении допускается по соглашению сторон в случаях, предусмотренных частью 1 статьи 95 Закона о Договорной системе.</w:t>
      </w:r>
    </w:p>
    <w:p w:rsidR="005F09D4" w:rsidRDefault="00966832">
      <w:pPr>
        <w:pStyle w:val="af0"/>
        <w:numPr>
          <w:ilvl w:val="1"/>
          <w:numId w:val="3"/>
        </w:numPr>
        <w:spacing w:after="0" w:line="240" w:lineRule="auto"/>
        <w:ind w:left="0" w:firstLine="709"/>
        <w:jc w:val="both"/>
        <w:rPr>
          <w:rFonts w:ascii="Times New Roman" w:hAnsi="Times New Roman" w:cs="Times New Roman"/>
          <w:i w:val="0"/>
          <w:sz w:val="24"/>
          <w:szCs w:val="24"/>
          <w:lang w:eastAsia="ru-RU"/>
        </w:rPr>
      </w:pPr>
      <w:r>
        <w:rPr>
          <w:rFonts w:ascii="Times New Roman" w:hAnsi="Times New Roman" w:cs="Times New Roman"/>
          <w:i w:val="0"/>
          <w:sz w:val="24"/>
          <w:szCs w:val="24"/>
          <w:lang w:eastAsia="ru-RU"/>
        </w:rPr>
        <w:t>При исполнении Договора не допускается перемена Исполнителя, за исключением случая, если новый Исполнитель является правопреемником Исполнителя по такому Договору вследствие реорганизации юридического лица в форме преобразования, слияния или присоединения.</w:t>
      </w:r>
    </w:p>
    <w:p w:rsidR="005F09D4" w:rsidRDefault="00966832">
      <w:pPr>
        <w:pStyle w:val="af0"/>
        <w:numPr>
          <w:ilvl w:val="1"/>
          <w:numId w:val="3"/>
        </w:numPr>
        <w:spacing w:after="0" w:line="240" w:lineRule="auto"/>
        <w:ind w:left="0" w:firstLine="709"/>
        <w:jc w:val="both"/>
      </w:pPr>
      <w:r>
        <w:rPr>
          <w:rFonts w:ascii="Times New Roman" w:hAnsi="Times New Roman" w:cs="Times New Roman"/>
          <w:i w:val="0"/>
          <w:sz w:val="24"/>
          <w:szCs w:val="24"/>
        </w:rPr>
        <w:t xml:space="preserve">Договор может быть расторгнут: по соглашению Сторон; по решению суда; </w:t>
      </w:r>
      <w:r>
        <w:rPr>
          <w:rFonts w:ascii="Times New Roman" w:hAnsi="Times New Roman" w:cs="Times New Roman"/>
          <w:i w:val="0"/>
          <w:sz w:val="24"/>
          <w:szCs w:val="24"/>
          <w:lang w:eastAsia="ru-RU"/>
        </w:rPr>
        <w:t>в случае одностороннего отказа Стороны Договора от исполнения Договора в соответствии с гражданским законодательством.</w:t>
      </w:r>
    </w:p>
    <w:p w:rsidR="005F09D4" w:rsidRDefault="00966832">
      <w:pPr>
        <w:pStyle w:val="af0"/>
        <w:numPr>
          <w:ilvl w:val="1"/>
          <w:numId w:val="3"/>
        </w:numPr>
        <w:spacing w:after="0" w:line="240" w:lineRule="auto"/>
        <w:ind w:left="0" w:firstLine="709"/>
        <w:jc w:val="both"/>
      </w:pPr>
      <w:r>
        <w:rPr>
          <w:rFonts w:ascii="Times New Roman" w:hAnsi="Times New Roman" w:cs="Times New Roman"/>
          <w:i w:val="0"/>
          <w:sz w:val="24"/>
          <w:szCs w:val="24"/>
          <w:lang w:eastAsia="ru-RU"/>
        </w:rPr>
        <w:t>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договора возмездного оказания услуг, договора подряда в случаях, установленных в статье 783 ГК РФ, в том числе в следующих случаях:</w:t>
      </w:r>
    </w:p>
    <w:p w:rsidR="005F09D4" w:rsidRDefault="00966832">
      <w:pPr>
        <w:pStyle w:val="af0"/>
        <w:widowControl w:val="0"/>
        <w:numPr>
          <w:ilvl w:val="2"/>
          <w:numId w:val="3"/>
        </w:numPr>
        <w:spacing w:after="0" w:line="240" w:lineRule="auto"/>
        <w:ind w:left="0" w:firstLine="709"/>
        <w:jc w:val="both"/>
      </w:pPr>
      <w:r>
        <w:rPr>
          <w:rFonts w:ascii="Times New Roman" w:hAnsi="Times New Roman" w:cs="Times New Roman"/>
          <w:i w:val="0"/>
          <w:sz w:val="24"/>
          <w:szCs w:val="24"/>
          <w:lang w:eastAsia="ru-RU"/>
        </w:rPr>
        <w:t>В любое время без указания причин при условии оплаты Исполнителю фактически понесенных им расходов (пункт 1 статьи 782 ГК РФ).</w:t>
      </w:r>
    </w:p>
    <w:p w:rsidR="005F09D4" w:rsidRDefault="00966832">
      <w:pPr>
        <w:pStyle w:val="af0"/>
        <w:widowControl w:val="0"/>
        <w:numPr>
          <w:ilvl w:val="2"/>
          <w:numId w:val="3"/>
        </w:numPr>
        <w:spacing w:after="0" w:line="240" w:lineRule="auto"/>
        <w:ind w:left="0" w:firstLine="709"/>
        <w:jc w:val="both"/>
      </w:pPr>
      <w:r>
        <w:rPr>
          <w:rFonts w:ascii="Times New Roman" w:hAnsi="Times New Roman" w:cs="Times New Roman"/>
          <w:i w:val="0"/>
          <w:sz w:val="24"/>
          <w:szCs w:val="24"/>
          <w:lang w:eastAsia="ar-SA"/>
        </w:rPr>
        <w:t>Если Исполнитель не приступает своевременно к исполнению Договора или оказывает Услуги настолько медленно, что окончание их к сроку становится явно невозможным (пункт 2 статьи 715 ГК РФ)</w:t>
      </w:r>
      <w:r>
        <w:rPr>
          <w:rFonts w:ascii="Times New Roman" w:hAnsi="Times New Roman" w:cs="Times New Roman"/>
          <w:i w:val="0"/>
          <w:sz w:val="24"/>
          <w:szCs w:val="24"/>
          <w:lang w:eastAsia="ru-RU"/>
        </w:rPr>
        <w:t>.</w:t>
      </w:r>
    </w:p>
    <w:p w:rsidR="005F09D4" w:rsidRDefault="00966832">
      <w:pPr>
        <w:pStyle w:val="af0"/>
        <w:numPr>
          <w:ilvl w:val="2"/>
          <w:numId w:val="3"/>
        </w:numPr>
        <w:spacing w:after="0" w:line="240" w:lineRule="auto"/>
        <w:ind w:left="0" w:firstLine="709"/>
        <w:jc w:val="both"/>
      </w:pPr>
      <w:r>
        <w:rPr>
          <w:rFonts w:ascii="Times New Roman" w:hAnsi="Times New Roman" w:cs="Times New Roman"/>
          <w:i w:val="0"/>
          <w:sz w:val="24"/>
          <w:szCs w:val="24"/>
        </w:rPr>
        <w:lastRenderedPageBreak/>
        <w:t>Если во время оказания Услуг станет очевидным, что они не будут оказаны надлежащим образом, Заказчик вправе назначить Исполнителю разумный срок для устранения недостатков и при неисполнении Исполнителем в назначенный срок этого требования отказаться от исполнения Договора (пункт 3 статьи 715 ГК РФ).</w:t>
      </w:r>
    </w:p>
    <w:p w:rsidR="005F09D4" w:rsidRDefault="00966832">
      <w:pPr>
        <w:pStyle w:val="af0"/>
        <w:numPr>
          <w:ilvl w:val="2"/>
          <w:numId w:val="3"/>
        </w:numPr>
        <w:spacing w:after="0" w:line="240" w:lineRule="auto"/>
        <w:ind w:left="0" w:firstLine="709"/>
        <w:jc w:val="both"/>
      </w:pPr>
      <w:r>
        <w:rPr>
          <w:rFonts w:ascii="Times New Roman" w:hAnsi="Times New Roman" w:cs="Times New Roman"/>
          <w:i w:val="0"/>
          <w:sz w:val="24"/>
          <w:szCs w:val="24"/>
        </w:rPr>
        <w:t>Если отступления от условий Договора или иные недостатки результата Услуг в установленный Заказчиком разумный срок не были устранены Исполнителем либо являются существенными и неустранимыми (пункт 3 статьи 723 ГК РФ).</w:t>
      </w:r>
    </w:p>
    <w:p w:rsidR="005F09D4" w:rsidRDefault="00966832">
      <w:pPr>
        <w:pStyle w:val="af0"/>
        <w:numPr>
          <w:ilvl w:val="2"/>
          <w:numId w:val="3"/>
        </w:numPr>
        <w:spacing w:after="0" w:line="240" w:lineRule="auto"/>
        <w:ind w:left="0" w:firstLine="709"/>
        <w:jc w:val="both"/>
      </w:pPr>
      <w:r>
        <w:rPr>
          <w:rFonts w:ascii="Times New Roman" w:hAnsi="Times New Roman" w:cs="Times New Roman"/>
          <w:i w:val="0"/>
          <w:sz w:val="24"/>
          <w:szCs w:val="24"/>
        </w:rPr>
        <w:t>Если при нарушении Исполнителем конечного срока оказания Услуг, указанного в Договоре, исполнение Исполнителем Договора утратило для Заказчика интерес (пункт 3 статьи 708 ГК РФ, пункт 2 статьи 405 ГК РФ).</w:t>
      </w:r>
    </w:p>
    <w:p w:rsidR="005F09D4" w:rsidRDefault="00966832">
      <w:pPr>
        <w:pStyle w:val="af0"/>
        <w:numPr>
          <w:ilvl w:val="1"/>
          <w:numId w:val="3"/>
        </w:numPr>
        <w:spacing w:after="0" w:line="240" w:lineRule="auto"/>
        <w:ind w:left="0" w:firstLine="709"/>
        <w:jc w:val="both"/>
        <w:rPr>
          <w:color w:val="auto"/>
        </w:rPr>
      </w:pPr>
      <w:r>
        <w:rPr>
          <w:rFonts w:ascii="Times New Roman" w:hAnsi="Times New Roman" w:cs="Times New Roman"/>
          <w:i w:val="0"/>
          <w:sz w:val="24"/>
          <w:szCs w:val="24"/>
          <w:lang w:eastAsia="ru-RU"/>
        </w:rPr>
        <w:t xml:space="preserve">Порядок одностороннего отказа Сторонами от исполнения настоящего Договора предусмотрен и осуществляется в </w:t>
      </w:r>
      <w:r>
        <w:rPr>
          <w:rFonts w:ascii="Times New Roman" w:hAnsi="Times New Roman" w:cs="Times New Roman"/>
          <w:i w:val="0"/>
          <w:color w:val="auto"/>
          <w:sz w:val="24"/>
          <w:szCs w:val="24"/>
          <w:lang w:eastAsia="ru-RU"/>
        </w:rPr>
        <w:t>соответствии частями 8-25 статьи 95 Закона о Договорной системе.</w:t>
      </w:r>
    </w:p>
    <w:p w:rsidR="005F09D4" w:rsidRDefault="00966832">
      <w:pPr>
        <w:pStyle w:val="af0"/>
        <w:numPr>
          <w:ilvl w:val="1"/>
          <w:numId w:val="3"/>
        </w:numPr>
        <w:spacing w:after="0" w:line="240" w:lineRule="auto"/>
        <w:ind w:left="0" w:firstLine="709"/>
        <w:jc w:val="both"/>
      </w:pPr>
      <w:r>
        <w:rPr>
          <w:rFonts w:ascii="Times New Roman" w:hAnsi="Times New Roman" w:cs="Times New Roman"/>
          <w:i w:val="0"/>
          <w:color w:val="auto"/>
          <w:spacing w:val="1"/>
          <w:sz w:val="24"/>
          <w:szCs w:val="24"/>
        </w:rPr>
        <w:t>Исполнитель вправе принять решение об одностороннем отказе от исполнения Договора в соответствии с законодательством Российской</w:t>
      </w:r>
      <w:r>
        <w:rPr>
          <w:rFonts w:ascii="Times New Roman" w:hAnsi="Times New Roman" w:cs="Times New Roman"/>
          <w:i w:val="0"/>
          <w:spacing w:val="1"/>
          <w:sz w:val="24"/>
          <w:szCs w:val="24"/>
        </w:rPr>
        <w:t xml:space="preserve"> Федерации.</w:t>
      </w:r>
    </w:p>
    <w:p w:rsidR="005F09D4" w:rsidRDefault="005F09D4">
      <w:pPr>
        <w:ind w:firstLine="709"/>
        <w:jc w:val="center"/>
        <w:rPr>
          <w:i/>
          <w:spacing w:val="1"/>
        </w:rPr>
      </w:pPr>
    </w:p>
    <w:p w:rsidR="005F09D4" w:rsidRDefault="00966832">
      <w:pPr>
        <w:pStyle w:val="af0"/>
        <w:widowControl w:val="0"/>
        <w:numPr>
          <w:ilvl w:val="0"/>
          <w:numId w:val="3"/>
        </w:numPr>
        <w:spacing w:after="0" w:line="240" w:lineRule="auto"/>
        <w:ind w:left="426" w:hanging="426"/>
        <w:jc w:val="center"/>
      </w:pPr>
      <w:r>
        <w:rPr>
          <w:rFonts w:ascii="Times New Roman" w:hAnsi="Times New Roman" w:cs="Times New Roman"/>
          <w:b/>
          <w:i w:val="0"/>
          <w:sz w:val="24"/>
          <w:szCs w:val="24"/>
        </w:rPr>
        <w:t>Порядок урегулирования споров</w:t>
      </w:r>
    </w:p>
    <w:p w:rsidR="005F09D4" w:rsidRDefault="00966832">
      <w:pPr>
        <w:pStyle w:val="af0"/>
        <w:widowControl w:val="0"/>
        <w:numPr>
          <w:ilvl w:val="1"/>
          <w:numId w:val="3"/>
        </w:numPr>
        <w:spacing w:after="0" w:line="240" w:lineRule="auto"/>
        <w:ind w:left="0" w:firstLine="709"/>
        <w:jc w:val="both"/>
      </w:pPr>
      <w:r>
        <w:rPr>
          <w:rFonts w:ascii="Times New Roman" w:hAnsi="Times New Roman" w:cs="Times New Roman"/>
          <w:i w:val="0"/>
          <w:sz w:val="24"/>
          <w:szCs w:val="24"/>
        </w:rPr>
        <w:t>Все споры и разногласия, возникшие в связи с исполнением Договора, его изменением, расторжением или признанием недействительным, Стороны будут стремиться решить путем переговоров.</w:t>
      </w:r>
    </w:p>
    <w:p w:rsidR="005F09D4" w:rsidRDefault="00966832">
      <w:pPr>
        <w:pStyle w:val="af0"/>
        <w:widowControl w:val="0"/>
        <w:numPr>
          <w:ilvl w:val="1"/>
          <w:numId w:val="3"/>
        </w:numPr>
        <w:spacing w:after="0" w:line="240" w:lineRule="auto"/>
        <w:ind w:left="0" w:firstLine="709"/>
        <w:jc w:val="both"/>
      </w:pPr>
      <w:r>
        <w:rPr>
          <w:rFonts w:ascii="Times New Roman" w:hAnsi="Times New Roman" w:cs="Times New Roman"/>
          <w:i w:val="0"/>
          <w:sz w:val="24"/>
          <w:szCs w:val="24"/>
        </w:rPr>
        <w:t>В случае не достижения взаимного согласия все споры по Договору разрешаются в Арбитражном суде Санкт-Петербурга и Ленинградской области.</w:t>
      </w:r>
    </w:p>
    <w:p w:rsidR="005F09D4" w:rsidRDefault="00966832">
      <w:pPr>
        <w:pStyle w:val="af0"/>
        <w:widowControl w:val="0"/>
        <w:numPr>
          <w:ilvl w:val="1"/>
          <w:numId w:val="3"/>
        </w:numPr>
        <w:spacing w:after="0" w:line="240" w:lineRule="auto"/>
        <w:ind w:left="0" w:firstLine="709"/>
        <w:jc w:val="both"/>
      </w:pPr>
      <w:r>
        <w:rPr>
          <w:rFonts w:ascii="Times New Roman" w:hAnsi="Times New Roman" w:cs="Times New Roman"/>
          <w:i w:val="0"/>
          <w:sz w:val="24"/>
          <w:szCs w:val="24"/>
        </w:rPr>
        <w:t>До передачи спора на разрешение Арбитражного суда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5F09D4" w:rsidRDefault="005F09D4">
      <w:pPr>
        <w:pStyle w:val="af0"/>
        <w:widowControl w:val="0"/>
        <w:spacing w:after="0" w:line="240" w:lineRule="auto"/>
        <w:ind w:left="709"/>
        <w:jc w:val="center"/>
        <w:rPr>
          <w:rFonts w:ascii="Times New Roman" w:hAnsi="Times New Roman" w:cs="Times New Roman"/>
          <w:i w:val="0"/>
          <w:sz w:val="24"/>
          <w:szCs w:val="24"/>
        </w:rPr>
      </w:pPr>
    </w:p>
    <w:p w:rsidR="005F09D4" w:rsidRDefault="00966832">
      <w:pPr>
        <w:pStyle w:val="af0"/>
        <w:numPr>
          <w:ilvl w:val="0"/>
          <w:numId w:val="3"/>
        </w:numPr>
        <w:spacing w:after="0" w:line="240" w:lineRule="auto"/>
        <w:ind w:left="426" w:hanging="426"/>
        <w:jc w:val="center"/>
      </w:pPr>
      <w:r>
        <w:rPr>
          <w:rFonts w:ascii="Times New Roman" w:hAnsi="Times New Roman" w:cs="Times New Roman"/>
          <w:b/>
          <w:i w:val="0"/>
          <w:sz w:val="24"/>
          <w:szCs w:val="24"/>
        </w:rPr>
        <w:t>Прочие условия</w:t>
      </w:r>
    </w:p>
    <w:p w:rsidR="005F09D4" w:rsidRDefault="00966832">
      <w:pPr>
        <w:pStyle w:val="af0"/>
        <w:numPr>
          <w:ilvl w:val="1"/>
          <w:numId w:val="3"/>
        </w:numPr>
        <w:spacing w:after="0" w:line="240" w:lineRule="auto"/>
        <w:ind w:left="0" w:firstLine="709"/>
        <w:jc w:val="both"/>
        <w:rPr>
          <w:color w:val="000000" w:themeColor="text1"/>
        </w:rPr>
      </w:pPr>
      <w:r>
        <w:rPr>
          <w:rFonts w:ascii="Times New Roman" w:hAnsi="Times New Roman" w:cs="Times New Roman"/>
          <w:i w:val="0"/>
          <w:sz w:val="24"/>
          <w:szCs w:val="24"/>
        </w:rPr>
        <w:t xml:space="preserve">Все уведомления Сторон, связанные с исполнением Договора, направляются в письменной форме по почте заказным письмом с уведомлением о вручении по адресу Стороны, указанному в Договоре,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получении Стороной подтверждения о его вручении, с последующим представлением оригинала. В случае направления уведомлений с использованием почты, датой получения </w:t>
      </w:r>
      <w:r>
        <w:rPr>
          <w:rFonts w:ascii="Times New Roman" w:hAnsi="Times New Roman" w:cs="Times New Roman"/>
          <w:i w:val="0"/>
          <w:sz w:val="24"/>
          <w:szCs w:val="24"/>
          <w:lang w:eastAsia="ru-RU"/>
        </w:rPr>
        <w:t xml:space="preserve">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указанному в Договоре адресу, </w:t>
      </w:r>
      <w:r>
        <w:rPr>
          <w:rFonts w:ascii="Times New Roman" w:hAnsi="Times New Roman"/>
          <w:i w:val="0"/>
          <w:color w:val="000000" w:themeColor="text1"/>
          <w:sz w:val="24"/>
        </w:rPr>
        <w:t xml:space="preserve">информации о возврате такого письма по истечении срока хранения (в случае направления решения об одностороннем отказе от исполнения Договора заказным письмом). </w:t>
      </w:r>
      <w:r>
        <w:rPr>
          <w:rFonts w:ascii="Times New Roman" w:hAnsi="Times New Roman" w:cs="Times New Roman"/>
          <w:i w:val="0"/>
          <w:color w:val="000000" w:themeColor="text1"/>
          <w:sz w:val="24"/>
          <w:szCs w:val="24"/>
        </w:rPr>
        <w:t>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5F09D4" w:rsidRDefault="00966832">
      <w:pPr>
        <w:pStyle w:val="af0"/>
        <w:widowControl w:val="0"/>
        <w:numPr>
          <w:ilvl w:val="1"/>
          <w:numId w:val="3"/>
        </w:numPr>
        <w:tabs>
          <w:tab w:val="left" w:pos="709"/>
        </w:tabs>
        <w:spacing w:after="0" w:line="240" w:lineRule="auto"/>
        <w:ind w:left="0" w:firstLine="709"/>
        <w:jc w:val="both"/>
        <w:rPr>
          <w:color w:val="000000" w:themeColor="text1"/>
        </w:rPr>
      </w:pPr>
      <w:r>
        <w:rPr>
          <w:rFonts w:ascii="Times New Roman" w:hAnsi="Times New Roman" w:cs="Times New Roman"/>
          <w:i w:val="0"/>
          <w:color w:val="000000" w:themeColor="text1"/>
          <w:sz w:val="24"/>
          <w:szCs w:val="24"/>
        </w:rPr>
        <w:t xml:space="preserve">Договор составлен в 2 (двух) экземплярах, по одному для каждой из Сторон, имеющих одинаковую юридическую силу. </w:t>
      </w:r>
    </w:p>
    <w:p w:rsidR="005F09D4" w:rsidRDefault="00966832">
      <w:pPr>
        <w:pStyle w:val="af0"/>
        <w:numPr>
          <w:ilvl w:val="1"/>
          <w:numId w:val="3"/>
        </w:numPr>
        <w:spacing w:line="240" w:lineRule="auto"/>
        <w:ind w:left="0" w:firstLine="709"/>
        <w:jc w:val="both"/>
        <w:rPr>
          <w:rFonts w:ascii="Times New Roman" w:hAnsi="Times New Roman"/>
          <w:i w:val="0"/>
          <w:color w:val="000000" w:themeColor="text1"/>
          <w:sz w:val="24"/>
        </w:rPr>
      </w:pPr>
      <w:bookmarkStart w:id="2" w:name="_Hlk187165700"/>
      <w:r>
        <w:rPr>
          <w:rFonts w:ascii="Times New Roman" w:hAnsi="Times New Roman"/>
          <w:i w:val="0"/>
          <w:color w:val="000000" w:themeColor="text1"/>
          <w:sz w:val="24"/>
        </w:rPr>
        <w:t>Исполнитель направляет в адрес Заказчика сканированный вариант (электронный образ) настоящего Договора, подписанный уполномоченным лицом и заверенный печатью организации, по электронной почте. Заказчик, подписав полученный Договор и заверив его печатью организации, со своей стороны, используя вышеуказанные каналы связи, направляет сканированный вариант (электронный образ) настоящего Договора в адрес Исполнителя. Стороны признают сканированные копии настоящего Договора, переданные по средствам электронной почты, равными по юридической силе экземплярам Договора с оригинальной подписью и печатью, до получения оригиналов.</w:t>
      </w:r>
      <w:bookmarkEnd w:id="2"/>
    </w:p>
    <w:p w:rsidR="005F09D4" w:rsidRDefault="00966832">
      <w:pPr>
        <w:pStyle w:val="af0"/>
        <w:widowControl w:val="0"/>
        <w:numPr>
          <w:ilvl w:val="1"/>
          <w:numId w:val="3"/>
        </w:numPr>
        <w:spacing w:after="0" w:line="240" w:lineRule="auto"/>
        <w:ind w:left="0" w:firstLine="709"/>
        <w:jc w:val="both"/>
      </w:pPr>
      <w:r>
        <w:rPr>
          <w:rFonts w:ascii="Times New Roman" w:hAnsi="Times New Roman" w:cs="Times New Roman"/>
          <w:i w:val="0"/>
          <w:sz w:val="24"/>
          <w:szCs w:val="24"/>
        </w:rPr>
        <w:t xml:space="preserve">Во всем, что не предусмотрено Договором, Стороны руководствуются </w:t>
      </w:r>
      <w:r>
        <w:rPr>
          <w:rFonts w:ascii="Times New Roman" w:hAnsi="Times New Roman" w:cs="Times New Roman"/>
          <w:i w:val="0"/>
          <w:sz w:val="24"/>
          <w:szCs w:val="24"/>
        </w:rPr>
        <w:lastRenderedPageBreak/>
        <w:t>законодательством Российской Федерации.</w:t>
      </w:r>
    </w:p>
    <w:p w:rsidR="005F09D4" w:rsidRDefault="005F09D4">
      <w:pPr>
        <w:widowControl w:val="0"/>
        <w:tabs>
          <w:tab w:val="left" w:pos="709"/>
        </w:tabs>
        <w:jc w:val="center"/>
        <w:rPr>
          <w:i/>
        </w:rPr>
      </w:pPr>
    </w:p>
    <w:p w:rsidR="005F09D4" w:rsidRDefault="00966832">
      <w:pPr>
        <w:pStyle w:val="af0"/>
        <w:widowControl w:val="0"/>
        <w:numPr>
          <w:ilvl w:val="0"/>
          <w:numId w:val="3"/>
        </w:numPr>
        <w:tabs>
          <w:tab w:val="left" w:pos="426"/>
        </w:tabs>
        <w:spacing w:after="0" w:line="240" w:lineRule="auto"/>
        <w:ind w:left="426" w:hanging="426"/>
        <w:jc w:val="center"/>
      </w:pPr>
      <w:r>
        <w:rPr>
          <w:rFonts w:ascii="Times New Roman" w:hAnsi="Times New Roman" w:cs="Times New Roman"/>
          <w:b/>
          <w:i w:val="0"/>
          <w:sz w:val="24"/>
          <w:szCs w:val="24"/>
        </w:rPr>
        <w:t>Приложения</w:t>
      </w:r>
    </w:p>
    <w:p w:rsidR="005F09D4" w:rsidRDefault="00966832">
      <w:pPr>
        <w:pStyle w:val="af0"/>
        <w:widowControl w:val="0"/>
        <w:numPr>
          <w:ilvl w:val="1"/>
          <w:numId w:val="3"/>
        </w:numPr>
        <w:tabs>
          <w:tab w:val="left" w:pos="709"/>
        </w:tabs>
        <w:spacing w:after="0" w:line="240" w:lineRule="auto"/>
        <w:ind w:left="0" w:firstLine="709"/>
        <w:jc w:val="both"/>
      </w:pPr>
      <w:r>
        <w:rPr>
          <w:rFonts w:ascii="Times New Roman" w:hAnsi="Times New Roman" w:cs="Times New Roman"/>
          <w:i w:val="0"/>
          <w:sz w:val="24"/>
          <w:szCs w:val="24"/>
        </w:rPr>
        <w:t>Неотъемлемыми частями Договора являются следующие приложения к Договору:</w:t>
      </w:r>
    </w:p>
    <w:p w:rsidR="005F09D4" w:rsidRDefault="00966832">
      <w:pPr>
        <w:widowControl w:val="0"/>
        <w:tabs>
          <w:tab w:val="left" w:pos="709"/>
        </w:tabs>
        <w:ind w:firstLine="709"/>
        <w:jc w:val="both"/>
      </w:pPr>
      <w:r>
        <w:t>Приложение № 1 - «Перечень услуг»;</w:t>
      </w:r>
    </w:p>
    <w:p w:rsidR="005F09D4" w:rsidRDefault="00966832">
      <w:pPr>
        <w:widowControl w:val="0"/>
        <w:tabs>
          <w:tab w:val="left" w:pos="709"/>
        </w:tabs>
        <w:ind w:firstLine="709"/>
        <w:jc w:val="both"/>
      </w:pPr>
      <w:r>
        <w:t>Приложение № 2 - «ОПИСАНИЕ ОБЪЕКТА ЗАКУПКИ (ТЕХНИЧЕСКОЕ ЗАДАНИЕ)».</w:t>
      </w:r>
    </w:p>
    <w:p w:rsidR="005F09D4" w:rsidRDefault="005F09D4">
      <w:pPr>
        <w:widowControl w:val="0"/>
        <w:tabs>
          <w:tab w:val="left" w:pos="709"/>
        </w:tabs>
        <w:ind w:firstLine="709"/>
        <w:jc w:val="both"/>
      </w:pPr>
    </w:p>
    <w:p w:rsidR="005F09D4" w:rsidRDefault="00966832">
      <w:pPr>
        <w:widowControl w:val="0"/>
        <w:numPr>
          <w:ilvl w:val="0"/>
          <w:numId w:val="3"/>
        </w:numPr>
        <w:tabs>
          <w:tab w:val="left" w:pos="709"/>
        </w:tabs>
        <w:jc w:val="center"/>
      </w:pPr>
      <w:r>
        <w:rPr>
          <w:b/>
        </w:rPr>
        <w:t>Адреса, реквизиты и подписи Сторон</w:t>
      </w:r>
    </w:p>
    <w:tbl>
      <w:tblPr>
        <w:tblW w:w="5430" w:type="pct"/>
        <w:tblInd w:w="-851" w:type="dxa"/>
        <w:tblLayout w:type="fixed"/>
        <w:tblLook w:val="0000" w:firstRow="0" w:lastRow="0" w:firstColumn="0" w:lastColumn="0" w:noHBand="0" w:noVBand="0"/>
      </w:tblPr>
      <w:tblGrid>
        <w:gridCol w:w="5247"/>
        <w:gridCol w:w="4913"/>
      </w:tblGrid>
      <w:tr w:rsidR="005F09D4" w:rsidTr="006B418E">
        <w:tc>
          <w:tcPr>
            <w:tcW w:w="5246" w:type="dxa"/>
            <w:shd w:val="clear" w:color="auto" w:fill="auto"/>
          </w:tcPr>
          <w:p w:rsidR="005F09D4" w:rsidRDefault="00966832">
            <w:pPr>
              <w:widowControl w:val="0"/>
              <w:rPr>
                <w:rFonts w:eastAsia="Calibri"/>
                <w:b/>
                <w:lang w:eastAsia="ar-SA"/>
              </w:rPr>
            </w:pPr>
            <w:r>
              <w:rPr>
                <w:rFonts w:eastAsia="Calibri"/>
                <w:b/>
                <w:lang w:eastAsia="ar-SA"/>
              </w:rPr>
              <w:t>ЗАКАЗЧИК</w:t>
            </w:r>
          </w:p>
          <w:p w:rsidR="006B418E" w:rsidRPr="006B418E" w:rsidRDefault="006B418E" w:rsidP="006B418E">
            <w:pPr>
              <w:suppressAutoHyphens w:val="0"/>
              <w:rPr>
                <w:b/>
                <w:bCs/>
                <w:iCs w:val="0"/>
                <w:snapToGrid w:val="0"/>
                <w:color w:val="auto"/>
                <w:lang w:eastAsia="ru-RU"/>
              </w:rPr>
            </w:pPr>
            <w:r w:rsidRPr="006B418E">
              <w:rPr>
                <w:b/>
                <w:bCs/>
                <w:iCs w:val="0"/>
                <w:color w:val="auto"/>
                <w:lang w:eastAsia="ru-RU"/>
              </w:rPr>
              <w:t>МДОБУ «</w:t>
            </w:r>
            <w:proofErr w:type="spellStart"/>
            <w:r w:rsidRPr="006B418E">
              <w:rPr>
                <w:b/>
                <w:bCs/>
                <w:iCs w:val="0"/>
                <w:color w:val="auto"/>
                <w:lang w:eastAsia="ru-RU"/>
              </w:rPr>
              <w:t>Муринский</w:t>
            </w:r>
            <w:proofErr w:type="spellEnd"/>
            <w:r w:rsidRPr="006B418E">
              <w:rPr>
                <w:b/>
                <w:bCs/>
                <w:iCs w:val="0"/>
                <w:color w:val="auto"/>
                <w:lang w:eastAsia="ru-RU"/>
              </w:rPr>
              <w:t xml:space="preserve"> ДСКВ № 6»</w:t>
            </w:r>
          </w:p>
          <w:p w:rsidR="006B418E" w:rsidRPr="006B418E" w:rsidRDefault="006B418E" w:rsidP="006B418E">
            <w:pPr>
              <w:widowControl w:val="0"/>
              <w:suppressAutoHyphens w:val="0"/>
              <w:autoSpaceDE w:val="0"/>
              <w:autoSpaceDN w:val="0"/>
              <w:adjustRightInd w:val="0"/>
              <w:rPr>
                <w:iCs w:val="0"/>
                <w:color w:val="auto"/>
                <w:lang w:eastAsia="ru-RU"/>
              </w:rPr>
            </w:pPr>
            <w:r w:rsidRPr="006B418E">
              <w:rPr>
                <w:iCs w:val="0"/>
                <w:color w:val="auto"/>
                <w:lang w:eastAsia="ru-RU"/>
              </w:rPr>
              <w:t xml:space="preserve">Юридический адрес: 188677, Ленинградская область, Всеволожский муниципальный район, </w:t>
            </w:r>
            <w:proofErr w:type="spellStart"/>
            <w:r w:rsidRPr="006B418E">
              <w:rPr>
                <w:iCs w:val="0"/>
                <w:color w:val="auto"/>
                <w:lang w:eastAsia="ru-RU"/>
              </w:rPr>
              <w:t>Муринское</w:t>
            </w:r>
            <w:proofErr w:type="spellEnd"/>
            <w:r w:rsidRPr="006B418E">
              <w:rPr>
                <w:iCs w:val="0"/>
                <w:color w:val="auto"/>
                <w:lang w:eastAsia="ru-RU"/>
              </w:rPr>
              <w:t xml:space="preserve"> городское поселение, г. </w:t>
            </w:r>
            <w:proofErr w:type="spellStart"/>
            <w:r w:rsidRPr="006B418E">
              <w:rPr>
                <w:iCs w:val="0"/>
                <w:color w:val="auto"/>
                <w:lang w:eastAsia="ru-RU"/>
              </w:rPr>
              <w:t>Мурино</w:t>
            </w:r>
            <w:proofErr w:type="spellEnd"/>
            <w:r w:rsidRPr="006B418E">
              <w:rPr>
                <w:iCs w:val="0"/>
                <w:color w:val="auto"/>
                <w:lang w:eastAsia="ru-RU"/>
              </w:rPr>
              <w:t xml:space="preserve">, проспект </w:t>
            </w:r>
            <w:proofErr w:type="spellStart"/>
            <w:r w:rsidRPr="006B418E">
              <w:rPr>
                <w:iCs w:val="0"/>
                <w:color w:val="auto"/>
                <w:lang w:eastAsia="ru-RU"/>
              </w:rPr>
              <w:t>Ручьевский</w:t>
            </w:r>
            <w:proofErr w:type="spellEnd"/>
            <w:r w:rsidRPr="006B418E">
              <w:rPr>
                <w:iCs w:val="0"/>
                <w:color w:val="auto"/>
                <w:lang w:eastAsia="ru-RU"/>
              </w:rPr>
              <w:t>, д.15</w:t>
            </w:r>
          </w:p>
          <w:p w:rsidR="006B418E" w:rsidRPr="006B418E" w:rsidRDefault="006B418E" w:rsidP="006B418E">
            <w:pPr>
              <w:widowControl w:val="0"/>
              <w:suppressAutoHyphens w:val="0"/>
              <w:autoSpaceDE w:val="0"/>
              <w:autoSpaceDN w:val="0"/>
              <w:adjustRightInd w:val="0"/>
              <w:rPr>
                <w:iCs w:val="0"/>
                <w:color w:val="auto"/>
                <w:lang w:eastAsia="ru-RU"/>
              </w:rPr>
            </w:pPr>
            <w:r w:rsidRPr="006B418E">
              <w:rPr>
                <w:iCs w:val="0"/>
                <w:color w:val="auto"/>
                <w:lang w:eastAsia="ru-RU"/>
              </w:rPr>
              <w:t>ИНН/ КПП 4706045716/470601001</w:t>
            </w:r>
          </w:p>
          <w:p w:rsidR="006B418E" w:rsidRPr="006B418E" w:rsidRDefault="006B418E" w:rsidP="006B418E">
            <w:pPr>
              <w:widowControl w:val="0"/>
              <w:suppressAutoHyphens w:val="0"/>
              <w:autoSpaceDE w:val="0"/>
              <w:autoSpaceDN w:val="0"/>
              <w:adjustRightInd w:val="0"/>
              <w:rPr>
                <w:iCs w:val="0"/>
                <w:color w:val="auto"/>
                <w:lang w:eastAsia="ru-RU"/>
              </w:rPr>
            </w:pPr>
            <w:r w:rsidRPr="006B418E">
              <w:rPr>
                <w:iCs w:val="0"/>
                <w:color w:val="auto"/>
                <w:lang w:eastAsia="ru-RU"/>
              </w:rPr>
              <w:t>ОГРН 1224700001635</w:t>
            </w:r>
          </w:p>
          <w:p w:rsidR="006B418E" w:rsidRPr="006B418E" w:rsidRDefault="006B418E" w:rsidP="006B418E">
            <w:pPr>
              <w:widowControl w:val="0"/>
              <w:suppressAutoHyphens w:val="0"/>
              <w:autoSpaceDE w:val="0"/>
              <w:autoSpaceDN w:val="0"/>
              <w:adjustRightInd w:val="0"/>
              <w:rPr>
                <w:iCs w:val="0"/>
                <w:color w:val="auto"/>
                <w:lang w:eastAsia="ru-RU"/>
              </w:rPr>
            </w:pPr>
            <w:r w:rsidRPr="006B418E">
              <w:rPr>
                <w:iCs w:val="0"/>
                <w:color w:val="auto"/>
                <w:lang w:eastAsia="ru-RU"/>
              </w:rPr>
              <w:t>ОКТМО 41612103001</w:t>
            </w:r>
          </w:p>
          <w:p w:rsidR="006B418E" w:rsidRPr="006B418E" w:rsidRDefault="006B418E" w:rsidP="006B418E">
            <w:pPr>
              <w:widowControl w:val="0"/>
              <w:suppressAutoHyphens w:val="0"/>
              <w:autoSpaceDE w:val="0"/>
              <w:autoSpaceDN w:val="0"/>
              <w:adjustRightInd w:val="0"/>
              <w:rPr>
                <w:iCs w:val="0"/>
                <w:color w:val="auto"/>
                <w:lang w:eastAsia="ru-RU"/>
              </w:rPr>
            </w:pPr>
            <w:r w:rsidRPr="006B418E">
              <w:rPr>
                <w:iCs w:val="0"/>
                <w:color w:val="auto"/>
                <w:lang w:eastAsia="ru-RU"/>
              </w:rPr>
              <w:t>ОКПО 59080201</w:t>
            </w:r>
          </w:p>
          <w:p w:rsidR="006B418E" w:rsidRPr="006B418E" w:rsidRDefault="006B418E" w:rsidP="006B418E">
            <w:pPr>
              <w:widowControl w:val="0"/>
              <w:suppressAutoHyphens w:val="0"/>
              <w:autoSpaceDE w:val="0"/>
              <w:autoSpaceDN w:val="0"/>
              <w:adjustRightInd w:val="0"/>
              <w:rPr>
                <w:iCs w:val="0"/>
                <w:color w:val="auto"/>
                <w:lang w:eastAsia="ru-RU"/>
              </w:rPr>
            </w:pPr>
            <w:r w:rsidRPr="006B418E">
              <w:rPr>
                <w:iCs w:val="0"/>
                <w:color w:val="auto"/>
                <w:lang w:eastAsia="ru-RU"/>
              </w:rPr>
              <w:t xml:space="preserve">ОКВЭД </w:t>
            </w:r>
            <w:proofErr w:type="gramStart"/>
            <w:r w:rsidRPr="006B418E">
              <w:rPr>
                <w:iCs w:val="0"/>
                <w:color w:val="auto"/>
                <w:lang w:eastAsia="ru-RU"/>
              </w:rPr>
              <w:t>85.11  88.91</w:t>
            </w:r>
            <w:proofErr w:type="gramEnd"/>
          </w:p>
          <w:p w:rsidR="006B418E" w:rsidRPr="006B418E" w:rsidRDefault="006B418E" w:rsidP="006B418E">
            <w:pPr>
              <w:widowControl w:val="0"/>
              <w:suppressAutoHyphens w:val="0"/>
              <w:autoSpaceDE w:val="0"/>
              <w:autoSpaceDN w:val="0"/>
              <w:adjustRightInd w:val="0"/>
              <w:rPr>
                <w:iCs w:val="0"/>
                <w:color w:val="auto"/>
                <w:lang w:eastAsia="ru-RU"/>
              </w:rPr>
            </w:pPr>
            <w:r w:rsidRPr="006B418E">
              <w:rPr>
                <w:iCs w:val="0"/>
                <w:color w:val="auto"/>
                <w:lang w:eastAsia="ru-RU"/>
              </w:rPr>
              <w:t>Банковские реквизиты:</w:t>
            </w:r>
          </w:p>
          <w:p w:rsidR="006B418E" w:rsidRPr="006B418E" w:rsidRDefault="006B418E" w:rsidP="006B418E">
            <w:pPr>
              <w:spacing w:line="100" w:lineRule="atLeast"/>
              <w:rPr>
                <w:iCs w:val="0"/>
                <w:color w:val="auto"/>
                <w:kern w:val="2"/>
                <w:lang w:bidi="hi-IN"/>
              </w:rPr>
            </w:pPr>
            <w:r w:rsidRPr="006B418E">
              <w:rPr>
                <w:iCs w:val="0"/>
                <w:color w:val="auto"/>
                <w:kern w:val="2"/>
                <w:lang w:bidi="hi-IN"/>
              </w:rPr>
              <w:t>КОМИТЕТ ФИНАНСОВ АДМИНИСТРАЦИИ ВСЕВОЛОЖСКОГО МУНИЦИПАЛЬНОГО РАЙОНА (МДОБУ «</w:t>
            </w:r>
            <w:proofErr w:type="spellStart"/>
            <w:r w:rsidRPr="006B418E">
              <w:rPr>
                <w:iCs w:val="0"/>
                <w:color w:val="auto"/>
                <w:kern w:val="2"/>
                <w:lang w:bidi="hi-IN"/>
              </w:rPr>
              <w:t>Муринский</w:t>
            </w:r>
            <w:proofErr w:type="spellEnd"/>
            <w:r w:rsidRPr="006B418E">
              <w:rPr>
                <w:iCs w:val="0"/>
                <w:color w:val="auto"/>
                <w:kern w:val="2"/>
                <w:lang w:bidi="hi-IN"/>
              </w:rPr>
              <w:t xml:space="preserve"> ДСКВ № 6», л/с 20015410119)</w:t>
            </w:r>
            <w:r w:rsidRPr="006B418E">
              <w:rPr>
                <w:iCs w:val="0"/>
                <w:color w:val="auto"/>
                <w:lang w:eastAsia="ru-RU"/>
              </w:rPr>
              <w:t xml:space="preserve"> </w:t>
            </w:r>
          </w:p>
          <w:p w:rsidR="006B418E" w:rsidRPr="006B418E" w:rsidRDefault="006B418E" w:rsidP="006B418E">
            <w:pPr>
              <w:widowControl w:val="0"/>
              <w:suppressAutoHyphens w:val="0"/>
              <w:autoSpaceDE w:val="0"/>
              <w:autoSpaceDN w:val="0"/>
              <w:adjustRightInd w:val="0"/>
              <w:rPr>
                <w:iCs w:val="0"/>
                <w:color w:val="auto"/>
                <w:lang w:eastAsia="ru-RU"/>
              </w:rPr>
            </w:pPr>
            <w:r w:rsidRPr="006B418E">
              <w:rPr>
                <w:iCs w:val="0"/>
                <w:color w:val="auto"/>
                <w:lang w:eastAsia="ru-RU"/>
              </w:rPr>
              <w:t>Наименование банка:</w:t>
            </w:r>
            <w:r w:rsidRPr="006B418E">
              <w:rPr>
                <w:iCs w:val="0"/>
                <w:color w:val="auto"/>
                <w:u w:val="single"/>
                <w:lang w:eastAsia="ru-RU"/>
              </w:rPr>
              <w:t xml:space="preserve"> </w:t>
            </w:r>
            <w:r w:rsidRPr="006B418E">
              <w:rPr>
                <w:iCs w:val="0"/>
                <w:color w:val="auto"/>
                <w:lang w:eastAsia="ru-RU"/>
              </w:rPr>
              <w:t>Операционно-кассовый центр № 1 Северо-Западного главного управления Центрального банка Российской Федерации//УФК по Ленинградской области г. Санкт-Петербург (сокращенное наименование – ОКЦ № 1 Северо-Западного ГУ Банка России//УФК по Ленинградской области г. Санкт-Петербург)</w:t>
            </w:r>
          </w:p>
          <w:p w:rsidR="006B418E" w:rsidRPr="006B418E" w:rsidRDefault="006B418E" w:rsidP="006B418E">
            <w:pPr>
              <w:widowControl w:val="0"/>
              <w:suppressAutoHyphens w:val="0"/>
              <w:rPr>
                <w:iCs w:val="0"/>
                <w:color w:val="000000"/>
                <w:lang w:eastAsia="ru-RU"/>
              </w:rPr>
            </w:pPr>
            <w:r w:rsidRPr="006B418E">
              <w:rPr>
                <w:iCs w:val="0"/>
                <w:color w:val="000000"/>
                <w:lang w:eastAsia="ru-RU"/>
              </w:rPr>
              <w:t>Казначейский (расчетный) счет: 03234643416120004500</w:t>
            </w:r>
          </w:p>
          <w:p w:rsidR="006B418E" w:rsidRPr="006B418E" w:rsidRDefault="006B418E" w:rsidP="006B418E">
            <w:pPr>
              <w:widowControl w:val="0"/>
              <w:suppressAutoHyphens w:val="0"/>
              <w:autoSpaceDE w:val="0"/>
              <w:autoSpaceDN w:val="0"/>
              <w:adjustRightInd w:val="0"/>
              <w:jc w:val="both"/>
              <w:rPr>
                <w:iCs w:val="0"/>
                <w:color w:val="auto"/>
                <w:lang w:eastAsia="ru-RU"/>
              </w:rPr>
            </w:pPr>
            <w:r w:rsidRPr="006B418E">
              <w:rPr>
                <w:iCs w:val="0"/>
                <w:color w:val="auto"/>
                <w:lang w:eastAsia="ru-RU"/>
              </w:rPr>
              <w:t>БИК: 044030098</w:t>
            </w:r>
          </w:p>
          <w:p w:rsidR="006B418E" w:rsidRPr="006B418E" w:rsidRDefault="006B418E" w:rsidP="006B418E">
            <w:pPr>
              <w:widowControl w:val="0"/>
              <w:suppressAutoHyphens w:val="0"/>
              <w:autoSpaceDE w:val="0"/>
              <w:autoSpaceDN w:val="0"/>
              <w:adjustRightInd w:val="0"/>
              <w:jc w:val="both"/>
              <w:rPr>
                <w:iCs w:val="0"/>
                <w:color w:val="auto"/>
                <w:lang w:eastAsia="ru-RU"/>
              </w:rPr>
            </w:pPr>
            <w:r w:rsidRPr="006B418E">
              <w:rPr>
                <w:iCs w:val="0"/>
                <w:color w:val="auto"/>
                <w:lang w:eastAsia="ru-RU"/>
              </w:rPr>
              <w:t>Номер счета: 40102810745370000098</w:t>
            </w:r>
          </w:p>
          <w:p w:rsidR="006B418E" w:rsidRPr="006B418E" w:rsidRDefault="006B418E" w:rsidP="006B418E">
            <w:pPr>
              <w:widowControl w:val="0"/>
              <w:suppressAutoHyphens w:val="0"/>
              <w:autoSpaceDE w:val="0"/>
              <w:autoSpaceDN w:val="0"/>
              <w:adjustRightInd w:val="0"/>
              <w:jc w:val="both"/>
              <w:rPr>
                <w:iCs w:val="0"/>
                <w:color w:val="auto"/>
                <w:lang w:eastAsia="ru-RU"/>
              </w:rPr>
            </w:pPr>
            <w:r w:rsidRPr="006B418E">
              <w:rPr>
                <w:iCs w:val="0"/>
                <w:color w:val="auto"/>
                <w:lang w:eastAsia="ru-RU"/>
              </w:rPr>
              <w:t>Заведующий: Базарова Марина Игоревна</w:t>
            </w:r>
          </w:p>
          <w:p w:rsidR="006B418E" w:rsidRPr="006B418E" w:rsidRDefault="006B418E" w:rsidP="006B418E">
            <w:pPr>
              <w:widowControl w:val="0"/>
              <w:suppressAutoHyphens w:val="0"/>
              <w:autoSpaceDE w:val="0"/>
              <w:autoSpaceDN w:val="0"/>
              <w:adjustRightInd w:val="0"/>
              <w:jc w:val="both"/>
              <w:rPr>
                <w:iCs w:val="0"/>
                <w:color w:val="auto"/>
                <w:lang w:eastAsia="ru-RU"/>
              </w:rPr>
            </w:pPr>
            <w:r w:rsidRPr="006B418E">
              <w:rPr>
                <w:iCs w:val="0"/>
                <w:color w:val="auto"/>
                <w:lang w:eastAsia="ru-RU"/>
              </w:rPr>
              <w:t>е-</w:t>
            </w:r>
            <w:r w:rsidRPr="006B418E">
              <w:rPr>
                <w:iCs w:val="0"/>
                <w:color w:val="auto"/>
                <w:lang w:val="en-US" w:eastAsia="ru-RU"/>
              </w:rPr>
              <w:t>mail</w:t>
            </w:r>
            <w:r w:rsidRPr="006B418E">
              <w:rPr>
                <w:iCs w:val="0"/>
                <w:color w:val="auto"/>
                <w:lang w:eastAsia="ru-RU"/>
              </w:rPr>
              <w:t xml:space="preserve"> </w:t>
            </w:r>
            <w:hyperlink r:id="rId6" w:history="1">
              <w:r w:rsidRPr="006B418E">
                <w:rPr>
                  <w:iCs w:val="0"/>
                  <w:color w:val="0000FF"/>
                  <w:u w:val="single"/>
                  <w:lang w:val="en-US" w:eastAsia="ru-RU"/>
                </w:rPr>
                <w:t>mur</w:t>
              </w:r>
              <w:r w:rsidRPr="006B418E">
                <w:rPr>
                  <w:iCs w:val="0"/>
                  <w:color w:val="0000FF"/>
                  <w:u w:val="single"/>
                  <w:lang w:eastAsia="ru-RU"/>
                </w:rPr>
                <w:t>6@</w:t>
              </w:r>
              <w:r w:rsidRPr="006B418E">
                <w:rPr>
                  <w:iCs w:val="0"/>
                  <w:color w:val="0000FF"/>
                  <w:u w:val="single"/>
                  <w:lang w:val="en-US" w:eastAsia="ru-RU"/>
                </w:rPr>
                <w:t>vsevobr</w:t>
              </w:r>
              <w:r w:rsidRPr="006B418E">
                <w:rPr>
                  <w:iCs w:val="0"/>
                  <w:color w:val="0000FF"/>
                  <w:u w:val="single"/>
                  <w:lang w:eastAsia="ru-RU"/>
                </w:rPr>
                <w:t>.</w:t>
              </w:r>
              <w:proofErr w:type="spellStart"/>
              <w:r w:rsidRPr="006B418E">
                <w:rPr>
                  <w:iCs w:val="0"/>
                  <w:color w:val="0000FF"/>
                  <w:u w:val="single"/>
                  <w:lang w:val="en-US" w:eastAsia="ru-RU"/>
                </w:rPr>
                <w:t>ru</w:t>
              </w:r>
              <w:proofErr w:type="spellEnd"/>
            </w:hyperlink>
          </w:p>
          <w:p w:rsidR="005F09D4" w:rsidRDefault="005F09D4">
            <w:pPr>
              <w:widowControl w:val="0"/>
              <w:rPr>
                <w:lang w:val="en-US"/>
              </w:rPr>
            </w:pPr>
          </w:p>
          <w:p w:rsidR="005F09D4" w:rsidRDefault="006B418E">
            <w:pPr>
              <w:widowControl w:val="0"/>
              <w:jc w:val="both"/>
              <w:rPr>
                <w:rFonts w:eastAsia="Calibri"/>
                <w:lang w:val="en-US" w:eastAsia="ar-SA"/>
              </w:rPr>
            </w:pPr>
            <w:r>
              <w:rPr>
                <w:rFonts w:eastAsia="Calibri"/>
                <w:lang w:eastAsia="ar-SA"/>
              </w:rPr>
              <w:t>Заведующий</w:t>
            </w:r>
            <w:bookmarkStart w:id="3" w:name="_GoBack"/>
            <w:bookmarkEnd w:id="3"/>
          </w:p>
          <w:p w:rsidR="006B418E" w:rsidRDefault="006B418E" w:rsidP="006B418E">
            <w:pPr>
              <w:widowControl w:val="0"/>
              <w:rPr>
                <w:rFonts w:eastAsia="Calibri"/>
                <w:b/>
                <w:lang w:eastAsia="ar-SA"/>
              </w:rPr>
            </w:pPr>
            <w:r>
              <w:rPr>
                <w:rFonts w:eastAsia="MS Mincho"/>
                <w:szCs w:val="20"/>
                <w:lang w:eastAsia="en-US"/>
              </w:rPr>
              <w:t>МДОБУ «</w:t>
            </w:r>
            <w:proofErr w:type="spellStart"/>
            <w:r>
              <w:rPr>
                <w:rFonts w:eastAsia="MS Mincho"/>
                <w:szCs w:val="20"/>
                <w:lang w:eastAsia="en-US"/>
              </w:rPr>
              <w:t>Муринский</w:t>
            </w:r>
            <w:proofErr w:type="spellEnd"/>
            <w:r>
              <w:rPr>
                <w:rFonts w:eastAsia="MS Mincho"/>
                <w:szCs w:val="20"/>
                <w:lang w:eastAsia="en-US"/>
              </w:rPr>
              <w:t xml:space="preserve"> ДСКВ № 1»</w:t>
            </w:r>
          </w:p>
          <w:p w:rsidR="005F09D4" w:rsidRDefault="005F09D4">
            <w:pPr>
              <w:widowControl w:val="0"/>
              <w:jc w:val="both"/>
              <w:rPr>
                <w:rFonts w:eastAsia="Calibri"/>
                <w:lang w:eastAsia="ar-SA"/>
              </w:rPr>
            </w:pPr>
          </w:p>
          <w:p w:rsidR="005F09D4" w:rsidRDefault="00966832">
            <w:pPr>
              <w:widowControl w:val="0"/>
            </w:pPr>
            <w:r>
              <w:t xml:space="preserve">__________________ / </w:t>
            </w:r>
            <w:r w:rsidR="006B418E">
              <w:t>Базарова М.И</w:t>
            </w:r>
            <w:r>
              <w:t>/</w:t>
            </w:r>
          </w:p>
          <w:p w:rsidR="005F09D4" w:rsidRDefault="00966832">
            <w:pPr>
              <w:widowControl w:val="0"/>
              <w:rPr>
                <w:sz w:val="22"/>
                <w:szCs w:val="22"/>
              </w:rPr>
            </w:pPr>
            <w:r>
              <w:rPr>
                <w:rFonts w:eastAsia="Calibri"/>
                <w:sz w:val="18"/>
                <w:szCs w:val="18"/>
                <w:lang w:eastAsia="ar-SA"/>
              </w:rPr>
              <w:t>Подписан ЭП</w:t>
            </w:r>
          </w:p>
        </w:tc>
        <w:tc>
          <w:tcPr>
            <w:tcW w:w="4913" w:type="dxa"/>
            <w:shd w:val="clear" w:color="auto" w:fill="auto"/>
          </w:tcPr>
          <w:p w:rsidR="005F09D4" w:rsidRDefault="00966832">
            <w:pPr>
              <w:widowControl w:val="0"/>
              <w:rPr>
                <w:sz w:val="22"/>
                <w:szCs w:val="22"/>
              </w:rPr>
            </w:pPr>
            <w:r>
              <w:rPr>
                <w:rFonts w:eastAsia="Calibri"/>
                <w:b/>
                <w:sz w:val="22"/>
                <w:szCs w:val="22"/>
                <w:lang w:eastAsia="ar-SA"/>
              </w:rPr>
              <w:t>ИСПОЛНИТЕЛЬ</w:t>
            </w:r>
          </w:p>
          <w:p w:rsidR="005F09D4" w:rsidRDefault="005F09D4">
            <w:pPr>
              <w:widowControl w:val="0"/>
              <w:rPr>
                <w:rFonts w:eastAsia="Calibri"/>
                <w:highlight w:val="yellow"/>
                <w:lang w:eastAsia="ar-SA"/>
              </w:rPr>
            </w:pPr>
          </w:p>
          <w:p w:rsidR="005F09D4" w:rsidRDefault="00966832">
            <w:pPr>
              <w:widowControl w:val="0"/>
              <w:rPr>
                <w:rFonts w:eastAsia="Calibri"/>
                <w:lang w:eastAsia="ar-SA"/>
              </w:rPr>
            </w:pPr>
            <w:r>
              <w:rPr>
                <w:rFonts w:eastAsia="Calibri"/>
                <w:lang w:eastAsia="ar-SA"/>
              </w:rPr>
              <w:t xml:space="preserve">Юр. адрес: </w:t>
            </w:r>
          </w:p>
          <w:p w:rsidR="005F09D4" w:rsidRDefault="00966832">
            <w:pPr>
              <w:widowControl w:val="0"/>
              <w:rPr>
                <w:rFonts w:eastAsia="Calibri"/>
                <w:lang w:eastAsia="ar-SA"/>
              </w:rPr>
            </w:pPr>
            <w:r>
              <w:rPr>
                <w:rFonts w:eastAsia="Calibri"/>
                <w:lang w:eastAsia="ar-SA"/>
              </w:rPr>
              <w:t xml:space="preserve">Почтовый адрес: </w:t>
            </w:r>
          </w:p>
          <w:p w:rsidR="005F09D4" w:rsidRDefault="00966832">
            <w:pPr>
              <w:widowControl w:val="0"/>
              <w:rPr>
                <w:rFonts w:eastAsia="Calibri"/>
                <w:lang w:eastAsia="ar-SA"/>
              </w:rPr>
            </w:pPr>
            <w:r>
              <w:rPr>
                <w:rFonts w:eastAsia="Calibri"/>
                <w:lang w:eastAsia="ar-SA"/>
              </w:rPr>
              <w:t xml:space="preserve">Телефон: </w:t>
            </w:r>
          </w:p>
          <w:p w:rsidR="005F09D4" w:rsidRDefault="00966832">
            <w:pPr>
              <w:widowControl w:val="0"/>
              <w:rPr>
                <w:rFonts w:eastAsia="Calibri"/>
                <w:lang w:eastAsia="ar-SA"/>
              </w:rPr>
            </w:pPr>
            <w:r>
              <w:rPr>
                <w:rFonts w:eastAsia="Calibri"/>
                <w:lang w:eastAsia="ar-SA"/>
              </w:rPr>
              <w:t>ИНН / КПП</w:t>
            </w:r>
          </w:p>
          <w:p w:rsidR="005F09D4" w:rsidRDefault="00966832">
            <w:pPr>
              <w:widowControl w:val="0"/>
              <w:rPr>
                <w:rFonts w:eastAsia="Calibri"/>
                <w:lang w:eastAsia="ar-SA"/>
              </w:rPr>
            </w:pPr>
            <w:r>
              <w:rPr>
                <w:rFonts w:eastAsia="Calibri"/>
                <w:lang w:eastAsia="ar-SA"/>
              </w:rPr>
              <w:t xml:space="preserve">ОГРН </w:t>
            </w:r>
          </w:p>
          <w:p w:rsidR="005F09D4" w:rsidRDefault="00966832">
            <w:pPr>
              <w:widowControl w:val="0"/>
              <w:rPr>
                <w:rFonts w:eastAsia="Calibri"/>
                <w:lang w:eastAsia="ar-SA"/>
              </w:rPr>
            </w:pPr>
            <w:r>
              <w:rPr>
                <w:rFonts w:eastAsia="Calibri"/>
                <w:lang w:eastAsia="ar-SA"/>
              </w:rPr>
              <w:t xml:space="preserve">Р/с: </w:t>
            </w:r>
          </w:p>
          <w:p w:rsidR="005F09D4" w:rsidRDefault="00966832">
            <w:pPr>
              <w:widowControl w:val="0"/>
              <w:rPr>
                <w:rFonts w:eastAsia="Calibri"/>
                <w:lang w:eastAsia="ar-SA"/>
              </w:rPr>
            </w:pPr>
            <w:r>
              <w:rPr>
                <w:rFonts w:eastAsia="Calibri"/>
                <w:lang w:eastAsia="ar-SA"/>
              </w:rPr>
              <w:t xml:space="preserve">К/с: </w:t>
            </w:r>
          </w:p>
          <w:p w:rsidR="005F09D4" w:rsidRDefault="00966832">
            <w:pPr>
              <w:widowControl w:val="0"/>
              <w:rPr>
                <w:rFonts w:eastAsia="Calibri"/>
                <w:lang w:eastAsia="ar-SA"/>
              </w:rPr>
            </w:pPr>
            <w:r>
              <w:rPr>
                <w:rFonts w:eastAsia="Calibri"/>
                <w:lang w:eastAsia="ar-SA"/>
              </w:rPr>
              <w:t xml:space="preserve">БИК </w:t>
            </w:r>
          </w:p>
          <w:p w:rsidR="005F09D4" w:rsidRDefault="00966832">
            <w:pPr>
              <w:widowControl w:val="0"/>
              <w:rPr>
                <w:rFonts w:eastAsia="Arial"/>
                <w:iCs w:val="0"/>
                <w:color w:val="auto"/>
                <w:lang w:bidi="hi-IN"/>
              </w:rPr>
            </w:pPr>
            <w:r>
              <w:rPr>
                <w:rFonts w:eastAsia="Arial"/>
                <w:iCs w:val="0"/>
                <w:color w:val="auto"/>
                <w:lang w:bidi="hi-IN"/>
              </w:rPr>
              <w:t xml:space="preserve">ОКПО </w:t>
            </w:r>
          </w:p>
          <w:p w:rsidR="005F09D4" w:rsidRDefault="00966832">
            <w:pPr>
              <w:widowControl w:val="0"/>
              <w:rPr>
                <w:rFonts w:eastAsia="Arial"/>
                <w:iCs w:val="0"/>
                <w:color w:val="auto"/>
                <w:lang w:bidi="hi-IN"/>
              </w:rPr>
            </w:pPr>
            <w:r>
              <w:rPr>
                <w:rFonts w:eastAsia="Arial"/>
                <w:iCs w:val="0"/>
                <w:color w:val="auto"/>
                <w:lang w:bidi="hi-IN"/>
              </w:rPr>
              <w:t xml:space="preserve">ОКАТО </w:t>
            </w:r>
          </w:p>
          <w:p w:rsidR="005F09D4" w:rsidRDefault="00966832">
            <w:pPr>
              <w:widowControl w:val="0"/>
              <w:rPr>
                <w:rFonts w:eastAsia="Arial"/>
                <w:iCs w:val="0"/>
                <w:color w:val="auto"/>
                <w:lang w:bidi="hi-IN"/>
              </w:rPr>
            </w:pPr>
            <w:r>
              <w:rPr>
                <w:rFonts w:eastAsia="Arial"/>
                <w:iCs w:val="0"/>
                <w:color w:val="auto"/>
                <w:lang w:bidi="hi-IN"/>
              </w:rPr>
              <w:t xml:space="preserve">ОКТМО </w:t>
            </w:r>
          </w:p>
          <w:p w:rsidR="005F09D4" w:rsidRDefault="005F09D4">
            <w:pPr>
              <w:widowControl w:val="0"/>
              <w:rPr>
                <w:rFonts w:eastAsia="Calibri"/>
                <w:lang w:eastAsia="ar-SA"/>
              </w:rPr>
            </w:pPr>
          </w:p>
          <w:p w:rsidR="005F09D4" w:rsidRDefault="005F09D4">
            <w:pPr>
              <w:widowControl w:val="0"/>
              <w:rPr>
                <w:rFonts w:eastAsia="Calibri"/>
                <w:lang w:eastAsia="ar-SA"/>
              </w:rPr>
            </w:pPr>
          </w:p>
          <w:p w:rsidR="005F09D4" w:rsidRDefault="005F09D4">
            <w:pPr>
              <w:widowControl w:val="0"/>
              <w:rPr>
                <w:rFonts w:eastAsia="Calibri"/>
                <w:lang w:eastAsia="ar-SA"/>
              </w:rPr>
            </w:pPr>
          </w:p>
          <w:p w:rsidR="005F09D4" w:rsidRDefault="005F09D4">
            <w:pPr>
              <w:widowControl w:val="0"/>
              <w:rPr>
                <w:rFonts w:eastAsia="Calibri"/>
                <w:lang w:eastAsia="ar-SA"/>
              </w:rPr>
            </w:pPr>
          </w:p>
          <w:p w:rsidR="005F09D4" w:rsidRDefault="005F09D4">
            <w:pPr>
              <w:widowControl w:val="0"/>
              <w:rPr>
                <w:rFonts w:eastAsia="Calibri"/>
                <w:lang w:eastAsia="ar-SA"/>
              </w:rPr>
            </w:pPr>
          </w:p>
          <w:p w:rsidR="005F09D4" w:rsidRDefault="005F09D4">
            <w:pPr>
              <w:widowControl w:val="0"/>
              <w:rPr>
                <w:rFonts w:eastAsia="Calibri"/>
                <w:lang w:eastAsia="ar-SA"/>
              </w:rPr>
            </w:pPr>
          </w:p>
          <w:p w:rsidR="005F09D4" w:rsidRDefault="005F09D4">
            <w:pPr>
              <w:widowControl w:val="0"/>
              <w:rPr>
                <w:rFonts w:eastAsia="Calibri"/>
                <w:lang w:eastAsia="ar-SA"/>
              </w:rPr>
            </w:pPr>
          </w:p>
          <w:p w:rsidR="005F09D4" w:rsidRDefault="005F09D4">
            <w:pPr>
              <w:widowControl w:val="0"/>
              <w:rPr>
                <w:rFonts w:eastAsia="Calibri"/>
                <w:lang w:eastAsia="ar-SA"/>
              </w:rPr>
            </w:pPr>
          </w:p>
          <w:p w:rsidR="005F09D4" w:rsidRDefault="005F09D4">
            <w:pPr>
              <w:widowControl w:val="0"/>
              <w:rPr>
                <w:rFonts w:eastAsia="Calibri"/>
                <w:lang w:eastAsia="ar-SA"/>
              </w:rPr>
            </w:pPr>
          </w:p>
          <w:p w:rsidR="005F09D4" w:rsidRDefault="005F09D4">
            <w:pPr>
              <w:widowControl w:val="0"/>
              <w:rPr>
                <w:rFonts w:eastAsia="Calibri"/>
                <w:lang w:eastAsia="ar-SA"/>
              </w:rPr>
            </w:pPr>
          </w:p>
          <w:p w:rsidR="005F09D4" w:rsidRDefault="005F09D4">
            <w:pPr>
              <w:widowControl w:val="0"/>
              <w:rPr>
                <w:rFonts w:eastAsia="Calibri"/>
                <w:lang w:eastAsia="ar-SA"/>
              </w:rPr>
            </w:pPr>
          </w:p>
          <w:p w:rsidR="005F09D4" w:rsidRDefault="005F09D4">
            <w:pPr>
              <w:widowControl w:val="0"/>
              <w:rPr>
                <w:rFonts w:eastAsia="Calibri"/>
                <w:lang w:eastAsia="ar-SA"/>
              </w:rPr>
            </w:pPr>
          </w:p>
          <w:p w:rsidR="005F09D4" w:rsidRDefault="005F09D4">
            <w:pPr>
              <w:widowControl w:val="0"/>
              <w:rPr>
                <w:rFonts w:eastAsia="Calibri"/>
                <w:lang w:eastAsia="ar-SA"/>
              </w:rPr>
            </w:pPr>
          </w:p>
          <w:p w:rsidR="005F09D4" w:rsidRDefault="00966832">
            <w:pPr>
              <w:widowControl w:val="0"/>
              <w:rPr>
                <w:rFonts w:eastAsia="Calibri"/>
                <w:sz w:val="18"/>
                <w:szCs w:val="18"/>
                <w:lang w:eastAsia="ar-SA"/>
              </w:rPr>
            </w:pPr>
            <w:r>
              <w:rPr>
                <w:rFonts w:eastAsia="Calibri"/>
                <w:lang w:eastAsia="ar-SA"/>
              </w:rPr>
              <w:t>___________________/                         /</w:t>
            </w:r>
          </w:p>
          <w:p w:rsidR="005F09D4" w:rsidRDefault="00966832">
            <w:pPr>
              <w:widowControl w:val="0"/>
              <w:rPr>
                <w:sz w:val="22"/>
                <w:szCs w:val="22"/>
              </w:rPr>
            </w:pPr>
            <w:r>
              <w:rPr>
                <w:rFonts w:eastAsia="Calibri"/>
                <w:sz w:val="18"/>
                <w:szCs w:val="18"/>
                <w:lang w:eastAsia="ar-SA"/>
              </w:rPr>
              <w:t>Подписан ЭП</w:t>
            </w:r>
          </w:p>
        </w:tc>
      </w:tr>
    </w:tbl>
    <w:p w:rsidR="005F09D4" w:rsidRDefault="00966832">
      <w:pPr>
        <w:widowControl w:val="0"/>
        <w:ind w:left="5954"/>
        <w:jc w:val="right"/>
      </w:pPr>
      <w:r>
        <w:br w:type="page"/>
      </w:r>
      <w:r>
        <w:rPr>
          <w:rFonts w:eastAsia="Calibri"/>
          <w:lang w:eastAsia="ar-SA"/>
        </w:rPr>
        <w:lastRenderedPageBreak/>
        <w:t>Приложение № 1</w:t>
      </w:r>
    </w:p>
    <w:p w:rsidR="005F09D4" w:rsidRDefault="00966832">
      <w:pPr>
        <w:widowControl w:val="0"/>
        <w:ind w:left="5954"/>
        <w:jc w:val="right"/>
      </w:pPr>
      <w:r>
        <w:rPr>
          <w:rFonts w:eastAsia="Calibri"/>
          <w:lang w:eastAsia="ar-SA"/>
        </w:rPr>
        <w:t>к Договору №</w:t>
      </w:r>
    </w:p>
    <w:p w:rsidR="005F09D4" w:rsidRDefault="00966832">
      <w:pPr>
        <w:widowControl w:val="0"/>
        <w:ind w:hanging="810"/>
        <w:jc w:val="right"/>
        <w:rPr>
          <w:rFonts w:eastAsia="Calibri"/>
          <w:lang w:eastAsia="ar-SA"/>
        </w:rPr>
      </w:pPr>
      <w:r>
        <w:rPr>
          <w:rFonts w:eastAsia="Calibri"/>
          <w:lang w:eastAsia="ar-SA"/>
        </w:rPr>
        <w:t>от «_____» _____ 202</w:t>
      </w:r>
      <w:r w:rsidR="003264D3">
        <w:rPr>
          <w:rFonts w:eastAsia="Calibri"/>
          <w:lang w:eastAsia="ar-SA"/>
        </w:rPr>
        <w:t>6</w:t>
      </w:r>
      <w:r>
        <w:rPr>
          <w:rFonts w:eastAsia="Calibri"/>
          <w:lang w:eastAsia="ar-SA"/>
        </w:rPr>
        <w:t>г.</w:t>
      </w:r>
    </w:p>
    <w:p w:rsidR="005F09D4" w:rsidRDefault="005F09D4">
      <w:pPr>
        <w:widowControl w:val="0"/>
        <w:ind w:firstLine="709"/>
        <w:jc w:val="right"/>
      </w:pPr>
    </w:p>
    <w:p w:rsidR="005F09D4" w:rsidRDefault="00966832">
      <w:pPr>
        <w:widowControl w:val="0"/>
        <w:jc w:val="center"/>
      </w:pPr>
      <w:bookmarkStart w:id="4" w:name="Par1019"/>
      <w:bookmarkEnd w:id="4"/>
      <w:r>
        <w:rPr>
          <w:b/>
        </w:rPr>
        <w:t>Перечень услуг</w:t>
      </w:r>
    </w:p>
    <w:p w:rsidR="006B418E" w:rsidRDefault="00966832" w:rsidP="006B418E">
      <w:pPr>
        <w:widowControl w:val="0"/>
        <w:rPr>
          <w:rFonts w:eastAsia="Calibri"/>
          <w:b/>
          <w:lang w:eastAsia="ar-SA"/>
        </w:rPr>
      </w:pPr>
      <w:r>
        <w:rPr>
          <w:b/>
        </w:rPr>
        <w:t xml:space="preserve">Заказчик: </w:t>
      </w:r>
      <w:r w:rsidR="006B418E">
        <w:rPr>
          <w:rFonts w:eastAsia="MS Mincho"/>
          <w:szCs w:val="20"/>
          <w:lang w:eastAsia="en-US"/>
        </w:rPr>
        <w:t>МДОБУ «</w:t>
      </w:r>
      <w:proofErr w:type="spellStart"/>
      <w:r w:rsidR="006B418E">
        <w:rPr>
          <w:rFonts w:eastAsia="MS Mincho"/>
          <w:szCs w:val="20"/>
          <w:lang w:eastAsia="en-US"/>
        </w:rPr>
        <w:t>Муринский</w:t>
      </w:r>
      <w:proofErr w:type="spellEnd"/>
      <w:r w:rsidR="006B418E">
        <w:rPr>
          <w:rFonts w:eastAsia="MS Mincho"/>
          <w:szCs w:val="20"/>
          <w:lang w:eastAsia="en-US"/>
        </w:rPr>
        <w:t xml:space="preserve"> ДСКВ № 1»</w:t>
      </w:r>
    </w:p>
    <w:p w:rsidR="005F09D4" w:rsidRDefault="00966832">
      <w:pPr>
        <w:spacing w:before="120" w:after="120"/>
      </w:pPr>
      <w:r>
        <w:rPr>
          <w:b/>
        </w:rPr>
        <w:t xml:space="preserve">Место оказания Услуг: </w:t>
      </w:r>
      <w:r>
        <w:t>адрес места осуществления медицинской деятельности Исполнителя, указанному в Лицензии на медицинскую деятельность Исполнителя.</w:t>
      </w:r>
    </w:p>
    <w:p w:rsidR="005F09D4" w:rsidRDefault="005F09D4">
      <w:pPr>
        <w:ind w:firstLine="709"/>
        <w:jc w:val="both"/>
      </w:pPr>
    </w:p>
    <w:p w:rsidR="005F09D4" w:rsidRDefault="00966832">
      <w:pPr>
        <w:spacing w:line="480" w:lineRule="auto"/>
        <w:jc w:val="center"/>
        <w:rPr>
          <w:b/>
          <w:bCs/>
          <w:iCs w:val="0"/>
          <w:color w:val="000000"/>
        </w:rPr>
      </w:pPr>
      <w:r>
        <w:rPr>
          <w:b/>
          <w:bCs/>
          <w:iCs w:val="0"/>
          <w:color w:val="000000"/>
        </w:rPr>
        <w:t>Расчет цены Договора</w:t>
      </w:r>
    </w:p>
    <w:tbl>
      <w:tblPr>
        <w:tblW w:w="10490" w:type="dxa"/>
        <w:tblInd w:w="-1139" w:type="dxa"/>
        <w:tblLayout w:type="fixed"/>
        <w:tblLook w:val="04A0" w:firstRow="1" w:lastRow="0" w:firstColumn="1" w:lastColumn="0" w:noHBand="0" w:noVBand="1"/>
      </w:tblPr>
      <w:tblGrid>
        <w:gridCol w:w="601"/>
        <w:gridCol w:w="4782"/>
        <w:gridCol w:w="960"/>
        <w:gridCol w:w="926"/>
        <w:gridCol w:w="1378"/>
        <w:gridCol w:w="1843"/>
      </w:tblGrid>
      <w:tr w:rsidR="005F09D4">
        <w:trPr>
          <w:trHeight w:val="312"/>
        </w:trPr>
        <w:tc>
          <w:tcPr>
            <w:tcW w:w="6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F09D4" w:rsidRDefault="00966832">
            <w:pPr>
              <w:widowControl w:val="0"/>
              <w:suppressAutoHyphens w:val="0"/>
              <w:jc w:val="center"/>
              <w:rPr>
                <w:b/>
                <w:bCs/>
                <w:iCs w:val="0"/>
                <w:sz w:val="22"/>
                <w:szCs w:val="22"/>
                <w:lang w:eastAsia="ru-RU"/>
              </w:rPr>
            </w:pPr>
            <w:r>
              <w:rPr>
                <w:b/>
                <w:bCs/>
                <w:iCs w:val="0"/>
                <w:sz w:val="22"/>
                <w:szCs w:val="22"/>
                <w:lang w:eastAsia="ru-RU"/>
              </w:rPr>
              <w:t>№ п/п</w:t>
            </w:r>
          </w:p>
        </w:tc>
        <w:tc>
          <w:tcPr>
            <w:tcW w:w="478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F09D4" w:rsidRDefault="00966832">
            <w:pPr>
              <w:widowControl w:val="0"/>
              <w:suppressAutoHyphens w:val="0"/>
              <w:jc w:val="center"/>
              <w:rPr>
                <w:b/>
                <w:bCs/>
                <w:iCs w:val="0"/>
                <w:sz w:val="22"/>
                <w:szCs w:val="22"/>
                <w:lang w:eastAsia="ru-RU"/>
              </w:rPr>
            </w:pPr>
            <w:r>
              <w:rPr>
                <w:b/>
                <w:bCs/>
                <w:iCs w:val="0"/>
                <w:sz w:val="22"/>
                <w:szCs w:val="22"/>
                <w:lang w:eastAsia="ru-RU"/>
              </w:rPr>
              <w:t xml:space="preserve">Наименование </w:t>
            </w:r>
          </w:p>
        </w:tc>
        <w:tc>
          <w:tcPr>
            <w:tcW w:w="9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F09D4" w:rsidRDefault="00966832">
            <w:pPr>
              <w:widowControl w:val="0"/>
              <w:suppressAutoHyphens w:val="0"/>
              <w:jc w:val="center"/>
              <w:rPr>
                <w:b/>
                <w:bCs/>
                <w:iCs w:val="0"/>
                <w:sz w:val="22"/>
                <w:szCs w:val="22"/>
                <w:lang w:eastAsia="ru-RU"/>
              </w:rPr>
            </w:pPr>
            <w:r>
              <w:rPr>
                <w:b/>
                <w:bCs/>
                <w:iCs w:val="0"/>
                <w:sz w:val="22"/>
                <w:szCs w:val="22"/>
                <w:lang w:eastAsia="ru-RU"/>
              </w:rPr>
              <w:t>Ед. изм.</w:t>
            </w:r>
          </w:p>
        </w:tc>
        <w:tc>
          <w:tcPr>
            <w:tcW w:w="92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F09D4" w:rsidRDefault="00966832">
            <w:pPr>
              <w:widowControl w:val="0"/>
              <w:suppressAutoHyphens w:val="0"/>
              <w:jc w:val="center"/>
              <w:rPr>
                <w:b/>
                <w:bCs/>
                <w:iCs w:val="0"/>
                <w:sz w:val="22"/>
                <w:szCs w:val="22"/>
                <w:lang w:eastAsia="ru-RU"/>
              </w:rPr>
            </w:pPr>
            <w:r>
              <w:rPr>
                <w:b/>
                <w:bCs/>
                <w:iCs w:val="0"/>
                <w:sz w:val="22"/>
                <w:szCs w:val="22"/>
                <w:lang w:eastAsia="ru-RU"/>
              </w:rPr>
              <w:t>Кол-во</w:t>
            </w:r>
          </w:p>
        </w:tc>
        <w:tc>
          <w:tcPr>
            <w:tcW w:w="137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F09D4" w:rsidRDefault="00966832">
            <w:pPr>
              <w:widowControl w:val="0"/>
              <w:suppressAutoHyphens w:val="0"/>
              <w:jc w:val="center"/>
              <w:rPr>
                <w:b/>
                <w:bCs/>
                <w:iCs w:val="0"/>
                <w:sz w:val="22"/>
                <w:szCs w:val="22"/>
                <w:lang w:eastAsia="ru-RU"/>
              </w:rPr>
            </w:pPr>
            <w:r>
              <w:rPr>
                <w:b/>
                <w:bCs/>
                <w:iCs w:val="0"/>
                <w:sz w:val="22"/>
                <w:szCs w:val="22"/>
                <w:lang w:eastAsia="ru-RU"/>
              </w:rPr>
              <w:t>Цена за ед.</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F09D4" w:rsidRDefault="00966832">
            <w:pPr>
              <w:widowControl w:val="0"/>
              <w:suppressAutoHyphens w:val="0"/>
              <w:jc w:val="center"/>
              <w:rPr>
                <w:b/>
                <w:bCs/>
                <w:iCs w:val="0"/>
                <w:sz w:val="22"/>
                <w:szCs w:val="22"/>
                <w:lang w:eastAsia="ru-RU"/>
              </w:rPr>
            </w:pPr>
            <w:r>
              <w:rPr>
                <w:b/>
                <w:bCs/>
                <w:iCs w:val="0"/>
                <w:sz w:val="22"/>
                <w:szCs w:val="22"/>
                <w:lang w:eastAsia="ru-RU"/>
              </w:rPr>
              <w:t>Сумма, руб.</w:t>
            </w:r>
          </w:p>
        </w:tc>
      </w:tr>
      <w:tr w:rsidR="005F09D4">
        <w:trPr>
          <w:trHeight w:val="312"/>
        </w:trPr>
        <w:tc>
          <w:tcPr>
            <w:tcW w:w="600" w:type="dxa"/>
            <w:vMerge/>
            <w:tcBorders>
              <w:top w:val="single" w:sz="4" w:space="0" w:color="000000"/>
              <w:left w:val="single" w:sz="4" w:space="0" w:color="000000"/>
              <w:bottom w:val="single" w:sz="4" w:space="0" w:color="000000"/>
              <w:right w:val="single" w:sz="4" w:space="0" w:color="000000"/>
            </w:tcBorders>
            <w:vAlign w:val="center"/>
          </w:tcPr>
          <w:p w:rsidR="005F09D4" w:rsidRDefault="005F09D4">
            <w:pPr>
              <w:widowControl w:val="0"/>
              <w:suppressAutoHyphens w:val="0"/>
              <w:rPr>
                <w:b/>
                <w:bCs/>
                <w:iCs w:val="0"/>
                <w:sz w:val="22"/>
                <w:szCs w:val="22"/>
                <w:lang w:eastAsia="ru-RU"/>
              </w:rPr>
            </w:pPr>
          </w:p>
        </w:tc>
        <w:tc>
          <w:tcPr>
            <w:tcW w:w="4782" w:type="dxa"/>
            <w:vMerge/>
            <w:tcBorders>
              <w:top w:val="single" w:sz="4" w:space="0" w:color="000000"/>
              <w:left w:val="single" w:sz="4" w:space="0" w:color="000000"/>
              <w:bottom w:val="single" w:sz="4" w:space="0" w:color="000000"/>
              <w:right w:val="single" w:sz="4" w:space="0" w:color="000000"/>
            </w:tcBorders>
            <w:vAlign w:val="center"/>
          </w:tcPr>
          <w:p w:rsidR="005F09D4" w:rsidRDefault="005F09D4">
            <w:pPr>
              <w:widowControl w:val="0"/>
              <w:suppressAutoHyphens w:val="0"/>
              <w:rPr>
                <w:b/>
                <w:bCs/>
                <w:iCs w:val="0"/>
                <w:sz w:val="22"/>
                <w:szCs w:val="22"/>
                <w:lang w:eastAsia="ru-RU"/>
              </w:rPr>
            </w:pPr>
          </w:p>
        </w:tc>
        <w:tc>
          <w:tcPr>
            <w:tcW w:w="960" w:type="dxa"/>
            <w:vMerge/>
            <w:tcBorders>
              <w:top w:val="single" w:sz="4" w:space="0" w:color="000000"/>
              <w:left w:val="single" w:sz="4" w:space="0" w:color="000000"/>
              <w:bottom w:val="single" w:sz="4" w:space="0" w:color="000000"/>
              <w:right w:val="single" w:sz="4" w:space="0" w:color="000000"/>
            </w:tcBorders>
            <w:vAlign w:val="center"/>
          </w:tcPr>
          <w:p w:rsidR="005F09D4" w:rsidRDefault="005F09D4">
            <w:pPr>
              <w:widowControl w:val="0"/>
              <w:suppressAutoHyphens w:val="0"/>
              <w:rPr>
                <w:b/>
                <w:bCs/>
                <w:iCs w:val="0"/>
                <w:sz w:val="22"/>
                <w:szCs w:val="22"/>
                <w:lang w:eastAsia="ru-RU"/>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5F09D4" w:rsidRDefault="005F09D4">
            <w:pPr>
              <w:widowControl w:val="0"/>
              <w:suppressAutoHyphens w:val="0"/>
              <w:rPr>
                <w:b/>
                <w:bCs/>
                <w:iCs w:val="0"/>
                <w:sz w:val="22"/>
                <w:szCs w:val="22"/>
                <w:lang w:eastAsia="ru-RU"/>
              </w:rPr>
            </w:pPr>
          </w:p>
        </w:tc>
        <w:tc>
          <w:tcPr>
            <w:tcW w:w="1378" w:type="dxa"/>
            <w:vMerge/>
            <w:tcBorders>
              <w:top w:val="single" w:sz="4" w:space="0" w:color="000000"/>
              <w:left w:val="single" w:sz="4" w:space="0" w:color="000000"/>
              <w:bottom w:val="single" w:sz="4" w:space="0" w:color="000000"/>
              <w:right w:val="single" w:sz="4" w:space="0" w:color="000000"/>
            </w:tcBorders>
            <w:vAlign w:val="center"/>
          </w:tcPr>
          <w:p w:rsidR="005F09D4" w:rsidRDefault="005F09D4">
            <w:pPr>
              <w:widowControl w:val="0"/>
              <w:suppressAutoHyphens w:val="0"/>
              <w:rPr>
                <w:b/>
                <w:bCs/>
                <w:iCs w:val="0"/>
                <w:sz w:val="22"/>
                <w:szCs w:val="22"/>
                <w:lang w:eastAsia="ru-RU"/>
              </w:rPr>
            </w:pPr>
          </w:p>
        </w:tc>
        <w:tc>
          <w:tcPr>
            <w:tcW w:w="1843" w:type="dxa"/>
            <w:vMerge/>
            <w:tcBorders>
              <w:top w:val="single" w:sz="4" w:space="0" w:color="000000"/>
              <w:left w:val="single" w:sz="4" w:space="0" w:color="000000"/>
              <w:bottom w:val="single" w:sz="4" w:space="0" w:color="000000"/>
              <w:right w:val="single" w:sz="4" w:space="0" w:color="000000"/>
            </w:tcBorders>
            <w:vAlign w:val="center"/>
          </w:tcPr>
          <w:p w:rsidR="005F09D4" w:rsidRDefault="005F09D4">
            <w:pPr>
              <w:widowControl w:val="0"/>
              <w:suppressAutoHyphens w:val="0"/>
              <w:rPr>
                <w:b/>
                <w:bCs/>
                <w:iCs w:val="0"/>
                <w:sz w:val="22"/>
                <w:szCs w:val="22"/>
                <w:lang w:eastAsia="ru-RU"/>
              </w:rPr>
            </w:pPr>
          </w:p>
        </w:tc>
      </w:tr>
      <w:tr w:rsidR="005F09D4">
        <w:trPr>
          <w:trHeight w:val="369"/>
        </w:trPr>
        <w:tc>
          <w:tcPr>
            <w:tcW w:w="600" w:type="dxa"/>
            <w:tcBorders>
              <w:top w:val="single" w:sz="4" w:space="0" w:color="000000"/>
              <w:left w:val="single" w:sz="4" w:space="0" w:color="000000"/>
              <w:bottom w:val="single" w:sz="4" w:space="0" w:color="000000"/>
              <w:right w:val="single" w:sz="4" w:space="0" w:color="000000"/>
            </w:tcBorders>
          </w:tcPr>
          <w:p w:rsidR="005F09D4" w:rsidRDefault="005F09D4">
            <w:pPr>
              <w:pStyle w:val="af0"/>
              <w:widowControl w:val="0"/>
              <w:numPr>
                <w:ilvl w:val="0"/>
                <w:numId w:val="4"/>
              </w:numPr>
              <w:suppressAutoHyphens w:val="0"/>
              <w:spacing w:after="0" w:line="240" w:lineRule="auto"/>
              <w:rPr>
                <w:rFonts w:ascii="Times New Roman" w:hAnsi="Times New Roman" w:cs="Times New Roman"/>
                <w:sz w:val="24"/>
                <w:szCs w:val="24"/>
              </w:rPr>
            </w:pPr>
          </w:p>
        </w:tc>
        <w:tc>
          <w:tcPr>
            <w:tcW w:w="4782" w:type="dxa"/>
            <w:tcBorders>
              <w:top w:val="single" w:sz="4" w:space="0" w:color="000000"/>
              <w:left w:val="single" w:sz="4" w:space="0" w:color="000000"/>
              <w:bottom w:val="single" w:sz="4" w:space="0" w:color="000000"/>
              <w:right w:val="single" w:sz="4" w:space="0" w:color="000000"/>
            </w:tcBorders>
            <w:shd w:val="clear" w:color="000000" w:fill="FFFFFF"/>
          </w:tcPr>
          <w:p w:rsidR="005F09D4" w:rsidRDefault="006B418E" w:rsidP="006B418E">
            <w:pPr>
              <w:widowControl w:val="0"/>
              <w:rPr>
                <w:color w:val="000000"/>
              </w:rPr>
            </w:pPr>
            <w:r>
              <w:t>Санитарно-г</w:t>
            </w:r>
            <w:r w:rsidR="00966832">
              <w:t xml:space="preserve">игиеническое обучение </w:t>
            </w:r>
          </w:p>
        </w:tc>
        <w:tc>
          <w:tcPr>
            <w:tcW w:w="960"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966832">
            <w:pPr>
              <w:widowControl w:val="0"/>
              <w:suppressAutoHyphens w:val="0"/>
              <w:jc w:val="center"/>
              <w:rPr>
                <w:iCs w:val="0"/>
                <w:color w:val="000000"/>
                <w:sz w:val="22"/>
                <w:szCs w:val="22"/>
                <w:lang w:eastAsia="ru-RU"/>
              </w:rPr>
            </w:pPr>
            <w:r>
              <w:rPr>
                <w:iCs w:val="0"/>
                <w:color w:val="000000"/>
                <w:sz w:val="22"/>
                <w:szCs w:val="22"/>
                <w:lang w:eastAsia="ru-RU"/>
              </w:rPr>
              <w:t>чел.</w:t>
            </w:r>
          </w:p>
        </w:tc>
        <w:tc>
          <w:tcPr>
            <w:tcW w:w="926"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6B418E" w:rsidP="006B418E">
            <w:pPr>
              <w:widowControl w:val="0"/>
              <w:jc w:val="center"/>
              <w:rPr>
                <w:color w:val="000000"/>
                <w:sz w:val="22"/>
                <w:szCs w:val="22"/>
              </w:rPr>
            </w:pPr>
            <w:r>
              <w:rPr>
                <w:color w:val="000000"/>
                <w:sz w:val="22"/>
                <w:szCs w:val="22"/>
              </w:rPr>
              <w:t>34</w:t>
            </w:r>
          </w:p>
        </w:tc>
        <w:tc>
          <w:tcPr>
            <w:tcW w:w="1378"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5F09D4">
            <w:pPr>
              <w:widowControl w:val="0"/>
              <w:suppressAutoHyphens w:val="0"/>
              <w:jc w:val="center"/>
              <w:rPr>
                <w:iCs w:val="0"/>
                <w:color w:val="000000"/>
                <w:sz w:val="22"/>
                <w:szCs w:val="22"/>
                <w:lang w:eastAsia="ru-RU"/>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5F09D4">
            <w:pPr>
              <w:widowControl w:val="0"/>
              <w:suppressAutoHyphens w:val="0"/>
              <w:jc w:val="center"/>
              <w:rPr>
                <w:iCs w:val="0"/>
                <w:color w:val="000000"/>
                <w:sz w:val="22"/>
                <w:szCs w:val="22"/>
                <w:lang w:eastAsia="ru-RU"/>
              </w:rPr>
            </w:pPr>
          </w:p>
        </w:tc>
      </w:tr>
      <w:tr w:rsidR="005F09D4">
        <w:trPr>
          <w:trHeight w:val="300"/>
        </w:trPr>
        <w:tc>
          <w:tcPr>
            <w:tcW w:w="600" w:type="dxa"/>
            <w:tcBorders>
              <w:top w:val="single" w:sz="4" w:space="0" w:color="000000"/>
              <w:left w:val="single" w:sz="4" w:space="0" w:color="000000"/>
              <w:bottom w:val="single" w:sz="4" w:space="0" w:color="000000"/>
              <w:right w:val="single" w:sz="4" w:space="0" w:color="000000"/>
            </w:tcBorders>
          </w:tcPr>
          <w:p w:rsidR="005F09D4" w:rsidRDefault="005F09D4">
            <w:pPr>
              <w:pStyle w:val="af0"/>
              <w:widowControl w:val="0"/>
              <w:numPr>
                <w:ilvl w:val="0"/>
                <w:numId w:val="4"/>
              </w:numPr>
              <w:suppressAutoHyphens w:val="0"/>
              <w:spacing w:after="0" w:line="240" w:lineRule="auto"/>
              <w:rPr>
                <w:rFonts w:ascii="Times New Roman" w:hAnsi="Times New Roman" w:cs="Times New Roman"/>
                <w:sz w:val="24"/>
                <w:szCs w:val="24"/>
              </w:rPr>
            </w:pPr>
          </w:p>
        </w:tc>
        <w:tc>
          <w:tcPr>
            <w:tcW w:w="4782" w:type="dxa"/>
            <w:tcBorders>
              <w:top w:val="single" w:sz="4" w:space="0" w:color="000000"/>
              <w:left w:val="single" w:sz="4" w:space="0" w:color="000000"/>
              <w:bottom w:val="single" w:sz="4" w:space="0" w:color="000000"/>
              <w:right w:val="single" w:sz="4" w:space="0" w:color="000000"/>
            </w:tcBorders>
            <w:shd w:val="clear" w:color="000000" w:fill="FFFFFF"/>
          </w:tcPr>
          <w:p w:rsidR="005F09D4" w:rsidRDefault="00966832" w:rsidP="006B418E">
            <w:pPr>
              <w:widowControl w:val="0"/>
              <w:rPr>
                <w:color w:val="000000"/>
              </w:rPr>
            </w:pPr>
            <w:r>
              <w:t xml:space="preserve">Оформление </w:t>
            </w:r>
            <w:r w:rsidR="006B418E">
              <w:t>новой ЛМК, включая с</w:t>
            </w:r>
            <w:r w:rsidR="006B418E">
              <w:t>анитарно-гигиеническое обучение</w:t>
            </w:r>
          </w:p>
        </w:tc>
        <w:tc>
          <w:tcPr>
            <w:tcW w:w="960"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966832">
            <w:pPr>
              <w:widowControl w:val="0"/>
              <w:suppressAutoHyphens w:val="0"/>
              <w:jc w:val="center"/>
              <w:rPr>
                <w:iCs w:val="0"/>
                <w:color w:val="000000"/>
                <w:sz w:val="22"/>
                <w:szCs w:val="22"/>
                <w:lang w:eastAsia="ru-RU"/>
              </w:rPr>
            </w:pPr>
            <w:r>
              <w:rPr>
                <w:iCs w:val="0"/>
                <w:color w:val="000000"/>
                <w:sz w:val="22"/>
                <w:szCs w:val="22"/>
                <w:lang w:eastAsia="ru-RU"/>
              </w:rPr>
              <w:t>чел.</w:t>
            </w:r>
          </w:p>
        </w:tc>
        <w:tc>
          <w:tcPr>
            <w:tcW w:w="926"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6B418E">
            <w:pPr>
              <w:widowControl w:val="0"/>
              <w:jc w:val="center"/>
              <w:rPr>
                <w:color w:val="000000"/>
                <w:sz w:val="22"/>
                <w:szCs w:val="22"/>
              </w:rPr>
            </w:pPr>
            <w:r>
              <w:rPr>
                <w:color w:val="000000"/>
                <w:sz w:val="22"/>
                <w:szCs w:val="22"/>
              </w:rPr>
              <w:t>3</w:t>
            </w:r>
          </w:p>
        </w:tc>
        <w:tc>
          <w:tcPr>
            <w:tcW w:w="1378"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5F09D4">
            <w:pPr>
              <w:widowControl w:val="0"/>
              <w:suppressAutoHyphens w:val="0"/>
              <w:jc w:val="center"/>
              <w:rPr>
                <w:iCs w:val="0"/>
                <w:color w:val="000000"/>
                <w:sz w:val="22"/>
                <w:szCs w:val="22"/>
                <w:lang w:eastAsia="ru-RU"/>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5F09D4">
            <w:pPr>
              <w:widowControl w:val="0"/>
              <w:suppressAutoHyphens w:val="0"/>
              <w:jc w:val="center"/>
              <w:rPr>
                <w:iCs w:val="0"/>
                <w:color w:val="000000"/>
                <w:sz w:val="22"/>
                <w:szCs w:val="22"/>
                <w:lang w:eastAsia="ru-RU"/>
              </w:rPr>
            </w:pPr>
          </w:p>
        </w:tc>
      </w:tr>
      <w:tr w:rsidR="005F09D4">
        <w:trPr>
          <w:trHeight w:val="300"/>
        </w:trPr>
        <w:tc>
          <w:tcPr>
            <w:tcW w:w="600" w:type="dxa"/>
            <w:tcBorders>
              <w:top w:val="single" w:sz="4" w:space="0" w:color="000000"/>
              <w:left w:val="single" w:sz="4" w:space="0" w:color="000000"/>
              <w:bottom w:val="single" w:sz="4" w:space="0" w:color="000000"/>
              <w:right w:val="single" w:sz="4" w:space="0" w:color="000000"/>
            </w:tcBorders>
          </w:tcPr>
          <w:p w:rsidR="005F09D4" w:rsidRDefault="005F09D4">
            <w:pPr>
              <w:pStyle w:val="af0"/>
              <w:widowControl w:val="0"/>
              <w:numPr>
                <w:ilvl w:val="0"/>
                <w:numId w:val="4"/>
              </w:numPr>
              <w:suppressAutoHyphens w:val="0"/>
              <w:spacing w:after="0" w:line="240" w:lineRule="auto"/>
              <w:rPr>
                <w:rFonts w:ascii="Times New Roman" w:hAnsi="Times New Roman" w:cs="Times New Roman"/>
                <w:sz w:val="24"/>
                <w:szCs w:val="24"/>
              </w:rPr>
            </w:pPr>
          </w:p>
        </w:tc>
        <w:tc>
          <w:tcPr>
            <w:tcW w:w="4782" w:type="dxa"/>
            <w:tcBorders>
              <w:top w:val="single" w:sz="4" w:space="0" w:color="000000"/>
              <w:left w:val="single" w:sz="4" w:space="0" w:color="000000"/>
              <w:bottom w:val="single" w:sz="4" w:space="0" w:color="000000"/>
              <w:right w:val="single" w:sz="4" w:space="0" w:color="000000"/>
            </w:tcBorders>
            <w:shd w:val="clear" w:color="000000" w:fill="FFFFFF"/>
          </w:tcPr>
          <w:p w:rsidR="005F09D4" w:rsidRDefault="00966832" w:rsidP="006B418E">
            <w:pPr>
              <w:widowControl w:val="0"/>
              <w:rPr>
                <w:color w:val="000000"/>
              </w:rPr>
            </w:pPr>
            <w:r>
              <w:t xml:space="preserve">Определение относительного сердечно сосудистого риска </w:t>
            </w:r>
            <w:r w:rsidR="006B418E">
              <w:t xml:space="preserve">(для людей </w:t>
            </w:r>
            <w:r w:rsidR="006B418E">
              <w:t xml:space="preserve">младше </w:t>
            </w:r>
            <w:r w:rsidR="006B418E">
              <w:t xml:space="preserve"> 40 лет)</w:t>
            </w:r>
          </w:p>
        </w:tc>
        <w:tc>
          <w:tcPr>
            <w:tcW w:w="960"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966832">
            <w:pPr>
              <w:widowControl w:val="0"/>
              <w:suppressAutoHyphens w:val="0"/>
              <w:jc w:val="center"/>
              <w:rPr>
                <w:iCs w:val="0"/>
                <w:color w:val="000000"/>
                <w:sz w:val="22"/>
                <w:szCs w:val="22"/>
                <w:lang w:eastAsia="ru-RU"/>
              </w:rPr>
            </w:pPr>
            <w:r>
              <w:rPr>
                <w:iCs w:val="0"/>
                <w:color w:val="000000"/>
                <w:sz w:val="22"/>
                <w:szCs w:val="22"/>
                <w:lang w:eastAsia="ru-RU"/>
              </w:rPr>
              <w:t>чел.</w:t>
            </w:r>
          </w:p>
        </w:tc>
        <w:tc>
          <w:tcPr>
            <w:tcW w:w="926"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6B418E" w:rsidP="00065768">
            <w:pPr>
              <w:widowControl w:val="0"/>
              <w:jc w:val="center"/>
              <w:rPr>
                <w:color w:val="000000"/>
                <w:sz w:val="22"/>
                <w:szCs w:val="22"/>
              </w:rPr>
            </w:pPr>
            <w:r>
              <w:rPr>
                <w:color w:val="000000"/>
                <w:sz w:val="22"/>
                <w:szCs w:val="22"/>
              </w:rPr>
              <w:t>12</w:t>
            </w:r>
          </w:p>
        </w:tc>
        <w:tc>
          <w:tcPr>
            <w:tcW w:w="1378"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5F09D4">
            <w:pPr>
              <w:widowControl w:val="0"/>
              <w:suppressAutoHyphens w:val="0"/>
              <w:jc w:val="center"/>
              <w:rPr>
                <w:iCs w:val="0"/>
                <w:color w:val="000000"/>
                <w:sz w:val="22"/>
                <w:szCs w:val="22"/>
                <w:lang w:eastAsia="ru-RU"/>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5F09D4">
            <w:pPr>
              <w:widowControl w:val="0"/>
              <w:suppressAutoHyphens w:val="0"/>
              <w:jc w:val="center"/>
              <w:rPr>
                <w:iCs w:val="0"/>
                <w:color w:val="000000"/>
                <w:sz w:val="22"/>
                <w:szCs w:val="22"/>
                <w:lang w:eastAsia="ru-RU"/>
              </w:rPr>
            </w:pPr>
          </w:p>
        </w:tc>
      </w:tr>
      <w:tr w:rsidR="005F09D4">
        <w:trPr>
          <w:trHeight w:val="300"/>
        </w:trPr>
        <w:tc>
          <w:tcPr>
            <w:tcW w:w="600" w:type="dxa"/>
            <w:tcBorders>
              <w:top w:val="single" w:sz="4" w:space="0" w:color="000000"/>
              <w:left w:val="single" w:sz="4" w:space="0" w:color="000000"/>
              <w:bottom w:val="single" w:sz="4" w:space="0" w:color="000000"/>
              <w:right w:val="single" w:sz="4" w:space="0" w:color="000000"/>
            </w:tcBorders>
          </w:tcPr>
          <w:p w:rsidR="005F09D4" w:rsidRDefault="005F09D4">
            <w:pPr>
              <w:pStyle w:val="af0"/>
              <w:widowControl w:val="0"/>
              <w:numPr>
                <w:ilvl w:val="0"/>
                <w:numId w:val="4"/>
              </w:numPr>
              <w:suppressAutoHyphens w:val="0"/>
              <w:spacing w:after="0" w:line="240" w:lineRule="auto"/>
              <w:rPr>
                <w:rFonts w:ascii="Times New Roman" w:hAnsi="Times New Roman" w:cs="Times New Roman"/>
                <w:sz w:val="24"/>
                <w:szCs w:val="24"/>
              </w:rPr>
            </w:pPr>
          </w:p>
        </w:tc>
        <w:tc>
          <w:tcPr>
            <w:tcW w:w="4782" w:type="dxa"/>
            <w:tcBorders>
              <w:top w:val="single" w:sz="4" w:space="0" w:color="000000"/>
              <w:left w:val="single" w:sz="4" w:space="0" w:color="000000"/>
              <w:bottom w:val="single" w:sz="4" w:space="0" w:color="000000"/>
              <w:right w:val="single" w:sz="4" w:space="0" w:color="000000"/>
            </w:tcBorders>
            <w:shd w:val="clear" w:color="000000" w:fill="FFFFFF"/>
          </w:tcPr>
          <w:p w:rsidR="005F09D4" w:rsidRDefault="00966832" w:rsidP="003264D3">
            <w:pPr>
              <w:widowControl w:val="0"/>
              <w:rPr>
                <w:color w:val="000000"/>
              </w:rPr>
            </w:pPr>
            <w:r>
              <w:t xml:space="preserve">Определение абсолютного сердечно сосудистого риска </w:t>
            </w:r>
            <w:r w:rsidR="006B418E">
              <w:t>(для людей старше 40 лет)</w:t>
            </w:r>
          </w:p>
        </w:tc>
        <w:tc>
          <w:tcPr>
            <w:tcW w:w="960"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966832">
            <w:pPr>
              <w:widowControl w:val="0"/>
              <w:suppressAutoHyphens w:val="0"/>
              <w:jc w:val="center"/>
              <w:rPr>
                <w:iCs w:val="0"/>
                <w:color w:val="000000"/>
                <w:sz w:val="22"/>
                <w:szCs w:val="22"/>
                <w:lang w:eastAsia="ru-RU"/>
              </w:rPr>
            </w:pPr>
            <w:r>
              <w:rPr>
                <w:iCs w:val="0"/>
                <w:color w:val="000000"/>
                <w:sz w:val="22"/>
                <w:szCs w:val="22"/>
                <w:lang w:eastAsia="ru-RU"/>
              </w:rPr>
              <w:t>чел.</w:t>
            </w:r>
          </w:p>
        </w:tc>
        <w:tc>
          <w:tcPr>
            <w:tcW w:w="926"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6B418E" w:rsidP="006B418E">
            <w:pPr>
              <w:widowControl w:val="0"/>
              <w:jc w:val="center"/>
              <w:rPr>
                <w:color w:val="000000"/>
                <w:sz w:val="22"/>
                <w:szCs w:val="22"/>
              </w:rPr>
            </w:pPr>
            <w:r>
              <w:rPr>
                <w:color w:val="000000"/>
                <w:sz w:val="22"/>
                <w:szCs w:val="22"/>
              </w:rPr>
              <w:t>25</w:t>
            </w:r>
          </w:p>
        </w:tc>
        <w:tc>
          <w:tcPr>
            <w:tcW w:w="1378"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5F09D4">
            <w:pPr>
              <w:widowControl w:val="0"/>
              <w:suppressAutoHyphens w:val="0"/>
              <w:jc w:val="center"/>
              <w:rPr>
                <w:iCs w:val="0"/>
                <w:color w:val="000000"/>
                <w:sz w:val="22"/>
                <w:szCs w:val="22"/>
                <w:lang w:eastAsia="ru-RU"/>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5F09D4">
            <w:pPr>
              <w:widowControl w:val="0"/>
              <w:suppressAutoHyphens w:val="0"/>
              <w:jc w:val="center"/>
              <w:rPr>
                <w:iCs w:val="0"/>
                <w:color w:val="000000"/>
                <w:sz w:val="22"/>
                <w:szCs w:val="22"/>
                <w:lang w:eastAsia="ru-RU"/>
              </w:rPr>
            </w:pPr>
          </w:p>
        </w:tc>
      </w:tr>
      <w:tr w:rsidR="005F09D4">
        <w:trPr>
          <w:trHeight w:val="300"/>
        </w:trPr>
        <w:tc>
          <w:tcPr>
            <w:tcW w:w="600" w:type="dxa"/>
            <w:tcBorders>
              <w:top w:val="single" w:sz="4" w:space="0" w:color="000000"/>
              <w:left w:val="single" w:sz="4" w:space="0" w:color="000000"/>
              <w:bottom w:val="single" w:sz="4" w:space="0" w:color="000000"/>
              <w:right w:val="single" w:sz="4" w:space="0" w:color="000000"/>
            </w:tcBorders>
          </w:tcPr>
          <w:p w:rsidR="005F09D4" w:rsidRDefault="005F09D4">
            <w:pPr>
              <w:pStyle w:val="af0"/>
              <w:widowControl w:val="0"/>
              <w:numPr>
                <w:ilvl w:val="0"/>
                <w:numId w:val="4"/>
              </w:numPr>
              <w:suppressAutoHyphens w:val="0"/>
              <w:spacing w:after="0" w:line="240" w:lineRule="auto"/>
              <w:rPr>
                <w:rFonts w:ascii="Times New Roman" w:hAnsi="Times New Roman" w:cs="Times New Roman"/>
                <w:sz w:val="24"/>
                <w:szCs w:val="24"/>
              </w:rPr>
            </w:pPr>
          </w:p>
        </w:tc>
        <w:tc>
          <w:tcPr>
            <w:tcW w:w="4782" w:type="dxa"/>
            <w:tcBorders>
              <w:top w:val="single" w:sz="4" w:space="0" w:color="000000"/>
              <w:left w:val="single" w:sz="4" w:space="0" w:color="000000"/>
              <w:bottom w:val="single" w:sz="4" w:space="0" w:color="000000"/>
              <w:right w:val="single" w:sz="4" w:space="0" w:color="000000"/>
            </w:tcBorders>
            <w:shd w:val="clear" w:color="000000" w:fill="FFFFFF"/>
          </w:tcPr>
          <w:p w:rsidR="005F09D4" w:rsidRDefault="00966832" w:rsidP="003264D3">
            <w:pPr>
              <w:widowControl w:val="0"/>
              <w:rPr>
                <w:color w:val="000000"/>
              </w:rPr>
            </w:pPr>
            <w:r>
              <w:t xml:space="preserve">Измерение внутриглазного давления </w:t>
            </w:r>
            <w:r w:rsidR="006B418E">
              <w:t>(для людей старше 40 лет)</w:t>
            </w:r>
          </w:p>
        </w:tc>
        <w:tc>
          <w:tcPr>
            <w:tcW w:w="960"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966832">
            <w:pPr>
              <w:widowControl w:val="0"/>
              <w:suppressAutoHyphens w:val="0"/>
              <w:jc w:val="center"/>
              <w:rPr>
                <w:iCs w:val="0"/>
                <w:color w:val="000000"/>
                <w:sz w:val="22"/>
                <w:szCs w:val="22"/>
                <w:lang w:eastAsia="ru-RU"/>
              </w:rPr>
            </w:pPr>
            <w:r>
              <w:rPr>
                <w:iCs w:val="0"/>
                <w:color w:val="000000"/>
                <w:sz w:val="22"/>
                <w:szCs w:val="22"/>
                <w:lang w:eastAsia="ru-RU"/>
              </w:rPr>
              <w:t>чел.</w:t>
            </w:r>
          </w:p>
        </w:tc>
        <w:tc>
          <w:tcPr>
            <w:tcW w:w="926"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6B418E" w:rsidP="006B418E">
            <w:pPr>
              <w:widowControl w:val="0"/>
              <w:jc w:val="center"/>
              <w:rPr>
                <w:color w:val="000000"/>
                <w:sz w:val="22"/>
                <w:szCs w:val="22"/>
              </w:rPr>
            </w:pPr>
            <w:r>
              <w:rPr>
                <w:color w:val="000000"/>
                <w:sz w:val="22"/>
                <w:szCs w:val="22"/>
              </w:rPr>
              <w:t>25</w:t>
            </w:r>
          </w:p>
        </w:tc>
        <w:tc>
          <w:tcPr>
            <w:tcW w:w="1378"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5F09D4">
            <w:pPr>
              <w:widowControl w:val="0"/>
              <w:suppressAutoHyphens w:val="0"/>
              <w:jc w:val="center"/>
              <w:rPr>
                <w:iCs w:val="0"/>
                <w:color w:val="000000"/>
                <w:sz w:val="22"/>
                <w:szCs w:val="22"/>
                <w:lang w:eastAsia="ru-RU"/>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5F09D4">
            <w:pPr>
              <w:widowControl w:val="0"/>
              <w:suppressAutoHyphens w:val="0"/>
              <w:jc w:val="center"/>
              <w:rPr>
                <w:iCs w:val="0"/>
                <w:color w:val="000000"/>
                <w:sz w:val="22"/>
                <w:szCs w:val="22"/>
                <w:lang w:eastAsia="ru-RU"/>
              </w:rPr>
            </w:pPr>
          </w:p>
        </w:tc>
      </w:tr>
      <w:tr w:rsidR="005F09D4">
        <w:trPr>
          <w:trHeight w:val="300"/>
        </w:trPr>
        <w:tc>
          <w:tcPr>
            <w:tcW w:w="600" w:type="dxa"/>
            <w:tcBorders>
              <w:top w:val="single" w:sz="4" w:space="0" w:color="000000"/>
              <w:left w:val="single" w:sz="4" w:space="0" w:color="000000"/>
              <w:bottom w:val="single" w:sz="4" w:space="0" w:color="000000"/>
              <w:right w:val="single" w:sz="4" w:space="0" w:color="000000"/>
            </w:tcBorders>
          </w:tcPr>
          <w:p w:rsidR="005F09D4" w:rsidRDefault="005F09D4">
            <w:pPr>
              <w:pStyle w:val="af0"/>
              <w:widowControl w:val="0"/>
              <w:numPr>
                <w:ilvl w:val="0"/>
                <w:numId w:val="4"/>
              </w:numPr>
              <w:suppressAutoHyphens w:val="0"/>
              <w:spacing w:after="0" w:line="240" w:lineRule="auto"/>
              <w:rPr>
                <w:rFonts w:ascii="Times New Roman" w:hAnsi="Times New Roman" w:cs="Times New Roman"/>
                <w:sz w:val="24"/>
                <w:szCs w:val="24"/>
              </w:rPr>
            </w:pPr>
          </w:p>
        </w:tc>
        <w:tc>
          <w:tcPr>
            <w:tcW w:w="4782" w:type="dxa"/>
            <w:tcBorders>
              <w:top w:val="single" w:sz="4" w:space="0" w:color="000000"/>
              <w:left w:val="single" w:sz="4" w:space="0" w:color="000000"/>
              <w:bottom w:val="single" w:sz="4" w:space="0" w:color="000000"/>
              <w:right w:val="single" w:sz="4" w:space="0" w:color="000000"/>
            </w:tcBorders>
            <w:shd w:val="clear" w:color="000000" w:fill="FFFFFF"/>
          </w:tcPr>
          <w:p w:rsidR="005F09D4" w:rsidRDefault="00966832" w:rsidP="003264D3">
            <w:pPr>
              <w:widowControl w:val="0"/>
              <w:rPr>
                <w:color w:val="000000"/>
              </w:rPr>
            </w:pPr>
            <w:r>
              <w:t xml:space="preserve">Цитологическое исследование </w:t>
            </w:r>
            <w:r w:rsidR="006B418E">
              <w:t xml:space="preserve">на атипичные клетки </w:t>
            </w:r>
            <w:r>
              <w:t>для женщин</w:t>
            </w:r>
          </w:p>
        </w:tc>
        <w:tc>
          <w:tcPr>
            <w:tcW w:w="960"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966832">
            <w:pPr>
              <w:widowControl w:val="0"/>
              <w:suppressAutoHyphens w:val="0"/>
              <w:jc w:val="center"/>
              <w:rPr>
                <w:iCs w:val="0"/>
                <w:color w:val="000000"/>
                <w:sz w:val="22"/>
                <w:szCs w:val="22"/>
                <w:lang w:eastAsia="ru-RU"/>
              </w:rPr>
            </w:pPr>
            <w:r>
              <w:rPr>
                <w:iCs w:val="0"/>
                <w:color w:val="000000"/>
                <w:sz w:val="22"/>
                <w:szCs w:val="22"/>
                <w:lang w:eastAsia="ru-RU"/>
              </w:rPr>
              <w:t>чел.</w:t>
            </w:r>
          </w:p>
        </w:tc>
        <w:tc>
          <w:tcPr>
            <w:tcW w:w="926"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6B418E" w:rsidP="00065768">
            <w:pPr>
              <w:widowControl w:val="0"/>
              <w:jc w:val="center"/>
              <w:rPr>
                <w:color w:val="000000"/>
                <w:sz w:val="22"/>
                <w:szCs w:val="22"/>
              </w:rPr>
            </w:pPr>
            <w:r>
              <w:rPr>
                <w:color w:val="000000"/>
                <w:sz w:val="22"/>
                <w:szCs w:val="22"/>
              </w:rPr>
              <w:t>36</w:t>
            </w:r>
          </w:p>
        </w:tc>
        <w:tc>
          <w:tcPr>
            <w:tcW w:w="1378"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5F09D4">
            <w:pPr>
              <w:widowControl w:val="0"/>
              <w:suppressAutoHyphens w:val="0"/>
              <w:jc w:val="center"/>
              <w:rPr>
                <w:iCs w:val="0"/>
                <w:color w:val="000000"/>
                <w:sz w:val="22"/>
                <w:szCs w:val="22"/>
                <w:lang w:eastAsia="ru-RU"/>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5F09D4">
            <w:pPr>
              <w:widowControl w:val="0"/>
              <w:suppressAutoHyphens w:val="0"/>
              <w:jc w:val="center"/>
              <w:rPr>
                <w:iCs w:val="0"/>
                <w:color w:val="000000"/>
                <w:sz w:val="22"/>
                <w:szCs w:val="22"/>
                <w:lang w:eastAsia="ru-RU"/>
              </w:rPr>
            </w:pPr>
          </w:p>
        </w:tc>
      </w:tr>
      <w:tr w:rsidR="005F09D4">
        <w:trPr>
          <w:trHeight w:val="300"/>
        </w:trPr>
        <w:tc>
          <w:tcPr>
            <w:tcW w:w="600" w:type="dxa"/>
            <w:tcBorders>
              <w:top w:val="single" w:sz="4" w:space="0" w:color="000000"/>
              <w:left w:val="single" w:sz="4" w:space="0" w:color="000000"/>
              <w:bottom w:val="single" w:sz="4" w:space="0" w:color="000000"/>
              <w:right w:val="single" w:sz="4" w:space="0" w:color="000000"/>
            </w:tcBorders>
          </w:tcPr>
          <w:p w:rsidR="005F09D4" w:rsidRDefault="005F09D4">
            <w:pPr>
              <w:pStyle w:val="af0"/>
              <w:widowControl w:val="0"/>
              <w:numPr>
                <w:ilvl w:val="0"/>
                <w:numId w:val="4"/>
              </w:numPr>
              <w:suppressAutoHyphens w:val="0"/>
              <w:spacing w:after="0" w:line="240" w:lineRule="auto"/>
              <w:rPr>
                <w:rFonts w:ascii="Times New Roman" w:hAnsi="Times New Roman" w:cs="Times New Roman"/>
                <w:sz w:val="24"/>
                <w:szCs w:val="24"/>
              </w:rPr>
            </w:pPr>
          </w:p>
        </w:tc>
        <w:tc>
          <w:tcPr>
            <w:tcW w:w="4782" w:type="dxa"/>
            <w:tcBorders>
              <w:top w:val="single" w:sz="4" w:space="0" w:color="000000"/>
              <w:left w:val="single" w:sz="4" w:space="0" w:color="000000"/>
              <w:bottom w:val="single" w:sz="4" w:space="0" w:color="000000"/>
              <w:right w:val="single" w:sz="4" w:space="0" w:color="000000"/>
            </w:tcBorders>
            <w:shd w:val="clear" w:color="000000" w:fill="FFFFFF"/>
          </w:tcPr>
          <w:p w:rsidR="005F09D4" w:rsidRDefault="00966832">
            <w:pPr>
              <w:widowControl w:val="0"/>
              <w:rPr>
                <w:color w:val="000000"/>
              </w:rPr>
            </w:pPr>
            <w:r>
              <w:t>Бактериологическое исследование на флору для женщин</w:t>
            </w:r>
          </w:p>
        </w:tc>
        <w:tc>
          <w:tcPr>
            <w:tcW w:w="960"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966832">
            <w:pPr>
              <w:widowControl w:val="0"/>
              <w:suppressAutoHyphens w:val="0"/>
              <w:jc w:val="center"/>
              <w:rPr>
                <w:iCs w:val="0"/>
                <w:color w:val="000000"/>
                <w:sz w:val="22"/>
                <w:szCs w:val="22"/>
                <w:lang w:eastAsia="ru-RU"/>
              </w:rPr>
            </w:pPr>
            <w:r>
              <w:rPr>
                <w:iCs w:val="0"/>
                <w:color w:val="000000"/>
                <w:sz w:val="22"/>
                <w:szCs w:val="22"/>
                <w:lang w:eastAsia="ru-RU"/>
              </w:rPr>
              <w:t>чел.</w:t>
            </w:r>
          </w:p>
        </w:tc>
        <w:tc>
          <w:tcPr>
            <w:tcW w:w="926"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B22A0B" w:rsidP="00065768">
            <w:pPr>
              <w:widowControl w:val="0"/>
              <w:jc w:val="center"/>
              <w:rPr>
                <w:color w:val="000000"/>
                <w:sz w:val="22"/>
                <w:szCs w:val="22"/>
              </w:rPr>
            </w:pPr>
            <w:r>
              <w:rPr>
                <w:color w:val="000000"/>
                <w:sz w:val="22"/>
                <w:szCs w:val="22"/>
              </w:rPr>
              <w:t>36</w:t>
            </w:r>
          </w:p>
        </w:tc>
        <w:tc>
          <w:tcPr>
            <w:tcW w:w="1378"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5F09D4">
            <w:pPr>
              <w:widowControl w:val="0"/>
              <w:suppressAutoHyphens w:val="0"/>
              <w:jc w:val="center"/>
              <w:rPr>
                <w:iCs w:val="0"/>
                <w:color w:val="000000"/>
                <w:sz w:val="22"/>
                <w:szCs w:val="22"/>
                <w:lang w:eastAsia="ru-RU"/>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5F09D4">
            <w:pPr>
              <w:widowControl w:val="0"/>
              <w:suppressAutoHyphens w:val="0"/>
              <w:jc w:val="center"/>
              <w:rPr>
                <w:iCs w:val="0"/>
                <w:color w:val="000000"/>
                <w:sz w:val="22"/>
                <w:szCs w:val="22"/>
                <w:lang w:eastAsia="ru-RU"/>
              </w:rPr>
            </w:pPr>
          </w:p>
        </w:tc>
      </w:tr>
      <w:tr w:rsidR="005F09D4">
        <w:trPr>
          <w:trHeight w:val="348"/>
        </w:trPr>
        <w:tc>
          <w:tcPr>
            <w:tcW w:w="600" w:type="dxa"/>
            <w:tcBorders>
              <w:top w:val="single" w:sz="4" w:space="0" w:color="000000"/>
              <w:left w:val="single" w:sz="4" w:space="0" w:color="000000"/>
              <w:bottom w:val="single" w:sz="4" w:space="0" w:color="000000"/>
              <w:right w:val="single" w:sz="4" w:space="0" w:color="000000"/>
            </w:tcBorders>
          </w:tcPr>
          <w:p w:rsidR="005F09D4" w:rsidRDefault="005F09D4">
            <w:pPr>
              <w:pStyle w:val="af0"/>
              <w:widowControl w:val="0"/>
              <w:numPr>
                <w:ilvl w:val="0"/>
                <w:numId w:val="4"/>
              </w:numPr>
              <w:suppressAutoHyphens w:val="0"/>
              <w:spacing w:after="0" w:line="240" w:lineRule="auto"/>
              <w:rPr>
                <w:rFonts w:ascii="Times New Roman" w:hAnsi="Times New Roman" w:cs="Times New Roman"/>
                <w:sz w:val="24"/>
                <w:szCs w:val="24"/>
              </w:rPr>
            </w:pPr>
          </w:p>
        </w:tc>
        <w:tc>
          <w:tcPr>
            <w:tcW w:w="4782" w:type="dxa"/>
            <w:tcBorders>
              <w:top w:val="single" w:sz="4" w:space="0" w:color="000000"/>
              <w:left w:val="single" w:sz="4" w:space="0" w:color="000000"/>
              <w:bottom w:val="single" w:sz="4" w:space="0" w:color="000000"/>
              <w:right w:val="single" w:sz="4" w:space="0" w:color="000000"/>
            </w:tcBorders>
            <w:shd w:val="clear" w:color="000000" w:fill="FFFFFF"/>
          </w:tcPr>
          <w:p w:rsidR="005F09D4" w:rsidRDefault="00966832">
            <w:pPr>
              <w:widowControl w:val="0"/>
              <w:rPr>
                <w:color w:val="000000"/>
              </w:rPr>
            </w:pPr>
            <w:r>
              <w:t>Исследование крови на сифилис</w:t>
            </w:r>
          </w:p>
        </w:tc>
        <w:tc>
          <w:tcPr>
            <w:tcW w:w="960"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966832">
            <w:pPr>
              <w:widowControl w:val="0"/>
              <w:suppressAutoHyphens w:val="0"/>
              <w:jc w:val="center"/>
              <w:rPr>
                <w:iCs w:val="0"/>
                <w:color w:val="000000"/>
                <w:sz w:val="22"/>
                <w:szCs w:val="22"/>
                <w:lang w:eastAsia="ru-RU"/>
              </w:rPr>
            </w:pPr>
            <w:r>
              <w:rPr>
                <w:iCs w:val="0"/>
                <w:color w:val="000000"/>
                <w:sz w:val="22"/>
                <w:szCs w:val="22"/>
                <w:lang w:eastAsia="ru-RU"/>
              </w:rPr>
              <w:t>чел.</w:t>
            </w:r>
          </w:p>
        </w:tc>
        <w:tc>
          <w:tcPr>
            <w:tcW w:w="926"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B22A0B" w:rsidP="00065768">
            <w:pPr>
              <w:widowControl w:val="0"/>
              <w:jc w:val="center"/>
              <w:rPr>
                <w:color w:val="000000"/>
                <w:sz w:val="22"/>
                <w:szCs w:val="22"/>
              </w:rPr>
            </w:pPr>
            <w:r>
              <w:rPr>
                <w:color w:val="000000"/>
                <w:sz w:val="22"/>
                <w:szCs w:val="22"/>
              </w:rPr>
              <w:t>37</w:t>
            </w:r>
          </w:p>
        </w:tc>
        <w:tc>
          <w:tcPr>
            <w:tcW w:w="1378"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5F09D4">
            <w:pPr>
              <w:widowControl w:val="0"/>
              <w:suppressAutoHyphens w:val="0"/>
              <w:jc w:val="center"/>
              <w:rPr>
                <w:iCs w:val="0"/>
                <w:color w:val="000000"/>
                <w:sz w:val="22"/>
                <w:szCs w:val="22"/>
                <w:lang w:eastAsia="ru-RU"/>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5F09D4">
            <w:pPr>
              <w:widowControl w:val="0"/>
              <w:suppressAutoHyphens w:val="0"/>
              <w:jc w:val="center"/>
              <w:rPr>
                <w:iCs w:val="0"/>
                <w:color w:val="000000"/>
                <w:sz w:val="22"/>
                <w:szCs w:val="22"/>
                <w:lang w:eastAsia="ru-RU"/>
              </w:rPr>
            </w:pPr>
          </w:p>
        </w:tc>
      </w:tr>
      <w:tr w:rsidR="005F09D4">
        <w:trPr>
          <w:trHeight w:val="300"/>
        </w:trPr>
        <w:tc>
          <w:tcPr>
            <w:tcW w:w="600" w:type="dxa"/>
            <w:tcBorders>
              <w:top w:val="single" w:sz="4" w:space="0" w:color="000000"/>
              <w:left w:val="single" w:sz="4" w:space="0" w:color="000000"/>
              <w:bottom w:val="single" w:sz="4" w:space="0" w:color="000000"/>
              <w:right w:val="single" w:sz="4" w:space="0" w:color="000000"/>
            </w:tcBorders>
          </w:tcPr>
          <w:p w:rsidR="005F09D4" w:rsidRDefault="005F09D4">
            <w:pPr>
              <w:pStyle w:val="af0"/>
              <w:widowControl w:val="0"/>
              <w:numPr>
                <w:ilvl w:val="0"/>
                <w:numId w:val="4"/>
              </w:numPr>
              <w:suppressAutoHyphens w:val="0"/>
              <w:spacing w:after="0" w:line="240" w:lineRule="auto"/>
              <w:rPr>
                <w:rFonts w:ascii="Times New Roman" w:hAnsi="Times New Roman" w:cs="Times New Roman"/>
                <w:sz w:val="24"/>
                <w:szCs w:val="24"/>
              </w:rPr>
            </w:pPr>
          </w:p>
        </w:tc>
        <w:tc>
          <w:tcPr>
            <w:tcW w:w="4782" w:type="dxa"/>
            <w:tcBorders>
              <w:top w:val="single" w:sz="4" w:space="0" w:color="000000"/>
              <w:left w:val="single" w:sz="4" w:space="0" w:color="000000"/>
              <w:bottom w:val="single" w:sz="4" w:space="0" w:color="000000"/>
              <w:right w:val="single" w:sz="4" w:space="0" w:color="000000"/>
            </w:tcBorders>
            <w:shd w:val="clear" w:color="000000" w:fill="FFFFFF"/>
          </w:tcPr>
          <w:p w:rsidR="005F09D4" w:rsidRDefault="00966832" w:rsidP="003264D3">
            <w:pPr>
              <w:widowControl w:val="0"/>
              <w:rPr>
                <w:color w:val="000000"/>
              </w:rPr>
            </w:pPr>
            <w:r>
              <w:t xml:space="preserve">Электрокардиография </w:t>
            </w:r>
            <w:r w:rsidR="00B22A0B">
              <w:t>с расшифровкой</w:t>
            </w:r>
          </w:p>
        </w:tc>
        <w:tc>
          <w:tcPr>
            <w:tcW w:w="960"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966832">
            <w:pPr>
              <w:widowControl w:val="0"/>
              <w:suppressAutoHyphens w:val="0"/>
              <w:jc w:val="center"/>
              <w:rPr>
                <w:iCs w:val="0"/>
                <w:color w:val="000000"/>
                <w:sz w:val="22"/>
                <w:szCs w:val="22"/>
                <w:lang w:eastAsia="ru-RU"/>
              </w:rPr>
            </w:pPr>
            <w:r>
              <w:rPr>
                <w:iCs w:val="0"/>
                <w:color w:val="000000"/>
                <w:sz w:val="22"/>
                <w:szCs w:val="22"/>
                <w:lang w:eastAsia="ru-RU"/>
              </w:rPr>
              <w:t>чел.</w:t>
            </w:r>
          </w:p>
        </w:tc>
        <w:tc>
          <w:tcPr>
            <w:tcW w:w="926"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B22A0B" w:rsidP="00065768">
            <w:pPr>
              <w:widowControl w:val="0"/>
              <w:jc w:val="center"/>
              <w:rPr>
                <w:color w:val="000000"/>
                <w:sz w:val="22"/>
                <w:szCs w:val="22"/>
              </w:rPr>
            </w:pPr>
            <w:r>
              <w:rPr>
                <w:color w:val="000000"/>
                <w:sz w:val="22"/>
                <w:szCs w:val="22"/>
              </w:rPr>
              <w:t>37</w:t>
            </w:r>
          </w:p>
        </w:tc>
        <w:tc>
          <w:tcPr>
            <w:tcW w:w="1378"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5F09D4">
            <w:pPr>
              <w:widowControl w:val="0"/>
              <w:suppressAutoHyphens w:val="0"/>
              <w:jc w:val="center"/>
              <w:rPr>
                <w:iCs w:val="0"/>
                <w:color w:val="000000"/>
                <w:sz w:val="22"/>
                <w:szCs w:val="22"/>
                <w:lang w:eastAsia="ru-RU"/>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5F09D4">
            <w:pPr>
              <w:widowControl w:val="0"/>
              <w:suppressAutoHyphens w:val="0"/>
              <w:jc w:val="center"/>
              <w:rPr>
                <w:iCs w:val="0"/>
                <w:color w:val="000000"/>
                <w:sz w:val="22"/>
                <w:szCs w:val="22"/>
                <w:lang w:eastAsia="ru-RU"/>
              </w:rPr>
            </w:pPr>
          </w:p>
        </w:tc>
      </w:tr>
      <w:tr w:rsidR="005F09D4">
        <w:trPr>
          <w:trHeight w:val="431"/>
        </w:trPr>
        <w:tc>
          <w:tcPr>
            <w:tcW w:w="600" w:type="dxa"/>
            <w:tcBorders>
              <w:top w:val="single" w:sz="4" w:space="0" w:color="000000"/>
              <w:left w:val="single" w:sz="4" w:space="0" w:color="000000"/>
              <w:bottom w:val="single" w:sz="4" w:space="0" w:color="000000"/>
              <w:right w:val="single" w:sz="4" w:space="0" w:color="000000"/>
            </w:tcBorders>
          </w:tcPr>
          <w:p w:rsidR="005F09D4" w:rsidRDefault="005F09D4">
            <w:pPr>
              <w:pStyle w:val="af0"/>
              <w:widowControl w:val="0"/>
              <w:numPr>
                <w:ilvl w:val="0"/>
                <w:numId w:val="4"/>
              </w:numPr>
              <w:suppressAutoHyphens w:val="0"/>
              <w:spacing w:after="0" w:line="240" w:lineRule="auto"/>
              <w:rPr>
                <w:rFonts w:ascii="Times New Roman" w:hAnsi="Times New Roman" w:cs="Times New Roman"/>
                <w:sz w:val="24"/>
                <w:szCs w:val="24"/>
              </w:rPr>
            </w:pPr>
          </w:p>
        </w:tc>
        <w:tc>
          <w:tcPr>
            <w:tcW w:w="4782" w:type="dxa"/>
            <w:tcBorders>
              <w:top w:val="single" w:sz="4" w:space="0" w:color="000000"/>
              <w:left w:val="single" w:sz="4" w:space="0" w:color="000000"/>
              <w:bottom w:val="single" w:sz="4" w:space="0" w:color="000000"/>
              <w:right w:val="single" w:sz="4" w:space="0" w:color="000000"/>
            </w:tcBorders>
            <w:shd w:val="clear" w:color="000000" w:fill="FFFFFF"/>
          </w:tcPr>
          <w:p w:rsidR="005F09D4" w:rsidRDefault="00966832">
            <w:pPr>
              <w:widowControl w:val="0"/>
              <w:rPr>
                <w:color w:val="000000"/>
              </w:rPr>
            </w:pPr>
            <w:r>
              <w:t>Исследование уровня глюкозы в крови</w:t>
            </w:r>
          </w:p>
        </w:tc>
        <w:tc>
          <w:tcPr>
            <w:tcW w:w="960"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966832">
            <w:pPr>
              <w:widowControl w:val="0"/>
              <w:suppressAutoHyphens w:val="0"/>
              <w:jc w:val="center"/>
              <w:rPr>
                <w:iCs w:val="0"/>
                <w:color w:val="000000"/>
                <w:sz w:val="22"/>
                <w:szCs w:val="22"/>
                <w:lang w:eastAsia="ru-RU"/>
              </w:rPr>
            </w:pPr>
            <w:r>
              <w:rPr>
                <w:iCs w:val="0"/>
                <w:color w:val="000000"/>
                <w:sz w:val="22"/>
                <w:szCs w:val="22"/>
                <w:lang w:eastAsia="ru-RU"/>
              </w:rPr>
              <w:t>чел.</w:t>
            </w:r>
          </w:p>
        </w:tc>
        <w:tc>
          <w:tcPr>
            <w:tcW w:w="926"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B22A0B" w:rsidP="00065768">
            <w:pPr>
              <w:widowControl w:val="0"/>
              <w:jc w:val="center"/>
              <w:rPr>
                <w:color w:val="000000"/>
                <w:sz w:val="22"/>
                <w:szCs w:val="22"/>
              </w:rPr>
            </w:pPr>
            <w:r>
              <w:rPr>
                <w:color w:val="000000"/>
                <w:sz w:val="22"/>
                <w:szCs w:val="22"/>
              </w:rPr>
              <w:t>37</w:t>
            </w:r>
          </w:p>
        </w:tc>
        <w:tc>
          <w:tcPr>
            <w:tcW w:w="1378"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5F09D4">
            <w:pPr>
              <w:widowControl w:val="0"/>
              <w:suppressAutoHyphens w:val="0"/>
              <w:jc w:val="center"/>
              <w:rPr>
                <w:iCs w:val="0"/>
                <w:color w:val="000000"/>
                <w:sz w:val="22"/>
                <w:szCs w:val="22"/>
                <w:lang w:eastAsia="ru-RU"/>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5F09D4">
            <w:pPr>
              <w:widowControl w:val="0"/>
              <w:suppressAutoHyphens w:val="0"/>
              <w:jc w:val="center"/>
              <w:rPr>
                <w:iCs w:val="0"/>
                <w:color w:val="000000"/>
                <w:sz w:val="22"/>
                <w:szCs w:val="22"/>
                <w:lang w:eastAsia="ru-RU"/>
              </w:rPr>
            </w:pPr>
          </w:p>
        </w:tc>
      </w:tr>
      <w:tr w:rsidR="005F09D4">
        <w:trPr>
          <w:trHeight w:val="300"/>
        </w:trPr>
        <w:tc>
          <w:tcPr>
            <w:tcW w:w="600" w:type="dxa"/>
            <w:tcBorders>
              <w:top w:val="single" w:sz="4" w:space="0" w:color="000000"/>
              <w:left w:val="single" w:sz="4" w:space="0" w:color="000000"/>
              <w:bottom w:val="single" w:sz="4" w:space="0" w:color="000000"/>
              <w:right w:val="single" w:sz="4" w:space="0" w:color="000000"/>
            </w:tcBorders>
          </w:tcPr>
          <w:p w:rsidR="005F09D4" w:rsidRDefault="005F09D4">
            <w:pPr>
              <w:pStyle w:val="af0"/>
              <w:widowControl w:val="0"/>
              <w:numPr>
                <w:ilvl w:val="0"/>
                <w:numId w:val="4"/>
              </w:numPr>
              <w:suppressAutoHyphens w:val="0"/>
              <w:spacing w:after="0" w:line="240" w:lineRule="auto"/>
              <w:rPr>
                <w:rFonts w:ascii="Times New Roman" w:hAnsi="Times New Roman" w:cs="Times New Roman"/>
                <w:sz w:val="24"/>
                <w:szCs w:val="24"/>
              </w:rPr>
            </w:pPr>
          </w:p>
        </w:tc>
        <w:tc>
          <w:tcPr>
            <w:tcW w:w="4782" w:type="dxa"/>
            <w:tcBorders>
              <w:top w:val="single" w:sz="4" w:space="0" w:color="000000"/>
              <w:left w:val="single" w:sz="4" w:space="0" w:color="000000"/>
              <w:bottom w:val="single" w:sz="4" w:space="0" w:color="000000"/>
              <w:right w:val="single" w:sz="4" w:space="0" w:color="000000"/>
            </w:tcBorders>
            <w:shd w:val="clear" w:color="000000" w:fill="FFFFFF"/>
          </w:tcPr>
          <w:p w:rsidR="005F09D4" w:rsidRDefault="00966832">
            <w:pPr>
              <w:widowControl w:val="0"/>
              <w:rPr>
                <w:color w:val="000000"/>
              </w:rPr>
            </w:pPr>
            <w:r>
              <w:t>Определение общего уровня холестерина в крови</w:t>
            </w:r>
          </w:p>
        </w:tc>
        <w:tc>
          <w:tcPr>
            <w:tcW w:w="960"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966832">
            <w:pPr>
              <w:widowControl w:val="0"/>
              <w:suppressAutoHyphens w:val="0"/>
              <w:jc w:val="center"/>
              <w:rPr>
                <w:iCs w:val="0"/>
                <w:color w:val="000000"/>
                <w:sz w:val="22"/>
                <w:szCs w:val="22"/>
                <w:lang w:eastAsia="ru-RU"/>
              </w:rPr>
            </w:pPr>
            <w:r>
              <w:rPr>
                <w:iCs w:val="0"/>
                <w:color w:val="000000"/>
                <w:sz w:val="22"/>
                <w:szCs w:val="22"/>
                <w:lang w:eastAsia="ru-RU"/>
              </w:rPr>
              <w:t>чел.</w:t>
            </w:r>
          </w:p>
        </w:tc>
        <w:tc>
          <w:tcPr>
            <w:tcW w:w="926"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B22A0B" w:rsidP="00065768">
            <w:pPr>
              <w:widowControl w:val="0"/>
              <w:jc w:val="center"/>
              <w:rPr>
                <w:color w:val="000000"/>
                <w:sz w:val="22"/>
                <w:szCs w:val="22"/>
              </w:rPr>
            </w:pPr>
            <w:r>
              <w:rPr>
                <w:color w:val="000000"/>
                <w:sz w:val="22"/>
                <w:szCs w:val="22"/>
              </w:rPr>
              <w:t>37</w:t>
            </w:r>
          </w:p>
        </w:tc>
        <w:tc>
          <w:tcPr>
            <w:tcW w:w="1378"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5F09D4">
            <w:pPr>
              <w:widowControl w:val="0"/>
              <w:suppressAutoHyphens w:val="0"/>
              <w:jc w:val="center"/>
              <w:rPr>
                <w:iCs w:val="0"/>
                <w:color w:val="000000"/>
                <w:sz w:val="22"/>
                <w:szCs w:val="22"/>
                <w:lang w:eastAsia="ru-RU"/>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5F09D4">
            <w:pPr>
              <w:widowControl w:val="0"/>
              <w:suppressAutoHyphens w:val="0"/>
              <w:jc w:val="center"/>
              <w:rPr>
                <w:iCs w:val="0"/>
                <w:color w:val="000000"/>
                <w:sz w:val="22"/>
                <w:szCs w:val="22"/>
                <w:lang w:eastAsia="ru-RU"/>
              </w:rPr>
            </w:pPr>
          </w:p>
        </w:tc>
      </w:tr>
      <w:tr w:rsidR="005F09D4">
        <w:trPr>
          <w:trHeight w:val="600"/>
        </w:trPr>
        <w:tc>
          <w:tcPr>
            <w:tcW w:w="600" w:type="dxa"/>
            <w:tcBorders>
              <w:top w:val="single" w:sz="4" w:space="0" w:color="000000"/>
              <w:left w:val="single" w:sz="4" w:space="0" w:color="000000"/>
              <w:bottom w:val="single" w:sz="4" w:space="0" w:color="000000"/>
              <w:right w:val="single" w:sz="4" w:space="0" w:color="000000"/>
            </w:tcBorders>
          </w:tcPr>
          <w:p w:rsidR="005F09D4" w:rsidRDefault="005F09D4">
            <w:pPr>
              <w:pStyle w:val="af0"/>
              <w:widowControl w:val="0"/>
              <w:numPr>
                <w:ilvl w:val="0"/>
                <w:numId w:val="4"/>
              </w:numPr>
              <w:suppressAutoHyphens w:val="0"/>
              <w:spacing w:after="0" w:line="240" w:lineRule="auto"/>
              <w:rPr>
                <w:rFonts w:ascii="Times New Roman" w:hAnsi="Times New Roman" w:cs="Times New Roman"/>
                <w:sz w:val="24"/>
                <w:szCs w:val="24"/>
              </w:rPr>
            </w:pPr>
          </w:p>
        </w:tc>
        <w:tc>
          <w:tcPr>
            <w:tcW w:w="4782" w:type="dxa"/>
            <w:tcBorders>
              <w:top w:val="single" w:sz="4" w:space="0" w:color="000000"/>
              <w:left w:val="single" w:sz="4" w:space="0" w:color="000000"/>
              <w:bottom w:val="single" w:sz="4" w:space="0" w:color="000000"/>
              <w:right w:val="single" w:sz="4" w:space="0" w:color="000000"/>
            </w:tcBorders>
            <w:shd w:val="clear" w:color="000000" w:fill="FFFFFF"/>
          </w:tcPr>
          <w:p w:rsidR="005F09D4" w:rsidRDefault="00966832">
            <w:pPr>
              <w:widowControl w:val="0"/>
              <w:rPr>
                <w:color w:val="000000"/>
              </w:rPr>
            </w:pPr>
            <w:r>
              <w:t>УЗИ органов малого таза для женщин</w:t>
            </w:r>
          </w:p>
        </w:tc>
        <w:tc>
          <w:tcPr>
            <w:tcW w:w="960"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966832">
            <w:pPr>
              <w:widowControl w:val="0"/>
              <w:suppressAutoHyphens w:val="0"/>
              <w:jc w:val="center"/>
              <w:rPr>
                <w:iCs w:val="0"/>
                <w:color w:val="000000"/>
                <w:sz w:val="22"/>
                <w:szCs w:val="22"/>
                <w:lang w:eastAsia="ru-RU"/>
              </w:rPr>
            </w:pPr>
            <w:r>
              <w:rPr>
                <w:iCs w:val="0"/>
                <w:color w:val="000000"/>
                <w:sz w:val="22"/>
                <w:szCs w:val="22"/>
                <w:lang w:eastAsia="ru-RU"/>
              </w:rPr>
              <w:t>чел.</w:t>
            </w:r>
          </w:p>
        </w:tc>
        <w:tc>
          <w:tcPr>
            <w:tcW w:w="926"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B22A0B" w:rsidP="00065768">
            <w:pPr>
              <w:widowControl w:val="0"/>
              <w:jc w:val="center"/>
              <w:rPr>
                <w:color w:val="000000"/>
                <w:sz w:val="22"/>
                <w:szCs w:val="22"/>
              </w:rPr>
            </w:pPr>
            <w:r>
              <w:rPr>
                <w:color w:val="000000"/>
                <w:sz w:val="22"/>
                <w:szCs w:val="22"/>
              </w:rPr>
              <w:t>36</w:t>
            </w:r>
          </w:p>
        </w:tc>
        <w:tc>
          <w:tcPr>
            <w:tcW w:w="1378"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5F09D4">
            <w:pPr>
              <w:widowControl w:val="0"/>
              <w:suppressAutoHyphens w:val="0"/>
              <w:jc w:val="center"/>
              <w:rPr>
                <w:iCs w:val="0"/>
                <w:color w:val="000000"/>
                <w:sz w:val="22"/>
                <w:szCs w:val="22"/>
                <w:lang w:eastAsia="ru-RU"/>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5F09D4">
            <w:pPr>
              <w:widowControl w:val="0"/>
              <w:suppressAutoHyphens w:val="0"/>
              <w:jc w:val="center"/>
              <w:rPr>
                <w:iCs w:val="0"/>
                <w:color w:val="000000"/>
                <w:sz w:val="22"/>
                <w:szCs w:val="22"/>
                <w:lang w:eastAsia="ru-RU"/>
              </w:rPr>
            </w:pPr>
          </w:p>
        </w:tc>
      </w:tr>
      <w:tr w:rsidR="005F09D4">
        <w:trPr>
          <w:trHeight w:val="600"/>
        </w:trPr>
        <w:tc>
          <w:tcPr>
            <w:tcW w:w="600" w:type="dxa"/>
            <w:tcBorders>
              <w:top w:val="single" w:sz="4" w:space="0" w:color="000000"/>
              <w:left w:val="single" w:sz="4" w:space="0" w:color="000000"/>
              <w:bottom w:val="single" w:sz="4" w:space="0" w:color="000000"/>
              <w:right w:val="single" w:sz="4" w:space="0" w:color="000000"/>
            </w:tcBorders>
          </w:tcPr>
          <w:p w:rsidR="005F09D4" w:rsidRDefault="005F09D4">
            <w:pPr>
              <w:pStyle w:val="af0"/>
              <w:widowControl w:val="0"/>
              <w:numPr>
                <w:ilvl w:val="0"/>
                <w:numId w:val="4"/>
              </w:numPr>
              <w:suppressAutoHyphens w:val="0"/>
              <w:spacing w:after="0" w:line="240" w:lineRule="auto"/>
              <w:rPr>
                <w:rFonts w:ascii="Times New Roman" w:hAnsi="Times New Roman" w:cs="Times New Roman"/>
                <w:sz w:val="24"/>
                <w:szCs w:val="24"/>
              </w:rPr>
            </w:pPr>
          </w:p>
        </w:tc>
        <w:tc>
          <w:tcPr>
            <w:tcW w:w="4782" w:type="dxa"/>
            <w:tcBorders>
              <w:top w:val="single" w:sz="4" w:space="0" w:color="000000"/>
              <w:left w:val="single" w:sz="4" w:space="0" w:color="000000"/>
              <w:bottom w:val="single" w:sz="4" w:space="0" w:color="000000"/>
              <w:right w:val="single" w:sz="4" w:space="0" w:color="000000"/>
            </w:tcBorders>
            <w:shd w:val="clear" w:color="000000" w:fill="FFFFFF"/>
          </w:tcPr>
          <w:p w:rsidR="005F09D4" w:rsidRDefault="00966832">
            <w:pPr>
              <w:widowControl w:val="0"/>
            </w:pPr>
            <w:r>
              <w:t>Рентгенография легких в прямой передней проекции</w:t>
            </w:r>
          </w:p>
        </w:tc>
        <w:tc>
          <w:tcPr>
            <w:tcW w:w="960"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966832">
            <w:pPr>
              <w:widowControl w:val="0"/>
              <w:suppressAutoHyphens w:val="0"/>
              <w:jc w:val="center"/>
              <w:rPr>
                <w:iCs w:val="0"/>
                <w:color w:val="000000"/>
                <w:sz w:val="22"/>
                <w:szCs w:val="22"/>
                <w:lang w:eastAsia="ru-RU"/>
              </w:rPr>
            </w:pPr>
            <w:r>
              <w:rPr>
                <w:iCs w:val="0"/>
                <w:color w:val="000000"/>
                <w:sz w:val="22"/>
                <w:szCs w:val="22"/>
                <w:lang w:eastAsia="ru-RU"/>
              </w:rPr>
              <w:t>чел.</w:t>
            </w:r>
          </w:p>
        </w:tc>
        <w:tc>
          <w:tcPr>
            <w:tcW w:w="926"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B22A0B" w:rsidP="00065768">
            <w:pPr>
              <w:widowControl w:val="0"/>
              <w:jc w:val="center"/>
              <w:rPr>
                <w:color w:val="000000"/>
                <w:sz w:val="22"/>
                <w:szCs w:val="22"/>
              </w:rPr>
            </w:pPr>
            <w:r>
              <w:rPr>
                <w:color w:val="000000"/>
                <w:sz w:val="22"/>
                <w:szCs w:val="22"/>
              </w:rPr>
              <w:t>37</w:t>
            </w:r>
          </w:p>
        </w:tc>
        <w:tc>
          <w:tcPr>
            <w:tcW w:w="1378"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5F09D4">
            <w:pPr>
              <w:widowControl w:val="0"/>
              <w:suppressAutoHyphens w:val="0"/>
              <w:jc w:val="center"/>
              <w:rPr>
                <w:iCs w:val="0"/>
                <w:color w:val="000000"/>
                <w:sz w:val="22"/>
                <w:szCs w:val="22"/>
                <w:lang w:eastAsia="ru-RU"/>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5F09D4">
            <w:pPr>
              <w:widowControl w:val="0"/>
              <w:suppressAutoHyphens w:val="0"/>
              <w:jc w:val="center"/>
              <w:rPr>
                <w:iCs w:val="0"/>
                <w:color w:val="000000"/>
                <w:sz w:val="22"/>
                <w:szCs w:val="22"/>
                <w:lang w:eastAsia="ru-RU"/>
              </w:rPr>
            </w:pPr>
          </w:p>
        </w:tc>
      </w:tr>
      <w:tr w:rsidR="005F09D4">
        <w:trPr>
          <w:trHeight w:val="300"/>
        </w:trPr>
        <w:tc>
          <w:tcPr>
            <w:tcW w:w="600" w:type="dxa"/>
            <w:tcBorders>
              <w:top w:val="single" w:sz="4" w:space="0" w:color="000000"/>
              <w:left w:val="single" w:sz="4" w:space="0" w:color="000000"/>
              <w:bottom w:val="single" w:sz="4" w:space="0" w:color="000000"/>
              <w:right w:val="single" w:sz="4" w:space="0" w:color="000000"/>
            </w:tcBorders>
          </w:tcPr>
          <w:p w:rsidR="005F09D4" w:rsidRDefault="005F09D4">
            <w:pPr>
              <w:pStyle w:val="af0"/>
              <w:widowControl w:val="0"/>
              <w:numPr>
                <w:ilvl w:val="0"/>
                <w:numId w:val="4"/>
              </w:numPr>
              <w:suppressAutoHyphens w:val="0"/>
              <w:spacing w:after="0" w:line="240" w:lineRule="auto"/>
              <w:rPr>
                <w:rFonts w:ascii="Times New Roman" w:hAnsi="Times New Roman" w:cs="Times New Roman"/>
                <w:sz w:val="24"/>
                <w:szCs w:val="24"/>
              </w:rPr>
            </w:pPr>
          </w:p>
        </w:tc>
        <w:tc>
          <w:tcPr>
            <w:tcW w:w="4782" w:type="dxa"/>
            <w:tcBorders>
              <w:top w:val="single" w:sz="4" w:space="0" w:color="000000"/>
              <w:left w:val="single" w:sz="4" w:space="0" w:color="000000"/>
              <w:bottom w:val="single" w:sz="4" w:space="0" w:color="000000"/>
              <w:right w:val="single" w:sz="4" w:space="0" w:color="000000"/>
            </w:tcBorders>
            <w:shd w:val="clear" w:color="000000" w:fill="FFFFFF"/>
          </w:tcPr>
          <w:p w:rsidR="005F09D4" w:rsidRDefault="00966832">
            <w:pPr>
              <w:widowControl w:val="0"/>
              <w:rPr>
                <w:color w:val="000000"/>
              </w:rPr>
            </w:pPr>
            <w:r>
              <w:t>Маммография молочных желез у женщин (женщинам 40 лет и старше)</w:t>
            </w:r>
          </w:p>
        </w:tc>
        <w:tc>
          <w:tcPr>
            <w:tcW w:w="960"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966832">
            <w:pPr>
              <w:widowControl w:val="0"/>
              <w:suppressAutoHyphens w:val="0"/>
              <w:jc w:val="center"/>
              <w:rPr>
                <w:iCs w:val="0"/>
                <w:color w:val="000000"/>
                <w:sz w:val="22"/>
                <w:szCs w:val="22"/>
                <w:lang w:eastAsia="ru-RU"/>
              </w:rPr>
            </w:pPr>
            <w:r>
              <w:rPr>
                <w:iCs w:val="0"/>
                <w:color w:val="000000"/>
                <w:sz w:val="22"/>
                <w:szCs w:val="22"/>
                <w:lang w:eastAsia="ru-RU"/>
              </w:rPr>
              <w:t>чел.</w:t>
            </w:r>
          </w:p>
        </w:tc>
        <w:tc>
          <w:tcPr>
            <w:tcW w:w="926"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B22A0B" w:rsidP="00065768">
            <w:pPr>
              <w:widowControl w:val="0"/>
              <w:jc w:val="center"/>
              <w:rPr>
                <w:color w:val="000000"/>
                <w:sz w:val="22"/>
                <w:szCs w:val="22"/>
              </w:rPr>
            </w:pPr>
            <w:r>
              <w:rPr>
                <w:color w:val="000000"/>
                <w:sz w:val="22"/>
                <w:szCs w:val="22"/>
              </w:rPr>
              <w:t>24</w:t>
            </w:r>
          </w:p>
        </w:tc>
        <w:tc>
          <w:tcPr>
            <w:tcW w:w="1378"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5F09D4">
            <w:pPr>
              <w:widowControl w:val="0"/>
              <w:suppressAutoHyphens w:val="0"/>
              <w:jc w:val="center"/>
              <w:rPr>
                <w:iCs w:val="0"/>
                <w:color w:val="000000"/>
                <w:sz w:val="22"/>
                <w:szCs w:val="22"/>
                <w:lang w:eastAsia="ru-RU"/>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5F09D4">
            <w:pPr>
              <w:widowControl w:val="0"/>
              <w:suppressAutoHyphens w:val="0"/>
              <w:jc w:val="center"/>
              <w:rPr>
                <w:iCs w:val="0"/>
                <w:color w:val="000000"/>
                <w:sz w:val="22"/>
                <w:szCs w:val="22"/>
                <w:lang w:eastAsia="ru-RU"/>
              </w:rPr>
            </w:pPr>
          </w:p>
        </w:tc>
      </w:tr>
      <w:tr w:rsidR="005F09D4">
        <w:trPr>
          <w:trHeight w:val="300"/>
        </w:trPr>
        <w:tc>
          <w:tcPr>
            <w:tcW w:w="600" w:type="dxa"/>
            <w:tcBorders>
              <w:top w:val="single" w:sz="4" w:space="0" w:color="000000"/>
              <w:left w:val="single" w:sz="4" w:space="0" w:color="000000"/>
              <w:bottom w:val="single" w:sz="4" w:space="0" w:color="000000"/>
              <w:right w:val="single" w:sz="4" w:space="0" w:color="000000"/>
            </w:tcBorders>
          </w:tcPr>
          <w:p w:rsidR="005F09D4" w:rsidRDefault="005F09D4">
            <w:pPr>
              <w:pStyle w:val="af0"/>
              <w:widowControl w:val="0"/>
              <w:numPr>
                <w:ilvl w:val="0"/>
                <w:numId w:val="4"/>
              </w:numPr>
              <w:suppressAutoHyphens w:val="0"/>
              <w:spacing w:after="0" w:line="240" w:lineRule="auto"/>
              <w:rPr>
                <w:rFonts w:ascii="Times New Roman" w:hAnsi="Times New Roman" w:cs="Times New Roman"/>
                <w:sz w:val="24"/>
                <w:szCs w:val="24"/>
              </w:rPr>
            </w:pPr>
          </w:p>
        </w:tc>
        <w:tc>
          <w:tcPr>
            <w:tcW w:w="4782" w:type="dxa"/>
            <w:tcBorders>
              <w:top w:val="single" w:sz="4" w:space="0" w:color="000000"/>
              <w:left w:val="single" w:sz="4" w:space="0" w:color="000000"/>
              <w:bottom w:val="single" w:sz="4" w:space="0" w:color="000000"/>
              <w:right w:val="single" w:sz="4" w:space="0" w:color="000000"/>
            </w:tcBorders>
            <w:shd w:val="clear" w:color="000000" w:fill="FFFFFF"/>
          </w:tcPr>
          <w:p w:rsidR="005F09D4" w:rsidRDefault="00966832">
            <w:pPr>
              <w:widowControl w:val="0"/>
              <w:rPr>
                <w:color w:val="000000"/>
              </w:rPr>
            </w:pPr>
            <w:r>
              <w:t>Клинический анализ мочи</w:t>
            </w:r>
          </w:p>
        </w:tc>
        <w:tc>
          <w:tcPr>
            <w:tcW w:w="960"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966832">
            <w:pPr>
              <w:widowControl w:val="0"/>
              <w:suppressAutoHyphens w:val="0"/>
              <w:jc w:val="center"/>
              <w:rPr>
                <w:iCs w:val="0"/>
                <w:color w:val="000000"/>
                <w:sz w:val="22"/>
                <w:szCs w:val="22"/>
                <w:lang w:eastAsia="ru-RU"/>
              </w:rPr>
            </w:pPr>
            <w:r>
              <w:rPr>
                <w:iCs w:val="0"/>
                <w:color w:val="000000"/>
                <w:sz w:val="22"/>
                <w:szCs w:val="22"/>
                <w:lang w:eastAsia="ru-RU"/>
              </w:rPr>
              <w:t>чел.</w:t>
            </w:r>
          </w:p>
        </w:tc>
        <w:tc>
          <w:tcPr>
            <w:tcW w:w="926"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B22A0B" w:rsidP="00065768">
            <w:pPr>
              <w:widowControl w:val="0"/>
              <w:jc w:val="center"/>
              <w:rPr>
                <w:color w:val="000000"/>
                <w:sz w:val="22"/>
                <w:szCs w:val="22"/>
              </w:rPr>
            </w:pPr>
            <w:r>
              <w:rPr>
                <w:color w:val="000000"/>
                <w:sz w:val="22"/>
                <w:szCs w:val="22"/>
              </w:rPr>
              <w:t>37</w:t>
            </w:r>
          </w:p>
        </w:tc>
        <w:tc>
          <w:tcPr>
            <w:tcW w:w="1378"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5F09D4">
            <w:pPr>
              <w:widowControl w:val="0"/>
              <w:suppressAutoHyphens w:val="0"/>
              <w:jc w:val="center"/>
              <w:rPr>
                <w:iCs w:val="0"/>
                <w:color w:val="000000"/>
                <w:sz w:val="22"/>
                <w:szCs w:val="22"/>
                <w:lang w:eastAsia="ru-RU"/>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5F09D4">
            <w:pPr>
              <w:widowControl w:val="0"/>
              <w:suppressAutoHyphens w:val="0"/>
              <w:jc w:val="center"/>
              <w:rPr>
                <w:iCs w:val="0"/>
                <w:color w:val="000000"/>
                <w:sz w:val="22"/>
                <w:szCs w:val="22"/>
                <w:lang w:eastAsia="ru-RU"/>
              </w:rPr>
            </w:pPr>
          </w:p>
        </w:tc>
      </w:tr>
      <w:tr w:rsidR="005F09D4">
        <w:trPr>
          <w:trHeight w:val="300"/>
        </w:trPr>
        <w:tc>
          <w:tcPr>
            <w:tcW w:w="600" w:type="dxa"/>
            <w:tcBorders>
              <w:top w:val="single" w:sz="4" w:space="0" w:color="000000"/>
              <w:left w:val="single" w:sz="4" w:space="0" w:color="000000"/>
              <w:bottom w:val="single" w:sz="4" w:space="0" w:color="000000"/>
              <w:right w:val="single" w:sz="4" w:space="0" w:color="000000"/>
            </w:tcBorders>
          </w:tcPr>
          <w:p w:rsidR="005F09D4" w:rsidRDefault="005F09D4">
            <w:pPr>
              <w:pStyle w:val="af0"/>
              <w:widowControl w:val="0"/>
              <w:numPr>
                <w:ilvl w:val="0"/>
                <w:numId w:val="4"/>
              </w:numPr>
              <w:suppressAutoHyphens w:val="0"/>
              <w:spacing w:after="0" w:line="240" w:lineRule="auto"/>
              <w:rPr>
                <w:rFonts w:ascii="Times New Roman" w:hAnsi="Times New Roman" w:cs="Times New Roman"/>
                <w:sz w:val="24"/>
                <w:szCs w:val="24"/>
              </w:rPr>
            </w:pPr>
          </w:p>
        </w:tc>
        <w:tc>
          <w:tcPr>
            <w:tcW w:w="4782" w:type="dxa"/>
            <w:tcBorders>
              <w:top w:val="single" w:sz="4" w:space="0" w:color="000000"/>
              <w:left w:val="single" w:sz="4" w:space="0" w:color="000000"/>
              <w:bottom w:val="single" w:sz="4" w:space="0" w:color="000000"/>
              <w:right w:val="single" w:sz="4" w:space="0" w:color="000000"/>
            </w:tcBorders>
            <w:shd w:val="clear" w:color="000000" w:fill="FFFFFF"/>
          </w:tcPr>
          <w:p w:rsidR="00B22A0B" w:rsidRDefault="00B22A0B" w:rsidP="00B22A0B">
            <w:pPr>
              <w:widowControl w:val="0"/>
            </w:pPr>
            <w:r>
              <w:t>Общий анализ крови (</w:t>
            </w:r>
            <w:proofErr w:type="spellStart"/>
            <w:r>
              <w:t>гемогобин</w:t>
            </w:r>
            <w:proofErr w:type="spellEnd"/>
            <w:r>
              <w:t>, цветной показатель, эритроциты,</w:t>
            </w:r>
          </w:p>
          <w:p w:rsidR="00B22A0B" w:rsidRDefault="00B22A0B" w:rsidP="00B22A0B">
            <w:pPr>
              <w:widowControl w:val="0"/>
            </w:pPr>
            <w:r>
              <w:t>тромбоциты, лейкоциты, лейкоцитарная формула, скорость оседания</w:t>
            </w:r>
          </w:p>
          <w:p w:rsidR="005F09D4" w:rsidRDefault="00B22A0B" w:rsidP="00B22A0B">
            <w:pPr>
              <w:widowControl w:val="0"/>
              <w:rPr>
                <w:color w:val="000000"/>
              </w:rPr>
            </w:pPr>
            <w:r>
              <w:t>эритроцитов)</w:t>
            </w:r>
          </w:p>
        </w:tc>
        <w:tc>
          <w:tcPr>
            <w:tcW w:w="960"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966832">
            <w:pPr>
              <w:widowControl w:val="0"/>
              <w:suppressAutoHyphens w:val="0"/>
              <w:jc w:val="center"/>
              <w:rPr>
                <w:iCs w:val="0"/>
                <w:color w:val="000000"/>
                <w:sz w:val="22"/>
                <w:szCs w:val="22"/>
                <w:lang w:eastAsia="ru-RU"/>
              </w:rPr>
            </w:pPr>
            <w:r>
              <w:rPr>
                <w:iCs w:val="0"/>
                <w:color w:val="000000"/>
                <w:sz w:val="22"/>
                <w:szCs w:val="22"/>
                <w:lang w:eastAsia="ru-RU"/>
              </w:rPr>
              <w:t>чел.</w:t>
            </w:r>
          </w:p>
        </w:tc>
        <w:tc>
          <w:tcPr>
            <w:tcW w:w="926"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B22A0B" w:rsidP="00065768">
            <w:pPr>
              <w:widowControl w:val="0"/>
              <w:jc w:val="center"/>
              <w:rPr>
                <w:color w:val="000000"/>
                <w:sz w:val="22"/>
                <w:szCs w:val="22"/>
              </w:rPr>
            </w:pPr>
            <w:r>
              <w:rPr>
                <w:color w:val="000000"/>
                <w:sz w:val="22"/>
                <w:szCs w:val="22"/>
              </w:rPr>
              <w:t>37</w:t>
            </w:r>
          </w:p>
        </w:tc>
        <w:tc>
          <w:tcPr>
            <w:tcW w:w="1378"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5F09D4">
            <w:pPr>
              <w:widowControl w:val="0"/>
              <w:suppressAutoHyphens w:val="0"/>
              <w:jc w:val="center"/>
              <w:rPr>
                <w:iCs w:val="0"/>
                <w:color w:val="000000"/>
                <w:sz w:val="22"/>
                <w:szCs w:val="22"/>
                <w:lang w:eastAsia="ru-RU"/>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5F09D4">
            <w:pPr>
              <w:widowControl w:val="0"/>
              <w:suppressAutoHyphens w:val="0"/>
              <w:jc w:val="center"/>
              <w:rPr>
                <w:iCs w:val="0"/>
                <w:color w:val="000000"/>
                <w:sz w:val="22"/>
                <w:szCs w:val="22"/>
                <w:lang w:eastAsia="ru-RU"/>
              </w:rPr>
            </w:pPr>
          </w:p>
        </w:tc>
      </w:tr>
      <w:tr w:rsidR="005F09D4">
        <w:trPr>
          <w:trHeight w:val="300"/>
        </w:trPr>
        <w:tc>
          <w:tcPr>
            <w:tcW w:w="600" w:type="dxa"/>
            <w:tcBorders>
              <w:top w:val="single" w:sz="4" w:space="0" w:color="000000"/>
              <w:left w:val="single" w:sz="4" w:space="0" w:color="000000"/>
              <w:bottom w:val="single" w:sz="4" w:space="0" w:color="000000"/>
              <w:right w:val="single" w:sz="4" w:space="0" w:color="000000"/>
            </w:tcBorders>
          </w:tcPr>
          <w:p w:rsidR="005F09D4" w:rsidRDefault="005F09D4">
            <w:pPr>
              <w:pStyle w:val="af0"/>
              <w:widowControl w:val="0"/>
              <w:numPr>
                <w:ilvl w:val="0"/>
                <w:numId w:val="4"/>
              </w:numPr>
              <w:suppressAutoHyphens w:val="0"/>
              <w:spacing w:after="0" w:line="240" w:lineRule="auto"/>
              <w:rPr>
                <w:rFonts w:ascii="Times New Roman" w:hAnsi="Times New Roman" w:cs="Times New Roman"/>
                <w:sz w:val="24"/>
                <w:szCs w:val="24"/>
              </w:rPr>
            </w:pPr>
          </w:p>
        </w:tc>
        <w:tc>
          <w:tcPr>
            <w:tcW w:w="4782" w:type="dxa"/>
            <w:tcBorders>
              <w:top w:val="single" w:sz="4" w:space="0" w:color="000000"/>
              <w:left w:val="single" w:sz="4" w:space="0" w:color="000000"/>
              <w:bottom w:val="single" w:sz="4" w:space="0" w:color="000000"/>
              <w:right w:val="single" w:sz="4" w:space="0" w:color="000000"/>
            </w:tcBorders>
            <w:shd w:val="clear" w:color="000000" w:fill="FFFFFF"/>
          </w:tcPr>
          <w:p w:rsidR="005F09D4" w:rsidRDefault="00966832">
            <w:pPr>
              <w:widowControl w:val="0"/>
              <w:rPr>
                <w:color w:val="000000"/>
              </w:rPr>
            </w:pPr>
            <w:r>
              <w:t xml:space="preserve">Кал на я/г </w:t>
            </w:r>
            <w:proofErr w:type="spellStart"/>
            <w:r>
              <w:t>простейшие+соскоб</w:t>
            </w:r>
            <w:proofErr w:type="spellEnd"/>
            <w:r>
              <w:t xml:space="preserve"> на энтеробиоз</w:t>
            </w:r>
          </w:p>
        </w:tc>
        <w:tc>
          <w:tcPr>
            <w:tcW w:w="960"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966832">
            <w:pPr>
              <w:widowControl w:val="0"/>
              <w:suppressAutoHyphens w:val="0"/>
              <w:jc w:val="center"/>
              <w:rPr>
                <w:iCs w:val="0"/>
                <w:color w:val="000000"/>
                <w:sz w:val="22"/>
                <w:szCs w:val="22"/>
                <w:lang w:eastAsia="ru-RU"/>
              </w:rPr>
            </w:pPr>
            <w:r>
              <w:rPr>
                <w:iCs w:val="0"/>
                <w:color w:val="000000"/>
                <w:sz w:val="22"/>
                <w:szCs w:val="22"/>
                <w:lang w:eastAsia="ru-RU"/>
              </w:rPr>
              <w:t>чел.</w:t>
            </w:r>
          </w:p>
        </w:tc>
        <w:tc>
          <w:tcPr>
            <w:tcW w:w="926"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B22A0B" w:rsidP="00065768">
            <w:pPr>
              <w:widowControl w:val="0"/>
              <w:jc w:val="center"/>
              <w:rPr>
                <w:color w:val="000000"/>
                <w:sz w:val="22"/>
                <w:szCs w:val="22"/>
              </w:rPr>
            </w:pPr>
            <w:r>
              <w:rPr>
                <w:color w:val="000000"/>
                <w:sz w:val="22"/>
                <w:szCs w:val="22"/>
              </w:rPr>
              <w:t>37</w:t>
            </w:r>
          </w:p>
        </w:tc>
        <w:tc>
          <w:tcPr>
            <w:tcW w:w="1378"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5F09D4">
            <w:pPr>
              <w:widowControl w:val="0"/>
              <w:suppressAutoHyphens w:val="0"/>
              <w:jc w:val="center"/>
              <w:rPr>
                <w:iCs w:val="0"/>
                <w:color w:val="000000"/>
                <w:sz w:val="22"/>
                <w:szCs w:val="22"/>
                <w:lang w:eastAsia="ru-RU"/>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5F09D4">
            <w:pPr>
              <w:widowControl w:val="0"/>
              <w:suppressAutoHyphens w:val="0"/>
              <w:jc w:val="center"/>
              <w:rPr>
                <w:iCs w:val="0"/>
                <w:color w:val="000000"/>
                <w:sz w:val="22"/>
                <w:szCs w:val="22"/>
                <w:lang w:eastAsia="ru-RU"/>
              </w:rPr>
            </w:pPr>
          </w:p>
        </w:tc>
      </w:tr>
      <w:tr w:rsidR="005F09D4">
        <w:trPr>
          <w:trHeight w:val="300"/>
        </w:trPr>
        <w:tc>
          <w:tcPr>
            <w:tcW w:w="600" w:type="dxa"/>
            <w:tcBorders>
              <w:top w:val="single" w:sz="4" w:space="0" w:color="000000"/>
              <w:left w:val="single" w:sz="4" w:space="0" w:color="000000"/>
              <w:bottom w:val="single" w:sz="4" w:space="0" w:color="000000"/>
              <w:right w:val="single" w:sz="4" w:space="0" w:color="000000"/>
            </w:tcBorders>
          </w:tcPr>
          <w:p w:rsidR="005F09D4" w:rsidRDefault="005F09D4">
            <w:pPr>
              <w:pStyle w:val="af0"/>
              <w:widowControl w:val="0"/>
              <w:numPr>
                <w:ilvl w:val="0"/>
                <w:numId w:val="4"/>
              </w:numPr>
              <w:suppressAutoHyphens w:val="0"/>
              <w:spacing w:after="0" w:line="240" w:lineRule="auto"/>
              <w:rPr>
                <w:rFonts w:ascii="Times New Roman" w:hAnsi="Times New Roman" w:cs="Times New Roman"/>
                <w:sz w:val="24"/>
                <w:szCs w:val="24"/>
              </w:rPr>
            </w:pPr>
          </w:p>
        </w:tc>
        <w:tc>
          <w:tcPr>
            <w:tcW w:w="4782" w:type="dxa"/>
            <w:tcBorders>
              <w:top w:val="single" w:sz="4" w:space="0" w:color="000000"/>
              <w:left w:val="single" w:sz="4" w:space="0" w:color="000000"/>
              <w:bottom w:val="single" w:sz="4" w:space="0" w:color="000000"/>
              <w:right w:val="single" w:sz="4" w:space="0" w:color="000000"/>
            </w:tcBorders>
            <w:shd w:val="clear" w:color="000000" w:fill="FFFFFF"/>
          </w:tcPr>
          <w:p w:rsidR="005F09D4" w:rsidRDefault="00966832">
            <w:pPr>
              <w:widowControl w:val="0"/>
              <w:rPr>
                <w:color w:val="000000"/>
              </w:rPr>
            </w:pPr>
            <w:r>
              <w:t xml:space="preserve">Заключение </w:t>
            </w:r>
            <w:proofErr w:type="spellStart"/>
            <w:r>
              <w:t>профпатолога</w:t>
            </w:r>
            <w:proofErr w:type="spellEnd"/>
            <w:r>
              <w:t xml:space="preserve"> по допуску к поручаемой работе</w:t>
            </w:r>
          </w:p>
        </w:tc>
        <w:tc>
          <w:tcPr>
            <w:tcW w:w="960"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966832">
            <w:pPr>
              <w:widowControl w:val="0"/>
              <w:suppressAutoHyphens w:val="0"/>
              <w:jc w:val="center"/>
              <w:rPr>
                <w:iCs w:val="0"/>
                <w:color w:val="000000"/>
                <w:sz w:val="22"/>
                <w:szCs w:val="22"/>
                <w:lang w:eastAsia="ru-RU"/>
              </w:rPr>
            </w:pPr>
            <w:r>
              <w:rPr>
                <w:iCs w:val="0"/>
                <w:color w:val="000000"/>
                <w:sz w:val="22"/>
                <w:szCs w:val="22"/>
                <w:lang w:eastAsia="ru-RU"/>
              </w:rPr>
              <w:t>чел.</w:t>
            </w:r>
          </w:p>
        </w:tc>
        <w:tc>
          <w:tcPr>
            <w:tcW w:w="926"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B22A0B" w:rsidP="00065768">
            <w:pPr>
              <w:widowControl w:val="0"/>
              <w:jc w:val="center"/>
              <w:rPr>
                <w:color w:val="000000"/>
                <w:sz w:val="22"/>
                <w:szCs w:val="22"/>
              </w:rPr>
            </w:pPr>
            <w:r>
              <w:rPr>
                <w:color w:val="000000"/>
                <w:sz w:val="22"/>
                <w:szCs w:val="22"/>
              </w:rPr>
              <w:t>37</w:t>
            </w:r>
          </w:p>
        </w:tc>
        <w:tc>
          <w:tcPr>
            <w:tcW w:w="1378"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5F09D4">
            <w:pPr>
              <w:widowControl w:val="0"/>
              <w:suppressAutoHyphens w:val="0"/>
              <w:jc w:val="center"/>
              <w:rPr>
                <w:iCs w:val="0"/>
                <w:color w:val="000000"/>
                <w:sz w:val="22"/>
                <w:szCs w:val="22"/>
                <w:lang w:eastAsia="ru-RU"/>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5F09D4">
            <w:pPr>
              <w:widowControl w:val="0"/>
              <w:suppressAutoHyphens w:val="0"/>
              <w:jc w:val="center"/>
              <w:rPr>
                <w:iCs w:val="0"/>
                <w:color w:val="000000"/>
                <w:sz w:val="22"/>
                <w:szCs w:val="22"/>
                <w:lang w:eastAsia="ru-RU"/>
              </w:rPr>
            </w:pPr>
          </w:p>
        </w:tc>
      </w:tr>
      <w:tr w:rsidR="005F09D4">
        <w:trPr>
          <w:trHeight w:val="280"/>
        </w:trPr>
        <w:tc>
          <w:tcPr>
            <w:tcW w:w="600" w:type="dxa"/>
            <w:tcBorders>
              <w:top w:val="single" w:sz="4" w:space="0" w:color="000000"/>
              <w:left w:val="single" w:sz="4" w:space="0" w:color="000000"/>
              <w:bottom w:val="single" w:sz="4" w:space="0" w:color="000000"/>
              <w:right w:val="single" w:sz="4" w:space="0" w:color="000000"/>
            </w:tcBorders>
          </w:tcPr>
          <w:p w:rsidR="005F09D4" w:rsidRDefault="005F09D4">
            <w:pPr>
              <w:pStyle w:val="af0"/>
              <w:widowControl w:val="0"/>
              <w:numPr>
                <w:ilvl w:val="0"/>
                <w:numId w:val="4"/>
              </w:numPr>
              <w:suppressAutoHyphens w:val="0"/>
              <w:spacing w:after="0" w:line="240" w:lineRule="auto"/>
              <w:rPr>
                <w:rFonts w:ascii="Times New Roman" w:hAnsi="Times New Roman" w:cs="Times New Roman"/>
                <w:sz w:val="24"/>
                <w:szCs w:val="24"/>
              </w:rPr>
            </w:pPr>
          </w:p>
        </w:tc>
        <w:tc>
          <w:tcPr>
            <w:tcW w:w="4782" w:type="dxa"/>
            <w:tcBorders>
              <w:top w:val="single" w:sz="4" w:space="0" w:color="000000"/>
              <w:left w:val="single" w:sz="4" w:space="0" w:color="000000"/>
              <w:bottom w:val="single" w:sz="4" w:space="0" w:color="000000"/>
              <w:right w:val="single" w:sz="4" w:space="0" w:color="000000"/>
            </w:tcBorders>
            <w:shd w:val="clear" w:color="000000" w:fill="FFFFFF"/>
          </w:tcPr>
          <w:p w:rsidR="005F09D4" w:rsidRDefault="00966832">
            <w:pPr>
              <w:widowControl w:val="0"/>
              <w:rPr>
                <w:color w:val="000000"/>
              </w:rPr>
            </w:pPr>
            <w:r>
              <w:t>Осмотр акушера-гинеколога</w:t>
            </w:r>
          </w:p>
        </w:tc>
        <w:tc>
          <w:tcPr>
            <w:tcW w:w="960"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966832">
            <w:pPr>
              <w:widowControl w:val="0"/>
              <w:suppressAutoHyphens w:val="0"/>
              <w:jc w:val="center"/>
              <w:rPr>
                <w:iCs w:val="0"/>
                <w:color w:val="000000"/>
                <w:sz w:val="22"/>
                <w:szCs w:val="22"/>
                <w:lang w:eastAsia="ru-RU"/>
              </w:rPr>
            </w:pPr>
            <w:r>
              <w:rPr>
                <w:iCs w:val="0"/>
                <w:color w:val="000000"/>
                <w:sz w:val="22"/>
                <w:szCs w:val="22"/>
                <w:lang w:eastAsia="ru-RU"/>
              </w:rPr>
              <w:t>чел.</w:t>
            </w:r>
          </w:p>
        </w:tc>
        <w:tc>
          <w:tcPr>
            <w:tcW w:w="926"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B22A0B" w:rsidP="00065768">
            <w:pPr>
              <w:widowControl w:val="0"/>
              <w:jc w:val="center"/>
              <w:rPr>
                <w:color w:val="000000"/>
                <w:sz w:val="22"/>
                <w:szCs w:val="22"/>
              </w:rPr>
            </w:pPr>
            <w:r>
              <w:rPr>
                <w:color w:val="000000"/>
                <w:sz w:val="22"/>
                <w:szCs w:val="22"/>
              </w:rPr>
              <w:t>36</w:t>
            </w:r>
          </w:p>
        </w:tc>
        <w:tc>
          <w:tcPr>
            <w:tcW w:w="1378"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5F09D4">
            <w:pPr>
              <w:widowControl w:val="0"/>
              <w:suppressAutoHyphens w:val="0"/>
              <w:jc w:val="center"/>
              <w:rPr>
                <w:iCs w:val="0"/>
                <w:color w:val="000000"/>
                <w:sz w:val="22"/>
                <w:szCs w:val="22"/>
                <w:lang w:eastAsia="ru-RU"/>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5F09D4">
            <w:pPr>
              <w:widowControl w:val="0"/>
              <w:suppressAutoHyphens w:val="0"/>
              <w:jc w:val="center"/>
              <w:rPr>
                <w:iCs w:val="0"/>
                <w:color w:val="000000"/>
                <w:sz w:val="22"/>
                <w:szCs w:val="22"/>
                <w:lang w:eastAsia="ru-RU"/>
              </w:rPr>
            </w:pPr>
          </w:p>
        </w:tc>
      </w:tr>
      <w:tr w:rsidR="005F09D4">
        <w:trPr>
          <w:trHeight w:val="270"/>
        </w:trPr>
        <w:tc>
          <w:tcPr>
            <w:tcW w:w="600" w:type="dxa"/>
            <w:tcBorders>
              <w:top w:val="single" w:sz="4" w:space="0" w:color="000000"/>
              <w:left w:val="single" w:sz="4" w:space="0" w:color="000000"/>
              <w:bottom w:val="single" w:sz="4" w:space="0" w:color="000000"/>
              <w:right w:val="single" w:sz="4" w:space="0" w:color="000000"/>
            </w:tcBorders>
          </w:tcPr>
          <w:p w:rsidR="005F09D4" w:rsidRDefault="005F09D4">
            <w:pPr>
              <w:pStyle w:val="af0"/>
              <w:widowControl w:val="0"/>
              <w:numPr>
                <w:ilvl w:val="0"/>
                <w:numId w:val="4"/>
              </w:numPr>
              <w:suppressAutoHyphens w:val="0"/>
              <w:spacing w:after="0" w:line="240" w:lineRule="auto"/>
              <w:rPr>
                <w:rFonts w:ascii="Times New Roman" w:hAnsi="Times New Roman" w:cs="Times New Roman"/>
                <w:sz w:val="24"/>
                <w:szCs w:val="24"/>
              </w:rPr>
            </w:pPr>
          </w:p>
        </w:tc>
        <w:tc>
          <w:tcPr>
            <w:tcW w:w="4782" w:type="dxa"/>
            <w:tcBorders>
              <w:top w:val="single" w:sz="4" w:space="0" w:color="000000"/>
              <w:left w:val="single" w:sz="4" w:space="0" w:color="000000"/>
              <w:bottom w:val="single" w:sz="4" w:space="0" w:color="000000"/>
              <w:right w:val="single" w:sz="4" w:space="0" w:color="000000"/>
            </w:tcBorders>
            <w:shd w:val="clear" w:color="000000" w:fill="FFFFFF"/>
          </w:tcPr>
          <w:p w:rsidR="005F09D4" w:rsidRDefault="00966832">
            <w:pPr>
              <w:widowControl w:val="0"/>
              <w:rPr>
                <w:color w:val="000000"/>
              </w:rPr>
            </w:pPr>
            <w:r>
              <w:t>Осмотр невролога</w:t>
            </w:r>
          </w:p>
        </w:tc>
        <w:tc>
          <w:tcPr>
            <w:tcW w:w="960"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966832">
            <w:pPr>
              <w:widowControl w:val="0"/>
              <w:suppressAutoHyphens w:val="0"/>
              <w:jc w:val="center"/>
              <w:rPr>
                <w:iCs w:val="0"/>
                <w:color w:val="000000"/>
                <w:sz w:val="22"/>
                <w:szCs w:val="22"/>
                <w:lang w:eastAsia="ru-RU"/>
              </w:rPr>
            </w:pPr>
            <w:r>
              <w:rPr>
                <w:iCs w:val="0"/>
                <w:color w:val="000000"/>
                <w:sz w:val="22"/>
                <w:szCs w:val="22"/>
                <w:lang w:eastAsia="ru-RU"/>
              </w:rPr>
              <w:t>чел.</w:t>
            </w:r>
          </w:p>
        </w:tc>
        <w:tc>
          <w:tcPr>
            <w:tcW w:w="926"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B22A0B" w:rsidP="00065768">
            <w:pPr>
              <w:widowControl w:val="0"/>
              <w:jc w:val="center"/>
              <w:rPr>
                <w:color w:val="000000"/>
                <w:sz w:val="22"/>
                <w:szCs w:val="22"/>
              </w:rPr>
            </w:pPr>
            <w:r>
              <w:rPr>
                <w:color w:val="000000"/>
                <w:sz w:val="22"/>
                <w:szCs w:val="22"/>
              </w:rPr>
              <w:t>37</w:t>
            </w:r>
          </w:p>
        </w:tc>
        <w:tc>
          <w:tcPr>
            <w:tcW w:w="1378"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5F09D4">
            <w:pPr>
              <w:widowControl w:val="0"/>
              <w:suppressAutoHyphens w:val="0"/>
              <w:jc w:val="center"/>
              <w:rPr>
                <w:iCs w:val="0"/>
                <w:color w:val="000000"/>
                <w:sz w:val="22"/>
                <w:szCs w:val="22"/>
                <w:lang w:eastAsia="ru-RU"/>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5F09D4">
            <w:pPr>
              <w:widowControl w:val="0"/>
              <w:suppressAutoHyphens w:val="0"/>
              <w:jc w:val="center"/>
              <w:rPr>
                <w:iCs w:val="0"/>
                <w:color w:val="000000"/>
                <w:sz w:val="22"/>
                <w:szCs w:val="22"/>
                <w:lang w:eastAsia="ru-RU"/>
              </w:rPr>
            </w:pPr>
          </w:p>
        </w:tc>
      </w:tr>
      <w:tr w:rsidR="005F09D4">
        <w:trPr>
          <w:trHeight w:val="402"/>
        </w:trPr>
        <w:tc>
          <w:tcPr>
            <w:tcW w:w="600" w:type="dxa"/>
            <w:tcBorders>
              <w:top w:val="single" w:sz="4" w:space="0" w:color="000000"/>
              <w:left w:val="single" w:sz="4" w:space="0" w:color="000000"/>
              <w:bottom w:val="single" w:sz="4" w:space="0" w:color="000000"/>
              <w:right w:val="single" w:sz="4" w:space="0" w:color="000000"/>
            </w:tcBorders>
          </w:tcPr>
          <w:p w:rsidR="005F09D4" w:rsidRDefault="005F09D4">
            <w:pPr>
              <w:pStyle w:val="af0"/>
              <w:widowControl w:val="0"/>
              <w:numPr>
                <w:ilvl w:val="0"/>
                <w:numId w:val="4"/>
              </w:numPr>
              <w:suppressAutoHyphens w:val="0"/>
              <w:spacing w:after="0" w:line="240" w:lineRule="auto"/>
              <w:rPr>
                <w:rFonts w:ascii="Times New Roman" w:hAnsi="Times New Roman" w:cs="Times New Roman"/>
                <w:sz w:val="24"/>
                <w:szCs w:val="24"/>
              </w:rPr>
            </w:pPr>
          </w:p>
        </w:tc>
        <w:tc>
          <w:tcPr>
            <w:tcW w:w="4782" w:type="dxa"/>
            <w:tcBorders>
              <w:top w:val="single" w:sz="4" w:space="0" w:color="000000"/>
              <w:left w:val="single" w:sz="4" w:space="0" w:color="000000"/>
              <w:bottom w:val="single" w:sz="4" w:space="0" w:color="000000"/>
              <w:right w:val="single" w:sz="4" w:space="0" w:color="000000"/>
            </w:tcBorders>
            <w:shd w:val="clear" w:color="000000" w:fill="FFFFFF"/>
          </w:tcPr>
          <w:p w:rsidR="005F09D4" w:rsidRDefault="00966832">
            <w:pPr>
              <w:widowControl w:val="0"/>
              <w:rPr>
                <w:color w:val="000000"/>
              </w:rPr>
            </w:pPr>
            <w:r>
              <w:t xml:space="preserve">Осмотр </w:t>
            </w:r>
            <w:proofErr w:type="spellStart"/>
            <w:r>
              <w:t>дерматовенеролога</w:t>
            </w:r>
            <w:proofErr w:type="spellEnd"/>
          </w:p>
        </w:tc>
        <w:tc>
          <w:tcPr>
            <w:tcW w:w="960"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966832">
            <w:pPr>
              <w:widowControl w:val="0"/>
              <w:suppressAutoHyphens w:val="0"/>
              <w:jc w:val="center"/>
              <w:rPr>
                <w:iCs w:val="0"/>
                <w:color w:val="000000"/>
                <w:sz w:val="22"/>
                <w:szCs w:val="22"/>
                <w:lang w:eastAsia="ru-RU"/>
              </w:rPr>
            </w:pPr>
            <w:r>
              <w:rPr>
                <w:iCs w:val="0"/>
                <w:color w:val="000000"/>
                <w:sz w:val="22"/>
                <w:szCs w:val="22"/>
                <w:lang w:eastAsia="ru-RU"/>
              </w:rPr>
              <w:t>чел.</w:t>
            </w:r>
          </w:p>
        </w:tc>
        <w:tc>
          <w:tcPr>
            <w:tcW w:w="926"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B22A0B" w:rsidP="00065768">
            <w:pPr>
              <w:widowControl w:val="0"/>
              <w:jc w:val="center"/>
              <w:rPr>
                <w:color w:val="000000"/>
                <w:sz w:val="22"/>
                <w:szCs w:val="22"/>
              </w:rPr>
            </w:pPr>
            <w:r>
              <w:rPr>
                <w:color w:val="000000"/>
                <w:sz w:val="22"/>
                <w:szCs w:val="22"/>
              </w:rPr>
              <w:t>37</w:t>
            </w:r>
          </w:p>
        </w:tc>
        <w:tc>
          <w:tcPr>
            <w:tcW w:w="1378"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5F09D4">
            <w:pPr>
              <w:widowControl w:val="0"/>
              <w:suppressAutoHyphens w:val="0"/>
              <w:jc w:val="center"/>
              <w:rPr>
                <w:iCs w:val="0"/>
                <w:color w:val="000000"/>
                <w:sz w:val="22"/>
                <w:szCs w:val="22"/>
                <w:lang w:eastAsia="ru-RU"/>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5F09D4">
            <w:pPr>
              <w:widowControl w:val="0"/>
              <w:suppressAutoHyphens w:val="0"/>
              <w:jc w:val="center"/>
              <w:rPr>
                <w:iCs w:val="0"/>
                <w:color w:val="000000"/>
                <w:sz w:val="22"/>
                <w:szCs w:val="22"/>
                <w:lang w:eastAsia="ru-RU"/>
              </w:rPr>
            </w:pPr>
          </w:p>
        </w:tc>
      </w:tr>
      <w:tr w:rsidR="005F09D4">
        <w:trPr>
          <w:trHeight w:val="421"/>
        </w:trPr>
        <w:tc>
          <w:tcPr>
            <w:tcW w:w="600" w:type="dxa"/>
            <w:tcBorders>
              <w:top w:val="single" w:sz="4" w:space="0" w:color="000000"/>
              <w:left w:val="single" w:sz="4" w:space="0" w:color="000000"/>
              <w:bottom w:val="single" w:sz="4" w:space="0" w:color="000000"/>
              <w:right w:val="single" w:sz="4" w:space="0" w:color="000000"/>
            </w:tcBorders>
          </w:tcPr>
          <w:p w:rsidR="005F09D4" w:rsidRDefault="005F09D4">
            <w:pPr>
              <w:pStyle w:val="af0"/>
              <w:widowControl w:val="0"/>
              <w:numPr>
                <w:ilvl w:val="0"/>
                <w:numId w:val="4"/>
              </w:numPr>
              <w:suppressAutoHyphens w:val="0"/>
              <w:spacing w:after="0" w:line="240" w:lineRule="auto"/>
              <w:rPr>
                <w:rFonts w:ascii="Times New Roman" w:hAnsi="Times New Roman" w:cs="Times New Roman"/>
                <w:sz w:val="24"/>
                <w:szCs w:val="24"/>
              </w:rPr>
            </w:pPr>
          </w:p>
        </w:tc>
        <w:tc>
          <w:tcPr>
            <w:tcW w:w="4782" w:type="dxa"/>
            <w:tcBorders>
              <w:top w:val="single" w:sz="4" w:space="0" w:color="000000"/>
              <w:left w:val="single" w:sz="4" w:space="0" w:color="000000"/>
              <w:bottom w:val="single" w:sz="4" w:space="0" w:color="000000"/>
              <w:right w:val="single" w:sz="4" w:space="0" w:color="000000"/>
            </w:tcBorders>
            <w:shd w:val="clear" w:color="000000" w:fill="FFFFFF"/>
          </w:tcPr>
          <w:p w:rsidR="005F09D4" w:rsidRDefault="00966832">
            <w:pPr>
              <w:widowControl w:val="0"/>
              <w:rPr>
                <w:color w:val="000000"/>
              </w:rPr>
            </w:pPr>
            <w:r>
              <w:t xml:space="preserve">Осмотр </w:t>
            </w:r>
            <w:proofErr w:type="spellStart"/>
            <w:r>
              <w:t>оториноларинголога</w:t>
            </w:r>
            <w:proofErr w:type="spellEnd"/>
          </w:p>
        </w:tc>
        <w:tc>
          <w:tcPr>
            <w:tcW w:w="960"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966832">
            <w:pPr>
              <w:widowControl w:val="0"/>
              <w:suppressAutoHyphens w:val="0"/>
              <w:jc w:val="center"/>
              <w:rPr>
                <w:iCs w:val="0"/>
                <w:color w:val="000000"/>
                <w:sz w:val="22"/>
                <w:szCs w:val="22"/>
                <w:lang w:eastAsia="ru-RU"/>
              </w:rPr>
            </w:pPr>
            <w:r>
              <w:rPr>
                <w:iCs w:val="0"/>
                <w:color w:val="000000"/>
                <w:sz w:val="22"/>
                <w:szCs w:val="22"/>
                <w:lang w:eastAsia="ru-RU"/>
              </w:rPr>
              <w:t>чел.</w:t>
            </w:r>
          </w:p>
        </w:tc>
        <w:tc>
          <w:tcPr>
            <w:tcW w:w="926"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B22A0B" w:rsidP="00065768">
            <w:pPr>
              <w:widowControl w:val="0"/>
              <w:jc w:val="center"/>
              <w:rPr>
                <w:color w:val="000000"/>
                <w:sz w:val="22"/>
                <w:szCs w:val="22"/>
              </w:rPr>
            </w:pPr>
            <w:r>
              <w:rPr>
                <w:color w:val="000000"/>
                <w:sz w:val="22"/>
                <w:szCs w:val="22"/>
              </w:rPr>
              <w:t>37</w:t>
            </w:r>
          </w:p>
        </w:tc>
        <w:tc>
          <w:tcPr>
            <w:tcW w:w="1378"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5F09D4">
            <w:pPr>
              <w:widowControl w:val="0"/>
              <w:suppressAutoHyphens w:val="0"/>
              <w:jc w:val="center"/>
              <w:rPr>
                <w:iCs w:val="0"/>
                <w:color w:val="000000"/>
                <w:sz w:val="22"/>
                <w:szCs w:val="22"/>
                <w:lang w:eastAsia="ru-RU"/>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5F09D4">
            <w:pPr>
              <w:widowControl w:val="0"/>
              <w:suppressAutoHyphens w:val="0"/>
              <w:jc w:val="center"/>
              <w:rPr>
                <w:iCs w:val="0"/>
                <w:color w:val="000000"/>
                <w:sz w:val="22"/>
                <w:szCs w:val="22"/>
                <w:lang w:eastAsia="ru-RU"/>
              </w:rPr>
            </w:pPr>
          </w:p>
        </w:tc>
      </w:tr>
      <w:tr w:rsidR="005F09D4">
        <w:trPr>
          <w:trHeight w:val="272"/>
        </w:trPr>
        <w:tc>
          <w:tcPr>
            <w:tcW w:w="600" w:type="dxa"/>
            <w:tcBorders>
              <w:top w:val="single" w:sz="4" w:space="0" w:color="000000"/>
              <w:left w:val="single" w:sz="4" w:space="0" w:color="000000"/>
              <w:bottom w:val="single" w:sz="4" w:space="0" w:color="000000"/>
              <w:right w:val="single" w:sz="4" w:space="0" w:color="000000"/>
            </w:tcBorders>
          </w:tcPr>
          <w:p w:rsidR="005F09D4" w:rsidRDefault="005F09D4">
            <w:pPr>
              <w:pStyle w:val="af0"/>
              <w:widowControl w:val="0"/>
              <w:numPr>
                <w:ilvl w:val="0"/>
                <w:numId w:val="4"/>
              </w:numPr>
              <w:suppressAutoHyphens w:val="0"/>
              <w:spacing w:after="0" w:line="240" w:lineRule="auto"/>
              <w:rPr>
                <w:rFonts w:ascii="Times New Roman" w:hAnsi="Times New Roman" w:cs="Times New Roman"/>
                <w:sz w:val="24"/>
                <w:szCs w:val="24"/>
              </w:rPr>
            </w:pPr>
          </w:p>
        </w:tc>
        <w:tc>
          <w:tcPr>
            <w:tcW w:w="4782" w:type="dxa"/>
            <w:tcBorders>
              <w:top w:val="single" w:sz="4" w:space="0" w:color="000000"/>
              <w:left w:val="single" w:sz="4" w:space="0" w:color="000000"/>
              <w:bottom w:val="single" w:sz="4" w:space="0" w:color="000000"/>
              <w:right w:val="single" w:sz="4" w:space="0" w:color="000000"/>
            </w:tcBorders>
            <w:shd w:val="clear" w:color="000000" w:fill="FFFFFF"/>
          </w:tcPr>
          <w:p w:rsidR="005F09D4" w:rsidRDefault="00966832">
            <w:pPr>
              <w:widowControl w:val="0"/>
              <w:rPr>
                <w:color w:val="000000"/>
              </w:rPr>
            </w:pPr>
            <w:r>
              <w:t>Осмотр стоматолога</w:t>
            </w:r>
          </w:p>
        </w:tc>
        <w:tc>
          <w:tcPr>
            <w:tcW w:w="960"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966832">
            <w:pPr>
              <w:widowControl w:val="0"/>
              <w:suppressAutoHyphens w:val="0"/>
              <w:jc w:val="center"/>
              <w:rPr>
                <w:iCs w:val="0"/>
                <w:color w:val="000000"/>
                <w:sz w:val="22"/>
                <w:szCs w:val="22"/>
                <w:lang w:eastAsia="ru-RU"/>
              </w:rPr>
            </w:pPr>
            <w:r>
              <w:rPr>
                <w:iCs w:val="0"/>
                <w:color w:val="000000"/>
                <w:sz w:val="22"/>
                <w:szCs w:val="22"/>
                <w:lang w:eastAsia="ru-RU"/>
              </w:rPr>
              <w:t>чел.</w:t>
            </w:r>
          </w:p>
        </w:tc>
        <w:tc>
          <w:tcPr>
            <w:tcW w:w="926"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B22A0B" w:rsidP="00065768">
            <w:pPr>
              <w:widowControl w:val="0"/>
              <w:jc w:val="center"/>
              <w:rPr>
                <w:color w:val="000000"/>
                <w:sz w:val="22"/>
                <w:szCs w:val="22"/>
              </w:rPr>
            </w:pPr>
            <w:r>
              <w:rPr>
                <w:color w:val="000000"/>
                <w:sz w:val="22"/>
                <w:szCs w:val="22"/>
              </w:rPr>
              <w:t>37</w:t>
            </w:r>
          </w:p>
        </w:tc>
        <w:tc>
          <w:tcPr>
            <w:tcW w:w="1378"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5F09D4">
            <w:pPr>
              <w:widowControl w:val="0"/>
              <w:suppressAutoHyphens w:val="0"/>
              <w:jc w:val="center"/>
              <w:rPr>
                <w:iCs w:val="0"/>
                <w:color w:val="000000"/>
                <w:sz w:val="22"/>
                <w:szCs w:val="22"/>
                <w:lang w:eastAsia="ru-RU"/>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5F09D4">
            <w:pPr>
              <w:widowControl w:val="0"/>
              <w:suppressAutoHyphens w:val="0"/>
              <w:jc w:val="center"/>
              <w:rPr>
                <w:iCs w:val="0"/>
                <w:color w:val="000000"/>
                <w:sz w:val="22"/>
                <w:szCs w:val="22"/>
                <w:lang w:eastAsia="ru-RU"/>
              </w:rPr>
            </w:pPr>
          </w:p>
        </w:tc>
      </w:tr>
      <w:tr w:rsidR="005F09D4">
        <w:trPr>
          <w:trHeight w:val="300"/>
        </w:trPr>
        <w:tc>
          <w:tcPr>
            <w:tcW w:w="600" w:type="dxa"/>
            <w:tcBorders>
              <w:top w:val="single" w:sz="4" w:space="0" w:color="000000"/>
              <w:left w:val="single" w:sz="4" w:space="0" w:color="000000"/>
              <w:bottom w:val="single" w:sz="4" w:space="0" w:color="000000"/>
              <w:right w:val="single" w:sz="4" w:space="0" w:color="000000"/>
            </w:tcBorders>
          </w:tcPr>
          <w:p w:rsidR="005F09D4" w:rsidRDefault="005F09D4">
            <w:pPr>
              <w:pStyle w:val="af0"/>
              <w:widowControl w:val="0"/>
              <w:numPr>
                <w:ilvl w:val="0"/>
                <w:numId w:val="4"/>
              </w:numPr>
              <w:suppressAutoHyphens w:val="0"/>
              <w:spacing w:after="0" w:line="240" w:lineRule="auto"/>
              <w:rPr>
                <w:rFonts w:ascii="Times New Roman" w:hAnsi="Times New Roman" w:cs="Times New Roman"/>
                <w:sz w:val="24"/>
                <w:szCs w:val="24"/>
              </w:rPr>
            </w:pPr>
          </w:p>
        </w:tc>
        <w:tc>
          <w:tcPr>
            <w:tcW w:w="4782" w:type="dxa"/>
            <w:tcBorders>
              <w:top w:val="single" w:sz="4" w:space="0" w:color="000000"/>
              <w:left w:val="single" w:sz="4" w:space="0" w:color="000000"/>
              <w:bottom w:val="single" w:sz="4" w:space="0" w:color="000000"/>
              <w:right w:val="single" w:sz="4" w:space="0" w:color="000000"/>
            </w:tcBorders>
            <w:shd w:val="clear" w:color="000000" w:fill="FFFFFF"/>
          </w:tcPr>
          <w:p w:rsidR="005F09D4" w:rsidRDefault="00966832">
            <w:pPr>
              <w:widowControl w:val="0"/>
              <w:rPr>
                <w:color w:val="000000"/>
              </w:rPr>
            </w:pPr>
            <w:r>
              <w:t>Заключение психиатра</w:t>
            </w:r>
          </w:p>
        </w:tc>
        <w:tc>
          <w:tcPr>
            <w:tcW w:w="960"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966832">
            <w:pPr>
              <w:widowControl w:val="0"/>
              <w:suppressAutoHyphens w:val="0"/>
              <w:jc w:val="center"/>
              <w:rPr>
                <w:iCs w:val="0"/>
                <w:color w:val="000000"/>
                <w:sz w:val="22"/>
                <w:szCs w:val="22"/>
                <w:lang w:eastAsia="ru-RU"/>
              </w:rPr>
            </w:pPr>
            <w:r>
              <w:rPr>
                <w:iCs w:val="0"/>
                <w:color w:val="000000"/>
                <w:sz w:val="22"/>
                <w:szCs w:val="22"/>
                <w:lang w:eastAsia="ru-RU"/>
              </w:rPr>
              <w:t>чел.</w:t>
            </w:r>
          </w:p>
        </w:tc>
        <w:tc>
          <w:tcPr>
            <w:tcW w:w="926"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B22A0B" w:rsidP="00065768">
            <w:pPr>
              <w:widowControl w:val="0"/>
              <w:jc w:val="center"/>
              <w:rPr>
                <w:color w:val="000000"/>
                <w:sz w:val="22"/>
                <w:szCs w:val="22"/>
              </w:rPr>
            </w:pPr>
            <w:r>
              <w:rPr>
                <w:color w:val="000000"/>
                <w:sz w:val="22"/>
                <w:szCs w:val="22"/>
              </w:rPr>
              <w:t>37</w:t>
            </w:r>
          </w:p>
        </w:tc>
        <w:tc>
          <w:tcPr>
            <w:tcW w:w="1378"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5F09D4">
            <w:pPr>
              <w:widowControl w:val="0"/>
              <w:suppressAutoHyphens w:val="0"/>
              <w:jc w:val="center"/>
              <w:rPr>
                <w:iCs w:val="0"/>
                <w:color w:val="000000"/>
                <w:sz w:val="22"/>
                <w:szCs w:val="22"/>
                <w:lang w:eastAsia="ru-RU"/>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5F09D4">
            <w:pPr>
              <w:widowControl w:val="0"/>
              <w:suppressAutoHyphens w:val="0"/>
              <w:jc w:val="center"/>
              <w:rPr>
                <w:iCs w:val="0"/>
                <w:color w:val="000000"/>
                <w:sz w:val="22"/>
                <w:szCs w:val="22"/>
                <w:lang w:eastAsia="ru-RU"/>
              </w:rPr>
            </w:pPr>
          </w:p>
        </w:tc>
      </w:tr>
      <w:tr w:rsidR="005F09D4">
        <w:trPr>
          <w:trHeight w:val="300"/>
        </w:trPr>
        <w:tc>
          <w:tcPr>
            <w:tcW w:w="600" w:type="dxa"/>
            <w:tcBorders>
              <w:top w:val="single" w:sz="4" w:space="0" w:color="000000"/>
              <w:left w:val="single" w:sz="4" w:space="0" w:color="000000"/>
              <w:bottom w:val="single" w:sz="4" w:space="0" w:color="000000"/>
              <w:right w:val="single" w:sz="4" w:space="0" w:color="000000"/>
            </w:tcBorders>
          </w:tcPr>
          <w:p w:rsidR="005F09D4" w:rsidRDefault="005F09D4">
            <w:pPr>
              <w:pStyle w:val="af0"/>
              <w:widowControl w:val="0"/>
              <w:numPr>
                <w:ilvl w:val="0"/>
                <w:numId w:val="4"/>
              </w:numPr>
              <w:suppressAutoHyphens w:val="0"/>
              <w:spacing w:after="0" w:line="240" w:lineRule="auto"/>
              <w:rPr>
                <w:rFonts w:ascii="Times New Roman" w:hAnsi="Times New Roman" w:cs="Times New Roman"/>
                <w:sz w:val="24"/>
                <w:szCs w:val="24"/>
              </w:rPr>
            </w:pPr>
          </w:p>
        </w:tc>
        <w:tc>
          <w:tcPr>
            <w:tcW w:w="4782" w:type="dxa"/>
            <w:tcBorders>
              <w:top w:val="single" w:sz="4" w:space="0" w:color="000000"/>
              <w:left w:val="single" w:sz="4" w:space="0" w:color="000000"/>
              <w:bottom w:val="single" w:sz="4" w:space="0" w:color="000000"/>
              <w:right w:val="single" w:sz="4" w:space="0" w:color="000000"/>
            </w:tcBorders>
            <w:shd w:val="clear" w:color="000000" w:fill="FFFFFF"/>
          </w:tcPr>
          <w:p w:rsidR="005F09D4" w:rsidRDefault="00966832">
            <w:pPr>
              <w:widowControl w:val="0"/>
              <w:rPr>
                <w:color w:val="000000"/>
              </w:rPr>
            </w:pPr>
            <w:r>
              <w:t>Заключение психиатра-нарколога</w:t>
            </w:r>
          </w:p>
        </w:tc>
        <w:tc>
          <w:tcPr>
            <w:tcW w:w="960"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966832">
            <w:pPr>
              <w:widowControl w:val="0"/>
              <w:suppressAutoHyphens w:val="0"/>
              <w:jc w:val="center"/>
              <w:rPr>
                <w:iCs w:val="0"/>
                <w:color w:val="000000"/>
                <w:sz w:val="22"/>
                <w:szCs w:val="22"/>
                <w:lang w:eastAsia="ru-RU"/>
              </w:rPr>
            </w:pPr>
            <w:r>
              <w:rPr>
                <w:iCs w:val="0"/>
                <w:color w:val="000000"/>
                <w:sz w:val="22"/>
                <w:szCs w:val="22"/>
                <w:lang w:eastAsia="ru-RU"/>
              </w:rPr>
              <w:t>чел.</w:t>
            </w:r>
          </w:p>
        </w:tc>
        <w:tc>
          <w:tcPr>
            <w:tcW w:w="926"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B22A0B" w:rsidP="00B22A0B">
            <w:pPr>
              <w:widowControl w:val="0"/>
              <w:jc w:val="center"/>
              <w:rPr>
                <w:color w:val="000000"/>
                <w:sz w:val="22"/>
                <w:szCs w:val="22"/>
              </w:rPr>
            </w:pPr>
            <w:r>
              <w:rPr>
                <w:color w:val="000000"/>
                <w:sz w:val="22"/>
                <w:szCs w:val="22"/>
              </w:rPr>
              <w:t>37</w:t>
            </w:r>
          </w:p>
        </w:tc>
        <w:tc>
          <w:tcPr>
            <w:tcW w:w="1378"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5F09D4">
            <w:pPr>
              <w:widowControl w:val="0"/>
              <w:suppressAutoHyphens w:val="0"/>
              <w:jc w:val="center"/>
              <w:rPr>
                <w:iCs w:val="0"/>
                <w:color w:val="000000"/>
                <w:sz w:val="22"/>
                <w:szCs w:val="22"/>
                <w:lang w:eastAsia="ru-RU"/>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5F09D4">
            <w:pPr>
              <w:widowControl w:val="0"/>
              <w:suppressAutoHyphens w:val="0"/>
              <w:jc w:val="center"/>
              <w:rPr>
                <w:iCs w:val="0"/>
                <w:color w:val="000000"/>
                <w:sz w:val="22"/>
                <w:szCs w:val="22"/>
                <w:lang w:eastAsia="ru-RU"/>
              </w:rPr>
            </w:pPr>
          </w:p>
        </w:tc>
      </w:tr>
      <w:tr w:rsidR="005F09D4">
        <w:trPr>
          <w:trHeight w:val="228"/>
        </w:trPr>
        <w:tc>
          <w:tcPr>
            <w:tcW w:w="600" w:type="dxa"/>
            <w:tcBorders>
              <w:top w:val="single" w:sz="4" w:space="0" w:color="000000"/>
              <w:left w:val="single" w:sz="4" w:space="0" w:color="000000"/>
              <w:bottom w:val="single" w:sz="4" w:space="0" w:color="000000"/>
              <w:right w:val="single" w:sz="4" w:space="0" w:color="000000"/>
            </w:tcBorders>
          </w:tcPr>
          <w:p w:rsidR="005F09D4" w:rsidRDefault="005F09D4">
            <w:pPr>
              <w:pStyle w:val="af0"/>
              <w:widowControl w:val="0"/>
              <w:numPr>
                <w:ilvl w:val="0"/>
                <w:numId w:val="4"/>
              </w:numPr>
              <w:suppressAutoHyphens w:val="0"/>
              <w:spacing w:after="0" w:line="240" w:lineRule="auto"/>
              <w:rPr>
                <w:rFonts w:ascii="Times New Roman" w:hAnsi="Times New Roman" w:cs="Times New Roman"/>
                <w:sz w:val="24"/>
                <w:szCs w:val="24"/>
              </w:rPr>
            </w:pPr>
          </w:p>
        </w:tc>
        <w:tc>
          <w:tcPr>
            <w:tcW w:w="4782" w:type="dxa"/>
            <w:tcBorders>
              <w:top w:val="single" w:sz="4" w:space="0" w:color="000000"/>
              <w:left w:val="single" w:sz="4" w:space="0" w:color="000000"/>
              <w:bottom w:val="single" w:sz="4" w:space="0" w:color="000000"/>
              <w:right w:val="single" w:sz="4" w:space="0" w:color="000000"/>
            </w:tcBorders>
            <w:shd w:val="clear" w:color="000000" w:fill="FFFFFF"/>
          </w:tcPr>
          <w:p w:rsidR="005F09D4" w:rsidRDefault="00966832">
            <w:pPr>
              <w:widowControl w:val="0"/>
              <w:rPr>
                <w:color w:val="000000"/>
              </w:rPr>
            </w:pPr>
            <w:r>
              <w:t>Осмотр терапевта</w:t>
            </w:r>
          </w:p>
        </w:tc>
        <w:tc>
          <w:tcPr>
            <w:tcW w:w="960"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966832">
            <w:pPr>
              <w:widowControl w:val="0"/>
              <w:suppressAutoHyphens w:val="0"/>
              <w:jc w:val="center"/>
              <w:rPr>
                <w:iCs w:val="0"/>
                <w:color w:val="000000"/>
                <w:sz w:val="22"/>
                <w:szCs w:val="22"/>
                <w:lang w:eastAsia="ru-RU"/>
              </w:rPr>
            </w:pPr>
            <w:r>
              <w:rPr>
                <w:iCs w:val="0"/>
                <w:color w:val="000000"/>
                <w:sz w:val="22"/>
                <w:szCs w:val="22"/>
                <w:lang w:eastAsia="ru-RU"/>
              </w:rPr>
              <w:t>чел.</w:t>
            </w:r>
          </w:p>
        </w:tc>
        <w:tc>
          <w:tcPr>
            <w:tcW w:w="926"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B22A0B" w:rsidP="00065768">
            <w:pPr>
              <w:widowControl w:val="0"/>
              <w:jc w:val="center"/>
              <w:rPr>
                <w:color w:val="000000"/>
                <w:sz w:val="22"/>
                <w:szCs w:val="22"/>
              </w:rPr>
            </w:pPr>
            <w:r>
              <w:rPr>
                <w:color w:val="000000"/>
                <w:sz w:val="22"/>
                <w:szCs w:val="22"/>
              </w:rPr>
              <w:t>37</w:t>
            </w:r>
          </w:p>
        </w:tc>
        <w:tc>
          <w:tcPr>
            <w:tcW w:w="1378"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5F09D4">
            <w:pPr>
              <w:widowControl w:val="0"/>
              <w:suppressAutoHyphens w:val="0"/>
              <w:jc w:val="center"/>
              <w:rPr>
                <w:iCs w:val="0"/>
                <w:color w:val="000000"/>
                <w:sz w:val="22"/>
                <w:szCs w:val="22"/>
                <w:lang w:eastAsia="ru-RU"/>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5F09D4" w:rsidRDefault="005F09D4">
            <w:pPr>
              <w:widowControl w:val="0"/>
              <w:suppressAutoHyphens w:val="0"/>
              <w:jc w:val="center"/>
              <w:rPr>
                <w:iCs w:val="0"/>
                <w:color w:val="000000"/>
                <w:sz w:val="22"/>
                <w:szCs w:val="22"/>
                <w:lang w:eastAsia="ru-RU"/>
              </w:rPr>
            </w:pPr>
          </w:p>
        </w:tc>
      </w:tr>
      <w:tr w:rsidR="005F09D4">
        <w:trPr>
          <w:trHeight w:val="300"/>
        </w:trPr>
        <w:tc>
          <w:tcPr>
            <w:tcW w:w="8646" w:type="dxa"/>
            <w:gridSpan w:val="5"/>
            <w:tcBorders>
              <w:top w:val="single" w:sz="4" w:space="0" w:color="000000"/>
              <w:left w:val="single" w:sz="4" w:space="0" w:color="000000"/>
              <w:bottom w:val="single" w:sz="4" w:space="0" w:color="000000"/>
              <w:right w:val="single" w:sz="4" w:space="0" w:color="000000"/>
            </w:tcBorders>
            <w:shd w:val="clear" w:color="auto" w:fill="auto"/>
            <w:vAlign w:val="bottom"/>
          </w:tcPr>
          <w:p w:rsidR="005F09D4" w:rsidRDefault="00966832">
            <w:pPr>
              <w:widowControl w:val="0"/>
              <w:suppressAutoHyphens w:val="0"/>
              <w:rPr>
                <w:iCs w:val="0"/>
                <w:color w:val="000000"/>
                <w:sz w:val="22"/>
                <w:szCs w:val="22"/>
                <w:lang w:eastAsia="ru-RU"/>
              </w:rPr>
            </w:pPr>
            <w:r>
              <w:rPr>
                <w:iCs w:val="0"/>
                <w:color w:val="000000"/>
                <w:sz w:val="22"/>
                <w:szCs w:val="22"/>
                <w:lang w:eastAsia="ru-RU"/>
              </w:rPr>
              <w:t>ИТОГО:</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bottom"/>
          </w:tcPr>
          <w:p w:rsidR="005F09D4" w:rsidRDefault="005F09D4">
            <w:pPr>
              <w:widowControl w:val="0"/>
              <w:suppressAutoHyphens w:val="0"/>
              <w:jc w:val="center"/>
              <w:rPr>
                <w:b/>
                <w:iCs w:val="0"/>
                <w:color w:val="000000"/>
                <w:sz w:val="22"/>
                <w:szCs w:val="22"/>
                <w:lang w:eastAsia="ru-RU"/>
              </w:rPr>
            </w:pPr>
          </w:p>
        </w:tc>
      </w:tr>
    </w:tbl>
    <w:p w:rsidR="005F09D4" w:rsidRDefault="005F09D4">
      <w:pPr>
        <w:jc w:val="center"/>
        <w:rPr>
          <w:b/>
          <w:bCs/>
          <w:iCs w:val="0"/>
          <w:color w:val="000000"/>
        </w:rPr>
      </w:pPr>
    </w:p>
    <w:p w:rsidR="005F09D4" w:rsidRDefault="00966832">
      <w:pPr>
        <w:ind w:left="-1134"/>
        <w:jc w:val="both"/>
        <w:rPr>
          <w:b/>
          <w:bCs/>
          <w:iCs w:val="0"/>
          <w:color w:val="000000"/>
        </w:rPr>
      </w:pPr>
      <w:r>
        <w:rPr>
          <w:b/>
          <w:bCs/>
          <w:iCs w:val="0"/>
          <w:color w:val="000000"/>
        </w:rPr>
        <w:t xml:space="preserve">ИТОГО </w:t>
      </w:r>
      <w:r>
        <w:t xml:space="preserve">Цена Договора </w:t>
      </w:r>
      <w:r>
        <w:rPr>
          <w:rFonts w:eastAsia="Calibri"/>
          <w:iCs w:val="0"/>
          <w:lang w:eastAsia="ar-SA"/>
        </w:rPr>
        <w:t xml:space="preserve">составляет </w:t>
      </w:r>
      <w:r>
        <w:rPr>
          <w:rFonts w:eastAsia="Calibri"/>
          <w:b/>
          <w:i/>
          <w:iCs w:val="0"/>
          <w:lang w:eastAsia="ar-SA"/>
        </w:rPr>
        <w:t>______________</w:t>
      </w:r>
      <w:r>
        <w:rPr>
          <w:rFonts w:eastAsia="Calibri"/>
          <w:b/>
          <w:iCs w:val="0"/>
          <w:lang w:eastAsia="ar-SA"/>
        </w:rPr>
        <w:t xml:space="preserve"> (</w:t>
      </w:r>
      <w:r>
        <w:rPr>
          <w:rFonts w:eastAsia="Calibri"/>
          <w:b/>
          <w:i/>
          <w:iCs w:val="0"/>
          <w:lang w:eastAsia="ar-SA"/>
        </w:rPr>
        <w:t>____________________________</w:t>
      </w:r>
      <w:r>
        <w:rPr>
          <w:rFonts w:eastAsia="Calibri"/>
          <w:b/>
          <w:iCs w:val="0"/>
          <w:lang w:eastAsia="ar-SA"/>
        </w:rPr>
        <w:t>) рублей</w:t>
      </w:r>
      <w:r>
        <w:rPr>
          <w:rFonts w:eastAsia="Calibri"/>
          <w:b/>
          <w:i/>
          <w:iCs w:val="0"/>
          <w:lang w:eastAsia="ar-SA"/>
        </w:rPr>
        <w:t xml:space="preserve"> 00 копеек</w:t>
      </w:r>
      <w:r>
        <w:rPr>
          <w:rFonts w:eastAsia="Calibri"/>
          <w:b/>
          <w:iCs w:val="0"/>
          <w:lang w:eastAsia="ar-SA"/>
        </w:rPr>
        <w:t>,</w:t>
      </w:r>
      <w:r>
        <w:rPr>
          <w:rFonts w:eastAsia="Calibri"/>
          <w:iCs w:val="0"/>
          <w:lang w:eastAsia="ar-SA"/>
        </w:rPr>
        <w:t xml:space="preserve"> </w:t>
      </w:r>
      <w:r>
        <w:rPr>
          <w:rFonts w:eastAsia="Calibri"/>
          <w:b/>
          <w:iCs w:val="0"/>
          <w:lang w:eastAsia="ar-SA"/>
        </w:rPr>
        <w:t>НДС не облагается.</w:t>
      </w:r>
    </w:p>
    <w:p w:rsidR="005F09D4" w:rsidRDefault="005F09D4">
      <w:pPr>
        <w:ind w:left="-1134"/>
        <w:jc w:val="both"/>
        <w:rPr>
          <w:b/>
          <w:bCs/>
          <w:iCs w:val="0"/>
          <w:color w:val="000000"/>
        </w:rPr>
      </w:pPr>
    </w:p>
    <w:p w:rsidR="005F09D4" w:rsidRDefault="005F09D4">
      <w:pPr>
        <w:ind w:left="-1134"/>
        <w:jc w:val="both"/>
        <w:rPr>
          <w:b/>
          <w:bCs/>
          <w:iCs w:val="0"/>
          <w:color w:val="000000"/>
        </w:rPr>
      </w:pPr>
    </w:p>
    <w:p w:rsidR="005F09D4" w:rsidRDefault="005F09D4">
      <w:pPr>
        <w:ind w:left="-1134"/>
        <w:jc w:val="both"/>
        <w:rPr>
          <w:b/>
          <w:bCs/>
          <w:iCs w:val="0"/>
          <w:color w:val="000000"/>
        </w:rPr>
      </w:pPr>
    </w:p>
    <w:p w:rsidR="005F09D4" w:rsidRDefault="005F09D4">
      <w:pPr>
        <w:ind w:left="-1134"/>
        <w:jc w:val="both"/>
        <w:rPr>
          <w:b/>
          <w:bCs/>
          <w:iCs w:val="0"/>
          <w:color w:val="000000"/>
        </w:rPr>
      </w:pPr>
    </w:p>
    <w:p w:rsidR="005F09D4" w:rsidRDefault="005F09D4">
      <w:pPr>
        <w:ind w:left="-1134"/>
        <w:jc w:val="both"/>
        <w:rPr>
          <w:b/>
          <w:bCs/>
          <w:iCs w:val="0"/>
          <w:color w:val="000000"/>
        </w:rPr>
      </w:pPr>
    </w:p>
    <w:p w:rsidR="005F09D4" w:rsidRDefault="005F09D4">
      <w:pPr>
        <w:ind w:left="-1134"/>
        <w:jc w:val="both"/>
        <w:rPr>
          <w:b/>
          <w:bCs/>
          <w:iCs w:val="0"/>
          <w:color w:val="000000"/>
        </w:rPr>
      </w:pPr>
    </w:p>
    <w:p w:rsidR="005F09D4" w:rsidRDefault="005F09D4">
      <w:pPr>
        <w:ind w:left="-1134"/>
        <w:jc w:val="both"/>
        <w:rPr>
          <w:b/>
          <w:bCs/>
          <w:iCs w:val="0"/>
          <w:color w:val="000000"/>
        </w:rPr>
      </w:pPr>
    </w:p>
    <w:p w:rsidR="005F09D4" w:rsidRDefault="005F09D4">
      <w:pPr>
        <w:ind w:left="-1134"/>
        <w:jc w:val="both"/>
        <w:rPr>
          <w:b/>
          <w:bCs/>
          <w:iCs w:val="0"/>
          <w:color w:val="000000"/>
        </w:rPr>
      </w:pPr>
    </w:p>
    <w:p w:rsidR="005F09D4" w:rsidRDefault="005F09D4">
      <w:pPr>
        <w:ind w:left="-1134"/>
        <w:jc w:val="both"/>
        <w:rPr>
          <w:b/>
          <w:bCs/>
          <w:iCs w:val="0"/>
          <w:color w:val="000000"/>
        </w:rPr>
      </w:pPr>
    </w:p>
    <w:tbl>
      <w:tblPr>
        <w:tblW w:w="5000" w:type="pct"/>
        <w:tblLayout w:type="fixed"/>
        <w:tblLook w:val="0000" w:firstRow="0" w:lastRow="0" w:firstColumn="0" w:lastColumn="0" w:noHBand="0" w:noVBand="0"/>
      </w:tblPr>
      <w:tblGrid>
        <w:gridCol w:w="4873"/>
        <w:gridCol w:w="4482"/>
      </w:tblGrid>
      <w:tr w:rsidR="005F09D4">
        <w:tc>
          <w:tcPr>
            <w:tcW w:w="4872" w:type="dxa"/>
            <w:shd w:val="clear" w:color="auto" w:fill="auto"/>
          </w:tcPr>
          <w:p w:rsidR="005F09D4" w:rsidRDefault="00966832">
            <w:pPr>
              <w:widowControl w:val="0"/>
            </w:pPr>
            <w:r>
              <w:rPr>
                <w:rFonts w:eastAsia="Calibri"/>
                <w:b/>
                <w:lang w:eastAsia="ar-SA"/>
              </w:rPr>
              <w:t>ЗАКАЗЧИК</w:t>
            </w:r>
          </w:p>
          <w:p w:rsidR="00B22A0B" w:rsidRDefault="00B22A0B" w:rsidP="00B22A0B">
            <w:pPr>
              <w:widowControl w:val="0"/>
              <w:rPr>
                <w:rFonts w:eastAsia="Calibri"/>
                <w:b/>
                <w:lang w:eastAsia="ar-SA"/>
              </w:rPr>
            </w:pPr>
            <w:r>
              <w:rPr>
                <w:rFonts w:eastAsia="MS Mincho"/>
                <w:szCs w:val="20"/>
                <w:lang w:eastAsia="en-US"/>
              </w:rPr>
              <w:t>МДОБУ «</w:t>
            </w:r>
            <w:proofErr w:type="spellStart"/>
            <w:r>
              <w:rPr>
                <w:rFonts w:eastAsia="MS Mincho"/>
                <w:szCs w:val="20"/>
                <w:lang w:eastAsia="en-US"/>
              </w:rPr>
              <w:t>Муринский</w:t>
            </w:r>
            <w:proofErr w:type="spellEnd"/>
            <w:r>
              <w:rPr>
                <w:rFonts w:eastAsia="MS Mincho"/>
                <w:szCs w:val="20"/>
                <w:lang w:eastAsia="en-US"/>
              </w:rPr>
              <w:t xml:space="preserve"> ДСКВ № 1»</w:t>
            </w:r>
          </w:p>
          <w:p w:rsidR="00B22A0B" w:rsidRDefault="00B22A0B" w:rsidP="00B22A0B">
            <w:pPr>
              <w:widowControl w:val="0"/>
              <w:rPr>
                <w:rFonts w:eastAsia="MS Mincho"/>
                <w:szCs w:val="20"/>
                <w:lang w:eastAsia="en-US"/>
              </w:rPr>
            </w:pPr>
          </w:p>
          <w:p w:rsidR="00B22A0B" w:rsidRDefault="00B22A0B" w:rsidP="00B22A0B">
            <w:pPr>
              <w:widowControl w:val="0"/>
              <w:rPr>
                <w:rFonts w:eastAsia="MS Mincho"/>
                <w:szCs w:val="20"/>
                <w:lang w:eastAsia="en-US"/>
              </w:rPr>
            </w:pPr>
            <w:r>
              <w:rPr>
                <w:rFonts w:eastAsia="MS Mincho"/>
                <w:szCs w:val="20"/>
                <w:lang w:eastAsia="en-US"/>
              </w:rPr>
              <w:t>Заведующая</w:t>
            </w:r>
          </w:p>
          <w:p w:rsidR="00B22A0B" w:rsidRDefault="00B22A0B" w:rsidP="00B22A0B">
            <w:pPr>
              <w:widowControl w:val="0"/>
              <w:rPr>
                <w:rFonts w:eastAsia="MS Mincho"/>
                <w:szCs w:val="20"/>
                <w:lang w:eastAsia="en-US"/>
              </w:rPr>
            </w:pPr>
            <w:r>
              <w:rPr>
                <w:rFonts w:eastAsia="MS Mincho"/>
                <w:szCs w:val="20"/>
                <w:lang w:eastAsia="en-US"/>
              </w:rPr>
              <w:t>_______________________/ Базарова М.И/</w:t>
            </w:r>
          </w:p>
          <w:p w:rsidR="005F09D4" w:rsidRDefault="00B22A0B" w:rsidP="00B22A0B">
            <w:pPr>
              <w:widowControl w:val="0"/>
            </w:pPr>
            <w:r>
              <w:t>Подписано ЭЦП</w:t>
            </w:r>
          </w:p>
        </w:tc>
        <w:tc>
          <w:tcPr>
            <w:tcW w:w="4482" w:type="dxa"/>
            <w:shd w:val="clear" w:color="auto" w:fill="auto"/>
          </w:tcPr>
          <w:p w:rsidR="005F09D4" w:rsidRDefault="00966832">
            <w:pPr>
              <w:widowControl w:val="0"/>
            </w:pPr>
            <w:r>
              <w:rPr>
                <w:rFonts w:eastAsia="Calibri"/>
                <w:b/>
                <w:lang w:eastAsia="ar-SA"/>
              </w:rPr>
              <w:t>ИСПОЛНИТЕЛЬ</w:t>
            </w:r>
          </w:p>
          <w:p w:rsidR="005F09D4" w:rsidRDefault="005F09D4">
            <w:pPr>
              <w:widowControl w:val="0"/>
              <w:rPr>
                <w:rFonts w:eastAsia="Calibri"/>
                <w:lang w:eastAsia="ar-SA"/>
              </w:rPr>
            </w:pPr>
          </w:p>
          <w:p w:rsidR="005F09D4" w:rsidRDefault="005F09D4">
            <w:pPr>
              <w:widowControl w:val="0"/>
            </w:pPr>
          </w:p>
          <w:p w:rsidR="005F09D4" w:rsidRDefault="005F09D4">
            <w:pPr>
              <w:widowControl w:val="0"/>
            </w:pPr>
          </w:p>
          <w:p w:rsidR="005F09D4" w:rsidRDefault="00966832">
            <w:pPr>
              <w:widowControl w:val="0"/>
            </w:pPr>
            <w:r>
              <w:t>______________ /_________________</w:t>
            </w:r>
            <w:r>
              <w:rPr>
                <w:rFonts w:eastAsia="Calibri"/>
                <w:lang w:eastAsia="ar-SA"/>
              </w:rPr>
              <w:t>/</w:t>
            </w:r>
          </w:p>
          <w:p w:rsidR="005F09D4" w:rsidRDefault="00966832">
            <w:pPr>
              <w:widowControl w:val="0"/>
            </w:pPr>
            <w:r>
              <w:t xml:space="preserve">Подписано ЭЦП </w:t>
            </w:r>
          </w:p>
        </w:tc>
      </w:tr>
    </w:tbl>
    <w:p w:rsidR="005F09D4" w:rsidRDefault="00966832">
      <w:pPr>
        <w:jc w:val="center"/>
        <w:rPr>
          <w:b/>
          <w:bCs/>
          <w:iCs w:val="0"/>
          <w:color w:val="000000"/>
        </w:rPr>
      </w:pPr>
      <w:r>
        <w:br w:type="page"/>
      </w:r>
    </w:p>
    <w:p w:rsidR="005F09D4" w:rsidRDefault="00966832">
      <w:pPr>
        <w:widowControl w:val="0"/>
        <w:ind w:left="5954"/>
        <w:jc w:val="right"/>
      </w:pPr>
      <w:r>
        <w:rPr>
          <w:rFonts w:eastAsia="Calibri"/>
          <w:lang w:eastAsia="ar-SA"/>
        </w:rPr>
        <w:lastRenderedPageBreak/>
        <w:t>Приложение № 2</w:t>
      </w:r>
    </w:p>
    <w:p w:rsidR="005F09D4" w:rsidRDefault="00966832">
      <w:pPr>
        <w:widowControl w:val="0"/>
        <w:ind w:left="5954"/>
        <w:jc w:val="right"/>
      </w:pPr>
      <w:r>
        <w:rPr>
          <w:rFonts w:eastAsia="Calibri"/>
          <w:lang w:eastAsia="ar-SA"/>
        </w:rPr>
        <w:t xml:space="preserve">к Договору № </w:t>
      </w:r>
    </w:p>
    <w:p w:rsidR="005F09D4" w:rsidRDefault="00966832">
      <w:pPr>
        <w:widowControl w:val="0"/>
        <w:ind w:hanging="810"/>
        <w:jc w:val="right"/>
        <w:rPr>
          <w:rFonts w:eastAsia="Calibri"/>
          <w:lang w:eastAsia="ar-SA"/>
        </w:rPr>
      </w:pPr>
      <w:r>
        <w:rPr>
          <w:rFonts w:eastAsia="Calibri"/>
          <w:lang w:eastAsia="ar-SA"/>
        </w:rPr>
        <w:t>от «____» _____ 202</w:t>
      </w:r>
      <w:r w:rsidR="00544030">
        <w:rPr>
          <w:rFonts w:eastAsia="Calibri"/>
          <w:lang w:eastAsia="ar-SA"/>
        </w:rPr>
        <w:t>6</w:t>
      </w:r>
      <w:r>
        <w:rPr>
          <w:rFonts w:eastAsia="Calibri"/>
          <w:lang w:eastAsia="ar-SA"/>
        </w:rPr>
        <w:t>г.</w:t>
      </w:r>
    </w:p>
    <w:p w:rsidR="005F09D4" w:rsidRDefault="005F09D4"/>
    <w:p w:rsidR="005F09D4" w:rsidRDefault="00966832">
      <w:pPr>
        <w:jc w:val="center"/>
        <w:rPr>
          <w:b/>
        </w:rPr>
      </w:pPr>
      <w:r>
        <w:rPr>
          <w:b/>
        </w:rPr>
        <w:t>ОПИСАНИЕ ОБЪЕКТА ЗАКУПКИ (ТЕХНИЧЕСКОЕ ЗАДАНИЕ)</w:t>
      </w:r>
    </w:p>
    <w:p w:rsidR="005F09D4" w:rsidRPr="00B863FA" w:rsidRDefault="00966832" w:rsidP="00544030">
      <w:pPr>
        <w:shd w:val="clear" w:color="auto" w:fill="FFFFFF"/>
        <w:ind w:left="360"/>
        <w:jc w:val="center"/>
        <w:rPr>
          <w:b/>
        </w:rPr>
      </w:pPr>
      <w:r w:rsidRPr="00B863FA">
        <w:t xml:space="preserve">на </w:t>
      </w:r>
      <w:proofErr w:type="gramStart"/>
      <w:r w:rsidR="00B863FA" w:rsidRPr="00B863FA">
        <w:t xml:space="preserve">оказание </w:t>
      </w:r>
      <w:r w:rsidR="00B863FA" w:rsidRPr="00B863FA">
        <w:t xml:space="preserve"> услуг</w:t>
      </w:r>
      <w:proofErr w:type="gramEnd"/>
      <w:r w:rsidR="00B863FA" w:rsidRPr="00B863FA">
        <w:t xml:space="preserve"> по </w:t>
      </w:r>
      <w:r w:rsidR="00B863FA" w:rsidRPr="00B863FA">
        <w:rPr>
          <w:rFonts w:eastAsia="Calibri"/>
          <w:lang w:eastAsia="ar-SA"/>
        </w:rPr>
        <w:t>проведению периодического медицинского осмотра сотрудников</w:t>
      </w:r>
    </w:p>
    <w:p w:rsidR="005F09D4" w:rsidRDefault="00966832">
      <w:pPr>
        <w:numPr>
          <w:ilvl w:val="0"/>
          <w:numId w:val="6"/>
        </w:numPr>
        <w:jc w:val="both"/>
        <w:rPr>
          <w:b/>
        </w:rPr>
      </w:pPr>
      <w:r>
        <w:rPr>
          <w:b/>
        </w:rPr>
        <w:t>Наименование заказчиков и ИКЗ:</w:t>
      </w:r>
    </w:p>
    <w:tbl>
      <w:tblPr>
        <w:tblW w:w="10239" w:type="dxa"/>
        <w:tblInd w:w="-776" w:type="dxa"/>
        <w:tblLayout w:type="fixed"/>
        <w:tblCellMar>
          <w:left w:w="75" w:type="dxa"/>
          <w:right w:w="75" w:type="dxa"/>
        </w:tblCellMar>
        <w:tblLook w:val="0000" w:firstRow="0" w:lastRow="0" w:firstColumn="0" w:lastColumn="0" w:noHBand="0" w:noVBand="0"/>
      </w:tblPr>
      <w:tblGrid>
        <w:gridCol w:w="5672"/>
        <w:gridCol w:w="4567"/>
      </w:tblGrid>
      <w:tr w:rsidR="005F09D4">
        <w:trPr>
          <w:trHeight w:val="908"/>
        </w:trPr>
        <w:tc>
          <w:tcPr>
            <w:tcW w:w="5671" w:type="dxa"/>
            <w:tcBorders>
              <w:top w:val="single" w:sz="8" w:space="0" w:color="000000"/>
              <w:left w:val="single" w:sz="8" w:space="0" w:color="000000"/>
              <w:bottom w:val="single" w:sz="8" w:space="0" w:color="000000"/>
              <w:right w:val="single" w:sz="8" w:space="0" w:color="000000"/>
            </w:tcBorders>
            <w:vAlign w:val="center"/>
          </w:tcPr>
          <w:p w:rsidR="005F09D4" w:rsidRDefault="00966832">
            <w:pPr>
              <w:widowControl w:val="0"/>
              <w:jc w:val="center"/>
            </w:pPr>
            <w:r>
              <w:t>Наименование заказчика</w:t>
            </w:r>
          </w:p>
        </w:tc>
        <w:tc>
          <w:tcPr>
            <w:tcW w:w="4567" w:type="dxa"/>
            <w:tcBorders>
              <w:top w:val="single" w:sz="8" w:space="0" w:color="000000"/>
              <w:left w:val="single" w:sz="8" w:space="0" w:color="000000"/>
              <w:bottom w:val="single" w:sz="8" w:space="0" w:color="000000"/>
              <w:right w:val="single" w:sz="8" w:space="0" w:color="000000"/>
            </w:tcBorders>
            <w:vAlign w:val="center"/>
          </w:tcPr>
          <w:p w:rsidR="005F09D4" w:rsidRDefault="00966832">
            <w:pPr>
              <w:widowControl w:val="0"/>
              <w:jc w:val="center"/>
            </w:pPr>
            <w:r>
              <w:t>ИКЗ</w:t>
            </w:r>
          </w:p>
        </w:tc>
      </w:tr>
      <w:tr w:rsidR="005F09D4">
        <w:trPr>
          <w:trHeight w:val="637"/>
        </w:trPr>
        <w:tc>
          <w:tcPr>
            <w:tcW w:w="5671" w:type="dxa"/>
            <w:tcBorders>
              <w:top w:val="single" w:sz="8" w:space="0" w:color="000000"/>
              <w:left w:val="single" w:sz="8" w:space="0" w:color="000000"/>
              <w:bottom w:val="single" w:sz="8" w:space="0" w:color="000000"/>
              <w:right w:val="single" w:sz="8" w:space="0" w:color="000000"/>
            </w:tcBorders>
            <w:vAlign w:val="center"/>
          </w:tcPr>
          <w:p w:rsidR="005F09D4" w:rsidRDefault="00966832" w:rsidP="00B863FA">
            <w:pPr>
              <w:widowControl w:val="0"/>
            </w:pPr>
            <w:r>
              <w:rPr>
                <w:rFonts w:eastAsia="MS Mincho"/>
                <w:szCs w:val="20"/>
                <w:lang w:eastAsia="en-US"/>
              </w:rPr>
              <w:t>М</w:t>
            </w:r>
            <w:r w:rsidR="00B863FA">
              <w:rPr>
                <w:rFonts w:eastAsia="MS Mincho"/>
                <w:szCs w:val="20"/>
                <w:lang w:eastAsia="en-US"/>
              </w:rPr>
              <w:t>Д</w:t>
            </w:r>
            <w:r>
              <w:rPr>
                <w:rFonts w:eastAsia="MS Mincho"/>
                <w:szCs w:val="20"/>
                <w:lang w:eastAsia="en-US"/>
              </w:rPr>
              <w:t>ОБУ «</w:t>
            </w:r>
            <w:proofErr w:type="spellStart"/>
            <w:r>
              <w:rPr>
                <w:rFonts w:eastAsia="MS Mincho"/>
                <w:szCs w:val="20"/>
                <w:lang w:eastAsia="en-US"/>
              </w:rPr>
              <w:t>Муринский</w:t>
            </w:r>
            <w:proofErr w:type="spellEnd"/>
            <w:r>
              <w:rPr>
                <w:rFonts w:eastAsia="MS Mincho"/>
                <w:szCs w:val="20"/>
                <w:lang w:eastAsia="en-US"/>
              </w:rPr>
              <w:t xml:space="preserve"> </w:t>
            </w:r>
            <w:r w:rsidR="00B863FA">
              <w:rPr>
                <w:rFonts w:eastAsia="MS Mincho"/>
                <w:szCs w:val="20"/>
                <w:lang w:eastAsia="en-US"/>
              </w:rPr>
              <w:t>ДСКВ</w:t>
            </w:r>
            <w:r>
              <w:rPr>
                <w:rFonts w:eastAsia="MS Mincho"/>
                <w:szCs w:val="20"/>
                <w:lang w:eastAsia="en-US"/>
              </w:rPr>
              <w:t xml:space="preserve"> № </w:t>
            </w:r>
            <w:r w:rsidR="00B863FA">
              <w:rPr>
                <w:rFonts w:eastAsia="MS Mincho"/>
                <w:szCs w:val="20"/>
                <w:lang w:eastAsia="en-US"/>
              </w:rPr>
              <w:t>6</w:t>
            </w:r>
            <w:r>
              <w:rPr>
                <w:rFonts w:eastAsia="MS Mincho"/>
                <w:szCs w:val="20"/>
                <w:lang w:eastAsia="en-US"/>
              </w:rPr>
              <w:t>»</w:t>
            </w:r>
          </w:p>
        </w:tc>
        <w:tc>
          <w:tcPr>
            <w:tcW w:w="4567" w:type="dxa"/>
            <w:tcBorders>
              <w:top w:val="single" w:sz="8" w:space="0" w:color="000000"/>
              <w:left w:val="single" w:sz="8" w:space="0" w:color="000000"/>
              <w:bottom w:val="single" w:sz="8" w:space="0" w:color="000000"/>
              <w:right w:val="single" w:sz="8" w:space="0" w:color="000000"/>
            </w:tcBorders>
            <w:vAlign w:val="center"/>
          </w:tcPr>
          <w:p w:rsidR="005F09D4" w:rsidRDefault="00B863FA">
            <w:pPr>
              <w:widowControl w:val="0"/>
            </w:pPr>
            <w:r w:rsidRPr="0076583D">
              <w:rPr>
                <w:color w:val="000000" w:themeColor="text1"/>
              </w:rPr>
              <w:t>263470</w:t>
            </w:r>
            <w:r>
              <w:rPr>
                <w:i/>
                <w:color w:val="000000" w:themeColor="text1"/>
              </w:rPr>
              <w:t>6045716</w:t>
            </w:r>
            <w:r w:rsidRPr="0076583D">
              <w:rPr>
                <w:color w:val="000000" w:themeColor="text1"/>
              </w:rPr>
              <w:t>47030100100020000000000</w:t>
            </w:r>
          </w:p>
        </w:tc>
      </w:tr>
    </w:tbl>
    <w:p w:rsidR="005F09D4" w:rsidRDefault="005F09D4">
      <w:pPr>
        <w:ind w:left="720"/>
        <w:jc w:val="both"/>
        <w:rPr>
          <w:b/>
        </w:rPr>
      </w:pPr>
    </w:p>
    <w:p w:rsidR="005F09D4" w:rsidRDefault="005F09D4">
      <w:pPr>
        <w:jc w:val="both"/>
      </w:pPr>
    </w:p>
    <w:p w:rsidR="005F09D4" w:rsidRDefault="00966832">
      <w:pPr>
        <w:numPr>
          <w:ilvl w:val="0"/>
          <w:numId w:val="8"/>
        </w:numPr>
        <w:jc w:val="both"/>
        <w:outlineLvl w:val="0"/>
        <w:rPr>
          <w:bCs/>
        </w:rPr>
      </w:pPr>
      <w:r>
        <w:rPr>
          <w:b/>
        </w:rPr>
        <w:t xml:space="preserve">Срок оказания Услуг: </w:t>
      </w:r>
      <w:r>
        <w:rPr>
          <w:bCs/>
        </w:rPr>
        <w:t>с даты заключения Договора по предварительному согласованию с заказчиком не позднее 30.11.202</w:t>
      </w:r>
      <w:r w:rsidR="00544030">
        <w:rPr>
          <w:bCs/>
        </w:rPr>
        <w:t>6</w:t>
      </w:r>
      <w:r>
        <w:rPr>
          <w:bCs/>
        </w:rPr>
        <w:t xml:space="preserve"> года. Исполнитель в течение 10 (десяти) рабочих дней с даты заключения Договора согласовывает с Заказчиком график оказания услуг.</w:t>
      </w:r>
    </w:p>
    <w:p w:rsidR="00544030" w:rsidRDefault="00544030" w:rsidP="00544030">
      <w:pPr>
        <w:numPr>
          <w:ilvl w:val="0"/>
          <w:numId w:val="8"/>
        </w:numPr>
        <w:jc w:val="both"/>
        <w:outlineLvl w:val="0"/>
        <w:rPr>
          <w:bCs/>
        </w:rPr>
      </w:pPr>
      <w:r>
        <w:rPr>
          <w:b/>
        </w:rPr>
        <w:t xml:space="preserve">Место оказания Услуг: </w:t>
      </w:r>
      <w:r>
        <w:rPr>
          <w:bCs/>
        </w:rPr>
        <w:t xml:space="preserve">по месту нахождения Исполнителя, указанному в лицензии на осуществление медицинской деятельности. Исполнитель должен обеспечить специализированные и оборудованные помещения, необходимые для оказания услуг по предмету закупки. Помещение, согласно адресу, указанному в Лицензии на осуществление медицинской деятельности по предмету закупки, должно находиться в административных пределах </w:t>
      </w:r>
      <w:proofErr w:type="spellStart"/>
      <w:r>
        <w:rPr>
          <w:bCs/>
        </w:rPr>
        <w:t>Мурино</w:t>
      </w:r>
      <w:proofErr w:type="spellEnd"/>
      <w:r>
        <w:rPr>
          <w:bCs/>
        </w:rPr>
        <w:t xml:space="preserve"> (Всеволожский р-н Ленинградской области) не далее 1 км от местонахождения Заказчика и в шаговой доступности (не более 400 метров) от остановок общественного транспорта.</w:t>
      </w:r>
    </w:p>
    <w:p w:rsidR="00544030" w:rsidRDefault="00544030" w:rsidP="00544030">
      <w:pPr>
        <w:numPr>
          <w:ilvl w:val="0"/>
          <w:numId w:val="8"/>
        </w:numPr>
        <w:jc w:val="both"/>
        <w:outlineLvl w:val="0"/>
        <w:rPr>
          <w:b/>
        </w:rPr>
      </w:pPr>
      <w:r>
        <w:rPr>
          <w:b/>
        </w:rPr>
        <w:t xml:space="preserve">Перечень Услуг: </w:t>
      </w:r>
    </w:p>
    <w:p w:rsidR="00544030" w:rsidRDefault="00544030" w:rsidP="00544030">
      <w:pPr>
        <w:jc w:val="both"/>
        <w:rPr>
          <w:b/>
          <w:lang w:eastAsia="ar-SA"/>
        </w:rPr>
      </w:pPr>
    </w:p>
    <w:tbl>
      <w:tblPr>
        <w:tblW w:w="9345" w:type="dxa"/>
        <w:tblInd w:w="113" w:type="dxa"/>
        <w:tblLayout w:type="fixed"/>
        <w:tblLook w:val="04A0" w:firstRow="1" w:lastRow="0" w:firstColumn="1" w:lastColumn="0" w:noHBand="0" w:noVBand="1"/>
      </w:tblPr>
      <w:tblGrid>
        <w:gridCol w:w="684"/>
        <w:gridCol w:w="7977"/>
        <w:gridCol w:w="684"/>
      </w:tblGrid>
      <w:tr w:rsidR="00B863FA" w:rsidTr="00B863FA">
        <w:tc>
          <w:tcPr>
            <w:tcW w:w="684" w:type="dxa"/>
          </w:tcPr>
          <w:p w:rsidR="00B863FA" w:rsidRDefault="00B863FA" w:rsidP="00B863FA">
            <w:pPr>
              <w:pStyle w:val="af0"/>
              <w:widowControl w:val="0"/>
              <w:numPr>
                <w:ilvl w:val="0"/>
                <w:numId w:val="5"/>
              </w:numPr>
              <w:spacing w:after="0" w:line="240" w:lineRule="auto"/>
              <w:ind w:left="1701" w:right="227" w:hanging="1587"/>
              <w:rPr>
                <w:rFonts w:ascii="Times New Roman" w:eastAsia="Calibri" w:hAnsi="Times New Roman" w:cs="Times New Roman"/>
                <w:i w:val="0"/>
                <w:sz w:val="24"/>
                <w:szCs w:val="24"/>
                <w:lang w:eastAsia="en-US"/>
              </w:rPr>
            </w:pPr>
          </w:p>
        </w:tc>
        <w:tc>
          <w:tcPr>
            <w:tcW w:w="8661" w:type="dxa"/>
            <w:gridSpan w:val="2"/>
            <w:shd w:val="clear" w:color="000000" w:fill="FFFFFF"/>
          </w:tcPr>
          <w:p w:rsidR="00B863FA" w:rsidRPr="003041B4" w:rsidRDefault="00B863FA" w:rsidP="00B863FA">
            <w:r w:rsidRPr="003041B4">
              <w:t xml:space="preserve"> Осмотр терапевта </w:t>
            </w:r>
          </w:p>
        </w:tc>
      </w:tr>
      <w:tr w:rsidR="00B863FA" w:rsidTr="00B863FA">
        <w:tc>
          <w:tcPr>
            <w:tcW w:w="684" w:type="dxa"/>
          </w:tcPr>
          <w:p w:rsidR="00B863FA" w:rsidRDefault="00B863FA" w:rsidP="00B863FA">
            <w:pPr>
              <w:pStyle w:val="af0"/>
              <w:widowControl w:val="0"/>
              <w:numPr>
                <w:ilvl w:val="0"/>
                <w:numId w:val="5"/>
              </w:numPr>
              <w:spacing w:after="0" w:line="240" w:lineRule="auto"/>
              <w:ind w:left="1701" w:right="227" w:hanging="1587"/>
              <w:rPr>
                <w:rFonts w:ascii="Times New Roman" w:eastAsia="Calibri" w:hAnsi="Times New Roman" w:cs="Times New Roman"/>
                <w:i w:val="0"/>
                <w:sz w:val="24"/>
                <w:szCs w:val="24"/>
                <w:lang w:eastAsia="en-US"/>
              </w:rPr>
            </w:pPr>
          </w:p>
        </w:tc>
        <w:tc>
          <w:tcPr>
            <w:tcW w:w="8661" w:type="dxa"/>
            <w:gridSpan w:val="2"/>
            <w:shd w:val="clear" w:color="000000" w:fill="FFFFFF"/>
          </w:tcPr>
          <w:p w:rsidR="00B863FA" w:rsidRPr="003041B4" w:rsidRDefault="00B863FA" w:rsidP="00B863FA">
            <w:r w:rsidRPr="003041B4">
              <w:t xml:space="preserve"> Заключение психиатра-нарколога </w:t>
            </w:r>
          </w:p>
        </w:tc>
      </w:tr>
      <w:tr w:rsidR="00B863FA" w:rsidTr="00B863FA">
        <w:tc>
          <w:tcPr>
            <w:tcW w:w="684" w:type="dxa"/>
          </w:tcPr>
          <w:p w:rsidR="00B863FA" w:rsidRDefault="00B863FA" w:rsidP="00B863FA">
            <w:pPr>
              <w:pStyle w:val="af0"/>
              <w:widowControl w:val="0"/>
              <w:numPr>
                <w:ilvl w:val="0"/>
                <w:numId w:val="5"/>
              </w:numPr>
              <w:spacing w:after="0" w:line="240" w:lineRule="auto"/>
              <w:ind w:left="1701" w:right="227" w:hanging="1587"/>
              <w:rPr>
                <w:rFonts w:ascii="Times New Roman" w:eastAsia="Calibri" w:hAnsi="Times New Roman" w:cs="Times New Roman"/>
                <w:i w:val="0"/>
                <w:sz w:val="24"/>
                <w:szCs w:val="24"/>
                <w:lang w:eastAsia="en-US"/>
              </w:rPr>
            </w:pPr>
          </w:p>
        </w:tc>
        <w:tc>
          <w:tcPr>
            <w:tcW w:w="8661" w:type="dxa"/>
            <w:gridSpan w:val="2"/>
            <w:shd w:val="clear" w:color="000000" w:fill="FFFFFF"/>
          </w:tcPr>
          <w:p w:rsidR="00B863FA" w:rsidRPr="003041B4" w:rsidRDefault="00B863FA" w:rsidP="00B863FA">
            <w:r w:rsidRPr="003041B4">
              <w:t xml:space="preserve"> Заключение психиатра </w:t>
            </w:r>
          </w:p>
        </w:tc>
      </w:tr>
      <w:tr w:rsidR="00B863FA" w:rsidTr="00B863FA">
        <w:tc>
          <w:tcPr>
            <w:tcW w:w="684" w:type="dxa"/>
          </w:tcPr>
          <w:p w:rsidR="00B863FA" w:rsidRDefault="00B863FA" w:rsidP="00B863FA">
            <w:pPr>
              <w:pStyle w:val="af0"/>
              <w:widowControl w:val="0"/>
              <w:numPr>
                <w:ilvl w:val="0"/>
                <w:numId w:val="5"/>
              </w:numPr>
              <w:spacing w:after="0" w:line="240" w:lineRule="auto"/>
              <w:ind w:left="1701" w:right="227" w:hanging="1587"/>
              <w:rPr>
                <w:rFonts w:ascii="Times New Roman" w:eastAsia="Calibri" w:hAnsi="Times New Roman" w:cs="Times New Roman"/>
                <w:i w:val="0"/>
                <w:sz w:val="24"/>
                <w:szCs w:val="24"/>
                <w:lang w:eastAsia="en-US"/>
              </w:rPr>
            </w:pPr>
          </w:p>
        </w:tc>
        <w:tc>
          <w:tcPr>
            <w:tcW w:w="8661" w:type="dxa"/>
            <w:gridSpan w:val="2"/>
            <w:shd w:val="clear" w:color="000000" w:fill="FFFFFF"/>
          </w:tcPr>
          <w:p w:rsidR="00B863FA" w:rsidRPr="003041B4" w:rsidRDefault="00B863FA" w:rsidP="00B863FA">
            <w:r w:rsidRPr="003041B4">
              <w:t xml:space="preserve"> Осмотр стоматолога </w:t>
            </w:r>
          </w:p>
        </w:tc>
      </w:tr>
      <w:tr w:rsidR="00B863FA" w:rsidTr="00B863FA">
        <w:tc>
          <w:tcPr>
            <w:tcW w:w="684" w:type="dxa"/>
          </w:tcPr>
          <w:p w:rsidR="00B863FA" w:rsidRDefault="00B863FA" w:rsidP="00B863FA">
            <w:pPr>
              <w:pStyle w:val="af0"/>
              <w:widowControl w:val="0"/>
              <w:numPr>
                <w:ilvl w:val="0"/>
                <w:numId w:val="5"/>
              </w:numPr>
              <w:spacing w:after="0" w:line="240" w:lineRule="auto"/>
              <w:ind w:left="1701" w:right="227" w:hanging="1587"/>
              <w:rPr>
                <w:rFonts w:ascii="Times New Roman" w:eastAsia="Calibri" w:hAnsi="Times New Roman" w:cs="Times New Roman"/>
                <w:i w:val="0"/>
                <w:sz w:val="24"/>
                <w:szCs w:val="24"/>
                <w:lang w:eastAsia="en-US"/>
              </w:rPr>
            </w:pPr>
          </w:p>
        </w:tc>
        <w:tc>
          <w:tcPr>
            <w:tcW w:w="8661" w:type="dxa"/>
            <w:gridSpan w:val="2"/>
            <w:shd w:val="clear" w:color="000000" w:fill="FFFFFF"/>
          </w:tcPr>
          <w:p w:rsidR="00B863FA" w:rsidRPr="003041B4" w:rsidRDefault="00B863FA" w:rsidP="00B863FA">
            <w:r w:rsidRPr="003041B4">
              <w:t xml:space="preserve"> Осмотр </w:t>
            </w:r>
            <w:proofErr w:type="spellStart"/>
            <w:r w:rsidRPr="003041B4">
              <w:t>оториноларинголога</w:t>
            </w:r>
            <w:proofErr w:type="spellEnd"/>
            <w:r w:rsidRPr="003041B4">
              <w:t xml:space="preserve"> </w:t>
            </w:r>
          </w:p>
        </w:tc>
      </w:tr>
      <w:tr w:rsidR="00B863FA" w:rsidTr="00B863FA">
        <w:tc>
          <w:tcPr>
            <w:tcW w:w="684" w:type="dxa"/>
          </w:tcPr>
          <w:p w:rsidR="00B863FA" w:rsidRDefault="00B863FA" w:rsidP="00B863FA">
            <w:pPr>
              <w:pStyle w:val="af0"/>
              <w:widowControl w:val="0"/>
              <w:numPr>
                <w:ilvl w:val="0"/>
                <w:numId w:val="5"/>
              </w:numPr>
              <w:spacing w:after="0" w:line="240" w:lineRule="auto"/>
              <w:ind w:left="1701" w:right="227" w:hanging="1587"/>
              <w:rPr>
                <w:rFonts w:ascii="Times New Roman" w:eastAsia="Calibri" w:hAnsi="Times New Roman" w:cs="Times New Roman"/>
                <w:i w:val="0"/>
                <w:sz w:val="24"/>
                <w:szCs w:val="24"/>
                <w:lang w:eastAsia="en-US"/>
              </w:rPr>
            </w:pPr>
          </w:p>
        </w:tc>
        <w:tc>
          <w:tcPr>
            <w:tcW w:w="8661" w:type="dxa"/>
            <w:gridSpan w:val="2"/>
            <w:shd w:val="clear" w:color="000000" w:fill="FFFFFF"/>
          </w:tcPr>
          <w:p w:rsidR="00B863FA" w:rsidRPr="003041B4" w:rsidRDefault="00B863FA" w:rsidP="00B863FA">
            <w:r w:rsidRPr="003041B4">
              <w:t xml:space="preserve"> Осмотр </w:t>
            </w:r>
            <w:proofErr w:type="spellStart"/>
            <w:r w:rsidRPr="003041B4">
              <w:t>дерматовенеролога</w:t>
            </w:r>
            <w:proofErr w:type="spellEnd"/>
            <w:r w:rsidRPr="003041B4">
              <w:t xml:space="preserve"> </w:t>
            </w:r>
          </w:p>
        </w:tc>
      </w:tr>
      <w:tr w:rsidR="00B863FA" w:rsidTr="00B863FA">
        <w:tc>
          <w:tcPr>
            <w:tcW w:w="684" w:type="dxa"/>
          </w:tcPr>
          <w:p w:rsidR="00B863FA" w:rsidRDefault="00B863FA" w:rsidP="00B863FA">
            <w:pPr>
              <w:pStyle w:val="af0"/>
              <w:widowControl w:val="0"/>
              <w:numPr>
                <w:ilvl w:val="0"/>
                <w:numId w:val="5"/>
              </w:numPr>
              <w:spacing w:after="0" w:line="240" w:lineRule="auto"/>
              <w:ind w:left="1701" w:right="227" w:hanging="1587"/>
              <w:rPr>
                <w:rFonts w:ascii="Times New Roman" w:eastAsia="Calibri" w:hAnsi="Times New Roman" w:cs="Times New Roman"/>
                <w:i w:val="0"/>
                <w:sz w:val="24"/>
                <w:szCs w:val="24"/>
                <w:lang w:eastAsia="en-US"/>
              </w:rPr>
            </w:pPr>
          </w:p>
        </w:tc>
        <w:tc>
          <w:tcPr>
            <w:tcW w:w="8661" w:type="dxa"/>
            <w:gridSpan w:val="2"/>
            <w:shd w:val="clear" w:color="000000" w:fill="FFFFFF"/>
          </w:tcPr>
          <w:p w:rsidR="00B863FA" w:rsidRPr="003041B4" w:rsidRDefault="00B863FA" w:rsidP="00B863FA">
            <w:r w:rsidRPr="003041B4">
              <w:t xml:space="preserve"> Осмотр невролога </w:t>
            </w:r>
          </w:p>
        </w:tc>
      </w:tr>
      <w:tr w:rsidR="00B863FA" w:rsidTr="00B863FA">
        <w:tc>
          <w:tcPr>
            <w:tcW w:w="684" w:type="dxa"/>
          </w:tcPr>
          <w:p w:rsidR="00B863FA" w:rsidRDefault="00B863FA" w:rsidP="00B863FA">
            <w:pPr>
              <w:pStyle w:val="af0"/>
              <w:widowControl w:val="0"/>
              <w:numPr>
                <w:ilvl w:val="0"/>
                <w:numId w:val="5"/>
              </w:numPr>
              <w:spacing w:after="0" w:line="240" w:lineRule="auto"/>
              <w:ind w:left="1701" w:right="227" w:hanging="1587"/>
              <w:rPr>
                <w:rFonts w:ascii="Times New Roman" w:eastAsia="Calibri" w:hAnsi="Times New Roman" w:cs="Times New Roman"/>
                <w:i w:val="0"/>
                <w:sz w:val="24"/>
                <w:szCs w:val="24"/>
                <w:lang w:eastAsia="en-US"/>
              </w:rPr>
            </w:pPr>
          </w:p>
        </w:tc>
        <w:tc>
          <w:tcPr>
            <w:tcW w:w="8661" w:type="dxa"/>
            <w:gridSpan w:val="2"/>
            <w:shd w:val="clear" w:color="000000" w:fill="FFFFFF"/>
          </w:tcPr>
          <w:p w:rsidR="00B863FA" w:rsidRPr="003041B4" w:rsidRDefault="00B863FA" w:rsidP="00B863FA">
            <w:r w:rsidRPr="003041B4">
              <w:t xml:space="preserve"> Осмотр акушера-гинеколога </w:t>
            </w:r>
          </w:p>
        </w:tc>
      </w:tr>
      <w:tr w:rsidR="00B863FA" w:rsidTr="00B863FA">
        <w:tc>
          <w:tcPr>
            <w:tcW w:w="684" w:type="dxa"/>
          </w:tcPr>
          <w:p w:rsidR="00B863FA" w:rsidRDefault="00B863FA" w:rsidP="00B863FA">
            <w:pPr>
              <w:pStyle w:val="af0"/>
              <w:widowControl w:val="0"/>
              <w:numPr>
                <w:ilvl w:val="0"/>
                <w:numId w:val="5"/>
              </w:numPr>
              <w:spacing w:after="0" w:line="240" w:lineRule="auto"/>
              <w:ind w:left="1701" w:right="227" w:hanging="1587"/>
              <w:rPr>
                <w:rFonts w:ascii="Times New Roman" w:eastAsia="Calibri" w:hAnsi="Times New Roman" w:cs="Times New Roman"/>
                <w:i w:val="0"/>
                <w:sz w:val="24"/>
                <w:szCs w:val="24"/>
                <w:lang w:eastAsia="en-US"/>
              </w:rPr>
            </w:pPr>
          </w:p>
        </w:tc>
        <w:tc>
          <w:tcPr>
            <w:tcW w:w="8661" w:type="dxa"/>
            <w:gridSpan w:val="2"/>
            <w:shd w:val="clear" w:color="000000" w:fill="FFFFFF"/>
          </w:tcPr>
          <w:p w:rsidR="00B863FA" w:rsidRPr="003041B4" w:rsidRDefault="00B863FA" w:rsidP="00B863FA">
            <w:r w:rsidRPr="003041B4">
              <w:t xml:space="preserve"> Заключение </w:t>
            </w:r>
            <w:proofErr w:type="spellStart"/>
            <w:r w:rsidRPr="003041B4">
              <w:t>профпатолога</w:t>
            </w:r>
            <w:proofErr w:type="spellEnd"/>
            <w:r w:rsidRPr="003041B4">
              <w:t xml:space="preserve"> по допуску к поручаемой работе </w:t>
            </w:r>
          </w:p>
        </w:tc>
      </w:tr>
      <w:tr w:rsidR="00B863FA" w:rsidTr="00B863FA">
        <w:tc>
          <w:tcPr>
            <w:tcW w:w="684" w:type="dxa"/>
          </w:tcPr>
          <w:p w:rsidR="00B863FA" w:rsidRDefault="00B863FA" w:rsidP="00B863FA">
            <w:pPr>
              <w:pStyle w:val="af0"/>
              <w:widowControl w:val="0"/>
              <w:numPr>
                <w:ilvl w:val="0"/>
                <w:numId w:val="5"/>
              </w:numPr>
              <w:spacing w:after="0" w:line="240" w:lineRule="auto"/>
              <w:ind w:left="1701" w:right="227" w:hanging="1587"/>
              <w:rPr>
                <w:rFonts w:ascii="Times New Roman" w:eastAsia="Calibri" w:hAnsi="Times New Roman" w:cs="Times New Roman"/>
                <w:i w:val="0"/>
                <w:sz w:val="24"/>
                <w:szCs w:val="24"/>
                <w:lang w:eastAsia="en-US"/>
              </w:rPr>
            </w:pPr>
          </w:p>
        </w:tc>
        <w:tc>
          <w:tcPr>
            <w:tcW w:w="8661" w:type="dxa"/>
            <w:gridSpan w:val="2"/>
            <w:shd w:val="clear" w:color="000000" w:fill="FFFFFF"/>
          </w:tcPr>
          <w:p w:rsidR="00B863FA" w:rsidRPr="003041B4" w:rsidRDefault="00B863FA" w:rsidP="00B863FA">
            <w:r w:rsidRPr="003041B4">
              <w:t xml:space="preserve">Кал на я/г </w:t>
            </w:r>
            <w:proofErr w:type="spellStart"/>
            <w:r w:rsidRPr="003041B4">
              <w:t>простейшие+соскоб</w:t>
            </w:r>
            <w:proofErr w:type="spellEnd"/>
            <w:r w:rsidRPr="003041B4">
              <w:t xml:space="preserve"> на энтеробиоз </w:t>
            </w:r>
          </w:p>
        </w:tc>
      </w:tr>
      <w:tr w:rsidR="00B863FA" w:rsidTr="00B863FA">
        <w:tc>
          <w:tcPr>
            <w:tcW w:w="684" w:type="dxa"/>
          </w:tcPr>
          <w:p w:rsidR="00B863FA" w:rsidRDefault="00B863FA" w:rsidP="00B863FA">
            <w:pPr>
              <w:pStyle w:val="af0"/>
              <w:widowControl w:val="0"/>
              <w:numPr>
                <w:ilvl w:val="0"/>
                <w:numId w:val="5"/>
              </w:numPr>
              <w:spacing w:after="0" w:line="240" w:lineRule="auto"/>
              <w:ind w:left="1701" w:right="227" w:hanging="1587"/>
              <w:rPr>
                <w:rFonts w:ascii="Times New Roman" w:eastAsia="Calibri" w:hAnsi="Times New Roman" w:cs="Times New Roman"/>
                <w:i w:val="0"/>
                <w:sz w:val="24"/>
                <w:szCs w:val="24"/>
                <w:lang w:eastAsia="en-US"/>
              </w:rPr>
            </w:pPr>
          </w:p>
        </w:tc>
        <w:tc>
          <w:tcPr>
            <w:tcW w:w="8661" w:type="dxa"/>
            <w:gridSpan w:val="2"/>
            <w:shd w:val="clear" w:color="000000" w:fill="FFFFFF"/>
          </w:tcPr>
          <w:p w:rsidR="00B863FA" w:rsidRPr="003041B4" w:rsidRDefault="00B863FA" w:rsidP="00B863FA">
            <w:r w:rsidRPr="003041B4">
              <w:t>Общий анализ крови (</w:t>
            </w:r>
            <w:proofErr w:type="spellStart"/>
            <w:r w:rsidRPr="003041B4">
              <w:t>гемогобин</w:t>
            </w:r>
            <w:proofErr w:type="spellEnd"/>
            <w:r w:rsidRPr="003041B4">
              <w:t>, цветной показатель, эритроциты,</w:t>
            </w:r>
          </w:p>
        </w:tc>
      </w:tr>
      <w:tr w:rsidR="00B863FA" w:rsidTr="00B863FA">
        <w:tc>
          <w:tcPr>
            <w:tcW w:w="684" w:type="dxa"/>
          </w:tcPr>
          <w:p w:rsidR="00B863FA" w:rsidRPr="00B863FA" w:rsidRDefault="00B863FA" w:rsidP="00B863FA">
            <w:pPr>
              <w:widowControl w:val="0"/>
              <w:ind w:left="284" w:right="227"/>
              <w:rPr>
                <w:rFonts w:eastAsia="Calibri"/>
                <w:lang w:eastAsia="en-US"/>
              </w:rPr>
            </w:pPr>
          </w:p>
        </w:tc>
        <w:tc>
          <w:tcPr>
            <w:tcW w:w="8661" w:type="dxa"/>
            <w:gridSpan w:val="2"/>
            <w:shd w:val="clear" w:color="000000" w:fill="FFFFFF"/>
          </w:tcPr>
          <w:p w:rsidR="00B863FA" w:rsidRPr="003041B4" w:rsidRDefault="00B863FA" w:rsidP="00B863FA">
            <w:r w:rsidRPr="003041B4">
              <w:t>тромбоциты, лейкоциты, лейкоцитарная формула, скорость оседания</w:t>
            </w:r>
          </w:p>
        </w:tc>
      </w:tr>
      <w:tr w:rsidR="00B863FA" w:rsidTr="00B863FA">
        <w:tc>
          <w:tcPr>
            <w:tcW w:w="684" w:type="dxa"/>
          </w:tcPr>
          <w:p w:rsidR="00B863FA" w:rsidRPr="00B863FA" w:rsidRDefault="00B863FA" w:rsidP="00B863FA">
            <w:pPr>
              <w:widowControl w:val="0"/>
              <w:ind w:left="284" w:right="227"/>
              <w:rPr>
                <w:rFonts w:eastAsia="Calibri"/>
                <w:lang w:eastAsia="en-US"/>
              </w:rPr>
            </w:pPr>
          </w:p>
        </w:tc>
        <w:tc>
          <w:tcPr>
            <w:tcW w:w="8661" w:type="dxa"/>
            <w:gridSpan w:val="2"/>
            <w:shd w:val="clear" w:color="000000" w:fill="FFFFFF"/>
          </w:tcPr>
          <w:p w:rsidR="00B863FA" w:rsidRPr="003041B4" w:rsidRDefault="00B863FA" w:rsidP="00B863FA">
            <w:r w:rsidRPr="003041B4">
              <w:t>эритроцитов)</w:t>
            </w:r>
          </w:p>
        </w:tc>
      </w:tr>
      <w:tr w:rsidR="00B863FA" w:rsidTr="00B863FA">
        <w:tc>
          <w:tcPr>
            <w:tcW w:w="684" w:type="dxa"/>
          </w:tcPr>
          <w:p w:rsidR="00B863FA" w:rsidRDefault="00B863FA" w:rsidP="00B863FA">
            <w:pPr>
              <w:pStyle w:val="af0"/>
              <w:widowControl w:val="0"/>
              <w:numPr>
                <w:ilvl w:val="0"/>
                <w:numId w:val="5"/>
              </w:numPr>
              <w:spacing w:after="0" w:line="240" w:lineRule="auto"/>
              <w:ind w:left="1701" w:right="227" w:hanging="1587"/>
              <w:rPr>
                <w:rFonts w:ascii="Times New Roman" w:eastAsia="Calibri" w:hAnsi="Times New Roman" w:cs="Times New Roman"/>
                <w:i w:val="0"/>
                <w:sz w:val="24"/>
                <w:szCs w:val="24"/>
                <w:lang w:eastAsia="en-US"/>
              </w:rPr>
            </w:pPr>
          </w:p>
        </w:tc>
        <w:tc>
          <w:tcPr>
            <w:tcW w:w="8661" w:type="dxa"/>
            <w:gridSpan w:val="2"/>
            <w:shd w:val="clear" w:color="000000" w:fill="FFFFFF"/>
          </w:tcPr>
          <w:p w:rsidR="00B863FA" w:rsidRPr="003041B4" w:rsidRDefault="00B863FA" w:rsidP="00B863FA">
            <w:r w:rsidRPr="003041B4">
              <w:t xml:space="preserve">Клинический анализ мочи </w:t>
            </w:r>
          </w:p>
        </w:tc>
      </w:tr>
      <w:tr w:rsidR="00B863FA" w:rsidTr="00B863FA">
        <w:tc>
          <w:tcPr>
            <w:tcW w:w="684" w:type="dxa"/>
          </w:tcPr>
          <w:p w:rsidR="00B863FA" w:rsidRDefault="00B863FA" w:rsidP="00B863FA">
            <w:pPr>
              <w:pStyle w:val="af0"/>
              <w:widowControl w:val="0"/>
              <w:numPr>
                <w:ilvl w:val="0"/>
                <w:numId w:val="5"/>
              </w:numPr>
              <w:spacing w:after="0" w:line="240" w:lineRule="auto"/>
              <w:ind w:left="1701" w:right="227" w:hanging="1587"/>
              <w:rPr>
                <w:rFonts w:ascii="Times New Roman" w:eastAsia="Calibri" w:hAnsi="Times New Roman" w:cs="Times New Roman"/>
                <w:i w:val="0"/>
                <w:sz w:val="24"/>
                <w:szCs w:val="24"/>
                <w:lang w:eastAsia="en-US"/>
              </w:rPr>
            </w:pPr>
          </w:p>
        </w:tc>
        <w:tc>
          <w:tcPr>
            <w:tcW w:w="8661" w:type="dxa"/>
            <w:gridSpan w:val="2"/>
            <w:shd w:val="clear" w:color="000000" w:fill="FFFFFF"/>
          </w:tcPr>
          <w:p w:rsidR="00B863FA" w:rsidRPr="003041B4" w:rsidRDefault="00B863FA" w:rsidP="00B863FA">
            <w:r>
              <w:t>М</w:t>
            </w:r>
            <w:r w:rsidRPr="003041B4">
              <w:t xml:space="preserve">аммография молочных желез у женщин (женщинам 40 лет и старше) </w:t>
            </w:r>
          </w:p>
        </w:tc>
      </w:tr>
      <w:tr w:rsidR="00B863FA" w:rsidTr="00B863FA">
        <w:tc>
          <w:tcPr>
            <w:tcW w:w="684" w:type="dxa"/>
          </w:tcPr>
          <w:p w:rsidR="00B863FA" w:rsidRDefault="00B863FA" w:rsidP="00B863FA">
            <w:pPr>
              <w:pStyle w:val="af0"/>
              <w:widowControl w:val="0"/>
              <w:numPr>
                <w:ilvl w:val="0"/>
                <w:numId w:val="5"/>
              </w:numPr>
              <w:spacing w:after="0" w:line="240" w:lineRule="auto"/>
              <w:ind w:left="1701" w:right="227" w:hanging="1587"/>
              <w:rPr>
                <w:rFonts w:ascii="Times New Roman" w:eastAsia="Calibri" w:hAnsi="Times New Roman" w:cs="Times New Roman"/>
                <w:i w:val="0"/>
                <w:sz w:val="24"/>
                <w:szCs w:val="24"/>
                <w:lang w:eastAsia="en-US"/>
              </w:rPr>
            </w:pPr>
          </w:p>
        </w:tc>
        <w:tc>
          <w:tcPr>
            <w:tcW w:w="8661" w:type="dxa"/>
            <w:gridSpan w:val="2"/>
            <w:shd w:val="clear" w:color="000000" w:fill="FFFFFF"/>
          </w:tcPr>
          <w:p w:rsidR="00B863FA" w:rsidRPr="003041B4" w:rsidRDefault="00B863FA" w:rsidP="00B863FA">
            <w:r w:rsidRPr="003041B4">
              <w:t xml:space="preserve"> УЗИ органов малого таза для женщин </w:t>
            </w:r>
          </w:p>
        </w:tc>
      </w:tr>
      <w:tr w:rsidR="00B863FA" w:rsidTr="00B863FA">
        <w:tc>
          <w:tcPr>
            <w:tcW w:w="684" w:type="dxa"/>
          </w:tcPr>
          <w:p w:rsidR="00B863FA" w:rsidRDefault="00B863FA" w:rsidP="00B863FA">
            <w:pPr>
              <w:pStyle w:val="af0"/>
              <w:widowControl w:val="0"/>
              <w:numPr>
                <w:ilvl w:val="0"/>
                <w:numId w:val="5"/>
              </w:numPr>
              <w:spacing w:after="0" w:line="240" w:lineRule="auto"/>
              <w:ind w:left="1701" w:right="227" w:hanging="1587"/>
              <w:rPr>
                <w:rFonts w:ascii="Times New Roman" w:eastAsia="Calibri" w:hAnsi="Times New Roman" w:cs="Times New Roman"/>
                <w:i w:val="0"/>
                <w:sz w:val="24"/>
                <w:szCs w:val="24"/>
                <w:lang w:eastAsia="en-US"/>
              </w:rPr>
            </w:pPr>
          </w:p>
        </w:tc>
        <w:tc>
          <w:tcPr>
            <w:tcW w:w="8661" w:type="dxa"/>
            <w:gridSpan w:val="2"/>
            <w:shd w:val="clear" w:color="000000" w:fill="FFFFFF"/>
          </w:tcPr>
          <w:p w:rsidR="00B863FA" w:rsidRPr="003041B4" w:rsidRDefault="00B863FA" w:rsidP="00B863FA">
            <w:r w:rsidRPr="003041B4">
              <w:t xml:space="preserve"> Определение общего уровня холестерина в крови </w:t>
            </w:r>
          </w:p>
        </w:tc>
      </w:tr>
      <w:tr w:rsidR="00B863FA" w:rsidTr="00B863FA">
        <w:tc>
          <w:tcPr>
            <w:tcW w:w="684" w:type="dxa"/>
          </w:tcPr>
          <w:p w:rsidR="00B863FA" w:rsidRDefault="00B863FA" w:rsidP="00B863FA">
            <w:pPr>
              <w:pStyle w:val="af0"/>
              <w:widowControl w:val="0"/>
              <w:numPr>
                <w:ilvl w:val="0"/>
                <w:numId w:val="5"/>
              </w:numPr>
              <w:spacing w:after="0" w:line="240" w:lineRule="auto"/>
              <w:ind w:left="1701" w:right="227" w:hanging="1587"/>
              <w:rPr>
                <w:rFonts w:ascii="Times New Roman" w:eastAsia="Calibri" w:hAnsi="Times New Roman" w:cs="Times New Roman"/>
                <w:i w:val="0"/>
                <w:sz w:val="24"/>
                <w:szCs w:val="24"/>
                <w:lang w:eastAsia="en-US"/>
              </w:rPr>
            </w:pPr>
          </w:p>
        </w:tc>
        <w:tc>
          <w:tcPr>
            <w:tcW w:w="8661" w:type="dxa"/>
            <w:gridSpan w:val="2"/>
            <w:shd w:val="clear" w:color="000000" w:fill="FFFFFF"/>
          </w:tcPr>
          <w:p w:rsidR="00B863FA" w:rsidRPr="003041B4" w:rsidRDefault="00B863FA" w:rsidP="00B863FA">
            <w:r w:rsidRPr="003041B4">
              <w:t xml:space="preserve"> Исследование уровня глюкозы в крови </w:t>
            </w:r>
          </w:p>
        </w:tc>
      </w:tr>
      <w:tr w:rsidR="00B863FA" w:rsidTr="00B863FA">
        <w:tc>
          <w:tcPr>
            <w:tcW w:w="684" w:type="dxa"/>
          </w:tcPr>
          <w:p w:rsidR="00B863FA" w:rsidRDefault="00B863FA" w:rsidP="00B863FA">
            <w:pPr>
              <w:pStyle w:val="af0"/>
              <w:widowControl w:val="0"/>
              <w:numPr>
                <w:ilvl w:val="0"/>
                <w:numId w:val="5"/>
              </w:numPr>
              <w:spacing w:after="0" w:line="240" w:lineRule="auto"/>
              <w:ind w:left="1701" w:right="227" w:hanging="1587"/>
              <w:rPr>
                <w:rFonts w:ascii="Times New Roman" w:eastAsia="Calibri" w:hAnsi="Times New Roman" w:cs="Times New Roman"/>
                <w:i w:val="0"/>
                <w:sz w:val="24"/>
                <w:szCs w:val="24"/>
                <w:lang w:eastAsia="en-US"/>
              </w:rPr>
            </w:pPr>
          </w:p>
        </w:tc>
        <w:tc>
          <w:tcPr>
            <w:tcW w:w="8661" w:type="dxa"/>
            <w:gridSpan w:val="2"/>
            <w:shd w:val="clear" w:color="000000" w:fill="FFFFFF"/>
          </w:tcPr>
          <w:p w:rsidR="00B863FA" w:rsidRPr="003041B4" w:rsidRDefault="00B863FA" w:rsidP="00B863FA">
            <w:r w:rsidRPr="003041B4">
              <w:t xml:space="preserve"> Электрокардиография с расшифровкой </w:t>
            </w:r>
          </w:p>
        </w:tc>
      </w:tr>
      <w:tr w:rsidR="00B863FA" w:rsidTr="00B863FA">
        <w:tc>
          <w:tcPr>
            <w:tcW w:w="684" w:type="dxa"/>
          </w:tcPr>
          <w:p w:rsidR="00B863FA" w:rsidRDefault="00B863FA" w:rsidP="00B863FA">
            <w:pPr>
              <w:pStyle w:val="af0"/>
              <w:widowControl w:val="0"/>
              <w:numPr>
                <w:ilvl w:val="0"/>
                <w:numId w:val="5"/>
              </w:numPr>
              <w:spacing w:after="0" w:line="240" w:lineRule="auto"/>
              <w:ind w:left="1701" w:right="227" w:hanging="1587"/>
              <w:rPr>
                <w:rFonts w:ascii="Times New Roman" w:eastAsia="Calibri" w:hAnsi="Times New Roman" w:cs="Times New Roman"/>
                <w:i w:val="0"/>
                <w:sz w:val="24"/>
                <w:szCs w:val="24"/>
                <w:lang w:eastAsia="en-US"/>
              </w:rPr>
            </w:pPr>
          </w:p>
        </w:tc>
        <w:tc>
          <w:tcPr>
            <w:tcW w:w="8661" w:type="dxa"/>
            <w:gridSpan w:val="2"/>
            <w:shd w:val="clear" w:color="000000" w:fill="FFFFFF"/>
          </w:tcPr>
          <w:p w:rsidR="00B863FA" w:rsidRPr="003041B4" w:rsidRDefault="00B863FA" w:rsidP="00B863FA">
            <w:r w:rsidRPr="003041B4">
              <w:t xml:space="preserve"> Исследование крови на сифилис </w:t>
            </w:r>
          </w:p>
        </w:tc>
      </w:tr>
      <w:tr w:rsidR="00B863FA" w:rsidTr="00B863FA">
        <w:tc>
          <w:tcPr>
            <w:tcW w:w="684" w:type="dxa"/>
          </w:tcPr>
          <w:p w:rsidR="00B863FA" w:rsidRDefault="00B863FA" w:rsidP="00B863FA">
            <w:pPr>
              <w:pStyle w:val="af0"/>
              <w:widowControl w:val="0"/>
              <w:numPr>
                <w:ilvl w:val="0"/>
                <w:numId w:val="5"/>
              </w:numPr>
              <w:spacing w:after="0" w:line="240" w:lineRule="auto"/>
              <w:ind w:left="1701" w:right="227" w:hanging="1587"/>
              <w:rPr>
                <w:rFonts w:ascii="Times New Roman" w:eastAsia="Calibri" w:hAnsi="Times New Roman" w:cs="Times New Roman"/>
                <w:i w:val="0"/>
                <w:sz w:val="24"/>
                <w:szCs w:val="24"/>
                <w:lang w:eastAsia="en-US"/>
              </w:rPr>
            </w:pPr>
          </w:p>
        </w:tc>
        <w:tc>
          <w:tcPr>
            <w:tcW w:w="8661" w:type="dxa"/>
            <w:gridSpan w:val="2"/>
            <w:shd w:val="clear" w:color="000000" w:fill="FFFFFF"/>
          </w:tcPr>
          <w:p w:rsidR="00B863FA" w:rsidRPr="003041B4" w:rsidRDefault="00B863FA" w:rsidP="00B863FA">
            <w:r w:rsidRPr="003041B4">
              <w:t xml:space="preserve">Бактериологическое исследование на флору для женщин </w:t>
            </w:r>
          </w:p>
        </w:tc>
      </w:tr>
      <w:tr w:rsidR="00B863FA" w:rsidTr="00B863FA">
        <w:tc>
          <w:tcPr>
            <w:tcW w:w="684" w:type="dxa"/>
          </w:tcPr>
          <w:p w:rsidR="00B863FA" w:rsidRDefault="00B863FA" w:rsidP="00B863FA">
            <w:pPr>
              <w:pStyle w:val="af0"/>
              <w:widowControl w:val="0"/>
              <w:numPr>
                <w:ilvl w:val="0"/>
                <w:numId w:val="5"/>
              </w:numPr>
              <w:spacing w:after="0" w:line="240" w:lineRule="auto"/>
              <w:ind w:left="1701" w:right="227" w:hanging="1587"/>
              <w:rPr>
                <w:rFonts w:ascii="Times New Roman" w:eastAsia="Calibri" w:hAnsi="Times New Roman" w:cs="Times New Roman"/>
                <w:i w:val="0"/>
                <w:sz w:val="24"/>
                <w:szCs w:val="24"/>
                <w:lang w:eastAsia="en-US"/>
              </w:rPr>
            </w:pPr>
          </w:p>
        </w:tc>
        <w:tc>
          <w:tcPr>
            <w:tcW w:w="8661" w:type="dxa"/>
            <w:gridSpan w:val="2"/>
            <w:shd w:val="clear" w:color="000000" w:fill="FFFFFF"/>
          </w:tcPr>
          <w:p w:rsidR="00B863FA" w:rsidRPr="003041B4" w:rsidRDefault="00B863FA" w:rsidP="00B863FA">
            <w:r w:rsidRPr="003041B4">
              <w:t xml:space="preserve"> Цитологическое исследование на атипичные клетки для женщин </w:t>
            </w:r>
          </w:p>
        </w:tc>
      </w:tr>
      <w:tr w:rsidR="00B863FA" w:rsidTr="00B863FA">
        <w:tc>
          <w:tcPr>
            <w:tcW w:w="684" w:type="dxa"/>
          </w:tcPr>
          <w:p w:rsidR="00B863FA" w:rsidRDefault="00B863FA" w:rsidP="00B863FA">
            <w:pPr>
              <w:pStyle w:val="af0"/>
              <w:widowControl w:val="0"/>
              <w:numPr>
                <w:ilvl w:val="0"/>
                <w:numId w:val="5"/>
              </w:numPr>
              <w:spacing w:after="0" w:line="240" w:lineRule="auto"/>
              <w:ind w:left="1701" w:right="227" w:hanging="1587"/>
              <w:rPr>
                <w:rFonts w:ascii="Times New Roman" w:eastAsia="Calibri" w:hAnsi="Times New Roman" w:cs="Times New Roman"/>
                <w:i w:val="0"/>
                <w:sz w:val="24"/>
                <w:szCs w:val="24"/>
                <w:lang w:eastAsia="en-US"/>
              </w:rPr>
            </w:pPr>
          </w:p>
        </w:tc>
        <w:tc>
          <w:tcPr>
            <w:tcW w:w="8661" w:type="dxa"/>
            <w:gridSpan w:val="2"/>
            <w:shd w:val="clear" w:color="000000" w:fill="FFFFFF"/>
          </w:tcPr>
          <w:p w:rsidR="00B863FA" w:rsidRPr="003041B4" w:rsidRDefault="00B863FA" w:rsidP="00B863FA">
            <w:r w:rsidRPr="003041B4">
              <w:t xml:space="preserve"> Измерение внутриглазного давления (для людей старше 40 лет) </w:t>
            </w:r>
          </w:p>
        </w:tc>
      </w:tr>
      <w:tr w:rsidR="00B863FA" w:rsidTr="00B863FA">
        <w:tc>
          <w:tcPr>
            <w:tcW w:w="684" w:type="dxa"/>
          </w:tcPr>
          <w:p w:rsidR="00B863FA" w:rsidRDefault="00B863FA" w:rsidP="00B863FA">
            <w:pPr>
              <w:pStyle w:val="af0"/>
              <w:widowControl w:val="0"/>
              <w:numPr>
                <w:ilvl w:val="0"/>
                <w:numId w:val="5"/>
              </w:numPr>
              <w:spacing w:after="0" w:line="240" w:lineRule="auto"/>
              <w:ind w:left="1701" w:right="227" w:hanging="1587"/>
              <w:rPr>
                <w:rFonts w:ascii="Times New Roman" w:eastAsia="Calibri" w:hAnsi="Times New Roman" w:cs="Times New Roman"/>
                <w:i w:val="0"/>
                <w:sz w:val="24"/>
                <w:szCs w:val="24"/>
                <w:lang w:eastAsia="en-US"/>
              </w:rPr>
            </w:pPr>
          </w:p>
        </w:tc>
        <w:tc>
          <w:tcPr>
            <w:tcW w:w="8661" w:type="dxa"/>
            <w:gridSpan w:val="2"/>
            <w:shd w:val="clear" w:color="000000" w:fill="FFFFFF"/>
          </w:tcPr>
          <w:p w:rsidR="00B22A0B" w:rsidRPr="003041B4" w:rsidRDefault="00B863FA" w:rsidP="00B22A0B">
            <w:r w:rsidRPr="003041B4">
              <w:t xml:space="preserve"> Определение абсолютного сердечно сосудистого риска (для людей старше 40</w:t>
            </w:r>
            <w:r w:rsidR="00B22A0B">
              <w:t xml:space="preserve"> лет)</w:t>
            </w:r>
          </w:p>
        </w:tc>
      </w:tr>
      <w:tr w:rsidR="00544030" w:rsidTr="00B863FA">
        <w:tc>
          <w:tcPr>
            <w:tcW w:w="8661" w:type="dxa"/>
            <w:gridSpan w:val="2"/>
          </w:tcPr>
          <w:p w:rsidR="00544030" w:rsidRDefault="00B22A0B" w:rsidP="00B22A0B">
            <w:pPr>
              <w:widowControl w:val="0"/>
              <w:tabs>
                <w:tab w:val="left" w:pos="795"/>
              </w:tabs>
            </w:pPr>
            <w:r>
              <w:t xml:space="preserve">23. </w:t>
            </w:r>
            <w:r>
              <w:tab/>
            </w:r>
            <w:r>
              <w:t>Определение относительного сердечно сосу</w:t>
            </w:r>
            <w:r>
              <w:t xml:space="preserve">дистого риска (для людей   младше </w:t>
            </w:r>
            <w:r>
              <w:t>40 лет)</w:t>
            </w:r>
          </w:p>
        </w:tc>
        <w:tc>
          <w:tcPr>
            <w:tcW w:w="684" w:type="dxa"/>
          </w:tcPr>
          <w:p w:rsidR="00544030" w:rsidRDefault="00544030" w:rsidP="00B32BAA">
            <w:pPr>
              <w:widowControl w:val="0"/>
            </w:pPr>
          </w:p>
        </w:tc>
      </w:tr>
      <w:tr w:rsidR="00544030" w:rsidTr="00B863FA">
        <w:tc>
          <w:tcPr>
            <w:tcW w:w="8661" w:type="dxa"/>
            <w:gridSpan w:val="2"/>
          </w:tcPr>
          <w:p w:rsidR="00544030" w:rsidRDefault="00B22A0B" w:rsidP="00B22A0B">
            <w:pPr>
              <w:widowControl w:val="0"/>
              <w:tabs>
                <w:tab w:val="left" w:pos="870"/>
              </w:tabs>
            </w:pPr>
            <w:r>
              <w:t>24.</w:t>
            </w:r>
            <w:r>
              <w:tab/>
            </w:r>
            <w:r w:rsidRPr="00B22A0B">
              <w:t>Рентгенография легких в прямой передней проекции</w:t>
            </w:r>
          </w:p>
        </w:tc>
        <w:tc>
          <w:tcPr>
            <w:tcW w:w="684" w:type="dxa"/>
          </w:tcPr>
          <w:p w:rsidR="00544030" w:rsidRDefault="00544030" w:rsidP="00B32BAA">
            <w:pPr>
              <w:widowControl w:val="0"/>
            </w:pPr>
          </w:p>
        </w:tc>
      </w:tr>
      <w:tr w:rsidR="00544030" w:rsidTr="00B863FA">
        <w:tc>
          <w:tcPr>
            <w:tcW w:w="8661" w:type="dxa"/>
            <w:gridSpan w:val="2"/>
          </w:tcPr>
          <w:p w:rsidR="00544030" w:rsidRDefault="00B22A0B" w:rsidP="00B22A0B">
            <w:pPr>
              <w:widowControl w:val="0"/>
              <w:tabs>
                <w:tab w:val="left" w:pos="945"/>
              </w:tabs>
            </w:pPr>
            <w:r>
              <w:t xml:space="preserve">25. </w:t>
            </w:r>
            <w:r>
              <w:tab/>
            </w:r>
            <w:r w:rsidRPr="00B22A0B">
              <w:t>Санитарно-гигиеническое обучение</w:t>
            </w:r>
          </w:p>
        </w:tc>
        <w:tc>
          <w:tcPr>
            <w:tcW w:w="684" w:type="dxa"/>
          </w:tcPr>
          <w:p w:rsidR="00544030" w:rsidRDefault="00544030" w:rsidP="00B32BAA">
            <w:pPr>
              <w:widowControl w:val="0"/>
            </w:pPr>
          </w:p>
        </w:tc>
      </w:tr>
    </w:tbl>
    <w:p w:rsidR="00544030" w:rsidRPr="00B22A0B" w:rsidRDefault="00B22A0B" w:rsidP="00B22A0B">
      <w:pPr>
        <w:tabs>
          <w:tab w:val="left" w:pos="1275"/>
        </w:tabs>
        <w:ind w:left="142"/>
        <w:jc w:val="both"/>
        <w:rPr>
          <w:sz w:val="22"/>
          <w:szCs w:val="22"/>
          <w:lang w:eastAsia="ar-SA"/>
        </w:rPr>
      </w:pPr>
      <w:r>
        <w:rPr>
          <w:lang w:eastAsia="ar-SA"/>
        </w:rPr>
        <w:t xml:space="preserve"> </w:t>
      </w:r>
      <w:r w:rsidRPr="00B22A0B">
        <w:rPr>
          <w:lang w:eastAsia="ar-SA"/>
        </w:rPr>
        <w:t>26.</w:t>
      </w:r>
      <w:r w:rsidRPr="00B22A0B">
        <w:rPr>
          <w:sz w:val="22"/>
          <w:szCs w:val="22"/>
          <w:lang w:eastAsia="ar-SA"/>
        </w:rPr>
        <w:t xml:space="preserve">             Оформление новой ЛМ К, включая санитарно-гигиеническое обучение.</w:t>
      </w:r>
    </w:p>
    <w:p w:rsidR="00B22A0B" w:rsidRPr="00B22A0B" w:rsidRDefault="00B22A0B" w:rsidP="00B22A0B">
      <w:pPr>
        <w:pStyle w:val="af0"/>
        <w:tabs>
          <w:tab w:val="left" w:pos="1275"/>
        </w:tabs>
        <w:ind w:left="360"/>
        <w:jc w:val="both"/>
        <w:rPr>
          <w:lang w:eastAsia="ar-SA"/>
        </w:rPr>
      </w:pPr>
    </w:p>
    <w:p w:rsidR="00544030" w:rsidRDefault="00544030" w:rsidP="00544030">
      <w:pPr>
        <w:widowControl w:val="0"/>
        <w:numPr>
          <w:ilvl w:val="0"/>
          <w:numId w:val="7"/>
        </w:numPr>
        <w:shd w:val="clear" w:color="auto" w:fill="FFFFFF"/>
        <w:ind w:left="0" w:firstLine="360"/>
        <w:jc w:val="both"/>
        <w:rPr>
          <w:b/>
          <w:lang w:eastAsia="ar-SA"/>
        </w:rPr>
      </w:pPr>
      <w:r>
        <w:rPr>
          <w:b/>
          <w:lang w:eastAsia="ar-SA"/>
        </w:rPr>
        <w:t>Основание для оказания услуг:</w:t>
      </w:r>
    </w:p>
    <w:p w:rsidR="00544030" w:rsidRDefault="00544030" w:rsidP="00544030">
      <w:pPr>
        <w:shd w:val="clear" w:color="auto" w:fill="FFFFFF"/>
        <w:ind w:firstLine="360"/>
        <w:jc w:val="both"/>
        <w:rPr>
          <w:lang w:eastAsia="ar-SA"/>
        </w:rPr>
      </w:pPr>
      <w:r>
        <w:rPr>
          <w:lang w:eastAsia="ar-SA"/>
        </w:rPr>
        <w:t>- Трудовой кодекс Российской Федерации от 30.12.2001 № 197-ФЗ;</w:t>
      </w:r>
    </w:p>
    <w:p w:rsidR="00544030" w:rsidRDefault="00544030" w:rsidP="00544030">
      <w:pPr>
        <w:shd w:val="clear" w:color="auto" w:fill="FFFFFF"/>
        <w:ind w:firstLine="360"/>
        <w:jc w:val="both"/>
        <w:rPr>
          <w:lang w:eastAsia="ar-SA"/>
        </w:rPr>
      </w:pPr>
      <w:r>
        <w:t>- Федеральный закон от 21.11.2011 N 323-ФЗ «Об основах охраны здоровья граждан в Российской Федерации»;</w:t>
      </w:r>
    </w:p>
    <w:p w:rsidR="00544030" w:rsidRDefault="00544030" w:rsidP="00544030">
      <w:pPr>
        <w:shd w:val="clear" w:color="auto" w:fill="FFFFFF"/>
        <w:ind w:firstLine="360"/>
        <w:jc w:val="both"/>
        <w:rPr>
          <w:lang w:eastAsia="ar-SA"/>
        </w:rPr>
      </w:pPr>
      <w:r>
        <w:t>- Федеральный закон от 30.03.1999 №52-ФЗ «О санитарно-эпидемиологическом благополучии населения»;</w:t>
      </w:r>
    </w:p>
    <w:p w:rsidR="00544030" w:rsidRDefault="00544030" w:rsidP="00544030">
      <w:pPr>
        <w:ind w:firstLine="284"/>
        <w:jc w:val="both"/>
        <w:rPr>
          <w:lang w:eastAsia="ru-RU"/>
        </w:rPr>
      </w:pPr>
      <w:r>
        <w:rPr>
          <w:lang w:eastAsia="ru-RU"/>
        </w:rPr>
        <w:t>-  Федеральный закон от 27.07.2006 № 152-ФЗ «О персональных данных»;</w:t>
      </w:r>
    </w:p>
    <w:p w:rsidR="00544030" w:rsidRDefault="00544030" w:rsidP="00544030">
      <w:pPr>
        <w:ind w:firstLine="284"/>
        <w:jc w:val="both"/>
        <w:rPr>
          <w:lang w:eastAsia="ru-RU"/>
        </w:rPr>
      </w:pPr>
      <w:r>
        <w:t>- Постановление Правительства РФ от 11.05.2023 №736 «Об утверждении Правил предоставления медицинскими организациями платных медицинских услуг, внесении изменений в некоторые акты Правительства Российской Федерации и признании утратившим силу постановления Правительства Российской Федерации от 4 октября 2012 г. N 1006»;</w:t>
      </w:r>
    </w:p>
    <w:p w:rsidR="00544030" w:rsidRDefault="00544030" w:rsidP="00544030">
      <w:pPr>
        <w:ind w:firstLine="284"/>
        <w:jc w:val="both"/>
        <w:rPr>
          <w:lang w:eastAsia="ru-RU"/>
        </w:rPr>
      </w:pPr>
      <w:r>
        <w:t>- Постановление Правительства РФ от 01.06.2021 №852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w:t>
      </w:r>
      <w:proofErr w:type="spellStart"/>
      <w:r>
        <w:t>Сколково</w:t>
      </w:r>
      <w:proofErr w:type="spellEnd"/>
      <w:r>
        <w:t>") и признании утратившими силу некоторых актов Правительства Российской Федерации" (вместе с "Положением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w:t>
      </w:r>
      <w:proofErr w:type="spellStart"/>
      <w:r>
        <w:t>Сколково</w:t>
      </w:r>
      <w:proofErr w:type="spellEnd"/>
      <w:r>
        <w:t>")");</w:t>
      </w:r>
    </w:p>
    <w:p w:rsidR="00544030" w:rsidRDefault="00544030" w:rsidP="00544030">
      <w:pPr>
        <w:ind w:firstLine="284"/>
        <w:jc w:val="both"/>
        <w:rPr>
          <w:lang w:eastAsia="ru-RU"/>
        </w:rPr>
      </w:pPr>
      <w:r>
        <w:t>- Приказ Минздрава России от 19.08.2021 №866н «Об утверждении классификатора работ (услуг), составляющих медицинскую деятельность»;</w:t>
      </w:r>
    </w:p>
    <w:p w:rsidR="00544030" w:rsidRDefault="00544030" w:rsidP="00544030">
      <w:pPr>
        <w:ind w:firstLine="284"/>
        <w:jc w:val="both"/>
        <w:rPr>
          <w:lang w:eastAsia="ru-RU"/>
        </w:rPr>
      </w:pPr>
      <w:r>
        <w:t>- Приказ Минздрава N 29н от 28.01.2021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w:t>
      </w:r>
    </w:p>
    <w:p w:rsidR="00544030" w:rsidRDefault="00544030" w:rsidP="00544030">
      <w:pPr>
        <w:shd w:val="clear" w:color="auto" w:fill="FFFFFF"/>
        <w:ind w:firstLine="284"/>
        <w:jc w:val="both"/>
        <w:rPr>
          <w:lang w:eastAsia="ru-RU"/>
        </w:rPr>
      </w:pPr>
      <w:r>
        <w:rPr>
          <w:lang w:eastAsia="ru-RU"/>
        </w:rPr>
        <w:t>- Постановление Главного государственного санитарного врача РФ от 24.12.2020 N 44 «Об утверждении санитарных правил 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p>
    <w:p w:rsidR="00544030" w:rsidRDefault="00544030" w:rsidP="00544030">
      <w:pPr>
        <w:keepNext/>
        <w:numPr>
          <w:ilvl w:val="0"/>
          <w:numId w:val="7"/>
        </w:numPr>
        <w:spacing w:before="120"/>
        <w:ind w:left="0" w:firstLine="360"/>
        <w:outlineLvl w:val="0"/>
        <w:rPr>
          <w:b/>
          <w:bCs/>
          <w:kern w:val="2"/>
        </w:rPr>
      </w:pPr>
      <w:r>
        <w:rPr>
          <w:b/>
          <w:bCs/>
          <w:kern w:val="2"/>
        </w:rPr>
        <w:t>Характеристика оказываемых услуг:</w:t>
      </w:r>
    </w:p>
    <w:p w:rsidR="00544030" w:rsidRDefault="00544030" w:rsidP="00544030">
      <w:pPr>
        <w:tabs>
          <w:tab w:val="left" w:pos="1317"/>
        </w:tabs>
        <w:ind w:firstLine="360"/>
        <w:jc w:val="both"/>
      </w:pPr>
      <w:r>
        <w:t xml:space="preserve">6.1 Оказание услуг по проведению периодического медицинского осмотра, оформление медицинских документов производится согласно Приказу Минздрава N 29н от 28.01.2021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 </w:t>
      </w:r>
    </w:p>
    <w:p w:rsidR="00544030" w:rsidRDefault="00544030" w:rsidP="00544030">
      <w:pPr>
        <w:tabs>
          <w:tab w:val="left" w:pos="1317"/>
        </w:tabs>
        <w:ind w:firstLine="360"/>
        <w:jc w:val="both"/>
      </w:pPr>
      <w:r>
        <w:lastRenderedPageBreak/>
        <w:t>6.2. Наличие у Исполнителя действующей лицензии на осуществление медицинской деятельности. Требование установлено в п.46 ст. 12 Федерального закона от 04.05.2011 № 99-ФЗ «О лицензировании отдельных видов деятельности</w:t>
      </w:r>
      <w:r>
        <w:rPr>
          <w:b/>
        </w:rPr>
        <w:t xml:space="preserve">». </w:t>
      </w:r>
    </w:p>
    <w:p w:rsidR="00544030" w:rsidRDefault="00544030" w:rsidP="00544030">
      <w:pPr>
        <w:tabs>
          <w:tab w:val="left" w:pos="1317"/>
        </w:tabs>
        <w:ind w:firstLine="360"/>
        <w:jc w:val="both"/>
        <w:rPr>
          <w:color w:val="000000"/>
        </w:rPr>
      </w:pPr>
      <w:r>
        <w:rPr>
          <w:color w:val="000000"/>
        </w:rPr>
        <w:t>6.3. Лицензия Исполнителя должна включать виды работ (услуг), в соответствии с заявленным перечнем услуг (п.4 Технического задания) и в соответствии с Постановлением Правительства РФ от 01.06.2021 № 852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w:t>
      </w:r>
      <w:proofErr w:type="spellStart"/>
      <w:r>
        <w:rPr>
          <w:color w:val="000000"/>
        </w:rPr>
        <w:t>Сколково</w:t>
      </w:r>
      <w:proofErr w:type="spellEnd"/>
      <w:r>
        <w:rPr>
          <w:color w:val="000000"/>
        </w:rPr>
        <w:t>") и признании утратившими силу некоторых актов Правительства Российской Федерации.</w:t>
      </w:r>
    </w:p>
    <w:p w:rsidR="00544030" w:rsidRDefault="00544030" w:rsidP="00544030">
      <w:pPr>
        <w:tabs>
          <w:tab w:val="left" w:pos="1317"/>
        </w:tabs>
        <w:ind w:firstLine="360"/>
        <w:jc w:val="both"/>
      </w:pPr>
      <w:r>
        <w:t xml:space="preserve">6.4. Исполнитель при проведении периодического медицинского осмотра, должен иметь лицензии на проведение предварительных и периодических осмотров, на экспертизу профессиональной пригодности, клинической лабораторной диагностике, функциональной диагностике, акушерству и гинекологии, терапии, психиатрии, психиатрии-наркологии, </w:t>
      </w:r>
      <w:proofErr w:type="spellStart"/>
      <w:r>
        <w:t>дерматовенерологии</w:t>
      </w:r>
      <w:proofErr w:type="spellEnd"/>
      <w:r>
        <w:t xml:space="preserve">, оториноларингологии, стоматологии терапевтической, ультразвуковой диагностике,  </w:t>
      </w:r>
      <w:proofErr w:type="spellStart"/>
      <w:r>
        <w:t>профпатологии</w:t>
      </w:r>
      <w:proofErr w:type="spellEnd"/>
      <w:r>
        <w:t xml:space="preserve"> в соответствии с действующими нормативными правовыми актами. </w:t>
      </w:r>
    </w:p>
    <w:p w:rsidR="00544030" w:rsidRDefault="00544030" w:rsidP="00544030">
      <w:pPr>
        <w:tabs>
          <w:tab w:val="left" w:pos="1317"/>
        </w:tabs>
        <w:ind w:firstLine="360"/>
        <w:jc w:val="both"/>
      </w:pPr>
      <w:r>
        <w:t xml:space="preserve">6.5. Для проведения периодического осмотра Исполнителем должна быть сформирована постоянно действующая врачебная комиссия. В состав комиссии входит врач - </w:t>
      </w:r>
      <w:proofErr w:type="spellStart"/>
      <w:r>
        <w:t>профпатолог</w:t>
      </w:r>
      <w:proofErr w:type="spellEnd"/>
      <w:r>
        <w:t>, а также врачи – специалисты, прошедшие в установленном порядке повышение квалификации по специальности «</w:t>
      </w:r>
      <w:proofErr w:type="spellStart"/>
      <w:r>
        <w:t>профпатология</w:t>
      </w:r>
      <w:proofErr w:type="spellEnd"/>
      <w:r>
        <w:t>» или имеющие действующий сертификат по специальности «</w:t>
      </w:r>
      <w:proofErr w:type="spellStart"/>
      <w:r>
        <w:t>профпатология</w:t>
      </w:r>
      <w:proofErr w:type="spellEnd"/>
      <w:r>
        <w:t>».</w:t>
      </w:r>
    </w:p>
    <w:p w:rsidR="00544030" w:rsidRDefault="00544030" w:rsidP="00544030">
      <w:pPr>
        <w:tabs>
          <w:tab w:val="left" w:pos="1317"/>
        </w:tabs>
        <w:ind w:firstLine="360"/>
        <w:jc w:val="both"/>
      </w:pPr>
      <w:r>
        <w:t>6.7.  Осмотр врачами специалистами и лабораторные исследования проводятся в соответствии с описанием объекта закупки (техническое задание).</w:t>
      </w:r>
    </w:p>
    <w:p w:rsidR="00544030" w:rsidRDefault="00544030" w:rsidP="00544030">
      <w:pPr>
        <w:ind w:firstLine="360"/>
        <w:jc w:val="both"/>
        <w:rPr>
          <w:bCs/>
          <w:lang w:eastAsia="ar-SA"/>
        </w:rPr>
      </w:pPr>
      <w:r>
        <w:rPr>
          <w:bCs/>
          <w:lang w:eastAsia="ar-SA"/>
        </w:rPr>
        <w:t>6.8. Предоставление полной и достоверной информации о результатах, полученных во время проведения медицинского осмотра.</w:t>
      </w:r>
    </w:p>
    <w:p w:rsidR="00544030" w:rsidRDefault="00544030" w:rsidP="00544030">
      <w:pPr>
        <w:ind w:firstLine="360"/>
        <w:jc w:val="both"/>
        <w:rPr>
          <w:bCs/>
          <w:lang w:eastAsia="ar-SA"/>
        </w:rPr>
      </w:pPr>
      <w:r>
        <w:rPr>
          <w:bCs/>
          <w:lang w:eastAsia="ar-SA"/>
        </w:rPr>
        <w:t>6.9.  Сохранение конфиденциальности информации, полученной в ходе проведения медицинского осмотра.</w:t>
      </w:r>
    </w:p>
    <w:p w:rsidR="00544030" w:rsidRDefault="00544030" w:rsidP="00544030">
      <w:pPr>
        <w:ind w:firstLine="360"/>
        <w:jc w:val="both"/>
        <w:rPr>
          <w:lang w:eastAsia="ar-SA"/>
        </w:rPr>
      </w:pPr>
      <w:r>
        <w:rPr>
          <w:lang w:eastAsia="ar-SA"/>
        </w:rPr>
        <w:t>6.10. Исполнитель обязан правильно заносить результаты медосмотра в карту периодических медицинских осмотров.</w:t>
      </w:r>
    </w:p>
    <w:p w:rsidR="00544030" w:rsidRDefault="00544030" w:rsidP="00544030">
      <w:pPr>
        <w:ind w:firstLine="360"/>
        <w:jc w:val="both"/>
        <w:outlineLvl w:val="0"/>
      </w:pPr>
      <w:r>
        <w:t>6.11. Исполнитель после завершения медицинского осмотра обобщает результаты проведенных медицинских осмотров сотрудников Заказчика, составляет заключительный акт по установленной форме.</w:t>
      </w:r>
    </w:p>
    <w:p w:rsidR="00544030" w:rsidRDefault="00544030" w:rsidP="00544030">
      <w:pPr>
        <w:tabs>
          <w:tab w:val="left" w:pos="1317"/>
        </w:tabs>
        <w:ind w:firstLine="360"/>
        <w:jc w:val="both"/>
        <w:rPr>
          <w:color w:val="auto"/>
        </w:rPr>
      </w:pPr>
      <w:r>
        <w:t xml:space="preserve">6.12. По окончании прохождения сотрудниками Заказчика медицинского осмотра Исполнитель оформляет личную медицинскую книжку работника с предоставлением бланка личной медицинской книжки при её отсутствии в установленном порядке или вносит данные о проведении медицинского осмотра в действующую личную медицинскую книжку работника. Оформленная медицинская документация по итогам проведения медицинского осмотра работников Заказчика и заключительный акт предоставляются не позднее </w:t>
      </w:r>
      <w:r>
        <w:rPr>
          <w:color w:val="auto"/>
        </w:rPr>
        <w:t xml:space="preserve">30 дней </w:t>
      </w:r>
      <w:r>
        <w:t>после завершения медицинского осмотра и доставляются представителем   Исполнителя непосредственно Заказчику.</w:t>
      </w:r>
    </w:p>
    <w:p w:rsidR="00544030" w:rsidRDefault="00544030" w:rsidP="00544030">
      <w:pPr>
        <w:ind w:firstLine="360"/>
        <w:jc w:val="both"/>
      </w:pPr>
      <w:r>
        <w:t>6.14. Исполнитель должен оказывать услуги по медицинскому осмотру с применением новейших медицинских технологий и современного медицинского оборудования.</w:t>
      </w:r>
    </w:p>
    <w:p w:rsidR="00544030" w:rsidRDefault="00544030" w:rsidP="00544030">
      <w:pPr>
        <w:ind w:firstLine="360"/>
        <w:jc w:val="both"/>
        <w:outlineLvl w:val="0"/>
      </w:pPr>
      <w:r>
        <w:t>6.15. Осмотр врачами-специалистами, лабораторные и функциональные исследования должны проводиться в рабочие дни с 10.00 до 17.00 силами Исполнителя</w:t>
      </w:r>
      <w:r>
        <w:rPr>
          <w:b/>
          <w:bCs/>
        </w:rPr>
        <w:t>.</w:t>
      </w:r>
    </w:p>
    <w:p w:rsidR="00544030" w:rsidRDefault="00544030" w:rsidP="00544030">
      <w:pPr>
        <w:ind w:firstLine="360"/>
        <w:jc w:val="both"/>
        <w:outlineLvl w:val="0"/>
      </w:pPr>
      <w:r>
        <w:t>6.16. В соответствии с Федеральным законом от 27.07.2006 № 152-ФЗ «О персональных данных» Исполнитель запрашивает у каждого сотрудника Заказчика согласие на обработку его персональных данных, а именно Ф.И.О.; дата рождения; домашний адрес; место работы; телефон - в целях оказания медицинских услуг.</w:t>
      </w:r>
    </w:p>
    <w:p w:rsidR="00544030" w:rsidRDefault="00544030" w:rsidP="00544030">
      <w:pPr>
        <w:ind w:firstLine="360"/>
        <w:jc w:val="both"/>
      </w:pPr>
      <w:r>
        <w:t>6.17. Исполнитель обязан по требованию Заказчика безвозмездно исправить все выявленные недостатки, если в процессе оказания услуг Исполнитель допустил отступление от условий договора, ухудшил качество услуг, в течение 10 дней с момента вручения в письменном виде соответствующего требования.</w:t>
      </w:r>
    </w:p>
    <w:p w:rsidR="005F09D4" w:rsidRDefault="005F09D4">
      <w:pPr>
        <w:ind w:firstLine="360"/>
      </w:pPr>
    </w:p>
    <w:p w:rsidR="005F09D4" w:rsidRDefault="005F09D4"/>
    <w:p w:rsidR="005F09D4" w:rsidRDefault="005F09D4"/>
    <w:tbl>
      <w:tblPr>
        <w:tblW w:w="5000" w:type="pct"/>
        <w:tblLayout w:type="fixed"/>
        <w:tblLook w:val="0000" w:firstRow="0" w:lastRow="0" w:firstColumn="0" w:lastColumn="0" w:noHBand="0" w:noVBand="0"/>
      </w:tblPr>
      <w:tblGrid>
        <w:gridCol w:w="4873"/>
        <w:gridCol w:w="4482"/>
      </w:tblGrid>
      <w:tr w:rsidR="005F09D4">
        <w:tc>
          <w:tcPr>
            <w:tcW w:w="4872" w:type="dxa"/>
            <w:shd w:val="clear" w:color="auto" w:fill="auto"/>
          </w:tcPr>
          <w:p w:rsidR="005F09D4" w:rsidRDefault="00966832">
            <w:pPr>
              <w:widowControl w:val="0"/>
            </w:pPr>
            <w:r>
              <w:rPr>
                <w:rFonts w:eastAsia="Calibri"/>
                <w:b/>
                <w:lang w:eastAsia="ar-SA"/>
              </w:rPr>
              <w:t>ЗАКАЗЧИК</w:t>
            </w:r>
          </w:p>
          <w:p w:rsidR="005F09D4" w:rsidRDefault="00966832">
            <w:pPr>
              <w:widowControl w:val="0"/>
              <w:rPr>
                <w:rFonts w:eastAsia="Calibri"/>
                <w:b/>
                <w:lang w:eastAsia="ar-SA"/>
              </w:rPr>
            </w:pPr>
            <w:r>
              <w:rPr>
                <w:rFonts w:eastAsia="MS Mincho"/>
                <w:szCs w:val="20"/>
                <w:lang w:eastAsia="en-US"/>
              </w:rPr>
              <w:t>М</w:t>
            </w:r>
            <w:r w:rsidR="00B22A0B">
              <w:rPr>
                <w:rFonts w:eastAsia="MS Mincho"/>
                <w:szCs w:val="20"/>
                <w:lang w:eastAsia="en-US"/>
              </w:rPr>
              <w:t>Д</w:t>
            </w:r>
            <w:r>
              <w:rPr>
                <w:rFonts w:eastAsia="MS Mincho"/>
                <w:szCs w:val="20"/>
                <w:lang w:eastAsia="en-US"/>
              </w:rPr>
              <w:t>ОБУ «</w:t>
            </w:r>
            <w:proofErr w:type="spellStart"/>
            <w:r>
              <w:rPr>
                <w:rFonts w:eastAsia="MS Mincho"/>
                <w:szCs w:val="20"/>
                <w:lang w:eastAsia="en-US"/>
              </w:rPr>
              <w:t>Муринский</w:t>
            </w:r>
            <w:proofErr w:type="spellEnd"/>
            <w:r>
              <w:rPr>
                <w:rFonts w:eastAsia="MS Mincho"/>
                <w:szCs w:val="20"/>
                <w:lang w:eastAsia="en-US"/>
              </w:rPr>
              <w:t xml:space="preserve"> </w:t>
            </w:r>
            <w:r w:rsidR="00B22A0B">
              <w:rPr>
                <w:rFonts w:eastAsia="MS Mincho"/>
                <w:szCs w:val="20"/>
                <w:lang w:eastAsia="en-US"/>
              </w:rPr>
              <w:t>ДСКВ</w:t>
            </w:r>
            <w:r>
              <w:rPr>
                <w:rFonts w:eastAsia="MS Mincho"/>
                <w:szCs w:val="20"/>
                <w:lang w:eastAsia="en-US"/>
              </w:rPr>
              <w:t xml:space="preserve"> № 1»</w:t>
            </w:r>
          </w:p>
          <w:p w:rsidR="005F09D4" w:rsidRDefault="005F09D4">
            <w:pPr>
              <w:widowControl w:val="0"/>
              <w:rPr>
                <w:rFonts w:eastAsia="MS Mincho"/>
                <w:szCs w:val="20"/>
                <w:lang w:eastAsia="en-US"/>
              </w:rPr>
            </w:pPr>
          </w:p>
          <w:p w:rsidR="005F09D4" w:rsidRDefault="00B22A0B">
            <w:pPr>
              <w:widowControl w:val="0"/>
              <w:rPr>
                <w:rFonts w:eastAsia="MS Mincho"/>
                <w:szCs w:val="20"/>
                <w:lang w:eastAsia="en-US"/>
              </w:rPr>
            </w:pPr>
            <w:r>
              <w:rPr>
                <w:rFonts w:eastAsia="MS Mincho"/>
                <w:szCs w:val="20"/>
                <w:lang w:eastAsia="en-US"/>
              </w:rPr>
              <w:t>Заведующая</w:t>
            </w:r>
          </w:p>
          <w:p w:rsidR="005F09D4" w:rsidRDefault="00966832">
            <w:pPr>
              <w:widowControl w:val="0"/>
              <w:rPr>
                <w:rFonts w:eastAsia="MS Mincho"/>
                <w:szCs w:val="20"/>
                <w:lang w:eastAsia="en-US"/>
              </w:rPr>
            </w:pPr>
            <w:r>
              <w:rPr>
                <w:rFonts w:eastAsia="MS Mincho"/>
                <w:szCs w:val="20"/>
                <w:lang w:eastAsia="en-US"/>
              </w:rPr>
              <w:t xml:space="preserve">_______________________/ </w:t>
            </w:r>
            <w:r w:rsidR="00B22A0B">
              <w:rPr>
                <w:rFonts w:eastAsia="MS Mincho"/>
                <w:szCs w:val="20"/>
                <w:lang w:eastAsia="en-US"/>
              </w:rPr>
              <w:t>Базарова М.И</w:t>
            </w:r>
            <w:r>
              <w:rPr>
                <w:rFonts w:eastAsia="MS Mincho"/>
                <w:szCs w:val="20"/>
                <w:lang w:eastAsia="en-US"/>
              </w:rPr>
              <w:t>/</w:t>
            </w:r>
          </w:p>
          <w:p w:rsidR="005F09D4" w:rsidRDefault="00966832">
            <w:pPr>
              <w:widowControl w:val="0"/>
            </w:pPr>
            <w:r>
              <w:t>Подписано ЭЦП</w:t>
            </w:r>
          </w:p>
        </w:tc>
        <w:tc>
          <w:tcPr>
            <w:tcW w:w="4482" w:type="dxa"/>
            <w:shd w:val="clear" w:color="auto" w:fill="auto"/>
          </w:tcPr>
          <w:p w:rsidR="005F09D4" w:rsidRDefault="00966832">
            <w:pPr>
              <w:widowControl w:val="0"/>
            </w:pPr>
            <w:r>
              <w:rPr>
                <w:rFonts w:eastAsia="Calibri"/>
                <w:b/>
                <w:lang w:eastAsia="ar-SA"/>
              </w:rPr>
              <w:t>ИСПОЛНИТЕЛЬ</w:t>
            </w:r>
          </w:p>
          <w:p w:rsidR="005F09D4" w:rsidRDefault="005F09D4">
            <w:pPr>
              <w:widowControl w:val="0"/>
            </w:pPr>
          </w:p>
          <w:p w:rsidR="005F09D4" w:rsidRDefault="005F09D4">
            <w:pPr>
              <w:widowControl w:val="0"/>
            </w:pPr>
          </w:p>
          <w:p w:rsidR="005F09D4" w:rsidRDefault="005F09D4">
            <w:pPr>
              <w:widowControl w:val="0"/>
            </w:pPr>
          </w:p>
          <w:p w:rsidR="005F09D4" w:rsidRDefault="00966832">
            <w:pPr>
              <w:widowControl w:val="0"/>
            </w:pPr>
            <w:r>
              <w:t>______________ /</w:t>
            </w:r>
            <w:r>
              <w:rPr>
                <w:rFonts w:eastAsia="Calibri"/>
                <w:lang w:eastAsia="ar-SA"/>
              </w:rPr>
              <w:t>_______________/</w:t>
            </w:r>
          </w:p>
          <w:p w:rsidR="005F09D4" w:rsidRDefault="00966832">
            <w:pPr>
              <w:widowControl w:val="0"/>
            </w:pPr>
            <w:r>
              <w:t xml:space="preserve">Подписано ЭЦП </w:t>
            </w:r>
          </w:p>
        </w:tc>
      </w:tr>
    </w:tbl>
    <w:p w:rsidR="005F09D4" w:rsidRDefault="005F09D4"/>
    <w:sectPr w:rsidR="005F09D4" w:rsidSect="006B418E">
      <w:pgSz w:w="11906" w:h="16838"/>
      <w:pgMar w:top="1134" w:right="850" w:bottom="993" w:left="1701"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1"/>
    <w:family w:val="roman"/>
    <w:pitch w:val="variable"/>
    <w:sig w:usb0="00002003" w:usb1="00000000" w:usb2="00000000" w:usb3="00000000" w:csb0="00000005"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355D2"/>
    <w:multiLevelType w:val="multilevel"/>
    <w:tmpl w:val="5FEC4050"/>
    <w:lvl w:ilvl="0">
      <w:start w:val="1"/>
      <w:numFmt w:val="decimal"/>
      <w:lvlText w:val="%1."/>
      <w:lvlJc w:val="left"/>
      <w:pPr>
        <w:tabs>
          <w:tab w:val="num" w:pos="0"/>
        </w:tabs>
        <w:ind w:left="720" w:hanging="360"/>
      </w:pPr>
      <w:rPr>
        <w:rFonts w:ascii="Times New Roman" w:hAnsi="Times New Roman" w:cs="Times New Roman"/>
        <w:b/>
        <w:i w:val="0"/>
        <w:sz w:val="24"/>
        <w:szCs w:val="24"/>
      </w:rPr>
    </w:lvl>
    <w:lvl w:ilvl="1">
      <w:start w:val="1"/>
      <w:numFmt w:val="decimal"/>
      <w:lvlText w:val="%1.%2."/>
      <w:lvlJc w:val="left"/>
      <w:pPr>
        <w:tabs>
          <w:tab w:val="num" w:pos="425"/>
        </w:tabs>
        <w:ind w:left="1976" w:hanging="1125"/>
      </w:pPr>
      <w:rPr>
        <w:rFonts w:ascii="Times New Roman" w:eastAsia="Calibri" w:hAnsi="Times New Roman" w:cs="Times New Roman"/>
        <w:i w:val="0"/>
        <w:iCs/>
        <w:color w:val="00000A"/>
        <w:sz w:val="24"/>
        <w:szCs w:val="24"/>
        <w:highlight w:val="yellow"/>
        <w:lang w:eastAsia="ru-RU"/>
      </w:rPr>
    </w:lvl>
    <w:lvl w:ilvl="2">
      <w:start w:val="1"/>
      <w:numFmt w:val="decimal"/>
      <w:lvlText w:val="%1.%2.%3."/>
      <w:lvlJc w:val="left"/>
      <w:pPr>
        <w:tabs>
          <w:tab w:val="num" w:pos="0"/>
        </w:tabs>
        <w:ind w:left="2183" w:hanging="1125"/>
      </w:pPr>
      <w:rPr>
        <w:rFonts w:ascii="Times New Roman" w:hAnsi="Times New Roman" w:cs="Times New Roman"/>
        <w:i w:val="0"/>
        <w:spacing w:val="1"/>
        <w:sz w:val="24"/>
        <w:szCs w:val="24"/>
        <w:lang w:eastAsia="ru-RU"/>
      </w:rPr>
    </w:lvl>
    <w:lvl w:ilvl="3">
      <w:start w:val="1"/>
      <w:numFmt w:val="decimal"/>
      <w:lvlText w:val="%1.%2.%3.%4."/>
      <w:lvlJc w:val="left"/>
      <w:pPr>
        <w:tabs>
          <w:tab w:val="num" w:pos="0"/>
        </w:tabs>
        <w:ind w:left="2532" w:hanging="1125"/>
      </w:pPr>
    </w:lvl>
    <w:lvl w:ilvl="4">
      <w:start w:val="1"/>
      <w:numFmt w:val="decimal"/>
      <w:lvlText w:val="%1.%2.%3.%4.%5."/>
      <w:lvlJc w:val="left"/>
      <w:pPr>
        <w:tabs>
          <w:tab w:val="num" w:pos="0"/>
        </w:tabs>
        <w:ind w:left="2881" w:hanging="1125"/>
      </w:pPr>
    </w:lvl>
    <w:lvl w:ilvl="5">
      <w:start w:val="1"/>
      <w:numFmt w:val="decimal"/>
      <w:lvlText w:val="%1.%2.%3.%4.%5.%6."/>
      <w:lvlJc w:val="left"/>
      <w:pPr>
        <w:tabs>
          <w:tab w:val="num" w:pos="0"/>
        </w:tabs>
        <w:ind w:left="3230" w:hanging="1125"/>
      </w:pPr>
    </w:lvl>
    <w:lvl w:ilvl="6">
      <w:start w:val="1"/>
      <w:numFmt w:val="decimal"/>
      <w:lvlText w:val="%1.%2.%3.%4.%5.%6.%7."/>
      <w:lvlJc w:val="left"/>
      <w:pPr>
        <w:tabs>
          <w:tab w:val="num" w:pos="0"/>
        </w:tabs>
        <w:ind w:left="3894" w:hanging="1440"/>
      </w:pPr>
    </w:lvl>
    <w:lvl w:ilvl="7">
      <w:start w:val="1"/>
      <w:numFmt w:val="decimal"/>
      <w:lvlText w:val="%1.%2.%3.%4.%5.%6.%7.%8."/>
      <w:lvlJc w:val="left"/>
      <w:pPr>
        <w:tabs>
          <w:tab w:val="num" w:pos="0"/>
        </w:tabs>
        <w:ind w:left="4243" w:hanging="1440"/>
      </w:pPr>
    </w:lvl>
    <w:lvl w:ilvl="8">
      <w:start w:val="1"/>
      <w:numFmt w:val="decimal"/>
      <w:lvlText w:val="%1.%2.%3.%4.%5.%6.%7.%8.%9."/>
      <w:lvlJc w:val="left"/>
      <w:pPr>
        <w:tabs>
          <w:tab w:val="num" w:pos="0"/>
        </w:tabs>
        <w:ind w:left="4952" w:hanging="1800"/>
      </w:pPr>
    </w:lvl>
  </w:abstractNum>
  <w:abstractNum w:abstractNumId="1" w15:restartNumberingAfterBreak="0">
    <w:nsid w:val="09134326"/>
    <w:multiLevelType w:val="multilevel"/>
    <w:tmpl w:val="9B0E08D6"/>
    <w:lvl w:ilvl="0">
      <w:start w:val="1"/>
      <w:numFmt w:val="decimal"/>
      <w:lvlText w:val="%1."/>
      <w:lvlJc w:val="left"/>
      <w:pPr>
        <w:tabs>
          <w:tab w:val="num" w:pos="0"/>
        </w:tabs>
        <w:ind w:left="360" w:hanging="360"/>
      </w:pPr>
      <w:rPr>
        <w:i w:val="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 w15:restartNumberingAfterBreak="0">
    <w:nsid w:val="0C025C3F"/>
    <w:multiLevelType w:val="multilevel"/>
    <w:tmpl w:val="52E22166"/>
    <w:lvl w:ilvl="0">
      <w:start w:val="1"/>
      <w:numFmt w:val="decimal"/>
      <w:lvlText w:val="%1."/>
      <w:lvlJc w:val="left"/>
      <w:pPr>
        <w:tabs>
          <w:tab w:val="num" w:pos="0"/>
        </w:tabs>
        <w:ind w:left="36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150C3167"/>
    <w:multiLevelType w:val="multilevel"/>
    <w:tmpl w:val="171AAA4E"/>
    <w:lvl w:ilvl="0">
      <w:start w:val="2"/>
      <w:numFmt w:val="decimal"/>
      <w:lvlText w:val="%1."/>
      <w:lvlJc w:val="left"/>
      <w:pPr>
        <w:tabs>
          <w:tab w:val="num" w:pos="0"/>
        </w:tabs>
        <w:ind w:left="644" w:hanging="360"/>
      </w:pPr>
      <w:rPr>
        <w:rFonts w:ascii="Times New Roman" w:hAnsi="Times New Roman" w:cs="Times New Roman"/>
        <w:b/>
        <w:i w:val="0"/>
        <w:sz w:val="24"/>
      </w:rPr>
    </w:lvl>
    <w:lvl w:ilvl="1">
      <w:start w:val="1"/>
      <w:numFmt w:val="decimal"/>
      <w:lvlText w:val="%1.%2."/>
      <w:lvlJc w:val="left"/>
      <w:pPr>
        <w:tabs>
          <w:tab w:val="num" w:pos="0"/>
        </w:tabs>
        <w:ind w:left="928" w:hanging="360"/>
      </w:pPr>
      <w:rPr>
        <w:rFonts w:ascii="Times New Roman" w:hAnsi="Times New Roman" w:cs="Times New Roman"/>
        <w:i w:val="0"/>
        <w:strike w:val="0"/>
        <w:dstrike w:val="0"/>
        <w:sz w:val="24"/>
      </w:rPr>
    </w:lvl>
    <w:lvl w:ilvl="2">
      <w:start w:val="1"/>
      <w:numFmt w:val="decimal"/>
      <w:lvlText w:val="%1.%2.%3."/>
      <w:lvlJc w:val="left"/>
      <w:pPr>
        <w:tabs>
          <w:tab w:val="num" w:pos="0"/>
        </w:tabs>
        <w:ind w:left="2422" w:hanging="720"/>
      </w:pPr>
      <w:rPr>
        <w:rFonts w:ascii="Times New Roman" w:hAnsi="Times New Roman" w:cs="Times New Roman"/>
        <w:i w:val="0"/>
        <w:sz w:val="24"/>
      </w:rPr>
    </w:lvl>
    <w:lvl w:ilvl="3">
      <w:start w:val="1"/>
      <w:numFmt w:val="decimal"/>
      <w:lvlText w:val="%1.%2.%3.%4."/>
      <w:lvlJc w:val="left"/>
      <w:pPr>
        <w:tabs>
          <w:tab w:val="num" w:pos="0"/>
        </w:tabs>
        <w:ind w:left="3273" w:hanging="720"/>
      </w:pPr>
      <w:rPr>
        <w:rFonts w:ascii="Times New Roman" w:hAnsi="Times New Roman" w:cs="Times New Roman"/>
        <w:i w:val="0"/>
        <w:sz w:val="24"/>
      </w:rPr>
    </w:lvl>
    <w:lvl w:ilvl="4">
      <w:start w:val="1"/>
      <w:numFmt w:val="decimal"/>
      <w:lvlText w:val="%1.%2.%3.%4.%5."/>
      <w:lvlJc w:val="left"/>
      <w:pPr>
        <w:tabs>
          <w:tab w:val="num" w:pos="0"/>
        </w:tabs>
        <w:ind w:left="4484" w:hanging="1080"/>
      </w:pPr>
      <w:rPr>
        <w:rFonts w:ascii="Times New Roman" w:hAnsi="Times New Roman" w:cs="Times New Roman"/>
        <w:i w:val="0"/>
        <w:sz w:val="24"/>
      </w:rPr>
    </w:lvl>
    <w:lvl w:ilvl="5">
      <w:start w:val="1"/>
      <w:numFmt w:val="decimal"/>
      <w:lvlText w:val="%1.%2.%3.%4.%5.%6."/>
      <w:lvlJc w:val="left"/>
      <w:pPr>
        <w:tabs>
          <w:tab w:val="num" w:pos="0"/>
        </w:tabs>
        <w:ind w:left="5335" w:hanging="1080"/>
      </w:pPr>
      <w:rPr>
        <w:rFonts w:ascii="Times New Roman" w:hAnsi="Times New Roman" w:cs="Times New Roman"/>
        <w:i w:val="0"/>
        <w:sz w:val="24"/>
      </w:rPr>
    </w:lvl>
    <w:lvl w:ilvl="6">
      <w:start w:val="1"/>
      <w:numFmt w:val="decimal"/>
      <w:lvlText w:val="%1.%2.%3.%4.%5.%6.%7."/>
      <w:lvlJc w:val="left"/>
      <w:pPr>
        <w:tabs>
          <w:tab w:val="num" w:pos="0"/>
        </w:tabs>
        <w:ind w:left="6186" w:hanging="1080"/>
      </w:pPr>
      <w:rPr>
        <w:rFonts w:ascii="Times New Roman" w:hAnsi="Times New Roman" w:cs="Times New Roman"/>
        <w:i w:val="0"/>
        <w:sz w:val="24"/>
      </w:rPr>
    </w:lvl>
    <w:lvl w:ilvl="7">
      <w:start w:val="1"/>
      <w:numFmt w:val="decimal"/>
      <w:lvlText w:val="%1.%2.%3.%4.%5.%6.%7.%8."/>
      <w:lvlJc w:val="left"/>
      <w:pPr>
        <w:tabs>
          <w:tab w:val="num" w:pos="0"/>
        </w:tabs>
        <w:ind w:left="7397" w:hanging="1440"/>
      </w:pPr>
      <w:rPr>
        <w:rFonts w:ascii="Times New Roman" w:hAnsi="Times New Roman" w:cs="Times New Roman"/>
        <w:i w:val="0"/>
        <w:sz w:val="24"/>
      </w:rPr>
    </w:lvl>
    <w:lvl w:ilvl="8">
      <w:start w:val="1"/>
      <w:numFmt w:val="decimal"/>
      <w:lvlText w:val="%1.%2.%3.%4.%5.%6.%7.%8.%9."/>
      <w:lvlJc w:val="left"/>
      <w:pPr>
        <w:tabs>
          <w:tab w:val="num" w:pos="0"/>
        </w:tabs>
        <w:ind w:left="8248" w:hanging="1440"/>
      </w:pPr>
      <w:rPr>
        <w:rFonts w:ascii="Times New Roman" w:hAnsi="Times New Roman" w:cs="Times New Roman"/>
        <w:i w:val="0"/>
        <w:sz w:val="24"/>
      </w:rPr>
    </w:lvl>
  </w:abstractNum>
  <w:abstractNum w:abstractNumId="4" w15:restartNumberingAfterBreak="0">
    <w:nsid w:val="280F788B"/>
    <w:multiLevelType w:val="multilevel"/>
    <w:tmpl w:val="7B366748"/>
    <w:lvl w:ilvl="0">
      <w:start w:val="1"/>
      <w:numFmt w:val="decimal"/>
      <w:lvlText w:val="%1."/>
      <w:lvlJc w:val="left"/>
      <w:pPr>
        <w:tabs>
          <w:tab w:val="num" w:pos="0"/>
        </w:tabs>
        <w:ind w:left="1289" w:hanging="1005"/>
      </w:pPr>
    </w:lvl>
    <w:lvl w:ilvl="1">
      <w:start w:val="2"/>
      <w:numFmt w:val="decimal"/>
      <w:lvlText w:val="%1.%2."/>
      <w:lvlJc w:val="left"/>
      <w:pPr>
        <w:tabs>
          <w:tab w:val="num" w:pos="0"/>
        </w:tabs>
        <w:ind w:left="1080" w:hanging="360"/>
      </w:p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440" w:hanging="720"/>
      </w:pPr>
    </w:lvl>
    <w:lvl w:ilvl="4">
      <w:start w:val="1"/>
      <w:numFmt w:val="decimal"/>
      <w:lvlText w:val="%1.%2.%3.%4.%5."/>
      <w:lvlJc w:val="left"/>
      <w:pPr>
        <w:tabs>
          <w:tab w:val="num" w:pos="0"/>
        </w:tabs>
        <w:ind w:left="1800" w:hanging="1080"/>
      </w:pPr>
    </w:lvl>
    <w:lvl w:ilvl="5">
      <w:start w:val="1"/>
      <w:numFmt w:val="decimal"/>
      <w:lvlText w:val="%1.%2.%3.%4.%5.%6."/>
      <w:lvlJc w:val="left"/>
      <w:pPr>
        <w:tabs>
          <w:tab w:val="num" w:pos="0"/>
        </w:tabs>
        <w:ind w:left="1800" w:hanging="1080"/>
      </w:pPr>
    </w:lvl>
    <w:lvl w:ilvl="6">
      <w:start w:val="1"/>
      <w:numFmt w:val="decimal"/>
      <w:lvlText w:val="%1.%2.%3.%4.%5.%6.%7."/>
      <w:lvlJc w:val="left"/>
      <w:pPr>
        <w:tabs>
          <w:tab w:val="num" w:pos="0"/>
        </w:tabs>
        <w:ind w:left="2160" w:hanging="1440"/>
      </w:pPr>
    </w:lvl>
    <w:lvl w:ilvl="7">
      <w:start w:val="1"/>
      <w:numFmt w:val="decimal"/>
      <w:lvlText w:val="%1.%2.%3.%4.%5.%6.%7.%8."/>
      <w:lvlJc w:val="left"/>
      <w:pPr>
        <w:tabs>
          <w:tab w:val="num" w:pos="0"/>
        </w:tabs>
        <w:ind w:left="2160" w:hanging="1440"/>
      </w:pPr>
    </w:lvl>
    <w:lvl w:ilvl="8">
      <w:start w:val="1"/>
      <w:numFmt w:val="decimal"/>
      <w:lvlText w:val="%1.%2.%3.%4.%5.%6.%7.%8.%9."/>
      <w:lvlJc w:val="left"/>
      <w:pPr>
        <w:tabs>
          <w:tab w:val="num" w:pos="0"/>
        </w:tabs>
        <w:ind w:left="2520" w:hanging="1800"/>
      </w:pPr>
    </w:lvl>
  </w:abstractNum>
  <w:abstractNum w:abstractNumId="5" w15:restartNumberingAfterBreak="0">
    <w:nsid w:val="2C6A15A9"/>
    <w:multiLevelType w:val="hybridMultilevel"/>
    <w:tmpl w:val="5CE2BC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068077C"/>
    <w:multiLevelType w:val="multilevel"/>
    <w:tmpl w:val="8800F78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448E2C1E"/>
    <w:multiLevelType w:val="multilevel"/>
    <w:tmpl w:val="61A438FA"/>
    <w:lvl w:ilvl="0">
      <w:start w:val="1"/>
      <w:numFmt w:val="decimal"/>
      <w:lvlText w:val="%1."/>
      <w:lvlJc w:val="left"/>
      <w:pPr>
        <w:tabs>
          <w:tab w:val="num" w:pos="0"/>
        </w:tabs>
        <w:ind w:left="360" w:hanging="360"/>
      </w:pPr>
      <w:rPr>
        <w:rFonts w:ascii="Times New Roman" w:hAnsi="Times New Roman" w:cs="Times New Roman"/>
        <w:i w:val="0"/>
        <w:sz w:val="24"/>
      </w:rPr>
    </w:lvl>
    <w:lvl w:ilvl="1">
      <w:start w:val="2"/>
      <w:numFmt w:val="decimal"/>
      <w:lvlText w:val="%1.%2."/>
      <w:lvlJc w:val="left"/>
      <w:pPr>
        <w:tabs>
          <w:tab w:val="num" w:pos="0"/>
        </w:tabs>
        <w:ind w:left="1211" w:hanging="360"/>
      </w:pPr>
      <w:rPr>
        <w:rFonts w:ascii="Times New Roman" w:hAnsi="Times New Roman" w:cs="Times New Roman"/>
        <w:i w:val="0"/>
        <w:sz w:val="24"/>
      </w:rPr>
    </w:lvl>
    <w:lvl w:ilvl="2">
      <w:start w:val="1"/>
      <w:numFmt w:val="decimal"/>
      <w:lvlText w:val="%1.%2.%3."/>
      <w:lvlJc w:val="left"/>
      <w:pPr>
        <w:tabs>
          <w:tab w:val="num" w:pos="0"/>
        </w:tabs>
        <w:ind w:left="2422" w:hanging="720"/>
      </w:pPr>
      <w:rPr>
        <w:rFonts w:ascii="Times New Roman" w:hAnsi="Times New Roman" w:cs="Times New Roman"/>
        <w:i w:val="0"/>
        <w:sz w:val="24"/>
      </w:rPr>
    </w:lvl>
    <w:lvl w:ilvl="3">
      <w:start w:val="1"/>
      <w:numFmt w:val="decimal"/>
      <w:lvlText w:val="%1.%2.%3.%4."/>
      <w:lvlJc w:val="left"/>
      <w:pPr>
        <w:tabs>
          <w:tab w:val="num" w:pos="0"/>
        </w:tabs>
        <w:ind w:left="3273" w:hanging="720"/>
      </w:pPr>
      <w:rPr>
        <w:rFonts w:ascii="Times New Roman" w:hAnsi="Times New Roman" w:cs="Times New Roman"/>
        <w:i w:val="0"/>
        <w:sz w:val="24"/>
      </w:rPr>
    </w:lvl>
    <w:lvl w:ilvl="4">
      <w:start w:val="1"/>
      <w:numFmt w:val="decimal"/>
      <w:lvlText w:val="%1.%2.%3.%4.%5."/>
      <w:lvlJc w:val="left"/>
      <w:pPr>
        <w:tabs>
          <w:tab w:val="num" w:pos="0"/>
        </w:tabs>
        <w:ind w:left="4484" w:hanging="1080"/>
      </w:pPr>
      <w:rPr>
        <w:rFonts w:ascii="Times New Roman" w:hAnsi="Times New Roman" w:cs="Times New Roman"/>
        <w:i w:val="0"/>
        <w:sz w:val="24"/>
      </w:rPr>
    </w:lvl>
    <w:lvl w:ilvl="5">
      <w:start w:val="1"/>
      <w:numFmt w:val="decimal"/>
      <w:lvlText w:val="%1.%2.%3.%4.%5.%6."/>
      <w:lvlJc w:val="left"/>
      <w:pPr>
        <w:tabs>
          <w:tab w:val="num" w:pos="0"/>
        </w:tabs>
        <w:ind w:left="5335" w:hanging="1080"/>
      </w:pPr>
      <w:rPr>
        <w:rFonts w:ascii="Times New Roman" w:hAnsi="Times New Roman" w:cs="Times New Roman"/>
        <w:i w:val="0"/>
        <w:sz w:val="24"/>
      </w:rPr>
    </w:lvl>
    <w:lvl w:ilvl="6">
      <w:start w:val="1"/>
      <w:numFmt w:val="decimal"/>
      <w:lvlText w:val="%1.%2.%3.%4.%5.%6.%7."/>
      <w:lvlJc w:val="left"/>
      <w:pPr>
        <w:tabs>
          <w:tab w:val="num" w:pos="0"/>
        </w:tabs>
        <w:ind w:left="6186" w:hanging="1080"/>
      </w:pPr>
      <w:rPr>
        <w:rFonts w:ascii="Times New Roman" w:hAnsi="Times New Roman" w:cs="Times New Roman"/>
        <w:i w:val="0"/>
        <w:sz w:val="24"/>
      </w:rPr>
    </w:lvl>
    <w:lvl w:ilvl="7">
      <w:start w:val="1"/>
      <w:numFmt w:val="decimal"/>
      <w:lvlText w:val="%1.%2.%3.%4.%5.%6.%7.%8."/>
      <w:lvlJc w:val="left"/>
      <w:pPr>
        <w:tabs>
          <w:tab w:val="num" w:pos="0"/>
        </w:tabs>
        <w:ind w:left="7397" w:hanging="1440"/>
      </w:pPr>
      <w:rPr>
        <w:rFonts w:ascii="Times New Roman" w:hAnsi="Times New Roman" w:cs="Times New Roman"/>
        <w:i w:val="0"/>
        <w:sz w:val="24"/>
      </w:rPr>
    </w:lvl>
    <w:lvl w:ilvl="8">
      <w:start w:val="1"/>
      <w:numFmt w:val="decimal"/>
      <w:lvlText w:val="%1.%2.%3.%4.%5.%6.%7.%8.%9."/>
      <w:lvlJc w:val="left"/>
      <w:pPr>
        <w:tabs>
          <w:tab w:val="num" w:pos="0"/>
        </w:tabs>
        <w:ind w:left="8248" w:hanging="1440"/>
      </w:pPr>
      <w:rPr>
        <w:rFonts w:ascii="Times New Roman" w:hAnsi="Times New Roman" w:cs="Times New Roman"/>
        <w:i w:val="0"/>
        <w:sz w:val="24"/>
      </w:rPr>
    </w:lvl>
  </w:abstractNum>
  <w:abstractNum w:abstractNumId="8" w15:restartNumberingAfterBreak="0">
    <w:nsid w:val="540218A7"/>
    <w:multiLevelType w:val="multilevel"/>
    <w:tmpl w:val="E58CD522"/>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5D3F739D"/>
    <w:multiLevelType w:val="multilevel"/>
    <w:tmpl w:val="467A0998"/>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0"/>
  </w:num>
  <w:num w:numId="2">
    <w:abstractNumId w:val="7"/>
  </w:num>
  <w:num w:numId="3">
    <w:abstractNumId w:val="3"/>
  </w:num>
  <w:num w:numId="4">
    <w:abstractNumId w:val="1"/>
  </w:num>
  <w:num w:numId="5">
    <w:abstractNumId w:val="4"/>
  </w:num>
  <w:num w:numId="6">
    <w:abstractNumId w:val="8"/>
  </w:num>
  <w:num w:numId="7">
    <w:abstractNumId w:val="2"/>
  </w:num>
  <w:num w:numId="8">
    <w:abstractNumId w:val="9"/>
  </w:num>
  <w:num w:numId="9">
    <w:abstractNumId w:val="6"/>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09D4"/>
    <w:rsid w:val="00065768"/>
    <w:rsid w:val="00215900"/>
    <w:rsid w:val="003264D3"/>
    <w:rsid w:val="00544030"/>
    <w:rsid w:val="005F09D4"/>
    <w:rsid w:val="006B418E"/>
    <w:rsid w:val="0076583D"/>
    <w:rsid w:val="00966832"/>
    <w:rsid w:val="00B22A0B"/>
    <w:rsid w:val="00B863FA"/>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10AA6"/>
  <w15:docId w15:val="{3F8708EF-94E9-4067-9B8C-49DA11BDF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0463"/>
    <w:rPr>
      <w:iCs/>
      <w:color w:val="00000A"/>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qFormat/>
    <w:rsid w:val="009316AE"/>
    <w:rPr>
      <w:rFonts w:ascii="Times New Roman" w:hAnsi="Times New Roman" w:cs="Times New Roman"/>
      <w:b/>
      <w:i w:val="0"/>
      <w:sz w:val="24"/>
      <w:szCs w:val="24"/>
    </w:rPr>
  </w:style>
  <w:style w:type="character" w:customStyle="1" w:styleId="WW8Num1z1">
    <w:name w:val="WW8Num1z1"/>
    <w:qFormat/>
    <w:rsid w:val="009316AE"/>
    <w:rPr>
      <w:rFonts w:ascii="Times New Roman" w:eastAsia="Calibri" w:hAnsi="Times New Roman" w:cs="Times New Roman"/>
      <w:i w:val="0"/>
      <w:iCs/>
      <w:color w:val="00000A"/>
      <w:sz w:val="24"/>
      <w:szCs w:val="24"/>
      <w:lang w:eastAsia="ru-RU"/>
    </w:rPr>
  </w:style>
  <w:style w:type="character" w:customStyle="1" w:styleId="WW8Num1z2">
    <w:name w:val="WW8Num1z2"/>
    <w:qFormat/>
    <w:rsid w:val="009316AE"/>
    <w:rPr>
      <w:rFonts w:ascii="Times New Roman" w:hAnsi="Times New Roman" w:cs="Times New Roman"/>
      <w:i w:val="0"/>
      <w:spacing w:val="1"/>
      <w:sz w:val="24"/>
      <w:szCs w:val="24"/>
      <w:lang w:eastAsia="ru-RU"/>
    </w:rPr>
  </w:style>
  <w:style w:type="character" w:customStyle="1" w:styleId="WW8Num1z3">
    <w:name w:val="WW8Num1z3"/>
    <w:qFormat/>
    <w:rsid w:val="009316AE"/>
  </w:style>
  <w:style w:type="character" w:customStyle="1" w:styleId="WW8Num1z4">
    <w:name w:val="WW8Num1z4"/>
    <w:qFormat/>
    <w:rsid w:val="009316AE"/>
  </w:style>
  <w:style w:type="character" w:customStyle="1" w:styleId="WW8Num1z5">
    <w:name w:val="WW8Num1z5"/>
    <w:qFormat/>
    <w:rsid w:val="009316AE"/>
  </w:style>
  <w:style w:type="character" w:customStyle="1" w:styleId="WW8Num1z6">
    <w:name w:val="WW8Num1z6"/>
    <w:qFormat/>
    <w:rsid w:val="009316AE"/>
  </w:style>
  <w:style w:type="character" w:customStyle="1" w:styleId="WW8Num1z7">
    <w:name w:val="WW8Num1z7"/>
    <w:qFormat/>
    <w:rsid w:val="009316AE"/>
  </w:style>
  <w:style w:type="character" w:customStyle="1" w:styleId="WW8Num1z8">
    <w:name w:val="WW8Num1z8"/>
    <w:qFormat/>
    <w:rsid w:val="009316AE"/>
  </w:style>
  <w:style w:type="character" w:customStyle="1" w:styleId="WW8Num2z0">
    <w:name w:val="WW8Num2z0"/>
    <w:qFormat/>
    <w:rsid w:val="009316AE"/>
  </w:style>
  <w:style w:type="character" w:customStyle="1" w:styleId="WW8Num2z1">
    <w:name w:val="WW8Num2z1"/>
    <w:qFormat/>
    <w:rsid w:val="009316AE"/>
  </w:style>
  <w:style w:type="character" w:customStyle="1" w:styleId="WW8Num2z2">
    <w:name w:val="WW8Num2z2"/>
    <w:qFormat/>
    <w:rsid w:val="009316AE"/>
  </w:style>
  <w:style w:type="character" w:customStyle="1" w:styleId="WW8Num2z3">
    <w:name w:val="WW8Num2z3"/>
    <w:qFormat/>
    <w:rsid w:val="009316AE"/>
  </w:style>
  <w:style w:type="character" w:customStyle="1" w:styleId="WW8Num2z4">
    <w:name w:val="WW8Num2z4"/>
    <w:qFormat/>
    <w:rsid w:val="009316AE"/>
  </w:style>
  <w:style w:type="character" w:customStyle="1" w:styleId="WW8Num2z5">
    <w:name w:val="WW8Num2z5"/>
    <w:qFormat/>
    <w:rsid w:val="009316AE"/>
  </w:style>
  <w:style w:type="character" w:customStyle="1" w:styleId="WW8Num2z6">
    <w:name w:val="WW8Num2z6"/>
    <w:qFormat/>
    <w:rsid w:val="009316AE"/>
  </w:style>
  <w:style w:type="character" w:customStyle="1" w:styleId="WW8Num2z7">
    <w:name w:val="WW8Num2z7"/>
    <w:qFormat/>
    <w:rsid w:val="009316AE"/>
  </w:style>
  <w:style w:type="character" w:customStyle="1" w:styleId="WW8Num2z8">
    <w:name w:val="WW8Num2z8"/>
    <w:qFormat/>
    <w:rsid w:val="009316AE"/>
  </w:style>
  <w:style w:type="character" w:customStyle="1" w:styleId="1">
    <w:name w:val="Основной шрифт абзаца1"/>
    <w:qFormat/>
    <w:rsid w:val="009316AE"/>
  </w:style>
  <w:style w:type="character" w:customStyle="1" w:styleId="a3">
    <w:name w:val="Текст сноски Знак"/>
    <w:qFormat/>
    <w:rsid w:val="009316AE"/>
    <w:rPr>
      <w:rFonts w:ascii="Times New Roman" w:eastAsia="Times New Roman" w:hAnsi="Times New Roman" w:cs="Times New Roman"/>
      <w:sz w:val="20"/>
      <w:szCs w:val="20"/>
    </w:rPr>
  </w:style>
  <w:style w:type="character" w:customStyle="1" w:styleId="a4">
    <w:name w:val="Символ сноски"/>
    <w:qFormat/>
    <w:rsid w:val="009316AE"/>
    <w:rPr>
      <w:rFonts w:cs="Times New Roman"/>
      <w:vertAlign w:val="superscript"/>
    </w:rPr>
  </w:style>
  <w:style w:type="character" w:customStyle="1" w:styleId="a5">
    <w:name w:val="Абзац списка Знак"/>
    <w:aliases w:val="Bullet List Знак,FooterText Знак,Paragraphe de liste1 Знак,Use Case List Paragraph Знак,lp1 Знак,numbered Знак,Абзац списка литеральный Знак,Маркер Знак,Список дефисный Знак,ТЗ список Знак"/>
    <w:uiPriority w:val="34"/>
    <w:qFormat/>
    <w:rsid w:val="009316AE"/>
    <w:rPr>
      <w:rFonts w:ascii="Calibri" w:eastAsia="Times New Roman" w:hAnsi="Calibri" w:cs="Times New Roman"/>
      <w:i/>
      <w:iCs/>
      <w:sz w:val="20"/>
      <w:szCs w:val="20"/>
    </w:rPr>
  </w:style>
  <w:style w:type="character" w:customStyle="1" w:styleId="a6">
    <w:name w:val="Текст выноски Знак"/>
    <w:qFormat/>
    <w:rsid w:val="009316AE"/>
    <w:rPr>
      <w:rFonts w:ascii="Tahoma" w:eastAsia="Times New Roman" w:hAnsi="Tahoma" w:cs="Tahoma"/>
      <w:sz w:val="16"/>
      <w:szCs w:val="16"/>
    </w:rPr>
  </w:style>
  <w:style w:type="character" w:customStyle="1" w:styleId="-">
    <w:name w:val="Интернет-ссылка"/>
    <w:rsid w:val="009316AE"/>
    <w:rPr>
      <w:color w:val="0000FF"/>
      <w:u w:val="single"/>
    </w:rPr>
  </w:style>
  <w:style w:type="character" w:styleId="a7">
    <w:name w:val="annotation reference"/>
    <w:uiPriority w:val="99"/>
    <w:semiHidden/>
    <w:unhideWhenUsed/>
    <w:qFormat/>
    <w:rsid w:val="005F3E2F"/>
    <w:rPr>
      <w:sz w:val="16"/>
      <w:szCs w:val="16"/>
    </w:rPr>
  </w:style>
  <w:style w:type="character" w:customStyle="1" w:styleId="a8">
    <w:name w:val="Текст примечания Знак"/>
    <w:uiPriority w:val="99"/>
    <w:semiHidden/>
    <w:qFormat/>
    <w:rsid w:val="005F3E2F"/>
    <w:rPr>
      <w:iCs/>
      <w:color w:val="00000A"/>
      <w:lang w:eastAsia="zh-CN"/>
    </w:rPr>
  </w:style>
  <w:style w:type="character" w:customStyle="1" w:styleId="a9">
    <w:name w:val="Тема примечания Знак"/>
    <w:uiPriority w:val="99"/>
    <w:semiHidden/>
    <w:qFormat/>
    <w:rsid w:val="005F3E2F"/>
    <w:rPr>
      <w:b/>
      <w:bCs/>
      <w:iCs/>
      <w:color w:val="00000A"/>
      <w:lang w:eastAsia="zh-CN"/>
    </w:rPr>
  </w:style>
  <w:style w:type="character" w:customStyle="1" w:styleId="ConsPlusNormal">
    <w:name w:val="ConsPlusNormal Знак"/>
    <w:link w:val="ConsPlusNormal"/>
    <w:qFormat/>
    <w:rsid w:val="00886DDF"/>
    <w:rPr>
      <w:rFonts w:ascii="Arial" w:hAnsi="Arial" w:cs="Arial"/>
      <w:iCs/>
      <w:color w:val="00000A"/>
      <w:sz w:val="24"/>
      <w:szCs w:val="24"/>
      <w:lang w:eastAsia="zh-CN"/>
    </w:rPr>
  </w:style>
  <w:style w:type="paragraph" w:styleId="aa">
    <w:name w:val="Title"/>
    <w:basedOn w:val="a"/>
    <w:next w:val="ab"/>
    <w:qFormat/>
    <w:pPr>
      <w:keepNext/>
      <w:spacing w:before="240" w:after="120"/>
    </w:pPr>
    <w:rPr>
      <w:rFonts w:ascii="Liberation Sans" w:eastAsia="Microsoft YaHei" w:hAnsi="Liberation Sans" w:cs="Arial"/>
      <w:sz w:val="28"/>
      <w:szCs w:val="28"/>
    </w:rPr>
  </w:style>
  <w:style w:type="paragraph" w:styleId="ab">
    <w:name w:val="Body Text"/>
    <w:basedOn w:val="a"/>
    <w:rsid w:val="009316AE"/>
    <w:pPr>
      <w:spacing w:after="140" w:line="288" w:lineRule="auto"/>
    </w:pPr>
  </w:style>
  <w:style w:type="paragraph" w:styleId="ac">
    <w:name w:val="List"/>
    <w:basedOn w:val="ab"/>
    <w:rsid w:val="009316AE"/>
    <w:rPr>
      <w:rFonts w:cs="Lucida Sans"/>
    </w:rPr>
  </w:style>
  <w:style w:type="paragraph" w:styleId="ad">
    <w:name w:val="caption"/>
    <w:basedOn w:val="a"/>
    <w:qFormat/>
    <w:rsid w:val="009316AE"/>
    <w:pPr>
      <w:suppressLineNumbers/>
      <w:spacing w:before="120" w:after="120"/>
    </w:pPr>
    <w:rPr>
      <w:rFonts w:cs="Mangal"/>
      <w:i/>
    </w:rPr>
  </w:style>
  <w:style w:type="paragraph" w:styleId="ae">
    <w:name w:val="index heading"/>
    <w:basedOn w:val="a"/>
    <w:qFormat/>
    <w:rsid w:val="009316AE"/>
    <w:pPr>
      <w:suppressLineNumbers/>
    </w:pPr>
    <w:rPr>
      <w:rFonts w:cs="Lucida Sans"/>
    </w:rPr>
  </w:style>
  <w:style w:type="paragraph" w:customStyle="1" w:styleId="10">
    <w:name w:val="Заголовок1"/>
    <w:basedOn w:val="a"/>
    <w:next w:val="ab"/>
    <w:qFormat/>
    <w:rsid w:val="009316AE"/>
    <w:pPr>
      <w:keepNext/>
      <w:spacing w:before="240" w:after="120"/>
    </w:pPr>
    <w:rPr>
      <w:rFonts w:ascii="Liberation Sans" w:eastAsia="Microsoft YaHei" w:hAnsi="Liberation Sans" w:cs="Lucida Sans"/>
      <w:sz w:val="28"/>
      <w:szCs w:val="28"/>
    </w:rPr>
  </w:style>
  <w:style w:type="paragraph" w:customStyle="1" w:styleId="11">
    <w:name w:val="Указатель1"/>
    <w:basedOn w:val="a"/>
    <w:qFormat/>
    <w:rsid w:val="009316AE"/>
    <w:pPr>
      <w:suppressLineNumbers/>
    </w:pPr>
    <w:rPr>
      <w:rFonts w:cs="Mangal"/>
    </w:rPr>
  </w:style>
  <w:style w:type="paragraph" w:customStyle="1" w:styleId="12">
    <w:name w:val="Название объекта1"/>
    <w:basedOn w:val="a"/>
    <w:qFormat/>
    <w:rsid w:val="009316AE"/>
    <w:pPr>
      <w:suppressLineNumbers/>
      <w:spacing w:before="120" w:after="120"/>
    </w:pPr>
    <w:rPr>
      <w:rFonts w:cs="Lucida Sans"/>
      <w:i/>
    </w:rPr>
  </w:style>
  <w:style w:type="paragraph" w:styleId="af">
    <w:name w:val="footnote text"/>
    <w:basedOn w:val="a"/>
    <w:rsid w:val="009316AE"/>
    <w:rPr>
      <w:sz w:val="20"/>
      <w:szCs w:val="20"/>
    </w:rPr>
  </w:style>
  <w:style w:type="paragraph" w:customStyle="1" w:styleId="ConsPlusNormal0">
    <w:name w:val="ConsPlusNormal"/>
    <w:qFormat/>
    <w:rsid w:val="009316AE"/>
    <w:pPr>
      <w:widowControl w:val="0"/>
      <w:ind w:firstLine="720"/>
    </w:pPr>
    <w:rPr>
      <w:rFonts w:ascii="Arial" w:hAnsi="Arial" w:cs="Arial"/>
      <w:iCs/>
      <w:color w:val="00000A"/>
      <w:sz w:val="24"/>
      <w:szCs w:val="24"/>
      <w:lang w:eastAsia="zh-CN"/>
    </w:rPr>
  </w:style>
  <w:style w:type="paragraph" w:styleId="af0">
    <w:name w:val="List Paragraph"/>
    <w:aliases w:val="Bullet List,FooterText,Paragraphe de liste1,Use Case List Paragraph,lp1,numbered,Абзац списка литеральный,Маркер,Список дефисный,ТЗ список"/>
    <w:basedOn w:val="a"/>
    <w:qFormat/>
    <w:rsid w:val="009316AE"/>
    <w:pPr>
      <w:spacing w:after="200" w:line="288" w:lineRule="auto"/>
      <w:ind w:left="720"/>
      <w:contextualSpacing/>
    </w:pPr>
    <w:rPr>
      <w:rFonts w:ascii="Calibri" w:hAnsi="Calibri" w:cs="Calibri"/>
      <w:i/>
      <w:sz w:val="20"/>
      <w:szCs w:val="20"/>
    </w:rPr>
  </w:style>
  <w:style w:type="paragraph" w:customStyle="1" w:styleId="af1">
    <w:name w:val="Обычный + по ширине"/>
    <w:basedOn w:val="a"/>
    <w:qFormat/>
    <w:rsid w:val="009316AE"/>
    <w:pPr>
      <w:jc w:val="both"/>
    </w:pPr>
  </w:style>
  <w:style w:type="paragraph" w:styleId="af2">
    <w:name w:val="Balloon Text"/>
    <w:basedOn w:val="a"/>
    <w:qFormat/>
    <w:rsid w:val="009316AE"/>
    <w:rPr>
      <w:rFonts w:ascii="Tahoma" w:hAnsi="Tahoma" w:cs="Tahoma"/>
      <w:sz w:val="16"/>
      <w:szCs w:val="16"/>
    </w:rPr>
  </w:style>
  <w:style w:type="paragraph" w:customStyle="1" w:styleId="af3">
    <w:name w:val="Содержимое таблицы"/>
    <w:basedOn w:val="a"/>
    <w:qFormat/>
    <w:rsid w:val="009316AE"/>
    <w:pPr>
      <w:suppressLineNumbers/>
    </w:pPr>
  </w:style>
  <w:style w:type="paragraph" w:customStyle="1" w:styleId="af4">
    <w:name w:val="Заголовок таблицы"/>
    <w:basedOn w:val="af3"/>
    <w:qFormat/>
    <w:rsid w:val="009316AE"/>
    <w:pPr>
      <w:jc w:val="center"/>
    </w:pPr>
    <w:rPr>
      <w:b/>
      <w:bCs/>
    </w:rPr>
  </w:style>
  <w:style w:type="paragraph" w:styleId="af5">
    <w:name w:val="annotation text"/>
    <w:basedOn w:val="a"/>
    <w:uiPriority w:val="99"/>
    <w:semiHidden/>
    <w:unhideWhenUsed/>
    <w:qFormat/>
    <w:rsid w:val="005F3E2F"/>
    <w:rPr>
      <w:sz w:val="20"/>
      <w:szCs w:val="20"/>
    </w:rPr>
  </w:style>
  <w:style w:type="paragraph" w:styleId="af6">
    <w:name w:val="annotation subject"/>
    <w:basedOn w:val="af5"/>
    <w:next w:val="af5"/>
    <w:uiPriority w:val="99"/>
    <w:semiHidden/>
    <w:unhideWhenUsed/>
    <w:qFormat/>
    <w:rsid w:val="005F3E2F"/>
    <w:rPr>
      <w:b/>
      <w:bCs/>
    </w:rPr>
  </w:style>
  <w:style w:type="paragraph" w:styleId="af7">
    <w:name w:val="No Spacing"/>
    <w:uiPriority w:val="1"/>
    <w:qFormat/>
    <w:rsid w:val="0076583D"/>
    <w:pPr>
      <w:widowControl w:val="0"/>
      <w:suppressAutoHyphens w:val="0"/>
      <w:snapToGrid w:val="0"/>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ur6@vsevobr.ru" TargetMode="External"/><Relationship Id="rId5" Type="http://schemas.openxmlformats.org/officeDocument/2006/relationships/hyperlink" Target="consultantplus://offline/ref=0602D18EFC1C0EC9A9D5E7A7B7B26DE410C481CA0552B406F8506AD75ECC1BD5A89F3C4437CD67BD44AD21173A781AC66B08723FFBC3572CxARCH"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96</TotalTime>
  <Pages>14</Pages>
  <Words>5413</Words>
  <Characters>30856</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36197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dc:description/>
  <cp:lastModifiedBy>Бухгалтерия</cp:lastModifiedBy>
  <cp:revision>6</cp:revision>
  <cp:lastPrinted>2025-07-04T09:21:00Z</cp:lastPrinted>
  <dcterms:created xsi:type="dcterms:W3CDTF">2025-07-04T09:29:00Z</dcterms:created>
  <dcterms:modified xsi:type="dcterms:W3CDTF">2026-08-27T12:04:00Z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