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40CAA9" w14:textId="77777777" w:rsidR="00A40EA0" w:rsidRPr="00F240BB" w:rsidRDefault="00A40EA0" w:rsidP="00A40EA0">
      <w:pPr>
        <w:shd w:val="clear" w:color="auto" w:fill="FFFFFF"/>
        <w:spacing w:line="360" w:lineRule="auto"/>
        <w:jc w:val="center"/>
        <w:outlineLvl w:val="0"/>
        <w:rPr>
          <w:b/>
          <w:bCs/>
          <w:kern w:val="36"/>
        </w:rPr>
      </w:pPr>
      <w:bookmarkStart w:id="0" w:name="_Hlk233198347"/>
      <w:r w:rsidRPr="00F240BB">
        <w:rPr>
          <w:b/>
          <w:bCs/>
          <w:kern w:val="36"/>
        </w:rPr>
        <w:t xml:space="preserve">ОПИСАНИЕ ОБЪЕКТА ЗАКУПКИ </w:t>
      </w:r>
    </w:p>
    <w:bookmarkEnd w:id="0"/>
    <w:p w14:paraId="7AAB7DC6" w14:textId="308EE49A" w:rsidR="003F0637" w:rsidRPr="00F240BB" w:rsidRDefault="00A40EA0" w:rsidP="003F0637">
      <w:pPr>
        <w:tabs>
          <w:tab w:val="left" w:pos="851"/>
          <w:tab w:val="left" w:pos="1064"/>
        </w:tabs>
        <w:jc w:val="center"/>
        <w:rPr>
          <w:b/>
          <w:sz w:val="24"/>
          <w:szCs w:val="24"/>
        </w:rPr>
      </w:pPr>
      <w:r w:rsidRPr="00F240BB">
        <w:rPr>
          <w:b/>
          <w:sz w:val="24"/>
          <w:szCs w:val="24"/>
        </w:rPr>
        <w:t xml:space="preserve">на </w:t>
      </w:r>
      <w:bookmarkStart w:id="1" w:name="_Hlk239240592"/>
      <w:r w:rsidR="00D310FD">
        <w:rPr>
          <w:b/>
          <w:sz w:val="24"/>
          <w:szCs w:val="24"/>
        </w:rPr>
        <w:t>О</w:t>
      </w:r>
      <w:r w:rsidR="00D310FD" w:rsidRPr="00D310FD">
        <w:rPr>
          <w:b/>
          <w:sz w:val="24"/>
          <w:szCs w:val="24"/>
        </w:rPr>
        <w:t>казани</w:t>
      </w:r>
      <w:r w:rsidR="00D310FD">
        <w:rPr>
          <w:b/>
          <w:sz w:val="24"/>
          <w:szCs w:val="24"/>
        </w:rPr>
        <w:t>е</w:t>
      </w:r>
      <w:r w:rsidR="00D310FD" w:rsidRPr="00D310FD">
        <w:rPr>
          <w:b/>
          <w:sz w:val="24"/>
          <w:szCs w:val="24"/>
        </w:rPr>
        <w:t xml:space="preserve"> </w:t>
      </w:r>
      <w:bookmarkEnd w:id="1"/>
      <w:r w:rsidR="009769D4" w:rsidRPr="009769D4">
        <w:rPr>
          <w:b/>
          <w:sz w:val="24"/>
          <w:szCs w:val="24"/>
        </w:rPr>
        <w:t>услуг по производству (съемке) исходного видеоматериала, его постпроизводственной обработке,  монтажу и сдаче готового аудиовизуального произведения (фильма) длительностью не менее 15 и не более 20 минут, в рамках проведения мероприятия, направленного на всестороннее нравственное и духовное развитие молодежи, информирование, повышение навыков и компетенций, способствующих профессиональному становлению, на базе круглогодичных молодежных образовательных центров</w:t>
      </w:r>
    </w:p>
    <w:p w14:paraId="2005009B" w14:textId="77777777" w:rsidR="003F0637" w:rsidRPr="00F240BB" w:rsidRDefault="003F0637" w:rsidP="003F0637">
      <w:pPr>
        <w:tabs>
          <w:tab w:val="left" w:pos="851"/>
          <w:tab w:val="left" w:pos="1064"/>
        </w:tabs>
        <w:jc w:val="center"/>
        <w:rPr>
          <w:b/>
          <w:sz w:val="24"/>
          <w:szCs w:val="24"/>
        </w:rPr>
      </w:pPr>
    </w:p>
    <w:p w14:paraId="2E5401FE" w14:textId="77777777" w:rsidR="00D310FD" w:rsidRPr="00087945" w:rsidRDefault="00D310FD" w:rsidP="00D310FD">
      <w:pPr>
        <w:pStyle w:val="af1"/>
        <w:widowControl w:val="0"/>
        <w:numPr>
          <w:ilvl w:val="0"/>
          <w:numId w:val="56"/>
        </w:numPr>
        <w:tabs>
          <w:tab w:val="left" w:pos="284"/>
        </w:tabs>
        <w:suppressAutoHyphens w:val="0"/>
        <w:autoSpaceDE w:val="0"/>
        <w:autoSpaceDN w:val="0"/>
        <w:adjustRightInd w:val="0"/>
        <w:spacing w:after="200"/>
        <w:contextualSpacing/>
        <w:jc w:val="center"/>
        <w:textAlignment w:val="auto"/>
        <w:rPr>
          <w:rFonts w:eastAsia="Courier New"/>
          <w:b/>
          <w:color w:val="000000"/>
          <w:sz w:val="24"/>
          <w:szCs w:val="24"/>
          <w:lang w:bidi="ru-RU"/>
        </w:rPr>
      </w:pPr>
      <w:bookmarkStart w:id="2" w:name="_Hlk233198444"/>
      <w:r w:rsidRPr="00087945">
        <w:rPr>
          <w:rFonts w:eastAsia="Courier New"/>
          <w:b/>
          <w:color w:val="000000"/>
          <w:sz w:val="24"/>
          <w:szCs w:val="24"/>
          <w:lang w:bidi="ru-RU"/>
        </w:rPr>
        <w:t>Общая часть</w:t>
      </w:r>
    </w:p>
    <w:p w14:paraId="67DD39A0" w14:textId="1F867033" w:rsidR="00D310FD" w:rsidRPr="00087945" w:rsidRDefault="00D310FD" w:rsidP="00D310FD">
      <w:pPr>
        <w:pStyle w:val="af1"/>
        <w:widowControl w:val="0"/>
        <w:numPr>
          <w:ilvl w:val="1"/>
          <w:numId w:val="56"/>
        </w:numPr>
        <w:tabs>
          <w:tab w:val="left" w:pos="1276"/>
        </w:tabs>
        <w:suppressAutoHyphens w:val="0"/>
        <w:autoSpaceDE w:val="0"/>
        <w:autoSpaceDN w:val="0"/>
        <w:adjustRightInd w:val="0"/>
        <w:ind w:left="0" w:firstLine="709"/>
        <w:contextualSpacing/>
        <w:textAlignment w:val="auto"/>
        <w:rPr>
          <w:rFonts w:eastAsia="Courier New"/>
          <w:color w:val="000000"/>
          <w:sz w:val="24"/>
          <w:szCs w:val="24"/>
          <w:lang w:bidi="ru-RU"/>
        </w:rPr>
      </w:pPr>
      <w:r w:rsidRPr="00087945">
        <w:rPr>
          <w:rFonts w:eastAsia="Courier New"/>
          <w:color w:val="000000"/>
          <w:sz w:val="24"/>
          <w:szCs w:val="24"/>
          <w:lang w:bidi="ru-RU"/>
        </w:rPr>
        <w:t xml:space="preserve">Наименование услуги: </w:t>
      </w:r>
      <w:bookmarkStart w:id="3" w:name="_Hlk239241553"/>
      <w:r w:rsidR="00A52139" w:rsidRPr="00A52139">
        <w:rPr>
          <w:rFonts w:eastAsia="Courier New"/>
          <w:b/>
          <w:bCs/>
          <w:color w:val="000000"/>
          <w:sz w:val="24"/>
          <w:szCs w:val="24"/>
          <w:lang w:bidi="ru-RU"/>
        </w:rPr>
        <w:t xml:space="preserve">Оказание </w:t>
      </w:r>
      <w:bookmarkEnd w:id="3"/>
      <w:r w:rsidR="009769D4" w:rsidRPr="009769D4">
        <w:rPr>
          <w:rFonts w:eastAsia="Courier New"/>
          <w:b/>
          <w:bCs/>
          <w:color w:val="000000"/>
          <w:sz w:val="24"/>
          <w:szCs w:val="24"/>
          <w:lang w:bidi="ru-RU"/>
        </w:rPr>
        <w:t>услуг по производству (съемке) исходного видеоматериала, его постпроизводственной обработке,</w:t>
      </w:r>
      <w:bookmarkStart w:id="4" w:name="_GoBack"/>
      <w:bookmarkEnd w:id="4"/>
      <w:r w:rsidR="009769D4" w:rsidRPr="009769D4">
        <w:rPr>
          <w:rFonts w:eastAsia="Courier New"/>
          <w:b/>
          <w:bCs/>
          <w:color w:val="000000"/>
          <w:sz w:val="24"/>
          <w:szCs w:val="24"/>
          <w:lang w:bidi="ru-RU"/>
        </w:rPr>
        <w:t xml:space="preserve"> монтажу и сдаче готового аудиовизуального произведения (фильма) длительностью не менее 15 и не более 20 минут, в рамках проведения мероприятия, направленного на всестороннее нравственное и духовное развитие молодежи, информирование, повышение навыков и компетенций, способствующих профессиональному становлению, на базе круглогодичных молодежных образовательных центров</w:t>
      </w:r>
      <w:r w:rsidRPr="00087945">
        <w:rPr>
          <w:rFonts w:eastAsia="Courier New"/>
          <w:color w:val="000000"/>
          <w:sz w:val="24"/>
          <w:szCs w:val="24"/>
          <w:lang w:bidi="ru-RU"/>
        </w:rPr>
        <w:t>.</w:t>
      </w:r>
    </w:p>
    <w:p w14:paraId="06659AC3" w14:textId="77777777" w:rsidR="006E379E" w:rsidRPr="00F90F33" w:rsidRDefault="006E379E" w:rsidP="006E379E">
      <w:pPr>
        <w:pStyle w:val="af1"/>
        <w:widowControl w:val="0"/>
        <w:numPr>
          <w:ilvl w:val="1"/>
          <w:numId w:val="56"/>
        </w:numPr>
        <w:tabs>
          <w:tab w:val="left" w:pos="1276"/>
        </w:tabs>
        <w:suppressAutoHyphens w:val="0"/>
        <w:autoSpaceDE w:val="0"/>
        <w:autoSpaceDN w:val="0"/>
        <w:adjustRightInd w:val="0"/>
        <w:ind w:left="0" w:firstLine="709"/>
        <w:contextualSpacing/>
        <w:textAlignment w:val="auto"/>
        <w:rPr>
          <w:rFonts w:eastAsia="Courier New"/>
          <w:color w:val="000000"/>
          <w:sz w:val="24"/>
          <w:szCs w:val="24"/>
          <w:lang w:bidi="ru-RU"/>
        </w:rPr>
      </w:pPr>
      <w:r w:rsidRPr="00F90F33">
        <w:rPr>
          <w:rFonts w:eastAsia="Courier New"/>
          <w:color w:val="000000"/>
          <w:sz w:val="24"/>
          <w:szCs w:val="24"/>
          <w:lang w:bidi="ru-RU"/>
        </w:rPr>
        <w:t>Заказчик: Государственное бюджетное учреждение Ленинградской области «Центр патриотического воспитания» (далее – ГБУ ЛО «Центр патриотического воспитания»).</w:t>
      </w:r>
    </w:p>
    <w:p w14:paraId="02EEDE05" w14:textId="77777777" w:rsidR="006E379E" w:rsidRPr="00F90F33" w:rsidRDefault="006E379E" w:rsidP="006E379E">
      <w:pPr>
        <w:pStyle w:val="af1"/>
        <w:widowControl w:val="0"/>
        <w:numPr>
          <w:ilvl w:val="1"/>
          <w:numId w:val="56"/>
        </w:numPr>
        <w:tabs>
          <w:tab w:val="left" w:pos="1276"/>
        </w:tabs>
        <w:suppressAutoHyphens w:val="0"/>
        <w:autoSpaceDE w:val="0"/>
        <w:autoSpaceDN w:val="0"/>
        <w:adjustRightInd w:val="0"/>
        <w:ind w:left="0" w:firstLine="709"/>
        <w:contextualSpacing/>
        <w:textAlignment w:val="auto"/>
        <w:rPr>
          <w:rFonts w:eastAsia="Courier New"/>
          <w:color w:val="000000"/>
          <w:sz w:val="24"/>
          <w:szCs w:val="24"/>
          <w:lang w:bidi="ru-RU"/>
        </w:rPr>
      </w:pPr>
      <w:r w:rsidRPr="00F90F33">
        <w:rPr>
          <w:rFonts w:eastAsia="Courier New"/>
          <w:color w:val="000000"/>
          <w:sz w:val="24"/>
          <w:szCs w:val="24"/>
          <w:lang w:bidi="ru-RU"/>
        </w:rPr>
        <w:t xml:space="preserve">Ответственный сотрудник Исполнителя: ответственный сотрудник Исполнителя взаимодействует с Заказчиком (работниками Заказчика) по любым вопросам в рамках Контракта, в том числе участвует в рабочих встречах, совещаниях, а также отвечает за оперативное решение всех вопросов по Контракту. Исполнитель может назначить несколько ответственных сотрудников с разделением зон ответственности каждого из них. ФИО и контактные данные (сотовый телефон и E-mail) ответственного лица. Исполнитель передает Заказчику не позднее 2 (двух) рабочих дней после заключения контракта по электронной почте bezopasnost.kmc@yandex.ru и </w:t>
      </w:r>
      <w:hyperlink r:id="rId8" w:history="1">
        <w:r w:rsidRPr="00F90F33">
          <w:rPr>
            <w:rStyle w:val="af"/>
            <w:rFonts w:eastAsia="Courier New"/>
            <w:sz w:val="24"/>
            <w:szCs w:val="24"/>
            <w:lang w:bidi="ru-RU"/>
          </w:rPr>
          <w:t>centeravangard47@yandex.ru</w:t>
        </w:r>
      </w:hyperlink>
      <w:r w:rsidRPr="00F90F33">
        <w:rPr>
          <w:rFonts w:eastAsia="Courier New"/>
          <w:color w:val="000000"/>
          <w:sz w:val="24"/>
          <w:szCs w:val="24"/>
          <w:lang w:bidi="ru-RU"/>
        </w:rPr>
        <w:t>.</w:t>
      </w:r>
    </w:p>
    <w:p w14:paraId="20C81B9E" w14:textId="77777777" w:rsidR="006E379E" w:rsidRPr="00F90F33" w:rsidRDefault="006E379E" w:rsidP="006E379E">
      <w:pPr>
        <w:pStyle w:val="af1"/>
        <w:widowControl w:val="0"/>
        <w:numPr>
          <w:ilvl w:val="1"/>
          <w:numId w:val="56"/>
        </w:numPr>
        <w:tabs>
          <w:tab w:val="left" w:pos="1276"/>
        </w:tabs>
        <w:suppressAutoHyphens w:val="0"/>
        <w:autoSpaceDE w:val="0"/>
        <w:autoSpaceDN w:val="0"/>
        <w:adjustRightInd w:val="0"/>
        <w:ind w:left="0" w:firstLine="709"/>
        <w:contextualSpacing/>
        <w:textAlignment w:val="auto"/>
        <w:rPr>
          <w:rFonts w:eastAsia="Courier New"/>
          <w:color w:val="000000"/>
          <w:sz w:val="24"/>
          <w:szCs w:val="24"/>
          <w:lang w:bidi="ru-RU"/>
        </w:rPr>
      </w:pPr>
      <w:r w:rsidRPr="00F90F33">
        <w:rPr>
          <w:rFonts w:eastAsia="Courier New"/>
          <w:color w:val="000000"/>
          <w:sz w:val="24"/>
          <w:szCs w:val="24"/>
          <w:lang w:bidi="ru-RU"/>
        </w:rPr>
        <w:t>Заказчик в течение 2 (двух) рабочих дней с даты заключения Контракта назначает ответственного за взаимодействие по Контракту представителя Заказчика и направляет Исполнителю на адрес электронной почты, указанный в реквизитах, следующую информацию об указанном выше лице: фамилия, имя, отчество, должность, номер контактного телефона, адрес электронной почты.</w:t>
      </w:r>
    </w:p>
    <w:p w14:paraId="37D83FE9" w14:textId="77777777" w:rsidR="006E379E" w:rsidRPr="00DB33D7" w:rsidRDefault="006E379E" w:rsidP="006E379E">
      <w:pPr>
        <w:pStyle w:val="af1"/>
        <w:widowControl w:val="0"/>
        <w:numPr>
          <w:ilvl w:val="1"/>
          <w:numId w:val="56"/>
        </w:numPr>
        <w:tabs>
          <w:tab w:val="left" w:pos="1276"/>
        </w:tabs>
        <w:suppressAutoHyphens w:val="0"/>
        <w:autoSpaceDE w:val="0"/>
        <w:autoSpaceDN w:val="0"/>
        <w:adjustRightInd w:val="0"/>
        <w:ind w:left="0" w:firstLine="709"/>
        <w:contextualSpacing/>
        <w:textAlignment w:val="auto"/>
        <w:rPr>
          <w:rFonts w:eastAsia="Courier New"/>
          <w:color w:val="000000"/>
          <w:sz w:val="24"/>
          <w:szCs w:val="24"/>
          <w:lang w:bidi="ru-RU"/>
        </w:rPr>
      </w:pPr>
      <w:r w:rsidRPr="00DB33D7">
        <w:rPr>
          <w:rFonts w:eastAsia="Courier New"/>
          <w:color w:val="000000"/>
          <w:sz w:val="24"/>
          <w:szCs w:val="24"/>
          <w:lang w:bidi="ru-RU"/>
        </w:rPr>
        <w:t xml:space="preserve">Срок оказания услуги – </w:t>
      </w:r>
      <w:r w:rsidRPr="00DB33D7">
        <w:rPr>
          <w:rFonts w:eastAsia="Courier New"/>
          <w:color w:val="000000"/>
          <w:sz w:val="24"/>
          <w:szCs w:val="24"/>
          <w:lang w:val="en-US" w:bidi="ru-RU"/>
        </w:rPr>
        <w:t>c</w:t>
      </w:r>
      <w:r w:rsidRPr="00DB33D7">
        <w:rPr>
          <w:rFonts w:eastAsia="Courier New"/>
          <w:color w:val="000000"/>
          <w:sz w:val="24"/>
          <w:szCs w:val="24"/>
          <w:lang w:bidi="ru-RU"/>
        </w:rPr>
        <w:t xml:space="preserve"> 25.09.2026 по 15.10.2026г.</w:t>
      </w:r>
    </w:p>
    <w:p w14:paraId="7E18B15F" w14:textId="77777777" w:rsidR="006E379E" w:rsidRPr="00F90F33" w:rsidRDefault="006E379E" w:rsidP="006E379E">
      <w:pPr>
        <w:pStyle w:val="af1"/>
        <w:numPr>
          <w:ilvl w:val="1"/>
          <w:numId w:val="56"/>
        </w:numPr>
        <w:suppressAutoHyphens w:val="0"/>
        <w:spacing w:line="276" w:lineRule="auto"/>
        <w:ind w:left="0" w:firstLine="709"/>
        <w:contextualSpacing/>
        <w:textAlignment w:val="auto"/>
        <w:rPr>
          <w:rFonts w:eastAsia="Courier New"/>
          <w:color w:val="000000"/>
          <w:sz w:val="24"/>
          <w:szCs w:val="24"/>
          <w:lang w:bidi="ru-RU"/>
        </w:rPr>
      </w:pPr>
      <w:r w:rsidRPr="00F90F33">
        <w:rPr>
          <w:rFonts w:eastAsia="Courier New"/>
          <w:color w:val="000000"/>
          <w:sz w:val="24"/>
          <w:szCs w:val="24"/>
          <w:lang w:bidi="ru-RU"/>
        </w:rPr>
        <w:t>Место доставки готовой продукции – Ленинградская обл., г. Гатчина, ул. Достоевского, д. 2.</w:t>
      </w:r>
    </w:p>
    <w:p w14:paraId="145980A7" w14:textId="3A637617" w:rsidR="006E379E" w:rsidRDefault="006E379E" w:rsidP="006E379E">
      <w:pPr>
        <w:pStyle w:val="af1"/>
        <w:widowControl w:val="0"/>
        <w:numPr>
          <w:ilvl w:val="1"/>
          <w:numId w:val="56"/>
        </w:numPr>
        <w:suppressAutoHyphens w:val="0"/>
        <w:autoSpaceDE w:val="0"/>
        <w:autoSpaceDN w:val="0"/>
        <w:adjustRightInd w:val="0"/>
        <w:ind w:left="0" w:firstLine="709"/>
        <w:contextualSpacing/>
        <w:textAlignment w:val="auto"/>
        <w:rPr>
          <w:rFonts w:eastAsia="Courier New"/>
          <w:color w:val="000000"/>
          <w:sz w:val="24"/>
          <w:szCs w:val="24"/>
          <w:lang w:bidi="ru-RU"/>
        </w:rPr>
      </w:pPr>
      <w:r w:rsidRPr="00F90F33">
        <w:rPr>
          <w:rFonts w:eastAsia="Courier New"/>
          <w:color w:val="000000"/>
          <w:sz w:val="24"/>
          <w:szCs w:val="24"/>
          <w:lang w:bidi="ru-RU"/>
        </w:rPr>
        <w:t xml:space="preserve">Исполнитель в течение периода исполнения Контракта с момента его заключения, направляет в адрес Заказчика письма-согласования с официальной электронной почты Исполнителя на официальные электронные почты Заказчика </w:t>
      </w:r>
      <w:hyperlink r:id="rId9" w:history="1">
        <w:r w:rsidRPr="00F90F33">
          <w:rPr>
            <w:rStyle w:val="af"/>
            <w:rFonts w:eastAsia="Courier New"/>
            <w:sz w:val="24"/>
            <w:szCs w:val="24"/>
            <w:lang w:bidi="ru-RU"/>
          </w:rPr>
          <w:t>centeravangard47@yandex.ru</w:t>
        </w:r>
      </w:hyperlink>
      <w:r w:rsidRPr="00F90F33">
        <w:rPr>
          <w:rFonts w:eastAsia="Courier New"/>
          <w:color w:val="000000"/>
          <w:sz w:val="24"/>
          <w:szCs w:val="24"/>
          <w:lang w:bidi="ru-RU"/>
        </w:rPr>
        <w:t xml:space="preserve">, </w:t>
      </w:r>
      <w:hyperlink r:id="rId10" w:history="1">
        <w:r w:rsidRPr="00F90F33">
          <w:rPr>
            <w:rStyle w:val="af"/>
            <w:rFonts w:eastAsia="Courier New"/>
            <w:sz w:val="24"/>
            <w:szCs w:val="24"/>
            <w:lang w:bidi="ru-RU"/>
          </w:rPr>
          <w:t>bezopasnost.kmc@yandex.ru</w:t>
        </w:r>
      </w:hyperlink>
      <w:r w:rsidRPr="00F90F33">
        <w:rPr>
          <w:rFonts w:eastAsia="Courier New"/>
          <w:color w:val="000000"/>
          <w:sz w:val="24"/>
          <w:szCs w:val="24"/>
          <w:lang w:bidi="ru-RU"/>
        </w:rPr>
        <w:t>. Заказчик в течение 3 (трех) календарных дней с момента получения письма-согласования рассматривает данное письмо и направляет письменный ответ в адрес Исполнителя с согласованием представленных материалов или перечнем замечаний. Устранение замечаний должно быть произведено Исполнителем в течение 1 (одного) календарного дня с момента получения перечня замечаний.</w:t>
      </w:r>
    </w:p>
    <w:p w14:paraId="14B62DF2" w14:textId="77777777" w:rsidR="00D82E13" w:rsidRPr="00F90F33" w:rsidRDefault="00D82E13" w:rsidP="00D82E13">
      <w:pPr>
        <w:pStyle w:val="af1"/>
        <w:widowControl w:val="0"/>
        <w:suppressAutoHyphens w:val="0"/>
        <w:autoSpaceDE w:val="0"/>
        <w:autoSpaceDN w:val="0"/>
        <w:adjustRightInd w:val="0"/>
        <w:ind w:left="709"/>
        <w:contextualSpacing/>
        <w:textAlignment w:val="auto"/>
        <w:rPr>
          <w:rFonts w:eastAsia="Courier New"/>
          <w:color w:val="000000"/>
          <w:sz w:val="24"/>
          <w:szCs w:val="24"/>
          <w:lang w:bidi="ru-RU"/>
        </w:rPr>
      </w:pPr>
    </w:p>
    <w:p w14:paraId="48A932F3" w14:textId="77777777" w:rsidR="006E379E" w:rsidRPr="00F90F33" w:rsidRDefault="006E379E" w:rsidP="006E379E">
      <w:pPr>
        <w:pStyle w:val="af1"/>
        <w:widowControl w:val="0"/>
        <w:numPr>
          <w:ilvl w:val="0"/>
          <w:numId w:val="57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contextualSpacing/>
        <w:jc w:val="center"/>
        <w:textAlignment w:val="auto"/>
        <w:rPr>
          <w:rFonts w:eastAsia="Courier New"/>
          <w:b/>
          <w:color w:val="000000"/>
          <w:sz w:val="24"/>
          <w:szCs w:val="24"/>
          <w:lang w:bidi="ru-RU"/>
        </w:rPr>
      </w:pPr>
      <w:r w:rsidRPr="00F90F33">
        <w:rPr>
          <w:rFonts w:eastAsia="Courier New"/>
          <w:b/>
          <w:color w:val="000000"/>
          <w:sz w:val="24"/>
          <w:szCs w:val="24"/>
          <w:lang w:bidi="ru-RU"/>
        </w:rPr>
        <w:t>Формирование итогового отчета</w:t>
      </w:r>
    </w:p>
    <w:p w14:paraId="1E147B88" w14:textId="77777777" w:rsidR="006E379E" w:rsidRPr="00F90F33" w:rsidRDefault="006E379E" w:rsidP="006E379E">
      <w:pPr>
        <w:tabs>
          <w:tab w:val="left" w:pos="851"/>
          <w:tab w:val="left" w:pos="1064"/>
        </w:tabs>
        <w:ind w:firstLine="709"/>
        <w:rPr>
          <w:sz w:val="24"/>
          <w:szCs w:val="24"/>
        </w:rPr>
      </w:pPr>
      <w:r w:rsidRPr="00F90F33">
        <w:rPr>
          <w:sz w:val="24"/>
          <w:szCs w:val="24"/>
        </w:rPr>
        <w:t>2.1. В целях подтверждения факта оказания услуг Исполнитель в течение 5 (пяти) календарных дней с даты окончания оказания услуг предоставляет Заказчику информационно-аналитический и финансовый отчеты с предоставлением документов, подтверждающих оказанные услуги.</w:t>
      </w:r>
    </w:p>
    <w:p w14:paraId="12D3CF6D" w14:textId="77777777" w:rsidR="006E379E" w:rsidRPr="00F90F33" w:rsidRDefault="006E379E" w:rsidP="006E379E">
      <w:pPr>
        <w:tabs>
          <w:tab w:val="left" w:pos="851"/>
          <w:tab w:val="left" w:pos="1064"/>
        </w:tabs>
        <w:ind w:firstLine="709"/>
        <w:rPr>
          <w:sz w:val="24"/>
          <w:szCs w:val="24"/>
        </w:rPr>
      </w:pPr>
      <w:r w:rsidRPr="00F90F33">
        <w:rPr>
          <w:sz w:val="24"/>
          <w:szCs w:val="24"/>
        </w:rPr>
        <w:t>2.1.1. Информационно-аналитический отчет:</w:t>
      </w:r>
    </w:p>
    <w:p w14:paraId="62C932DB" w14:textId="77777777" w:rsidR="006E379E" w:rsidRPr="00F90F33" w:rsidRDefault="006E379E" w:rsidP="006E379E">
      <w:pPr>
        <w:numPr>
          <w:ilvl w:val="0"/>
          <w:numId w:val="43"/>
        </w:numPr>
        <w:tabs>
          <w:tab w:val="clear" w:pos="420"/>
          <w:tab w:val="left" w:pos="1200"/>
        </w:tabs>
        <w:suppressAutoHyphens w:val="0"/>
        <w:ind w:left="0" w:firstLineChars="285" w:firstLine="684"/>
        <w:textAlignment w:val="auto"/>
        <w:rPr>
          <w:sz w:val="24"/>
          <w:szCs w:val="24"/>
        </w:rPr>
      </w:pPr>
      <w:r w:rsidRPr="00F90F33">
        <w:rPr>
          <w:sz w:val="24"/>
          <w:szCs w:val="24"/>
        </w:rPr>
        <w:t>текстовая часть информационно-аналитического отчета состоит из описания оказанных услуг в хронологической последовательности, согласно Описанию объекта закупки;</w:t>
      </w:r>
    </w:p>
    <w:p w14:paraId="5BB0E67B" w14:textId="77777777" w:rsidR="006E379E" w:rsidRPr="00F90F33" w:rsidRDefault="006E379E" w:rsidP="006E379E">
      <w:pPr>
        <w:numPr>
          <w:ilvl w:val="0"/>
          <w:numId w:val="43"/>
        </w:numPr>
        <w:tabs>
          <w:tab w:val="clear" w:pos="420"/>
          <w:tab w:val="left" w:pos="1200"/>
        </w:tabs>
        <w:suppressAutoHyphens w:val="0"/>
        <w:ind w:left="0" w:firstLineChars="285" w:firstLine="684"/>
        <w:textAlignment w:val="auto"/>
        <w:rPr>
          <w:sz w:val="24"/>
          <w:szCs w:val="24"/>
        </w:rPr>
      </w:pPr>
      <w:r w:rsidRPr="00F90F33">
        <w:rPr>
          <w:sz w:val="24"/>
          <w:szCs w:val="24"/>
        </w:rPr>
        <w:lastRenderedPageBreak/>
        <w:t>согласованные документы, требующие согласования Заказчика, на бумажном (формат А4) и электронном носителе (по 1 экз. каждого материала);</w:t>
      </w:r>
    </w:p>
    <w:p w14:paraId="2C86DE3E" w14:textId="77777777" w:rsidR="006E379E" w:rsidRPr="00F90F33" w:rsidRDefault="006E379E" w:rsidP="006E379E">
      <w:pPr>
        <w:numPr>
          <w:ilvl w:val="0"/>
          <w:numId w:val="43"/>
        </w:numPr>
        <w:tabs>
          <w:tab w:val="clear" w:pos="420"/>
          <w:tab w:val="left" w:pos="1200"/>
        </w:tabs>
        <w:suppressAutoHyphens w:val="0"/>
        <w:ind w:left="0" w:firstLineChars="285" w:firstLine="684"/>
        <w:textAlignment w:val="auto"/>
        <w:rPr>
          <w:sz w:val="24"/>
          <w:szCs w:val="24"/>
        </w:rPr>
      </w:pPr>
      <w:r w:rsidRPr="00F90F33">
        <w:rPr>
          <w:sz w:val="24"/>
          <w:szCs w:val="24"/>
        </w:rPr>
        <w:t>отчет подписывается руководителем Исполнителя или уполномоченным им лицом (при наличии и надлежащим образом оформленных полномочий).</w:t>
      </w:r>
    </w:p>
    <w:p w14:paraId="4D08B708" w14:textId="77777777" w:rsidR="006E379E" w:rsidRPr="00F90F33" w:rsidRDefault="006E379E" w:rsidP="006E379E">
      <w:pPr>
        <w:tabs>
          <w:tab w:val="left" w:pos="851"/>
          <w:tab w:val="left" w:pos="1064"/>
        </w:tabs>
        <w:ind w:firstLine="709"/>
        <w:rPr>
          <w:sz w:val="24"/>
          <w:szCs w:val="24"/>
        </w:rPr>
      </w:pPr>
      <w:r w:rsidRPr="00F90F33">
        <w:rPr>
          <w:sz w:val="24"/>
          <w:szCs w:val="24"/>
        </w:rPr>
        <w:t xml:space="preserve">2.1.2. Финансовый отчет (предоставляется по запросу Заказчика): </w:t>
      </w:r>
    </w:p>
    <w:p w14:paraId="626284D2" w14:textId="77777777" w:rsidR="006E379E" w:rsidRPr="00F90F33" w:rsidRDefault="006E379E" w:rsidP="006E379E">
      <w:pPr>
        <w:numPr>
          <w:ilvl w:val="0"/>
          <w:numId w:val="43"/>
        </w:numPr>
        <w:tabs>
          <w:tab w:val="clear" w:pos="420"/>
          <w:tab w:val="left" w:pos="1200"/>
        </w:tabs>
        <w:suppressAutoHyphens w:val="0"/>
        <w:ind w:left="0" w:firstLineChars="285" w:firstLine="684"/>
        <w:textAlignment w:val="auto"/>
        <w:rPr>
          <w:sz w:val="24"/>
          <w:szCs w:val="24"/>
        </w:rPr>
      </w:pPr>
      <w:r w:rsidRPr="00F90F33">
        <w:rPr>
          <w:sz w:val="24"/>
          <w:szCs w:val="24"/>
        </w:rPr>
        <w:t>пояснительная записка о финансовом исполнении Контракта, которая подписывается руководителем Исполнителя или уполномоченным им лицом (при наличии и надлежащим образом оформленных полномочий). Исполнитель предоставляет по запросу Заказчика всю необходимую информацию о привлечении к исполнению Контракта соисполнителей/субподрядчиков (в случае их привлечения).</w:t>
      </w:r>
    </w:p>
    <w:p w14:paraId="788E6119" w14:textId="77777777" w:rsidR="006E379E" w:rsidRPr="00F90F33" w:rsidRDefault="006E379E" w:rsidP="006E379E">
      <w:pPr>
        <w:tabs>
          <w:tab w:val="left" w:pos="851"/>
          <w:tab w:val="left" w:pos="1064"/>
        </w:tabs>
        <w:ind w:firstLine="709"/>
        <w:rPr>
          <w:sz w:val="24"/>
          <w:szCs w:val="24"/>
        </w:rPr>
      </w:pPr>
      <w:r w:rsidRPr="00F90F33">
        <w:rPr>
          <w:sz w:val="24"/>
          <w:szCs w:val="24"/>
        </w:rPr>
        <w:t xml:space="preserve">2.2. Отчеты предоставляется на бумажном носителе, форматом А4 (2 экз.) и на электронном носителе в редактируемом формате MicrosoftWord. </w:t>
      </w:r>
    </w:p>
    <w:p w14:paraId="0930031B" w14:textId="77777777" w:rsidR="006E379E" w:rsidRPr="00837029" w:rsidRDefault="006E379E" w:rsidP="006E379E">
      <w:pPr>
        <w:tabs>
          <w:tab w:val="left" w:pos="851"/>
          <w:tab w:val="left" w:pos="1064"/>
        </w:tabs>
        <w:ind w:firstLine="709"/>
        <w:rPr>
          <w:sz w:val="24"/>
          <w:szCs w:val="24"/>
        </w:rPr>
      </w:pPr>
      <w:r w:rsidRPr="00F90F33">
        <w:rPr>
          <w:sz w:val="24"/>
          <w:szCs w:val="24"/>
        </w:rPr>
        <w:t>2.3. Отчет об оказанных услугах, представляется Заказчику с сопроводительным письмом, в котором указывается перечень и количество приложенных к нему документов.</w:t>
      </w:r>
    </w:p>
    <w:p w14:paraId="11F3E293" w14:textId="77777777" w:rsidR="006E379E" w:rsidRDefault="006E379E" w:rsidP="006E379E">
      <w:pPr>
        <w:tabs>
          <w:tab w:val="left" w:pos="851"/>
          <w:tab w:val="left" w:pos="1064"/>
        </w:tabs>
        <w:ind w:firstLine="709"/>
        <w:rPr>
          <w:sz w:val="24"/>
          <w:szCs w:val="24"/>
        </w:rPr>
      </w:pPr>
    </w:p>
    <w:tbl>
      <w:tblPr>
        <w:tblW w:w="10206" w:type="dxa"/>
        <w:tblInd w:w="-5" w:type="dxa"/>
        <w:tblCellMar>
          <w:top w:w="54" w:type="dxa"/>
          <w:left w:w="11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7087"/>
      </w:tblGrid>
      <w:tr w:rsidR="006E379E" w:rsidRPr="00F90F33" w14:paraId="366BFFAB" w14:textId="77777777" w:rsidTr="006E379E">
        <w:trPr>
          <w:trHeight w:val="5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47EAFB" w14:textId="77777777" w:rsidR="006E379E" w:rsidRPr="00F90F33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b/>
                <w:sz w:val="24"/>
                <w:szCs w:val="24"/>
              </w:rPr>
              <w:t xml:space="preserve">№ п/п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0E8742" w14:textId="77777777" w:rsidR="006E379E" w:rsidRPr="00F90F33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b/>
                <w:sz w:val="24"/>
                <w:szCs w:val="24"/>
              </w:rPr>
              <w:t xml:space="preserve">Перечень основных данных и требований 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67D447" w14:textId="77777777" w:rsidR="006E379E" w:rsidRPr="00F90F33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sz w:val="24"/>
                <w:szCs w:val="24"/>
              </w:rPr>
              <w:t>1. Организация съемочного процесса: обеспечение работы съемочной группы.</w:t>
            </w:r>
          </w:p>
          <w:p w14:paraId="684797CF" w14:textId="77777777" w:rsidR="006E379E" w:rsidRPr="00F90F33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sz w:val="24"/>
                <w:szCs w:val="24"/>
              </w:rPr>
              <w:t>2. Техническое оснащение: предоставление арендованного оборудования (камеры, оптика, световое и звукозаписывающее оборудование класса документального кино).</w:t>
            </w:r>
          </w:p>
          <w:p w14:paraId="1D97CF3F" w14:textId="77777777" w:rsidR="006E379E" w:rsidRPr="00F90F33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sz w:val="24"/>
                <w:szCs w:val="24"/>
              </w:rPr>
              <w:t xml:space="preserve">3. Проведение синхронных съемок интервью (ток-хедов) </w:t>
            </w:r>
            <w:r w:rsidRPr="00F90F33">
              <w:rPr>
                <w:sz w:val="24"/>
                <w:szCs w:val="24"/>
              </w:rPr>
              <w:br/>
              <w:t>с использованием профессионального грима (при необходимости) и света.</w:t>
            </w:r>
          </w:p>
          <w:p w14:paraId="63F65EB4" w14:textId="77777777" w:rsidR="006E379E" w:rsidRPr="00F90F33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sz w:val="24"/>
                <w:szCs w:val="24"/>
              </w:rPr>
              <w:t>4. Сбор материалов «B-roll» (перебивки), документальной хроники и постановочных элементов (инсценировок) согласно утвержденной раскадровке.</w:t>
            </w:r>
          </w:p>
          <w:p w14:paraId="7D9C0FC8" w14:textId="77777777" w:rsidR="006E379E" w:rsidRPr="00F90F33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sz w:val="24"/>
                <w:szCs w:val="24"/>
              </w:rPr>
              <w:t>5. Маркировка и первичная систематизация отснятого материала.</w:t>
            </w:r>
          </w:p>
          <w:p w14:paraId="6716572D" w14:textId="183AE651" w:rsidR="006E379E" w:rsidRPr="00F90F33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sz w:val="24"/>
                <w:szCs w:val="24"/>
              </w:rPr>
              <w:t xml:space="preserve">6. Режиссерский (черновой) монтаж </w:t>
            </w:r>
            <w:r>
              <w:rPr>
                <w:sz w:val="24"/>
                <w:szCs w:val="24"/>
              </w:rPr>
              <w:t>–</w:t>
            </w:r>
            <w:r w:rsidRPr="00F90F33">
              <w:rPr>
                <w:sz w:val="24"/>
                <w:szCs w:val="24"/>
              </w:rPr>
              <w:t xml:space="preserve"> сборка хронометража, выстраивание драматургии на основе утвержденного сценария.</w:t>
            </w:r>
          </w:p>
          <w:p w14:paraId="5F1B4C5C" w14:textId="4ECB1002" w:rsidR="006E379E" w:rsidRPr="00F90F33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sz w:val="24"/>
                <w:szCs w:val="24"/>
              </w:rPr>
              <w:t xml:space="preserve">7. Чистовой монтаж </w:t>
            </w:r>
            <w:r>
              <w:rPr>
                <w:sz w:val="24"/>
                <w:szCs w:val="24"/>
              </w:rPr>
              <w:t>–</w:t>
            </w:r>
            <w:r w:rsidRPr="00F90F33">
              <w:rPr>
                <w:sz w:val="24"/>
                <w:szCs w:val="24"/>
              </w:rPr>
              <w:t xml:space="preserve"> склейка, работа с аудиодорожками.</w:t>
            </w:r>
            <w:r w:rsidRPr="00F90F33">
              <w:rPr>
                <w:sz w:val="24"/>
                <w:szCs w:val="24"/>
              </w:rPr>
              <w:br/>
              <w:t>8. Цветокоррекция и цветоградация (колористика фильма) для достижения единого визуального тона.</w:t>
            </w:r>
          </w:p>
          <w:p w14:paraId="354D5EA8" w14:textId="18E16077" w:rsidR="006E379E" w:rsidRPr="00F90F33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sz w:val="24"/>
                <w:szCs w:val="24"/>
              </w:rPr>
              <w:t xml:space="preserve">9. Титровая навигация </w:t>
            </w:r>
            <w:r>
              <w:rPr>
                <w:sz w:val="24"/>
                <w:szCs w:val="24"/>
              </w:rPr>
              <w:t>–</w:t>
            </w:r>
            <w:r w:rsidRPr="00F90F33">
              <w:rPr>
                <w:sz w:val="24"/>
                <w:szCs w:val="24"/>
              </w:rPr>
              <w:t xml:space="preserve"> создание графических вставок, инфографики, субтитров и финальных титров с указанием правообладателей.</w:t>
            </w:r>
          </w:p>
          <w:p w14:paraId="743528D2" w14:textId="0C51C1C3" w:rsidR="006E379E" w:rsidRPr="00F90F33" w:rsidRDefault="006E379E" w:rsidP="00283FD7">
            <w:pPr>
              <w:rPr>
                <w:b/>
                <w:sz w:val="24"/>
                <w:szCs w:val="24"/>
              </w:rPr>
            </w:pPr>
            <w:r w:rsidRPr="00F90F33">
              <w:rPr>
                <w:sz w:val="24"/>
                <w:szCs w:val="24"/>
              </w:rPr>
              <w:t xml:space="preserve">10. Мастеринг </w:t>
            </w:r>
            <w:r>
              <w:rPr>
                <w:sz w:val="24"/>
                <w:szCs w:val="24"/>
              </w:rPr>
              <w:t>–</w:t>
            </w:r>
            <w:r w:rsidRPr="00F90F33">
              <w:rPr>
                <w:sz w:val="24"/>
                <w:szCs w:val="24"/>
              </w:rPr>
              <w:t xml:space="preserve"> финальный рендеринг (экспорт) фильма в установленных технических параметрах (Full HD / 4K) и сдача Заказчику по акту приема-передачи.</w:t>
            </w:r>
          </w:p>
        </w:tc>
      </w:tr>
      <w:tr w:rsidR="006E379E" w:rsidRPr="00F90F33" w14:paraId="588A2681" w14:textId="77777777" w:rsidTr="006E379E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3C14DE" w14:textId="77777777" w:rsidR="006E379E" w:rsidRPr="00F90F33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b/>
                <w:sz w:val="24"/>
                <w:szCs w:val="24"/>
              </w:rPr>
              <w:t xml:space="preserve">1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F96901" w14:textId="77777777" w:rsidR="006E379E" w:rsidRPr="00F90F33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b/>
                <w:sz w:val="24"/>
                <w:szCs w:val="24"/>
              </w:rPr>
              <w:t xml:space="preserve">Заказчик 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E3BD4" w14:textId="77777777" w:rsidR="006E379E" w:rsidRPr="00F90F33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sz w:val="24"/>
                <w:szCs w:val="24"/>
              </w:rPr>
              <w:t>Государственное бюджетное учреждение Ленинградской области «Центр патриотического воспитания» (далее – ГБУ ЛО «Центр патриотического воспитания»).</w:t>
            </w:r>
          </w:p>
        </w:tc>
      </w:tr>
      <w:tr w:rsidR="006E379E" w:rsidRPr="00F90F33" w14:paraId="2A3183E4" w14:textId="77777777" w:rsidTr="006E379E">
        <w:trPr>
          <w:trHeight w:val="3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F411AF" w14:textId="77777777" w:rsidR="006E379E" w:rsidRPr="00F90F33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b/>
                <w:sz w:val="24"/>
                <w:szCs w:val="24"/>
              </w:rPr>
              <w:t xml:space="preserve">2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5732DB" w14:textId="77777777" w:rsidR="006E379E" w:rsidRPr="00F90F33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b/>
                <w:sz w:val="24"/>
                <w:szCs w:val="24"/>
              </w:rPr>
              <w:t xml:space="preserve">Предмет  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46AB96" w14:textId="2214B4F1" w:rsidR="006E379E" w:rsidRPr="00F90F33" w:rsidRDefault="00D82E13" w:rsidP="0028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6E379E" w:rsidRPr="00F90F33">
              <w:rPr>
                <w:sz w:val="24"/>
                <w:szCs w:val="24"/>
              </w:rPr>
              <w:t xml:space="preserve">казание </w:t>
            </w:r>
            <w:r w:rsidR="009769D4" w:rsidRPr="00F90F33">
              <w:rPr>
                <w:sz w:val="24"/>
                <w:szCs w:val="24"/>
              </w:rPr>
              <w:t>услуг по производству (съемке) исходного видеоматериала (исходников/RAW) и постпроизводственной обработке, монтажу и сдаче готового аудиовизуального произведения, в рамках проведения мероприятия, направленного на всестороннее нравственное и духовное развитие молодежи, информирование, повышение навыков и компетенций, способствующих профессиональному становлению, на базе круглогодичных молодежных образовательных центров</w:t>
            </w:r>
          </w:p>
        </w:tc>
      </w:tr>
      <w:tr w:rsidR="006E379E" w:rsidRPr="00F90F33" w14:paraId="3E1496A4" w14:textId="77777777" w:rsidTr="006E379E">
        <w:trPr>
          <w:trHeight w:val="5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9D98F8" w14:textId="77777777" w:rsidR="006E379E" w:rsidRPr="00F90F33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b/>
                <w:sz w:val="24"/>
                <w:szCs w:val="24"/>
              </w:rPr>
              <w:t xml:space="preserve">3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024572" w14:textId="77777777" w:rsidR="006E379E" w:rsidRPr="00F90F33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b/>
                <w:sz w:val="24"/>
                <w:szCs w:val="24"/>
              </w:rPr>
              <w:t xml:space="preserve">Срок оказания услуг 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2F2113" w14:textId="77777777" w:rsidR="006E379E" w:rsidRPr="00DB33D7" w:rsidRDefault="006E379E" w:rsidP="006E379E">
            <w:pPr>
              <w:jc w:val="left"/>
              <w:rPr>
                <w:color w:val="000000"/>
                <w:sz w:val="24"/>
                <w:szCs w:val="24"/>
              </w:rPr>
            </w:pPr>
            <w:r w:rsidRPr="00DB33D7">
              <w:rPr>
                <w:color w:val="000000"/>
                <w:sz w:val="24"/>
                <w:szCs w:val="24"/>
              </w:rPr>
              <w:t>С 25.09.2026 по 15.10.2026 г.</w:t>
            </w:r>
          </w:p>
        </w:tc>
      </w:tr>
      <w:tr w:rsidR="006E379E" w:rsidRPr="00F90F33" w14:paraId="73B9C449" w14:textId="77777777" w:rsidTr="006E379E">
        <w:trPr>
          <w:trHeight w:val="202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E3E905" w14:textId="77777777" w:rsidR="006E379E" w:rsidRPr="00F90F33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b/>
                <w:sz w:val="24"/>
                <w:szCs w:val="24"/>
              </w:rPr>
              <w:lastRenderedPageBreak/>
              <w:t xml:space="preserve">4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6F3DAE" w14:textId="77777777" w:rsidR="006E379E" w:rsidRPr="00F90F33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b/>
                <w:sz w:val="24"/>
                <w:szCs w:val="24"/>
              </w:rPr>
              <w:t xml:space="preserve">Виды оказания услуг 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E2663" w14:textId="77777777" w:rsidR="006E379E" w:rsidRPr="002736DC" w:rsidRDefault="006E379E" w:rsidP="00283FD7">
            <w:pPr>
              <w:rPr>
                <w:b/>
                <w:bCs/>
                <w:sz w:val="24"/>
                <w:szCs w:val="24"/>
              </w:rPr>
            </w:pPr>
            <w:r w:rsidRPr="002736DC">
              <w:rPr>
                <w:b/>
                <w:bCs/>
                <w:sz w:val="24"/>
                <w:szCs w:val="24"/>
              </w:rPr>
              <w:t>1. Разработка концепции фильма:</w:t>
            </w:r>
          </w:p>
          <w:p w14:paraId="1C336634" w14:textId="77777777" w:rsidR="006E379E" w:rsidRPr="002736DC" w:rsidRDefault="006E379E" w:rsidP="00283FD7">
            <w:pPr>
              <w:rPr>
                <w:sz w:val="24"/>
                <w:szCs w:val="24"/>
              </w:rPr>
            </w:pPr>
            <w:r w:rsidRPr="002736DC">
              <w:rPr>
                <w:sz w:val="24"/>
                <w:szCs w:val="24"/>
              </w:rPr>
              <w:t>Название фильма: «</w:t>
            </w:r>
            <w:r w:rsidRPr="009A1214">
              <w:rPr>
                <w:sz w:val="24"/>
                <w:szCs w:val="24"/>
              </w:rPr>
              <w:t>Война мировоззрений</w:t>
            </w:r>
            <w:r w:rsidRPr="002736DC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  <w:p w14:paraId="7AE4A23E" w14:textId="172BE604" w:rsidR="006E379E" w:rsidRDefault="006E379E" w:rsidP="00283FD7">
            <w:pPr>
              <w:rPr>
                <w:sz w:val="24"/>
                <w:szCs w:val="24"/>
              </w:rPr>
            </w:pPr>
            <w:r w:rsidRPr="002736DC">
              <w:rPr>
                <w:sz w:val="24"/>
                <w:szCs w:val="24"/>
              </w:rPr>
              <w:t xml:space="preserve">Описание: хронометраж не менее 15 и не более 20 минут. </w:t>
            </w:r>
            <w:r w:rsidRPr="002736DC">
              <w:rPr>
                <w:sz w:val="24"/>
                <w:szCs w:val="24"/>
              </w:rPr>
              <w:br/>
            </w:r>
            <w:r w:rsidRPr="009A1214">
              <w:rPr>
                <w:sz w:val="24"/>
                <w:szCs w:val="24"/>
              </w:rPr>
              <w:t xml:space="preserve">Как вербовщики взламывают личность и почему жертвой становится даже сильный? Расследование методов обработки: от комплиментов и чувства общности до полного контроля сознания. Четкие маркеры, по которым вы опознаете угрозу в себе или близких, и сухая арифметика статей Уголовного кодекса. Мы отвечаем на главный вопрос: что делать, когда за твоей душой ведут охоту. Объект влияния </w:t>
            </w:r>
            <w:r w:rsidR="00633410">
              <w:rPr>
                <w:sz w:val="24"/>
                <w:szCs w:val="24"/>
              </w:rPr>
              <w:t>–</w:t>
            </w:r>
            <w:r w:rsidRPr="009A1214">
              <w:rPr>
                <w:sz w:val="24"/>
                <w:szCs w:val="24"/>
              </w:rPr>
              <w:t xml:space="preserve"> ваше будущее, субъект </w:t>
            </w:r>
            <w:r>
              <w:rPr>
                <w:sz w:val="24"/>
                <w:szCs w:val="24"/>
              </w:rPr>
              <w:t>-</w:t>
            </w:r>
            <w:r w:rsidRPr="009A1214">
              <w:rPr>
                <w:sz w:val="24"/>
                <w:szCs w:val="24"/>
              </w:rPr>
              <w:t xml:space="preserve"> манипуляторы, играющие на чувстве справедливости. </w:t>
            </w:r>
          </w:p>
          <w:p w14:paraId="3AEF043E" w14:textId="77777777" w:rsidR="006E379E" w:rsidRPr="00F90F33" w:rsidRDefault="006E379E" w:rsidP="00283FD7">
            <w:pPr>
              <w:rPr>
                <w:sz w:val="24"/>
                <w:szCs w:val="24"/>
              </w:rPr>
            </w:pPr>
          </w:p>
          <w:p w14:paraId="30311E0F" w14:textId="77777777" w:rsidR="006E379E" w:rsidRPr="00F90F33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sz w:val="24"/>
                <w:szCs w:val="24"/>
              </w:rPr>
              <w:t>Этап 1. Производство (съемка) исходного видеоматериала:</w:t>
            </w:r>
          </w:p>
          <w:p w14:paraId="675AF0E6" w14:textId="77777777" w:rsidR="006E379E" w:rsidRPr="00F90F33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sz w:val="24"/>
                <w:szCs w:val="24"/>
              </w:rPr>
              <w:t>1. организация съемочного процесса: обеспечение работы съемочной группы (режиссер, оператор-постановщик, звукорежиссер, административная группа) на площадке;</w:t>
            </w:r>
          </w:p>
          <w:p w14:paraId="26D8A463" w14:textId="77777777" w:rsidR="006E379E" w:rsidRPr="00F90F33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sz w:val="24"/>
                <w:szCs w:val="24"/>
              </w:rPr>
              <w:t>2. техническое оснащение: предоставление арендованного оборудования (камеры, оптика, световое и звукозаписывающее оборудование класса документального кино);</w:t>
            </w:r>
          </w:p>
          <w:p w14:paraId="602734F7" w14:textId="77777777" w:rsidR="006E379E" w:rsidRPr="00F90F33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sz w:val="24"/>
                <w:szCs w:val="24"/>
              </w:rPr>
              <w:t>3. проведение синхронных съемок интервью (ток-хедов) с использованием профессионального грима и света;</w:t>
            </w:r>
          </w:p>
          <w:p w14:paraId="5B27E11D" w14:textId="77777777" w:rsidR="006E379E" w:rsidRPr="00F90F33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sz w:val="24"/>
                <w:szCs w:val="24"/>
              </w:rPr>
              <w:t>4. сбор материалов «B-roll» (перебивки), документальной хроники и постановочных элементов (инсценировок) согласно утвержденной раскадровке;</w:t>
            </w:r>
          </w:p>
          <w:p w14:paraId="23F3F944" w14:textId="7E8291FD" w:rsidR="006E379E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sz w:val="24"/>
                <w:szCs w:val="24"/>
              </w:rPr>
              <w:t>5. маркировка и первичная систематизация отснятого материала (прокси-файлы) с передачей на технический сервер Заказчика.</w:t>
            </w:r>
          </w:p>
          <w:p w14:paraId="7227A472" w14:textId="77777777" w:rsidR="006E379E" w:rsidRPr="00F90F33" w:rsidRDefault="006E379E" w:rsidP="00283FD7">
            <w:pPr>
              <w:rPr>
                <w:sz w:val="24"/>
                <w:szCs w:val="24"/>
              </w:rPr>
            </w:pPr>
          </w:p>
          <w:p w14:paraId="61AE7679" w14:textId="77777777" w:rsidR="006E379E" w:rsidRPr="00F90F33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sz w:val="24"/>
                <w:szCs w:val="24"/>
              </w:rPr>
              <w:t>Этап 2. Постпроизводственная обработка, монтаж и сдача готового фильма:</w:t>
            </w:r>
          </w:p>
          <w:p w14:paraId="7D03F8D0" w14:textId="22EBEC50" w:rsidR="006E379E" w:rsidRPr="00F90F33" w:rsidRDefault="006E379E" w:rsidP="0028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 w:rsidRPr="00F90F33">
              <w:rPr>
                <w:sz w:val="24"/>
                <w:szCs w:val="24"/>
              </w:rPr>
              <w:t xml:space="preserve"> режиссерский (черновой) монтаж </w:t>
            </w:r>
            <w:r>
              <w:rPr>
                <w:sz w:val="24"/>
                <w:szCs w:val="24"/>
              </w:rPr>
              <w:t>–</w:t>
            </w:r>
            <w:r w:rsidRPr="00F90F33">
              <w:rPr>
                <w:sz w:val="24"/>
                <w:szCs w:val="24"/>
              </w:rPr>
              <w:t xml:space="preserve"> сборка хронометража, выстраивание драматургии на основе утвержденного сценария;</w:t>
            </w:r>
          </w:p>
          <w:p w14:paraId="1C6D433E" w14:textId="4AF23D62" w:rsidR="006E379E" w:rsidRPr="00F90F33" w:rsidRDefault="006E379E" w:rsidP="0028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 w:rsidRPr="00F90F33">
              <w:rPr>
                <w:sz w:val="24"/>
                <w:szCs w:val="24"/>
              </w:rPr>
              <w:t xml:space="preserve"> чистовой монтаж </w:t>
            </w:r>
            <w:r>
              <w:rPr>
                <w:sz w:val="24"/>
                <w:szCs w:val="24"/>
              </w:rPr>
              <w:t>–</w:t>
            </w:r>
            <w:r w:rsidRPr="00F90F33">
              <w:rPr>
                <w:sz w:val="24"/>
                <w:szCs w:val="24"/>
              </w:rPr>
              <w:t xml:space="preserve"> склейка, работа с аудиодорожками (чистка шумов, перезапись дикторского текста), создание звуковых эффектов (саунд-дизайн);</w:t>
            </w:r>
          </w:p>
          <w:p w14:paraId="26B968C8" w14:textId="3F9DA8F8" w:rsidR="006E379E" w:rsidRPr="00F90F33" w:rsidRDefault="006E379E" w:rsidP="0028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 w:rsidRPr="00F90F33">
              <w:rPr>
                <w:sz w:val="24"/>
                <w:szCs w:val="24"/>
              </w:rPr>
              <w:t xml:space="preserve"> цветокоррекция и цветоградация (колористика фильма) для достижения единого визуального тона;</w:t>
            </w:r>
          </w:p>
          <w:p w14:paraId="31F59088" w14:textId="1856C4BB" w:rsidR="006E379E" w:rsidRPr="00F90F33" w:rsidRDefault="006E379E" w:rsidP="0028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 w:rsidRPr="00F90F33">
              <w:rPr>
                <w:sz w:val="24"/>
                <w:szCs w:val="24"/>
              </w:rPr>
              <w:t xml:space="preserve"> титровая навигация </w:t>
            </w:r>
            <w:r>
              <w:rPr>
                <w:sz w:val="24"/>
                <w:szCs w:val="24"/>
              </w:rPr>
              <w:t>–</w:t>
            </w:r>
            <w:r w:rsidRPr="00F90F33">
              <w:rPr>
                <w:sz w:val="24"/>
                <w:szCs w:val="24"/>
              </w:rPr>
              <w:t xml:space="preserve"> создание графических вставок, инфографики, субтитров и финальных титров с указанием правообладателей;</w:t>
            </w:r>
          </w:p>
          <w:p w14:paraId="34B67D03" w14:textId="6F115A32" w:rsidR="006E379E" w:rsidRPr="00F90F33" w:rsidRDefault="006E379E" w:rsidP="0028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 w:rsidRPr="00F90F33">
              <w:rPr>
                <w:sz w:val="24"/>
                <w:szCs w:val="24"/>
              </w:rPr>
              <w:t xml:space="preserve"> Мастеринг </w:t>
            </w:r>
            <w:r>
              <w:rPr>
                <w:sz w:val="24"/>
                <w:szCs w:val="24"/>
              </w:rPr>
              <w:t>–</w:t>
            </w:r>
            <w:r w:rsidRPr="00F90F33">
              <w:rPr>
                <w:sz w:val="24"/>
                <w:szCs w:val="24"/>
              </w:rPr>
              <w:t xml:space="preserve"> финальный рендеринг (экспорт) фильма в установленных технических параметрах (Full HD / 4K) и сдача Заказчику по акту приема-передачи вместе с расшифровками стенограмм.</w:t>
            </w:r>
          </w:p>
          <w:p w14:paraId="57E69A21" w14:textId="77777777" w:rsidR="006E379E" w:rsidRPr="00F90F33" w:rsidRDefault="006E379E" w:rsidP="006E379E">
            <w:pPr>
              <w:pStyle w:val="af1"/>
              <w:numPr>
                <w:ilvl w:val="0"/>
                <w:numId w:val="59"/>
              </w:numPr>
              <w:rPr>
                <w:sz w:val="24"/>
                <w:szCs w:val="24"/>
              </w:rPr>
            </w:pPr>
            <w:r w:rsidRPr="00F90F33">
              <w:rPr>
                <w:sz w:val="24"/>
                <w:szCs w:val="24"/>
              </w:rPr>
              <w:t xml:space="preserve">Требования к монтажу: </w:t>
            </w:r>
          </w:p>
          <w:p w14:paraId="44B3CD1D" w14:textId="25E7FCC2" w:rsidR="006E379E" w:rsidRPr="00F90F33" w:rsidRDefault="006E379E" w:rsidP="0028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 w:rsidRPr="00F90F33">
              <w:rPr>
                <w:sz w:val="24"/>
                <w:szCs w:val="24"/>
              </w:rPr>
              <w:t xml:space="preserve"> графическое оформление: заставки, титры, инфографика в строгом соответствие с корпоративным стилем Заказчика (бренд-бук);</w:t>
            </w:r>
          </w:p>
          <w:p w14:paraId="40D0A54E" w14:textId="3AACD9B7" w:rsidR="006E379E" w:rsidRPr="00F90F33" w:rsidRDefault="006E379E" w:rsidP="0028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 w:rsidRPr="00F90F33">
              <w:rPr>
                <w:sz w:val="24"/>
                <w:szCs w:val="24"/>
              </w:rPr>
              <w:t xml:space="preserve"> обязательное предоставление портфолио по графике; </w:t>
            </w:r>
          </w:p>
          <w:p w14:paraId="1F627E06" w14:textId="2D330095" w:rsidR="006E379E" w:rsidRPr="00F90F33" w:rsidRDefault="006E379E" w:rsidP="0028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– </w:t>
            </w:r>
            <w:r w:rsidRPr="00F90F33">
              <w:rPr>
                <w:sz w:val="24"/>
                <w:szCs w:val="24"/>
              </w:rPr>
              <w:t>монтаж: работа в профессиональных монтажных программах;</w:t>
            </w:r>
          </w:p>
          <w:p w14:paraId="20897A1B" w14:textId="08D6A2DF" w:rsidR="006E379E" w:rsidRPr="00F90F33" w:rsidRDefault="006E379E" w:rsidP="0028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– </w:t>
            </w:r>
            <w:r w:rsidRPr="00F90F33">
              <w:rPr>
                <w:sz w:val="24"/>
                <w:szCs w:val="24"/>
              </w:rPr>
              <w:t xml:space="preserve"> использование эффектов и переходов;</w:t>
            </w:r>
          </w:p>
          <w:p w14:paraId="551E340D" w14:textId="50459C36" w:rsidR="006E379E" w:rsidRPr="00F90F33" w:rsidRDefault="006E379E" w:rsidP="0028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 w:rsidRPr="00F90F33">
              <w:rPr>
                <w:sz w:val="24"/>
                <w:szCs w:val="24"/>
              </w:rPr>
              <w:t xml:space="preserve"> профессиональная запись диктора в студии (закадровый голос);</w:t>
            </w:r>
          </w:p>
          <w:p w14:paraId="02BFB330" w14:textId="5AE65399" w:rsidR="006E379E" w:rsidRPr="00F90F33" w:rsidRDefault="006E379E" w:rsidP="0028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 w:rsidRPr="00F90F33">
              <w:rPr>
                <w:sz w:val="24"/>
                <w:szCs w:val="24"/>
              </w:rPr>
              <w:t xml:space="preserve"> лицензированный музыкальный трек и саунд-дизайн;</w:t>
            </w:r>
          </w:p>
          <w:p w14:paraId="0F49F176" w14:textId="2164ED23" w:rsidR="006E379E" w:rsidRPr="00F90F33" w:rsidRDefault="006E379E" w:rsidP="0028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–</w:t>
            </w:r>
            <w:r w:rsidRPr="00F90F33">
              <w:rPr>
                <w:sz w:val="24"/>
                <w:szCs w:val="24"/>
              </w:rPr>
              <w:t xml:space="preserve"> передача Заказчику исключительных прав на результаты интеллектуальной деятельности, которые возникают в ходе.</w:t>
            </w:r>
          </w:p>
          <w:p w14:paraId="22C0F81D" w14:textId="77777777" w:rsidR="006E379E" w:rsidRPr="00F90F33" w:rsidRDefault="006E379E" w:rsidP="006E379E">
            <w:pPr>
              <w:pStyle w:val="af1"/>
              <w:numPr>
                <w:ilvl w:val="0"/>
                <w:numId w:val="59"/>
              </w:numPr>
              <w:rPr>
                <w:sz w:val="24"/>
                <w:szCs w:val="24"/>
              </w:rPr>
            </w:pPr>
            <w:r w:rsidRPr="00F90F33">
              <w:rPr>
                <w:sz w:val="24"/>
                <w:szCs w:val="24"/>
              </w:rPr>
              <w:t xml:space="preserve">Технические требования к фильму: </w:t>
            </w:r>
          </w:p>
          <w:p w14:paraId="5FFB3C83" w14:textId="2A687534" w:rsidR="006E379E" w:rsidRPr="00F90F33" w:rsidRDefault="006E379E" w:rsidP="0028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 w:rsidRPr="00F90F33">
              <w:rPr>
                <w:sz w:val="24"/>
                <w:szCs w:val="24"/>
              </w:rPr>
              <w:t xml:space="preserve"> качество фильма не менее FullHD (1080p);</w:t>
            </w:r>
          </w:p>
          <w:p w14:paraId="444D4E79" w14:textId="374B69C5" w:rsidR="006E379E" w:rsidRPr="00F90F33" w:rsidRDefault="006E379E" w:rsidP="0028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 w:rsidRPr="00F90F33">
              <w:rPr>
                <w:sz w:val="24"/>
                <w:szCs w:val="24"/>
              </w:rPr>
              <w:t xml:space="preserve"> формат видео .mp4.</w:t>
            </w:r>
          </w:p>
          <w:p w14:paraId="64C84C79" w14:textId="31133E6E" w:rsidR="006E379E" w:rsidRPr="00F90F33" w:rsidRDefault="006E379E" w:rsidP="0028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 w:rsidRPr="00F90F33">
              <w:rPr>
                <w:sz w:val="24"/>
                <w:szCs w:val="24"/>
              </w:rPr>
              <w:t xml:space="preserve"> формат аудио стерео, несжатое;</w:t>
            </w:r>
          </w:p>
          <w:p w14:paraId="732AB9F6" w14:textId="4B36DCF8" w:rsidR="006E379E" w:rsidRPr="00F90F33" w:rsidRDefault="006E379E" w:rsidP="0028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 w:rsidRPr="00F90F33">
              <w:rPr>
                <w:sz w:val="24"/>
                <w:szCs w:val="24"/>
              </w:rPr>
              <w:t xml:space="preserve"> язык русский;</w:t>
            </w:r>
          </w:p>
          <w:p w14:paraId="492D03CF" w14:textId="19D3E671" w:rsidR="006E379E" w:rsidRPr="00F90F33" w:rsidRDefault="006E379E" w:rsidP="0028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 w:rsidRPr="00F90F33">
              <w:rPr>
                <w:sz w:val="24"/>
                <w:szCs w:val="24"/>
              </w:rPr>
              <w:t xml:space="preserve"> тип видеоконтента комбинированный.</w:t>
            </w:r>
          </w:p>
          <w:p w14:paraId="5EF7F656" w14:textId="77777777" w:rsidR="006E379E" w:rsidRPr="00F90F33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sz w:val="24"/>
                <w:szCs w:val="24"/>
              </w:rPr>
              <w:t>3. Передача прав:</w:t>
            </w:r>
          </w:p>
          <w:p w14:paraId="69B22EC9" w14:textId="77777777" w:rsidR="006E379E" w:rsidRPr="00F90F33" w:rsidRDefault="006E379E" w:rsidP="00283FD7">
            <w:pPr>
              <w:rPr>
                <w:sz w:val="24"/>
                <w:szCs w:val="24"/>
              </w:rPr>
            </w:pPr>
            <w:r w:rsidRPr="00F90F33">
              <w:rPr>
                <w:sz w:val="24"/>
                <w:szCs w:val="24"/>
              </w:rPr>
              <w:t xml:space="preserve">передача Заказчику исключительных прав на результаты интеллектуальной деятельности, которые возникают в ходе работы над созданием фильма. </w:t>
            </w:r>
          </w:p>
        </w:tc>
      </w:tr>
    </w:tbl>
    <w:p w14:paraId="38AC1A9B" w14:textId="77777777" w:rsidR="006E379E" w:rsidRDefault="006E379E" w:rsidP="006E379E">
      <w:pPr>
        <w:pStyle w:val="LBBodyText1"/>
        <w:widowControl w:val="0"/>
        <w:suppressAutoHyphens w:val="0"/>
        <w:spacing w:before="0" w:after="0"/>
        <w:rPr>
          <w:sz w:val="24"/>
          <w:szCs w:val="24"/>
        </w:rPr>
      </w:pPr>
    </w:p>
    <w:bookmarkEnd w:id="2"/>
    <w:p w14:paraId="52B22230" w14:textId="16D67803" w:rsidR="00B43CC0" w:rsidRPr="00F240BB" w:rsidRDefault="00B43CC0" w:rsidP="00A40EA0">
      <w:pPr>
        <w:jc w:val="right"/>
      </w:pPr>
    </w:p>
    <w:sectPr w:rsidR="00B43CC0" w:rsidRPr="00F240BB" w:rsidSect="0088283C">
      <w:footerReference w:type="even" r:id="rId11"/>
      <w:footerReference w:type="default" r:id="rId12"/>
      <w:footerReference w:type="first" r:id="rId13"/>
      <w:pgSz w:w="11906" w:h="16838"/>
      <w:pgMar w:top="1134" w:right="567" w:bottom="1134" w:left="1134" w:header="0" w:footer="709" w:gutter="0"/>
      <w:cols w:space="720"/>
      <w:formProt w:val="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44D186" w14:textId="77777777" w:rsidR="00A83606" w:rsidRDefault="00A83606">
      <w:r>
        <w:separator/>
      </w:r>
    </w:p>
  </w:endnote>
  <w:endnote w:type="continuationSeparator" w:id="0">
    <w:p w14:paraId="0D1BF3D5" w14:textId="77777777" w:rsidR="00A83606" w:rsidRDefault="00A83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168C51" w14:textId="77777777" w:rsidR="00AD6BA7" w:rsidRDefault="00AD6BA7">
    <w:pPr>
      <w:pStyle w:val="af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87115E" w14:textId="61DD463C" w:rsidR="00AD6BA7" w:rsidRDefault="00AD6BA7">
    <w:pPr>
      <w:pStyle w:val="afc"/>
      <w:jc w:val="center"/>
    </w:pPr>
    <w:r>
      <w:fldChar w:fldCharType="begin"/>
    </w:r>
    <w:r>
      <w:instrText xml:space="preserve"> PAGE </w:instrText>
    </w:r>
    <w:r>
      <w:fldChar w:fldCharType="separate"/>
    </w:r>
    <w:r w:rsidR="00934E5E">
      <w:rPr>
        <w:noProof/>
      </w:rPr>
      <w:t>12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64A12D" w14:textId="77777777" w:rsidR="00AD6BA7" w:rsidRDefault="00AD6BA7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C039FB" w14:textId="77777777" w:rsidR="00A83606" w:rsidRDefault="00A83606">
      <w:pPr>
        <w:rPr>
          <w:sz w:val="12"/>
        </w:rPr>
      </w:pPr>
      <w:r>
        <w:separator/>
      </w:r>
    </w:p>
  </w:footnote>
  <w:footnote w:type="continuationSeparator" w:id="0">
    <w:p w14:paraId="7998ADA4" w14:textId="77777777" w:rsidR="00A83606" w:rsidRDefault="00A83606">
      <w:pPr>
        <w:rPr>
          <w:sz w:val="1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C217E3CA"/>
    <w:multiLevelType w:val="singleLevel"/>
    <w:tmpl w:val="C217E3CA"/>
    <w:lvl w:ilvl="0">
      <w:start w:val="1"/>
      <w:numFmt w:val="bullet"/>
      <w:lvlText w:val="‒"/>
      <w:lvlJc w:val="left"/>
      <w:pPr>
        <w:tabs>
          <w:tab w:val="left" w:pos="420"/>
        </w:tabs>
        <w:ind w:left="420" w:hanging="420"/>
      </w:pPr>
      <w:rPr>
        <w:rFonts w:ascii="Times New Roman" w:hAnsi="Times New Roman" w:cs="Times New Roman" w:hint="default"/>
        <w:b w:val="0"/>
        <w:bCs w:val="0"/>
        <w:color w:val="auto"/>
      </w:rPr>
    </w:lvl>
  </w:abstractNum>
  <w:abstractNum w:abstractNumId="1" w15:restartNumberingAfterBreak="0">
    <w:nsid w:val="02FB1312"/>
    <w:multiLevelType w:val="multilevel"/>
    <w:tmpl w:val="9A2C368A"/>
    <w:lvl w:ilvl="0">
      <w:start w:val="1"/>
      <w:numFmt w:val="decimal"/>
      <w:pStyle w:val="LBArabic6-Alt"/>
      <w:lvlText w:val="(%1)"/>
      <w:lvlJc w:val="left"/>
      <w:pPr>
        <w:tabs>
          <w:tab w:val="num" w:pos="0"/>
        </w:tabs>
        <w:ind w:left="720" w:hanging="72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1440" w:hanging="720"/>
      </w:pPr>
    </w:lvl>
    <w:lvl w:ilvl="2">
      <w:start w:val="1"/>
      <w:numFmt w:val="decimal"/>
      <w:lvlText w:val="(%3)"/>
      <w:lvlJc w:val="left"/>
      <w:pPr>
        <w:tabs>
          <w:tab w:val="num" w:pos="0"/>
        </w:tabs>
        <w:ind w:left="2160" w:hanging="72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3600" w:hanging="720"/>
      </w:pPr>
    </w:lvl>
    <w:lvl w:ilvl="5">
      <w:start w:val="1"/>
      <w:numFmt w:val="decimal"/>
      <w:lvlText w:val="(%6)"/>
      <w:lvlJc w:val="left"/>
      <w:pPr>
        <w:tabs>
          <w:tab w:val="num" w:pos="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" w15:restartNumberingAfterBreak="0">
    <w:nsid w:val="043046AF"/>
    <w:multiLevelType w:val="multilevel"/>
    <w:tmpl w:val="C708F3A2"/>
    <w:lvl w:ilvl="0">
      <w:start w:val="1"/>
      <w:numFmt w:val="decimal"/>
      <w:pStyle w:val="LBParties"/>
      <w:lvlText w:val="(%1)"/>
      <w:lvlJc w:val="left"/>
      <w:pPr>
        <w:tabs>
          <w:tab w:val="num" w:pos="0"/>
        </w:tabs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" w15:restartNumberingAfterBreak="0">
    <w:nsid w:val="090F447B"/>
    <w:multiLevelType w:val="multilevel"/>
    <w:tmpl w:val="CEC26AA4"/>
    <w:lvl w:ilvl="0">
      <w:start w:val="1"/>
      <w:numFmt w:val="decimal"/>
      <w:pStyle w:val="3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922125D"/>
    <w:multiLevelType w:val="multilevel"/>
    <w:tmpl w:val="53D69AE8"/>
    <w:lvl w:ilvl="0">
      <w:start w:val="1"/>
      <w:numFmt w:val="lowerLetter"/>
      <w:pStyle w:val="LBRoman5"/>
      <w:lvlText w:val="(%1)"/>
      <w:lvlJc w:val="left"/>
      <w:pPr>
        <w:tabs>
          <w:tab w:val="num" w:pos="0"/>
        </w:tabs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3434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3578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3722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3866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4010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4154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429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442" w:hanging="1584"/>
      </w:pPr>
    </w:lvl>
  </w:abstractNum>
  <w:abstractNum w:abstractNumId="5" w15:restartNumberingAfterBreak="0">
    <w:nsid w:val="096356D7"/>
    <w:multiLevelType w:val="multilevel"/>
    <w:tmpl w:val="977615E4"/>
    <w:lvl w:ilvl="0">
      <w:start w:val="1"/>
      <w:numFmt w:val="decimal"/>
      <w:pStyle w:val="LBSchedule2"/>
      <w:lvlText w:val="%1."/>
      <w:lvlJc w:val="left"/>
      <w:pPr>
        <w:tabs>
          <w:tab w:val="num" w:pos="0"/>
        </w:tabs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tabs>
          <w:tab w:val="num" w:pos="0"/>
        </w:tabs>
        <w:ind w:left="1440" w:hanging="720"/>
      </w:pPr>
    </w:lvl>
    <w:lvl w:ilvl="3">
      <w:start w:val="1"/>
      <w:numFmt w:val="lowerRoman"/>
      <w:lvlText w:val="(%4)"/>
      <w:lvlJc w:val="left"/>
      <w:pPr>
        <w:tabs>
          <w:tab w:val="num" w:pos="0"/>
        </w:tabs>
        <w:ind w:left="2160" w:hanging="720"/>
      </w:pPr>
    </w:lvl>
    <w:lvl w:ilvl="4">
      <w:start w:val="1"/>
      <w:numFmt w:val="upperLetter"/>
      <w:lvlText w:val="(%5)"/>
      <w:lvlJc w:val="left"/>
      <w:pPr>
        <w:tabs>
          <w:tab w:val="num" w:pos="0"/>
        </w:tabs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432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6" w15:restartNumberingAfterBreak="0">
    <w:nsid w:val="0BBC5CE9"/>
    <w:multiLevelType w:val="hybridMultilevel"/>
    <w:tmpl w:val="52D295B6"/>
    <w:lvl w:ilvl="0" w:tplc="DD0C8FDA">
      <w:start w:val="1"/>
      <w:numFmt w:val="decimal"/>
      <w:lvlText w:val="%1."/>
      <w:lvlJc w:val="left"/>
      <w:pPr>
        <w:ind w:left="1287" w:hanging="360"/>
      </w:pPr>
    </w:lvl>
    <w:lvl w:ilvl="1" w:tplc="2FCAA6D2">
      <w:start w:val="1"/>
      <w:numFmt w:val="lowerLetter"/>
      <w:lvlText w:val="%2."/>
      <w:lvlJc w:val="left"/>
      <w:pPr>
        <w:ind w:left="2007" w:hanging="360"/>
      </w:pPr>
    </w:lvl>
    <w:lvl w:ilvl="2" w:tplc="440E5B6E">
      <w:start w:val="1"/>
      <w:numFmt w:val="lowerRoman"/>
      <w:lvlText w:val="%3."/>
      <w:lvlJc w:val="right"/>
      <w:pPr>
        <w:ind w:left="2727" w:hanging="180"/>
      </w:pPr>
    </w:lvl>
    <w:lvl w:ilvl="3" w:tplc="002E3D66">
      <w:start w:val="1"/>
      <w:numFmt w:val="decimal"/>
      <w:lvlText w:val="%4."/>
      <w:lvlJc w:val="left"/>
      <w:pPr>
        <w:ind w:left="3447" w:hanging="360"/>
      </w:pPr>
    </w:lvl>
    <w:lvl w:ilvl="4" w:tplc="F64C4454">
      <w:start w:val="1"/>
      <w:numFmt w:val="lowerLetter"/>
      <w:lvlText w:val="%5."/>
      <w:lvlJc w:val="left"/>
      <w:pPr>
        <w:ind w:left="4167" w:hanging="360"/>
      </w:pPr>
    </w:lvl>
    <w:lvl w:ilvl="5" w:tplc="BD04EEF8">
      <w:start w:val="1"/>
      <w:numFmt w:val="lowerRoman"/>
      <w:lvlText w:val="%6."/>
      <w:lvlJc w:val="right"/>
      <w:pPr>
        <w:ind w:left="4887" w:hanging="180"/>
      </w:pPr>
    </w:lvl>
    <w:lvl w:ilvl="6" w:tplc="38547A7A">
      <w:start w:val="1"/>
      <w:numFmt w:val="decimal"/>
      <w:lvlText w:val="%7."/>
      <w:lvlJc w:val="left"/>
      <w:pPr>
        <w:ind w:left="5607" w:hanging="360"/>
      </w:pPr>
    </w:lvl>
    <w:lvl w:ilvl="7" w:tplc="2CD2FE72">
      <w:start w:val="1"/>
      <w:numFmt w:val="lowerLetter"/>
      <w:lvlText w:val="%8."/>
      <w:lvlJc w:val="left"/>
      <w:pPr>
        <w:ind w:left="6327" w:hanging="360"/>
      </w:pPr>
    </w:lvl>
    <w:lvl w:ilvl="8" w:tplc="F16EAFF2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0D8F6952"/>
    <w:multiLevelType w:val="multilevel"/>
    <w:tmpl w:val="66BC96CC"/>
    <w:lvl w:ilvl="0">
      <w:start w:val="1"/>
      <w:numFmt w:val="decimal"/>
      <w:pStyle w:val="LBChapterHeading"/>
      <w:suff w:val="space"/>
      <w:lvlText w:val="CHAPTER 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111A32D5"/>
    <w:multiLevelType w:val="hybridMultilevel"/>
    <w:tmpl w:val="FF7E227C"/>
    <w:lvl w:ilvl="0" w:tplc="DA1C01A2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42451E"/>
    <w:multiLevelType w:val="multilevel"/>
    <w:tmpl w:val="883A8B04"/>
    <w:lvl w:ilvl="0">
      <w:start w:val="1"/>
      <w:numFmt w:val="decimal"/>
      <w:pStyle w:val="LBNumParagraph3"/>
      <w:lvlText w:val="%1."/>
      <w:lvlJc w:val="left"/>
      <w:pPr>
        <w:tabs>
          <w:tab w:val="num" w:pos="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1440" w:hanging="720"/>
      </w:pPr>
    </w:lvl>
    <w:lvl w:ilvl="4">
      <w:start w:val="1"/>
      <w:numFmt w:val="lowerRoman"/>
      <w:lvlText w:val="(%5)"/>
      <w:lvlJc w:val="left"/>
      <w:pPr>
        <w:tabs>
          <w:tab w:val="num" w:pos="0"/>
        </w:tabs>
        <w:ind w:left="2160" w:hanging="720"/>
      </w:pPr>
    </w:lvl>
    <w:lvl w:ilvl="5">
      <w:start w:val="1"/>
      <w:numFmt w:val="upperLetter"/>
      <w:lvlText w:val="(%6)"/>
      <w:lvlJc w:val="left"/>
      <w:pPr>
        <w:tabs>
          <w:tab w:val="num" w:pos="0"/>
        </w:tabs>
        <w:ind w:left="2880" w:hanging="7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20" w:hanging="72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20" w:hanging="72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0" w:hanging="720"/>
      </w:pPr>
    </w:lvl>
  </w:abstractNum>
  <w:abstractNum w:abstractNumId="10" w15:restartNumberingAfterBreak="0">
    <w:nsid w:val="15504DD0"/>
    <w:multiLevelType w:val="multilevel"/>
    <w:tmpl w:val="E4927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1" w15:restartNumberingAfterBreak="0">
    <w:nsid w:val="17321936"/>
    <w:multiLevelType w:val="multilevel"/>
    <w:tmpl w:val="E7FA253E"/>
    <w:lvl w:ilvl="0">
      <w:start w:val="1"/>
      <w:numFmt w:val="decimal"/>
      <w:pStyle w:val="LBScheduleHeading-alt"/>
      <w:suff w:val="space"/>
      <w:lvlText w:val="Приложение %1."/>
      <w:lvlJc w:val="left"/>
      <w:pPr>
        <w:tabs>
          <w:tab w:val="num" w:pos="0"/>
        </w:tabs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2" w15:restartNumberingAfterBreak="0">
    <w:nsid w:val="176D5B8C"/>
    <w:multiLevelType w:val="multilevel"/>
    <w:tmpl w:val="BB844D46"/>
    <w:lvl w:ilvl="0">
      <w:start w:val="1"/>
      <w:numFmt w:val="decimal"/>
      <w:pStyle w:val="Level6"/>
      <w:lvlText w:val="%1"/>
      <w:lvlJc w:val="left"/>
      <w:pPr>
        <w:tabs>
          <w:tab w:val="num" w:pos="0"/>
        </w:tabs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tabs>
          <w:tab w:val="num" w:pos="0"/>
        </w:tabs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tabs>
          <w:tab w:val="num" w:pos="0"/>
        </w:tabs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3240" w:hanging="108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3744" w:hanging="1224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17D748B9"/>
    <w:multiLevelType w:val="multilevel"/>
    <w:tmpl w:val="3B1060F6"/>
    <w:lvl w:ilvl="0">
      <w:start w:val="1"/>
      <w:numFmt w:val="none"/>
      <w:pStyle w:val="LBDefinitionSubSubItem-alt"/>
      <w:suff w:val="nothing"/>
      <w:lvlText w:val="%1"/>
      <w:lvlJc w:val="left"/>
      <w:pPr>
        <w:tabs>
          <w:tab w:val="num" w:pos="0"/>
        </w:tabs>
        <w:ind w:left="720" w:firstLine="0"/>
      </w:pPr>
    </w:lvl>
    <w:lvl w:ilvl="1">
      <w:start w:val="1"/>
      <w:numFmt w:val="lowerLetter"/>
      <w:lvlText w:val="%1.%2)"/>
      <w:lvlJc w:val="left"/>
      <w:pPr>
        <w:tabs>
          <w:tab w:val="num" w:pos="0"/>
        </w:tabs>
        <w:ind w:left="720" w:firstLine="0"/>
      </w:pPr>
    </w:lvl>
    <w:lvl w:ilvl="2">
      <w:start w:val="1"/>
      <w:numFmt w:val="lowerRoman"/>
      <w:lvlText w:val="%1.%2.%3)"/>
      <w:lvlJc w:val="left"/>
      <w:pPr>
        <w:tabs>
          <w:tab w:val="num" w:pos="0"/>
        </w:tabs>
        <w:ind w:left="72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6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2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firstLine="0"/>
      </w:pPr>
    </w:lvl>
  </w:abstractNum>
  <w:abstractNum w:abstractNumId="14" w15:restartNumberingAfterBreak="0">
    <w:nsid w:val="188B4BCB"/>
    <w:multiLevelType w:val="multilevel"/>
    <w:tmpl w:val="03D67070"/>
    <w:lvl w:ilvl="0">
      <w:start w:val="1"/>
      <w:numFmt w:val="decimal"/>
      <w:lvlText w:val="%1."/>
      <w:lvlJc w:val="left"/>
      <w:pPr>
        <w:tabs>
          <w:tab w:val="num" w:pos="-3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5" w15:restartNumberingAfterBreak="0">
    <w:nsid w:val="1A2B0E9F"/>
    <w:multiLevelType w:val="multilevel"/>
    <w:tmpl w:val="36C45E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Times New Roman" w:eastAsia="Courier New" w:hAnsi="Times New Roman"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eastAsia="Courier New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498" w:hanging="1080"/>
      </w:pPr>
      <w:rPr>
        <w:rFonts w:eastAsia="Courier New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eastAsia="Courier New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eastAsia="Courier New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eastAsia="Courier New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eastAsia="Courier New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eastAsia="Courier New" w:hint="default"/>
        <w:color w:val="000000"/>
      </w:rPr>
    </w:lvl>
  </w:abstractNum>
  <w:abstractNum w:abstractNumId="16" w15:restartNumberingAfterBreak="0">
    <w:nsid w:val="1AB84968"/>
    <w:multiLevelType w:val="multilevel"/>
    <w:tmpl w:val="CDF81C42"/>
    <w:lvl w:ilvl="0">
      <w:start w:val="1"/>
      <w:numFmt w:val="decimal"/>
      <w:pStyle w:val="LBArabic3"/>
      <w:lvlText w:val="(%1)"/>
      <w:lvlJc w:val="left"/>
      <w:pPr>
        <w:tabs>
          <w:tab w:val="num" w:pos="0"/>
        </w:tabs>
        <w:ind w:left="2160" w:hanging="72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2232" w:hanging="432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2664" w:hanging="504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3168" w:hanging="648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3672" w:hanging="792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4176" w:hanging="936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46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1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760" w:hanging="1440"/>
      </w:pPr>
    </w:lvl>
  </w:abstractNum>
  <w:abstractNum w:abstractNumId="17" w15:restartNumberingAfterBreak="0">
    <w:nsid w:val="1D782B5B"/>
    <w:multiLevelType w:val="multilevel"/>
    <w:tmpl w:val="148EEBA0"/>
    <w:lvl w:ilvl="0">
      <w:start w:val="1"/>
      <w:numFmt w:val="upperLetter"/>
      <w:pStyle w:val="LBRecitals"/>
      <w:lvlText w:val="(%1)"/>
      <w:lvlJc w:val="left"/>
      <w:pPr>
        <w:tabs>
          <w:tab w:val="num" w:pos="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1E875575"/>
    <w:multiLevelType w:val="multilevel"/>
    <w:tmpl w:val="60806216"/>
    <w:lvl w:ilvl="0">
      <w:start w:val="1"/>
      <w:numFmt w:val="decimal"/>
      <w:pStyle w:val="LBSchedule3-111Alt"/>
      <w:lvlText w:val="%1."/>
      <w:lvlJc w:val="left"/>
      <w:pPr>
        <w:tabs>
          <w:tab w:val="num" w:pos="0"/>
        </w:tabs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1440" w:hanging="720"/>
      </w:pPr>
    </w:lvl>
    <w:lvl w:ilvl="4">
      <w:start w:val="1"/>
      <w:numFmt w:val="lowerRoman"/>
      <w:lvlText w:val="(%5)"/>
      <w:lvlJc w:val="left"/>
      <w:pPr>
        <w:tabs>
          <w:tab w:val="num" w:pos="0"/>
        </w:tabs>
        <w:ind w:left="2160" w:hanging="720"/>
      </w:pPr>
    </w:lvl>
    <w:lvl w:ilvl="5">
      <w:start w:val="1"/>
      <w:numFmt w:val="upperLetter"/>
      <w:lvlText w:val="(%6)"/>
      <w:lvlJc w:val="left"/>
      <w:pPr>
        <w:tabs>
          <w:tab w:val="num" w:pos="0"/>
        </w:tabs>
        <w:ind w:left="2880" w:hanging="72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9" w15:restartNumberingAfterBreak="0">
    <w:nsid w:val="21FC6FEE"/>
    <w:multiLevelType w:val="hybridMultilevel"/>
    <w:tmpl w:val="162AA9BE"/>
    <w:lvl w:ilvl="0" w:tplc="1F86E01E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821BBA"/>
    <w:multiLevelType w:val="multilevel"/>
    <w:tmpl w:val="D8BAF3D2"/>
    <w:lvl w:ilvl="0">
      <w:start w:val="1"/>
      <w:numFmt w:val="decimal"/>
      <w:pStyle w:val="LBScheduleParties"/>
      <w:lvlText w:val="(%1)"/>
      <w:lvlJc w:val="left"/>
      <w:pPr>
        <w:tabs>
          <w:tab w:val="num" w:pos="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1" w15:restartNumberingAfterBreak="0">
    <w:nsid w:val="2B797601"/>
    <w:multiLevelType w:val="hybridMultilevel"/>
    <w:tmpl w:val="9000DC92"/>
    <w:lvl w:ilvl="0" w:tplc="C217E3CA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2CD82238"/>
    <w:multiLevelType w:val="multilevel"/>
    <w:tmpl w:val="FBC20048"/>
    <w:lvl w:ilvl="0">
      <w:start w:val="1"/>
      <w:numFmt w:val="lowerLetter"/>
      <w:pStyle w:val="LBRoman5-Alt"/>
      <w:lvlText w:val="(%1)"/>
      <w:lvlJc w:val="left"/>
      <w:pPr>
        <w:tabs>
          <w:tab w:val="num" w:pos="0"/>
        </w:tabs>
        <w:ind w:left="720" w:hanging="720"/>
      </w:pPr>
    </w:lvl>
    <w:lvl w:ilvl="1">
      <w:start w:val="1"/>
      <w:numFmt w:val="lowerLetter"/>
      <w:lvlText w:val="(%2)"/>
      <w:lvlJc w:val="left"/>
      <w:pPr>
        <w:tabs>
          <w:tab w:val="num" w:pos="0"/>
        </w:tabs>
        <w:ind w:left="1440" w:hanging="720"/>
      </w:pPr>
    </w:lvl>
    <w:lvl w:ilvl="2">
      <w:start w:val="1"/>
      <w:numFmt w:val="lowerLetter"/>
      <w:lvlText w:val="(%3)"/>
      <w:lvlJc w:val="left"/>
      <w:pPr>
        <w:tabs>
          <w:tab w:val="num" w:pos="0"/>
        </w:tabs>
        <w:ind w:left="2160" w:hanging="720"/>
      </w:p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2880" w:hanging="72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3" w15:restartNumberingAfterBreak="0">
    <w:nsid w:val="2E8012CD"/>
    <w:multiLevelType w:val="multilevel"/>
    <w:tmpl w:val="017EAA6E"/>
    <w:lvl w:ilvl="0">
      <w:start w:val="1"/>
      <w:numFmt w:val="decimal"/>
      <w:pStyle w:val="LBGovstyle6-Alt"/>
      <w:lvlText w:val="%1."/>
      <w:lvlJc w:val="left"/>
      <w:pPr>
        <w:tabs>
          <w:tab w:val="num" w:pos="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russianLower"/>
      <w:lvlText w:val="(%5)"/>
      <w:lvlJc w:val="left"/>
      <w:pPr>
        <w:tabs>
          <w:tab w:val="num" w:pos="0"/>
        </w:tabs>
        <w:ind w:left="1440" w:hanging="720"/>
      </w:pPr>
    </w:lvl>
    <w:lvl w:ilvl="5">
      <w:numFmt w:val="bullet"/>
      <w:lvlText w:val=""/>
      <w:lvlJc w:val="left"/>
      <w:pPr>
        <w:tabs>
          <w:tab w:val="num" w:pos="0"/>
        </w:tabs>
        <w:ind w:left="1440" w:hanging="720"/>
      </w:pPr>
      <w:rPr>
        <w:rFonts w:ascii="Symbol" w:hAnsi="Symbol" w:cs="Symbol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30CF2BF3"/>
    <w:multiLevelType w:val="multilevel"/>
    <w:tmpl w:val="84F0626A"/>
    <w:lvl w:ilvl="0">
      <w:start w:val="1"/>
      <w:numFmt w:val="decimal"/>
      <w:pStyle w:val="LBHeading5-Alt"/>
      <w:lvlText w:val="%1."/>
      <w:lvlJc w:val="left"/>
      <w:pPr>
        <w:tabs>
          <w:tab w:val="num" w:pos="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720" w:firstLine="0"/>
      </w:pPr>
    </w:lvl>
    <w:lvl w:ilvl="4">
      <w:start w:val="1"/>
      <w:numFmt w:val="lowerRoman"/>
      <w:lvlText w:val="(%5)"/>
      <w:lvlJc w:val="left"/>
      <w:pPr>
        <w:tabs>
          <w:tab w:val="num" w:pos="0"/>
        </w:tabs>
        <w:ind w:left="2160" w:hanging="720"/>
      </w:pPr>
    </w:lvl>
    <w:lvl w:ilvl="5">
      <w:start w:val="1"/>
      <w:numFmt w:val="upperLetter"/>
      <w:lvlText w:val="(%6)"/>
      <w:lvlJc w:val="left"/>
      <w:pPr>
        <w:tabs>
          <w:tab w:val="num" w:pos="0"/>
        </w:tabs>
        <w:ind w:left="2880" w:hanging="72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20" w:hanging="72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20" w:hanging="72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0" w:hanging="720"/>
      </w:pPr>
    </w:lvl>
  </w:abstractNum>
  <w:abstractNum w:abstractNumId="25" w15:restartNumberingAfterBreak="0">
    <w:nsid w:val="34E4558A"/>
    <w:multiLevelType w:val="multilevel"/>
    <w:tmpl w:val="D0F02F48"/>
    <w:lvl w:ilvl="0">
      <w:start w:val="1"/>
      <w:numFmt w:val="upperLetter"/>
      <w:pStyle w:val="LBNumRecitals"/>
      <w:lvlText w:val="(%1)"/>
      <w:lvlJc w:val="left"/>
      <w:pPr>
        <w:tabs>
          <w:tab w:val="num" w:pos="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6" w15:restartNumberingAfterBreak="0">
    <w:nsid w:val="36A10F57"/>
    <w:multiLevelType w:val="multilevel"/>
    <w:tmpl w:val="4238BEF2"/>
    <w:lvl w:ilvl="0">
      <w:start w:val="1"/>
      <w:numFmt w:val="decimal"/>
      <w:pStyle w:val="LBScheduleParties-Alt"/>
      <w:lvlText w:val="(%1)"/>
      <w:lvlJc w:val="left"/>
      <w:pPr>
        <w:tabs>
          <w:tab w:val="num" w:pos="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7" w15:restartNumberingAfterBreak="0">
    <w:nsid w:val="37393F7E"/>
    <w:multiLevelType w:val="hybridMultilevel"/>
    <w:tmpl w:val="15408C50"/>
    <w:lvl w:ilvl="0" w:tplc="A62460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3A7E2807"/>
    <w:multiLevelType w:val="multilevel"/>
    <w:tmpl w:val="BC348856"/>
    <w:lvl w:ilvl="0">
      <w:start w:val="1"/>
      <w:numFmt w:val="lowerLetter"/>
      <w:pStyle w:val="LBRoman2"/>
      <w:lvlText w:val="(%1)"/>
      <w:lvlJc w:val="left"/>
      <w:pPr>
        <w:tabs>
          <w:tab w:val="num" w:pos="0"/>
        </w:tabs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1296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1440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1584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172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87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201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21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304" w:hanging="1584"/>
      </w:pPr>
    </w:lvl>
  </w:abstractNum>
  <w:abstractNum w:abstractNumId="29" w15:restartNumberingAfterBreak="0">
    <w:nsid w:val="3C2B7BB5"/>
    <w:multiLevelType w:val="multilevel"/>
    <w:tmpl w:val="305698AE"/>
    <w:lvl w:ilvl="0">
      <w:start w:val="1"/>
      <w:numFmt w:val="decimal"/>
      <w:pStyle w:val="LBArabic4"/>
      <w:lvlText w:val="(%1)"/>
      <w:lvlJc w:val="left"/>
      <w:pPr>
        <w:tabs>
          <w:tab w:val="num" w:pos="0"/>
        </w:tabs>
        <w:ind w:left="2880" w:hanging="72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2952" w:hanging="432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3384" w:hanging="504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3888" w:hanging="648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4392" w:hanging="792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4896" w:hanging="936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54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9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1440"/>
      </w:pPr>
    </w:lvl>
  </w:abstractNum>
  <w:abstractNum w:abstractNumId="30" w15:restartNumberingAfterBreak="0">
    <w:nsid w:val="3C497D04"/>
    <w:multiLevelType w:val="multilevel"/>
    <w:tmpl w:val="8948FB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1" w15:restartNumberingAfterBreak="0">
    <w:nsid w:val="44AD641C"/>
    <w:multiLevelType w:val="multilevel"/>
    <w:tmpl w:val="41D043E0"/>
    <w:lvl w:ilvl="0">
      <w:start w:val="1"/>
      <w:numFmt w:val="decimal"/>
      <w:lvlText w:val="%1."/>
      <w:lvlJc w:val="left"/>
      <w:pPr>
        <w:ind w:left="6456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1" w:hanging="732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90" w:hanging="732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39" w:hanging="732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b w:val="0"/>
      </w:rPr>
    </w:lvl>
  </w:abstractNum>
  <w:abstractNum w:abstractNumId="32" w15:restartNumberingAfterBreak="0">
    <w:nsid w:val="47A00127"/>
    <w:multiLevelType w:val="multilevel"/>
    <w:tmpl w:val="CE866B78"/>
    <w:lvl w:ilvl="0">
      <w:start w:val="1"/>
      <w:numFmt w:val="decimal"/>
      <w:pStyle w:val="1"/>
      <w:lvlText w:val="%1."/>
      <w:lvlJc w:val="left"/>
      <w:pPr>
        <w:tabs>
          <w:tab w:val="num" w:pos="0"/>
        </w:tabs>
        <w:ind w:left="720" w:hanging="720"/>
      </w:p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720" w:hanging="720"/>
      </w:pPr>
    </w:lvl>
    <w:lvl w:ilvl="2">
      <w:start w:val="1"/>
      <w:numFmt w:val="lowerLetter"/>
      <w:pStyle w:val="30"/>
      <w:lvlText w:val="(%3)"/>
      <w:lvlJc w:val="left"/>
      <w:pPr>
        <w:tabs>
          <w:tab w:val="num" w:pos="0"/>
        </w:tabs>
        <w:ind w:left="1440" w:hanging="720"/>
      </w:pPr>
    </w:lvl>
    <w:lvl w:ilvl="3">
      <w:start w:val="1"/>
      <w:numFmt w:val="lowerRoman"/>
      <w:pStyle w:val="4"/>
      <w:lvlText w:val="(%4)"/>
      <w:lvlJc w:val="left"/>
      <w:pPr>
        <w:tabs>
          <w:tab w:val="num" w:pos="0"/>
        </w:tabs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tabs>
          <w:tab w:val="num" w:pos="0"/>
        </w:tabs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tabs>
          <w:tab w:val="num" w:pos="0"/>
        </w:tabs>
        <w:ind w:left="3600" w:hanging="720"/>
      </w:pPr>
    </w:lvl>
    <w:lvl w:ilvl="6">
      <w:start w:val="1"/>
      <w:numFmt w:val="upperRoman"/>
      <w:pStyle w:val="7"/>
      <w:lvlText w:val="(%7)"/>
      <w:lvlJc w:val="left"/>
      <w:pPr>
        <w:tabs>
          <w:tab w:val="num" w:pos="0"/>
        </w:tabs>
        <w:ind w:left="4321" w:hanging="721"/>
      </w:pPr>
    </w:lvl>
    <w:lvl w:ilvl="7">
      <w:start w:val="1"/>
      <w:numFmt w:val="lowerLetter"/>
      <w:pStyle w:val="8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33" w15:restartNumberingAfterBreak="0">
    <w:nsid w:val="49EC1899"/>
    <w:multiLevelType w:val="multilevel"/>
    <w:tmpl w:val="CEF406DE"/>
    <w:lvl w:ilvl="0">
      <w:start w:val="1"/>
      <w:numFmt w:val="decimal"/>
      <w:pStyle w:val="AGovstyle1"/>
      <w:lvlText w:val="%1."/>
      <w:lvlJc w:val="left"/>
      <w:pPr>
        <w:tabs>
          <w:tab w:val="num" w:pos="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tabs>
          <w:tab w:val="num" w:pos="0"/>
        </w:tabs>
        <w:ind w:left="720" w:hanging="720"/>
      </w:pPr>
    </w:lvl>
    <w:lvl w:ilvl="5">
      <w:start w:val="1"/>
      <w:numFmt w:val="upperLetter"/>
      <w:lvlText w:val="(%6)"/>
      <w:lvlJc w:val="left"/>
      <w:pPr>
        <w:tabs>
          <w:tab w:val="num" w:pos="0"/>
        </w:tabs>
        <w:ind w:left="720" w:hanging="72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20" w:hanging="72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20" w:hanging="72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0" w:hanging="720"/>
      </w:pPr>
    </w:lvl>
  </w:abstractNum>
  <w:abstractNum w:abstractNumId="34" w15:restartNumberingAfterBreak="0">
    <w:nsid w:val="4AF55368"/>
    <w:multiLevelType w:val="hybridMultilevel"/>
    <w:tmpl w:val="BDF877A8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0BA3774"/>
    <w:multiLevelType w:val="hybridMultilevel"/>
    <w:tmpl w:val="1A7ED9D4"/>
    <w:lvl w:ilvl="0" w:tplc="A62460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5392447F"/>
    <w:multiLevelType w:val="multilevel"/>
    <w:tmpl w:val="D87C95E4"/>
    <w:lvl w:ilvl="0">
      <w:start w:val="1"/>
      <w:numFmt w:val="upperLetter"/>
      <w:pStyle w:val="LBNumRecitals-Alt"/>
      <w:lvlText w:val="(%1)"/>
      <w:lvlJc w:val="left"/>
      <w:pPr>
        <w:tabs>
          <w:tab w:val="num" w:pos="0"/>
        </w:tabs>
        <w:ind w:left="720" w:hanging="72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7" w15:restartNumberingAfterBreak="0">
    <w:nsid w:val="58D0787C"/>
    <w:multiLevelType w:val="multilevel"/>
    <w:tmpl w:val="39B673C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  <w:bCs/>
        <w:color w:val="000000" w:themeColor="text1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8" w15:restartNumberingAfterBreak="0">
    <w:nsid w:val="5A7211AF"/>
    <w:multiLevelType w:val="multilevel"/>
    <w:tmpl w:val="419A0DB2"/>
    <w:lvl w:ilvl="0">
      <w:start w:val="1"/>
      <w:numFmt w:val="decimal"/>
      <w:pStyle w:val="LBChapterHeading-Alt"/>
      <w:suff w:val="space"/>
      <w:lvlText w:val="ГЛАВА 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9" w15:restartNumberingAfterBreak="0">
    <w:nsid w:val="5AB400E2"/>
    <w:multiLevelType w:val="multilevel"/>
    <w:tmpl w:val="2E1413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5ABA5552"/>
    <w:multiLevelType w:val="multilevel"/>
    <w:tmpl w:val="CDF4B106"/>
    <w:lvl w:ilvl="0">
      <w:start w:val="1"/>
      <w:numFmt w:val="decimal"/>
      <w:pStyle w:val="LBArabic5"/>
      <w:lvlText w:val="(%1)"/>
      <w:lvlJc w:val="left"/>
      <w:pPr>
        <w:tabs>
          <w:tab w:val="num" w:pos="0"/>
        </w:tabs>
        <w:ind w:left="3578" w:hanging="72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3650" w:hanging="432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4082" w:hanging="504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4586" w:hanging="648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5090" w:hanging="792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5594" w:hanging="936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609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60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178" w:hanging="1440"/>
      </w:pPr>
    </w:lvl>
  </w:abstractNum>
  <w:abstractNum w:abstractNumId="41" w15:restartNumberingAfterBreak="0">
    <w:nsid w:val="5ADD2BDE"/>
    <w:multiLevelType w:val="multilevel"/>
    <w:tmpl w:val="574EE312"/>
    <w:styleLink w:val="LFO49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42" w15:restartNumberingAfterBreak="0">
    <w:nsid w:val="5BD4153C"/>
    <w:multiLevelType w:val="multilevel"/>
    <w:tmpl w:val="B044C41E"/>
    <w:lvl w:ilvl="0">
      <w:start w:val="1"/>
      <w:numFmt w:val="decimal"/>
      <w:pStyle w:val="LBGovstyle6"/>
      <w:lvlText w:val="%1."/>
      <w:lvlJc w:val="left"/>
      <w:pPr>
        <w:tabs>
          <w:tab w:val="num" w:pos="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russianLower"/>
      <w:lvlText w:val="(%5)"/>
      <w:lvlJc w:val="left"/>
      <w:pPr>
        <w:tabs>
          <w:tab w:val="num" w:pos="0"/>
        </w:tabs>
        <w:ind w:left="1440" w:hanging="720"/>
      </w:pPr>
    </w:lvl>
    <w:lvl w:ilvl="5">
      <w:numFmt w:val="bullet"/>
      <w:lvlText w:val=""/>
      <w:lvlJc w:val="left"/>
      <w:pPr>
        <w:tabs>
          <w:tab w:val="num" w:pos="0"/>
        </w:tabs>
        <w:ind w:left="1440" w:hanging="72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1440" w:hanging="720"/>
      </w:pPr>
      <w:rPr>
        <w:rFonts w:ascii="Symbol" w:hAnsi="Symbol" w:cs="Symbol" w:hint="default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20" w:hanging="7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" w:hanging="720"/>
      </w:pPr>
    </w:lvl>
  </w:abstractNum>
  <w:abstractNum w:abstractNumId="43" w15:restartNumberingAfterBreak="0">
    <w:nsid w:val="5C0202FF"/>
    <w:multiLevelType w:val="multilevel"/>
    <w:tmpl w:val="24589FA2"/>
    <w:lvl w:ilvl="0">
      <w:start w:val="1"/>
      <w:numFmt w:val="decimal"/>
      <w:pStyle w:val="Schedule6"/>
      <w:lvlText w:val="%1"/>
      <w:lvlJc w:val="left"/>
      <w:pPr>
        <w:tabs>
          <w:tab w:val="num" w:pos="0"/>
        </w:tabs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tabs>
          <w:tab w:val="num" w:pos="0"/>
        </w:tabs>
        <w:ind w:left="2041" w:hanging="68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2608" w:hanging="567"/>
      </w:pPr>
    </w:lvl>
    <w:lvl w:ilvl="5">
      <w:start w:val="1"/>
      <w:numFmt w:val="upperRoman"/>
      <w:lvlText w:val="(%6)"/>
      <w:lvlJc w:val="left"/>
      <w:pPr>
        <w:tabs>
          <w:tab w:val="num" w:pos="0"/>
        </w:tabs>
        <w:ind w:left="3288" w:hanging="68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3969" w:hanging="68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3969" w:hanging="68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3969" w:hanging="680"/>
      </w:pPr>
    </w:lvl>
  </w:abstractNum>
  <w:abstractNum w:abstractNumId="44" w15:restartNumberingAfterBreak="0">
    <w:nsid w:val="5DFB26B2"/>
    <w:multiLevelType w:val="multilevel"/>
    <w:tmpl w:val="529C920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5" w15:restartNumberingAfterBreak="0">
    <w:nsid w:val="5FFF14BA"/>
    <w:multiLevelType w:val="multilevel"/>
    <w:tmpl w:val="CB88AD88"/>
    <w:lvl w:ilvl="0">
      <w:start w:val="1"/>
      <w:numFmt w:val="decimal"/>
      <w:pStyle w:val="LBArabic1"/>
      <w:lvlText w:val="(%1)"/>
      <w:lvlJc w:val="left"/>
      <w:pPr>
        <w:tabs>
          <w:tab w:val="num" w:pos="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6" w15:restartNumberingAfterBreak="0">
    <w:nsid w:val="617F044E"/>
    <w:multiLevelType w:val="multilevel"/>
    <w:tmpl w:val="C4325B38"/>
    <w:lvl w:ilvl="0">
      <w:start w:val="1"/>
      <w:numFmt w:val="decimal"/>
      <w:pStyle w:val="LBSimple3"/>
      <w:lvlText w:val="%1."/>
      <w:lvlJc w:val="left"/>
      <w:pPr>
        <w:tabs>
          <w:tab w:val="num" w:pos="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7" w15:restartNumberingAfterBreak="0">
    <w:nsid w:val="62841D3F"/>
    <w:multiLevelType w:val="hybridMultilevel"/>
    <w:tmpl w:val="7E5056F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FA4FF9"/>
    <w:multiLevelType w:val="multilevel"/>
    <w:tmpl w:val="7658A7C2"/>
    <w:lvl w:ilvl="0">
      <w:start w:val="1"/>
      <w:numFmt w:val="decimal"/>
      <w:pStyle w:val="LBNumParties"/>
      <w:lvlText w:val="(%1)"/>
      <w:lvlJc w:val="left"/>
      <w:pPr>
        <w:tabs>
          <w:tab w:val="num" w:pos="0"/>
        </w:tabs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49" w15:restartNumberingAfterBreak="0">
    <w:nsid w:val="66453126"/>
    <w:multiLevelType w:val="multilevel"/>
    <w:tmpl w:val="629219E4"/>
    <w:lvl w:ilvl="0">
      <w:start w:val="1"/>
      <w:numFmt w:val="decimal"/>
      <w:pStyle w:val="LBSimple3-Alt"/>
      <w:lvlText w:val="%1."/>
      <w:lvlJc w:val="left"/>
      <w:pPr>
        <w:tabs>
          <w:tab w:val="num" w:pos="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0" w15:restartNumberingAfterBreak="0">
    <w:nsid w:val="6A017220"/>
    <w:multiLevelType w:val="multilevel"/>
    <w:tmpl w:val="EE6E8BF0"/>
    <w:lvl w:ilvl="0">
      <w:start w:val="1"/>
      <w:numFmt w:val="lowerLetter"/>
      <w:pStyle w:val="LBRoman3"/>
      <w:lvlText w:val="(%1)"/>
      <w:lvlJc w:val="left"/>
      <w:pPr>
        <w:tabs>
          <w:tab w:val="num" w:pos="0"/>
        </w:tabs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2016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2160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2304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244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259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273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28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024" w:hanging="1584"/>
      </w:pPr>
    </w:lvl>
  </w:abstractNum>
  <w:abstractNum w:abstractNumId="51" w15:restartNumberingAfterBreak="0">
    <w:nsid w:val="6B4F0885"/>
    <w:multiLevelType w:val="multilevel"/>
    <w:tmpl w:val="2D24265E"/>
    <w:lvl w:ilvl="0">
      <w:start w:val="1"/>
      <w:numFmt w:val="decimal"/>
      <w:pStyle w:val="LBArabic2"/>
      <w:lvlText w:val="(%1)"/>
      <w:lvlJc w:val="left"/>
      <w:pPr>
        <w:tabs>
          <w:tab w:val="num" w:pos="0"/>
        </w:tabs>
        <w:ind w:left="1440" w:hanging="72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72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72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72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72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72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72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72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720" w:firstLine="0"/>
      </w:pPr>
    </w:lvl>
  </w:abstractNum>
  <w:abstractNum w:abstractNumId="52" w15:restartNumberingAfterBreak="0">
    <w:nsid w:val="6D843810"/>
    <w:multiLevelType w:val="multilevel"/>
    <w:tmpl w:val="EF24EEF8"/>
    <w:lvl w:ilvl="0">
      <w:start w:val="1"/>
      <w:numFmt w:val="none"/>
      <w:pStyle w:val="LBDefinitionSubSubitem"/>
      <w:suff w:val="nothing"/>
      <w:lvlText w:val="%1"/>
      <w:lvlJc w:val="left"/>
      <w:pPr>
        <w:tabs>
          <w:tab w:val="num" w:pos="0"/>
        </w:tabs>
        <w:ind w:left="720" w:firstLine="0"/>
      </w:pPr>
    </w:lvl>
    <w:lvl w:ilvl="1">
      <w:start w:val="1"/>
      <w:numFmt w:val="lowerLetter"/>
      <w:lvlText w:val="%1.%2)"/>
      <w:lvlJc w:val="left"/>
      <w:pPr>
        <w:tabs>
          <w:tab w:val="num" w:pos="0"/>
        </w:tabs>
        <w:ind w:left="720" w:firstLine="0"/>
      </w:pPr>
    </w:lvl>
    <w:lvl w:ilvl="2">
      <w:start w:val="1"/>
      <w:numFmt w:val="lowerRoman"/>
      <w:lvlText w:val="%1.%2.%3)"/>
      <w:lvlJc w:val="left"/>
      <w:pPr>
        <w:tabs>
          <w:tab w:val="num" w:pos="0"/>
        </w:tabs>
        <w:ind w:left="72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1080" w:firstLine="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440" w:firstLine="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180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16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880" w:firstLine="0"/>
      </w:pPr>
    </w:lvl>
  </w:abstractNum>
  <w:abstractNum w:abstractNumId="53" w15:restartNumberingAfterBreak="0">
    <w:nsid w:val="6FB67B7F"/>
    <w:multiLevelType w:val="multilevel"/>
    <w:tmpl w:val="22963894"/>
    <w:lvl w:ilvl="0">
      <w:start w:val="1"/>
      <w:numFmt w:val="decimal"/>
      <w:pStyle w:val="LBNumHeading4-1111Alt"/>
      <w:lvlText w:val="1.1.1.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4" w15:restartNumberingAfterBreak="0">
    <w:nsid w:val="70DC0785"/>
    <w:multiLevelType w:val="multilevel"/>
    <w:tmpl w:val="4B04445C"/>
    <w:lvl w:ilvl="0">
      <w:start w:val="1"/>
      <w:numFmt w:val="lowerLetter"/>
      <w:pStyle w:val="LBRoman4"/>
      <w:lvlText w:val="(%1)"/>
      <w:lvlJc w:val="left"/>
      <w:pPr>
        <w:tabs>
          <w:tab w:val="num" w:pos="0"/>
        </w:tabs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2736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2880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3024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316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331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345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36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744" w:hanging="1584"/>
      </w:pPr>
    </w:lvl>
  </w:abstractNum>
  <w:abstractNum w:abstractNumId="55" w15:restartNumberingAfterBreak="0">
    <w:nsid w:val="70E83E1A"/>
    <w:multiLevelType w:val="multilevel"/>
    <w:tmpl w:val="44D4FCFC"/>
    <w:lvl w:ilvl="0">
      <w:start w:val="1"/>
      <w:numFmt w:val="decimal"/>
      <w:pStyle w:val="LBArabic6"/>
      <w:lvlText w:val="(%1)"/>
      <w:lvlJc w:val="left"/>
      <w:pPr>
        <w:tabs>
          <w:tab w:val="num" w:pos="0"/>
        </w:tabs>
        <w:ind w:left="4241" w:hanging="72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4313" w:hanging="432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4745" w:hanging="504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5249" w:hanging="648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5753" w:hanging="792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6257" w:hanging="936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6761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265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41" w:hanging="1440"/>
      </w:pPr>
    </w:lvl>
  </w:abstractNum>
  <w:abstractNum w:abstractNumId="56" w15:restartNumberingAfterBreak="0">
    <w:nsid w:val="72353B7C"/>
    <w:multiLevelType w:val="multilevel"/>
    <w:tmpl w:val="944CC15E"/>
    <w:lvl w:ilvl="0">
      <w:start w:val="1"/>
      <w:numFmt w:val="upperLetter"/>
      <w:pStyle w:val="LBRecitals-Alt"/>
      <w:lvlText w:val="(%1)"/>
      <w:lvlJc w:val="left"/>
      <w:pPr>
        <w:tabs>
          <w:tab w:val="num" w:pos="0"/>
        </w:tabs>
        <w:ind w:left="720" w:hanging="72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7" w15:restartNumberingAfterBreak="0">
    <w:nsid w:val="74EF3815"/>
    <w:multiLevelType w:val="multilevel"/>
    <w:tmpl w:val="7D88553C"/>
    <w:lvl w:ilvl="0">
      <w:start w:val="1"/>
      <w:numFmt w:val="lowerLetter"/>
      <w:pStyle w:val="LBRoman1"/>
      <w:lvlText w:val="(%1)"/>
      <w:lvlJc w:val="left"/>
      <w:pPr>
        <w:tabs>
          <w:tab w:val="num" w:pos="0"/>
        </w:tabs>
        <w:ind w:left="720" w:hanging="72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58" w15:restartNumberingAfterBreak="0">
    <w:nsid w:val="77B81966"/>
    <w:multiLevelType w:val="multilevel"/>
    <w:tmpl w:val="30266DD8"/>
    <w:lvl w:ilvl="0">
      <w:start w:val="1"/>
      <w:numFmt w:val="decimal"/>
      <w:pStyle w:val="LBHeading5"/>
      <w:lvlText w:val="%1."/>
      <w:lvlJc w:val="left"/>
      <w:pPr>
        <w:tabs>
          <w:tab w:val="num" w:pos="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1440" w:hanging="720"/>
      </w:pPr>
    </w:lvl>
    <w:lvl w:ilvl="4">
      <w:start w:val="1"/>
      <w:numFmt w:val="lowerRoman"/>
      <w:lvlText w:val="(%5)"/>
      <w:lvlJc w:val="left"/>
      <w:pPr>
        <w:tabs>
          <w:tab w:val="num" w:pos="0"/>
        </w:tabs>
        <w:ind w:left="2160" w:hanging="720"/>
      </w:pPr>
    </w:lvl>
    <w:lvl w:ilvl="5">
      <w:start w:val="1"/>
      <w:numFmt w:val="upperLetter"/>
      <w:lvlText w:val="(%6)"/>
      <w:lvlJc w:val="left"/>
      <w:pPr>
        <w:tabs>
          <w:tab w:val="num" w:pos="0"/>
        </w:tabs>
        <w:ind w:left="2880" w:hanging="7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20" w:hanging="72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20" w:hanging="72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0" w:hanging="720"/>
      </w:pPr>
    </w:lvl>
  </w:abstractNum>
  <w:num w:numId="1">
    <w:abstractNumId w:val="32"/>
  </w:num>
  <w:num w:numId="2">
    <w:abstractNumId w:val="25"/>
  </w:num>
  <w:num w:numId="3">
    <w:abstractNumId w:val="9"/>
  </w:num>
  <w:num w:numId="4">
    <w:abstractNumId w:val="36"/>
  </w:num>
  <w:num w:numId="5">
    <w:abstractNumId w:val="48"/>
  </w:num>
  <w:num w:numId="6">
    <w:abstractNumId w:val="11"/>
  </w:num>
  <w:num w:numId="7">
    <w:abstractNumId w:val="7"/>
  </w:num>
  <w:num w:numId="8">
    <w:abstractNumId w:val="38"/>
  </w:num>
  <w:num w:numId="9">
    <w:abstractNumId w:val="52"/>
  </w:num>
  <w:num w:numId="10">
    <w:abstractNumId w:val="13"/>
  </w:num>
  <w:num w:numId="11">
    <w:abstractNumId w:val="12"/>
  </w:num>
  <w:num w:numId="12">
    <w:abstractNumId w:val="53"/>
  </w:num>
  <w:num w:numId="13">
    <w:abstractNumId w:val="3"/>
  </w:num>
  <w:num w:numId="14">
    <w:abstractNumId w:val="33"/>
  </w:num>
  <w:num w:numId="15">
    <w:abstractNumId w:val="45"/>
  </w:num>
  <w:num w:numId="16">
    <w:abstractNumId w:val="51"/>
  </w:num>
  <w:num w:numId="17">
    <w:abstractNumId w:val="16"/>
  </w:num>
  <w:num w:numId="18">
    <w:abstractNumId w:val="29"/>
  </w:num>
  <w:num w:numId="19">
    <w:abstractNumId w:val="40"/>
  </w:num>
  <w:num w:numId="20">
    <w:abstractNumId w:val="55"/>
  </w:num>
  <w:num w:numId="21">
    <w:abstractNumId w:val="1"/>
  </w:num>
  <w:num w:numId="22">
    <w:abstractNumId w:val="42"/>
  </w:num>
  <w:num w:numId="23">
    <w:abstractNumId w:val="23"/>
  </w:num>
  <w:num w:numId="24">
    <w:abstractNumId w:val="58"/>
  </w:num>
  <w:num w:numId="25">
    <w:abstractNumId w:val="24"/>
  </w:num>
  <w:num w:numId="26">
    <w:abstractNumId w:val="2"/>
  </w:num>
  <w:num w:numId="27">
    <w:abstractNumId w:val="17"/>
  </w:num>
  <w:num w:numId="28">
    <w:abstractNumId w:val="56"/>
  </w:num>
  <w:num w:numId="29">
    <w:abstractNumId w:val="57"/>
  </w:num>
  <w:num w:numId="30">
    <w:abstractNumId w:val="28"/>
  </w:num>
  <w:num w:numId="31">
    <w:abstractNumId w:val="50"/>
  </w:num>
  <w:num w:numId="32">
    <w:abstractNumId w:val="54"/>
  </w:num>
  <w:num w:numId="33">
    <w:abstractNumId w:val="4"/>
  </w:num>
  <w:num w:numId="34">
    <w:abstractNumId w:val="22"/>
  </w:num>
  <w:num w:numId="35">
    <w:abstractNumId w:val="5"/>
  </w:num>
  <w:num w:numId="36">
    <w:abstractNumId w:val="18"/>
  </w:num>
  <w:num w:numId="37">
    <w:abstractNumId w:val="20"/>
  </w:num>
  <w:num w:numId="38">
    <w:abstractNumId w:val="26"/>
  </w:num>
  <w:num w:numId="39">
    <w:abstractNumId w:val="46"/>
  </w:num>
  <w:num w:numId="40">
    <w:abstractNumId w:val="49"/>
  </w:num>
  <w:num w:numId="41">
    <w:abstractNumId w:val="43"/>
  </w:num>
  <w:num w:numId="42">
    <w:abstractNumId w:val="41"/>
  </w:num>
  <w:num w:numId="43">
    <w:abstractNumId w:val="0"/>
  </w:num>
  <w:num w:numId="44">
    <w:abstractNumId w:val="39"/>
  </w:num>
  <w:num w:numId="45">
    <w:abstractNumId w:val="31"/>
  </w:num>
  <w:num w:numId="46">
    <w:abstractNumId w:val="37"/>
  </w:num>
  <w:num w:numId="47">
    <w:abstractNumId w:val="8"/>
  </w:num>
  <w:num w:numId="48">
    <w:abstractNumId w:val="44"/>
  </w:num>
  <w:num w:numId="49">
    <w:abstractNumId w:val="6"/>
  </w:num>
  <w:num w:numId="50">
    <w:abstractNumId w:val="27"/>
  </w:num>
  <w:num w:numId="51">
    <w:abstractNumId w:val="47"/>
  </w:num>
  <w:num w:numId="52">
    <w:abstractNumId w:val="21"/>
  </w:num>
  <w:num w:numId="53">
    <w:abstractNumId w:val="10"/>
  </w:num>
  <w:num w:numId="54">
    <w:abstractNumId w:val="34"/>
  </w:num>
  <w:num w:numId="55">
    <w:abstractNumId w:val="35"/>
  </w:num>
  <w:num w:numId="56">
    <w:abstractNumId w:val="15"/>
  </w:num>
  <w:num w:numId="57">
    <w:abstractNumId w:val="30"/>
  </w:num>
  <w:num w:numId="58">
    <w:abstractNumId w:val="19"/>
  </w:num>
  <w:num w:numId="59">
    <w:abstractNumId w:val="14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88B"/>
    <w:rsid w:val="00002842"/>
    <w:rsid w:val="00003E7D"/>
    <w:rsid w:val="0001246E"/>
    <w:rsid w:val="00013476"/>
    <w:rsid w:val="000139BC"/>
    <w:rsid w:val="00013D74"/>
    <w:rsid w:val="00015479"/>
    <w:rsid w:val="0003045E"/>
    <w:rsid w:val="00070DE9"/>
    <w:rsid w:val="00082A67"/>
    <w:rsid w:val="00093F54"/>
    <w:rsid w:val="000C431C"/>
    <w:rsid w:val="000D0416"/>
    <w:rsid w:val="000D75D3"/>
    <w:rsid w:val="000E0996"/>
    <w:rsid w:val="000F5920"/>
    <w:rsid w:val="000F64B5"/>
    <w:rsid w:val="000F7DCD"/>
    <w:rsid w:val="001031B9"/>
    <w:rsid w:val="00104E89"/>
    <w:rsid w:val="001058E3"/>
    <w:rsid w:val="001157D7"/>
    <w:rsid w:val="001221EB"/>
    <w:rsid w:val="0012645F"/>
    <w:rsid w:val="00130254"/>
    <w:rsid w:val="00145E23"/>
    <w:rsid w:val="001474D5"/>
    <w:rsid w:val="00166FCF"/>
    <w:rsid w:val="00173511"/>
    <w:rsid w:val="001910E0"/>
    <w:rsid w:val="0019411C"/>
    <w:rsid w:val="001A093D"/>
    <w:rsid w:val="001B39BC"/>
    <w:rsid w:val="001D0580"/>
    <w:rsid w:val="001D78F8"/>
    <w:rsid w:val="001E6105"/>
    <w:rsid w:val="002165D1"/>
    <w:rsid w:val="00227E5A"/>
    <w:rsid w:val="0023342F"/>
    <w:rsid w:val="002339FC"/>
    <w:rsid w:val="00244BB0"/>
    <w:rsid w:val="00285896"/>
    <w:rsid w:val="002874C9"/>
    <w:rsid w:val="00294D1D"/>
    <w:rsid w:val="002B4B61"/>
    <w:rsid w:val="002C32D2"/>
    <w:rsid w:val="002C45A1"/>
    <w:rsid w:val="002C493D"/>
    <w:rsid w:val="002D06D0"/>
    <w:rsid w:val="002D2E11"/>
    <w:rsid w:val="002D7713"/>
    <w:rsid w:val="00300B24"/>
    <w:rsid w:val="00313619"/>
    <w:rsid w:val="0033294B"/>
    <w:rsid w:val="00363C66"/>
    <w:rsid w:val="00390E34"/>
    <w:rsid w:val="003C0B7E"/>
    <w:rsid w:val="003D12E4"/>
    <w:rsid w:val="003D383A"/>
    <w:rsid w:val="003F0637"/>
    <w:rsid w:val="003F0962"/>
    <w:rsid w:val="003F6FB2"/>
    <w:rsid w:val="00406A9D"/>
    <w:rsid w:val="00432278"/>
    <w:rsid w:val="004565F3"/>
    <w:rsid w:val="00486EBF"/>
    <w:rsid w:val="004A57E5"/>
    <w:rsid w:val="004C0036"/>
    <w:rsid w:val="004F3B76"/>
    <w:rsid w:val="0050757C"/>
    <w:rsid w:val="00516095"/>
    <w:rsid w:val="00525D66"/>
    <w:rsid w:val="00545FE0"/>
    <w:rsid w:val="00550531"/>
    <w:rsid w:val="00562FC7"/>
    <w:rsid w:val="005811D4"/>
    <w:rsid w:val="0059016F"/>
    <w:rsid w:val="005A26C9"/>
    <w:rsid w:val="005B0DA2"/>
    <w:rsid w:val="005B5F27"/>
    <w:rsid w:val="005B6D3F"/>
    <w:rsid w:val="005D12C0"/>
    <w:rsid w:val="005E6B13"/>
    <w:rsid w:val="005F106C"/>
    <w:rsid w:val="0060796C"/>
    <w:rsid w:val="00611D38"/>
    <w:rsid w:val="00620129"/>
    <w:rsid w:val="00633410"/>
    <w:rsid w:val="00661CEA"/>
    <w:rsid w:val="00665210"/>
    <w:rsid w:val="00666B8E"/>
    <w:rsid w:val="00692C6B"/>
    <w:rsid w:val="00694E10"/>
    <w:rsid w:val="00697AE7"/>
    <w:rsid w:val="006A1244"/>
    <w:rsid w:val="006B2618"/>
    <w:rsid w:val="006D402C"/>
    <w:rsid w:val="006D5C88"/>
    <w:rsid w:val="006D6C61"/>
    <w:rsid w:val="006E379E"/>
    <w:rsid w:val="006F377C"/>
    <w:rsid w:val="00706380"/>
    <w:rsid w:val="007120B3"/>
    <w:rsid w:val="00716E6E"/>
    <w:rsid w:val="007236D1"/>
    <w:rsid w:val="007275DC"/>
    <w:rsid w:val="00733084"/>
    <w:rsid w:val="00742EFB"/>
    <w:rsid w:val="007478B3"/>
    <w:rsid w:val="00763C3B"/>
    <w:rsid w:val="00782BFA"/>
    <w:rsid w:val="00793362"/>
    <w:rsid w:val="007A15B8"/>
    <w:rsid w:val="007A1CAE"/>
    <w:rsid w:val="007C7B3C"/>
    <w:rsid w:val="007D2D93"/>
    <w:rsid w:val="0082487C"/>
    <w:rsid w:val="008331A8"/>
    <w:rsid w:val="00833796"/>
    <w:rsid w:val="00844CBD"/>
    <w:rsid w:val="00847B72"/>
    <w:rsid w:val="008801A4"/>
    <w:rsid w:val="0088283C"/>
    <w:rsid w:val="00886345"/>
    <w:rsid w:val="0088747A"/>
    <w:rsid w:val="00893F5D"/>
    <w:rsid w:val="008A79D5"/>
    <w:rsid w:val="008F0C3F"/>
    <w:rsid w:val="008F15A0"/>
    <w:rsid w:val="008F6E77"/>
    <w:rsid w:val="00901597"/>
    <w:rsid w:val="009166DB"/>
    <w:rsid w:val="00921650"/>
    <w:rsid w:val="0092328F"/>
    <w:rsid w:val="00924582"/>
    <w:rsid w:val="00934E5E"/>
    <w:rsid w:val="009408F8"/>
    <w:rsid w:val="00944BE6"/>
    <w:rsid w:val="00953D94"/>
    <w:rsid w:val="009769D4"/>
    <w:rsid w:val="0098208D"/>
    <w:rsid w:val="009930D4"/>
    <w:rsid w:val="00996100"/>
    <w:rsid w:val="00997946"/>
    <w:rsid w:val="00A22642"/>
    <w:rsid w:val="00A31265"/>
    <w:rsid w:val="00A34DB2"/>
    <w:rsid w:val="00A35485"/>
    <w:rsid w:val="00A35E52"/>
    <w:rsid w:val="00A40EA0"/>
    <w:rsid w:val="00A501F7"/>
    <w:rsid w:val="00A52139"/>
    <w:rsid w:val="00A52FB1"/>
    <w:rsid w:val="00A542B3"/>
    <w:rsid w:val="00A62A82"/>
    <w:rsid w:val="00A83606"/>
    <w:rsid w:val="00A83CB9"/>
    <w:rsid w:val="00A84CDD"/>
    <w:rsid w:val="00A92774"/>
    <w:rsid w:val="00AA3A98"/>
    <w:rsid w:val="00AB3AA2"/>
    <w:rsid w:val="00AD3ECA"/>
    <w:rsid w:val="00AD6BA7"/>
    <w:rsid w:val="00B06D94"/>
    <w:rsid w:val="00B30DD0"/>
    <w:rsid w:val="00B31324"/>
    <w:rsid w:val="00B33F33"/>
    <w:rsid w:val="00B4341D"/>
    <w:rsid w:val="00B43CC0"/>
    <w:rsid w:val="00B64383"/>
    <w:rsid w:val="00B856A9"/>
    <w:rsid w:val="00B92DCE"/>
    <w:rsid w:val="00BC259A"/>
    <w:rsid w:val="00BF3193"/>
    <w:rsid w:val="00C02D22"/>
    <w:rsid w:val="00C1512E"/>
    <w:rsid w:val="00C41434"/>
    <w:rsid w:val="00C44A92"/>
    <w:rsid w:val="00C51B75"/>
    <w:rsid w:val="00C75261"/>
    <w:rsid w:val="00C80CBE"/>
    <w:rsid w:val="00CC00E4"/>
    <w:rsid w:val="00CC09FB"/>
    <w:rsid w:val="00CC4209"/>
    <w:rsid w:val="00CF118B"/>
    <w:rsid w:val="00D003FF"/>
    <w:rsid w:val="00D05721"/>
    <w:rsid w:val="00D07494"/>
    <w:rsid w:val="00D13425"/>
    <w:rsid w:val="00D23866"/>
    <w:rsid w:val="00D25B96"/>
    <w:rsid w:val="00D310FD"/>
    <w:rsid w:val="00D37A52"/>
    <w:rsid w:val="00D50654"/>
    <w:rsid w:val="00D5251D"/>
    <w:rsid w:val="00D54397"/>
    <w:rsid w:val="00D65A90"/>
    <w:rsid w:val="00D814D0"/>
    <w:rsid w:val="00D82E13"/>
    <w:rsid w:val="00D97143"/>
    <w:rsid w:val="00DA507E"/>
    <w:rsid w:val="00DB038F"/>
    <w:rsid w:val="00DB3758"/>
    <w:rsid w:val="00DE18E9"/>
    <w:rsid w:val="00DE6F60"/>
    <w:rsid w:val="00DE79D3"/>
    <w:rsid w:val="00DF5399"/>
    <w:rsid w:val="00DF762A"/>
    <w:rsid w:val="00E278EB"/>
    <w:rsid w:val="00E36BF0"/>
    <w:rsid w:val="00E42E54"/>
    <w:rsid w:val="00E5000F"/>
    <w:rsid w:val="00E500D3"/>
    <w:rsid w:val="00E557B1"/>
    <w:rsid w:val="00E56CF0"/>
    <w:rsid w:val="00E6288B"/>
    <w:rsid w:val="00E645E3"/>
    <w:rsid w:val="00E73E7F"/>
    <w:rsid w:val="00E94D0B"/>
    <w:rsid w:val="00E957FC"/>
    <w:rsid w:val="00EB6DF5"/>
    <w:rsid w:val="00EC3EB7"/>
    <w:rsid w:val="00ED4070"/>
    <w:rsid w:val="00ED565C"/>
    <w:rsid w:val="00EE75E1"/>
    <w:rsid w:val="00EF646C"/>
    <w:rsid w:val="00F075AA"/>
    <w:rsid w:val="00F125B1"/>
    <w:rsid w:val="00F228F8"/>
    <w:rsid w:val="00F22CAC"/>
    <w:rsid w:val="00F240BB"/>
    <w:rsid w:val="00F24ABD"/>
    <w:rsid w:val="00F3269C"/>
    <w:rsid w:val="00F33B83"/>
    <w:rsid w:val="00F63BC0"/>
    <w:rsid w:val="00F73E4A"/>
    <w:rsid w:val="00F817FB"/>
    <w:rsid w:val="00F962A0"/>
    <w:rsid w:val="00FA005B"/>
    <w:rsid w:val="00FF0BFD"/>
    <w:rsid w:val="00FF2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43670"/>
  <w15:docId w15:val="{52BC15CA-3178-4643-9650-C9DC7C246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0B7E"/>
    <w:pPr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uiPriority w:val="9"/>
    <w:qFormat/>
    <w:pPr>
      <w:keepNext/>
      <w:numPr>
        <w:numId w:val="1"/>
      </w:numPr>
      <w:spacing w:before="120" w:after="120"/>
      <w:jc w:val="both"/>
      <w:textAlignment w:val="baseline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uiPriority w:val="9"/>
    <w:semiHidden/>
    <w:unhideWhenUsed/>
    <w:qFormat/>
    <w:pPr>
      <w:numPr>
        <w:ilvl w:val="1"/>
        <w:numId w:val="1"/>
      </w:numPr>
      <w:spacing w:before="120" w:after="120"/>
      <w:jc w:val="both"/>
      <w:textAlignment w:val="baseline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0">
    <w:name w:val="heading 3"/>
    <w:uiPriority w:val="9"/>
    <w:semiHidden/>
    <w:unhideWhenUsed/>
    <w:qFormat/>
    <w:pPr>
      <w:numPr>
        <w:ilvl w:val="2"/>
        <w:numId w:val="1"/>
      </w:numPr>
      <w:spacing w:before="120" w:after="120"/>
      <w:jc w:val="both"/>
      <w:textAlignment w:val="baseline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pPr>
      <w:numPr>
        <w:ilvl w:val="3"/>
        <w:numId w:val="1"/>
      </w:numPr>
      <w:spacing w:before="120" w:after="120"/>
      <w:jc w:val="both"/>
      <w:textAlignment w:val="baseline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pPr>
      <w:numPr>
        <w:ilvl w:val="4"/>
        <w:numId w:val="1"/>
      </w:numPr>
      <w:spacing w:before="120" w:after="120"/>
      <w:jc w:val="both"/>
      <w:textAlignment w:val="baseline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pPr>
      <w:numPr>
        <w:ilvl w:val="5"/>
        <w:numId w:val="1"/>
      </w:numPr>
      <w:spacing w:before="120" w:after="120"/>
      <w:jc w:val="both"/>
      <w:textAlignment w:val="baseline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qFormat/>
    <w:pPr>
      <w:numPr>
        <w:ilvl w:val="6"/>
        <w:numId w:val="1"/>
      </w:numPr>
      <w:spacing w:before="120" w:after="120"/>
      <w:jc w:val="both"/>
      <w:textAlignment w:val="baseline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qFormat/>
    <w:pPr>
      <w:keepNext/>
      <w:keepLines/>
      <w:numPr>
        <w:ilvl w:val="7"/>
        <w:numId w:val="1"/>
      </w:numPr>
      <w:spacing w:before="200"/>
      <w:jc w:val="both"/>
      <w:textAlignment w:val="baseline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qFormat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qFormat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0">
    <w:name w:val="Заголовок 2 Знак"/>
    <w:qFormat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1">
    <w:name w:val="Заголовок 3 Знак"/>
    <w:qFormat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qFormat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qFormat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qFormat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qFormat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a3">
    <w:name w:val="Верхний колонтитул Знак"/>
    <w:basedOn w:val="a0"/>
    <w:qFormat/>
    <w:rPr>
      <w:rFonts w:ascii="Times New Roman" w:hAnsi="Times New Roman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qFormat/>
    <w:rPr>
      <w:rFonts w:ascii="Times New Roman" w:hAnsi="Times New Roman"/>
      <w:sz w:val="22"/>
      <w:szCs w:val="22"/>
      <w:lang w:eastAsia="en-US"/>
    </w:rPr>
  </w:style>
  <w:style w:type="character" w:customStyle="1" w:styleId="a5">
    <w:name w:val="Текст выноски Знак"/>
    <w:qFormat/>
    <w:rPr>
      <w:rFonts w:ascii="Tahoma" w:hAnsi="Tahoma" w:cs="Tahoma"/>
      <w:sz w:val="16"/>
      <w:szCs w:val="16"/>
      <w:lang w:eastAsia="en-US"/>
    </w:rPr>
  </w:style>
  <w:style w:type="character" w:customStyle="1" w:styleId="a6">
    <w:name w:val="Основной текст Знак"/>
    <w:basedOn w:val="a0"/>
    <w:qFormat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qFormat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qFormat/>
    <w:rPr>
      <w:rFonts w:ascii="Cambria" w:eastAsia="Times New Roman" w:hAnsi="Cambria"/>
      <w:i/>
      <w:iCs/>
      <w:color w:val="404040"/>
      <w:lang w:eastAsia="en-US"/>
    </w:rPr>
  </w:style>
  <w:style w:type="character" w:customStyle="1" w:styleId="32">
    <w:name w:val="Основной текст 3 Знак"/>
    <w:qFormat/>
    <w:rPr>
      <w:rFonts w:ascii="Times New Roman" w:hAnsi="Times New Roman"/>
      <w:sz w:val="16"/>
      <w:szCs w:val="16"/>
      <w:lang w:eastAsia="en-US"/>
    </w:rPr>
  </w:style>
  <w:style w:type="character" w:customStyle="1" w:styleId="21">
    <w:name w:val="Основной текст 2 Знак"/>
    <w:basedOn w:val="a0"/>
    <w:qFormat/>
    <w:rPr>
      <w:rFonts w:ascii="Times New Roman" w:hAnsi="Times New Roman"/>
      <w:sz w:val="22"/>
      <w:szCs w:val="22"/>
      <w:lang w:eastAsia="en-US"/>
    </w:rPr>
  </w:style>
  <w:style w:type="character" w:styleId="a7">
    <w:name w:val="annotation reference"/>
    <w:qFormat/>
    <w:rPr>
      <w:sz w:val="16"/>
      <w:szCs w:val="16"/>
    </w:rPr>
  </w:style>
  <w:style w:type="character" w:customStyle="1" w:styleId="a8">
    <w:name w:val="Текст примечания Знак"/>
    <w:qFormat/>
    <w:rPr>
      <w:rFonts w:ascii="Times New Roman" w:hAnsi="Times New Roman"/>
      <w:lang w:eastAsia="en-US"/>
    </w:rPr>
  </w:style>
  <w:style w:type="character" w:customStyle="1" w:styleId="a9">
    <w:name w:val="Тема примечания Знак"/>
    <w:qFormat/>
    <w:rPr>
      <w:rFonts w:ascii="Times New Roman" w:hAnsi="Times New Roman"/>
      <w:b/>
      <w:bCs/>
      <w:lang w:eastAsia="en-US"/>
    </w:rPr>
  </w:style>
  <w:style w:type="character" w:customStyle="1" w:styleId="aa">
    <w:name w:val="Текст сноски Знак"/>
    <w:qFormat/>
    <w:rPr>
      <w:rFonts w:ascii="Times New Roman" w:hAnsi="Times New Roman"/>
      <w:lang w:eastAsia="en-US"/>
    </w:rPr>
  </w:style>
  <w:style w:type="character" w:customStyle="1" w:styleId="ab">
    <w:name w:val="Символ сноски"/>
    <w:qFormat/>
    <w:rPr>
      <w:vertAlign w:val="superscript"/>
    </w:rPr>
  </w:style>
  <w:style w:type="character" w:styleId="ac">
    <w:name w:val="footnote reference"/>
    <w:rPr>
      <w:vertAlign w:val="superscript"/>
    </w:rPr>
  </w:style>
  <w:style w:type="character" w:customStyle="1" w:styleId="LBGovstyle1-Alt">
    <w:name w:val="LB Gov style 1 - Alt Знак"/>
    <w:basedOn w:val="a0"/>
    <w:qFormat/>
    <w:rPr>
      <w:rFonts w:ascii="Times New Roman" w:hAnsi="Times New Roman"/>
      <w:sz w:val="22"/>
      <w:szCs w:val="22"/>
      <w:lang w:val="en-US" w:eastAsia="en-US"/>
    </w:rPr>
  </w:style>
  <w:style w:type="character" w:customStyle="1" w:styleId="ConsPlusNormal">
    <w:name w:val="ConsPlusNormal Знак"/>
    <w:qFormat/>
    <w:rPr>
      <w:rFonts w:ascii="Arial" w:eastAsia="Times New Roman" w:hAnsi="Arial" w:cs="Arial"/>
    </w:rPr>
  </w:style>
  <w:style w:type="character" w:customStyle="1" w:styleId="ad">
    <w:name w:val="Заголовок Знак"/>
    <w:basedOn w:val="a0"/>
    <w:qFormat/>
    <w:rPr>
      <w:rFonts w:ascii="Calibri Light" w:eastAsia="Times New Roman" w:hAnsi="Calibri Light"/>
      <w:spacing w:val="-10"/>
      <w:kern w:val="2"/>
      <w:sz w:val="56"/>
      <w:szCs w:val="56"/>
      <w:lang w:eastAsia="en-US"/>
    </w:rPr>
  </w:style>
  <w:style w:type="character" w:customStyle="1" w:styleId="ae">
    <w:name w:val="Приветствие Знак"/>
    <w:basedOn w:val="a0"/>
    <w:qFormat/>
    <w:rPr>
      <w:rFonts w:ascii="Times New Roman" w:eastAsia="Times New Roman" w:hAnsi="Times New Roman"/>
      <w:sz w:val="28"/>
      <w:szCs w:val="28"/>
      <w:lang w:eastAsia="en-US"/>
    </w:rPr>
  </w:style>
  <w:style w:type="character" w:styleId="af">
    <w:name w:val="Hyperlink"/>
    <w:rPr>
      <w:rFonts w:cs="Times New Roman"/>
      <w:color w:val="0000FF"/>
      <w:u w:val="single"/>
    </w:rPr>
  </w:style>
  <w:style w:type="character" w:customStyle="1" w:styleId="LBGovstyle2">
    <w:name w:val="LB Gov style 2 Знак"/>
    <w:basedOn w:val="a0"/>
    <w:qFormat/>
    <w:rPr>
      <w:rFonts w:ascii="Times New Roman" w:hAnsi="Times New Roman"/>
      <w:sz w:val="22"/>
      <w:szCs w:val="22"/>
      <w:lang w:val="en-US" w:eastAsia="en-US"/>
    </w:rPr>
  </w:style>
  <w:style w:type="character" w:customStyle="1" w:styleId="af0">
    <w:name w:val="Абзац списка Знак"/>
    <w:aliases w:val="Table-Normal Знак,RSHB_Table-Normal Знак,Bullet List Знак,FooterText Знак,numbered Знак,Paragraphe de liste1 Знак,lp1 Знак,ТЗ список Знак,Абзац списка литеральный Знак,Абзац списка с маркерами Знак,Medium Grid 1 Accent 2 Знак"/>
    <w:link w:val="af1"/>
    <w:qFormat/>
    <w:locked/>
    <w:rsid w:val="00FB7DF3"/>
    <w:rPr>
      <w:rFonts w:ascii="Times New Roman" w:hAnsi="Times New Roman"/>
      <w:sz w:val="22"/>
      <w:szCs w:val="22"/>
      <w:lang w:eastAsia="en-US"/>
    </w:rPr>
  </w:style>
  <w:style w:type="character" w:customStyle="1" w:styleId="11">
    <w:name w:val="Неразрешенное упоминание1"/>
    <w:basedOn w:val="a0"/>
    <w:uiPriority w:val="99"/>
    <w:semiHidden/>
    <w:unhideWhenUsed/>
    <w:qFormat/>
    <w:rsid w:val="0072377D"/>
    <w:rPr>
      <w:color w:val="605E5C"/>
      <w:shd w:val="clear" w:color="auto" w:fill="E1DFDD"/>
    </w:rPr>
  </w:style>
  <w:style w:type="character" w:customStyle="1" w:styleId="af2">
    <w:name w:val="Без интервала Знак"/>
    <w:link w:val="af3"/>
    <w:uiPriority w:val="1"/>
    <w:qFormat/>
    <w:rsid w:val="003A2417"/>
    <w:rPr>
      <w:rFonts w:ascii="Times New Roman" w:eastAsia="Arial Unicode MS" w:hAnsi="Times New Roman" w:cs="Arial Unicode MS"/>
      <w:color w:val="000000"/>
      <w:u w:val="none" w:color="000000"/>
    </w:rPr>
  </w:style>
  <w:style w:type="character" w:customStyle="1" w:styleId="22">
    <w:name w:val="Неразрешенное упоминание2"/>
    <w:basedOn w:val="a0"/>
    <w:uiPriority w:val="99"/>
    <w:semiHidden/>
    <w:unhideWhenUsed/>
    <w:qFormat/>
    <w:rsid w:val="00674AAD"/>
    <w:rPr>
      <w:color w:val="605E5C"/>
      <w:shd w:val="clear" w:color="auto" w:fill="E1DFDD"/>
    </w:rPr>
  </w:style>
  <w:style w:type="character" w:customStyle="1" w:styleId="af4">
    <w:name w:val="Символ концевой сноски"/>
    <w:qFormat/>
  </w:style>
  <w:style w:type="character" w:styleId="af5">
    <w:name w:val="endnote reference"/>
    <w:rPr>
      <w:vertAlign w:val="superscript"/>
    </w:rPr>
  </w:style>
  <w:style w:type="paragraph" w:customStyle="1" w:styleId="12">
    <w:name w:val="Заголовок1"/>
    <w:basedOn w:val="a"/>
    <w:next w:val="af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6">
    <w:name w:val="Body Text"/>
    <w:basedOn w:val="a"/>
    <w:pPr>
      <w:spacing w:after="120"/>
    </w:pPr>
  </w:style>
  <w:style w:type="paragraph" w:styleId="af7">
    <w:name w:val="List"/>
    <w:basedOn w:val="af6"/>
    <w:rPr>
      <w:rFonts w:cs="Arial"/>
    </w:rPr>
  </w:style>
  <w:style w:type="paragraph" w:styleId="af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9">
    <w:name w:val="index heading"/>
    <w:basedOn w:val="a"/>
    <w:qFormat/>
    <w:pPr>
      <w:suppressLineNumbers/>
    </w:pPr>
    <w:rPr>
      <w:rFonts w:cs="Arial"/>
    </w:rPr>
  </w:style>
  <w:style w:type="paragraph" w:customStyle="1" w:styleId="afa">
    <w:name w:val="Колонтитул"/>
    <w:basedOn w:val="a"/>
    <w:qFormat/>
  </w:style>
  <w:style w:type="paragraph" w:styleId="afb">
    <w:name w:val="header"/>
    <w:basedOn w:val="a"/>
    <w:pPr>
      <w:tabs>
        <w:tab w:val="center" w:pos="4677"/>
        <w:tab w:val="right" w:pos="9355"/>
      </w:tabs>
    </w:pPr>
  </w:style>
  <w:style w:type="paragraph" w:styleId="afc">
    <w:name w:val="footer"/>
    <w:basedOn w:val="a"/>
    <w:pPr>
      <w:tabs>
        <w:tab w:val="center" w:pos="4677"/>
        <w:tab w:val="right" w:pos="9355"/>
      </w:tabs>
    </w:pPr>
  </w:style>
  <w:style w:type="paragraph" w:styleId="afd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f6"/>
    <w:qFormat/>
    <w:pPr>
      <w:spacing w:before="120" w:after="140"/>
    </w:pPr>
    <w:rPr>
      <w:rFonts w:eastAsia="MS Mincho"/>
      <w:szCs w:val="20"/>
      <w:lang w:val="en-GB"/>
    </w:rPr>
  </w:style>
  <w:style w:type="paragraph" w:customStyle="1" w:styleId="Recitals">
    <w:name w:val="Recitals"/>
    <w:basedOn w:val="af6"/>
    <w:qFormat/>
    <w:pPr>
      <w:spacing w:before="120" w:after="140"/>
    </w:pPr>
    <w:rPr>
      <w:rFonts w:eastAsia="MS Mincho"/>
      <w:szCs w:val="20"/>
      <w:lang w:val="en-GB"/>
    </w:rPr>
  </w:style>
  <w:style w:type="paragraph" w:customStyle="1" w:styleId="afe">
    <w:name w:val="Все прописные + жирный"/>
    <w:basedOn w:val="af6"/>
    <w:qFormat/>
    <w:pPr>
      <w:spacing w:after="220"/>
    </w:pPr>
    <w:rPr>
      <w:rFonts w:eastAsia="MS Mincho"/>
      <w:b/>
      <w:caps/>
      <w:szCs w:val="20"/>
      <w:lang w:val="en-GB"/>
    </w:rPr>
  </w:style>
  <w:style w:type="paragraph" w:customStyle="1" w:styleId="LBRoman3">
    <w:name w:val="LB Roman 3"/>
    <w:basedOn w:val="33"/>
    <w:qFormat/>
    <w:pPr>
      <w:numPr>
        <w:numId w:val="31"/>
      </w:numPr>
      <w:tabs>
        <w:tab w:val="left" w:pos="2160"/>
      </w:tabs>
      <w:spacing w:before="120" w:after="0"/>
    </w:pPr>
    <w:rPr>
      <w:rFonts w:eastAsia="MS Mincho"/>
      <w:sz w:val="22"/>
      <w:szCs w:val="20"/>
    </w:rPr>
  </w:style>
  <w:style w:type="paragraph" w:customStyle="1" w:styleId="LBArabic2">
    <w:name w:val="LB Arabic 2"/>
    <w:basedOn w:val="23"/>
    <w:qFormat/>
    <w:pPr>
      <w:numPr>
        <w:numId w:val="16"/>
      </w:numPr>
      <w:tabs>
        <w:tab w:val="left" w:pos="1440"/>
      </w:tabs>
      <w:spacing w:before="120" w:after="0" w:line="240" w:lineRule="auto"/>
    </w:pPr>
    <w:rPr>
      <w:rFonts w:eastAsia="MS Mincho"/>
      <w:szCs w:val="20"/>
    </w:rPr>
  </w:style>
  <w:style w:type="paragraph" w:styleId="33">
    <w:name w:val="Body Text 3"/>
    <w:basedOn w:val="a"/>
    <w:qFormat/>
    <w:pPr>
      <w:spacing w:after="120"/>
    </w:pPr>
    <w:rPr>
      <w:sz w:val="16"/>
      <w:szCs w:val="16"/>
    </w:rPr>
  </w:style>
  <w:style w:type="paragraph" w:styleId="23">
    <w:name w:val="Body Text 2"/>
    <w:basedOn w:val="a"/>
    <w:qFormat/>
    <w:pPr>
      <w:spacing w:after="120" w:line="480" w:lineRule="auto"/>
    </w:pPr>
  </w:style>
  <w:style w:type="paragraph" w:customStyle="1" w:styleId="LBScheduleHeading">
    <w:name w:val="LB Schedule Heading"/>
    <w:basedOn w:val="af6"/>
    <w:next w:val="a"/>
    <w:qFormat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f6"/>
    <w:next w:val="a"/>
    <w:qFormat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f6"/>
    <w:next w:val="af6"/>
    <w:qFormat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qFormat/>
    <w:pPr>
      <w:spacing w:before="120"/>
      <w:textAlignment w:val="baseline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qFormat/>
    <w:pPr>
      <w:spacing w:before="120"/>
      <w:textAlignment w:val="baseline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f6"/>
    <w:qFormat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f6"/>
    <w:qFormat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f6"/>
    <w:qFormat/>
    <w:pPr>
      <w:numPr>
        <w:numId w:val="3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f6"/>
    <w:qFormat/>
    <w:pPr>
      <w:numPr>
        <w:numId w:val="1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qFormat/>
    <w:pPr>
      <w:numPr>
        <w:numId w:val="1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qFormat/>
    <w:pPr>
      <w:numPr>
        <w:numId w:val="1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qFormat/>
    <w:pPr>
      <w:numPr>
        <w:numId w:val="1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qFormat/>
    <w:pPr>
      <w:numPr>
        <w:numId w:val="2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f6"/>
    <w:qFormat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f6"/>
    <w:qFormat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f6"/>
    <w:qFormat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f6"/>
    <w:qFormat/>
    <w:pPr>
      <w:numPr>
        <w:numId w:val="2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3"/>
    <w:qFormat/>
    <w:pPr>
      <w:numPr>
        <w:numId w:val="3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qFormat/>
    <w:pPr>
      <w:numPr>
        <w:numId w:val="32"/>
      </w:numPr>
    </w:pPr>
    <w:rPr>
      <w:lang w:val="ru-RU"/>
    </w:rPr>
  </w:style>
  <w:style w:type="paragraph" w:customStyle="1" w:styleId="LBRoman5">
    <w:name w:val="LB Roman 5"/>
    <w:basedOn w:val="BodyText5"/>
    <w:qFormat/>
    <w:pPr>
      <w:numPr>
        <w:numId w:val="33"/>
      </w:numPr>
    </w:pPr>
    <w:rPr>
      <w:lang w:val="ru-RU"/>
    </w:rPr>
  </w:style>
  <w:style w:type="paragraph" w:customStyle="1" w:styleId="310">
    <w:name w:val="Основной текст 31"/>
    <w:basedOn w:val="BodyText4"/>
    <w:qFormat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qFormat/>
    <w:pPr>
      <w:ind w:left="720"/>
    </w:pPr>
  </w:style>
  <w:style w:type="paragraph" w:customStyle="1" w:styleId="BodyText1">
    <w:name w:val="Body Text 1"/>
    <w:basedOn w:val="210"/>
    <w:qFormat/>
    <w:pPr>
      <w:ind w:left="0"/>
    </w:pPr>
  </w:style>
  <w:style w:type="paragraph" w:customStyle="1" w:styleId="NameoftheContract">
    <w:name w:val="Name of the Contract"/>
    <w:basedOn w:val="BodyText1"/>
    <w:qFormat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qFormat/>
    <w:pPr>
      <w:jc w:val="center"/>
    </w:pPr>
  </w:style>
  <w:style w:type="paragraph" w:customStyle="1" w:styleId="NameoftheParty">
    <w:name w:val="Name of the Party"/>
    <w:basedOn w:val="NameoftheParty-AND"/>
    <w:qFormat/>
    <w:rPr>
      <w:b/>
      <w:bCs/>
    </w:rPr>
  </w:style>
  <w:style w:type="paragraph" w:styleId="aff">
    <w:name w:val="annotation text"/>
    <w:basedOn w:val="a"/>
    <w:qFormat/>
    <w:rPr>
      <w:sz w:val="20"/>
      <w:szCs w:val="20"/>
    </w:rPr>
  </w:style>
  <w:style w:type="paragraph" w:styleId="aff0">
    <w:name w:val="annotation subject"/>
    <w:basedOn w:val="aff"/>
    <w:next w:val="aff"/>
    <w:qFormat/>
    <w:rPr>
      <w:b/>
      <w:bCs/>
    </w:rPr>
  </w:style>
  <w:style w:type="paragraph" w:styleId="aff1">
    <w:name w:val="footnote text"/>
    <w:basedOn w:val="a"/>
    <w:rPr>
      <w:sz w:val="20"/>
      <w:szCs w:val="20"/>
    </w:rPr>
  </w:style>
  <w:style w:type="paragraph" w:customStyle="1" w:styleId="Schedule1">
    <w:name w:val="Schedule 1"/>
    <w:basedOn w:val="a"/>
    <w:qFormat/>
    <w:pPr>
      <w:spacing w:after="140" w:line="288" w:lineRule="auto"/>
      <w:outlineLvl w:val="0"/>
    </w:pPr>
    <w:rPr>
      <w:rFonts w:ascii="Arial" w:eastAsia="Times New Roman" w:hAnsi="Arial"/>
      <w:kern w:val="2"/>
      <w:sz w:val="20"/>
      <w:szCs w:val="24"/>
    </w:rPr>
  </w:style>
  <w:style w:type="paragraph" w:customStyle="1" w:styleId="Schedule2">
    <w:name w:val="Schedule 2"/>
    <w:basedOn w:val="a"/>
    <w:qFormat/>
    <w:pPr>
      <w:spacing w:after="140" w:line="288" w:lineRule="auto"/>
      <w:outlineLvl w:val="1"/>
    </w:pPr>
    <w:rPr>
      <w:rFonts w:ascii="Arial" w:eastAsia="Times New Roman" w:hAnsi="Arial"/>
      <w:kern w:val="2"/>
      <w:sz w:val="20"/>
      <w:szCs w:val="24"/>
    </w:rPr>
  </w:style>
  <w:style w:type="paragraph" w:customStyle="1" w:styleId="Schedule3">
    <w:name w:val="Schedule 3"/>
    <w:basedOn w:val="a"/>
    <w:qFormat/>
    <w:pPr>
      <w:spacing w:after="140" w:line="288" w:lineRule="auto"/>
      <w:outlineLvl w:val="2"/>
    </w:pPr>
    <w:rPr>
      <w:rFonts w:ascii="Arial" w:eastAsia="Times New Roman" w:hAnsi="Arial"/>
      <w:kern w:val="2"/>
      <w:sz w:val="20"/>
      <w:szCs w:val="24"/>
    </w:rPr>
  </w:style>
  <w:style w:type="paragraph" w:customStyle="1" w:styleId="Schedule4">
    <w:name w:val="Schedule 4"/>
    <w:basedOn w:val="a"/>
    <w:qFormat/>
    <w:pPr>
      <w:spacing w:after="140" w:line="288" w:lineRule="auto"/>
      <w:outlineLvl w:val="3"/>
    </w:pPr>
    <w:rPr>
      <w:rFonts w:ascii="Arial" w:eastAsia="Times New Roman" w:hAnsi="Arial"/>
      <w:kern w:val="2"/>
      <w:sz w:val="20"/>
      <w:szCs w:val="24"/>
    </w:rPr>
  </w:style>
  <w:style w:type="paragraph" w:customStyle="1" w:styleId="Schedule5">
    <w:name w:val="Schedule 5"/>
    <w:basedOn w:val="a"/>
    <w:qFormat/>
    <w:pPr>
      <w:spacing w:after="140" w:line="288" w:lineRule="auto"/>
      <w:outlineLvl w:val="4"/>
    </w:pPr>
    <w:rPr>
      <w:rFonts w:ascii="Arial" w:eastAsia="Times New Roman" w:hAnsi="Arial"/>
      <w:kern w:val="2"/>
      <w:sz w:val="20"/>
      <w:szCs w:val="24"/>
    </w:rPr>
  </w:style>
  <w:style w:type="paragraph" w:customStyle="1" w:styleId="Schedule6">
    <w:name w:val="Schedule 6"/>
    <w:basedOn w:val="a"/>
    <w:qFormat/>
    <w:pPr>
      <w:numPr>
        <w:numId w:val="41"/>
      </w:numPr>
      <w:spacing w:after="140" w:line="288" w:lineRule="auto"/>
      <w:outlineLvl w:val="5"/>
    </w:pPr>
    <w:rPr>
      <w:rFonts w:ascii="Arial" w:eastAsia="Times New Roman" w:hAnsi="Arial"/>
      <w:kern w:val="2"/>
      <w:sz w:val="20"/>
      <w:szCs w:val="24"/>
    </w:rPr>
  </w:style>
  <w:style w:type="paragraph" w:customStyle="1" w:styleId="LBSchedule1-Alt">
    <w:name w:val="LB Schedule 1 - Alt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qFormat/>
    <w:pPr>
      <w:tabs>
        <w:tab w:val="left" w:pos="144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qFormat/>
    <w:pPr>
      <w:tabs>
        <w:tab w:val="left" w:pos="2160"/>
      </w:tabs>
      <w:spacing w:before="120" w:after="120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qFormat/>
    <w:pPr>
      <w:tabs>
        <w:tab w:val="left" w:pos="288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qFormat/>
    <w:pPr>
      <w:tabs>
        <w:tab w:val="left" w:pos="216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qFormat/>
    <w:pPr>
      <w:numPr>
        <w:numId w:val="24"/>
      </w:numPr>
      <w:tabs>
        <w:tab w:val="left" w:pos="288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qFormat/>
    <w:pPr>
      <w:tabs>
        <w:tab w:val="left" w:pos="144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qFormat/>
    <w:pPr>
      <w:tabs>
        <w:tab w:val="left" w:pos="216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qFormat/>
    <w:pPr>
      <w:numPr>
        <w:numId w:val="25"/>
      </w:numPr>
      <w:tabs>
        <w:tab w:val="left" w:pos="288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qFormat/>
    <w:pPr>
      <w:numPr>
        <w:numId w:val="36"/>
      </w:num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qFormat/>
    <w:pPr>
      <w:numPr>
        <w:numId w:val="21"/>
      </w:num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qFormat/>
    <w:pPr>
      <w:numPr>
        <w:numId w:val="34"/>
      </w:num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qFormat/>
    <w:pPr>
      <w:spacing w:before="120" w:after="120"/>
      <w:ind w:left="720"/>
      <w:jc w:val="both"/>
      <w:textAlignment w:val="baseline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qFormat/>
    <w:pPr>
      <w:ind w:left="1440"/>
    </w:pPr>
  </w:style>
  <w:style w:type="paragraph" w:customStyle="1" w:styleId="LBParties">
    <w:name w:val="LB Parties"/>
    <w:basedOn w:val="Parties"/>
    <w:qFormat/>
    <w:pPr>
      <w:numPr>
        <w:numId w:val="26"/>
      </w:numPr>
    </w:pPr>
    <w:rPr>
      <w:lang w:val="ru-RU"/>
    </w:rPr>
  </w:style>
  <w:style w:type="paragraph" w:customStyle="1" w:styleId="LBParties-Alt">
    <w:name w:val="LB Parties - Alt"/>
    <w:basedOn w:val="Parties-Alt"/>
    <w:qFormat/>
    <w:rPr>
      <w:lang w:val="en-GB"/>
    </w:rPr>
  </w:style>
  <w:style w:type="paragraph" w:customStyle="1" w:styleId="LBRecitals">
    <w:name w:val="LB Recitals"/>
    <w:basedOn w:val="Recitals"/>
    <w:qFormat/>
    <w:pPr>
      <w:numPr>
        <w:numId w:val="27"/>
      </w:numPr>
    </w:pPr>
    <w:rPr>
      <w:lang w:val="ru-RU"/>
    </w:rPr>
  </w:style>
  <w:style w:type="paragraph" w:customStyle="1" w:styleId="LBRecitals-Alt">
    <w:name w:val="LB Recitals - Alt"/>
    <w:basedOn w:val="Recitals-Alt"/>
    <w:qFormat/>
    <w:pPr>
      <w:numPr>
        <w:numId w:val="28"/>
      </w:numPr>
    </w:pPr>
    <w:rPr>
      <w:lang w:val="en-GB"/>
    </w:rPr>
  </w:style>
  <w:style w:type="paragraph" w:customStyle="1" w:styleId="LBNameoftheContract">
    <w:name w:val="LB Name of the Contract"/>
    <w:basedOn w:val="NameoftheContract"/>
    <w:qFormat/>
  </w:style>
  <w:style w:type="paragraph" w:customStyle="1" w:styleId="LBNameoftheParty">
    <w:name w:val="LB Name of the Party"/>
    <w:basedOn w:val="NameoftheParty"/>
    <w:qFormat/>
    <w:rPr>
      <w:lang w:val="ru-RU"/>
    </w:rPr>
  </w:style>
  <w:style w:type="paragraph" w:customStyle="1" w:styleId="LBNameofthePartyAND">
    <w:name w:val="LB Name of the Party – AND"/>
    <w:basedOn w:val="NameoftheParty-AND"/>
    <w:qFormat/>
    <w:rPr>
      <w:lang w:val="ru-RU"/>
    </w:rPr>
  </w:style>
  <w:style w:type="paragraph" w:customStyle="1" w:styleId="LBBodyText1">
    <w:name w:val="LB Body Text 1"/>
    <w:basedOn w:val="BodyText1"/>
    <w:qFormat/>
    <w:rPr>
      <w:lang w:val="ru-RU"/>
    </w:rPr>
  </w:style>
  <w:style w:type="paragraph" w:customStyle="1" w:styleId="LBBodyText2">
    <w:name w:val="LB Body Text 2"/>
    <w:basedOn w:val="BdyText2"/>
    <w:qFormat/>
  </w:style>
  <w:style w:type="paragraph" w:customStyle="1" w:styleId="LBBodyText3">
    <w:name w:val="LB Body Text 3"/>
    <w:basedOn w:val="BdyText3"/>
    <w:qFormat/>
  </w:style>
  <w:style w:type="paragraph" w:customStyle="1" w:styleId="LBBodyText4">
    <w:name w:val="LB Body Text 4"/>
    <w:basedOn w:val="BodyText4"/>
    <w:qFormat/>
    <w:rPr>
      <w:lang w:val="ru-RU"/>
    </w:rPr>
  </w:style>
  <w:style w:type="paragraph" w:customStyle="1" w:styleId="LBBodyText5">
    <w:name w:val="LB Body Text 5"/>
    <w:basedOn w:val="BodyText5"/>
    <w:qFormat/>
    <w:rPr>
      <w:lang w:val="ru-RU"/>
    </w:rPr>
  </w:style>
  <w:style w:type="paragraph" w:customStyle="1" w:styleId="LBBodyText6">
    <w:name w:val="LB Body Text 6"/>
    <w:basedOn w:val="BodyText6"/>
    <w:qFormat/>
    <w:rPr>
      <w:lang w:val="ru-RU"/>
    </w:rPr>
  </w:style>
  <w:style w:type="paragraph" w:customStyle="1" w:styleId="LBScheduleParties">
    <w:name w:val="LB Schedule Parties"/>
    <w:qFormat/>
    <w:pPr>
      <w:numPr>
        <w:numId w:val="37"/>
      </w:numPr>
      <w:spacing w:before="120" w:after="120"/>
      <w:jc w:val="both"/>
      <w:textAlignment w:val="baseline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qFormat/>
    <w:pPr>
      <w:numPr>
        <w:numId w:val="38"/>
      </w:numPr>
      <w:spacing w:before="120" w:after="120"/>
      <w:jc w:val="both"/>
      <w:textAlignment w:val="baseline"/>
    </w:pPr>
    <w:rPr>
      <w:rFonts w:ascii="Times New Roman" w:eastAsia="Times New Roman" w:hAnsi="Times New Roman"/>
      <w:sz w:val="22"/>
      <w:lang w:val="en-GB" w:eastAsia="en-US"/>
    </w:rPr>
  </w:style>
  <w:style w:type="paragraph" w:styleId="af1">
    <w:name w:val="List Paragraph"/>
    <w:aliases w:val="Table-Normal,RSHB_Table-Normal,Bullet List,FooterText,numbered,Paragraphe de liste1,lp1,ТЗ список,Абзац списка литеральный,Абзац списка с маркерами,Medium Grid 1 Accent 2,List Paragraph,Standart"/>
    <w:basedOn w:val="a"/>
    <w:link w:val="af0"/>
    <w:qFormat/>
    <w:pPr>
      <w:ind w:left="720"/>
    </w:pPr>
  </w:style>
  <w:style w:type="paragraph" w:customStyle="1" w:styleId="LBSimple1">
    <w:name w:val="LB Simple 1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qFormat/>
    <w:pPr>
      <w:numPr>
        <w:numId w:val="40"/>
      </w:num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qFormat/>
    <w:pPr>
      <w:numPr>
        <w:numId w:val="39"/>
      </w:num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qFormat/>
    <w:pPr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0">
    <w:name w:val="LB Gov style 2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0"/>
    <w:qFormat/>
  </w:style>
  <w:style w:type="paragraph" w:customStyle="1" w:styleId="LBGovstyle4">
    <w:name w:val="LB Gov style 4"/>
    <w:basedOn w:val="LBGovstyle3"/>
    <w:qFormat/>
  </w:style>
  <w:style w:type="paragraph" w:customStyle="1" w:styleId="LBGovstyle5">
    <w:name w:val="LB Gov style 5"/>
    <w:basedOn w:val="LBGovstyle4"/>
    <w:qFormat/>
  </w:style>
  <w:style w:type="paragraph" w:customStyle="1" w:styleId="LBGovstyle1-Alt0">
    <w:name w:val="LB Gov style 1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  <w:qFormat/>
  </w:style>
  <w:style w:type="paragraph" w:customStyle="1" w:styleId="LBGovstyle6-Alt">
    <w:name w:val="LB Gov style 6 - Alt"/>
    <w:basedOn w:val="LBGovstyle5-Alt"/>
    <w:qFormat/>
    <w:pPr>
      <w:numPr>
        <w:numId w:val="23"/>
      </w:numPr>
    </w:pPr>
  </w:style>
  <w:style w:type="paragraph" w:customStyle="1" w:styleId="LBGovstyle6">
    <w:name w:val="LB Gov style 6"/>
    <w:basedOn w:val="a"/>
    <w:qFormat/>
    <w:pPr>
      <w:numPr>
        <w:numId w:val="22"/>
      </w:numPr>
      <w:spacing w:before="120" w:after="120"/>
    </w:pPr>
    <w:rPr>
      <w:lang w:val="en-US"/>
    </w:rPr>
  </w:style>
  <w:style w:type="paragraph" w:customStyle="1" w:styleId="ConsPlusNormal0">
    <w:name w:val="ConsPlusNormal"/>
    <w:qFormat/>
    <w:pPr>
      <w:widowControl w:val="0"/>
      <w:ind w:firstLine="720"/>
      <w:textAlignment w:val="baseline"/>
    </w:pPr>
    <w:rPr>
      <w:rFonts w:ascii="Arial" w:eastAsia="Times New Roman" w:hAnsi="Arial" w:cs="Arial"/>
    </w:rPr>
  </w:style>
  <w:style w:type="paragraph" w:customStyle="1" w:styleId="LBNumHeading1">
    <w:name w:val="LB Num Heading 1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qFormat/>
    <w:pPr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qFormat/>
    <w:pPr>
      <w:tabs>
        <w:tab w:val="left" w:pos="2160"/>
      </w:tabs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qFormat/>
    <w:pPr>
      <w:tabs>
        <w:tab w:val="left" w:pos="2880"/>
      </w:tabs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qFormat/>
    <w:pPr>
      <w:tabs>
        <w:tab w:val="left" w:pos="1440"/>
      </w:tabs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qFormat/>
    <w:pPr>
      <w:tabs>
        <w:tab w:val="left" w:pos="720"/>
      </w:tabs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qFormat/>
    <w:pPr>
      <w:tabs>
        <w:tab w:val="left" w:pos="2160"/>
      </w:tabs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qFormat/>
    <w:pPr>
      <w:tabs>
        <w:tab w:val="left" w:pos="2880"/>
      </w:tabs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qFormat/>
    <w:pPr>
      <w:numPr>
        <w:numId w:val="5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qFormat/>
    <w:rPr>
      <w:lang w:val="en-US"/>
    </w:rPr>
  </w:style>
  <w:style w:type="paragraph" w:customStyle="1" w:styleId="LBNumRecitals">
    <w:name w:val="LB Num Recitals"/>
    <w:basedOn w:val="Recitals"/>
    <w:qFormat/>
    <w:pPr>
      <w:numPr>
        <w:numId w:val="2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qFormat/>
    <w:pPr>
      <w:numPr>
        <w:numId w:val="4"/>
      </w:numPr>
    </w:pPr>
    <w:rPr>
      <w:lang w:val="en-US"/>
    </w:rPr>
  </w:style>
  <w:style w:type="paragraph" w:customStyle="1" w:styleId="LBChapterHeading">
    <w:name w:val="LB Chapter Heading"/>
    <w:qFormat/>
    <w:pPr>
      <w:numPr>
        <w:numId w:val="7"/>
      </w:numPr>
      <w:tabs>
        <w:tab w:val="left" w:pos="1080"/>
      </w:tabs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qFormat/>
    <w:pPr>
      <w:numPr>
        <w:numId w:val="6"/>
      </w:numPr>
      <w:tabs>
        <w:tab w:val="left" w:pos="720"/>
      </w:tabs>
      <w:jc w:val="left"/>
    </w:pPr>
    <w:rPr>
      <w:lang w:val="en-GB"/>
    </w:rPr>
  </w:style>
  <w:style w:type="paragraph" w:customStyle="1" w:styleId="LBChapterHeading-Alt">
    <w:name w:val="LB Chapter Heading - Alt"/>
    <w:qFormat/>
    <w:pPr>
      <w:numPr>
        <w:numId w:val="8"/>
      </w:numPr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qFormat/>
    <w:pPr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qFormat/>
    <w:pPr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qFormat/>
    <w:pPr>
      <w:numPr>
        <w:numId w:val="9"/>
      </w:numPr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qFormat/>
    <w:pPr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qFormat/>
    <w:pPr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qFormat/>
    <w:pPr>
      <w:numPr>
        <w:numId w:val="10"/>
      </w:numPr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qFormat/>
    <w:rPr>
      <w:b w:val="0"/>
    </w:rPr>
  </w:style>
  <w:style w:type="paragraph" w:customStyle="1" w:styleId="LBNumParagraph2">
    <w:name w:val="LB Num Paragraph 2"/>
    <w:basedOn w:val="LBNumHeading2"/>
    <w:qFormat/>
    <w:rPr>
      <w:b w:val="0"/>
    </w:rPr>
  </w:style>
  <w:style w:type="paragraph" w:customStyle="1" w:styleId="LBNumParagraph3111">
    <w:name w:val="LB Num Paragraph 3 1.1.1"/>
    <w:basedOn w:val="LBNumHeading3-111"/>
    <w:qFormat/>
    <w:rPr>
      <w:b w:val="0"/>
    </w:rPr>
  </w:style>
  <w:style w:type="paragraph" w:customStyle="1" w:styleId="LBNumParagraph4">
    <w:name w:val="LB Num Paragraph 4"/>
    <w:basedOn w:val="LBNumHeading4"/>
    <w:qFormat/>
    <w:rPr>
      <w:b w:val="0"/>
    </w:rPr>
  </w:style>
  <w:style w:type="paragraph" w:customStyle="1" w:styleId="LBNumParagraph5">
    <w:name w:val="LB Num Paragraph 5"/>
    <w:basedOn w:val="LBNumHeading5"/>
    <w:qFormat/>
    <w:rPr>
      <w:b w:val="0"/>
    </w:rPr>
  </w:style>
  <w:style w:type="paragraph" w:customStyle="1" w:styleId="LBNumParagraph3">
    <w:name w:val="LB Num Paragraph 3"/>
    <w:basedOn w:val="LBNumHeading3"/>
    <w:qFormat/>
    <w:pPr>
      <w:numPr>
        <w:numId w:val="3"/>
      </w:numPr>
    </w:pPr>
    <w:rPr>
      <w:b w:val="0"/>
    </w:rPr>
  </w:style>
  <w:style w:type="paragraph" w:styleId="aff2">
    <w:name w:val="Title"/>
    <w:basedOn w:val="a"/>
    <w:next w:val="a"/>
    <w:uiPriority w:val="10"/>
    <w:qFormat/>
    <w:rPr>
      <w:rFonts w:ascii="Calibri Light" w:eastAsia="Times New Roman" w:hAnsi="Calibri Light"/>
      <w:spacing w:val="-10"/>
      <w:kern w:val="2"/>
      <w:sz w:val="56"/>
      <w:szCs w:val="56"/>
    </w:rPr>
  </w:style>
  <w:style w:type="paragraph" w:customStyle="1" w:styleId="Roman3">
    <w:name w:val="Roman 3"/>
    <w:basedOn w:val="33"/>
    <w:qFormat/>
    <w:pPr>
      <w:tabs>
        <w:tab w:val="left" w:pos="3600"/>
      </w:tabs>
      <w:spacing w:before="120"/>
      <w:ind w:left="720" w:hanging="720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3"/>
    <w:qFormat/>
    <w:pPr>
      <w:tabs>
        <w:tab w:val="left" w:pos="360"/>
      </w:tabs>
      <w:spacing w:before="120" w:line="240" w:lineRule="auto"/>
    </w:pPr>
    <w:rPr>
      <w:rFonts w:eastAsia="MS Mincho"/>
      <w:szCs w:val="20"/>
      <w:lang w:val="en-GB"/>
    </w:rPr>
  </w:style>
  <w:style w:type="paragraph" w:customStyle="1" w:styleId="Arabic1">
    <w:name w:val="Arabic 1"/>
    <w:basedOn w:val="af6"/>
    <w:qFormat/>
    <w:pPr>
      <w:tabs>
        <w:tab w:val="left" w:pos="3600"/>
      </w:tabs>
      <w:spacing w:before="120"/>
      <w:ind w:left="720" w:hanging="720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qFormat/>
    <w:pPr>
      <w:tabs>
        <w:tab w:val="left" w:pos="10800"/>
      </w:tabs>
      <w:spacing w:before="120"/>
      <w:ind w:left="2160" w:hanging="720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qFormat/>
    <w:pPr>
      <w:tabs>
        <w:tab w:val="left" w:pos="14400"/>
      </w:tabs>
      <w:spacing w:before="120" w:after="120"/>
      <w:ind w:left="2880" w:hanging="720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qFormat/>
    <w:pPr>
      <w:tabs>
        <w:tab w:val="left" w:pos="17890"/>
      </w:tabs>
      <w:spacing w:before="120" w:after="120"/>
      <w:ind w:left="3578" w:hanging="720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qFormat/>
    <w:pPr>
      <w:tabs>
        <w:tab w:val="left" w:pos="21205"/>
      </w:tabs>
      <w:spacing w:before="120" w:after="120"/>
      <w:ind w:left="4241" w:hanging="720"/>
    </w:pPr>
    <w:rPr>
      <w:rFonts w:eastAsia="MS Mincho"/>
      <w:szCs w:val="20"/>
      <w:lang w:val="en-GB"/>
    </w:rPr>
  </w:style>
  <w:style w:type="paragraph" w:customStyle="1" w:styleId="Roman1">
    <w:name w:val="Roman 1"/>
    <w:basedOn w:val="af6"/>
    <w:qFormat/>
    <w:pPr>
      <w:tabs>
        <w:tab w:val="left" w:pos="3600"/>
      </w:tabs>
      <w:spacing w:before="120"/>
      <w:ind w:left="720" w:hanging="720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3"/>
    <w:qFormat/>
    <w:pPr>
      <w:tabs>
        <w:tab w:val="left" w:pos="7200"/>
      </w:tabs>
      <w:spacing w:before="120" w:line="240" w:lineRule="auto"/>
      <w:ind w:left="1440" w:hanging="720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qFormat/>
    <w:pPr>
      <w:tabs>
        <w:tab w:val="left" w:pos="14400"/>
      </w:tabs>
      <w:ind w:left="2880" w:hanging="720"/>
    </w:pPr>
  </w:style>
  <w:style w:type="paragraph" w:customStyle="1" w:styleId="Roman5">
    <w:name w:val="Roman 5"/>
    <w:basedOn w:val="BodyText5"/>
    <w:qFormat/>
    <w:pPr>
      <w:tabs>
        <w:tab w:val="left" w:pos="17890"/>
      </w:tabs>
      <w:ind w:left="3578" w:hanging="720"/>
    </w:pPr>
  </w:style>
  <w:style w:type="paragraph" w:customStyle="1" w:styleId="LBBOLDCAPS">
    <w:name w:val="LB BOLD CAPS"/>
    <w:basedOn w:val="BodyText1"/>
    <w:qFormat/>
    <w:rPr>
      <w:b/>
      <w:bCs/>
      <w:caps/>
      <w:lang w:val="ru-RU"/>
    </w:rPr>
  </w:style>
  <w:style w:type="paragraph" w:customStyle="1" w:styleId="LBSCHEDULE11">
    <w:name w:val="LB SCHEDULE 11"/>
    <w:basedOn w:val="LBSchedule1"/>
    <w:qFormat/>
    <w:pPr>
      <w:tabs>
        <w:tab w:val="left" w:pos="3600"/>
      </w:tabs>
      <w:ind w:left="720" w:hanging="720"/>
    </w:pPr>
  </w:style>
  <w:style w:type="paragraph" w:customStyle="1" w:styleId="1-1">
    <w:name w:val="Заголовок 1 -1"/>
    <w:basedOn w:val="1"/>
    <w:next w:val="af6"/>
    <w:qFormat/>
    <w:pPr>
      <w:numPr>
        <w:numId w:val="0"/>
      </w:numPr>
      <w:tabs>
        <w:tab w:val="left" w:pos="7200"/>
      </w:tabs>
      <w:ind w:left="1440" w:hanging="720"/>
    </w:pPr>
    <w:rPr>
      <w:b w:val="0"/>
      <w:caps w:val="0"/>
    </w:rPr>
  </w:style>
  <w:style w:type="paragraph" w:customStyle="1" w:styleId="aff3">
    <w:name w:val="полужирный По центру"/>
    <w:basedOn w:val="BdyText2"/>
    <w:qFormat/>
    <w:pPr>
      <w:jc w:val="center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qFormat/>
    <w:pPr>
      <w:keepNext/>
      <w:spacing w:before="140" w:after="140" w:line="288" w:lineRule="auto"/>
      <w:outlineLvl w:val="0"/>
    </w:pPr>
    <w:rPr>
      <w:rFonts w:ascii="Arial" w:eastAsia="Times New Roman" w:hAnsi="Arial"/>
      <w:b/>
      <w:kern w:val="2"/>
      <w:szCs w:val="20"/>
    </w:rPr>
  </w:style>
  <w:style w:type="paragraph" w:customStyle="1" w:styleId="Level2">
    <w:name w:val="Level 2"/>
    <w:basedOn w:val="a"/>
    <w:qFormat/>
    <w:pPr>
      <w:spacing w:after="140" w:line="288" w:lineRule="auto"/>
    </w:pPr>
    <w:rPr>
      <w:rFonts w:ascii="Arial" w:eastAsia="Times New Roman" w:hAnsi="Arial"/>
      <w:kern w:val="2"/>
      <w:sz w:val="20"/>
      <w:szCs w:val="20"/>
    </w:rPr>
  </w:style>
  <w:style w:type="paragraph" w:customStyle="1" w:styleId="Level3">
    <w:name w:val="Level 3"/>
    <w:basedOn w:val="a"/>
    <w:qFormat/>
    <w:pPr>
      <w:spacing w:after="140" w:line="288" w:lineRule="auto"/>
    </w:pPr>
    <w:rPr>
      <w:rFonts w:ascii="Arial" w:eastAsia="Times New Roman" w:hAnsi="Arial"/>
      <w:kern w:val="2"/>
      <w:sz w:val="20"/>
      <w:szCs w:val="20"/>
    </w:rPr>
  </w:style>
  <w:style w:type="paragraph" w:customStyle="1" w:styleId="Level4">
    <w:name w:val="Level 4"/>
    <w:basedOn w:val="a"/>
    <w:qFormat/>
    <w:pPr>
      <w:spacing w:after="140" w:line="288" w:lineRule="auto"/>
    </w:pPr>
    <w:rPr>
      <w:rFonts w:ascii="Arial" w:eastAsia="Times New Roman" w:hAnsi="Arial"/>
      <w:kern w:val="2"/>
      <w:sz w:val="20"/>
      <w:szCs w:val="20"/>
    </w:rPr>
  </w:style>
  <w:style w:type="paragraph" w:customStyle="1" w:styleId="Level5">
    <w:name w:val="Level 5"/>
    <w:basedOn w:val="a"/>
    <w:qFormat/>
    <w:pPr>
      <w:spacing w:after="140" w:line="288" w:lineRule="auto"/>
    </w:pPr>
    <w:rPr>
      <w:rFonts w:ascii="Arial" w:eastAsia="Times New Roman" w:hAnsi="Arial"/>
      <w:kern w:val="2"/>
      <w:sz w:val="20"/>
      <w:szCs w:val="20"/>
    </w:rPr>
  </w:style>
  <w:style w:type="paragraph" w:customStyle="1" w:styleId="Level6">
    <w:name w:val="Level 6"/>
    <w:basedOn w:val="a"/>
    <w:qFormat/>
    <w:pPr>
      <w:numPr>
        <w:numId w:val="11"/>
      </w:numPr>
      <w:spacing w:after="140" w:line="288" w:lineRule="auto"/>
    </w:pPr>
    <w:rPr>
      <w:rFonts w:ascii="Arial" w:eastAsia="Times New Roman" w:hAnsi="Arial"/>
      <w:kern w:val="2"/>
      <w:sz w:val="20"/>
      <w:szCs w:val="20"/>
    </w:rPr>
  </w:style>
  <w:style w:type="paragraph" w:customStyle="1" w:styleId="zFSNarrative">
    <w:name w:val="zFSNarrative"/>
    <w:basedOn w:val="a"/>
    <w:qFormat/>
    <w:pPr>
      <w:spacing w:after="120" w:line="288" w:lineRule="auto"/>
      <w:jc w:val="center"/>
    </w:pPr>
    <w:rPr>
      <w:rFonts w:ascii="Arial" w:eastAsia="Times New Roman" w:hAnsi="Arial"/>
      <w:kern w:val="2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qFormat/>
    <w:pPr>
      <w:widowControl w:val="0"/>
      <w:tabs>
        <w:tab w:val="left" w:pos="3600"/>
      </w:tabs>
      <w:spacing w:after="160" w:line="240" w:lineRule="exact"/>
      <w:ind w:left="720" w:hanging="360"/>
      <w:jc w:val="center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Default">
    <w:name w:val="Default"/>
    <w:qFormat/>
    <w:pPr>
      <w:textAlignment w:val="baseline"/>
    </w:pPr>
    <w:rPr>
      <w:rFonts w:ascii="Times New Roman" w:hAnsi="Times New Roman"/>
      <w:color w:val="000000"/>
      <w:sz w:val="24"/>
      <w:szCs w:val="24"/>
    </w:rPr>
  </w:style>
  <w:style w:type="paragraph" w:customStyle="1" w:styleId="AGovstyle2">
    <w:name w:val="A Gov style 2"/>
    <w:basedOn w:val="LBNumHeading2-Alt"/>
    <w:qFormat/>
  </w:style>
  <w:style w:type="paragraph" w:customStyle="1" w:styleId="LBNumHeading4-1111Alt">
    <w:name w:val="LB Num Heading 4 - 1.1.1.1 Alt"/>
    <w:basedOn w:val="LBNumHeading3-111"/>
    <w:qFormat/>
    <w:pPr>
      <w:numPr>
        <w:numId w:val="12"/>
      </w:numPr>
    </w:pPr>
  </w:style>
  <w:style w:type="paragraph" w:customStyle="1" w:styleId="AGovstyle1">
    <w:name w:val="A Gov style 1"/>
    <w:basedOn w:val="LBNumHeading1-Alt"/>
    <w:qFormat/>
    <w:pPr>
      <w:numPr>
        <w:numId w:val="14"/>
      </w:numPr>
    </w:pPr>
  </w:style>
  <w:style w:type="paragraph" w:customStyle="1" w:styleId="AGovstyle3">
    <w:name w:val="A Gov style 3"/>
    <w:basedOn w:val="LBNumHeading3-111Alt"/>
    <w:qFormat/>
  </w:style>
  <w:style w:type="paragraph" w:customStyle="1" w:styleId="AGovstyle4">
    <w:name w:val="A Gov style 4"/>
    <w:qFormat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qFormat/>
    <w:pPr>
      <w:ind w:left="720" w:hanging="720"/>
    </w:pPr>
    <w:rPr>
      <w:b w:val="0"/>
    </w:rPr>
  </w:style>
  <w:style w:type="paragraph" w:customStyle="1" w:styleId="aff4">
    <w:name w:val="Обычный + по ширине"/>
    <w:basedOn w:val="a"/>
    <w:qFormat/>
    <w:rPr>
      <w:rFonts w:eastAsia="Times New Roman"/>
      <w:sz w:val="24"/>
      <w:szCs w:val="24"/>
      <w:lang w:eastAsia="ru-RU"/>
    </w:rPr>
  </w:style>
  <w:style w:type="paragraph" w:styleId="aff5">
    <w:name w:val="Salutation"/>
    <w:basedOn w:val="a"/>
    <w:next w:val="a"/>
    <w:pPr>
      <w:spacing w:after="60"/>
    </w:pPr>
    <w:rPr>
      <w:rFonts w:eastAsia="Times New Roman"/>
      <w:sz w:val="28"/>
      <w:szCs w:val="28"/>
    </w:rPr>
  </w:style>
  <w:style w:type="paragraph" w:customStyle="1" w:styleId="3">
    <w:name w:val="Раздел 3"/>
    <w:basedOn w:val="a"/>
    <w:qFormat/>
    <w:pPr>
      <w:numPr>
        <w:numId w:val="1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customStyle="1" w:styleId="24">
    <w:name w:val="Стиль_таб2"/>
    <w:basedOn w:val="a"/>
    <w:qFormat/>
    <w:pPr>
      <w:widowControl w:val="0"/>
      <w:spacing w:before="120" w:after="120"/>
    </w:pPr>
    <w:rPr>
      <w:rFonts w:eastAsia="Times New Roman"/>
      <w:sz w:val="24"/>
      <w:szCs w:val="20"/>
      <w:lang w:eastAsia="ru-RU"/>
    </w:rPr>
  </w:style>
  <w:style w:type="paragraph" w:customStyle="1" w:styleId="13">
    <w:name w:val="Обычный (веб)1"/>
    <w:basedOn w:val="a"/>
    <w:qFormat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paragraph" w:customStyle="1" w:styleId="ConsNormal">
    <w:name w:val="ConsNormal"/>
    <w:qFormat/>
    <w:rsid w:val="00C458B4"/>
    <w:pPr>
      <w:widowControl w:val="0"/>
      <w:ind w:firstLine="720"/>
    </w:pPr>
    <w:rPr>
      <w:rFonts w:ascii="Arial" w:eastAsia="Times New Roman" w:hAnsi="Arial" w:cs="Arial"/>
      <w:sz w:val="16"/>
      <w:szCs w:val="16"/>
    </w:rPr>
  </w:style>
  <w:style w:type="paragraph" w:styleId="af3">
    <w:name w:val="No Spacing"/>
    <w:link w:val="af2"/>
    <w:uiPriority w:val="1"/>
    <w:qFormat/>
    <w:rsid w:val="003A2417"/>
    <w:rPr>
      <w:rFonts w:ascii="Times New Roman" w:eastAsia="Arial Unicode MS" w:hAnsi="Times New Roman" w:cs="Arial Unicode MS"/>
      <w:color w:val="000000"/>
      <w:u w:color="000000"/>
    </w:rPr>
  </w:style>
  <w:style w:type="paragraph" w:customStyle="1" w:styleId="aff6">
    <w:name w:val="Содержимое врезки"/>
    <w:basedOn w:val="a"/>
    <w:qFormat/>
  </w:style>
  <w:style w:type="numbering" w:customStyle="1" w:styleId="WWOutlineListStyle3">
    <w:name w:val="WW_OutlineListStyle_3"/>
    <w:qFormat/>
  </w:style>
  <w:style w:type="numbering" w:customStyle="1" w:styleId="14">
    <w:name w:val="Стиль1"/>
    <w:qFormat/>
  </w:style>
  <w:style w:type="numbering" w:customStyle="1" w:styleId="25">
    <w:name w:val="Стиль2"/>
    <w:qFormat/>
  </w:style>
  <w:style w:type="numbering" w:customStyle="1" w:styleId="WWOutlineListStyle2">
    <w:name w:val="WW_OutlineListStyle_2"/>
    <w:qFormat/>
  </w:style>
  <w:style w:type="numbering" w:customStyle="1" w:styleId="WWOutlineListStyle1">
    <w:name w:val="WW_OutlineListStyle_1"/>
    <w:qFormat/>
  </w:style>
  <w:style w:type="numbering" w:customStyle="1" w:styleId="WWOutlineListStyle">
    <w:name w:val="WW_OutlineListStyle"/>
    <w:qFormat/>
  </w:style>
  <w:style w:type="numbering" w:customStyle="1" w:styleId="LFO1">
    <w:name w:val="LFO1"/>
    <w:qFormat/>
  </w:style>
  <w:style w:type="numbering" w:customStyle="1" w:styleId="LFO7">
    <w:name w:val="LFO7"/>
    <w:qFormat/>
  </w:style>
  <w:style w:type="numbering" w:customStyle="1" w:styleId="34">
    <w:name w:val="Стиль3"/>
    <w:qFormat/>
  </w:style>
  <w:style w:type="numbering" w:customStyle="1" w:styleId="LFO11">
    <w:name w:val="LFO11"/>
    <w:qFormat/>
  </w:style>
  <w:style w:type="numbering" w:customStyle="1" w:styleId="LFO3">
    <w:name w:val="LFO3"/>
    <w:qFormat/>
  </w:style>
  <w:style w:type="numbering" w:customStyle="1" w:styleId="LFO4">
    <w:name w:val="LFO4"/>
    <w:qFormat/>
  </w:style>
  <w:style w:type="numbering" w:customStyle="1" w:styleId="LFO5">
    <w:name w:val="LFO5"/>
    <w:qFormat/>
  </w:style>
  <w:style w:type="numbering" w:customStyle="1" w:styleId="LFO6">
    <w:name w:val="LFO6"/>
    <w:qFormat/>
  </w:style>
  <w:style w:type="numbering" w:customStyle="1" w:styleId="LFO71">
    <w:name w:val="LFO7_1"/>
    <w:qFormat/>
  </w:style>
  <w:style w:type="numbering" w:customStyle="1" w:styleId="LFO8">
    <w:name w:val="LFO8"/>
    <w:qFormat/>
  </w:style>
  <w:style w:type="numbering" w:customStyle="1" w:styleId="LFO9">
    <w:name w:val="LFO9"/>
    <w:qFormat/>
  </w:style>
  <w:style w:type="numbering" w:customStyle="1" w:styleId="LFO10">
    <w:name w:val="LFO10"/>
    <w:qFormat/>
  </w:style>
  <w:style w:type="numbering" w:customStyle="1" w:styleId="LFO111">
    <w:name w:val="LFO11_1"/>
    <w:qFormat/>
  </w:style>
  <w:style w:type="numbering" w:customStyle="1" w:styleId="LFO12">
    <w:name w:val="LFO12"/>
    <w:qFormat/>
  </w:style>
  <w:style w:type="numbering" w:customStyle="1" w:styleId="LFO13">
    <w:name w:val="LFO13"/>
    <w:qFormat/>
  </w:style>
  <w:style w:type="numbering" w:customStyle="1" w:styleId="LFO15">
    <w:name w:val="LFO15"/>
    <w:qFormat/>
  </w:style>
  <w:style w:type="numbering" w:customStyle="1" w:styleId="LFO16">
    <w:name w:val="LFO16"/>
    <w:qFormat/>
  </w:style>
  <w:style w:type="numbering" w:customStyle="1" w:styleId="LFO17">
    <w:name w:val="LFO17"/>
    <w:qFormat/>
  </w:style>
  <w:style w:type="numbering" w:customStyle="1" w:styleId="LFO18">
    <w:name w:val="LFO18"/>
    <w:qFormat/>
  </w:style>
  <w:style w:type="numbering" w:customStyle="1" w:styleId="LFO19">
    <w:name w:val="LFO19"/>
    <w:qFormat/>
  </w:style>
  <w:style w:type="numbering" w:customStyle="1" w:styleId="LFO20">
    <w:name w:val="LFO20"/>
    <w:qFormat/>
  </w:style>
  <w:style w:type="numbering" w:customStyle="1" w:styleId="LFO22">
    <w:name w:val="LFO22"/>
    <w:qFormat/>
  </w:style>
  <w:style w:type="numbering" w:customStyle="1" w:styleId="LFO23">
    <w:name w:val="LFO23"/>
    <w:qFormat/>
  </w:style>
  <w:style w:type="numbering" w:customStyle="1" w:styleId="LFO24">
    <w:name w:val="LFO24"/>
    <w:qFormat/>
  </w:style>
  <w:style w:type="numbering" w:customStyle="1" w:styleId="LFO25">
    <w:name w:val="LFO25"/>
    <w:qFormat/>
  </w:style>
  <w:style w:type="numbering" w:customStyle="1" w:styleId="LFO26">
    <w:name w:val="LFO26"/>
    <w:qFormat/>
  </w:style>
  <w:style w:type="numbering" w:customStyle="1" w:styleId="LFO27">
    <w:name w:val="LFO27"/>
    <w:qFormat/>
  </w:style>
  <w:style w:type="numbering" w:customStyle="1" w:styleId="LFO28">
    <w:name w:val="LFO28"/>
    <w:qFormat/>
  </w:style>
  <w:style w:type="numbering" w:customStyle="1" w:styleId="LFO29">
    <w:name w:val="LFO29"/>
    <w:qFormat/>
  </w:style>
  <w:style w:type="numbering" w:customStyle="1" w:styleId="LFO30">
    <w:name w:val="LFO30"/>
    <w:qFormat/>
  </w:style>
  <w:style w:type="numbering" w:customStyle="1" w:styleId="LFO31">
    <w:name w:val="LFO31"/>
    <w:qFormat/>
  </w:style>
  <w:style w:type="numbering" w:customStyle="1" w:styleId="LFO32">
    <w:name w:val="LFO32"/>
    <w:qFormat/>
  </w:style>
  <w:style w:type="numbering" w:customStyle="1" w:styleId="LFO33">
    <w:name w:val="LFO33"/>
    <w:qFormat/>
  </w:style>
  <w:style w:type="numbering" w:customStyle="1" w:styleId="LFO34">
    <w:name w:val="LFO34"/>
    <w:qFormat/>
  </w:style>
  <w:style w:type="numbering" w:customStyle="1" w:styleId="LFO35">
    <w:name w:val="LFO35"/>
    <w:qFormat/>
  </w:style>
  <w:style w:type="numbering" w:customStyle="1" w:styleId="LFO37">
    <w:name w:val="LFO37"/>
    <w:qFormat/>
  </w:style>
  <w:style w:type="numbering" w:customStyle="1" w:styleId="LFO39">
    <w:name w:val="LFO39"/>
    <w:qFormat/>
  </w:style>
  <w:style w:type="numbering" w:customStyle="1" w:styleId="LFO40">
    <w:name w:val="LFO40"/>
    <w:qFormat/>
  </w:style>
  <w:style w:type="numbering" w:customStyle="1" w:styleId="LFO42">
    <w:name w:val="LFO42"/>
    <w:qFormat/>
  </w:style>
  <w:style w:type="numbering" w:customStyle="1" w:styleId="LFO43">
    <w:name w:val="LFO43"/>
    <w:qFormat/>
  </w:style>
  <w:style w:type="numbering" w:customStyle="1" w:styleId="LFO44">
    <w:name w:val="LFO44"/>
    <w:qFormat/>
  </w:style>
  <w:style w:type="numbering" w:customStyle="1" w:styleId="LFO45">
    <w:name w:val="LFO45"/>
    <w:qFormat/>
  </w:style>
  <w:style w:type="numbering" w:customStyle="1" w:styleId="LFO46">
    <w:name w:val="LFO46"/>
    <w:qFormat/>
  </w:style>
  <w:style w:type="numbering" w:customStyle="1" w:styleId="LFO47">
    <w:name w:val="LFO47"/>
    <w:qFormat/>
  </w:style>
  <w:style w:type="numbering" w:customStyle="1" w:styleId="LFO48">
    <w:name w:val="LFO48"/>
    <w:qFormat/>
  </w:style>
  <w:style w:type="numbering" w:customStyle="1" w:styleId="LFO49">
    <w:name w:val="LFO49"/>
    <w:qFormat/>
    <w:pPr>
      <w:numPr>
        <w:numId w:val="42"/>
      </w:numPr>
    </w:pPr>
  </w:style>
  <w:style w:type="numbering" w:customStyle="1" w:styleId="LFO50">
    <w:name w:val="LFO50"/>
    <w:qFormat/>
  </w:style>
  <w:style w:type="numbering" w:customStyle="1" w:styleId="LFO51">
    <w:name w:val="LFO51"/>
    <w:qFormat/>
  </w:style>
  <w:style w:type="numbering" w:customStyle="1" w:styleId="LFO52">
    <w:name w:val="LFO52"/>
    <w:qFormat/>
  </w:style>
  <w:style w:type="numbering" w:customStyle="1" w:styleId="LFO53">
    <w:name w:val="LFO53"/>
    <w:qFormat/>
  </w:style>
  <w:style w:type="numbering" w:customStyle="1" w:styleId="LFO54">
    <w:name w:val="LFO54"/>
    <w:qFormat/>
  </w:style>
  <w:style w:type="numbering" w:customStyle="1" w:styleId="LFO55">
    <w:name w:val="LFO55"/>
    <w:qFormat/>
  </w:style>
  <w:style w:type="numbering" w:customStyle="1" w:styleId="LFO56">
    <w:name w:val="LFO56"/>
    <w:qFormat/>
  </w:style>
  <w:style w:type="numbering" w:customStyle="1" w:styleId="LFO57">
    <w:name w:val="LFO57"/>
    <w:qFormat/>
  </w:style>
  <w:style w:type="numbering" w:customStyle="1" w:styleId="LFO58">
    <w:name w:val="LFO58"/>
    <w:qFormat/>
  </w:style>
  <w:style w:type="numbering" w:customStyle="1" w:styleId="LFO59">
    <w:name w:val="LFO59"/>
    <w:qFormat/>
  </w:style>
  <w:style w:type="numbering" w:customStyle="1" w:styleId="LFO60">
    <w:name w:val="LFO60"/>
    <w:qFormat/>
  </w:style>
  <w:style w:type="numbering" w:customStyle="1" w:styleId="LFO61">
    <w:name w:val="LFO61"/>
    <w:qFormat/>
  </w:style>
  <w:style w:type="numbering" w:customStyle="1" w:styleId="LFO62">
    <w:name w:val="LFO62"/>
    <w:qFormat/>
  </w:style>
  <w:style w:type="numbering" w:customStyle="1" w:styleId="LFO63">
    <w:name w:val="LFO63"/>
    <w:qFormat/>
  </w:style>
  <w:style w:type="numbering" w:customStyle="1" w:styleId="LFO64">
    <w:name w:val="LFO64"/>
    <w:qFormat/>
  </w:style>
  <w:style w:type="numbering" w:customStyle="1" w:styleId="LFO65">
    <w:name w:val="LFO65"/>
    <w:qFormat/>
  </w:style>
  <w:style w:type="numbering" w:customStyle="1" w:styleId="LFO66">
    <w:name w:val="LFO66"/>
    <w:qFormat/>
  </w:style>
  <w:style w:type="numbering" w:customStyle="1" w:styleId="LFO67">
    <w:name w:val="LFO67"/>
    <w:qFormat/>
  </w:style>
  <w:style w:type="numbering" w:customStyle="1" w:styleId="LFO68">
    <w:name w:val="LFO68"/>
    <w:qFormat/>
  </w:style>
  <w:style w:type="table" w:styleId="aff7">
    <w:name w:val="Table Grid"/>
    <w:basedOn w:val="a1"/>
    <w:uiPriority w:val="59"/>
    <w:qFormat/>
    <w:rsid w:val="007177C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8">
    <w:name w:val="Основной текст_"/>
    <w:basedOn w:val="a0"/>
    <w:link w:val="15"/>
    <w:rsid w:val="003C0B7E"/>
    <w:rPr>
      <w:rFonts w:ascii="Times New Roman" w:eastAsia="Times New Roman" w:hAnsi="Times New Roman"/>
      <w:sz w:val="22"/>
      <w:szCs w:val="22"/>
    </w:rPr>
  </w:style>
  <w:style w:type="paragraph" w:customStyle="1" w:styleId="15">
    <w:name w:val="Основной текст1"/>
    <w:basedOn w:val="a"/>
    <w:link w:val="aff8"/>
    <w:rsid w:val="003C0B7E"/>
    <w:pPr>
      <w:widowControl w:val="0"/>
      <w:suppressAutoHyphens w:val="0"/>
      <w:jc w:val="left"/>
      <w:textAlignment w:val="auto"/>
    </w:pPr>
    <w:rPr>
      <w:rFonts w:eastAsia="Times New Roman"/>
      <w:lang w:eastAsia="ru-RU"/>
    </w:rPr>
  </w:style>
  <w:style w:type="paragraph" w:customStyle="1" w:styleId="ConsNonformat">
    <w:name w:val="ConsNonformat"/>
    <w:rsid w:val="003C0B7E"/>
    <w:pPr>
      <w:suppressAutoHyphens w:val="0"/>
      <w:autoSpaceDE w:val="0"/>
      <w:autoSpaceDN w:val="0"/>
      <w:adjustRightInd w:val="0"/>
    </w:pPr>
    <w:rPr>
      <w:rFonts w:ascii="Times New Roman" w:eastAsia="Times New Roman" w:hAnsi="Times New Roman"/>
      <w:sz w:val="22"/>
    </w:rPr>
  </w:style>
  <w:style w:type="character" w:styleId="aff9">
    <w:name w:val="Strong"/>
    <w:uiPriority w:val="22"/>
    <w:qFormat/>
    <w:rsid w:val="00166FCF"/>
    <w:rPr>
      <w:b/>
      <w:bCs/>
    </w:rPr>
  </w:style>
  <w:style w:type="paragraph" w:styleId="affa">
    <w:name w:val="Normal (Web)"/>
    <w:basedOn w:val="a"/>
    <w:uiPriority w:val="99"/>
    <w:unhideWhenUsed/>
    <w:qFormat/>
    <w:rsid w:val="00A40EA0"/>
    <w:pPr>
      <w:suppressAutoHyphens w:val="0"/>
      <w:spacing w:before="100" w:beforeAutospacing="1" w:after="100" w:afterAutospacing="1"/>
      <w:jc w:val="left"/>
      <w:textAlignment w:val="auto"/>
    </w:pPr>
    <w:rPr>
      <w:rFonts w:eastAsia="Times New Roman"/>
      <w:sz w:val="24"/>
      <w:szCs w:val="24"/>
      <w:lang w:eastAsia="ru-RU"/>
    </w:rPr>
  </w:style>
  <w:style w:type="paragraph" w:customStyle="1" w:styleId="paragraph">
    <w:name w:val="paragraph"/>
    <w:basedOn w:val="a"/>
    <w:rsid w:val="00934E5E"/>
    <w:pPr>
      <w:suppressAutoHyphens w:val="0"/>
      <w:spacing w:before="100" w:beforeAutospacing="1" w:after="100" w:afterAutospacing="1"/>
      <w:jc w:val="left"/>
      <w:textAlignment w:val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885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nteravangard47@yandex.ru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ezopasnost.kmc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enteravangard47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8073C5-E7FC-4E21-AE5C-581A5B7B8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1392</Words>
  <Characters>7940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9314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Doczilla.ru</dc:creator>
  <dc:description/>
  <cp:lastModifiedBy>user</cp:lastModifiedBy>
  <cp:revision>25</cp:revision>
  <cp:lastPrinted>2023-02-06T11:26:00Z</cp:lastPrinted>
  <dcterms:created xsi:type="dcterms:W3CDTF">2026-08-02T12:27:00Z</dcterms:created>
  <dcterms:modified xsi:type="dcterms:W3CDTF">2026-09-08T11:17:00Z</dcterms:modified>
  <dc:language>ru-RU</dc:language>
</cp:coreProperties>
</file>