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102C6" w14:textId="42854A17" w:rsidR="00487A1C" w:rsidRDefault="00000000" w:rsidP="00487A1C">
      <w:pPr>
        <w:spacing w:after="0" w:line="240" w:lineRule="auto"/>
        <w:jc w:val="center"/>
        <w:rPr>
          <w:rFonts w:ascii="Times New Roman" w:hAnsi="Times New Roman"/>
          <w:b/>
        </w:rPr>
      </w:pPr>
      <w:r>
        <w:rPr>
          <w:rFonts w:ascii="Times New Roman" w:hAnsi="Times New Roman"/>
          <w:b/>
        </w:rPr>
        <w:t xml:space="preserve">КОНТРАКТ № </w:t>
      </w:r>
    </w:p>
    <w:p w14:paraId="352EF337" w14:textId="77777777" w:rsidR="00487A1C" w:rsidRDefault="00487A1C" w:rsidP="00487A1C">
      <w:pPr>
        <w:spacing w:after="0" w:line="240" w:lineRule="auto"/>
        <w:jc w:val="center"/>
        <w:rPr>
          <w:rFonts w:ascii="Times New Roman" w:hAnsi="Times New Roman"/>
          <w:b/>
        </w:rPr>
      </w:pPr>
    </w:p>
    <w:p w14:paraId="3305558E" w14:textId="77777777" w:rsidR="000B4967" w:rsidRDefault="00000000">
      <w:pPr>
        <w:spacing w:after="0" w:line="240" w:lineRule="auto"/>
        <w:jc w:val="center"/>
        <w:rPr>
          <w:rFonts w:ascii="Times New Roman" w:hAnsi="Times New Roman"/>
          <w:b/>
        </w:rPr>
      </w:pPr>
      <w:r>
        <w:rPr>
          <w:rFonts w:ascii="Times New Roman" w:hAnsi="Times New Roman"/>
          <w:b/>
        </w:rPr>
        <w:t>Оказание услуг по организации горячего бесплатного и льготного питания учащихся (как полной комплексной услуги) в муниципальных общеобразовательных учреждениях Волосовского муниципального района Ленинградской области в течение 2026 года</w:t>
      </w:r>
    </w:p>
    <w:p w14:paraId="6EAFF037" w14:textId="77777777" w:rsidR="000B4967" w:rsidRDefault="000B4967">
      <w:pPr>
        <w:spacing w:after="0" w:line="240" w:lineRule="auto"/>
        <w:jc w:val="both"/>
        <w:rPr>
          <w:rFonts w:ascii="Times New Roman" w:hAnsi="Times New Roman"/>
          <w:b/>
        </w:rPr>
      </w:pPr>
    </w:p>
    <w:p w14:paraId="6E9F60B1" w14:textId="17081CD7" w:rsidR="000B4967" w:rsidRDefault="00000000">
      <w:pPr>
        <w:spacing w:after="0" w:line="240" w:lineRule="auto"/>
        <w:jc w:val="both"/>
        <w:rPr>
          <w:rFonts w:ascii="Times New Roman" w:hAnsi="Times New Roman"/>
        </w:rPr>
      </w:pPr>
      <w:r>
        <w:rPr>
          <w:rFonts w:ascii="Times New Roman" w:hAnsi="Times New Roman"/>
        </w:rPr>
        <w:t xml:space="preserve">п. </w:t>
      </w:r>
      <w:proofErr w:type="spellStart"/>
      <w:r>
        <w:rPr>
          <w:rFonts w:ascii="Times New Roman" w:hAnsi="Times New Roman"/>
        </w:rPr>
        <w:t>Кикерино</w:t>
      </w:r>
      <w:proofErr w:type="spellEnd"/>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00487A1C">
        <w:rPr>
          <w:rFonts w:ascii="Times New Roman" w:hAnsi="Times New Roman"/>
        </w:rPr>
        <w:t xml:space="preserve">                        </w:t>
      </w:r>
      <w:r>
        <w:rPr>
          <w:rFonts w:ascii="Times New Roman" w:hAnsi="Times New Roman"/>
        </w:rPr>
        <w:t xml:space="preserve"> 2026 г.</w:t>
      </w:r>
    </w:p>
    <w:p w14:paraId="734D6A19" w14:textId="77777777" w:rsidR="000B4967" w:rsidRDefault="000B4967">
      <w:pPr>
        <w:spacing w:after="0" w:line="240" w:lineRule="auto"/>
        <w:jc w:val="both"/>
        <w:rPr>
          <w:rFonts w:ascii="Times New Roman" w:hAnsi="Times New Roman"/>
        </w:rPr>
      </w:pPr>
    </w:p>
    <w:p w14:paraId="7BEC2E66" w14:textId="5B155847" w:rsidR="000B4967" w:rsidRDefault="00000000">
      <w:pPr>
        <w:spacing w:after="200" w:line="240" w:lineRule="auto"/>
        <w:ind w:firstLine="567"/>
        <w:jc w:val="both"/>
        <w:rPr>
          <w:rFonts w:ascii="Times New Roman" w:hAnsi="Times New Roman"/>
        </w:rPr>
      </w:pPr>
      <w:r>
        <w:rPr>
          <w:rFonts w:ascii="Times New Roman" w:hAnsi="Times New Roman"/>
        </w:rPr>
        <w:t>Муниципальное казенное общеобразовательное учреждение «</w:t>
      </w:r>
      <w:proofErr w:type="spellStart"/>
      <w:r>
        <w:rPr>
          <w:rFonts w:ascii="Times New Roman" w:hAnsi="Times New Roman"/>
        </w:rPr>
        <w:t>Кикеринская</w:t>
      </w:r>
      <w:proofErr w:type="spellEnd"/>
      <w:r>
        <w:rPr>
          <w:rFonts w:ascii="Times New Roman" w:hAnsi="Times New Roman"/>
        </w:rPr>
        <w:t xml:space="preserve"> средняя общеобразовательная школа», именуемое в дальнейшем «Заказчик», в лице директора Зайцева Александра Ивановича, действующего на основании Устава, с одной стороны, и</w:t>
      </w:r>
      <w:r w:rsidR="00487A1C" w:rsidRPr="00487A1C">
        <w:rPr>
          <w:rFonts w:ascii="Times New Roman" w:hAnsi="Times New Roman"/>
        </w:rPr>
        <w:t>_____________</w:t>
      </w:r>
      <w:r>
        <w:rPr>
          <w:rFonts w:ascii="Times New Roman" w:hAnsi="Times New Roman"/>
        </w:rPr>
        <w:t xml:space="preserve">, именуемый в дальнейшем «Исполнитель», </w:t>
      </w:r>
      <w:r w:rsidR="00487A1C">
        <w:rPr>
          <w:rFonts w:ascii="Times New Roman" w:hAnsi="Times New Roman"/>
        </w:rPr>
        <w:t xml:space="preserve">в лице </w:t>
      </w:r>
      <w:r w:rsidR="00487A1C" w:rsidRPr="00487A1C">
        <w:rPr>
          <w:rFonts w:ascii="Times New Roman" w:hAnsi="Times New Roman"/>
        </w:rPr>
        <w:t>________________</w:t>
      </w:r>
      <w:r>
        <w:rPr>
          <w:rFonts w:ascii="Times New Roman" w:hAnsi="Times New Roman"/>
        </w:rPr>
        <w:t>, действующего на основании</w:t>
      </w:r>
      <w:r w:rsidR="00487A1C">
        <w:rPr>
          <w:rFonts w:ascii="Times New Roman" w:hAnsi="Times New Roman"/>
        </w:rPr>
        <w:t>______________</w:t>
      </w:r>
      <w:r>
        <w:rPr>
          <w:rFonts w:ascii="Times New Roman" w:hAnsi="Times New Roman"/>
        </w:rPr>
        <w:t>, с другой стороны, именуемые в дальнейшем «Стороны», в соответствии с требованиями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2EBCFFDC" w14:textId="77777777" w:rsidR="000B4967" w:rsidRDefault="00000000">
      <w:pPr>
        <w:numPr>
          <w:ilvl w:val="0"/>
          <w:numId w:val="1"/>
        </w:numPr>
        <w:spacing w:after="0" w:line="240" w:lineRule="auto"/>
        <w:ind w:left="0" w:firstLine="0"/>
        <w:jc w:val="both"/>
        <w:rPr>
          <w:rFonts w:ascii="Times New Roman" w:hAnsi="Times New Roman"/>
          <w:b/>
        </w:rPr>
      </w:pPr>
      <w:r>
        <w:rPr>
          <w:rFonts w:ascii="Times New Roman" w:hAnsi="Times New Roman"/>
          <w:b/>
        </w:rPr>
        <w:t>ПРЕДМЕТ КОНТРАКТА</w:t>
      </w:r>
    </w:p>
    <w:p w14:paraId="23B057B1" w14:textId="77777777" w:rsidR="000B4967" w:rsidRDefault="00000000">
      <w:pPr>
        <w:spacing w:after="0" w:line="240" w:lineRule="auto"/>
        <w:ind w:firstLine="567"/>
        <w:jc w:val="both"/>
        <w:rPr>
          <w:rFonts w:ascii="Times New Roman" w:hAnsi="Times New Roman"/>
        </w:rPr>
      </w:pPr>
      <w:r>
        <w:rPr>
          <w:rFonts w:ascii="Times New Roman" w:hAnsi="Times New Roman"/>
        </w:rPr>
        <w:t>1.1. По настоящему Контракту Исполнитель обязуется оказать услуги по организации горячего бесплатного и льготного питания учащихся (как полной комплексной услуги) в течение 2026 года в общеобразовательном учреждении на основании примерного меню, разработанного и утвержденного в соответствии с СанПиН 2.3/2.4.3590-20 "Санитарно-эпидемиологические требования к организации общественного питания населения" (Приложение № 3 к Контракту) (далее – Меню), в соответствии с Расчетом стоимости оказания услуг (Приложение № 1 к Контракту), условиями настоящего Контракта, определяющими объем, содержание услуг и другие, предъявляемые к ним требования, обеспечив их надлежащее качество, а Заказчик обязуется обеспечить прием оказанных услуг и оплату.</w:t>
      </w:r>
    </w:p>
    <w:p w14:paraId="3F20E0B1" w14:textId="77777777" w:rsidR="000B4967" w:rsidRDefault="00000000">
      <w:pPr>
        <w:spacing w:after="0" w:line="240" w:lineRule="auto"/>
        <w:ind w:firstLine="567"/>
        <w:jc w:val="both"/>
        <w:rPr>
          <w:rFonts w:ascii="Times New Roman" w:hAnsi="Times New Roman"/>
        </w:rPr>
      </w:pPr>
      <w:r>
        <w:rPr>
          <w:rFonts w:ascii="Times New Roman" w:hAnsi="Times New Roman"/>
        </w:rPr>
        <w:t>1.2 Источник финансирования: областной бюджет.</w:t>
      </w:r>
    </w:p>
    <w:p w14:paraId="6B58B366" w14:textId="77777777" w:rsidR="000B4967" w:rsidRDefault="000B4967">
      <w:pPr>
        <w:spacing w:after="0" w:line="240" w:lineRule="auto"/>
        <w:ind w:firstLine="567"/>
        <w:jc w:val="both"/>
        <w:rPr>
          <w:rFonts w:ascii="Times New Roman" w:hAnsi="Times New Roman"/>
        </w:rPr>
      </w:pPr>
    </w:p>
    <w:p w14:paraId="44E74CBC" w14:textId="77777777" w:rsidR="000B4967" w:rsidRDefault="00000000">
      <w:pPr>
        <w:numPr>
          <w:ilvl w:val="0"/>
          <w:numId w:val="1"/>
        </w:numPr>
        <w:spacing w:after="0" w:line="240" w:lineRule="auto"/>
        <w:ind w:left="0" w:firstLine="0"/>
        <w:jc w:val="both"/>
        <w:rPr>
          <w:rFonts w:ascii="Times New Roman" w:hAnsi="Times New Roman"/>
          <w:b/>
        </w:rPr>
      </w:pPr>
      <w:r>
        <w:rPr>
          <w:rFonts w:ascii="Times New Roman" w:hAnsi="Times New Roman"/>
          <w:b/>
        </w:rPr>
        <w:t>ПРАВА И ОБЯЗАННОСТИ СТОРОН</w:t>
      </w:r>
    </w:p>
    <w:p w14:paraId="7877ABB9" w14:textId="77777777" w:rsidR="000B4967" w:rsidRDefault="00000000">
      <w:pPr>
        <w:spacing w:after="0" w:line="276" w:lineRule="auto"/>
        <w:ind w:firstLine="567"/>
        <w:jc w:val="both"/>
        <w:rPr>
          <w:rFonts w:ascii="Times New Roman" w:hAnsi="Times New Roman"/>
          <w:b/>
        </w:rPr>
      </w:pPr>
      <w:r>
        <w:rPr>
          <w:rFonts w:ascii="Times New Roman" w:hAnsi="Times New Roman"/>
          <w:b/>
        </w:rPr>
        <w:t>2.1. Исполнитель обязан:</w:t>
      </w:r>
    </w:p>
    <w:p w14:paraId="2203D9D6" w14:textId="77777777" w:rsidR="000B4967" w:rsidRDefault="00000000">
      <w:pPr>
        <w:spacing w:after="0" w:line="276" w:lineRule="auto"/>
        <w:ind w:firstLine="567"/>
        <w:jc w:val="both"/>
        <w:rPr>
          <w:rFonts w:ascii="Times New Roman" w:hAnsi="Times New Roman"/>
        </w:rPr>
      </w:pPr>
      <w:r>
        <w:rPr>
          <w:rFonts w:ascii="Times New Roman" w:hAnsi="Times New Roman"/>
        </w:rPr>
        <w:t>2.1.1. Оказывать услуги установленные Заказчиком сроки и в установленных Заказчиком объемах.</w:t>
      </w:r>
    </w:p>
    <w:p w14:paraId="08C8A383" w14:textId="77777777" w:rsidR="000B4967" w:rsidRDefault="00000000">
      <w:pPr>
        <w:spacing w:after="0" w:line="276" w:lineRule="auto"/>
        <w:ind w:firstLine="567"/>
        <w:jc w:val="both"/>
        <w:rPr>
          <w:rFonts w:ascii="Times New Roman" w:hAnsi="Times New Roman"/>
        </w:rPr>
      </w:pPr>
      <w:r>
        <w:rPr>
          <w:rFonts w:ascii="Times New Roman" w:hAnsi="Times New Roman"/>
        </w:rPr>
        <w:t>2.1.2.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143597FB" w14:textId="77777777" w:rsidR="000B4967" w:rsidRDefault="00000000">
      <w:pPr>
        <w:spacing w:after="0" w:line="276" w:lineRule="auto"/>
        <w:ind w:firstLine="567"/>
        <w:jc w:val="both"/>
        <w:rPr>
          <w:rFonts w:ascii="Times New Roman" w:hAnsi="Times New Roman"/>
        </w:rPr>
      </w:pPr>
      <w:r>
        <w:rPr>
          <w:rFonts w:ascii="Times New Roman" w:hAnsi="Times New Roman"/>
        </w:rPr>
        <w:t>2.1.3.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67144548" w14:textId="77777777" w:rsidR="000B4967" w:rsidRDefault="00000000">
      <w:pPr>
        <w:spacing w:after="0" w:line="276" w:lineRule="auto"/>
        <w:ind w:firstLine="567"/>
        <w:jc w:val="both"/>
        <w:rPr>
          <w:rFonts w:ascii="Times New Roman" w:hAnsi="Times New Roman"/>
        </w:rPr>
      </w:pPr>
      <w:r>
        <w:rPr>
          <w:rFonts w:ascii="Times New Roman" w:hAnsi="Times New Roman"/>
        </w:rPr>
        <w:t>2.1.4.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p>
    <w:p w14:paraId="0FB2D7D7" w14:textId="77777777" w:rsidR="000B4967" w:rsidRDefault="00000000">
      <w:pPr>
        <w:spacing w:after="0" w:line="276" w:lineRule="auto"/>
        <w:ind w:firstLine="567"/>
        <w:jc w:val="both"/>
        <w:rPr>
          <w:rFonts w:ascii="Times New Roman" w:hAnsi="Times New Roman"/>
        </w:rPr>
      </w:pPr>
      <w:r>
        <w:rPr>
          <w:rFonts w:ascii="Times New Roman" w:hAnsi="Times New Roman"/>
        </w:rPr>
        <w:t>2.1.5.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5B0F102C"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2.1.6.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w:t>
      </w:r>
      <w:r>
        <w:rPr>
          <w:rFonts w:ascii="Times New Roman" w:hAnsi="Times New Roman"/>
        </w:rPr>
        <w:lastRenderedPageBreak/>
        <w:t>нуждающимися в лечебном и диетическом питании, осуществляется употребление готовых домашних блюд, предоставленных родителями.</w:t>
      </w:r>
    </w:p>
    <w:p w14:paraId="6BEC433F" w14:textId="77777777" w:rsidR="000B4967" w:rsidRDefault="00000000">
      <w:pPr>
        <w:spacing w:after="0" w:line="276" w:lineRule="auto"/>
        <w:ind w:firstLine="567"/>
        <w:jc w:val="both"/>
        <w:rPr>
          <w:rFonts w:ascii="Times New Roman" w:hAnsi="Times New Roman"/>
        </w:rPr>
      </w:pPr>
      <w:r>
        <w:rPr>
          <w:rFonts w:ascii="Times New Roman" w:hAnsi="Times New Roman"/>
        </w:rPr>
        <w:t>2.1.7. 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1DCAADE"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2.1.8. Отбирать и хранить в соответствии с санитарно-эпидемиологическими требованиями к организации общественного питания населения суточную пробу </w:t>
      </w:r>
      <w:proofErr w:type="gramStart"/>
      <w:r>
        <w:rPr>
          <w:rFonts w:ascii="Times New Roman" w:hAnsi="Times New Roman"/>
        </w:rPr>
        <w:t>от каждой партии</w:t>
      </w:r>
      <w:proofErr w:type="gramEnd"/>
      <w:r>
        <w:rPr>
          <w:rFonts w:ascii="Times New Roman" w:hAnsi="Times New Roman"/>
        </w:rPr>
        <w:t xml:space="preserve"> приготовленной в соответствии с меню основного (организованного) питания пищевой продукции.</w:t>
      </w:r>
    </w:p>
    <w:p w14:paraId="6993DE8A" w14:textId="77777777" w:rsidR="000B4967" w:rsidRDefault="00000000">
      <w:pPr>
        <w:spacing w:after="0" w:line="276" w:lineRule="auto"/>
        <w:ind w:firstLine="567"/>
        <w:jc w:val="both"/>
        <w:rPr>
          <w:rFonts w:ascii="Times New Roman" w:hAnsi="Times New Roman"/>
        </w:rPr>
      </w:pPr>
      <w:r>
        <w:rPr>
          <w:rFonts w:ascii="Times New Roman" w:hAnsi="Times New Roman"/>
        </w:rPr>
        <w:t>2.1.9.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68CD3071" w14:textId="77777777" w:rsidR="000B4967" w:rsidRDefault="00000000">
      <w:pPr>
        <w:spacing w:after="0" w:line="276" w:lineRule="auto"/>
        <w:ind w:firstLine="567"/>
        <w:jc w:val="both"/>
        <w:rPr>
          <w:rFonts w:ascii="Times New Roman" w:hAnsi="Times New Roman"/>
        </w:rPr>
      </w:pPr>
      <w:r>
        <w:rPr>
          <w:rFonts w:ascii="Times New Roman" w:hAnsi="Times New Roman"/>
        </w:rPr>
        <w:t>2.1.10. Обеспечить обучающихся образовательного учреждения рационально-сбалансированным горячим питанием при соблюдении требований к технологии приготовления пищи и реализации готовой продукции в соответствии с:</w:t>
      </w:r>
    </w:p>
    <w:p w14:paraId="22C856DD"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«О безопасности пищевой продукции» ТР ТС 021/2011, принятым решением Комиссии Таможенного союза от 09.12.2011 № 880;</w:t>
      </w:r>
    </w:p>
    <w:p w14:paraId="7AB920C4"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«Пищевая продукция в части ее маркировки» ТР ТС 022/2011, принятым решением Комиссии Таможенного союза от 09.12.2011 № 881;</w:t>
      </w:r>
    </w:p>
    <w:p w14:paraId="2B2B0028"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на соковую продукцию из фруктов и овощей ТР ТС 023/2011, принятым решением Комиссии Таможенного союза от 09.12.2011 № 882;</w:t>
      </w:r>
    </w:p>
    <w:p w14:paraId="2BB1C93C"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на масложировую продукцию ТР ТС 024/2011, принятым Решением Комиссии Таможенного союза от 09.12.2011г. № 883;</w:t>
      </w:r>
    </w:p>
    <w:p w14:paraId="5E81E04E"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t xml:space="preserve"> </w:t>
      </w:r>
      <w:r>
        <w:rPr>
          <w:rFonts w:ascii="Times New Roman" w:hAnsi="Times New Roman"/>
        </w:rPr>
        <w:t>ТР ТС 027/2012, принятым решением Совета Евразийской экономической комиссии от 15.06.2012 № 34;</w:t>
      </w:r>
    </w:p>
    <w:p w14:paraId="3787048D"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 техническим </w:t>
      </w:r>
      <w:proofErr w:type="gramStart"/>
      <w:r>
        <w:rPr>
          <w:rFonts w:ascii="Times New Roman" w:hAnsi="Times New Roman"/>
        </w:rPr>
        <w:t>регламентом  Таможенного</w:t>
      </w:r>
      <w:proofErr w:type="gramEnd"/>
      <w:r>
        <w:rPr>
          <w:rFonts w:ascii="Times New Roman" w:hAnsi="Times New Roman"/>
        </w:rPr>
        <w:t xml:space="preserve"> союза «О безопасности молока и молочной продукции»</w:t>
      </w:r>
      <w:r>
        <w:t xml:space="preserve"> </w:t>
      </w:r>
      <w:r>
        <w:rPr>
          <w:rFonts w:ascii="Times New Roman" w:hAnsi="Times New Roman"/>
        </w:rPr>
        <w:t>ТР ТС 033/2013, принятым решением Совета Евразийской экономической комиссии от 09.10.2013 № 67;</w:t>
      </w:r>
    </w:p>
    <w:p w14:paraId="51C6647F"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«О безопасности мяса и мясной продукции» ТР ТС 034/2013, принятым решением Совета Евразийской экономической комиссии от 09.10.2013 № 68;</w:t>
      </w:r>
    </w:p>
    <w:p w14:paraId="430A3CB8"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Евразийского экономического союза «О безопасности рыбы и рыбной продукции» ТР ЕАЭС 040/2016, принятым решением Совета Евразийской экономической комиссии от 18.10.2016 № 162;</w:t>
      </w:r>
    </w:p>
    <w:p w14:paraId="7AC83DD9" w14:textId="77777777" w:rsidR="000B4967" w:rsidRDefault="00000000">
      <w:pPr>
        <w:spacing w:after="0" w:line="276" w:lineRule="auto"/>
        <w:ind w:firstLine="567"/>
        <w:jc w:val="both"/>
        <w:rPr>
          <w:rFonts w:ascii="Times New Roman" w:hAnsi="Times New Roman"/>
        </w:rPr>
      </w:pPr>
      <w:r>
        <w:rPr>
          <w:rFonts w:ascii="Times New Roman" w:hAnsi="Times New Roman"/>
        </w:rPr>
        <w:t>- техническим регламентом Таможенного союза «О безопасности продукции, предназначенной для детей и подростков»</w:t>
      </w:r>
      <w:r>
        <w:t xml:space="preserve"> </w:t>
      </w:r>
      <w:r>
        <w:rPr>
          <w:rFonts w:ascii="Times New Roman" w:hAnsi="Times New Roman"/>
        </w:rPr>
        <w:t>ТР ТС 007/</w:t>
      </w:r>
      <w:proofErr w:type="gramStart"/>
      <w:r>
        <w:rPr>
          <w:rFonts w:ascii="Times New Roman" w:hAnsi="Times New Roman"/>
        </w:rPr>
        <w:t>2011 ,</w:t>
      </w:r>
      <w:proofErr w:type="gramEnd"/>
      <w:r>
        <w:rPr>
          <w:rFonts w:ascii="Times New Roman" w:hAnsi="Times New Roman"/>
        </w:rPr>
        <w:t xml:space="preserve"> принятым решением Комиссии Таможенного союза от 23.09.2011 г. № 797;</w:t>
      </w:r>
    </w:p>
    <w:p w14:paraId="6EF9BA52" w14:textId="77777777" w:rsidR="000B4967" w:rsidRDefault="00000000">
      <w:pPr>
        <w:spacing w:after="0" w:line="276" w:lineRule="auto"/>
        <w:ind w:firstLine="567"/>
        <w:jc w:val="both"/>
        <w:rPr>
          <w:rFonts w:ascii="Times New Roman" w:hAnsi="Times New Roman"/>
        </w:rPr>
      </w:pPr>
      <w:r>
        <w:rPr>
          <w:rFonts w:ascii="Times New Roman" w:hAnsi="Times New Roman"/>
        </w:rPr>
        <w:t>- Едиными санитарно-эпидемиологическими и гигиеническими требованиями к товарам, подлежащим санитарно-эпидемиологическому надзору (контролю), принятыми решением Комиссии Таможенного союза от 28.05.2010 № 299;</w:t>
      </w:r>
    </w:p>
    <w:p w14:paraId="7D6DCBCE"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 Правительства РФ от 21 сентября 2020 г. N 1515 "Об утверждении Правил оказания услуг общественного питания"</w:t>
      </w:r>
    </w:p>
    <w:p w14:paraId="78308CF4" w14:textId="77777777" w:rsidR="000B4967" w:rsidRDefault="00000000">
      <w:pPr>
        <w:spacing w:after="0" w:line="276" w:lineRule="auto"/>
        <w:ind w:firstLine="567"/>
        <w:jc w:val="both"/>
        <w:rPr>
          <w:rFonts w:ascii="Times New Roman" w:hAnsi="Times New Roman"/>
        </w:rPr>
      </w:pPr>
      <w:r>
        <w:rPr>
          <w:rFonts w:ascii="Times New Roman" w:hAnsi="Times New Roman"/>
        </w:rPr>
        <w:t>- СанПиН 2.3/2.4.3590-20 "Санитарно-эпидемиологические требования к организации общественного питания населения";</w:t>
      </w:r>
    </w:p>
    <w:p w14:paraId="799C54DD" w14:textId="77777777" w:rsidR="000B4967" w:rsidRDefault="00000000">
      <w:pPr>
        <w:spacing w:after="0" w:line="276" w:lineRule="auto"/>
        <w:ind w:firstLine="567"/>
        <w:jc w:val="both"/>
        <w:rPr>
          <w:rFonts w:ascii="Times New Roman" w:hAnsi="Times New Roman"/>
        </w:rPr>
      </w:pPr>
      <w:r>
        <w:rPr>
          <w:rFonts w:ascii="Times New Roman" w:hAnsi="Times New Roman"/>
        </w:rPr>
        <w:t>- СанПиН 2.3.2.1078-01 «Гигиенические требования безопасности и пищевой ценности пищевых продуктов»;</w:t>
      </w:r>
    </w:p>
    <w:p w14:paraId="7D709599" w14:textId="77777777" w:rsidR="000B4967" w:rsidRDefault="00000000">
      <w:pPr>
        <w:spacing w:after="0" w:line="276" w:lineRule="auto"/>
        <w:ind w:firstLine="567"/>
        <w:jc w:val="both"/>
        <w:rPr>
          <w:rFonts w:ascii="Times New Roman" w:hAnsi="Times New Roman"/>
        </w:rPr>
      </w:pPr>
      <w:r>
        <w:rPr>
          <w:rFonts w:ascii="Times New Roman" w:hAnsi="Times New Roman"/>
        </w:rPr>
        <w:t>- СанПиН 2.3.2.1324-03 «Гигиенические требования к срокам годности и условиям хранения пищевых продуктов»;</w:t>
      </w:r>
    </w:p>
    <w:p w14:paraId="6327FD66" w14:textId="77777777" w:rsidR="000B4967" w:rsidRDefault="00000000">
      <w:pPr>
        <w:spacing w:after="0" w:line="276" w:lineRule="auto"/>
        <w:ind w:firstLine="567"/>
        <w:jc w:val="both"/>
        <w:rPr>
          <w:rFonts w:ascii="Times New Roman" w:hAnsi="Times New Roman"/>
        </w:rPr>
      </w:pPr>
      <w:r>
        <w:rPr>
          <w:rFonts w:ascii="Times New Roman" w:hAnsi="Times New Roman"/>
        </w:rPr>
        <w:t>- СП 1.1.1058-01 «Организация и проведение производственного контроля за соблюдением санитарных правил и выполнением санитарно-противоэпидемиологических мероприятий»;</w:t>
      </w:r>
    </w:p>
    <w:p w14:paraId="103124C6"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Главного государственного санитарного врача Российской Федерации от 28.09.2020г. № 28 «Об утверждении санитарных правил СП 2.4.3648-20 «Санитарно-</w:t>
      </w:r>
      <w:r>
        <w:rPr>
          <w:rFonts w:ascii="Times New Roman" w:hAnsi="Times New Roman"/>
        </w:rPr>
        <w:lastRenderedPageBreak/>
        <w:t xml:space="preserve">эпидемиологические требования к организации воспитания и обучения, отдыха и оздоровления детей и молодежи» </w:t>
      </w:r>
    </w:p>
    <w:p w14:paraId="485C76ED"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Главного государственного санитарного врача Российской Федерации от 30.06.2020г. №16 «Об утверждении санитарно-эпидемиологических правил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w:t>
      </w:r>
    </w:p>
    <w:p w14:paraId="1E4B4861"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главного государственного врача Российской Федерации от 20.11.2020 №36 «Об утверждении санитарно-эпидемиологических правил и норм СанПиН 2.3.6.3668-20 «Санитарно-эпидемиологические требования в условиям деятельности торговых объектов и рынков, реализующих пищевую продукцию»;</w:t>
      </w:r>
    </w:p>
    <w:p w14:paraId="49246264"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Главного государственного санитарного врача Российской Федерации от 28.011.2021 №4 «Об утверждении санитарных правил и норм СанПиН 3.686-21 «Санитарно-эпидемиологические требования по профилактике инфекционных болезней»;</w:t>
      </w:r>
    </w:p>
    <w:p w14:paraId="13DF762A"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Главного государственного санитарного врача Российской Федерации от 27.03.2007 №13 «Об утверждении санитарных правил СП 1.1.2193-07»;</w:t>
      </w:r>
    </w:p>
    <w:p w14:paraId="7EC4E8F1" w14:textId="77777777" w:rsidR="000B4967" w:rsidRDefault="00000000">
      <w:pPr>
        <w:spacing w:after="0" w:line="276" w:lineRule="auto"/>
        <w:ind w:firstLine="567"/>
        <w:jc w:val="both"/>
        <w:rPr>
          <w:rFonts w:ascii="Times New Roman" w:hAnsi="Times New Roman"/>
        </w:rPr>
      </w:pPr>
      <w:r>
        <w:rPr>
          <w:rFonts w:ascii="Times New Roman" w:hAnsi="Times New Roman"/>
        </w:rPr>
        <w:t>- Приказом Минсельхоза России от 15.04.2019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2015г. №648»;</w:t>
      </w:r>
    </w:p>
    <w:p w14:paraId="632974E3" w14:textId="77777777" w:rsidR="000B4967" w:rsidRDefault="00000000">
      <w:pPr>
        <w:spacing w:after="0" w:line="276" w:lineRule="auto"/>
        <w:ind w:firstLine="567"/>
        <w:jc w:val="both"/>
        <w:rPr>
          <w:rFonts w:ascii="Times New Roman" w:hAnsi="Times New Roman"/>
        </w:rPr>
      </w:pPr>
      <w:r>
        <w:rPr>
          <w:rFonts w:ascii="Times New Roman" w:hAnsi="Times New Roman"/>
        </w:rPr>
        <w:t>- Приказом Минсельхоза России от 27.12.2016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p>
    <w:p w14:paraId="487614BC" w14:textId="77777777" w:rsidR="000B4967" w:rsidRDefault="00000000">
      <w:pPr>
        <w:spacing w:after="0" w:line="276" w:lineRule="auto"/>
        <w:ind w:firstLine="567"/>
        <w:jc w:val="both"/>
        <w:rPr>
          <w:rFonts w:ascii="Times New Roman" w:hAnsi="Times New Roman"/>
        </w:rPr>
      </w:pPr>
      <w:r>
        <w:rPr>
          <w:rFonts w:ascii="Times New Roman" w:hAnsi="Times New Roman"/>
        </w:rPr>
        <w:t>- Приказом Минсельхоза России от 30.06.2017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p>
    <w:p w14:paraId="75065C31"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 Правительства РФ от 01.12.2009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00BB339" w14:textId="77777777" w:rsidR="000B4967" w:rsidRDefault="00000000">
      <w:pPr>
        <w:spacing w:after="0" w:line="276" w:lineRule="auto"/>
        <w:ind w:firstLine="567"/>
        <w:jc w:val="both"/>
        <w:rPr>
          <w:rFonts w:ascii="Times New Roman" w:hAnsi="Times New Roman"/>
        </w:rPr>
      </w:pPr>
      <w:r>
        <w:rPr>
          <w:rFonts w:ascii="Times New Roman" w:hAnsi="Times New Roman"/>
        </w:rPr>
        <w:t>- Федеральным законом от 30.03.1999 года № 52-ФЗ «О санитарно-эпидемиологическом благополучии населения»;</w:t>
      </w:r>
    </w:p>
    <w:p w14:paraId="2BE74915" w14:textId="77777777" w:rsidR="000B4967" w:rsidRDefault="00000000">
      <w:pPr>
        <w:spacing w:after="0" w:line="276" w:lineRule="auto"/>
        <w:ind w:firstLine="567"/>
        <w:jc w:val="both"/>
        <w:rPr>
          <w:rFonts w:ascii="Times New Roman" w:hAnsi="Times New Roman"/>
        </w:rPr>
      </w:pPr>
      <w:r>
        <w:rPr>
          <w:rFonts w:ascii="Times New Roman" w:hAnsi="Times New Roman"/>
        </w:rPr>
        <w:t>- Федеральным Законом от 02.01.2000 г. № 29-ФЗ «О качестве и безопасности пищевых продуктов»;</w:t>
      </w:r>
    </w:p>
    <w:p w14:paraId="62EB6705" w14:textId="77777777" w:rsidR="000B4967" w:rsidRDefault="00000000">
      <w:pPr>
        <w:spacing w:after="0" w:line="276" w:lineRule="auto"/>
        <w:ind w:firstLine="567"/>
        <w:jc w:val="both"/>
        <w:rPr>
          <w:rFonts w:ascii="Times New Roman" w:hAnsi="Times New Roman"/>
        </w:rPr>
      </w:pPr>
      <w:r>
        <w:rPr>
          <w:rFonts w:ascii="Times New Roman" w:hAnsi="Times New Roman"/>
        </w:rPr>
        <w:t>- Требованиями ТО ТУ Роспотребнадзора;</w:t>
      </w:r>
    </w:p>
    <w:p w14:paraId="7BDC1416" w14:textId="77777777" w:rsidR="000B4967" w:rsidRDefault="00000000">
      <w:pPr>
        <w:spacing w:after="0" w:line="276" w:lineRule="auto"/>
        <w:ind w:firstLine="567"/>
        <w:jc w:val="both"/>
        <w:rPr>
          <w:rFonts w:ascii="Times New Roman" w:hAnsi="Times New Roman"/>
        </w:rPr>
      </w:pPr>
      <w:r>
        <w:rPr>
          <w:rFonts w:ascii="Times New Roman" w:hAnsi="Times New Roman"/>
        </w:rPr>
        <w:t>- Рекомендациями по организации питания обучающихся общеобразовательных организаций (МР 2.4.0179-20);</w:t>
      </w:r>
    </w:p>
    <w:p w14:paraId="44FB9810" w14:textId="77777777" w:rsidR="000B4967" w:rsidRDefault="00000000">
      <w:pPr>
        <w:spacing w:after="0" w:line="276" w:lineRule="auto"/>
        <w:ind w:firstLine="567"/>
        <w:jc w:val="both"/>
        <w:rPr>
          <w:rFonts w:ascii="Times New Roman" w:hAnsi="Times New Roman"/>
        </w:rPr>
      </w:pPr>
      <w:r>
        <w:rPr>
          <w:rFonts w:ascii="Times New Roman" w:hAnsi="Times New Roman"/>
        </w:rPr>
        <w:t>- Методическими рекомендациями (МР 2.4.0180-20);</w:t>
      </w:r>
    </w:p>
    <w:p w14:paraId="03057243" w14:textId="77777777" w:rsidR="000B4967" w:rsidRDefault="00000000">
      <w:pPr>
        <w:spacing w:after="0" w:line="276" w:lineRule="auto"/>
        <w:ind w:firstLine="567"/>
        <w:jc w:val="both"/>
        <w:rPr>
          <w:rFonts w:ascii="Times New Roman" w:hAnsi="Times New Roman"/>
        </w:rPr>
      </w:pPr>
      <w:r>
        <w:rPr>
          <w:rFonts w:ascii="Times New Roman" w:hAnsi="Times New Roman"/>
        </w:rPr>
        <w:t>- Государственным стандартом питания обучающихся и воспитанников образовательных учреждений;</w:t>
      </w:r>
    </w:p>
    <w:p w14:paraId="02FD1CA8"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Постановлением Правительства Ленинградской области от 24 октября 2006 года N 295 «Об утверждении Порядка организации бесплатного питания и питания с частичной компенсацией его стоимости обучающихся в отдельных образовательных организациях, расположенных на территории Ленинградской области, и установлении стоимости бесплатного питания и питания с частичной компенсацией его стоимости обучающихся в отдельных образовательных организациях, расположенных на территории Ленинградской области».</w:t>
      </w:r>
    </w:p>
    <w:p w14:paraId="434101DF" w14:textId="77777777" w:rsidR="000B4967" w:rsidRDefault="00000000">
      <w:pPr>
        <w:spacing w:after="0" w:line="276" w:lineRule="auto"/>
        <w:ind w:firstLine="567"/>
        <w:jc w:val="both"/>
        <w:rPr>
          <w:rFonts w:ascii="Times New Roman" w:hAnsi="Times New Roman"/>
        </w:rPr>
      </w:pPr>
      <w:r>
        <w:rPr>
          <w:rFonts w:ascii="Times New Roman" w:hAnsi="Times New Roman"/>
        </w:rPr>
        <w:t>2.1.11. Ежедневно составлять рационально-сбалансированное меню (в соответствии с разработанным и согласованным в установленном порядке примерным меню), представлять его на согласование Заказчику. Предоставлять варианты блюд в количестве не менее 2-х.</w:t>
      </w:r>
    </w:p>
    <w:p w14:paraId="2FF19243" w14:textId="77777777" w:rsidR="000B4967" w:rsidRDefault="00000000">
      <w:pPr>
        <w:spacing w:after="0" w:line="276" w:lineRule="auto"/>
        <w:ind w:firstLine="567"/>
        <w:jc w:val="both"/>
        <w:rPr>
          <w:rFonts w:ascii="Times New Roman" w:hAnsi="Times New Roman"/>
        </w:rPr>
      </w:pPr>
      <w:r>
        <w:rPr>
          <w:rFonts w:ascii="Times New Roman" w:hAnsi="Times New Roman"/>
        </w:rPr>
        <w:t>2.1.12. Обеспечить соответствие кулинарии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14:paraId="6184E6C2"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 xml:space="preserve">2.1.13. Обеспечить обучающихся рациональным питанием из расчета стоимости рационов питания на один </w:t>
      </w:r>
      <w:proofErr w:type="spellStart"/>
      <w:r>
        <w:rPr>
          <w:rFonts w:ascii="Times New Roman" w:hAnsi="Times New Roman"/>
        </w:rPr>
        <w:t>детодень</w:t>
      </w:r>
      <w:proofErr w:type="spellEnd"/>
      <w:r>
        <w:rPr>
          <w:rFonts w:ascii="Times New Roman" w:hAnsi="Times New Roman"/>
        </w:rPr>
        <w:t xml:space="preserve"> в </w:t>
      </w:r>
      <w:r>
        <w:rPr>
          <w:rFonts w:ascii="Times New Roman" w:hAnsi="Times New Roman"/>
          <w:b/>
        </w:rPr>
        <w:t xml:space="preserve">сумме 169 рублей 00 копеек </w:t>
      </w:r>
      <w:r>
        <w:rPr>
          <w:rFonts w:ascii="Times New Roman" w:hAnsi="Times New Roman"/>
        </w:rPr>
        <w:t>(100 % бесплатное питание).</w:t>
      </w:r>
    </w:p>
    <w:p w14:paraId="42959930"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2.1.14. Обеспечить приготовление завтраков и обедов высокого качества в соответствии с нормативными документами (технологические карты по сборнику «Рецептур», используемым Исполнителем в работе и согласованным в установленном порядке меню, с учетом требований </w:t>
      </w:r>
      <w:proofErr w:type="gramStart"/>
      <w:r>
        <w:rPr>
          <w:rFonts w:ascii="Times New Roman" w:hAnsi="Times New Roman"/>
        </w:rPr>
        <w:t>нормативных документов</w:t>
      </w:r>
      <w:proofErr w:type="gramEnd"/>
      <w:r>
        <w:rPr>
          <w:rFonts w:ascii="Times New Roman" w:hAnsi="Times New Roman"/>
        </w:rPr>
        <w:t xml:space="preserve"> указанных в контракте, а также иными законодательными документами Российской Федерации), с соблюдением объемов порций приготавливаемых рационов.</w:t>
      </w:r>
    </w:p>
    <w:p w14:paraId="002291D2" w14:textId="77777777" w:rsidR="000B4967" w:rsidRDefault="00000000">
      <w:pPr>
        <w:spacing w:after="0" w:line="276" w:lineRule="auto"/>
        <w:ind w:firstLine="567"/>
        <w:jc w:val="both"/>
        <w:rPr>
          <w:rFonts w:ascii="Times New Roman" w:hAnsi="Times New Roman"/>
        </w:rPr>
      </w:pPr>
      <w:r>
        <w:rPr>
          <w:rFonts w:ascii="Times New Roman" w:hAnsi="Times New Roman"/>
        </w:rPr>
        <w:t>2.1.15. Ежедневно проводить бракераж пищи в соответствии с Положением о бракераже на предприятиях школьного питания, санитарно-гигиеническими и санитарно-эпидемиологическими правилами и нормативами, предъявляемыми к организации питания детей, с участием медицинских работников заказчика и/или уполномоченных лиц Заказчика.</w:t>
      </w:r>
    </w:p>
    <w:p w14:paraId="4940CE6D" w14:textId="77777777" w:rsidR="000B4967" w:rsidRDefault="00000000">
      <w:pPr>
        <w:spacing w:after="0" w:line="276" w:lineRule="auto"/>
        <w:ind w:firstLine="567"/>
        <w:jc w:val="both"/>
        <w:rPr>
          <w:rFonts w:ascii="Times New Roman" w:hAnsi="Times New Roman"/>
        </w:rPr>
      </w:pPr>
      <w:r>
        <w:rPr>
          <w:rFonts w:ascii="Times New Roman" w:hAnsi="Times New Roman"/>
        </w:rPr>
        <w:t>2.1.16. Обеспечивать Заказчику возможность контроля и надзора за ходом оказания услуг, хранить в пищеблоке и представлять по требованию отчеты о ходе оказания услуг, документацию:</w:t>
      </w:r>
    </w:p>
    <w:p w14:paraId="563BFAB9" w14:textId="77777777" w:rsidR="000B4967" w:rsidRDefault="00000000">
      <w:pPr>
        <w:spacing w:after="0" w:line="276" w:lineRule="auto"/>
        <w:ind w:firstLine="567"/>
        <w:jc w:val="both"/>
        <w:rPr>
          <w:rFonts w:ascii="Times New Roman" w:hAnsi="Times New Roman"/>
        </w:rPr>
      </w:pPr>
      <w:r>
        <w:rPr>
          <w:rFonts w:ascii="Times New Roman" w:hAnsi="Times New Roman"/>
        </w:rPr>
        <w:t>- копии утвержденного цикличного меню и ежедневного меню;</w:t>
      </w:r>
    </w:p>
    <w:p w14:paraId="560E6C3D" w14:textId="77777777" w:rsidR="000B4967" w:rsidRDefault="00000000">
      <w:pPr>
        <w:spacing w:after="0" w:line="276" w:lineRule="auto"/>
        <w:ind w:firstLine="567"/>
        <w:jc w:val="both"/>
        <w:rPr>
          <w:rFonts w:ascii="Times New Roman" w:hAnsi="Times New Roman"/>
        </w:rPr>
      </w:pPr>
      <w:r>
        <w:rPr>
          <w:rFonts w:ascii="Times New Roman" w:hAnsi="Times New Roman"/>
        </w:rPr>
        <w:t>- технологические карты на блюда и изделия по меню и их калькуляции;</w:t>
      </w:r>
    </w:p>
    <w:p w14:paraId="025B429F" w14:textId="77777777" w:rsidR="000B4967" w:rsidRDefault="00000000">
      <w:pPr>
        <w:spacing w:after="0" w:line="276" w:lineRule="auto"/>
        <w:ind w:firstLine="567"/>
        <w:jc w:val="both"/>
        <w:rPr>
          <w:rFonts w:ascii="Times New Roman" w:hAnsi="Times New Roman"/>
        </w:rPr>
      </w:pPr>
      <w:r>
        <w:rPr>
          <w:rFonts w:ascii="Times New Roman" w:hAnsi="Times New Roman"/>
        </w:rPr>
        <w:t>- приходные документы на продукцию;</w:t>
      </w:r>
    </w:p>
    <w:p w14:paraId="021774CE" w14:textId="77777777" w:rsidR="000B4967" w:rsidRDefault="00000000">
      <w:pPr>
        <w:spacing w:after="0" w:line="276" w:lineRule="auto"/>
        <w:ind w:firstLine="567"/>
        <w:jc w:val="both"/>
        <w:rPr>
          <w:rFonts w:ascii="Times New Roman" w:hAnsi="Times New Roman"/>
        </w:rPr>
      </w:pPr>
      <w:r>
        <w:rPr>
          <w:rFonts w:ascii="Times New Roman" w:hAnsi="Times New Roman"/>
        </w:rPr>
        <w:t>- документы, удостоверяющие качество поступающего сырья, продтоваров (декларации о соответствии, удостоверения качества, ветеринарные свидетельства; накладные с указанием сведений о декларациях соответствия, сроках изготовления и реализации продукции);</w:t>
      </w:r>
    </w:p>
    <w:p w14:paraId="58E8A84D" w14:textId="77777777" w:rsidR="000B4967" w:rsidRDefault="00000000">
      <w:pPr>
        <w:spacing w:after="0" w:line="276" w:lineRule="auto"/>
        <w:ind w:firstLine="567"/>
        <w:jc w:val="both"/>
        <w:rPr>
          <w:rFonts w:ascii="Times New Roman" w:hAnsi="Times New Roman"/>
        </w:rPr>
      </w:pPr>
      <w:r>
        <w:rPr>
          <w:rFonts w:ascii="Times New Roman" w:hAnsi="Times New Roman"/>
        </w:rPr>
        <w:t>- информацию об исполнителе и услугах;</w:t>
      </w:r>
    </w:p>
    <w:p w14:paraId="708D7BEA"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журналы и инструкции по охране труда;</w:t>
      </w:r>
    </w:p>
    <w:p w14:paraId="7ED7B26B" w14:textId="77777777" w:rsidR="000B4967" w:rsidRDefault="00000000">
      <w:pPr>
        <w:spacing w:after="0" w:line="276" w:lineRule="auto"/>
        <w:ind w:firstLine="567"/>
        <w:jc w:val="both"/>
        <w:rPr>
          <w:rFonts w:ascii="Times New Roman" w:hAnsi="Times New Roman"/>
        </w:rPr>
      </w:pPr>
      <w:r>
        <w:rPr>
          <w:rFonts w:ascii="Times New Roman" w:hAnsi="Times New Roman"/>
        </w:rPr>
        <w:t>- результаты производственного контроля ХАССП;</w:t>
      </w:r>
    </w:p>
    <w:p w14:paraId="33E4C129"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бракеража сырья;</w:t>
      </w:r>
    </w:p>
    <w:p w14:paraId="69D31955"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готовой продукции;</w:t>
      </w:r>
    </w:p>
    <w:p w14:paraId="627FD11B"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здоровья;</w:t>
      </w:r>
    </w:p>
    <w:p w14:paraId="5C85E2FB"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учета температурного режима холодильного оборудования;</w:t>
      </w:r>
    </w:p>
    <w:p w14:paraId="17619FC9"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учета температуры и влажности в складских помещениях;</w:t>
      </w:r>
    </w:p>
    <w:p w14:paraId="173BAB61" w14:textId="77777777" w:rsidR="000B4967" w:rsidRDefault="00000000">
      <w:pPr>
        <w:spacing w:after="0" w:line="276" w:lineRule="auto"/>
        <w:ind w:firstLine="567"/>
        <w:jc w:val="both"/>
        <w:rPr>
          <w:rFonts w:ascii="Times New Roman" w:hAnsi="Times New Roman"/>
        </w:rPr>
      </w:pPr>
      <w:r>
        <w:rPr>
          <w:rFonts w:ascii="Times New Roman" w:hAnsi="Times New Roman"/>
        </w:rPr>
        <w:t>- ежедневный отчет об охвате горячим питанием воспитанников и детей;</w:t>
      </w:r>
    </w:p>
    <w:p w14:paraId="672A550B" w14:textId="77777777" w:rsidR="000B4967" w:rsidRDefault="00000000">
      <w:pPr>
        <w:spacing w:after="0" w:line="276" w:lineRule="auto"/>
        <w:ind w:firstLine="567"/>
        <w:jc w:val="both"/>
        <w:rPr>
          <w:rFonts w:ascii="Times New Roman" w:hAnsi="Times New Roman"/>
        </w:rPr>
      </w:pPr>
      <w:r>
        <w:rPr>
          <w:rFonts w:ascii="Times New Roman" w:hAnsi="Times New Roman"/>
        </w:rPr>
        <w:t>- ведомость контроля за рационом питания;</w:t>
      </w:r>
    </w:p>
    <w:p w14:paraId="5E0D78A9"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проведения витаминизации;</w:t>
      </w:r>
    </w:p>
    <w:p w14:paraId="45DADA4A" w14:textId="77777777" w:rsidR="000B4967" w:rsidRDefault="00000000">
      <w:pPr>
        <w:spacing w:after="0" w:line="276" w:lineRule="auto"/>
        <w:ind w:firstLine="567"/>
        <w:jc w:val="both"/>
        <w:rPr>
          <w:rFonts w:ascii="Times New Roman" w:hAnsi="Times New Roman"/>
        </w:rPr>
      </w:pPr>
      <w:r>
        <w:rPr>
          <w:rFonts w:ascii="Times New Roman" w:hAnsi="Times New Roman"/>
        </w:rPr>
        <w:t>- прочие журналы согласно СанПиН 2.3/2.4.3590-20.</w:t>
      </w:r>
    </w:p>
    <w:p w14:paraId="77F51C20" w14:textId="77777777" w:rsidR="000B4967" w:rsidRDefault="00000000">
      <w:pPr>
        <w:spacing w:after="0" w:line="276" w:lineRule="auto"/>
        <w:ind w:firstLine="567"/>
        <w:jc w:val="both"/>
        <w:rPr>
          <w:rFonts w:ascii="Times New Roman" w:hAnsi="Times New Roman"/>
        </w:rPr>
      </w:pPr>
      <w:r>
        <w:rPr>
          <w:rFonts w:ascii="Times New Roman" w:hAnsi="Times New Roman"/>
        </w:rPr>
        <w:t>2.1.17. Предъявлять Заказчику оказанные услуги на предмет определения их качества и объемов.</w:t>
      </w:r>
    </w:p>
    <w:p w14:paraId="1144F043" w14:textId="77777777" w:rsidR="000B4967" w:rsidRDefault="00000000">
      <w:pPr>
        <w:spacing w:after="0" w:line="276" w:lineRule="auto"/>
        <w:ind w:firstLine="567"/>
        <w:jc w:val="both"/>
        <w:rPr>
          <w:rFonts w:ascii="Times New Roman" w:hAnsi="Times New Roman"/>
        </w:rPr>
      </w:pPr>
      <w:r>
        <w:rPr>
          <w:rFonts w:ascii="Times New Roman" w:hAnsi="Times New Roman"/>
        </w:rPr>
        <w:t>2.1.18. Своевременно снабжать столовую необходимыми продовольственными товарами, сырьем, качественными, сертифицированными продуктами и полуфабрикатами в соответствии с утвержденным согласованным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 скоропортящихся продуктов.</w:t>
      </w:r>
    </w:p>
    <w:p w14:paraId="1CC1FEE7"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 2.1.19.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14:paraId="595C9F1C"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2.1.20. Своевременно обеспечить столовую посудой, приборами, кухонным инвентарем, </w:t>
      </w:r>
      <w:proofErr w:type="spellStart"/>
      <w:r>
        <w:rPr>
          <w:rFonts w:ascii="Times New Roman" w:hAnsi="Times New Roman"/>
        </w:rPr>
        <w:t>весоизмерительными</w:t>
      </w:r>
      <w:proofErr w:type="spellEnd"/>
      <w:r>
        <w:rPr>
          <w:rFonts w:ascii="Times New Roman" w:hAnsi="Times New Roman"/>
        </w:rPr>
        <w:t xml:space="preserve"> приборами, </w:t>
      </w:r>
      <w:proofErr w:type="spellStart"/>
      <w:r>
        <w:rPr>
          <w:rFonts w:ascii="Times New Roman" w:hAnsi="Times New Roman"/>
        </w:rPr>
        <w:t>санспецодеждой</w:t>
      </w:r>
      <w:proofErr w:type="spellEnd"/>
      <w:r>
        <w:rPr>
          <w:rFonts w:ascii="Times New Roman" w:hAnsi="Times New Roman"/>
        </w:rPr>
        <w:t>, моющими и дезинфицирующими средствами в соответствии с действующими нормами оснащения, аптечкой для оказания первой медицинской помощи и ее своевременное пополнение.</w:t>
      </w:r>
    </w:p>
    <w:p w14:paraId="5150E20B" w14:textId="77777777" w:rsidR="000B4967" w:rsidRDefault="00000000">
      <w:pPr>
        <w:spacing w:after="0" w:line="276" w:lineRule="auto"/>
        <w:ind w:firstLine="567"/>
        <w:jc w:val="both"/>
        <w:rPr>
          <w:rFonts w:ascii="Times New Roman" w:hAnsi="Times New Roman"/>
        </w:rPr>
      </w:pPr>
      <w:r>
        <w:rPr>
          <w:rFonts w:ascii="Times New Roman" w:hAnsi="Times New Roman"/>
        </w:rPr>
        <w:t>2.1.21. Укомплектовать помещение пищеблока необходимыми квалифицированными кадрами, прошедшими обучение.</w:t>
      </w:r>
    </w:p>
    <w:p w14:paraId="26FC96EA" w14:textId="77777777" w:rsidR="000B4967" w:rsidRDefault="00000000">
      <w:pPr>
        <w:spacing w:after="0" w:line="276" w:lineRule="auto"/>
        <w:ind w:firstLine="567"/>
        <w:jc w:val="both"/>
        <w:rPr>
          <w:rFonts w:ascii="Times New Roman" w:hAnsi="Times New Roman"/>
        </w:rPr>
      </w:pPr>
      <w:r>
        <w:rPr>
          <w:rFonts w:ascii="Times New Roman" w:hAnsi="Times New Roman"/>
        </w:rPr>
        <w:t>2.1.22. За свой счет обеспечить своевременное и обязательное прохождение работниками Исполнителя медицинских и профилактических осмотров, инструктажей (в соответствии с ГОСТ 12.0.004-2015 «Система стандартов безопасности труда (ССБТ). Организация обучения безопасности труда. Общие положения»)</w:t>
      </w:r>
    </w:p>
    <w:p w14:paraId="43365D75"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2.1.23.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14:paraId="17AC322A"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 xml:space="preserve">2.1.24.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 </w:t>
      </w:r>
    </w:p>
    <w:p w14:paraId="440D34DF" w14:textId="77777777" w:rsidR="000B4967" w:rsidRDefault="00000000">
      <w:pPr>
        <w:spacing w:after="0" w:line="276" w:lineRule="auto"/>
        <w:ind w:firstLine="567"/>
        <w:jc w:val="both"/>
        <w:rPr>
          <w:rFonts w:ascii="Times New Roman" w:hAnsi="Times New Roman"/>
        </w:rPr>
      </w:pPr>
      <w:r>
        <w:rPr>
          <w:rFonts w:ascii="Times New Roman" w:hAnsi="Times New Roman"/>
        </w:rPr>
        <w:t>2.1.25.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14:paraId="49B23105" w14:textId="77777777" w:rsidR="000B4967" w:rsidRDefault="00000000">
      <w:pPr>
        <w:spacing w:after="0" w:line="276" w:lineRule="auto"/>
        <w:ind w:firstLine="567"/>
        <w:jc w:val="both"/>
        <w:rPr>
          <w:rFonts w:ascii="Times New Roman" w:hAnsi="Times New Roman"/>
        </w:rPr>
      </w:pPr>
      <w:r>
        <w:rPr>
          <w:rFonts w:ascii="Times New Roman" w:hAnsi="Times New Roman"/>
        </w:rPr>
        <w:t>2.1.26.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14:paraId="540F56C5" w14:textId="77777777" w:rsidR="000B4967" w:rsidRDefault="00000000">
      <w:pPr>
        <w:spacing w:after="0" w:line="276" w:lineRule="auto"/>
        <w:ind w:firstLine="567"/>
        <w:jc w:val="both"/>
        <w:rPr>
          <w:rFonts w:ascii="Times New Roman" w:hAnsi="Times New Roman"/>
        </w:rPr>
      </w:pPr>
      <w:r>
        <w:rPr>
          <w:rFonts w:ascii="Times New Roman" w:hAnsi="Times New Roman"/>
        </w:rPr>
        <w:t>2.1.27. Предоставлять питание обучающимся по графику, утвержденному директором школы.</w:t>
      </w:r>
    </w:p>
    <w:p w14:paraId="6B80A81E" w14:textId="77777777" w:rsidR="000B4967" w:rsidRDefault="00000000">
      <w:pPr>
        <w:spacing w:after="0" w:line="276" w:lineRule="auto"/>
        <w:ind w:firstLine="567"/>
        <w:jc w:val="both"/>
        <w:rPr>
          <w:rFonts w:ascii="Times New Roman" w:hAnsi="Times New Roman"/>
        </w:rPr>
      </w:pPr>
      <w:r>
        <w:rPr>
          <w:rFonts w:ascii="Times New Roman" w:hAnsi="Times New Roman"/>
        </w:rPr>
        <w:t>2.1.28. Предоставлять информацию, касающуюся количества, качества и ассортимента питания, по запросам Заказчика.</w:t>
      </w:r>
    </w:p>
    <w:p w14:paraId="41BE7DF6" w14:textId="77777777" w:rsidR="000B4967" w:rsidRDefault="00000000">
      <w:pPr>
        <w:spacing w:after="0" w:line="276" w:lineRule="auto"/>
        <w:ind w:firstLine="567"/>
        <w:jc w:val="both"/>
        <w:rPr>
          <w:rFonts w:ascii="Times New Roman" w:hAnsi="Times New Roman"/>
        </w:rPr>
      </w:pPr>
      <w:r>
        <w:rPr>
          <w:rFonts w:ascii="Times New Roman" w:hAnsi="Times New Roman"/>
        </w:rPr>
        <w:t>2.1.29. Покрыть затраты, понесенные Заказчиком, в связи с аварийными ситуациями, произошедшими по вине Исполнителя в полном объеме.</w:t>
      </w:r>
    </w:p>
    <w:p w14:paraId="43F311F8" w14:textId="77777777" w:rsidR="000B4967" w:rsidRDefault="00000000">
      <w:pPr>
        <w:spacing w:after="0" w:line="276" w:lineRule="auto"/>
        <w:ind w:firstLine="567"/>
        <w:jc w:val="both"/>
        <w:rPr>
          <w:rFonts w:ascii="Times New Roman" w:hAnsi="Times New Roman"/>
        </w:rPr>
      </w:pPr>
      <w:r>
        <w:rPr>
          <w:rFonts w:ascii="Times New Roman" w:hAnsi="Times New Roman"/>
        </w:rPr>
        <w:t>2.1.30. Безвозмездно устранить недостатки, обнаруженные Заказчиком.</w:t>
      </w:r>
    </w:p>
    <w:p w14:paraId="5F053B7F" w14:textId="77777777" w:rsidR="000B4967" w:rsidRDefault="00000000">
      <w:pPr>
        <w:spacing w:after="0" w:line="276" w:lineRule="auto"/>
        <w:ind w:firstLine="567"/>
        <w:jc w:val="both"/>
        <w:rPr>
          <w:rFonts w:ascii="Times New Roman" w:hAnsi="Times New Roman"/>
        </w:rPr>
      </w:pPr>
      <w:r>
        <w:rPr>
          <w:rFonts w:ascii="Times New Roman" w:hAnsi="Times New Roman"/>
        </w:rPr>
        <w:t>2.1.31. В бесспорном порядке возместить затраты, понесенные Заказчиком, если в связи с допущенным нарушением Исполнителем требований законодательства на Заказчика будет наложен административный штраф.</w:t>
      </w:r>
    </w:p>
    <w:p w14:paraId="66C86042" w14:textId="77777777" w:rsidR="000B4967" w:rsidRDefault="00000000">
      <w:pPr>
        <w:spacing w:after="0" w:line="276" w:lineRule="auto"/>
        <w:ind w:firstLine="567"/>
        <w:jc w:val="both"/>
        <w:rPr>
          <w:rFonts w:ascii="Times New Roman" w:hAnsi="Times New Roman"/>
        </w:rPr>
      </w:pPr>
      <w:r>
        <w:rPr>
          <w:rFonts w:ascii="Times New Roman" w:hAnsi="Times New Roman"/>
        </w:rPr>
        <w:t>2.1.32. Самостоятельно производить накопление и своевременную утилизацию отходов, возникающих при выполнении работ, предусмотренных данным контрактом. Предоставить Заказчику копию договора на оказание услуг по сбору, транспортировке и организации размещения отходов I-IV класса опасности.</w:t>
      </w:r>
    </w:p>
    <w:p w14:paraId="3021BE1C" w14:textId="77777777" w:rsidR="000B4967" w:rsidRDefault="00000000">
      <w:pPr>
        <w:spacing w:after="0" w:line="276" w:lineRule="auto"/>
        <w:ind w:firstLine="567"/>
        <w:jc w:val="both"/>
        <w:rPr>
          <w:rFonts w:ascii="Times New Roman" w:hAnsi="Times New Roman"/>
        </w:rPr>
      </w:pPr>
      <w:r>
        <w:rPr>
          <w:rFonts w:ascii="Times New Roman" w:hAnsi="Times New Roman"/>
        </w:rPr>
        <w:t>2.1.33. Осуществлять производственно-лабораторный контроль в соответствии с составленной программой Территориального отдела Управления Федеральной службы по надзору в сфере защиты прав потребителей и благополучия человека по Ленинградской области в Кингисеппском, Волосовском, Сланцевском районах за собственный счет.</w:t>
      </w:r>
    </w:p>
    <w:p w14:paraId="198714DC" w14:textId="77777777" w:rsidR="000B4967" w:rsidRDefault="00000000">
      <w:pPr>
        <w:spacing w:after="0" w:line="276" w:lineRule="auto"/>
        <w:ind w:firstLine="567"/>
        <w:jc w:val="both"/>
        <w:rPr>
          <w:rFonts w:ascii="Times New Roman" w:hAnsi="Times New Roman"/>
        </w:rPr>
      </w:pPr>
      <w:r>
        <w:rPr>
          <w:rFonts w:ascii="Times New Roman" w:hAnsi="Times New Roman"/>
        </w:rPr>
        <w:t>Проводить входной контроль поступающей продукции посредством лабораторных исследований на показатели фальсификации молока в учреждениях Роспотребнадзора в соответствии с требованиями Методических указаний МУ 4.1/4.2.2484-09 «Методические указания по оценке подлинности и выявлению фальсификации молочной продукции» (утв.  Главным государственным санитарных врачом РФ 11.02.2009г.)</w:t>
      </w:r>
    </w:p>
    <w:p w14:paraId="6E3809D8"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В рамках производственного лабораторного контроля направлять каждый образец получаемой партии молока и/или продуктов (по дате изготовления) производителя, </w:t>
      </w:r>
      <w:proofErr w:type="gramStart"/>
      <w:r>
        <w:rPr>
          <w:rFonts w:ascii="Times New Roman" w:hAnsi="Times New Roman"/>
        </w:rPr>
        <w:t>выявленного в случаях предоставления</w:t>
      </w:r>
      <w:proofErr w:type="gramEnd"/>
      <w:r>
        <w:rPr>
          <w:rFonts w:ascii="Times New Roman" w:hAnsi="Times New Roman"/>
        </w:rPr>
        <w:t xml:space="preserve"> фальсифицированного молока/продуктов, на лабораторные исследования по показателям качества и идентификации, характеризующих фальсификацию продукции.</w:t>
      </w:r>
    </w:p>
    <w:p w14:paraId="76DEA012" w14:textId="77777777" w:rsidR="000B4967" w:rsidRDefault="00000000">
      <w:pPr>
        <w:spacing w:after="0" w:line="276" w:lineRule="auto"/>
        <w:ind w:firstLine="567"/>
        <w:jc w:val="both"/>
        <w:rPr>
          <w:rFonts w:ascii="Times New Roman" w:hAnsi="Times New Roman"/>
        </w:rPr>
      </w:pPr>
      <w:r>
        <w:rPr>
          <w:rFonts w:ascii="Times New Roman" w:hAnsi="Times New Roman"/>
        </w:rPr>
        <w:t>В типовые контракты с контрагентами включить обязательность хранения образцов партий товара, как у Поставщика, так и у Покупателя в течение 14 дней с даты поставки Товара.</w:t>
      </w:r>
    </w:p>
    <w:p w14:paraId="55AFD570" w14:textId="77777777" w:rsidR="000B4967" w:rsidRDefault="00000000">
      <w:pPr>
        <w:spacing w:after="0" w:line="276" w:lineRule="auto"/>
        <w:ind w:firstLine="567"/>
        <w:jc w:val="both"/>
        <w:rPr>
          <w:rFonts w:ascii="Times New Roman" w:hAnsi="Times New Roman"/>
        </w:rPr>
      </w:pPr>
      <w:r>
        <w:rPr>
          <w:rFonts w:ascii="Times New Roman" w:hAnsi="Times New Roman"/>
        </w:rPr>
        <w:t>2.1.34. Обеспечить прием молочной продукции при ее поставке Заказчику при наличии необходимой товаросопроводительной документации и предприятий-поставщиков протоколов лабораторных исследований, подтверждающих соответствие молочной продукции требованиям ТР ТС 033/2013 по жирно-кислотному составу, массовой доли влаги, жира, белка, кислотности, выполненных в государственных аккредитованных на данные виды исследований лабораторных центрах.</w:t>
      </w:r>
    </w:p>
    <w:p w14:paraId="559C101D"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2.1.35. Для целей настоящего Контракта поставлять </w:t>
      </w:r>
      <w:proofErr w:type="gramStart"/>
      <w:r>
        <w:rPr>
          <w:rFonts w:ascii="Times New Roman" w:hAnsi="Times New Roman"/>
        </w:rPr>
        <w:t>продукцию</w:t>
      </w:r>
      <w:proofErr w:type="gramEnd"/>
      <w:r>
        <w:rPr>
          <w:rFonts w:ascii="Times New Roman" w:hAnsi="Times New Roman"/>
        </w:rPr>
        <w:t xml:space="preserve"> соответствующую действующему законодательству Российской Федерации.</w:t>
      </w:r>
    </w:p>
    <w:p w14:paraId="5F230DFD" w14:textId="77777777" w:rsidR="000B4967" w:rsidRDefault="00000000">
      <w:pPr>
        <w:spacing w:after="0" w:line="276" w:lineRule="auto"/>
        <w:ind w:firstLine="567"/>
        <w:jc w:val="both"/>
        <w:rPr>
          <w:rFonts w:ascii="Times New Roman" w:hAnsi="Times New Roman"/>
        </w:rPr>
      </w:pPr>
      <w:r>
        <w:rPr>
          <w:rFonts w:ascii="Times New Roman" w:hAnsi="Times New Roman"/>
        </w:rPr>
        <w:t>2.1.36. Обеспечить горячим питанием детей через столовую и буфет-раздаточную в соответствии с требованиями государственных стандартов Российской Федерации, предъявляемых к детскому питанию, ТО ТУ Роспотребнадзора, Рекомендациями по организации питания обучающихся общеобразовательных организаций (МР 2.4.0179-20), Методическими рекомендациями (МР 2.4.0180-20), Государственным стандартам питания обучающихся и воспитанников образовательных учреждений, а продукция, подлежащая в соответствии с законодательством Российской Федерации – обязательной сертификации, должна иметь декларацию о соответствии.</w:t>
      </w:r>
    </w:p>
    <w:p w14:paraId="5EDC7A80"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2.1.37. Принять меры по контролю и экономии потребления энергетических ресурсов и не допускать случаев их необоснованного расходования для приготовления и отпуска пищи.</w:t>
      </w:r>
    </w:p>
    <w:p w14:paraId="4B54674D" w14:textId="77777777" w:rsidR="000B4967" w:rsidRDefault="00000000">
      <w:pPr>
        <w:spacing w:after="0" w:line="276" w:lineRule="auto"/>
        <w:ind w:firstLine="567"/>
        <w:jc w:val="both"/>
        <w:rPr>
          <w:rFonts w:ascii="Times New Roman" w:hAnsi="Times New Roman"/>
        </w:rPr>
      </w:pPr>
      <w:r>
        <w:rPr>
          <w:rFonts w:ascii="Times New Roman" w:hAnsi="Times New Roman"/>
        </w:rPr>
        <w:t>2.1.38. Разработать и утвердить персонифицированную модель питания для детей с особыми пищевыми потребностями (индивидуальное меню по медицинским показаниям).</w:t>
      </w:r>
    </w:p>
    <w:p w14:paraId="000BD6E8" w14:textId="77777777" w:rsidR="000B4967" w:rsidRDefault="00000000">
      <w:pPr>
        <w:spacing w:after="0" w:line="276" w:lineRule="auto"/>
        <w:ind w:firstLine="567"/>
        <w:jc w:val="both"/>
        <w:rPr>
          <w:rFonts w:ascii="Times New Roman" w:hAnsi="Times New Roman"/>
        </w:rPr>
      </w:pPr>
      <w:r>
        <w:rPr>
          <w:rFonts w:ascii="Times New Roman" w:hAnsi="Times New Roman"/>
        </w:rPr>
        <w:t>2.1.39. Незамедлительно информировать Заказчика о наступлении обстоятельств, препятствующих исполнению (качественному исполнению) обязательств по настоящему Контракту.</w:t>
      </w:r>
    </w:p>
    <w:p w14:paraId="61404544" w14:textId="77777777" w:rsidR="000B4967" w:rsidRDefault="00000000">
      <w:pPr>
        <w:spacing w:after="0" w:line="276" w:lineRule="auto"/>
        <w:ind w:firstLine="567"/>
        <w:jc w:val="both"/>
        <w:rPr>
          <w:rFonts w:ascii="Times New Roman" w:hAnsi="Times New Roman"/>
        </w:rPr>
      </w:pPr>
      <w:r>
        <w:rPr>
          <w:rFonts w:ascii="Times New Roman" w:hAnsi="Times New Roman"/>
        </w:rPr>
        <w:t>2.1.40. Учитывать рекомендации Заказчика по предмету Контракта при оказании услуг.</w:t>
      </w:r>
    </w:p>
    <w:p w14:paraId="79AE2A60" w14:textId="77777777" w:rsidR="000B4967" w:rsidRDefault="00000000">
      <w:pPr>
        <w:spacing w:after="0" w:line="276" w:lineRule="auto"/>
        <w:ind w:firstLine="567"/>
        <w:jc w:val="both"/>
        <w:rPr>
          <w:rFonts w:ascii="Times New Roman" w:hAnsi="Times New Roman"/>
        </w:rPr>
      </w:pPr>
      <w:r>
        <w:rPr>
          <w:rFonts w:ascii="Times New Roman" w:hAnsi="Times New Roman"/>
        </w:rPr>
        <w:t>2.1.41. Предоставлять ответ в письменной форме в течение 5 (пяти) рабочих дней на запросы Заказчика о ходе оказываемых услуг.</w:t>
      </w:r>
    </w:p>
    <w:p w14:paraId="299CA933" w14:textId="77777777" w:rsidR="000B4967" w:rsidRDefault="00000000">
      <w:pPr>
        <w:spacing w:after="0" w:line="276" w:lineRule="auto"/>
        <w:ind w:firstLine="567"/>
        <w:jc w:val="both"/>
        <w:rPr>
          <w:rFonts w:ascii="Times New Roman" w:hAnsi="Times New Roman"/>
        </w:rPr>
      </w:pPr>
      <w:r>
        <w:rPr>
          <w:rFonts w:ascii="Times New Roman" w:hAnsi="Times New Roman"/>
        </w:rPr>
        <w:t>2.1.42. Обеспечивать постоянное (в период работы пищеблока) присутствие на пищеблоках образовательной организации своих уполномоченных (письменной доверенностью) представителей (из числа работников на пищеблоках), наделенных правом приема Заявок, оформления документации пищеблока, подписи и получения Претензионных актов. До начала основного этапа оказания услуг Исполнитель письменно информирует Заказчика о своем уполномоченном представителе. Исполнитель письменно уведомляет Заказчика о смене уполномоченного лица на пищеблоке не позднее одного рабочего дня со дня принятия такого решения.</w:t>
      </w:r>
    </w:p>
    <w:p w14:paraId="7A13DAF9" w14:textId="77777777" w:rsidR="000B4967" w:rsidRDefault="00000000">
      <w:pPr>
        <w:spacing w:after="0" w:line="276" w:lineRule="auto"/>
        <w:ind w:firstLine="567"/>
        <w:jc w:val="both"/>
        <w:rPr>
          <w:rFonts w:ascii="Times New Roman" w:hAnsi="Times New Roman"/>
        </w:rPr>
      </w:pPr>
      <w:r>
        <w:rPr>
          <w:rFonts w:ascii="Times New Roman" w:hAnsi="Times New Roman"/>
        </w:rPr>
        <w:t>2.1.43. Осуществлять содействие уполномоченным контролирующим органам и организациям при проведении контрольных мероприятий.</w:t>
      </w:r>
    </w:p>
    <w:p w14:paraId="66C46D4E"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2.1.44. Обеспечить безопасность эксплуатации оборудования пищеблока, надлежащее санитарное содержание производственных помещений, оборудования и инвентаря в соответствии с санитарно-эпидемиологическими требованиями к организациям общественного питания, изготовлению и </w:t>
      </w:r>
      <w:proofErr w:type="spellStart"/>
      <w:r>
        <w:rPr>
          <w:rFonts w:ascii="Times New Roman" w:hAnsi="Times New Roman"/>
        </w:rPr>
        <w:t>оборотоспособности</w:t>
      </w:r>
      <w:proofErr w:type="spellEnd"/>
      <w:r>
        <w:rPr>
          <w:rFonts w:ascii="Times New Roman" w:hAnsi="Times New Roman"/>
        </w:rPr>
        <w:t xml:space="preserve"> в них пищевых продуктов и продовольственного сырья.</w:t>
      </w:r>
    </w:p>
    <w:p w14:paraId="18A22414" w14:textId="77777777" w:rsidR="000B4967" w:rsidRDefault="00000000">
      <w:pPr>
        <w:spacing w:after="0" w:line="276" w:lineRule="auto"/>
        <w:ind w:firstLine="567"/>
        <w:jc w:val="both"/>
        <w:rPr>
          <w:rFonts w:ascii="Times New Roman" w:hAnsi="Times New Roman"/>
        </w:rPr>
      </w:pPr>
      <w:r>
        <w:rPr>
          <w:rFonts w:ascii="Times New Roman" w:hAnsi="Times New Roman"/>
        </w:rPr>
        <w:t>2.1.45. Обеспечить сохранность и надлежащее использование оборудования пищеблока, поддержать чистоту оборудования и инвентаря.</w:t>
      </w:r>
    </w:p>
    <w:p w14:paraId="1F4EC578" w14:textId="77777777" w:rsidR="000B4967" w:rsidRDefault="00000000">
      <w:pPr>
        <w:spacing w:after="0" w:line="276" w:lineRule="auto"/>
        <w:ind w:firstLine="567"/>
        <w:jc w:val="both"/>
        <w:rPr>
          <w:rFonts w:ascii="Times New Roman" w:hAnsi="Times New Roman"/>
        </w:rPr>
      </w:pPr>
      <w:r>
        <w:rPr>
          <w:rFonts w:ascii="Times New Roman" w:hAnsi="Times New Roman"/>
        </w:rPr>
        <w:t>2.1.45.1. Осуществлять техническое обслуживание холодильного, кухонного и весового оборудования.</w:t>
      </w:r>
    </w:p>
    <w:p w14:paraId="2BFA5AE5" w14:textId="77777777" w:rsidR="000B4967" w:rsidRDefault="00000000">
      <w:pPr>
        <w:spacing w:after="0" w:line="276" w:lineRule="auto"/>
        <w:ind w:firstLine="567"/>
        <w:jc w:val="both"/>
        <w:rPr>
          <w:rFonts w:ascii="Times New Roman" w:hAnsi="Times New Roman"/>
        </w:rPr>
      </w:pPr>
      <w:r>
        <w:rPr>
          <w:rFonts w:ascii="Times New Roman" w:hAnsi="Times New Roman"/>
        </w:rPr>
        <w:t>2.1.45.2. Производить замену или ремонт оборудования, пришедшего в негодность по вине Исполнителя.</w:t>
      </w:r>
    </w:p>
    <w:p w14:paraId="3E7DD5EA"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2.1.46. Выполнять требования по обеспечению безопасности </w:t>
      </w:r>
      <w:proofErr w:type="gramStart"/>
      <w:r>
        <w:rPr>
          <w:rFonts w:ascii="Times New Roman" w:hAnsi="Times New Roman"/>
        </w:rPr>
        <w:t>на объекта</w:t>
      </w:r>
      <w:proofErr w:type="gramEnd"/>
      <w:r>
        <w:rPr>
          <w:rFonts w:ascii="Times New Roman" w:hAnsi="Times New Roman"/>
        </w:rPr>
        <w:t xml:space="preserve"> Заказчика. Соблюдать требования внутриобъектового и пропускного режима на территории Заказчика.</w:t>
      </w:r>
    </w:p>
    <w:p w14:paraId="7C8439DC" w14:textId="77777777" w:rsidR="000B4967" w:rsidRDefault="00000000">
      <w:pPr>
        <w:spacing w:after="0" w:line="276" w:lineRule="auto"/>
        <w:ind w:firstLine="567"/>
        <w:jc w:val="both"/>
        <w:rPr>
          <w:rFonts w:ascii="Times New Roman" w:hAnsi="Times New Roman"/>
        </w:rPr>
      </w:pPr>
      <w:r>
        <w:rPr>
          <w:rFonts w:ascii="Times New Roman" w:hAnsi="Times New Roman"/>
        </w:rPr>
        <w:t>2.1.47. При оказании услуг обеспечивать наличие на пищеблоке необходимых технических документов в соответствии с требованиями действующего законодательства. По запросу Заказчика предоставлять такие документы.</w:t>
      </w:r>
    </w:p>
    <w:p w14:paraId="77ACB48A" w14:textId="77777777" w:rsidR="000B4967" w:rsidRDefault="00000000">
      <w:pPr>
        <w:spacing w:after="0" w:line="276" w:lineRule="auto"/>
        <w:ind w:firstLine="567"/>
        <w:jc w:val="both"/>
        <w:rPr>
          <w:rFonts w:ascii="Times New Roman" w:hAnsi="Times New Roman"/>
        </w:rPr>
      </w:pPr>
      <w:r>
        <w:rPr>
          <w:rFonts w:ascii="Times New Roman" w:hAnsi="Times New Roman"/>
        </w:rPr>
        <w:t>2.1.48. 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информацию о персональных данных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настоящего Контракта, за исключением случаев, прямо предусмотренных Контрактом.</w:t>
      </w:r>
    </w:p>
    <w:p w14:paraId="379709A5" w14:textId="77777777" w:rsidR="000B4967" w:rsidRDefault="00000000">
      <w:pPr>
        <w:spacing w:after="0" w:line="276" w:lineRule="auto"/>
        <w:ind w:firstLine="567"/>
        <w:jc w:val="both"/>
        <w:rPr>
          <w:rFonts w:ascii="Times New Roman" w:hAnsi="Times New Roman"/>
        </w:rPr>
      </w:pPr>
      <w:r>
        <w:rPr>
          <w:rFonts w:ascii="Times New Roman" w:hAnsi="Times New Roman"/>
        </w:rPr>
        <w:t>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настоящего Контракта.</w:t>
      </w:r>
    </w:p>
    <w:p w14:paraId="3859CDFE" w14:textId="77777777" w:rsidR="000B4967" w:rsidRDefault="00000000">
      <w:pPr>
        <w:spacing w:after="0" w:line="276" w:lineRule="auto"/>
        <w:ind w:firstLine="567"/>
        <w:jc w:val="both"/>
        <w:rPr>
          <w:rFonts w:ascii="Times New Roman" w:hAnsi="Times New Roman"/>
        </w:rPr>
      </w:pPr>
      <w:r>
        <w:rPr>
          <w:rFonts w:ascii="Times New Roman" w:hAnsi="Times New Roman"/>
        </w:rPr>
        <w:t>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«О персональных данных», Федеральным законом от 27.07.2006 № 149-ФЗ «Об информации, информационных технологиях и о защите информации».</w:t>
      </w:r>
    </w:p>
    <w:p w14:paraId="684054F3" w14:textId="77777777" w:rsidR="000B4967" w:rsidRDefault="00000000">
      <w:pPr>
        <w:spacing w:after="0" w:line="276" w:lineRule="auto"/>
        <w:ind w:firstLine="567"/>
        <w:jc w:val="both"/>
        <w:rPr>
          <w:rFonts w:ascii="Times New Roman" w:hAnsi="Times New Roman"/>
        </w:rPr>
      </w:pPr>
      <w:r>
        <w:rPr>
          <w:rFonts w:ascii="Times New Roman" w:hAnsi="Times New Roman"/>
        </w:rPr>
        <w:t>2.1.49. Осуществлять профилактику витаминной и микроэлементной недостаточности блюд, с этой целью выполнить следующее:</w:t>
      </w:r>
    </w:p>
    <w:p w14:paraId="0707D9A7" w14:textId="77777777" w:rsidR="000B4967" w:rsidRDefault="00000000">
      <w:pPr>
        <w:pStyle w:val="ac"/>
        <w:numPr>
          <w:ilvl w:val="0"/>
          <w:numId w:val="2"/>
        </w:numPr>
        <w:spacing w:after="0" w:line="276" w:lineRule="auto"/>
        <w:ind w:left="0" w:firstLine="567"/>
        <w:jc w:val="both"/>
        <w:rPr>
          <w:rFonts w:ascii="Times New Roman" w:hAnsi="Times New Roman"/>
        </w:rPr>
      </w:pPr>
      <w:r>
        <w:rPr>
          <w:rFonts w:ascii="Times New Roman" w:hAnsi="Times New Roman"/>
        </w:rPr>
        <w:lastRenderedPageBreak/>
        <w:t>Включить в меню для дополнительного обогащения рациона микронутриентами специализированные продукты питания, обогащенные микронутриентами, или осуществить витаминизацию третьих блюд специальными витаминно-минеральными премиксами.</w:t>
      </w:r>
    </w:p>
    <w:p w14:paraId="53359A4F" w14:textId="77777777" w:rsidR="000B4967" w:rsidRDefault="00000000">
      <w:pPr>
        <w:pStyle w:val="ac"/>
        <w:numPr>
          <w:ilvl w:val="0"/>
          <w:numId w:val="2"/>
        </w:numPr>
        <w:spacing w:after="0" w:line="276" w:lineRule="auto"/>
        <w:ind w:left="0" w:firstLine="567"/>
        <w:jc w:val="both"/>
        <w:rPr>
          <w:rFonts w:ascii="Times New Roman" w:hAnsi="Times New Roman"/>
        </w:rPr>
      </w:pPr>
      <w:r>
        <w:rPr>
          <w:rFonts w:ascii="Times New Roman" w:hAnsi="Times New Roman"/>
        </w:rPr>
        <w:t>Витаминизацию блюд проводить под контролем медицинского работника (при его отсутствии - иного ответственного лица).</w:t>
      </w:r>
    </w:p>
    <w:p w14:paraId="4A6D9CD8" w14:textId="77777777" w:rsidR="000B4967" w:rsidRDefault="00000000">
      <w:pPr>
        <w:pStyle w:val="ac"/>
        <w:numPr>
          <w:ilvl w:val="0"/>
          <w:numId w:val="2"/>
        </w:numPr>
        <w:spacing w:after="0" w:line="276" w:lineRule="auto"/>
        <w:ind w:left="0" w:firstLine="567"/>
        <w:jc w:val="both"/>
        <w:rPr>
          <w:rFonts w:ascii="Times New Roman" w:hAnsi="Times New Roman"/>
        </w:rPr>
      </w:pPr>
      <w:r>
        <w:rPr>
          <w:rFonts w:ascii="Times New Roman" w:hAnsi="Times New Roman"/>
        </w:rPr>
        <w:t>Не допускать подогрев витаминизированной пищи.</w:t>
      </w:r>
    </w:p>
    <w:p w14:paraId="6A26E3A2" w14:textId="77777777" w:rsidR="000B4967" w:rsidRDefault="00000000">
      <w:pPr>
        <w:pStyle w:val="ac"/>
        <w:numPr>
          <w:ilvl w:val="0"/>
          <w:numId w:val="2"/>
        </w:numPr>
        <w:spacing w:after="0" w:line="276" w:lineRule="auto"/>
        <w:ind w:left="0" w:firstLine="567"/>
        <w:jc w:val="both"/>
        <w:rPr>
          <w:rFonts w:ascii="Times New Roman" w:hAnsi="Times New Roman"/>
        </w:rPr>
      </w:pPr>
      <w:r>
        <w:rPr>
          <w:rFonts w:ascii="Times New Roman" w:hAnsi="Times New Roman"/>
        </w:rPr>
        <w:t>Замена витаминизации блюд выдачей поливитаминных препаратов в виде драже, таблетки, пастилки и других форм не допускается.</w:t>
      </w:r>
    </w:p>
    <w:p w14:paraId="70F79D88"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2.1.50. Применять наценки на продукцию, реализуемую в школьной столовой, </w:t>
      </w:r>
      <w:proofErr w:type="gramStart"/>
      <w:r>
        <w:rPr>
          <w:rFonts w:ascii="Times New Roman" w:hAnsi="Times New Roman"/>
        </w:rPr>
        <w:t>в размерах</w:t>
      </w:r>
      <w:proofErr w:type="gramEnd"/>
      <w:r>
        <w:rPr>
          <w:rFonts w:ascii="Times New Roman" w:hAnsi="Times New Roman"/>
        </w:rPr>
        <w:t xml:space="preserve"> не выше установленных нормативными документами (основание: постановление Правительства Ленинградской области от 25.06.2001 №55 «Об установлении предельных уровней единой наценки на продукцию (товары), реализуемые на предприятиях общественного питания при общеобразовательных школах и учреждениях начального профессионального образования на территории Ленинградской области»</w:t>
      </w:r>
    </w:p>
    <w:p w14:paraId="666368E2" w14:textId="77777777" w:rsidR="000B4967" w:rsidRDefault="00000000">
      <w:pPr>
        <w:spacing w:after="0" w:line="276" w:lineRule="auto"/>
        <w:ind w:firstLine="567"/>
        <w:jc w:val="both"/>
        <w:rPr>
          <w:rFonts w:ascii="Times New Roman" w:hAnsi="Times New Roman"/>
        </w:rPr>
      </w:pPr>
      <w:r>
        <w:rPr>
          <w:rFonts w:ascii="Times New Roman" w:hAnsi="Times New Roman"/>
        </w:rPr>
        <w:t>2.1.51. При необходимости самостоятельно и за счет собственных средств обеспечить полную замену некачественных продуктов питания, необходимых для приготовления блюд обучающимся Заказчика (несоответствие качества, маркировки продукции установленным требованиям, недостачи, пересортице), в течение 1-го рабочего дня с момента их обнаружения (Федеральный закон от 02.01.2000 №29-ФЗ, ГОСТ Р 51074-2003).</w:t>
      </w:r>
    </w:p>
    <w:p w14:paraId="0EBB9752" w14:textId="77777777" w:rsidR="000B4967" w:rsidRDefault="00000000">
      <w:pPr>
        <w:spacing w:after="0" w:line="276" w:lineRule="auto"/>
        <w:ind w:firstLine="567"/>
        <w:jc w:val="both"/>
        <w:rPr>
          <w:rFonts w:ascii="Times New Roman" w:hAnsi="Times New Roman"/>
        </w:rPr>
      </w:pPr>
      <w:r>
        <w:rPr>
          <w:rFonts w:ascii="Times New Roman" w:hAnsi="Times New Roman"/>
        </w:rPr>
        <w:t>2.1.52. Проводить производственный контроль, основанный на принципах системы ХАССП (ТР ТС 021/2011), предоставлять подтверждающие документы Заказчику.</w:t>
      </w:r>
    </w:p>
    <w:p w14:paraId="4DA8E9DF" w14:textId="77777777" w:rsidR="000B4967" w:rsidRDefault="00000000">
      <w:pPr>
        <w:spacing w:after="0" w:line="276" w:lineRule="auto"/>
        <w:ind w:firstLine="567"/>
        <w:jc w:val="both"/>
        <w:rPr>
          <w:rFonts w:ascii="Times New Roman" w:hAnsi="Times New Roman"/>
        </w:rPr>
      </w:pPr>
      <w:r>
        <w:rPr>
          <w:rFonts w:ascii="Times New Roman" w:hAnsi="Times New Roman"/>
        </w:rPr>
        <w:t>2.1.53. Обеспечивать уборку всех помещений, предназначенных для организации питания (в том числе помещений для приема пищи и производственных помещений), с применением моющих и дезинфицирующих средств, а также уборку столов для посетителей после каждого использования в соответствии с пунктом 2.18 СанПиН 2.3/2.4.3590-20.</w:t>
      </w:r>
    </w:p>
    <w:p w14:paraId="6420FBFB" w14:textId="77777777" w:rsidR="000B4967" w:rsidRDefault="00000000">
      <w:pPr>
        <w:spacing w:after="0" w:line="276" w:lineRule="auto"/>
        <w:ind w:firstLine="567"/>
        <w:jc w:val="both"/>
        <w:rPr>
          <w:rFonts w:ascii="Times New Roman" w:hAnsi="Times New Roman"/>
        </w:rPr>
      </w:pPr>
      <w:r>
        <w:rPr>
          <w:rFonts w:ascii="Times New Roman" w:hAnsi="Times New Roman"/>
        </w:rPr>
        <w:t>2.1.54.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606FC292" w14:textId="77777777" w:rsidR="000B4967" w:rsidRDefault="00000000">
      <w:pPr>
        <w:spacing w:after="0" w:line="276" w:lineRule="auto"/>
        <w:ind w:firstLine="567"/>
        <w:jc w:val="both"/>
        <w:rPr>
          <w:rFonts w:ascii="Times New Roman" w:hAnsi="Times New Roman"/>
        </w:rPr>
      </w:pPr>
      <w:r>
        <w:rPr>
          <w:rFonts w:ascii="Times New Roman" w:hAnsi="Times New Roman"/>
        </w:rPr>
        <w:t>2.1.55. В течение 3 дней с даты заключения настоящего Контракта предоставить Заказчику сведения:</w:t>
      </w:r>
    </w:p>
    <w:p w14:paraId="3A883494" w14:textId="77777777" w:rsidR="000B4967" w:rsidRDefault="00000000">
      <w:pPr>
        <w:spacing w:after="0" w:line="276" w:lineRule="auto"/>
        <w:ind w:firstLine="567"/>
        <w:jc w:val="both"/>
        <w:rPr>
          <w:rFonts w:ascii="Times New Roman" w:hAnsi="Times New Roman"/>
        </w:rPr>
      </w:pPr>
      <w:r>
        <w:rPr>
          <w:rFonts w:ascii="Times New Roman" w:hAnsi="Times New Roman"/>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1655EDEE" w14:textId="77777777" w:rsidR="000B4967" w:rsidRDefault="00000000">
      <w:pPr>
        <w:spacing w:after="0" w:line="276" w:lineRule="auto"/>
        <w:ind w:firstLine="567"/>
        <w:jc w:val="both"/>
        <w:rPr>
          <w:rFonts w:ascii="Times New Roman" w:hAnsi="Times New Roman"/>
        </w:rPr>
      </w:pPr>
      <w:r>
        <w:rPr>
          <w:rFonts w:ascii="Times New Roman" w:hAnsi="Times New Roman"/>
        </w:rPr>
        <w:t>- о наличии специализированного транспорта (собственного, по договору аренды, по договору на оказание транспортных услуг);</w:t>
      </w:r>
    </w:p>
    <w:p w14:paraId="799586F8" w14:textId="77777777" w:rsidR="000B4967" w:rsidRDefault="00000000">
      <w:pPr>
        <w:spacing w:after="0" w:line="276" w:lineRule="auto"/>
        <w:ind w:firstLine="567"/>
        <w:jc w:val="both"/>
        <w:rPr>
          <w:rFonts w:ascii="Times New Roman" w:hAnsi="Times New Roman"/>
        </w:rPr>
      </w:pPr>
      <w:r>
        <w:rPr>
          <w:rFonts w:ascii="Times New Roman" w:hAnsi="Times New Roman"/>
        </w:rPr>
        <w:t>- о квалифицированных физических лицах, непосредственно занятых при исполнении Контракта, с приложением копий медицинских и трудовых книжек;</w:t>
      </w:r>
    </w:p>
    <w:p w14:paraId="7867CB2E"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 о внедрении на предприятии Исполнителя системы управления качеством и </w:t>
      </w:r>
      <w:proofErr w:type="gramStart"/>
      <w:r>
        <w:rPr>
          <w:rFonts w:ascii="Times New Roman" w:hAnsi="Times New Roman"/>
        </w:rPr>
        <w:t>безопасностью  пищевых</w:t>
      </w:r>
      <w:proofErr w:type="gramEnd"/>
      <w:r>
        <w:rPr>
          <w:rFonts w:ascii="Times New Roman" w:hAnsi="Times New Roman"/>
        </w:rPr>
        <w:t xml:space="preserve"> продуктов на основе принципов ХАССП.</w:t>
      </w:r>
    </w:p>
    <w:p w14:paraId="40EAA3EA" w14:textId="77777777" w:rsidR="000B4967" w:rsidRDefault="00000000">
      <w:pPr>
        <w:spacing w:after="0" w:line="276" w:lineRule="auto"/>
        <w:ind w:firstLine="567"/>
        <w:jc w:val="both"/>
        <w:rPr>
          <w:rFonts w:ascii="Times New Roman" w:hAnsi="Times New Roman"/>
        </w:rPr>
      </w:pPr>
      <w:r>
        <w:rPr>
          <w:rFonts w:ascii="Times New Roman" w:hAnsi="Times New Roman"/>
        </w:rPr>
        <w:t>- список автотранспортных средств, осуществляющих доставку продуктов питания в общеобразовательное учреждение. На автотранспорт, который используется для доставки продуктов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049F19C2" w14:textId="77777777" w:rsidR="000B4967" w:rsidRDefault="00000000">
      <w:pPr>
        <w:spacing w:after="0" w:line="276" w:lineRule="auto"/>
        <w:ind w:firstLine="567"/>
        <w:jc w:val="both"/>
        <w:rPr>
          <w:rFonts w:ascii="Times New Roman" w:hAnsi="Times New Roman"/>
        </w:rPr>
      </w:pPr>
      <w:r>
        <w:rPr>
          <w:rFonts w:ascii="Times New Roman" w:hAnsi="Times New Roman"/>
        </w:rPr>
        <w:t>2.1.56. Совместно с Заказчиком осуществлять организационную работу по вопросам питания обучающихся, проведению учета и расчетов за питание.</w:t>
      </w:r>
    </w:p>
    <w:p w14:paraId="66ABE178" w14:textId="77777777" w:rsidR="000B4967" w:rsidRDefault="00000000">
      <w:pPr>
        <w:spacing w:after="0" w:line="276" w:lineRule="auto"/>
        <w:ind w:firstLine="567"/>
        <w:jc w:val="both"/>
        <w:rPr>
          <w:rFonts w:ascii="Times New Roman" w:hAnsi="Times New Roman"/>
        </w:rPr>
      </w:pPr>
      <w:r>
        <w:rPr>
          <w:rFonts w:ascii="Times New Roman" w:hAnsi="Times New Roman"/>
        </w:rPr>
        <w:t>2.1.57. Ежемесячно предоставлять акты оказанных услуг и счета на оказанные услуги по организации горячего питания обучающихся</w:t>
      </w:r>
    </w:p>
    <w:p w14:paraId="6AF5A90F" w14:textId="77777777" w:rsidR="000B4967" w:rsidRDefault="00000000">
      <w:pPr>
        <w:spacing w:after="0" w:line="276" w:lineRule="auto"/>
        <w:ind w:firstLine="567"/>
        <w:jc w:val="both"/>
        <w:rPr>
          <w:rFonts w:ascii="Times New Roman" w:hAnsi="Times New Roman"/>
        </w:rPr>
      </w:pPr>
      <w:r>
        <w:rPr>
          <w:rFonts w:ascii="Times New Roman" w:hAnsi="Times New Roman"/>
        </w:rPr>
        <w:t>2.1.58. Предоставить Заказчику в случае вынужденной замены одних продуктов на другие, замена производится с учетом их пищевой ценности в соответствии с Приложением №11 к СанПиН 2.3/2.4.3590-20, а также замены блюд в одном или нескольких днях цикличного меню:</w:t>
      </w:r>
    </w:p>
    <w:p w14:paraId="6D6396F0"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 Акт замены продуктов (блюд) на соответствующий день с указанием причины замены, наименования продуктов (блюд) заменяемых и подлежащих замене, цену замененного продукта (блюда), выход в граммах, калорийность, БЖУ, № рецептур;</w:t>
      </w:r>
    </w:p>
    <w:p w14:paraId="20A26402" w14:textId="77777777" w:rsidR="000B4967" w:rsidRDefault="00000000">
      <w:pPr>
        <w:spacing w:after="0" w:line="276" w:lineRule="auto"/>
        <w:ind w:firstLine="567"/>
        <w:jc w:val="both"/>
        <w:rPr>
          <w:rFonts w:ascii="Times New Roman" w:hAnsi="Times New Roman"/>
        </w:rPr>
      </w:pPr>
      <w:r>
        <w:rPr>
          <w:rFonts w:ascii="Times New Roman" w:hAnsi="Times New Roman"/>
        </w:rPr>
        <w:t>- Откорректированное ежедневное меню для согласования.</w:t>
      </w:r>
    </w:p>
    <w:p w14:paraId="10E36D15"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Заказчик в составе </w:t>
      </w:r>
      <w:proofErr w:type="spellStart"/>
      <w:r>
        <w:rPr>
          <w:rFonts w:ascii="Times New Roman" w:hAnsi="Times New Roman"/>
        </w:rPr>
        <w:t>бракеражной</w:t>
      </w:r>
      <w:proofErr w:type="spellEnd"/>
      <w:r>
        <w:rPr>
          <w:rFonts w:ascii="Times New Roman" w:hAnsi="Times New Roman"/>
        </w:rPr>
        <w:t xml:space="preserve"> комиссии фиксирует факт замены продуктов (блюд) путем внесения соответствующих записей в Журнал бракеража готовой продукции.</w:t>
      </w:r>
    </w:p>
    <w:p w14:paraId="7FDC759F" w14:textId="77777777" w:rsidR="000B4967" w:rsidRDefault="00000000">
      <w:pPr>
        <w:spacing w:after="0" w:line="276" w:lineRule="auto"/>
        <w:ind w:firstLine="567"/>
        <w:jc w:val="both"/>
        <w:rPr>
          <w:rFonts w:ascii="Times New Roman" w:hAnsi="Times New Roman"/>
        </w:rPr>
      </w:pPr>
      <w:r>
        <w:rPr>
          <w:rFonts w:ascii="Times New Roman" w:hAnsi="Times New Roman"/>
        </w:rPr>
        <w:t>2.1.59. Реализовать готовые блюда не позднее 2 (двух) часов с момента изготовления в соответствии с абзацем вторым пункта 8.1.2.8 СанПиН 2.3/2.4.3590-20, пунктом 8.3 Методических рекомендаций (МР 2.3.6.0233-21) для предотвращения размножения патогенных микроорганизмов;</w:t>
      </w:r>
    </w:p>
    <w:p w14:paraId="47996167" w14:textId="77777777" w:rsidR="000B4967" w:rsidRDefault="00000000">
      <w:pPr>
        <w:spacing w:after="0" w:line="276" w:lineRule="auto"/>
        <w:ind w:firstLine="567"/>
        <w:jc w:val="both"/>
        <w:rPr>
          <w:rFonts w:ascii="Times New Roman" w:hAnsi="Times New Roman"/>
        </w:rPr>
      </w:pPr>
      <w:r>
        <w:rPr>
          <w:rFonts w:ascii="Times New Roman" w:hAnsi="Times New Roman"/>
        </w:rPr>
        <w:t>2.1.60. Осуществлять розлив и раздачу молока, приобретаемого Заказчиком для исполнения требований ч.3 ст. 4.2 Областного закона от 17.11.2017 №72-оз «Социальный кодекс Ленинградской области»;</w:t>
      </w:r>
    </w:p>
    <w:p w14:paraId="623A8402" w14:textId="77777777" w:rsidR="000B4967" w:rsidRDefault="00000000">
      <w:pPr>
        <w:spacing w:after="0" w:line="276" w:lineRule="auto"/>
        <w:ind w:firstLine="567"/>
        <w:jc w:val="both"/>
        <w:rPr>
          <w:rFonts w:ascii="Times New Roman" w:hAnsi="Times New Roman"/>
        </w:rPr>
      </w:pPr>
      <w:r>
        <w:rPr>
          <w:rFonts w:ascii="Times New Roman" w:hAnsi="Times New Roman"/>
        </w:rPr>
        <w:t>2.1.61. В течение 30 (тридцати) дней с даты заключения Контракта, а также в случае досрочного расторжения Контракта либо по истечении срока действия Контракта провести инвентаризацию оборудования и инвентаря пищеблока совместно с администрацией Заказчика;</w:t>
      </w:r>
    </w:p>
    <w:p w14:paraId="79E72786" w14:textId="77777777" w:rsidR="000B4967" w:rsidRDefault="00000000">
      <w:pPr>
        <w:spacing w:after="0" w:line="276" w:lineRule="auto"/>
        <w:ind w:firstLine="567"/>
        <w:jc w:val="both"/>
        <w:rPr>
          <w:rFonts w:ascii="Times New Roman" w:hAnsi="Times New Roman"/>
        </w:rPr>
      </w:pPr>
      <w:r>
        <w:rPr>
          <w:rFonts w:ascii="Times New Roman" w:hAnsi="Times New Roman"/>
        </w:rPr>
        <w:t>2.1.62. Оказывать услуги с соблюдением требований:</w:t>
      </w:r>
    </w:p>
    <w:p w14:paraId="33E447FA" w14:textId="77777777" w:rsidR="000B4967" w:rsidRDefault="00000000">
      <w:pPr>
        <w:spacing w:after="0" w:line="276" w:lineRule="auto"/>
        <w:ind w:firstLine="567"/>
        <w:jc w:val="both"/>
        <w:rPr>
          <w:rFonts w:ascii="Times New Roman" w:hAnsi="Times New Roman"/>
        </w:rPr>
      </w:pPr>
      <w:r>
        <w:rPr>
          <w:rFonts w:ascii="Times New Roman" w:hAnsi="Times New Roman"/>
        </w:rPr>
        <w:t>- Федерального закона «Технический регламент о требованиях пожарной безопасности» от 22.07.2008 №123-ФЗ;</w:t>
      </w:r>
    </w:p>
    <w:p w14:paraId="57AA04E1" w14:textId="77777777" w:rsidR="000B4967" w:rsidRDefault="00000000">
      <w:pPr>
        <w:spacing w:after="0" w:line="276" w:lineRule="auto"/>
        <w:ind w:firstLine="567"/>
        <w:jc w:val="both"/>
        <w:rPr>
          <w:rFonts w:ascii="Times New Roman" w:hAnsi="Times New Roman"/>
        </w:rPr>
      </w:pPr>
      <w:r>
        <w:rPr>
          <w:rFonts w:ascii="Times New Roman" w:hAnsi="Times New Roman"/>
        </w:rPr>
        <w:t>- Федерального закона от 21.12.1994 №69-ФЗ «О пожарной безопасности»</w:t>
      </w:r>
    </w:p>
    <w:p w14:paraId="308A1B62" w14:textId="77777777" w:rsidR="000B4967" w:rsidRDefault="00000000">
      <w:pPr>
        <w:spacing w:after="0" w:line="276" w:lineRule="auto"/>
        <w:ind w:firstLine="567"/>
        <w:jc w:val="both"/>
        <w:rPr>
          <w:rFonts w:ascii="Times New Roman" w:hAnsi="Times New Roman"/>
        </w:rPr>
      </w:pPr>
      <w:r>
        <w:rPr>
          <w:rFonts w:ascii="Times New Roman" w:hAnsi="Times New Roman"/>
        </w:rPr>
        <w:t>- Решения Комиссии Таможенного союза от 09.12.2011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3D494ACE"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Постановления Минтруда РФ от 21.08.1998 №37 «Квалификационный справочник должностей руководителей, специалистов и других служащих»;</w:t>
      </w:r>
    </w:p>
    <w:p w14:paraId="3FC79043" w14:textId="77777777" w:rsidR="000B4967" w:rsidRDefault="00000000">
      <w:pPr>
        <w:spacing w:after="0" w:line="276" w:lineRule="auto"/>
        <w:ind w:firstLine="567"/>
        <w:jc w:val="both"/>
        <w:rPr>
          <w:rFonts w:ascii="Times New Roman" w:hAnsi="Times New Roman"/>
        </w:rPr>
      </w:pPr>
      <w:r>
        <w:rPr>
          <w:rFonts w:ascii="Times New Roman" w:hAnsi="Times New Roman"/>
        </w:rPr>
        <w:t>- Постановления Минтруда РФ, Минобразования РФ от 13.01.2003 №1/29 «Об утверждении Порядка обучения по охране труда и проверке знаний требований охраны труда работников организаций»;</w:t>
      </w:r>
    </w:p>
    <w:p w14:paraId="65F6227E" w14:textId="77777777" w:rsidR="000B4967" w:rsidRDefault="00000000">
      <w:pPr>
        <w:spacing w:after="0" w:line="276" w:lineRule="auto"/>
        <w:ind w:firstLine="567"/>
        <w:jc w:val="both"/>
        <w:rPr>
          <w:rFonts w:ascii="Times New Roman" w:hAnsi="Times New Roman"/>
        </w:rPr>
      </w:pPr>
      <w:r>
        <w:rPr>
          <w:rFonts w:ascii="Times New Roman" w:hAnsi="Times New Roman"/>
        </w:rPr>
        <w:t>2.1.63. Предоставлять сопроводительные документы, подтверждающие качество и безопасность пищевых продуктов, используемых при приготовлении блюд:</w:t>
      </w:r>
    </w:p>
    <w:p w14:paraId="2E9638E8" w14:textId="77777777" w:rsidR="000B4967" w:rsidRDefault="00000000">
      <w:pPr>
        <w:spacing w:after="0" w:line="276" w:lineRule="auto"/>
        <w:ind w:firstLine="567"/>
        <w:jc w:val="both"/>
        <w:rPr>
          <w:rFonts w:ascii="Times New Roman" w:hAnsi="Times New Roman"/>
        </w:rPr>
      </w:pPr>
      <w:r>
        <w:rPr>
          <w:rFonts w:ascii="Times New Roman" w:hAnsi="Times New Roman"/>
        </w:rPr>
        <w:t>- наличие действующих деклараций о соответствии, оформленных в соответствии с требованиями действующего законодательства;</w:t>
      </w:r>
    </w:p>
    <w:p w14:paraId="5411DCCB" w14:textId="77777777" w:rsidR="000B4967" w:rsidRDefault="00000000">
      <w:pPr>
        <w:spacing w:after="0" w:line="276" w:lineRule="auto"/>
        <w:ind w:firstLine="567"/>
        <w:jc w:val="both"/>
        <w:rPr>
          <w:rFonts w:ascii="Times New Roman" w:hAnsi="Times New Roman"/>
        </w:rPr>
      </w:pPr>
      <w:r>
        <w:rPr>
          <w:rFonts w:ascii="Times New Roman" w:hAnsi="Times New Roman"/>
        </w:rPr>
        <w:t>- наличие ветеринарных сопроводительных документов в системе ФГИС «Меркурий» на продукцию животного происхождения.</w:t>
      </w:r>
    </w:p>
    <w:p w14:paraId="4C5040A5" w14:textId="77777777" w:rsidR="000B4967" w:rsidRDefault="00000000">
      <w:pPr>
        <w:spacing w:after="0" w:line="276" w:lineRule="auto"/>
        <w:ind w:firstLine="567"/>
        <w:jc w:val="both"/>
        <w:rPr>
          <w:rFonts w:ascii="Times New Roman" w:hAnsi="Times New Roman"/>
          <w:b/>
        </w:rPr>
      </w:pPr>
      <w:r>
        <w:rPr>
          <w:rFonts w:ascii="Times New Roman" w:hAnsi="Times New Roman"/>
          <w:b/>
        </w:rPr>
        <w:t>2.2. Исполнитель вправе:</w:t>
      </w:r>
    </w:p>
    <w:p w14:paraId="3DCCDF2C"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2.2.1. Допускать, в случае </w:t>
      </w:r>
      <w:r>
        <w:rPr>
          <w:rFonts w:ascii="Times New Roman" w:hAnsi="Times New Roman"/>
          <w:u w:val="single"/>
        </w:rPr>
        <w:t>непредвиденных</w:t>
      </w:r>
      <w:r>
        <w:rPr>
          <w:rFonts w:ascii="Times New Roman" w:hAnsi="Times New Roman"/>
        </w:rPr>
        <w:t xml:space="preserve"> обстоятельств, </w:t>
      </w:r>
      <w:r>
        <w:rPr>
          <w:rFonts w:ascii="Times New Roman" w:hAnsi="Times New Roman"/>
          <w:u w:val="single"/>
        </w:rPr>
        <w:t>по согласованию</w:t>
      </w:r>
      <w:r>
        <w:rPr>
          <w:rFonts w:ascii="Times New Roman" w:hAnsi="Times New Roman"/>
        </w:rPr>
        <w:t xml:space="preserve">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14:paraId="779A5DAB" w14:textId="77777777" w:rsidR="000B4967" w:rsidRDefault="00000000">
      <w:pPr>
        <w:spacing w:after="0" w:line="276" w:lineRule="auto"/>
        <w:ind w:firstLine="567"/>
        <w:jc w:val="both"/>
        <w:rPr>
          <w:rFonts w:ascii="Times New Roman" w:hAnsi="Times New Roman"/>
        </w:rPr>
      </w:pPr>
      <w:r>
        <w:rPr>
          <w:rFonts w:ascii="Times New Roman" w:hAnsi="Times New Roman"/>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14:paraId="78085C48" w14:textId="77777777" w:rsidR="000B4967" w:rsidRDefault="00000000">
      <w:pPr>
        <w:spacing w:after="0" w:line="276" w:lineRule="auto"/>
        <w:ind w:firstLine="567"/>
        <w:jc w:val="both"/>
        <w:rPr>
          <w:rFonts w:ascii="Times New Roman" w:hAnsi="Times New Roman"/>
        </w:rPr>
      </w:pPr>
      <w:r>
        <w:rPr>
          <w:rFonts w:ascii="Times New Roman" w:hAnsi="Times New Roman"/>
        </w:rPr>
        <w:t>2.2.3. Письменно запрашивать у Заказчика разъяснения и уточнения относительно оказания услуг в рамках настоящего Контракта.</w:t>
      </w:r>
    </w:p>
    <w:p w14:paraId="73C93D66" w14:textId="77777777" w:rsidR="000B4967" w:rsidRDefault="00000000">
      <w:pPr>
        <w:spacing w:after="0" w:line="276" w:lineRule="auto"/>
        <w:ind w:firstLine="567"/>
        <w:jc w:val="both"/>
        <w:rPr>
          <w:rFonts w:ascii="Times New Roman" w:hAnsi="Times New Roman"/>
        </w:rPr>
      </w:pPr>
      <w:r>
        <w:rPr>
          <w:rFonts w:ascii="Times New Roman" w:hAnsi="Times New Roman"/>
        </w:rPr>
        <w:t>2.2.4. Принимать участие в совместных совещаниях, семинарах, круглых столах по вопросам организации питания, в том числе в мероприятиях с участием обучающихся и (или) родителей (законных представителей).</w:t>
      </w:r>
    </w:p>
    <w:p w14:paraId="0A456D04" w14:textId="77777777" w:rsidR="000B4967" w:rsidRDefault="00000000">
      <w:pPr>
        <w:spacing w:after="0" w:line="276" w:lineRule="auto"/>
        <w:ind w:firstLine="567"/>
        <w:jc w:val="both"/>
        <w:rPr>
          <w:rFonts w:ascii="Times New Roman" w:hAnsi="Times New Roman"/>
        </w:rPr>
      </w:pPr>
      <w:r>
        <w:rPr>
          <w:rFonts w:ascii="Times New Roman" w:hAnsi="Times New Roman"/>
        </w:rPr>
        <w:t>2.2.5. По согласованию с Заказчиком определять количество и виды специалистов, необходимых для оказания услуг</w:t>
      </w:r>
    </w:p>
    <w:p w14:paraId="2473E8C7" w14:textId="77777777" w:rsidR="000B4967" w:rsidRDefault="00000000">
      <w:pPr>
        <w:spacing w:after="0" w:line="276" w:lineRule="auto"/>
        <w:ind w:firstLine="567"/>
        <w:jc w:val="both"/>
        <w:rPr>
          <w:rFonts w:ascii="Times New Roman" w:hAnsi="Times New Roman"/>
        </w:rPr>
      </w:pPr>
      <w:r>
        <w:rPr>
          <w:rFonts w:ascii="Times New Roman" w:hAnsi="Times New Roman"/>
        </w:rPr>
        <w:t>2.2.6. Требовать от Заказчика предоставления необходимой для оказаний услуг технической и иной документации на оборудование, планы, схемы помещений и т.п., а также своевременного оформления документов, необходимых для выполнения Исполнителем своих функций по настоящему Контракту.</w:t>
      </w:r>
    </w:p>
    <w:p w14:paraId="0DB5E839" w14:textId="77777777" w:rsidR="000B4967" w:rsidRDefault="00000000">
      <w:pPr>
        <w:spacing w:after="0" w:line="276" w:lineRule="auto"/>
        <w:ind w:firstLine="567"/>
        <w:jc w:val="both"/>
        <w:rPr>
          <w:rFonts w:ascii="Times New Roman" w:hAnsi="Times New Roman"/>
          <w:b/>
        </w:rPr>
      </w:pPr>
      <w:r>
        <w:rPr>
          <w:rFonts w:ascii="Times New Roman" w:hAnsi="Times New Roman"/>
          <w:b/>
        </w:rPr>
        <w:t>2.3. Заказчик обязан:</w:t>
      </w:r>
    </w:p>
    <w:p w14:paraId="169A8297"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14:paraId="409090F4" w14:textId="77777777" w:rsidR="000B4967" w:rsidRDefault="00000000">
      <w:pPr>
        <w:spacing w:after="0" w:line="276" w:lineRule="auto"/>
        <w:ind w:firstLine="567"/>
        <w:jc w:val="both"/>
        <w:rPr>
          <w:rFonts w:ascii="Times New Roman" w:hAnsi="Times New Roman"/>
        </w:rPr>
      </w:pPr>
      <w:r>
        <w:rPr>
          <w:rFonts w:ascii="Times New Roman" w:hAnsi="Times New Roman"/>
        </w:rPr>
        <w:t>2.3.2. Заказчик обязан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 для чего в течение 10 (десяти) рабочих дней с момента заключения Контракта заключить с Исполнителем договор, предусматривающий переход прав владения и (или) пользования в отношении муниципального имущества (помещения, места хранения, технологическое оборудование, инвентарь, мебель, весовое оборудование, иное имущество) необходимого Исполнителю для целей исполнения Контракта.</w:t>
      </w:r>
    </w:p>
    <w:p w14:paraId="0515C007" w14:textId="77777777" w:rsidR="000B4967" w:rsidRDefault="00000000">
      <w:pPr>
        <w:spacing w:after="0" w:line="276" w:lineRule="auto"/>
        <w:ind w:firstLine="567"/>
        <w:jc w:val="both"/>
        <w:rPr>
          <w:rFonts w:ascii="Times New Roman" w:hAnsi="Times New Roman"/>
        </w:rPr>
      </w:pPr>
      <w:r>
        <w:rPr>
          <w:rFonts w:ascii="Times New Roman" w:hAnsi="Times New Roman"/>
        </w:rPr>
        <w:t>Техническое и санитарное состояние передаваемого имущества, в течение всего периода оказания услуг по Контракту, должно соответствовать целям определенным Контрактом (организации питания).</w:t>
      </w:r>
    </w:p>
    <w:p w14:paraId="2E7488C9" w14:textId="77777777" w:rsidR="000B4967" w:rsidRDefault="00000000">
      <w:pPr>
        <w:spacing w:after="0" w:line="276" w:lineRule="auto"/>
        <w:ind w:firstLine="567"/>
        <w:jc w:val="both"/>
        <w:rPr>
          <w:rFonts w:ascii="Times New Roman" w:hAnsi="Times New Roman"/>
        </w:rPr>
      </w:pPr>
      <w:r>
        <w:rPr>
          <w:rFonts w:ascii="Times New Roman" w:hAnsi="Times New Roman"/>
        </w:rPr>
        <w:t>2.3.3. Обеспечить Исполнителя на период оказания услуг по Контракту электроэнергией, горячей и холодной водой, соответствующей требованиям санитарных норм и правил, отоплением и освещением, контролировать их использование.</w:t>
      </w:r>
    </w:p>
    <w:p w14:paraId="47B0625B" w14:textId="77777777" w:rsidR="000B4967" w:rsidRDefault="00000000">
      <w:pPr>
        <w:spacing w:after="0" w:line="276" w:lineRule="auto"/>
        <w:ind w:firstLine="567"/>
        <w:jc w:val="both"/>
        <w:rPr>
          <w:rFonts w:ascii="Times New Roman" w:hAnsi="Times New Roman"/>
        </w:rPr>
      </w:pPr>
      <w:r>
        <w:rPr>
          <w:rFonts w:ascii="Times New Roman" w:hAnsi="Times New Roman"/>
        </w:rPr>
        <w:t>2.3.4.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14:paraId="54BA2702" w14:textId="77777777" w:rsidR="000B4967" w:rsidRDefault="00000000">
      <w:pPr>
        <w:spacing w:after="0" w:line="276" w:lineRule="auto"/>
        <w:ind w:firstLine="567"/>
        <w:jc w:val="both"/>
        <w:rPr>
          <w:rFonts w:ascii="Times New Roman" w:hAnsi="Times New Roman"/>
        </w:rPr>
      </w:pPr>
      <w:r>
        <w:rPr>
          <w:rFonts w:ascii="Times New Roman" w:hAnsi="Times New Roman"/>
        </w:rPr>
        <w:t>2.3.5. Своевременно представлять Исполнителю заявки о количестве питающихся обучающихся в указанный день.</w:t>
      </w:r>
    </w:p>
    <w:p w14:paraId="04774B6D" w14:textId="77777777" w:rsidR="000B4967" w:rsidRDefault="00000000">
      <w:pPr>
        <w:spacing w:after="0" w:line="276" w:lineRule="auto"/>
        <w:ind w:firstLine="567"/>
        <w:jc w:val="both"/>
        <w:rPr>
          <w:rFonts w:ascii="Times New Roman" w:hAnsi="Times New Roman"/>
        </w:rPr>
      </w:pPr>
      <w:r>
        <w:rPr>
          <w:rFonts w:ascii="Times New Roman" w:hAnsi="Times New Roman"/>
        </w:rPr>
        <w:t>2.3.6. Утверждать разработанное Исполнителем меню.</w:t>
      </w:r>
    </w:p>
    <w:p w14:paraId="6F9543F3" w14:textId="77777777" w:rsidR="000B4967" w:rsidRDefault="00000000">
      <w:pPr>
        <w:spacing w:after="0" w:line="276" w:lineRule="auto"/>
        <w:ind w:firstLine="567"/>
        <w:jc w:val="both"/>
        <w:rPr>
          <w:rFonts w:ascii="Times New Roman" w:hAnsi="Times New Roman"/>
        </w:rPr>
      </w:pPr>
      <w:r>
        <w:rPr>
          <w:rFonts w:ascii="Times New Roman" w:hAnsi="Times New Roman"/>
        </w:rPr>
        <w:t>2.3.7. Ежемесячно, не позднее 03-го числа месяца, следующего за отчетным проводить сверку расчетов с Исполнителем.</w:t>
      </w:r>
    </w:p>
    <w:p w14:paraId="4C5CB9B0" w14:textId="77777777" w:rsidR="000B4967" w:rsidRDefault="00000000">
      <w:pPr>
        <w:spacing w:after="0" w:line="276" w:lineRule="auto"/>
        <w:ind w:firstLine="567"/>
        <w:jc w:val="both"/>
        <w:rPr>
          <w:rFonts w:ascii="Times New Roman" w:hAnsi="Times New Roman"/>
        </w:rPr>
      </w:pPr>
      <w:r>
        <w:rPr>
          <w:rFonts w:ascii="Times New Roman" w:hAnsi="Times New Roman"/>
        </w:rPr>
        <w:t>2.3.8. Принять оказанные услуги в порядке и сроки, предусмотренные Контрактом.</w:t>
      </w:r>
    </w:p>
    <w:p w14:paraId="1C4C6AE2" w14:textId="77777777" w:rsidR="000B4967" w:rsidRDefault="00000000">
      <w:pPr>
        <w:spacing w:after="0" w:line="276" w:lineRule="auto"/>
        <w:ind w:firstLine="567"/>
        <w:jc w:val="both"/>
        <w:rPr>
          <w:rFonts w:ascii="Times New Roman" w:hAnsi="Times New Roman"/>
        </w:rPr>
      </w:pPr>
      <w:r>
        <w:rPr>
          <w:rFonts w:ascii="Times New Roman" w:hAnsi="Times New Roman"/>
        </w:rPr>
        <w:t>2.3.9. По окончании очередного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14:paraId="3AAD20B1" w14:textId="77777777" w:rsidR="000B4967" w:rsidRDefault="00000000">
      <w:pPr>
        <w:spacing w:after="0" w:line="276" w:lineRule="auto"/>
        <w:ind w:firstLine="567"/>
        <w:jc w:val="both"/>
        <w:rPr>
          <w:rFonts w:ascii="Times New Roman" w:hAnsi="Times New Roman"/>
        </w:rPr>
      </w:pPr>
      <w:r>
        <w:rPr>
          <w:rFonts w:ascii="Times New Roman" w:hAnsi="Times New Roman"/>
        </w:rPr>
        <w:t>2.3.10.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14:paraId="1ECBEFCF" w14:textId="77777777" w:rsidR="000B4967" w:rsidRDefault="00000000">
      <w:pPr>
        <w:spacing w:after="0" w:line="276" w:lineRule="auto"/>
        <w:ind w:firstLine="567"/>
        <w:jc w:val="both"/>
        <w:rPr>
          <w:rFonts w:ascii="Times New Roman" w:hAnsi="Times New Roman"/>
        </w:rPr>
      </w:pPr>
      <w:r>
        <w:rPr>
          <w:rFonts w:ascii="Times New Roman" w:hAnsi="Times New Roman"/>
        </w:rPr>
        <w:t>2.3.11. При выявлении нарушений или недостатков в ходе оказания услуг оформить и направить Исполнителю Претензионный акт. В случае неустранения Исполнителем нарушений или недостатков в срок, установленный в Претензионном акте, выставить Исполнителю штраф за ненадлежащее исполнение Контракта.</w:t>
      </w:r>
    </w:p>
    <w:p w14:paraId="10BB92F2" w14:textId="77777777" w:rsidR="000B4967" w:rsidRDefault="00000000">
      <w:pPr>
        <w:spacing w:after="0" w:line="276" w:lineRule="auto"/>
        <w:ind w:firstLine="567"/>
        <w:jc w:val="both"/>
        <w:rPr>
          <w:rFonts w:ascii="Times New Roman" w:hAnsi="Times New Roman"/>
        </w:rPr>
      </w:pPr>
      <w:r>
        <w:rPr>
          <w:rFonts w:ascii="Times New Roman" w:hAnsi="Times New Roman"/>
        </w:rPr>
        <w:t>2.3.12. Проводить комиссионную приемку готовности пищеблоков Заказчика к новому учебному году.</w:t>
      </w:r>
    </w:p>
    <w:p w14:paraId="070110FB" w14:textId="77777777" w:rsidR="000B4967" w:rsidRDefault="00000000">
      <w:pPr>
        <w:spacing w:after="0" w:line="276" w:lineRule="auto"/>
        <w:ind w:firstLine="567"/>
        <w:jc w:val="both"/>
        <w:rPr>
          <w:rFonts w:ascii="Times New Roman" w:hAnsi="Times New Roman"/>
        </w:rPr>
      </w:pPr>
      <w:r>
        <w:rPr>
          <w:rFonts w:ascii="Times New Roman" w:hAnsi="Times New Roman"/>
        </w:rPr>
        <w:t>2.3.13. Осуществлять контроль за соблюдением условий Контракта и соответствием оказываемых услуг требованиям настоящего Контракта, в том числе контроль за объемом, качеством и сроками оказания услуг на любом этапе технологического цикла оказания услуг.</w:t>
      </w:r>
    </w:p>
    <w:p w14:paraId="4EF51019" w14:textId="77777777" w:rsidR="000B4967" w:rsidRDefault="00000000">
      <w:pPr>
        <w:spacing w:after="0" w:line="276" w:lineRule="auto"/>
        <w:ind w:firstLine="567"/>
        <w:jc w:val="both"/>
        <w:rPr>
          <w:rFonts w:ascii="Times New Roman" w:hAnsi="Times New Roman"/>
        </w:rPr>
      </w:pPr>
      <w:r>
        <w:rPr>
          <w:rFonts w:ascii="Times New Roman" w:hAnsi="Times New Roman"/>
        </w:rPr>
        <w:t>2.3.14. Осуществлять контроль, включая проведение мероприятий по родительскому контролю за исполнением условий Контракта, в том числе сроков оказания услуг, качества оказания услуг, проверки их соответствия условиям Контракта и приложений к нему в соответствии с «МР 2.4.0180-20. 2.4. Гигиена детей и подростков. Родительский контроль за организацией горячего питания детей в общеобразовательных организациях. Методические рекомендации», утвержденными Главным государственным санитарным врачом РФ 18.05.2020 года.</w:t>
      </w:r>
    </w:p>
    <w:p w14:paraId="2A7781A6" w14:textId="77777777" w:rsidR="000B4967" w:rsidRDefault="00000000">
      <w:pPr>
        <w:spacing w:after="0" w:line="276" w:lineRule="auto"/>
        <w:ind w:firstLine="567"/>
        <w:jc w:val="both"/>
        <w:rPr>
          <w:rFonts w:ascii="Times New Roman" w:hAnsi="Times New Roman"/>
        </w:rPr>
      </w:pPr>
      <w:r>
        <w:rPr>
          <w:rFonts w:ascii="Times New Roman" w:hAnsi="Times New Roman"/>
        </w:rPr>
        <w:t>2.3.15.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 дней с момента их обнаружения.</w:t>
      </w:r>
    </w:p>
    <w:p w14:paraId="45B58CBB"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2.3.16. Назначить ответственного представителя из числа сотрудников Заказчика, несущего ответственность за ежедневное предоставление заявки о количестве питающихся на следующий день не позднее, чем за 2 часа до окончания рабочего дня, корректировка заявки – за 3 часа до начала приготовления пищи, а также ведущего учет фактически питающихся обучающихся образовательного учреждения, осуществляющего сверку расчетов с Исполнителем.</w:t>
      </w:r>
    </w:p>
    <w:p w14:paraId="60E4AA16"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2.3.17. создать </w:t>
      </w:r>
      <w:proofErr w:type="spellStart"/>
      <w:r>
        <w:rPr>
          <w:rFonts w:ascii="Times New Roman" w:hAnsi="Times New Roman"/>
        </w:rPr>
        <w:t>бракеражную</w:t>
      </w:r>
      <w:proofErr w:type="spellEnd"/>
      <w:r>
        <w:rPr>
          <w:rFonts w:ascii="Times New Roman" w:hAnsi="Times New Roman"/>
        </w:rPr>
        <w:t xml:space="preserve"> комиссию для проведения ежедневного бракеража приготовленных блюд, проверки качества пищи, соблюдения рецептур и технологических режимов. В состав </w:t>
      </w:r>
      <w:proofErr w:type="spellStart"/>
      <w:r>
        <w:rPr>
          <w:rFonts w:ascii="Times New Roman" w:hAnsi="Times New Roman"/>
        </w:rPr>
        <w:t>бракеражной</w:t>
      </w:r>
      <w:proofErr w:type="spellEnd"/>
      <w:r>
        <w:rPr>
          <w:rFonts w:ascii="Times New Roman" w:hAnsi="Times New Roman"/>
        </w:rPr>
        <w:t xml:space="preserve"> комиссии должны входить медицинский работник (при наличии) Заказчика, заведующий производством, организатор школьного питания и повар, может входить представитель родительской общественности. Результаты проверки заносятся в </w:t>
      </w:r>
      <w:proofErr w:type="spellStart"/>
      <w:r>
        <w:rPr>
          <w:rFonts w:ascii="Times New Roman" w:hAnsi="Times New Roman"/>
        </w:rPr>
        <w:t>бракеражный</w:t>
      </w:r>
      <w:proofErr w:type="spellEnd"/>
      <w:r>
        <w:rPr>
          <w:rFonts w:ascii="Times New Roman" w:hAnsi="Times New Roman"/>
        </w:rPr>
        <w:t xml:space="preserve"> журнал.</w:t>
      </w:r>
    </w:p>
    <w:p w14:paraId="3F5E0B1F" w14:textId="77777777" w:rsidR="000B4967" w:rsidRDefault="00000000">
      <w:pPr>
        <w:spacing w:after="0" w:line="276" w:lineRule="auto"/>
        <w:ind w:firstLine="567"/>
        <w:jc w:val="both"/>
        <w:rPr>
          <w:rFonts w:ascii="Times New Roman" w:hAnsi="Times New Roman"/>
        </w:rPr>
      </w:pPr>
      <w:r>
        <w:rPr>
          <w:rFonts w:ascii="Times New Roman" w:hAnsi="Times New Roman"/>
        </w:rPr>
        <w:t>2.3.18. Следить за состоянием помещений в соответствии с СанПиН 2.3/2.4.3590-20; СП 2.4.3648-20 и находящейся в них мебели, своевременно осуществлять ее ремонт, замену.</w:t>
      </w:r>
    </w:p>
    <w:p w14:paraId="15DD8B24" w14:textId="77777777" w:rsidR="000B4967" w:rsidRDefault="00000000">
      <w:pPr>
        <w:spacing w:after="0" w:line="276" w:lineRule="auto"/>
        <w:ind w:firstLine="567"/>
        <w:jc w:val="both"/>
        <w:rPr>
          <w:rFonts w:ascii="Times New Roman" w:hAnsi="Times New Roman"/>
        </w:rPr>
      </w:pPr>
      <w:r>
        <w:rPr>
          <w:rFonts w:ascii="Times New Roman" w:hAnsi="Times New Roman"/>
        </w:rPr>
        <w:t>2.3.19. Предоставлять на безвозмездной основе в соответствии с установленными нормами и оплачивать расходы, связанные с приготовлением пищи: на силовую электроэнергию, освещение, отопление, горячую и холодную воду и использование помещений.</w:t>
      </w:r>
    </w:p>
    <w:p w14:paraId="6F2FA69D" w14:textId="77777777" w:rsidR="000B4967" w:rsidRDefault="00000000">
      <w:pPr>
        <w:spacing w:after="0" w:line="276" w:lineRule="auto"/>
        <w:ind w:firstLine="567"/>
        <w:jc w:val="both"/>
        <w:rPr>
          <w:rFonts w:ascii="Times New Roman" w:hAnsi="Times New Roman"/>
        </w:rPr>
      </w:pPr>
      <w:r>
        <w:rPr>
          <w:rFonts w:ascii="Times New Roman" w:hAnsi="Times New Roman"/>
        </w:rPr>
        <w:t>2.3.20. Обеспечивать работу водопровода, отопления и электросети в помещениях, используемых Исполнителем в соответствии с требованиями СанПиН 2.3/2.4.3590-20; ТРТС 021/2011.</w:t>
      </w:r>
    </w:p>
    <w:p w14:paraId="1217BA44" w14:textId="77777777" w:rsidR="000B4967" w:rsidRDefault="00000000">
      <w:pPr>
        <w:spacing w:after="0" w:line="276" w:lineRule="auto"/>
        <w:ind w:firstLine="567"/>
        <w:jc w:val="both"/>
        <w:rPr>
          <w:rFonts w:ascii="Times New Roman" w:hAnsi="Times New Roman"/>
        </w:rPr>
      </w:pPr>
      <w:r>
        <w:rPr>
          <w:rFonts w:ascii="Times New Roman" w:hAnsi="Times New Roman"/>
        </w:rPr>
        <w:t>2.3.21. Содержать в исправном состоянии инженерные и коммуникационное сети и нести ответственность за их техническое состояние.</w:t>
      </w:r>
    </w:p>
    <w:p w14:paraId="33518577" w14:textId="77777777" w:rsidR="000B4967" w:rsidRDefault="00000000">
      <w:pPr>
        <w:spacing w:after="0" w:line="276" w:lineRule="auto"/>
        <w:ind w:firstLine="567"/>
        <w:jc w:val="both"/>
        <w:rPr>
          <w:rFonts w:ascii="Times New Roman" w:hAnsi="Times New Roman"/>
        </w:rPr>
      </w:pPr>
      <w:r>
        <w:rPr>
          <w:rFonts w:ascii="Times New Roman" w:hAnsi="Times New Roman"/>
        </w:rPr>
        <w:t>2.3.22. Приобретать оборудование, оплачивать монтаж вновь введенного в эксплуатацию оборудования, при необходимости производить его капитальный ремонт. Вновь приобретенное Заказчиком оборудование для пищеблока, столовой учитывается на балансе Заказчика и предоставляется в безвозмездное пользование Исполнителю.</w:t>
      </w:r>
    </w:p>
    <w:p w14:paraId="5979FA00" w14:textId="77777777" w:rsidR="000B4967" w:rsidRDefault="00000000">
      <w:pPr>
        <w:spacing w:after="0" w:line="276" w:lineRule="auto"/>
        <w:ind w:firstLine="567"/>
        <w:jc w:val="both"/>
        <w:rPr>
          <w:rFonts w:ascii="Times New Roman" w:hAnsi="Times New Roman"/>
        </w:rPr>
      </w:pPr>
      <w:r>
        <w:rPr>
          <w:rFonts w:ascii="Times New Roman" w:hAnsi="Times New Roman"/>
        </w:rPr>
        <w:t>2.3.23. Осуществлять за свой счет охрану столовой, оснащение ее охранно-пожарной сигнализацией.</w:t>
      </w:r>
    </w:p>
    <w:p w14:paraId="3778AEB0" w14:textId="77777777" w:rsidR="000B4967" w:rsidRDefault="00000000">
      <w:pPr>
        <w:spacing w:after="0" w:line="276" w:lineRule="auto"/>
        <w:ind w:firstLine="567"/>
        <w:jc w:val="both"/>
        <w:rPr>
          <w:rFonts w:ascii="Times New Roman" w:hAnsi="Times New Roman"/>
        </w:rPr>
      </w:pPr>
      <w:r>
        <w:rPr>
          <w:rFonts w:ascii="Times New Roman" w:hAnsi="Times New Roman"/>
        </w:rPr>
        <w:t>2.3.24. Производить замеры изоляции и сопротивления всего оборудования столовой и буфета Заказчика.</w:t>
      </w:r>
    </w:p>
    <w:p w14:paraId="2BD263DD" w14:textId="77777777" w:rsidR="000B4967" w:rsidRDefault="00000000">
      <w:pPr>
        <w:spacing w:after="0" w:line="276" w:lineRule="auto"/>
        <w:ind w:firstLine="567"/>
        <w:jc w:val="both"/>
        <w:rPr>
          <w:rFonts w:ascii="Times New Roman" w:hAnsi="Times New Roman"/>
        </w:rPr>
      </w:pPr>
      <w:r>
        <w:rPr>
          <w:rFonts w:ascii="Times New Roman" w:hAnsi="Times New Roman"/>
        </w:rPr>
        <w:t xml:space="preserve">2.3.25. Производить контроль за соблюдением Исполнителем своих обязательств, в том числе за обоснованностью расчета цен на питание и закупочных цен на продукты на основании сравнения со среднестатистическими ценами по Ленинградской области, совместно </w:t>
      </w:r>
      <w:proofErr w:type="gramStart"/>
      <w:r>
        <w:rPr>
          <w:rFonts w:ascii="Times New Roman" w:hAnsi="Times New Roman"/>
        </w:rPr>
        <w:t>в представителями</w:t>
      </w:r>
      <w:proofErr w:type="gramEnd"/>
      <w:r>
        <w:rPr>
          <w:rFonts w:ascii="Times New Roman" w:hAnsi="Times New Roman"/>
        </w:rPr>
        <w:t xml:space="preserve"> Исполнителя.</w:t>
      </w:r>
    </w:p>
    <w:p w14:paraId="414DEB87" w14:textId="77777777" w:rsidR="000B4967" w:rsidRDefault="00000000">
      <w:pPr>
        <w:spacing w:after="0" w:line="276" w:lineRule="auto"/>
        <w:ind w:firstLine="567"/>
        <w:jc w:val="both"/>
        <w:rPr>
          <w:rFonts w:ascii="Times New Roman" w:hAnsi="Times New Roman"/>
        </w:rPr>
      </w:pPr>
      <w:r>
        <w:rPr>
          <w:rFonts w:ascii="Times New Roman" w:hAnsi="Times New Roman"/>
        </w:rPr>
        <w:t>2.3.26. Хранить и вести в установленном порядке следующие документы:</w:t>
      </w:r>
    </w:p>
    <w:p w14:paraId="65517681"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учета фактической посещаемости обучающихся;</w:t>
      </w:r>
    </w:p>
    <w:p w14:paraId="013C1240" w14:textId="77777777" w:rsidR="000B4967" w:rsidRDefault="00000000">
      <w:pPr>
        <w:spacing w:after="0" w:line="276" w:lineRule="auto"/>
        <w:ind w:firstLine="567"/>
        <w:jc w:val="both"/>
        <w:rPr>
          <w:rFonts w:ascii="Times New Roman" w:hAnsi="Times New Roman"/>
        </w:rPr>
      </w:pPr>
      <w:r>
        <w:rPr>
          <w:rFonts w:ascii="Times New Roman" w:hAnsi="Times New Roman"/>
        </w:rPr>
        <w:t>- журнал бракеража готовой продукции;</w:t>
      </w:r>
    </w:p>
    <w:p w14:paraId="7894DD7D" w14:textId="77777777" w:rsidR="000B4967" w:rsidRDefault="00000000">
      <w:pPr>
        <w:spacing w:after="0" w:line="276" w:lineRule="auto"/>
        <w:ind w:firstLine="567"/>
        <w:jc w:val="both"/>
        <w:rPr>
          <w:rFonts w:ascii="Times New Roman" w:hAnsi="Times New Roman"/>
          <w:b/>
        </w:rPr>
      </w:pPr>
      <w:r>
        <w:rPr>
          <w:rFonts w:ascii="Times New Roman" w:hAnsi="Times New Roman"/>
          <w:b/>
        </w:rPr>
        <w:t>2.4. Заказчик вправе:</w:t>
      </w:r>
    </w:p>
    <w:p w14:paraId="0202061E" w14:textId="77777777" w:rsidR="000B4967" w:rsidRDefault="00000000">
      <w:pPr>
        <w:spacing w:after="0" w:line="276" w:lineRule="auto"/>
        <w:ind w:firstLine="567"/>
        <w:jc w:val="both"/>
        <w:rPr>
          <w:rFonts w:ascii="Times New Roman" w:hAnsi="Times New Roman"/>
        </w:rPr>
      </w:pPr>
      <w:r>
        <w:rPr>
          <w:rFonts w:ascii="Times New Roman" w:hAnsi="Times New Roman"/>
        </w:rPr>
        <w:t>2.4.1. Требовать от Исполнителя надлежащего исполнения обязательств в соответствии с настоящим Контрактом и иным нормами, регулирующими данную сферу деятельности, а также требовать своевременного устранения выявленных недостатков.</w:t>
      </w:r>
    </w:p>
    <w:p w14:paraId="22B155BD" w14:textId="77777777" w:rsidR="000B4967" w:rsidRDefault="00000000">
      <w:pPr>
        <w:spacing w:after="0" w:line="276" w:lineRule="auto"/>
        <w:ind w:firstLine="567"/>
        <w:jc w:val="both"/>
        <w:rPr>
          <w:rFonts w:ascii="Times New Roman" w:hAnsi="Times New Roman"/>
        </w:rPr>
      </w:pPr>
      <w:r>
        <w:rPr>
          <w:rFonts w:ascii="Times New Roman" w:hAnsi="Times New Roman"/>
        </w:rPr>
        <w:t>2.4.2.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Техническим заданием и настоящим Контрактом.</w:t>
      </w:r>
    </w:p>
    <w:p w14:paraId="0832E6EB" w14:textId="77777777" w:rsidR="000B4967" w:rsidRDefault="00000000">
      <w:pPr>
        <w:spacing w:after="0" w:line="276" w:lineRule="auto"/>
        <w:ind w:firstLine="567"/>
        <w:jc w:val="both"/>
        <w:rPr>
          <w:rFonts w:ascii="Times New Roman" w:hAnsi="Times New Roman"/>
        </w:rPr>
      </w:pPr>
      <w:r>
        <w:rPr>
          <w:rFonts w:ascii="Times New Roman" w:hAnsi="Times New Roman"/>
        </w:rPr>
        <w:t>2.4.3. Письменно запрашивать информацию о ходе оказываемых услуг.</w:t>
      </w:r>
    </w:p>
    <w:p w14:paraId="23D172C8" w14:textId="77777777" w:rsidR="000B4967" w:rsidRDefault="00000000">
      <w:pPr>
        <w:spacing w:after="0" w:line="276" w:lineRule="auto"/>
        <w:ind w:firstLine="567"/>
        <w:jc w:val="both"/>
        <w:rPr>
          <w:rFonts w:ascii="Times New Roman" w:hAnsi="Times New Roman"/>
        </w:rPr>
      </w:pPr>
      <w:r>
        <w:rPr>
          <w:rFonts w:ascii="Times New Roman" w:hAnsi="Times New Roman"/>
        </w:rPr>
        <w:t>2.4.4.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14:paraId="352D18FB" w14:textId="77777777" w:rsidR="000B4967" w:rsidRDefault="00000000">
      <w:pPr>
        <w:spacing w:after="0" w:line="276" w:lineRule="auto"/>
        <w:ind w:firstLine="567"/>
        <w:jc w:val="both"/>
        <w:rPr>
          <w:rFonts w:ascii="Times New Roman" w:hAnsi="Times New Roman"/>
        </w:rPr>
      </w:pPr>
      <w:r>
        <w:rPr>
          <w:rFonts w:ascii="Times New Roman" w:hAnsi="Times New Roman"/>
        </w:rPr>
        <w:t>2.4.5.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14:paraId="1E24231D" w14:textId="77777777" w:rsidR="000B4967" w:rsidRDefault="00000000">
      <w:pPr>
        <w:spacing w:after="0" w:line="276" w:lineRule="auto"/>
        <w:ind w:firstLine="567"/>
        <w:jc w:val="both"/>
        <w:rPr>
          <w:rFonts w:ascii="Times New Roman" w:hAnsi="Times New Roman"/>
        </w:rPr>
      </w:pPr>
      <w:r>
        <w:rPr>
          <w:rFonts w:ascii="Times New Roman" w:hAnsi="Times New Roman"/>
        </w:rPr>
        <w:lastRenderedPageBreak/>
        <w:t>2.4.6. Отказаться от принятия и оплаты оказанных услуг, не соответствующих требованиям Контракта.</w:t>
      </w:r>
    </w:p>
    <w:p w14:paraId="6B63BF69" w14:textId="77777777" w:rsidR="000B4967" w:rsidRDefault="00000000">
      <w:pPr>
        <w:spacing w:after="0" w:line="276" w:lineRule="auto"/>
        <w:ind w:firstLine="567"/>
        <w:jc w:val="both"/>
        <w:rPr>
          <w:rFonts w:ascii="Times New Roman" w:hAnsi="Times New Roman"/>
        </w:rPr>
      </w:pPr>
      <w:r>
        <w:rPr>
          <w:rFonts w:ascii="Times New Roman" w:hAnsi="Times New Roman"/>
        </w:rPr>
        <w:t>2.4.7. 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 использования средств бюджета.</w:t>
      </w:r>
    </w:p>
    <w:p w14:paraId="6CB321F8" w14:textId="77777777" w:rsidR="000B4967" w:rsidRDefault="00000000">
      <w:pPr>
        <w:spacing w:after="0" w:line="276" w:lineRule="auto"/>
        <w:ind w:firstLine="567"/>
        <w:jc w:val="both"/>
        <w:rPr>
          <w:rFonts w:ascii="Times New Roman" w:hAnsi="Times New Roman"/>
        </w:rPr>
      </w:pPr>
      <w:r>
        <w:rPr>
          <w:rFonts w:ascii="Times New Roman" w:hAnsi="Times New Roman"/>
        </w:rPr>
        <w:t>2.4.8. При обнаружении уполномоченными контрольными органами несоответствия объема и стоимости оказанных Исполнителем услуг требованиям Технического задания и Акта сдачи-приемки услуг вызвать полномочных представителей Исполнителя для представления разъяснений в отношении оказанных услуг.</w:t>
      </w:r>
    </w:p>
    <w:p w14:paraId="2F2B06A1" w14:textId="77777777" w:rsidR="000B4967" w:rsidRDefault="00000000">
      <w:pPr>
        <w:spacing w:after="0" w:line="276" w:lineRule="auto"/>
        <w:ind w:firstLine="567"/>
        <w:jc w:val="both"/>
        <w:rPr>
          <w:rFonts w:ascii="Times New Roman" w:hAnsi="Times New Roman"/>
        </w:rPr>
      </w:pPr>
      <w:r>
        <w:rPr>
          <w:rFonts w:ascii="Times New Roman" w:hAnsi="Times New Roman"/>
        </w:rPr>
        <w:t>2.4.9. Осуществлять проверку сохранности, санитарно-технического состояния помещения и оборудования пищеблока, а также его использования Исполнителем по назначению, контроль за рациональным расходованием Исполнителем ресурсов (электроэнергии, водо- и теплоснабжения).</w:t>
      </w:r>
    </w:p>
    <w:p w14:paraId="20AA18BF" w14:textId="77777777" w:rsidR="000B4967" w:rsidRDefault="00000000">
      <w:pPr>
        <w:spacing w:after="0" w:line="276" w:lineRule="auto"/>
        <w:ind w:firstLine="567"/>
        <w:jc w:val="both"/>
        <w:rPr>
          <w:rFonts w:ascii="Times New Roman" w:hAnsi="Times New Roman"/>
        </w:rPr>
      </w:pPr>
      <w:r>
        <w:rPr>
          <w:rFonts w:ascii="Times New Roman" w:hAnsi="Times New Roman"/>
        </w:rPr>
        <w:t>2.4.10. С целью установления соблюдения Исполнителем санитарно-эпидемиологических требований, настоящего Контракта, до момента подписания Контракта и на любом этапе его исполнения обратиться с соответствующим заявлением в федеральный орган исполнительной власти, осуществляющий федеральный государственный санитарно-эпидемиологический надзор для проведения на безвозмездной основе санитарно-эпидемиологических экспертиз, расследований, обследований, исследований, испытаний и иных видов оценок.</w:t>
      </w:r>
    </w:p>
    <w:p w14:paraId="38840B17" w14:textId="77777777" w:rsidR="000B4967" w:rsidRDefault="00000000">
      <w:pPr>
        <w:spacing w:after="0" w:line="276" w:lineRule="auto"/>
        <w:ind w:firstLine="567"/>
        <w:jc w:val="both"/>
        <w:rPr>
          <w:rFonts w:ascii="Times New Roman" w:hAnsi="Times New Roman"/>
        </w:rPr>
      </w:pPr>
      <w:r>
        <w:rPr>
          <w:rFonts w:ascii="Times New Roman" w:hAnsi="Times New Roman"/>
        </w:rPr>
        <w:t>2.4.11. Направить финансовые средства, не использованные по объективным причинам (отсутствие на учебных занятиях по болезни и т.п.), на дополнительное питание обучающихся, отнесенных к одной из категорий обучающихся, указанных в статье 4.2 Областного закона «Социального кодекс Ленинградской области»,</w:t>
      </w:r>
      <w:r>
        <w:t xml:space="preserve"> п</w:t>
      </w:r>
      <w:r>
        <w:rPr>
          <w:rFonts w:ascii="Times New Roman" w:hAnsi="Times New Roman"/>
        </w:rPr>
        <w:t>ринятого Законодательным собранием Ленинградской области 25 октября 2017 года.</w:t>
      </w:r>
    </w:p>
    <w:p w14:paraId="3CAA3192" w14:textId="77777777" w:rsidR="000B4967" w:rsidRDefault="00000000">
      <w:pPr>
        <w:spacing w:line="276" w:lineRule="auto"/>
        <w:ind w:firstLine="567"/>
        <w:jc w:val="both"/>
        <w:rPr>
          <w:rFonts w:ascii="Times New Roman" w:hAnsi="Times New Roman"/>
        </w:rPr>
      </w:pPr>
      <w:r>
        <w:rPr>
          <w:rFonts w:ascii="Times New Roman" w:hAnsi="Times New Roman"/>
        </w:rPr>
        <w:t>2.4.12. Выставлять претензии по качеству поставляемых продуктов, готовому горячему питанию.</w:t>
      </w:r>
    </w:p>
    <w:p w14:paraId="683C7B10" w14:textId="77777777" w:rsidR="000B4967" w:rsidRDefault="00000000">
      <w:pPr>
        <w:numPr>
          <w:ilvl w:val="0"/>
          <w:numId w:val="1"/>
        </w:numPr>
        <w:spacing w:after="0" w:line="240" w:lineRule="auto"/>
        <w:ind w:left="142" w:hanging="142"/>
        <w:contextualSpacing/>
        <w:jc w:val="both"/>
        <w:rPr>
          <w:rFonts w:ascii="Times New Roman" w:hAnsi="Times New Roman"/>
          <w:b/>
        </w:rPr>
      </w:pPr>
      <w:r>
        <w:rPr>
          <w:rFonts w:ascii="Times New Roman" w:hAnsi="Times New Roman"/>
          <w:b/>
        </w:rPr>
        <w:t>ЦЕНА КОНТРАКТА, ПОРЯДОК РАСЧЕТОВ.</w:t>
      </w:r>
    </w:p>
    <w:p w14:paraId="734A0A86"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xml:space="preserve">3.1 Цена контракта составляет 176 774 </w:t>
      </w:r>
      <w:r>
        <w:rPr>
          <w:rFonts w:ascii="Times New Roman" w:hAnsi="Times New Roman"/>
          <w:b/>
        </w:rPr>
        <w:t>(Сто семьдесят шесть тысяч семьсот семьдесят четыре рублей</w:t>
      </w:r>
      <w:r>
        <w:rPr>
          <w:rFonts w:ascii="Times New Roman" w:hAnsi="Times New Roman"/>
        </w:rPr>
        <w:t xml:space="preserve"> </w:t>
      </w:r>
      <w:r>
        <w:rPr>
          <w:rFonts w:ascii="Times New Roman" w:hAnsi="Times New Roman"/>
          <w:b/>
        </w:rPr>
        <w:t>00 копеек</w:t>
      </w:r>
      <w:r>
        <w:rPr>
          <w:rFonts w:ascii="Times New Roman" w:hAnsi="Times New Roman"/>
        </w:rPr>
        <w:t>, НДС не облагается, в соответствии с Расчетом стоимости оказания услуг (Приложение №1 к Контракту).</w:t>
      </w:r>
    </w:p>
    <w:p w14:paraId="7A829E3A"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3.1.1. Ежемесячная стоимость услуг определяется путем умножения фактического объема оказанных услуг на цены единицы услуг.</w:t>
      </w:r>
    </w:p>
    <w:p w14:paraId="7FFD1878"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Расчет стоимости единицы услуг основывается на:</w:t>
      </w:r>
    </w:p>
    <w:p w14:paraId="2BA0A81C"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сезонной зависимости цикличного меню (зимне-весенний период и летне-осенний);</w:t>
      </w:r>
    </w:p>
    <w:p w14:paraId="4D5DFF08"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нормах потребляемой пищи и калорий на 1 ребенка, определенных СанПиН 2.3/2.4.359020;</w:t>
      </w:r>
    </w:p>
    <w:p w14:paraId="2A0DACF9"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режиме пребывания в образовательном учреждении;</w:t>
      </w:r>
    </w:p>
    <w:p w14:paraId="69B1A8D7"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фактическом количестве питающихся;</w:t>
      </w:r>
    </w:p>
    <w:p w14:paraId="5FA73EE2"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применением торговых наценок на продукты питания (до 47%);</w:t>
      </w:r>
    </w:p>
    <w:p w14:paraId="2E244AD4" w14:textId="77777777" w:rsidR="000B4967" w:rsidRDefault="00000000">
      <w:pPr>
        <w:spacing w:after="0" w:line="240" w:lineRule="auto"/>
        <w:ind w:firstLine="567"/>
        <w:contextualSpacing/>
        <w:jc w:val="both"/>
        <w:rPr>
          <w:rFonts w:ascii="Times New Roman" w:hAnsi="Times New Roman"/>
        </w:rPr>
      </w:pPr>
      <w:r>
        <w:rPr>
          <w:rFonts w:ascii="Times New Roman" w:hAnsi="Times New Roman"/>
        </w:rPr>
        <w:t>- на основании постановлений и распоряжений Правительства Ленинградской области и органов местного самоуправления МО «Волосовский муниципальный район Ленинградской области»</w:t>
      </w:r>
    </w:p>
    <w:p w14:paraId="415781FB" w14:textId="77777777" w:rsidR="000B4967" w:rsidRDefault="00000000">
      <w:pPr>
        <w:spacing w:after="0" w:line="240" w:lineRule="auto"/>
        <w:ind w:firstLine="567"/>
        <w:jc w:val="both"/>
        <w:rPr>
          <w:rFonts w:ascii="Times New Roman" w:hAnsi="Times New Roman"/>
        </w:rPr>
      </w:pPr>
      <w:r>
        <w:rPr>
          <w:rFonts w:ascii="Times New Roman" w:hAnsi="Times New Roman"/>
        </w:rPr>
        <w:t>3.2. Цена Контракта является твердой и определяется на весь срок действия контракта, изменению не подлежит, за исключением случаев, предусмотренных действующим Законодательством.</w:t>
      </w:r>
    </w:p>
    <w:p w14:paraId="5522414A" w14:textId="77777777" w:rsidR="000B4967" w:rsidRDefault="00000000">
      <w:pPr>
        <w:spacing w:after="0" w:line="240" w:lineRule="auto"/>
        <w:ind w:firstLine="567"/>
        <w:jc w:val="both"/>
        <w:rPr>
          <w:rFonts w:ascii="Times New Roman" w:hAnsi="Times New Roman"/>
        </w:rPr>
      </w:pPr>
      <w:r>
        <w:rPr>
          <w:rFonts w:ascii="Times New Roman" w:hAnsi="Times New Roman"/>
        </w:rPr>
        <w:t>3.3. Оплата оказанных услуг осуществляется по безналичному расчету ежемесячно на основании выставленного счета и акта.</w:t>
      </w:r>
    </w:p>
    <w:p w14:paraId="1E2F9C2F" w14:textId="77777777" w:rsidR="000B4967" w:rsidRDefault="00000000">
      <w:pPr>
        <w:spacing w:after="0" w:line="240" w:lineRule="auto"/>
        <w:ind w:firstLine="567"/>
        <w:jc w:val="both"/>
        <w:rPr>
          <w:rFonts w:ascii="Times New Roman" w:hAnsi="Times New Roman"/>
        </w:rPr>
      </w:pPr>
      <w:r>
        <w:rPr>
          <w:rFonts w:ascii="Times New Roman" w:hAnsi="Times New Roman"/>
        </w:rPr>
        <w:t>Датой оплаты считается дата списания денежных средств со счета Заказчика.</w:t>
      </w:r>
    </w:p>
    <w:p w14:paraId="23878AEC"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3.4. </w:t>
      </w:r>
      <w:proofErr w:type="gramStart"/>
      <w:r>
        <w:rPr>
          <w:rFonts w:ascii="Times New Roman" w:hAnsi="Times New Roman"/>
        </w:rPr>
        <w:t>Авансирование  предусмотрено..</w:t>
      </w:r>
      <w:proofErr w:type="gramEnd"/>
    </w:p>
    <w:p w14:paraId="21E93D07" w14:textId="77777777" w:rsidR="000B4967" w:rsidRDefault="00000000">
      <w:pPr>
        <w:spacing w:after="0" w:line="240" w:lineRule="auto"/>
        <w:ind w:firstLine="567"/>
        <w:jc w:val="both"/>
        <w:rPr>
          <w:rFonts w:ascii="Times New Roman" w:hAnsi="Times New Roman"/>
        </w:rPr>
      </w:pPr>
      <w:r>
        <w:rPr>
          <w:rFonts w:ascii="Times New Roman" w:hAnsi="Times New Roman"/>
        </w:rPr>
        <w:t>3.5.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0BD6FF5A"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14:paraId="520ECFF3"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Обязанности Заказчика по оплате считаются исполненными после списания денежных средств с расчетного счета Заказчика.</w:t>
      </w:r>
    </w:p>
    <w:p w14:paraId="1D4C7638"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Pr>
          <w:rFonts w:ascii="Times New Roman" w:hAnsi="Times New Roman"/>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9600D20"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В случае неисполнения либо ненадлежащего исполнения обязательств, предусмотренных Контрактом, оплата по Контракту может быть осуществлена Заказчиком путем выплаты Исполнителю суммы, уменьшенной на сумму неустоек (пеней, штрафов). При принятии решения об оплате за оказанные услуги за вычетом сумм неустоек (штрафов, пеней) Заказчиком должен быть учтен срок рассмотрения Исполнителем претензионных требований и добровольной оплаты неустойки в соответствии с пунктом 10.2 Контракта. Наличие возражений относительно выставленных претензионных требований не является основанием, препятствующим удержанию штрафных санкций из сумм, причитающихся к оплате.</w:t>
      </w:r>
    </w:p>
    <w:p w14:paraId="14E442BE"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Исполнитель не вправе требовать оплаты услуг, которые были выполнены им без письменного согласования с Заказчиком.</w:t>
      </w:r>
    </w:p>
    <w:p w14:paraId="13E13CC2"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 xml:space="preserve">Исполнитель обеспечивает завтраком и обедом (согласно меню) всех обучающихся 1-4 класса общеобразовательного учреждения. Завтраком и обедом обеспечиваются обучающиеся льготной категории, количество таких обучающихся может изменяться </w:t>
      </w:r>
      <w:proofErr w:type="gramStart"/>
      <w:r>
        <w:rPr>
          <w:rFonts w:ascii="Times New Roman" w:hAnsi="Times New Roman"/>
        </w:rPr>
        <w:t>Заказчиком  в</w:t>
      </w:r>
      <w:proofErr w:type="gramEnd"/>
      <w:r>
        <w:rPr>
          <w:rFonts w:ascii="Times New Roman" w:hAnsi="Times New Roman"/>
        </w:rPr>
        <w:t xml:space="preserve"> зависимости от фактической потребности в питании.</w:t>
      </w:r>
    </w:p>
    <w:p w14:paraId="42E487C3" w14:textId="77777777" w:rsidR="000B4967" w:rsidRDefault="00000000">
      <w:pPr>
        <w:numPr>
          <w:ilvl w:val="1"/>
          <w:numId w:val="1"/>
        </w:numPr>
        <w:spacing w:after="200" w:line="240" w:lineRule="auto"/>
        <w:ind w:left="0" w:firstLine="567"/>
        <w:contextualSpacing/>
        <w:jc w:val="both"/>
        <w:rPr>
          <w:rFonts w:ascii="Times New Roman" w:hAnsi="Times New Roman"/>
        </w:rPr>
      </w:pPr>
      <w:r>
        <w:rPr>
          <w:rFonts w:ascii="Times New Roman" w:hAnsi="Times New Roman"/>
        </w:rPr>
        <w:t>Учет количества питающихся обучающихся Заказчика осуществляется путем ежедневного подсчета в конце рабочего дня заведующей столовой совместно с ответственным за питание представителем Заказчика. По результатам подсчета составляется накладная, в которой указывается количество детей, получивших питание, а также его стоимость. Накладная составляется в 2 (двух) экземплярах, один экземпляр для Исполнителя, второй для Заказчика. Надлежащим образом оформленная и подписанная накладная свидетельствует о выполнении Исполнителем обязанностей по предоставлению качественного и в полном объеме питания обучающимся.</w:t>
      </w:r>
    </w:p>
    <w:p w14:paraId="543920E6" w14:textId="77777777" w:rsidR="000B4967" w:rsidRDefault="000B4967">
      <w:pPr>
        <w:spacing w:after="200" w:line="240" w:lineRule="auto"/>
        <w:contextualSpacing/>
        <w:jc w:val="both"/>
        <w:rPr>
          <w:rFonts w:ascii="Times New Roman" w:hAnsi="Times New Roman"/>
        </w:rPr>
      </w:pPr>
    </w:p>
    <w:p w14:paraId="2EB00853" w14:textId="77777777" w:rsidR="000B4967" w:rsidRDefault="00000000">
      <w:pPr>
        <w:numPr>
          <w:ilvl w:val="0"/>
          <w:numId w:val="3"/>
        </w:numPr>
        <w:spacing w:after="0" w:line="240" w:lineRule="auto"/>
        <w:ind w:left="0" w:firstLine="0"/>
        <w:jc w:val="both"/>
        <w:rPr>
          <w:rFonts w:ascii="Times New Roman" w:hAnsi="Times New Roman"/>
          <w:b/>
        </w:rPr>
      </w:pPr>
      <w:r>
        <w:rPr>
          <w:rFonts w:ascii="Times New Roman" w:hAnsi="Times New Roman"/>
          <w:b/>
        </w:rPr>
        <w:t>КАЧЕСТВО УСЛУГ</w:t>
      </w:r>
    </w:p>
    <w:p w14:paraId="323C19CA"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4.1. Исполнитель гарантирует качество оказанных услуг в соответствии с требованиями ГОСТ и </w:t>
      </w:r>
      <w:proofErr w:type="gramStart"/>
      <w:r>
        <w:rPr>
          <w:rFonts w:ascii="Times New Roman" w:hAnsi="Times New Roman"/>
        </w:rPr>
        <w:t>ТУ</w:t>
      </w:r>
      <w:proofErr w:type="gramEnd"/>
      <w:r>
        <w:rPr>
          <w:rFonts w:ascii="Times New Roman" w:hAnsi="Times New Roman"/>
        </w:rPr>
        <w:t xml:space="preserve">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14:paraId="46B638B8" w14:textId="77777777" w:rsidR="000B4967" w:rsidRDefault="00000000">
      <w:pPr>
        <w:spacing w:after="0" w:line="240" w:lineRule="auto"/>
        <w:ind w:firstLine="567"/>
        <w:jc w:val="both"/>
        <w:rPr>
          <w:rFonts w:ascii="Times New Roman" w:hAnsi="Times New Roman"/>
        </w:rPr>
      </w:pPr>
      <w:r>
        <w:rPr>
          <w:rFonts w:ascii="Times New Roman" w:hAnsi="Times New Roman"/>
        </w:rPr>
        <w:t>4.2.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установленных в Российской Федерации, в т.ч.:</w:t>
      </w:r>
    </w:p>
    <w:p w14:paraId="57AAB89E" w14:textId="77777777" w:rsidR="000B4967" w:rsidRDefault="00000000">
      <w:pPr>
        <w:spacing w:after="0" w:line="240" w:lineRule="auto"/>
        <w:ind w:firstLine="567"/>
        <w:jc w:val="both"/>
        <w:rPr>
          <w:rFonts w:ascii="Times New Roman" w:hAnsi="Times New Roman"/>
        </w:rPr>
      </w:pPr>
      <w:r>
        <w:rPr>
          <w:rFonts w:ascii="Times New Roman" w:hAnsi="Times New Roman"/>
        </w:rPr>
        <w:t>-Федеральным законом от 30.03.1999 N 52-ФЗ «О санитарно-эпидемиологическом благополучии населения»;</w:t>
      </w:r>
    </w:p>
    <w:p w14:paraId="4B797411" w14:textId="77777777" w:rsidR="000B4967" w:rsidRDefault="00000000">
      <w:pPr>
        <w:spacing w:after="0" w:line="240" w:lineRule="auto"/>
        <w:ind w:firstLine="567"/>
        <w:jc w:val="both"/>
        <w:rPr>
          <w:rFonts w:ascii="Times New Roman" w:hAnsi="Times New Roman"/>
        </w:rPr>
      </w:pPr>
      <w:r>
        <w:rPr>
          <w:rFonts w:ascii="Times New Roman" w:hAnsi="Times New Roman"/>
        </w:rPr>
        <w:t>- Федеральным законом от 02.01.2000 № 29-ФЗ «О качестве и безопасности пищевых продуктов»;</w:t>
      </w:r>
    </w:p>
    <w:p w14:paraId="0D6694E2" w14:textId="77777777" w:rsidR="000B4967" w:rsidRDefault="00000000">
      <w:pPr>
        <w:spacing w:after="0" w:line="240" w:lineRule="auto"/>
        <w:ind w:firstLine="567"/>
        <w:jc w:val="both"/>
        <w:rPr>
          <w:rFonts w:ascii="Times New Roman" w:hAnsi="Times New Roman"/>
        </w:rPr>
      </w:pPr>
      <w:r>
        <w:rPr>
          <w:rFonts w:ascii="Times New Roman" w:hAnsi="Times New Roman"/>
        </w:rPr>
        <w:t>- Едиными санитарно-эпидемиологическими и гигиеническими требованиями к товарам, подлежащим санитарно-эпидемиологическому надзору (контролю), принятыми решением Комиссии Таможенного союза от 28 мая 2010г. №299;</w:t>
      </w:r>
    </w:p>
    <w:p w14:paraId="336A5A60" w14:textId="77777777" w:rsidR="000B4967" w:rsidRDefault="00000000">
      <w:pPr>
        <w:spacing w:after="0" w:line="240" w:lineRule="auto"/>
        <w:ind w:firstLine="567"/>
        <w:jc w:val="both"/>
        <w:rPr>
          <w:rFonts w:ascii="Times New Roman" w:hAnsi="Times New Roman"/>
        </w:rPr>
      </w:pPr>
      <w:r>
        <w:rPr>
          <w:rFonts w:ascii="Times New Roman" w:hAnsi="Times New Roman"/>
        </w:rPr>
        <w:t>- Постановлением Главного государственного санитарного врача РФ от 19 марта 2010 г. N 21 "О профилактике острых кишечных инфекций";</w:t>
      </w:r>
    </w:p>
    <w:p w14:paraId="1219D82A" w14:textId="77777777" w:rsidR="000B4967" w:rsidRDefault="00000000">
      <w:pPr>
        <w:spacing w:after="0" w:line="240" w:lineRule="auto"/>
        <w:ind w:firstLine="567"/>
        <w:jc w:val="both"/>
        <w:rPr>
          <w:rFonts w:ascii="Times New Roman" w:hAnsi="Times New Roman"/>
        </w:rPr>
      </w:pPr>
      <w:r>
        <w:rPr>
          <w:rFonts w:ascii="Times New Roman" w:hAnsi="Times New Roman"/>
        </w:rPr>
        <w:t>- Приказ Минздрава РФ от 5 августа 2003 г. N 330 "О мерах по совершенствованию лечебного питания в лечебно-профилактических учреждениях Российской Федерации"</w:t>
      </w:r>
    </w:p>
    <w:p w14:paraId="04867B15"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Санитарно-эпидемиологические правила СП 3.1.1.3473-17 «Профилактика брюшного тифа и паратифов»;</w:t>
      </w:r>
    </w:p>
    <w:p w14:paraId="362C9478"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N 32); </w:t>
      </w:r>
    </w:p>
    <w:p w14:paraId="67489024"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Санитарно-эпидемиологические правила СП 3.1.2825-10 "Профилактика вирусного гепатита А";</w:t>
      </w:r>
    </w:p>
    <w:p w14:paraId="65CE9908"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Санитарно-эпидемиологические правила СП 3.1.7.2616-10 "Профилактика сальмонеллеза";</w:t>
      </w:r>
    </w:p>
    <w:p w14:paraId="41D1AD96"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и нормативами «Гигиенические требования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23FD19A1" w14:textId="77777777" w:rsidR="000B4967" w:rsidRDefault="00000000">
      <w:pPr>
        <w:spacing w:after="0" w:line="240" w:lineRule="auto"/>
        <w:ind w:firstLine="567"/>
        <w:jc w:val="both"/>
        <w:rPr>
          <w:rFonts w:ascii="Times New Roman" w:hAnsi="Times New Roman"/>
        </w:rPr>
      </w:pPr>
      <w:r>
        <w:rPr>
          <w:rFonts w:ascii="Times New Roman" w:hAnsi="Times New Roman"/>
        </w:rPr>
        <w:lastRenderedPageBreak/>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N 18;</w:t>
      </w:r>
    </w:p>
    <w:p w14:paraId="3FCCE990"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33291C5E"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СП 3.1.7.2615-10 "Профилактика иерсиниоза", утвержденными Постановлением Главного государственного санитарного врача РФ от 26.04.2010 № 37;</w:t>
      </w:r>
    </w:p>
    <w:p w14:paraId="4B3220EF"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СП 3.5.3.3223-14 "Санитарно-эпидемиологические требования к организации и проведению дератизационных мероприятий", утвержденными Постановлением Главного государственного санитарного врача РФ от 22.09.2014 № 58;</w:t>
      </w:r>
    </w:p>
    <w:p w14:paraId="5D26420C"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СП 3.5.1378-03 "Санитарно-эпидемиологические требования к организации и осуществлению дезинфекционной деятельности", утвержденными Постановлением Главного государственного санитарного врача РФ от 09.06.2003 № 131;</w:t>
      </w:r>
    </w:p>
    <w:p w14:paraId="1FC09C4E"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СП 3.2.3110-13 "</w:t>
      </w:r>
      <w:r>
        <w:t xml:space="preserve"> </w:t>
      </w:r>
      <w:r>
        <w:rPr>
          <w:rFonts w:ascii="Times New Roman" w:hAnsi="Times New Roman"/>
        </w:rPr>
        <w:t>Профилактика энтеробиоза", утвержденными Постановлением Главного государственного санитарного врача РФ от 22.10.2013 № 57;</w:t>
      </w:r>
    </w:p>
    <w:p w14:paraId="3B391CED"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и нормативам СанПиН 3.3686-21 "</w:t>
      </w:r>
      <w:proofErr w:type="spellStart"/>
      <w:r>
        <w:rPr>
          <w:rFonts w:ascii="Times New Roman" w:hAnsi="Times New Roman"/>
        </w:rPr>
        <w:t>Санитарноэпидемиологические</w:t>
      </w:r>
      <w:proofErr w:type="spellEnd"/>
      <w:r>
        <w:rPr>
          <w:rFonts w:ascii="Times New Roman" w:hAnsi="Times New Roman"/>
        </w:rPr>
        <w:t xml:space="preserve"> требования по профилактике инфекционных болезней";</w:t>
      </w:r>
    </w:p>
    <w:p w14:paraId="1917799B" w14:textId="77777777" w:rsidR="000B4967" w:rsidRDefault="00000000">
      <w:pPr>
        <w:spacing w:after="0" w:line="240" w:lineRule="auto"/>
        <w:ind w:firstLine="567"/>
        <w:jc w:val="both"/>
        <w:rPr>
          <w:rFonts w:ascii="Times New Roman" w:hAnsi="Times New Roman"/>
        </w:rPr>
      </w:pPr>
      <w:r>
        <w:rPr>
          <w:rFonts w:ascii="Times New Roman" w:hAnsi="Times New Roman"/>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№98;</w:t>
      </w:r>
    </w:p>
    <w:p w14:paraId="34A0EA0E" w14:textId="77777777" w:rsidR="000B4967" w:rsidRDefault="00000000">
      <w:pPr>
        <w:spacing w:after="0" w:line="240" w:lineRule="auto"/>
        <w:ind w:firstLine="567"/>
        <w:jc w:val="both"/>
        <w:rPr>
          <w:rFonts w:ascii="Times New Roman" w:hAnsi="Times New Roman"/>
        </w:rPr>
      </w:pPr>
      <w:r>
        <w:rPr>
          <w:rFonts w:ascii="Times New Roman" w:hAnsi="Times New Roman"/>
        </w:rPr>
        <w:t>-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COVID-19";</w:t>
      </w:r>
    </w:p>
    <w:p w14:paraId="1C3FDE26" w14:textId="77777777" w:rsidR="000B4967" w:rsidRDefault="00000000">
      <w:pPr>
        <w:spacing w:after="0" w:line="240" w:lineRule="auto"/>
        <w:ind w:firstLine="567"/>
        <w:jc w:val="both"/>
        <w:rPr>
          <w:rFonts w:ascii="Times New Roman" w:hAnsi="Times New Roman"/>
        </w:rPr>
      </w:pPr>
      <w:r>
        <w:rPr>
          <w:rFonts w:ascii="Times New Roman" w:hAnsi="Times New Roman"/>
        </w:rPr>
        <w:t>- Гигиенические нормативы ГН 2.3.3.972-00 " Предельно допустимые количества химических веществ, выделяющихся из материалов, контактирующих с пищевыми продуктами" (утв. Главным государственным санитарным врачом РФ 29 апреля 2000 г.);</w:t>
      </w:r>
    </w:p>
    <w:p w14:paraId="593A2115"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от 16.08.2011 №005/2011 «О безопасности упаковки»;</w:t>
      </w:r>
    </w:p>
    <w:p w14:paraId="26141532"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от 09.12.2011 №022/2011 «Пищевая продукция в части ее маркировки»;</w:t>
      </w:r>
    </w:p>
    <w:p w14:paraId="6B7DEE96"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«Технический регламент на масложировую продукцию» (ТР ТС 024/2011);</w:t>
      </w:r>
    </w:p>
    <w:p w14:paraId="5936DF03"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Евразийского экономического союза «О безопасности рыбы и рыбной продукции» (ТР ЕАЭС 040/2016)</w:t>
      </w:r>
    </w:p>
    <w:p w14:paraId="29164CEF"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 безопасности мяса и мясной продукции» (ТР ТС 034/2013);</w:t>
      </w:r>
    </w:p>
    <w:p w14:paraId="5792344E"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«Технический регламент на соковую продукцию из фруктов и овощей» (ТР ТС 023/2011);</w:t>
      </w:r>
    </w:p>
    <w:p w14:paraId="1EED791E"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 безопасности пищевой продукции» (ТР ТС 021/2011);</w:t>
      </w:r>
    </w:p>
    <w:p w14:paraId="174C3324"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6152AB3E"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B804815" w14:textId="77777777" w:rsidR="000B4967" w:rsidRDefault="00000000">
      <w:pPr>
        <w:spacing w:after="0" w:line="240" w:lineRule="auto"/>
        <w:ind w:firstLine="567"/>
        <w:jc w:val="both"/>
        <w:rPr>
          <w:rFonts w:ascii="Times New Roman" w:hAnsi="Times New Roman"/>
        </w:rPr>
      </w:pPr>
      <w:r>
        <w:rPr>
          <w:rFonts w:ascii="Times New Roman" w:hAnsi="Times New Roman"/>
        </w:rPr>
        <w:t>- Технический регламент Таможенного союза от 23.09.2011 № 007/2011 «О безопасности продукции, предназначенной для детей и подростков»;</w:t>
      </w:r>
    </w:p>
    <w:p w14:paraId="435A304F" w14:textId="77777777" w:rsidR="000B4967" w:rsidRDefault="00000000">
      <w:pPr>
        <w:spacing w:after="0" w:line="240" w:lineRule="auto"/>
        <w:ind w:firstLine="567"/>
        <w:jc w:val="both"/>
        <w:rPr>
          <w:rFonts w:ascii="Times New Roman" w:hAnsi="Times New Roman"/>
        </w:rPr>
      </w:pPr>
      <w:r>
        <w:rPr>
          <w:rFonts w:ascii="Times New Roman" w:hAnsi="Times New Roman"/>
        </w:rPr>
        <w:t>- Постановление Главного государственного санитарного врача Российской Федерации от 30.07.2002 №26 «О введении программ производственного контроля»;</w:t>
      </w:r>
    </w:p>
    <w:p w14:paraId="75FC2901" w14:textId="77777777" w:rsidR="000B4967" w:rsidRDefault="00000000">
      <w:pPr>
        <w:spacing w:after="0" w:line="240" w:lineRule="auto"/>
        <w:ind w:firstLine="567"/>
        <w:jc w:val="both"/>
        <w:rPr>
          <w:rFonts w:ascii="Times New Roman" w:hAnsi="Times New Roman"/>
        </w:rPr>
      </w:pPr>
      <w:r>
        <w:rPr>
          <w:rFonts w:ascii="Times New Roman" w:hAnsi="Times New Roman"/>
        </w:rPr>
        <w:t>- ГОСТ 30390-2013 «Услуги общественного питания. Продукция общественного питания, реализуемая населению. Общие технические условия»;</w:t>
      </w:r>
    </w:p>
    <w:p w14:paraId="65BDF130"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 ГОСТ 30524-2013 «Услуги общественного питания. Требования к персоналу»; </w:t>
      </w:r>
    </w:p>
    <w:p w14:paraId="42DAB8F2" w14:textId="77777777" w:rsidR="000B4967" w:rsidRDefault="00000000">
      <w:pPr>
        <w:spacing w:after="0" w:line="240" w:lineRule="auto"/>
        <w:ind w:firstLine="567"/>
        <w:jc w:val="both"/>
        <w:rPr>
          <w:rFonts w:ascii="Times New Roman" w:hAnsi="Times New Roman"/>
        </w:rPr>
      </w:pPr>
      <w:r>
        <w:rPr>
          <w:rFonts w:ascii="Times New Roman" w:hAnsi="Times New Roman"/>
        </w:rPr>
        <w:t>- ГОСТ 31984-2012 «Услуги общественного питания. Общие требования»;</w:t>
      </w:r>
    </w:p>
    <w:p w14:paraId="5BF5F514"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 ГОСТ 31985-2013 «Услуги общественного питания. Термины и определения»; </w:t>
      </w:r>
    </w:p>
    <w:p w14:paraId="05C7DFF4" w14:textId="77777777" w:rsidR="000B4967" w:rsidRDefault="00000000">
      <w:pPr>
        <w:spacing w:after="0" w:line="240" w:lineRule="auto"/>
        <w:ind w:firstLine="567"/>
        <w:jc w:val="both"/>
        <w:rPr>
          <w:rFonts w:ascii="Times New Roman" w:hAnsi="Times New Roman"/>
        </w:rPr>
      </w:pPr>
      <w:r>
        <w:rPr>
          <w:rFonts w:ascii="Times New Roman" w:hAnsi="Times New Roman"/>
        </w:rPr>
        <w:lastRenderedPageBreak/>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FE74564" w14:textId="77777777" w:rsidR="000B4967" w:rsidRDefault="00000000">
      <w:pPr>
        <w:spacing w:after="0" w:line="240" w:lineRule="auto"/>
        <w:ind w:firstLine="567"/>
        <w:jc w:val="both"/>
        <w:rPr>
          <w:rFonts w:ascii="Times New Roman" w:hAnsi="Times New Roman"/>
        </w:rPr>
      </w:pPr>
      <w:r>
        <w:rPr>
          <w:rFonts w:ascii="Times New Roman" w:hAnsi="Times New Roman"/>
        </w:rPr>
        <w:t>- ГОСТ Р 54609-2011 «Услуги общественного питания. Номенклатура показателей качества продукции общественного питания»;</w:t>
      </w:r>
    </w:p>
    <w:p w14:paraId="465DFE8B" w14:textId="77777777" w:rsidR="000B4967" w:rsidRDefault="00000000">
      <w:pPr>
        <w:spacing w:after="0" w:line="240" w:lineRule="auto"/>
        <w:ind w:firstLine="567"/>
        <w:jc w:val="both"/>
        <w:rPr>
          <w:rFonts w:ascii="Times New Roman" w:hAnsi="Times New Roman"/>
        </w:rPr>
      </w:pPr>
      <w:r>
        <w:rPr>
          <w:rFonts w:ascii="Times New Roman" w:hAnsi="Times New Roman"/>
        </w:rPr>
        <w:t>- ГОСТ 31986-2012 «Услуги общественного питания. Метод органолептической оценки качества продукции общественного питания»;</w:t>
      </w:r>
    </w:p>
    <w:p w14:paraId="1EFB05F2" w14:textId="77777777" w:rsidR="000B4967" w:rsidRDefault="00000000">
      <w:pPr>
        <w:spacing w:after="0" w:line="240" w:lineRule="auto"/>
        <w:ind w:firstLine="567"/>
        <w:jc w:val="both"/>
        <w:rPr>
          <w:rFonts w:ascii="Times New Roman" w:hAnsi="Times New Roman"/>
        </w:rPr>
      </w:pPr>
      <w:r>
        <w:rPr>
          <w:rFonts w:ascii="Times New Roman" w:hAnsi="Times New Roman"/>
        </w:rPr>
        <w:t>- 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14:paraId="1F1FDA86" w14:textId="77777777" w:rsidR="000B4967" w:rsidRDefault="00000000">
      <w:pPr>
        <w:spacing w:after="0" w:line="240" w:lineRule="auto"/>
        <w:ind w:firstLine="567"/>
        <w:jc w:val="both"/>
        <w:rPr>
          <w:rFonts w:ascii="Times New Roman" w:hAnsi="Times New Roman"/>
        </w:rPr>
      </w:pPr>
      <w:r>
        <w:rPr>
          <w:rFonts w:ascii="Times New Roman" w:hAnsi="Times New Roman"/>
        </w:rPr>
        <w:t>- ГОСТ Р 51074-2003 «Продукты пищевые. Информация для потребителя. Общие требования;</w:t>
      </w:r>
    </w:p>
    <w:p w14:paraId="240F16B5" w14:textId="77777777" w:rsidR="000B4967" w:rsidRDefault="00000000">
      <w:pPr>
        <w:spacing w:after="0" w:line="240" w:lineRule="auto"/>
        <w:ind w:firstLine="567"/>
        <w:jc w:val="both"/>
        <w:rPr>
          <w:rFonts w:ascii="Times New Roman" w:hAnsi="Times New Roman"/>
        </w:rPr>
      </w:pPr>
      <w:r>
        <w:rPr>
          <w:rFonts w:ascii="Times New Roman" w:hAnsi="Times New Roman"/>
        </w:rPr>
        <w:t>- ГОСТ 32692-2014 «Услуги общественного питания. Общие требования к методам и формам обслуживания на предприятиях общественного питания»;</w:t>
      </w:r>
    </w:p>
    <w:p w14:paraId="71E6D0ED" w14:textId="77777777" w:rsidR="000B4967" w:rsidRDefault="00000000">
      <w:pPr>
        <w:spacing w:after="0" w:line="240" w:lineRule="auto"/>
        <w:ind w:firstLine="567"/>
        <w:jc w:val="both"/>
        <w:rPr>
          <w:rFonts w:ascii="Times New Roman" w:hAnsi="Times New Roman"/>
        </w:rPr>
      </w:pPr>
      <w:r>
        <w:rPr>
          <w:rFonts w:ascii="Times New Roman" w:hAnsi="Times New Roman"/>
        </w:rPr>
        <w:t>- ГОСТ Р 54607.2-2012 «Услуги общественного питания. Методы лабораторного контроля продукции общественного питания. Часть 2. Методы физико-химических испытаний»;</w:t>
      </w:r>
    </w:p>
    <w:p w14:paraId="3EEA16A0" w14:textId="77777777" w:rsidR="000B4967" w:rsidRDefault="00000000">
      <w:pPr>
        <w:spacing w:after="0" w:line="240" w:lineRule="auto"/>
        <w:ind w:firstLine="567"/>
        <w:jc w:val="both"/>
        <w:rPr>
          <w:rFonts w:ascii="Times New Roman" w:hAnsi="Times New Roman"/>
        </w:rPr>
      </w:pPr>
      <w:r>
        <w:rPr>
          <w:rFonts w:ascii="Times New Roman" w:hAnsi="Times New Roman"/>
        </w:rPr>
        <w:t>- ГОСТ 31989-2012 «Услуги общественного питания. Общие требования к заготовочным предприятиям общественного питания»;</w:t>
      </w:r>
    </w:p>
    <w:p w14:paraId="3572BBC9" w14:textId="77777777" w:rsidR="000B4967" w:rsidRDefault="00000000">
      <w:pPr>
        <w:spacing w:after="0" w:line="240" w:lineRule="auto"/>
        <w:ind w:firstLine="567"/>
        <w:jc w:val="both"/>
        <w:rPr>
          <w:rFonts w:ascii="Times New Roman" w:hAnsi="Times New Roman"/>
        </w:rPr>
      </w:pPr>
      <w:r>
        <w:rPr>
          <w:rFonts w:ascii="Times New Roman" w:hAnsi="Times New Roman"/>
        </w:rPr>
        <w:t>- ГОСТ 31988-2012 «Услуги общественного питания. Метод расчета отходов и потерь сырья и пищевых продуктов при производстве продукции общественного питания (Переиздание)»;</w:t>
      </w:r>
    </w:p>
    <w:p w14:paraId="0D9AE8B0" w14:textId="77777777" w:rsidR="000B4967" w:rsidRDefault="00000000">
      <w:pPr>
        <w:spacing w:after="0" w:line="240" w:lineRule="auto"/>
        <w:ind w:firstLine="567"/>
        <w:jc w:val="both"/>
        <w:rPr>
          <w:rFonts w:ascii="Times New Roman" w:hAnsi="Times New Roman"/>
        </w:rPr>
      </w:pPr>
      <w:r>
        <w:rPr>
          <w:rFonts w:ascii="Times New Roman" w:hAnsi="Times New Roman"/>
        </w:rPr>
        <w:t>- ГОСТ 30389-2013 «Услуги общественного питания. Предприятия общественного питания. Классификация и общие требования»;</w:t>
      </w:r>
    </w:p>
    <w:p w14:paraId="0ADD532D" w14:textId="77777777" w:rsidR="000B4967" w:rsidRDefault="00000000">
      <w:pPr>
        <w:spacing w:after="0" w:line="240" w:lineRule="auto"/>
        <w:ind w:firstLine="567"/>
        <w:jc w:val="both"/>
        <w:rPr>
          <w:rFonts w:ascii="Times New Roman" w:hAnsi="Times New Roman"/>
        </w:rPr>
      </w:pPr>
      <w:r>
        <w:rPr>
          <w:rFonts w:ascii="Times New Roman" w:hAnsi="Times New Roman"/>
        </w:rPr>
        <w:t>- ГОСТ Р 57115-2016 «Торговля. Предпродажная подготовка товаров отдельных видов. Общие требования»;</w:t>
      </w:r>
    </w:p>
    <w:p w14:paraId="67CC9167" w14:textId="77777777" w:rsidR="000B4967" w:rsidRDefault="00000000">
      <w:pPr>
        <w:spacing w:after="0" w:line="240" w:lineRule="auto"/>
        <w:ind w:firstLine="567"/>
        <w:jc w:val="both"/>
        <w:rPr>
          <w:rFonts w:ascii="Times New Roman" w:hAnsi="Times New Roman"/>
        </w:rPr>
      </w:pPr>
      <w:r>
        <w:rPr>
          <w:rFonts w:ascii="Times New Roman" w:hAnsi="Times New Roman"/>
        </w:rPr>
        <w:t>- ГОСТ Р 51705.1-2001 «Системы качества. Управление качеством пищевых продуктов на основе принципов ХАССП. Общие требования»</w:t>
      </w:r>
    </w:p>
    <w:p w14:paraId="2DF31521" w14:textId="77777777" w:rsidR="000B4967" w:rsidRDefault="00000000">
      <w:pPr>
        <w:spacing w:after="0" w:line="240" w:lineRule="auto"/>
        <w:ind w:firstLine="567"/>
        <w:jc w:val="both"/>
        <w:rPr>
          <w:rFonts w:ascii="Times New Roman" w:hAnsi="Times New Roman"/>
        </w:rPr>
      </w:pPr>
      <w:r>
        <w:rPr>
          <w:rFonts w:ascii="Times New Roman" w:hAnsi="Times New Roman"/>
        </w:rPr>
        <w:t>- Приказ Минздравсоцразвития России N 213н, Минобрнауки России N 178 от 11.03.2012 "Об утверждении методических рекомендаций по организации питания обучающихся и воспитанников образовательных учреждений";</w:t>
      </w:r>
    </w:p>
    <w:p w14:paraId="617E5E5D" w14:textId="77777777" w:rsidR="000B4967" w:rsidRDefault="00000000">
      <w:pPr>
        <w:spacing w:after="0" w:line="240" w:lineRule="auto"/>
        <w:ind w:firstLine="567"/>
        <w:jc w:val="both"/>
        <w:rPr>
          <w:rFonts w:ascii="Times New Roman" w:hAnsi="Times New Roman"/>
        </w:rPr>
      </w:pPr>
      <w:r>
        <w:rPr>
          <w:rFonts w:ascii="Times New Roman" w:hAnsi="Times New Roman"/>
        </w:rPr>
        <w:t>- Закон Российской Федерации от 14.05.1993 № 4979-1 «О ветеринарии»;</w:t>
      </w:r>
    </w:p>
    <w:p w14:paraId="47F70BA6" w14:textId="77777777" w:rsidR="000B4967" w:rsidRDefault="00000000">
      <w:pPr>
        <w:spacing w:after="0" w:line="240" w:lineRule="auto"/>
        <w:ind w:firstLine="567"/>
        <w:jc w:val="both"/>
        <w:rPr>
          <w:rFonts w:ascii="Times New Roman" w:hAnsi="Times New Roman"/>
        </w:rPr>
      </w:pPr>
      <w:r>
        <w:rPr>
          <w:rFonts w:ascii="Times New Roman" w:hAnsi="Times New Roman"/>
        </w:rPr>
        <w:t>- Иные нормативные и нормативно-технические документы, регулирующие условия хранения, перевозки, приемки, реализации пищевых продуктов и готовых блюд.</w:t>
      </w:r>
    </w:p>
    <w:p w14:paraId="6B86AE6D" w14:textId="77777777" w:rsidR="000B4967" w:rsidRDefault="00000000">
      <w:pPr>
        <w:spacing w:after="0" w:line="240" w:lineRule="auto"/>
        <w:ind w:firstLine="567"/>
        <w:jc w:val="both"/>
        <w:rPr>
          <w:rFonts w:ascii="Times New Roman" w:hAnsi="Times New Roman"/>
        </w:rPr>
      </w:pPr>
      <w:r>
        <w:rPr>
          <w:rFonts w:ascii="Times New Roman" w:hAnsi="Times New Roman"/>
        </w:rPr>
        <w:t>- Документы, предусмотренные действующим законодательством, определяющие качество и безопасность оказываемых услуг, должны находится у Заказчика.</w:t>
      </w:r>
    </w:p>
    <w:p w14:paraId="28DE849C" w14:textId="77777777" w:rsidR="000B4967" w:rsidRDefault="00000000">
      <w:pPr>
        <w:spacing w:after="0" w:line="240" w:lineRule="auto"/>
        <w:ind w:firstLine="567"/>
        <w:jc w:val="both"/>
        <w:rPr>
          <w:rFonts w:ascii="Times New Roman" w:hAnsi="Times New Roman"/>
        </w:rPr>
      </w:pPr>
      <w:r>
        <w:rPr>
          <w:rFonts w:ascii="Times New Roman" w:hAnsi="Times New Roman"/>
        </w:rPr>
        <w:t>В случае если в один из перечисленных в документации нормативно-технический документ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14:paraId="7B9215A2" w14:textId="77777777" w:rsidR="000B4967" w:rsidRDefault="00000000">
      <w:pPr>
        <w:spacing w:after="0" w:line="240" w:lineRule="auto"/>
        <w:ind w:firstLine="567"/>
        <w:jc w:val="both"/>
        <w:rPr>
          <w:rFonts w:ascii="Times New Roman" w:hAnsi="Times New Roman"/>
        </w:rPr>
      </w:pPr>
      <w:r>
        <w:rPr>
          <w:rFonts w:ascii="Times New Roman" w:hAnsi="Times New Roman"/>
        </w:rPr>
        <w:t>Качество и безопасность продукции общественного питания должны контролироваться по органолептическим, физико-химическим и микробиологическим показателям.</w:t>
      </w:r>
    </w:p>
    <w:p w14:paraId="2E54D433" w14:textId="77777777" w:rsidR="000B4967" w:rsidRDefault="000B4967">
      <w:pPr>
        <w:spacing w:after="0" w:line="240" w:lineRule="auto"/>
        <w:ind w:firstLine="567"/>
        <w:jc w:val="both"/>
        <w:rPr>
          <w:rFonts w:ascii="Times New Roman" w:hAnsi="Times New Roman"/>
        </w:rPr>
      </w:pPr>
    </w:p>
    <w:p w14:paraId="075D752F" w14:textId="77777777" w:rsidR="000B4967" w:rsidRDefault="00000000">
      <w:pPr>
        <w:numPr>
          <w:ilvl w:val="0"/>
          <w:numId w:val="3"/>
        </w:numPr>
        <w:spacing w:after="240" w:line="240" w:lineRule="auto"/>
        <w:ind w:left="0" w:firstLine="0"/>
        <w:jc w:val="both"/>
        <w:rPr>
          <w:rFonts w:ascii="Times New Roman" w:hAnsi="Times New Roman"/>
          <w:b/>
        </w:rPr>
      </w:pPr>
      <w:r>
        <w:rPr>
          <w:rFonts w:ascii="Times New Roman" w:hAnsi="Times New Roman"/>
          <w:b/>
        </w:rPr>
        <w:t>ОБЕСПЕЧЕНИЕ ИСПОЛНЕНИЕ ОБЯЗАТЕЛЬСТВ</w:t>
      </w:r>
    </w:p>
    <w:p w14:paraId="27653895" w14:textId="77777777" w:rsidR="000B4967" w:rsidRDefault="00000000">
      <w:pPr>
        <w:spacing w:after="0" w:line="240" w:lineRule="auto"/>
        <w:jc w:val="both"/>
        <w:rPr>
          <w:rFonts w:ascii="Times New Roman" w:hAnsi="Times New Roman"/>
        </w:rPr>
      </w:pPr>
      <w:r>
        <w:rPr>
          <w:rFonts w:ascii="Times New Roman" w:hAnsi="Times New Roman"/>
        </w:rPr>
        <w:t>5.1.</w:t>
      </w:r>
      <w:r>
        <w:rPr>
          <w:rFonts w:ascii="Times New Roman" w:hAnsi="Times New Roman"/>
        </w:rPr>
        <w:tab/>
        <w:t>Размер штрафа, пени устанавливается Постановлением Правительства Российской Федерации № 1042 от 30.08.2017г.</w:t>
      </w:r>
    </w:p>
    <w:p w14:paraId="713881EB" w14:textId="77777777" w:rsidR="000B4967" w:rsidRDefault="00000000">
      <w:pPr>
        <w:spacing w:after="0" w:line="240" w:lineRule="auto"/>
        <w:jc w:val="both"/>
        <w:rPr>
          <w:rFonts w:ascii="Times New Roman" w:hAnsi="Times New Roman"/>
        </w:rPr>
      </w:pPr>
      <w:r>
        <w:rPr>
          <w:rFonts w:ascii="Times New Roman" w:hAnsi="Times New Roman"/>
        </w:rPr>
        <w:t>5.2.</w:t>
      </w:r>
      <w:r>
        <w:rPr>
          <w:rFonts w:ascii="Times New Roman" w:hAnsi="Times New Roman"/>
        </w:rPr>
        <w:tab/>
        <w:t>Уплата неустойки не освобождает Исполнителя от выполнения обязательств, предусмотренных контрактом, в натуре.</w:t>
      </w:r>
    </w:p>
    <w:p w14:paraId="1FDD13C0" w14:textId="77777777" w:rsidR="000B4967" w:rsidRDefault="00000000">
      <w:pPr>
        <w:spacing w:after="0" w:line="240" w:lineRule="auto"/>
        <w:jc w:val="both"/>
        <w:rPr>
          <w:rFonts w:ascii="Times New Roman" w:hAnsi="Times New Roman"/>
        </w:rPr>
      </w:pPr>
      <w:r>
        <w:rPr>
          <w:rFonts w:ascii="Times New Roman" w:hAnsi="Times New Roman"/>
        </w:rPr>
        <w:t>5.3.</w:t>
      </w:r>
      <w:r>
        <w:rPr>
          <w:rFonts w:ascii="Times New Roman" w:hAnsi="Times New Roman"/>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4B7E7E" w14:textId="77777777" w:rsidR="000B4967" w:rsidRDefault="00000000">
      <w:pPr>
        <w:spacing w:after="0" w:line="240" w:lineRule="auto"/>
        <w:jc w:val="both"/>
        <w:rPr>
          <w:rFonts w:ascii="Times New Roman" w:hAnsi="Times New Roman"/>
        </w:rPr>
      </w:pPr>
      <w:r>
        <w:rPr>
          <w:rFonts w:ascii="Times New Roman" w:hAnsi="Times New Roman"/>
        </w:rPr>
        <w:t>5.4. Исполнитель несет в полном объеме ответственность за действия третьих лиц, привлеченных им к исполнению обязательств по Контракту, в порядке и на условиях, установленных Контрактом.</w:t>
      </w:r>
    </w:p>
    <w:p w14:paraId="0E40AE7F" w14:textId="77777777" w:rsidR="000B4967" w:rsidRDefault="00000000">
      <w:pPr>
        <w:spacing w:after="0" w:line="240" w:lineRule="auto"/>
        <w:jc w:val="both"/>
        <w:rPr>
          <w:rFonts w:ascii="Times New Roman" w:hAnsi="Times New Roman"/>
        </w:rPr>
      </w:pPr>
      <w:r>
        <w:rPr>
          <w:rFonts w:ascii="Times New Roman" w:hAnsi="Times New Roman"/>
        </w:rPr>
        <w:t xml:space="preserve">5.5. Исполнитель несет ответственность за качество оказанных услуг, за качество Рационов в соответствии с технологией приготовления. Исполнитель обязуется возместить в полном объеме вред, причиненный жизни и/или здоровью питающихся вследствие недостатков приготовленных Рационов, а также недостатков оказанных услуг по настоящему Контракту в части их качества и безопасности. </w:t>
      </w:r>
    </w:p>
    <w:p w14:paraId="62730864" w14:textId="77777777" w:rsidR="000B4967" w:rsidRDefault="00000000">
      <w:pPr>
        <w:spacing w:after="0" w:line="240" w:lineRule="auto"/>
        <w:jc w:val="both"/>
        <w:rPr>
          <w:rFonts w:ascii="Times New Roman" w:hAnsi="Times New Roman"/>
        </w:rPr>
      </w:pPr>
      <w:r>
        <w:rPr>
          <w:rFonts w:ascii="Times New Roman" w:hAnsi="Times New Roman"/>
        </w:rPr>
        <w:t>В случае, если употребление приготовленных Исполнителем Рационов привело к возникновению заболевания, отравления или смерти человека, должностные лица Исполнителя могут быть привлечены в установленном порядке к ответственности в соответствии с действующим законодательством.</w:t>
      </w:r>
    </w:p>
    <w:p w14:paraId="7215BE64" w14:textId="77777777" w:rsidR="000B4967" w:rsidRDefault="00000000">
      <w:pPr>
        <w:spacing w:after="0" w:line="240" w:lineRule="auto"/>
        <w:jc w:val="both"/>
        <w:rPr>
          <w:rFonts w:ascii="Times New Roman" w:hAnsi="Times New Roman"/>
        </w:rPr>
      </w:pPr>
      <w:r>
        <w:rPr>
          <w:rFonts w:ascii="Times New Roman" w:hAnsi="Times New Roman"/>
        </w:rPr>
        <w:t xml:space="preserve">5.6.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Pr>
          <w:rFonts w:ascii="Times New Roman" w:hAnsi="Times New Roman"/>
        </w:rPr>
        <w:lastRenderedPageBreak/>
        <w:t>являющимися основанием для принятия решения об одностороннем отказе от исполнения Контракта.</w:t>
      </w:r>
    </w:p>
    <w:p w14:paraId="4735E8E8" w14:textId="77777777" w:rsidR="000B4967" w:rsidRDefault="00000000">
      <w:pPr>
        <w:spacing w:after="0" w:line="240" w:lineRule="auto"/>
        <w:ind w:left="1080"/>
        <w:jc w:val="both"/>
        <w:rPr>
          <w:rFonts w:ascii="Times New Roman" w:hAnsi="Times New Roman"/>
          <w:b/>
          <w:sz w:val="24"/>
        </w:rPr>
      </w:pPr>
      <w:r>
        <w:rPr>
          <w:rFonts w:ascii="Times New Roman" w:hAnsi="Times New Roman"/>
          <w:b/>
          <w:sz w:val="24"/>
        </w:rPr>
        <w:t>6.  СРОК ДЕЙСТВИЯ КОНТРАКТА И ПОРЯДОК ЕГО РАСТОРЖЕНИЯ</w:t>
      </w:r>
    </w:p>
    <w:p w14:paraId="7A34D961"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6.1. Настоящий Контракт вступает в силу с момента подписания Сторонами и распространяет свое действие на правоотношения Сторон, возникшие </w:t>
      </w:r>
      <w:r>
        <w:rPr>
          <w:rFonts w:ascii="Times New Roman" w:hAnsi="Times New Roman"/>
          <w:b/>
        </w:rPr>
        <w:t>с 02.09.202</w:t>
      </w:r>
      <w:r>
        <w:rPr>
          <w:rFonts w:ascii="Times New Roman" w:hAnsi="Times New Roman"/>
        </w:rPr>
        <w:t xml:space="preserve">6 г. и действует до </w:t>
      </w:r>
      <w:r>
        <w:rPr>
          <w:rFonts w:ascii="Times New Roman" w:hAnsi="Times New Roman"/>
          <w:b/>
        </w:rPr>
        <w:t>полного исполнения.</w:t>
      </w:r>
    </w:p>
    <w:p w14:paraId="58845AEB" w14:textId="77777777" w:rsidR="000B4967" w:rsidRDefault="00000000">
      <w:pPr>
        <w:spacing w:after="0" w:line="240" w:lineRule="auto"/>
        <w:ind w:firstLine="567"/>
        <w:jc w:val="both"/>
        <w:rPr>
          <w:rFonts w:ascii="Times New Roman" w:hAnsi="Times New Roman"/>
        </w:rPr>
      </w:pPr>
      <w:r>
        <w:rPr>
          <w:rFonts w:ascii="Times New Roman" w:hAnsi="Times New Roman"/>
        </w:rPr>
        <w:t>6.2.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8A0CCCC" w14:textId="77777777" w:rsidR="000B4967" w:rsidRDefault="00000000">
      <w:pPr>
        <w:spacing w:after="0" w:line="240" w:lineRule="auto"/>
        <w:ind w:firstLine="567"/>
        <w:jc w:val="both"/>
        <w:rPr>
          <w:rFonts w:ascii="Times New Roman" w:hAnsi="Times New Roman"/>
        </w:rPr>
      </w:pPr>
      <w:r>
        <w:rPr>
          <w:rFonts w:ascii="Times New Roman" w:hAnsi="Times New Roman"/>
        </w:rPr>
        <w:t>6.3.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7BDDAFBB" w14:textId="77777777" w:rsidR="000B4967" w:rsidRDefault="00000000">
      <w:pPr>
        <w:spacing w:after="0" w:line="240" w:lineRule="auto"/>
        <w:ind w:firstLine="567"/>
        <w:jc w:val="both"/>
        <w:rPr>
          <w:rFonts w:ascii="Times New Roman" w:hAnsi="Times New Roman"/>
        </w:rPr>
      </w:pPr>
      <w:r>
        <w:rPr>
          <w:rFonts w:ascii="Times New Roman" w:hAnsi="Times New Roman"/>
        </w:rPr>
        <w:t>6.4.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2ABA248"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6.5.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0D7D55B0" w14:textId="77777777" w:rsidR="000B4967" w:rsidRDefault="00000000">
      <w:pPr>
        <w:spacing w:after="0" w:line="240" w:lineRule="auto"/>
        <w:ind w:firstLine="567"/>
        <w:jc w:val="both"/>
        <w:rPr>
          <w:rFonts w:ascii="Times New Roman" w:hAnsi="Times New Roman"/>
        </w:rPr>
      </w:pPr>
      <w:r>
        <w:rPr>
          <w:rFonts w:ascii="Times New Roman" w:hAnsi="Times New Roman"/>
        </w:rPr>
        <w:t>6.6.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14:paraId="1C4CF6E4" w14:textId="77777777" w:rsidR="000B4967" w:rsidRDefault="00000000">
      <w:pPr>
        <w:spacing w:after="0" w:line="240" w:lineRule="auto"/>
        <w:ind w:firstLine="567"/>
        <w:jc w:val="both"/>
        <w:rPr>
          <w:rFonts w:ascii="Times New Roman" w:hAnsi="Times New Roman"/>
        </w:rPr>
      </w:pPr>
      <w:r>
        <w:rPr>
          <w:rFonts w:ascii="Times New Roman" w:hAnsi="Times New Roman"/>
        </w:rPr>
        <w:t>6.7.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4FA84AEA" w14:textId="77777777" w:rsidR="000B4967" w:rsidRDefault="00000000">
      <w:pPr>
        <w:spacing w:after="0" w:line="240" w:lineRule="auto"/>
        <w:ind w:firstLine="567"/>
        <w:jc w:val="both"/>
        <w:rPr>
          <w:rFonts w:ascii="Times New Roman" w:hAnsi="Times New Roman"/>
        </w:rPr>
      </w:pPr>
      <w:r>
        <w:rPr>
          <w:rFonts w:ascii="Times New Roman" w:hAnsi="Times New Roman"/>
        </w:rPr>
        <w:t>6.8.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64ED4CB"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6.9.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требованиям, установленным документацией о закупке к участникам размещения </w:t>
      </w:r>
      <w:proofErr w:type="gramStart"/>
      <w:r>
        <w:rPr>
          <w:rFonts w:ascii="Times New Roman" w:hAnsi="Times New Roman"/>
        </w:rPr>
        <w:t>заказа</w:t>
      </w:r>
      <w:proofErr w:type="gramEnd"/>
      <w:r>
        <w:rPr>
          <w:rFonts w:ascii="Times New Roman" w:hAnsi="Times New Roman"/>
        </w:rPr>
        <w:t xml:space="preserve"> или предоставил недостоверную информацию о своем соответствии указанным требованиям, что позволило ему стать победителем определения поставщика. </w:t>
      </w:r>
    </w:p>
    <w:p w14:paraId="194624CC" w14:textId="77777777" w:rsidR="000B4967" w:rsidRDefault="00000000">
      <w:pPr>
        <w:spacing w:after="0" w:line="240" w:lineRule="auto"/>
        <w:ind w:firstLine="567"/>
        <w:jc w:val="both"/>
        <w:rPr>
          <w:rFonts w:ascii="Times New Roman" w:hAnsi="Times New Roman"/>
        </w:rPr>
      </w:pPr>
      <w:r>
        <w:rPr>
          <w:rFonts w:ascii="Times New Roman" w:hAnsi="Times New Roman"/>
        </w:rPr>
        <w:t>6.10.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FE70AA" w14:textId="77777777" w:rsidR="000B4967" w:rsidRDefault="00000000">
      <w:pPr>
        <w:spacing w:after="0" w:line="240" w:lineRule="auto"/>
        <w:ind w:firstLine="567"/>
        <w:jc w:val="both"/>
        <w:rPr>
          <w:rFonts w:ascii="Times New Roman" w:hAnsi="Times New Roman"/>
        </w:rPr>
      </w:pPr>
      <w:r>
        <w:rPr>
          <w:rFonts w:ascii="Times New Roman" w:hAnsi="Times New Roman"/>
        </w:rPr>
        <w:t xml:space="preserve">6.11.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6634F954" w14:textId="77777777" w:rsidR="000B4967" w:rsidRDefault="00000000">
      <w:pPr>
        <w:spacing w:after="0" w:line="240" w:lineRule="auto"/>
        <w:ind w:firstLine="567"/>
        <w:jc w:val="both"/>
        <w:rPr>
          <w:rFonts w:ascii="Times New Roman" w:hAnsi="Times New Roman"/>
        </w:rPr>
      </w:pPr>
      <w:r>
        <w:rPr>
          <w:rFonts w:ascii="Times New Roman" w:hAnsi="Times New Roman"/>
        </w:rPr>
        <w:t>6.12. Выполнение Исполнителем требований пункта 7.11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194E07F9" w14:textId="77777777" w:rsidR="000B4967" w:rsidRDefault="00000000">
      <w:pPr>
        <w:spacing w:after="0" w:line="240" w:lineRule="auto"/>
        <w:ind w:firstLine="567"/>
        <w:jc w:val="both"/>
        <w:rPr>
          <w:rFonts w:ascii="Times New Roman" w:hAnsi="Times New Roman"/>
        </w:rPr>
      </w:pPr>
      <w:r>
        <w:rPr>
          <w:rFonts w:ascii="Times New Roman" w:hAnsi="Times New Roman"/>
        </w:rPr>
        <w:t>6.13.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14:paraId="6194A9FB" w14:textId="77777777" w:rsidR="000B4967" w:rsidRDefault="00000000">
      <w:pPr>
        <w:spacing w:after="0" w:line="240" w:lineRule="auto"/>
        <w:ind w:firstLine="567"/>
        <w:jc w:val="both"/>
        <w:rPr>
          <w:rFonts w:ascii="Times New Roman" w:hAnsi="Times New Roman"/>
        </w:rPr>
      </w:pPr>
      <w:r>
        <w:rPr>
          <w:rFonts w:ascii="Times New Roman" w:hAnsi="Times New Roman"/>
        </w:rPr>
        <w:lastRenderedPageBreak/>
        <w:t>6.14.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F49E9D0" w14:textId="77777777" w:rsidR="000B4967" w:rsidRDefault="000B4967">
      <w:pPr>
        <w:spacing w:after="0" w:line="240" w:lineRule="auto"/>
        <w:ind w:firstLine="567"/>
        <w:jc w:val="both"/>
        <w:rPr>
          <w:rFonts w:ascii="Times New Roman" w:hAnsi="Times New Roman"/>
        </w:rPr>
      </w:pPr>
    </w:p>
    <w:p w14:paraId="719B8C0E" w14:textId="77777777" w:rsidR="000B4967" w:rsidRDefault="00000000">
      <w:pPr>
        <w:spacing w:after="0" w:line="240" w:lineRule="auto"/>
        <w:ind w:left="1080"/>
        <w:jc w:val="both"/>
        <w:rPr>
          <w:rFonts w:ascii="Times New Roman" w:hAnsi="Times New Roman"/>
          <w:b/>
          <w:sz w:val="24"/>
        </w:rPr>
      </w:pPr>
      <w:r>
        <w:rPr>
          <w:rFonts w:ascii="Times New Roman" w:hAnsi="Times New Roman"/>
          <w:b/>
          <w:sz w:val="24"/>
        </w:rPr>
        <w:t>7. ОБСТОЯТЕЛЬСТВА НЕПРЕОДОЛИМОЙ СИЛЫ</w:t>
      </w:r>
    </w:p>
    <w:p w14:paraId="7758D777" w14:textId="77777777" w:rsidR="000B4967" w:rsidRDefault="00000000">
      <w:pPr>
        <w:spacing w:after="0" w:line="240" w:lineRule="auto"/>
        <w:ind w:firstLine="567"/>
        <w:jc w:val="both"/>
        <w:rPr>
          <w:rFonts w:ascii="Times New Roman" w:hAnsi="Times New Roman"/>
          <w:sz w:val="24"/>
        </w:rPr>
      </w:pPr>
      <w:r>
        <w:rPr>
          <w:rFonts w:ascii="Times New Roman" w:hAnsi="Times New Roman"/>
          <w:sz w:val="24"/>
        </w:rPr>
        <w:t xml:space="preserve">7.1.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14:paraId="264EDD1A" w14:textId="77777777" w:rsidR="000B4967" w:rsidRDefault="00000000">
      <w:pPr>
        <w:spacing w:after="0" w:line="240" w:lineRule="auto"/>
        <w:ind w:firstLine="567"/>
        <w:jc w:val="both"/>
        <w:rPr>
          <w:rFonts w:ascii="Times New Roman" w:hAnsi="Times New Roman"/>
          <w:sz w:val="24"/>
        </w:rPr>
      </w:pPr>
      <w:r>
        <w:rPr>
          <w:rFonts w:ascii="Times New Roman" w:hAnsi="Times New Roman"/>
          <w:sz w:val="24"/>
        </w:rPr>
        <w:t>7.2.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14:paraId="3A850570" w14:textId="77777777" w:rsidR="000B4967" w:rsidRDefault="00000000">
      <w:pPr>
        <w:spacing w:after="0" w:line="240" w:lineRule="auto"/>
        <w:ind w:firstLine="567"/>
        <w:jc w:val="both"/>
        <w:rPr>
          <w:rFonts w:ascii="Times New Roman" w:hAnsi="Times New Roman"/>
          <w:sz w:val="24"/>
        </w:rPr>
      </w:pPr>
      <w:r>
        <w:rPr>
          <w:rFonts w:ascii="Times New Roman" w:hAnsi="Times New Roman"/>
          <w:sz w:val="24"/>
        </w:rPr>
        <w:t>7.3.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1C2E6F1C" w14:textId="77777777" w:rsidR="000B4967" w:rsidRDefault="00000000">
      <w:pPr>
        <w:spacing w:after="0" w:line="240" w:lineRule="auto"/>
        <w:ind w:left="1080"/>
        <w:jc w:val="both"/>
        <w:rPr>
          <w:rFonts w:ascii="Times New Roman" w:hAnsi="Times New Roman"/>
          <w:b/>
          <w:sz w:val="24"/>
        </w:rPr>
      </w:pPr>
      <w:r>
        <w:rPr>
          <w:rFonts w:ascii="Times New Roman" w:hAnsi="Times New Roman"/>
          <w:b/>
          <w:sz w:val="24"/>
        </w:rPr>
        <w:t>8. ПРОЧИЕ УСЛОВИЯ</w:t>
      </w:r>
    </w:p>
    <w:p w14:paraId="3C693B58" w14:textId="77777777" w:rsidR="000B4967" w:rsidRDefault="00000000">
      <w:pPr>
        <w:spacing w:after="0" w:line="240" w:lineRule="auto"/>
        <w:ind w:firstLine="567"/>
        <w:jc w:val="both"/>
        <w:rPr>
          <w:rFonts w:ascii="Times New Roman" w:hAnsi="Times New Roman"/>
          <w:sz w:val="24"/>
        </w:rPr>
      </w:pPr>
      <w:r>
        <w:rPr>
          <w:rFonts w:ascii="Times New Roman" w:hAnsi="Times New Roman"/>
          <w:sz w:val="24"/>
        </w:rPr>
        <w:t xml:space="preserve">8.1. Все изменения и дополнения к настоящему Контракту действительны лишь в том случае, если они совершены в письменной форме и подписаны сторонами. </w:t>
      </w:r>
    </w:p>
    <w:p w14:paraId="2C168553" w14:textId="77777777" w:rsidR="000B4967" w:rsidRDefault="00000000">
      <w:pPr>
        <w:spacing w:after="0" w:line="240" w:lineRule="auto"/>
        <w:ind w:firstLine="567"/>
        <w:jc w:val="both"/>
        <w:rPr>
          <w:rFonts w:ascii="Times New Roman" w:hAnsi="Times New Roman"/>
          <w:sz w:val="24"/>
        </w:rPr>
      </w:pPr>
      <w:r>
        <w:rPr>
          <w:rFonts w:ascii="Times New Roman" w:hAnsi="Times New Roman"/>
          <w:sz w:val="24"/>
        </w:rPr>
        <w:t>8.2. Изменение существенных условий Контракта не допускается, за исключением их изменения по соглашению сторон и в случаях, предусмотренных ст. 34, ст. 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77057945" w14:textId="77777777" w:rsidR="000B4967" w:rsidRDefault="000B4967">
      <w:pPr>
        <w:spacing w:after="0" w:line="240" w:lineRule="auto"/>
        <w:ind w:firstLine="567"/>
        <w:jc w:val="both"/>
        <w:rPr>
          <w:rFonts w:ascii="Times New Roman" w:hAnsi="Times New Roman"/>
          <w:sz w:val="24"/>
        </w:rPr>
      </w:pPr>
    </w:p>
    <w:p w14:paraId="5CA216F6" w14:textId="77777777" w:rsidR="00487A1C" w:rsidRDefault="00487A1C" w:rsidP="00487A1C">
      <w:pPr>
        <w:spacing w:after="200" w:line="276" w:lineRule="auto"/>
        <w:jc w:val="both"/>
        <w:rPr>
          <w:rFonts w:ascii="Times New Roman" w:hAnsi="Times New Roman"/>
          <w:b/>
        </w:rPr>
      </w:pPr>
    </w:p>
    <w:p w14:paraId="2DD7F807" w14:textId="77777777" w:rsidR="00487A1C" w:rsidRDefault="00487A1C" w:rsidP="00487A1C">
      <w:pPr>
        <w:spacing w:after="200" w:line="276" w:lineRule="auto"/>
        <w:jc w:val="both"/>
        <w:rPr>
          <w:rFonts w:ascii="Times New Roman" w:hAnsi="Times New Roman"/>
          <w:b/>
        </w:rPr>
      </w:pPr>
    </w:p>
    <w:p w14:paraId="78910049" w14:textId="77777777" w:rsidR="00487A1C" w:rsidRDefault="00487A1C" w:rsidP="00487A1C">
      <w:pPr>
        <w:spacing w:after="200" w:line="276" w:lineRule="auto"/>
        <w:jc w:val="both"/>
        <w:rPr>
          <w:rFonts w:ascii="Times New Roman" w:hAnsi="Times New Roman"/>
          <w:b/>
        </w:rPr>
      </w:pPr>
    </w:p>
    <w:p w14:paraId="3867AE8A" w14:textId="77777777" w:rsidR="00487A1C" w:rsidRDefault="00487A1C" w:rsidP="00487A1C">
      <w:pPr>
        <w:spacing w:after="200" w:line="276" w:lineRule="auto"/>
        <w:jc w:val="both"/>
        <w:rPr>
          <w:rFonts w:ascii="Times New Roman" w:hAnsi="Times New Roman"/>
          <w:b/>
        </w:rPr>
      </w:pPr>
    </w:p>
    <w:p w14:paraId="1678D471" w14:textId="77777777" w:rsidR="00487A1C" w:rsidRDefault="00487A1C" w:rsidP="00487A1C">
      <w:pPr>
        <w:spacing w:after="200" w:line="276" w:lineRule="auto"/>
        <w:jc w:val="both"/>
        <w:rPr>
          <w:rFonts w:ascii="Times New Roman" w:hAnsi="Times New Roman"/>
          <w:b/>
        </w:rPr>
      </w:pPr>
    </w:p>
    <w:p w14:paraId="6480AA9B" w14:textId="77777777" w:rsidR="00487A1C" w:rsidRDefault="00487A1C" w:rsidP="00487A1C">
      <w:pPr>
        <w:spacing w:after="200" w:line="276" w:lineRule="auto"/>
        <w:jc w:val="both"/>
        <w:rPr>
          <w:rFonts w:ascii="Times New Roman" w:hAnsi="Times New Roman"/>
          <w:b/>
        </w:rPr>
      </w:pPr>
    </w:p>
    <w:p w14:paraId="0ED57FAB" w14:textId="77777777" w:rsidR="00487A1C" w:rsidRDefault="00487A1C" w:rsidP="00487A1C">
      <w:pPr>
        <w:spacing w:after="200" w:line="276" w:lineRule="auto"/>
        <w:jc w:val="both"/>
        <w:rPr>
          <w:rFonts w:ascii="Times New Roman" w:hAnsi="Times New Roman"/>
          <w:b/>
        </w:rPr>
      </w:pPr>
    </w:p>
    <w:p w14:paraId="308E7D2F" w14:textId="77777777" w:rsidR="00487A1C" w:rsidRDefault="00487A1C" w:rsidP="00487A1C">
      <w:pPr>
        <w:spacing w:after="200" w:line="276" w:lineRule="auto"/>
        <w:jc w:val="both"/>
        <w:rPr>
          <w:rFonts w:ascii="Times New Roman" w:hAnsi="Times New Roman"/>
          <w:b/>
        </w:rPr>
      </w:pPr>
    </w:p>
    <w:p w14:paraId="76AAC6DF" w14:textId="77777777" w:rsidR="00487A1C" w:rsidRDefault="00487A1C" w:rsidP="00487A1C">
      <w:pPr>
        <w:spacing w:after="200" w:line="276" w:lineRule="auto"/>
        <w:jc w:val="both"/>
        <w:rPr>
          <w:rFonts w:ascii="Times New Roman" w:hAnsi="Times New Roman"/>
          <w:b/>
        </w:rPr>
      </w:pPr>
    </w:p>
    <w:p w14:paraId="5853ED85" w14:textId="77777777" w:rsidR="00487A1C" w:rsidRDefault="00487A1C" w:rsidP="00487A1C">
      <w:pPr>
        <w:spacing w:after="200" w:line="276" w:lineRule="auto"/>
        <w:jc w:val="both"/>
        <w:rPr>
          <w:rFonts w:ascii="Times New Roman" w:hAnsi="Times New Roman"/>
          <w:b/>
        </w:rPr>
      </w:pPr>
    </w:p>
    <w:p w14:paraId="79440DC6" w14:textId="77777777" w:rsidR="00487A1C" w:rsidRDefault="00487A1C" w:rsidP="00487A1C">
      <w:pPr>
        <w:spacing w:after="200" w:line="276" w:lineRule="auto"/>
        <w:jc w:val="both"/>
        <w:rPr>
          <w:rFonts w:ascii="Times New Roman" w:hAnsi="Times New Roman"/>
          <w:b/>
        </w:rPr>
      </w:pPr>
    </w:p>
    <w:p w14:paraId="757802A7" w14:textId="77777777" w:rsidR="00487A1C" w:rsidRDefault="00487A1C" w:rsidP="00487A1C">
      <w:pPr>
        <w:spacing w:after="200" w:line="276" w:lineRule="auto"/>
        <w:jc w:val="both"/>
        <w:rPr>
          <w:rFonts w:ascii="Times New Roman" w:hAnsi="Times New Roman"/>
          <w:b/>
        </w:rPr>
      </w:pPr>
    </w:p>
    <w:p w14:paraId="6BB64973" w14:textId="77777777" w:rsidR="00487A1C" w:rsidRDefault="00487A1C" w:rsidP="00487A1C">
      <w:pPr>
        <w:spacing w:after="200" w:line="276" w:lineRule="auto"/>
        <w:jc w:val="both"/>
        <w:rPr>
          <w:rFonts w:ascii="Times New Roman" w:hAnsi="Times New Roman"/>
          <w:b/>
        </w:rPr>
      </w:pPr>
    </w:p>
    <w:p w14:paraId="0B92F5F0" w14:textId="77777777" w:rsidR="00487A1C" w:rsidRDefault="00487A1C" w:rsidP="00487A1C">
      <w:pPr>
        <w:spacing w:after="200" w:line="276" w:lineRule="auto"/>
        <w:jc w:val="both"/>
        <w:rPr>
          <w:rFonts w:ascii="Times New Roman" w:hAnsi="Times New Roman"/>
          <w:b/>
        </w:rPr>
      </w:pPr>
    </w:p>
    <w:p w14:paraId="13849F41" w14:textId="77777777" w:rsidR="00487A1C" w:rsidRDefault="00487A1C" w:rsidP="00487A1C">
      <w:pPr>
        <w:spacing w:after="200" w:line="276" w:lineRule="auto"/>
        <w:jc w:val="both"/>
        <w:rPr>
          <w:rFonts w:ascii="Times New Roman" w:hAnsi="Times New Roman"/>
          <w:b/>
        </w:rPr>
      </w:pPr>
    </w:p>
    <w:p w14:paraId="2621F547" w14:textId="77777777" w:rsidR="00487A1C" w:rsidRDefault="00487A1C" w:rsidP="00487A1C">
      <w:pPr>
        <w:spacing w:after="200" w:line="276" w:lineRule="auto"/>
        <w:jc w:val="both"/>
        <w:rPr>
          <w:rFonts w:ascii="Times New Roman" w:hAnsi="Times New Roman"/>
          <w:b/>
        </w:rPr>
      </w:pPr>
    </w:p>
    <w:p w14:paraId="6C6CEDD7" w14:textId="652C130D" w:rsidR="00487A1C" w:rsidRDefault="00000000" w:rsidP="00487A1C">
      <w:pPr>
        <w:spacing w:after="200" w:line="276" w:lineRule="auto"/>
        <w:jc w:val="both"/>
        <w:rPr>
          <w:rFonts w:ascii="Times New Roman" w:hAnsi="Times New Roman"/>
          <w:b/>
        </w:rPr>
      </w:pPr>
      <w:r>
        <w:rPr>
          <w:rFonts w:ascii="Times New Roman" w:hAnsi="Times New Roman"/>
          <w:b/>
        </w:rPr>
        <w:lastRenderedPageBreak/>
        <w:t>9. АДРЕСА И РЕКВИЗИТЫ СТОРОН</w:t>
      </w:r>
    </w:p>
    <w:p w14:paraId="4DD30EC7" w14:textId="77777777" w:rsidR="00487A1C" w:rsidRPr="00487A1C" w:rsidRDefault="00487A1C" w:rsidP="00487A1C">
      <w:pPr>
        <w:spacing w:after="200" w:line="276" w:lineRule="auto"/>
        <w:jc w:val="both"/>
        <w:rPr>
          <w:rFonts w:ascii="Times New Roman" w:hAnsi="Times New Roman"/>
          <w:b/>
        </w:rPr>
      </w:pPr>
    </w:p>
    <w:tbl>
      <w:tblPr>
        <w:tblW w:w="0" w:type="auto"/>
        <w:tblLayout w:type="fixed"/>
        <w:tblCellMar>
          <w:left w:w="70" w:type="dxa"/>
          <w:right w:w="70" w:type="dxa"/>
        </w:tblCellMar>
        <w:tblLook w:val="04A0" w:firstRow="1" w:lastRow="0" w:firstColumn="1" w:lastColumn="0" w:noHBand="0" w:noVBand="1"/>
      </w:tblPr>
      <w:tblGrid>
        <w:gridCol w:w="4390"/>
        <w:gridCol w:w="5322"/>
      </w:tblGrid>
      <w:tr w:rsidR="000B4967" w14:paraId="3F9CC346" w14:textId="77777777">
        <w:trPr>
          <w:trHeight w:val="7802"/>
        </w:trPr>
        <w:tc>
          <w:tcPr>
            <w:tcW w:w="4390" w:type="dxa"/>
            <w:tcMar>
              <w:left w:w="70" w:type="dxa"/>
              <w:right w:w="70" w:type="dxa"/>
            </w:tcMar>
          </w:tcPr>
          <w:p w14:paraId="2EF0AE65" w14:textId="77777777" w:rsidR="000B4967" w:rsidRPr="00487A1C" w:rsidRDefault="00000000">
            <w:pPr>
              <w:spacing w:after="0" w:line="240" w:lineRule="auto"/>
              <w:jc w:val="both"/>
              <w:rPr>
                <w:rFonts w:ascii="Times New Roman" w:hAnsi="Times New Roman"/>
                <w:b/>
                <w:szCs w:val="22"/>
              </w:rPr>
            </w:pPr>
            <w:r w:rsidRPr="00487A1C">
              <w:rPr>
                <w:rFonts w:ascii="Times New Roman" w:hAnsi="Times New Roman"/>
                <w:b/>
                <w:szCs w:val="22"/>
              </w:rPr>
              <w:t xml:space="preserve">«Заказчик»:         </w:t>
            </w:r>
          </w:p>
          <w:p w14:paraId="625F16BB"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Муниципальное казенно общеобразовательное учреждение </w:t>
            </w:r>
          </w:p>
          <w:p w14:paraId="74F7ED0E"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w:t>
            </w:r>
            <w:proofErr w:type="spellStart"/>
            <w:r w:rsidRPr="00487A1C">
              <w:rPr>
                <w:rFonts w:ascii="Times New Roman" w:hAnsi="Times New Roman"/>
                <w:szCs w:val="22"/>
              </w:rPr>
              <w:t>Кикеринская</w:t>
            </w:r>
            <w:proofErr w:type="spellEnd"/>
            <w:r w:rsidRPr="00487A1C">
              <w:rPr>
                <w:rFonts w:ascii="Times New Roman" w:hAnsi="Times New Roman"/>
                <w:szCs w:val="22"/>
              </w:rPr>
              <w:t xml:space="preserve"> общеобразовательная школа"</w:t>
            </w:r>
          </w:p>
          <w:p w14:paraId="664E2C38"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188400, Ленинградская область</w:t>
            </w:r>
          </w:p>
          <w:p w14:paraId="60033D2E"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 Волосовский район, </w:t>
            </w:r>
          </w:p>
          <w:p w14:paraId="774EE992"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п. </w:t>
            </w:r>
            <w:proofErr w:type="spellStart"/>
            <w:r w:rsidRPr="00487A1C">
              <w:rPr>
                <w:rFonts w:ascii="Times New Roman" w:hAnsi="Times New Roman"/>
                <w:szCs w:val="22"/>
              </w:rPr>
              <w:t>Кикерино</w:t>
            </w:r>
            <w:proofErr w:type="spellEnd"/>
            <w:r w:rsidRPr="00487A1C">
              <w:rPr>
                <w:rFonts w:ascii="Times New Roman" w:hAnsi="Times New Roman"/>
                <w:szCs w:val="22"/>
              </w:rPr>
              <w:t xml:space="preserve"> ул. Театральная д.1</w:t>
            </w:r>
          </w:p>
          <w:p w14:paraId="29637A68"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ИНН</w:t>
            </w:r>
            <w:r w:rsidRPr="00487A1C">
              <w:rPr>
                <w:rFonts w:ascii="Times New Roman" w:hAnsi="Times New Roman"/>
                <w:szCs w:val="22"/>
              </w:rPr>
              <w:tab/>
              <w:t>4717006187</w:t>
            </w:r>
          </w:p>
          <w:p w14:paraId="685B9EB4"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КПП</w:t>
            </w:r>
            <w:r w:rsidRPr="00487A1C">
              <w:rPr>
                <w:rFonts w:ascii="Times New Roman" w:hAnsi="Times New Roman"/>
                <w:szCs w:val="22"/>
              </w:rPr>
              <w:tab/>
              <w:t>470501001</w:t>
            </w:r>
          </w:p>
          <w:p w14:paraId="1DE43EB4"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ОГРН</w:t>
            </w:r>
            <w:r w:rsidRPr="00487A1C">
              <w:rPr>
                <w:rFonts w:ascii="Times New Roman" w:hAnsi="Times New Roman"/>
                <w:szCs w:val="22"/>
              </w:rPr>
              <w:tab/>
              <w:t>1024702010563</w:t>
            </w:r>
          </w:p>
          <w:p w14:paraId="584634AA"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ОКВЭД</w:t>
            </w:r>
            <w:r w:rsidRPr="00487A1C">
              <w:rPr>
                <w:rFonts w:ascii="Times New Roman" w:hAnsi="Times New Roman"/>
                <w:szCs w:val="22"/>
              </w:rPr>
              <w:tab/>
              <w:t>85.14</w:t>
            </w:r>
          </w:p>
          <w:p w14:paraId="185F3D38"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ОКПО</w:t>
            </w:r>
            <w:r w:rsidRPr="00487A1C">
              <w:rPr>
                <w:rFonts w:ascii="Times New Roman" w:hAnsi="Times New Roman"/>
                <w:szCs w:val="22"/>
              </w:rPr>
              <w:tab/>
              <w:t xml:space="preserve"> 32838561</w:t>
            </w:r>
          </w:p>
          <w:p w14:paraId="18BC508F"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ОКАТО</w:t>
            </w:r>
            <w:r w:rsidRPr="00487A1C">
              <w:rPr>
                <w:rFonts w:ascii="Times New Roman" w:hAnsi="Times New Roman"/>
                <w:szCs w:val="22"/>
              </w:rPr>
              <w:tab/>
              <w:t>41206000002</w:t>
            </w:r>
          </w:p>
          <w:p w14:paraId="0B6B2ECE"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 Единый казначейский счет (ЕКС)</w:t>
            </w:r>
            <w:r w:rsidRPr="00487A1C">
              <w:rPr>
                <w:rFonts w:ascii="Times New Roman" w:hAnsi="Times New Roman"/>
                <w:szCs w:val="22"/>
              </w:rPr>
              <w:tab/>
              <w:t>40102810745370000098</w:t>
            </w:r>
          </w:p>
          <w:p w14:paraId="29EF58CC"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Казначейский счет для осуществления и отражения операций с денежными средствами </w:t>
            </w:r>
            <w:r w:rsidRPr="00487A1C">
              <w:rPr>
                <w:rFonts w:ascii="Times New Roman" w:hAnsi="Times New Roman"/>
                <w:szCs w:val="22"/>
              </w:rPr>
              <w:tab/>
              <w:t>03231643416060004500</w:t>
            </w:r>
          </w:p>
          <w:p w14:paraId="5E2E5A48"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Л/счет</w:t>
            </w:r>
            <w:r w:rsidRPr="00487A1C">
              <w:rPr>
                <w:rFonts w:ascii="Times New Roman" w:hAnsi="Times New Roman"/>
                <w:szCs w:val="22"/>
              </w:rPr>
              <w:tab/>
              <w:t>03047020741</w:t>
            </w:r>
          </w:p>
          <w:p w14:paraId="334A63A2"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 xml:space="preserve">БИК </w:t>
            </w:r>
            <w:r w:rsidRPr="00487A1C">
              <w:rPr>
                <w:rFonts w:ascii="Times New Roman" w:hAnsi="Times New Roman"/>
                <w:szCs w:val="22"/>
              </w:rPr>
              <w:tab/>
              <w:t>044030098</w:t>
            </w:r>
          </w:p>
          <w:p w14:paraId="47DD11C5"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ОКЦ №1 СЕВЕРО-ЗАПАДНОЕ  ГУ БАНКА РОССИИ // УФК по Ленинградской области, г. Санкт-Петербург</w:t>
            </w:r>
          </w:p>
          <w:p w14:paraId="06FF9D31" w14:textId="77777777" w:rsidR="000B4967" w:rsidRPr="00487A1C" w:rsidRDefault="000B4967">
            <w:pPr>
              <w:spacing w:after="0" w:line="240" w:lineRule="auto"/>
              <w:jc w:val="both"/>
              <w:rPr>
                <w:rFonts w:ascii="Times New Roman" w:hAnsi="Times New Roman"/>
                <w:szCs w:val="22"/>
              </w:rPr>
            </w:pPr>
          </w:p>
          <w:p w14:paraId="173E267D"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Директор</w:t>
            </w:r>
          </w:p>
          <w:p w14:paraId="46573A0A" w14:textId="77777777" w:rsidR="000B4967" w:rsidRPr="00487A1C" w:rsidRDefault="000B4967">
            <w:pPr>
              <w:spacing w:after="0" w:line="240" w:lineRule="auto"/>
              <w:jc w:val="both"/>
              <w:rPr>
                <w:rFonts w:ascii="Times New Roman" w:hAnsi="Times New Roman"/>
                <w:szCs w:val="22"/>
              </w:rPr>
            </w:pPr>
          </w:p>
          <w:p w14:paraId="1B5A670E" w14:textId="77777777" w:rsidR="000B4967" w:rsidRPr="00487A1C" w:rsidRDefault="00000000">
            <w:pPr>
              <w:spacing w:after="0" w:line="240" w:lineRule="auto"/>
              <w:jc w:val="both"/>
              <w:rPr>
                <w:rFonts w:ascii="Times New Roman" w:hAnsi="Times New Roman"/>
                <w:szCs w:val="22"/>
              </w:rPr>
            </w:pPr>
            <w:r w:rsidRPr="00487A1C">
              <w:rPr>
                <w:rFonts w:ascii="Times New Roman" w:hAnsi="Times New Roman"/>
                <w:szCs w:val="22"/>
              </w:rPr>
              <w:t>_____________ А.И. Зайцев</w:t>
            </w:r>
          </w:p>
          <w:p w14:paraId="76303A42" w14:textId="738BA1DB" w:rsidR="00487A1C" w:rsidRPr="00487A1C" w:rsidRDefault="00000000">
            <w:pPr>
              <w:spacing w:after="0" w:line="240" w:lineRule="auto"/>
              <w:jc w:val="both"/>
              <w:rPr>
                <w:rFonts w:ascii="Times New Roman" w:hAnsi="Times New Roman"/>
                <w:szCs w:val="22"/>
              </w:rPr>
            </w:pPr>
            <w:r w:rsidRPr="00487A1C">
              <w:rPr>
                <w:rFonts w:ascii="Times New Roman" w:hAnsi="Times New Roman"/>
                <w:szCs w:val="22"/>
              </w:rPr>
              <w:t>М.П.</w:t>
            </w:r>
          </w:p>
        </w:tc>
        <w:tc>
          <w:tcPr>
            <w:tcW w:w="5322" w:type="dxa"/>
            <w:tcMar>
              <w:left w:w="70" w:type="dxa"/>
              <w:right w:w="70" w:type="dxa"/>
            </w:tcMar>
          </w:tcPr>
          <w:p w14:paraId="3337DC54" w14:textId="77777777" w:rsidR="000B4967" w:rsidRPr="00487A1C" w:rsidRDefault="00000000">
            <w:pPr>
              <w:tabs>
                <w:tab w:val="left" w:pos="1590"/>
                <w:tab w:val="right" w:pos="5182"/>
              </w:tabs>
              <w:spacing w:after="0" w:line="240" w:lineRule="auto"/>
              <w:jc w:val="both"/>
              <w:rPr>
                <w:rFonts w:ascii="Times New Roman" w:hAnsi="Times New Roman"/>
                <w:b/>
                <w:szCs w:val="22"/>
              </w:rPr>
            </w:pPr>
            <w:r w:rsidRPr="00487A1C">
              <w:rPr>
                <w:rFonts w:ascii="Times New Roman" w:hAnsi="Times New Roman"/>
                <w:b/>
                <w:szCs w:val="22"/>
              </w:rPr>
              <w:t>«Исполнитель»:</w:t>
            </w:r>
          </w:p>
          <w:p w14:paraId="129C26CB" w14:textId="6B2A192E" w:rsidR="000B4967" w:rsidRPr="00487A1C" w:rsidRDefault="000B4967" w:rsidP="00487A1C">
            <w:pPr>
              <w:tabs>
                <w:tab w:val="left" w:pos="1590"/>
              </w:tabs>
              <w:spacing w:after="0" w:line="276" w:lineRule="auto"/>
              <w:jc w:val="both"/>
              <w:rPr>
                <w:rFonts w:ascii="Times New Roman" w:hAnsi="Times New Roman"/>
                <w:szCs w:val="22"/>
              </w:rPr>
            </w:pPr>
          </w:p>
          <w:p w14:paraId="0B88FFE2" w14:textId="77777777" w:rsidR="000B4967" w:rsidRPr="00487A1C" w:rsidRDefault="000B4967">
            <w:pPr>
              <w:tabs>
                <w:tab w:val="left" w:pos="1590"/>
              </w:tabs>
              <w:spacing w:after="0" w:line="240" w:lineRule="auto"/>
              <w:jc w:val="both"/>
              <w:rPr>
                <w:rFonts w:ascii="Times New Roman" w:hAnsi="Times New Roman"/>
                <w:szCs w:val="22"/>
              </w:rPr>
            </w:pPr>
          </w:p>
          <w:p w14:paraId="21CD352E" w14:textId="77777777" w:rsidR="000B4967" w:rsidRPr="00487A1C" w:rsidRDefault="000B4967">
            <w:pPr>
              <w:tabs>
                <w:tab w:val="left" w:pos="1590"/>
              </w:tabs>
              <w:spacing w:after="0" w:line="240" w:lineRule="auto"/>
              <w:jc w:val="both"/>
              <w:rPr>
                <w:rFonts w:ascii="Times New Roman" w:hAnsi="Times New Roman"/>
                <w:szCs w:val="22"/>
              </w:rPr>
            </w:pPr>
          </w:p>
          <w:p w14:paraId="587DE267" w14:textId="77777777" w:rsidR="000B4967" w:rsidRPr="00487A1C" w:rsidRDefault="000B4967">
            <w:pPr>
              <w:tabs>
                <w:tab w:val="left" w:pos="1590"/>
              </w:tabs>
              <w:spacing w:after="0" w:line="240" w:lineRule="auto"/>
              <w:jc w:val="both"/>
              <w:rPr>
                <w:rFonts w:ascii="Times New Roman" w:hAnsi="Times New Roman"/>
                <w:szCs w:val="22"/>
              </w:rPr>
            </w:pPr>
          </w:p>
          <w:p w14:paraId="70636833" w14:textId="77777777" w:rsidR="000B4967" w:rsidRPr="00487A1C" w:rsidRDefault="000B4967">
            <w:pPr>
              <w:tabs>
                <w:tab w:val="left" w:pos="1590"/>
              </w:tabs>
              <w:spacing w:after="0" w:line="240" w:lineRule="auto"/>
              <w:jc w:val="both"/>
              <w:rPr>
                <w:rFonts w:ascii="Times New Roman" w:hAnsi="Times New Roman"/>
                <w:szCs w:val="22"/>
              </w:rPr>
            </w:pPr>
          </w:p>
          <w:p w14:paraId="30A1641D" w14:textId="77777777" w:rsidR="000B4967" w:rsidRPr="00487A1C" w:rsidRDefault="000B4967">
            <w:pPr>
              <w:tabs>
                <w:tab w:val="left" w:pos="1590"/>
              </w:tabs>
              <w:spacing w:after="0" w:line="240" w:lineRule="auto"/>
              <w:jc w:val="both"/>
              <w:rPr>
                <w:rFonts w:ascii="Times New Roman" w:hAnsi="Times New Roman"/>
                <w:szCs w:val="22"/>
              </w:rPr>
            </w:pPr>
          </w:p>
          <w:p w14:paraId="3A8A827B" w14:textId="77777777" w:rsidR="000B4967" w:rsidRPr="00487A1C" w:rsidRDefault="000B4967">
            <w:pPr>
              <w:tabs>
                <w:tab w:val="left" w:pos="1590"/>
              </w:tabs>
              <w:spacing w:after="0" w:line="240" w:lineRule="auto"/>
              <w:jc w:val="both"/>
              <w:rPr>
                <w:rFonts w:ascii="Times New Roman" w:hAnsi="Times New Roman"/>
                <w:szCs w:val="22"/>
              </w:rPr>
            </w:pPr>
          </w:p>
          <w:p w14:paraId="6EBC6945" w14:textId="77777777" w:rsidR="000B4967" w:rsidRPr="00487A1C" w:rsidRDefault="000B4967">
            <w:pPr>
              <w:tabs>
                <w:tab w:val="left" w:pos="1590"/>
              </w:tabs>
              <w:spacing w:after="0" w:line="240" w:lineRule="auto"/>
              <w:jc w:val="both"/>
              <w:rPr>
                <w:rFonts w:ascii="Times New Roman" w:hAnsi="Times New Roman"/>
                <w:szCs w:val="22"/>
              </w:rPr>
            </w:pPr>
          </w:p>
          <w:p w14:paraId="4D1F6BEF" w14:textId="77777777" w:rsidR="000B4967" w:rsidRPr="00487A1C" w:rsidRDefault="000B4967">
            <w:pPr>
              <w:tabs>
                <w:tab w:val="left" w:pos="1590"/>
              </w:tabs>
              <w:spacing w:after="0" w:line="240" w:lineRule="auto"/>
              <w:jc w:val="both"/>
              <w:rPr>
                <w:rFonts w:ascii="Times New Roman" w:hAnsi="Times New Roman"/>
                <w:szCs w:val="22"/>
              </w:rPr>
            </w:pPr>
          </w:p>
          <w:p w14:paraId="497C9102" w14:textId="77777777" w:rsidR="000B4967" w:rsidRPr="00487A1C" w:rsidRDefault="000B4967">
            <w:pPr>
              <w:tabs>
                <w:tab w:val="left" w:pos="1590"/>
              </w:tabs>
              <w:spacing w:after="0" w:line="240" w:lineRule="auto"/>
              <w:jc w:val="both"/>
              <w:rPr>
                <w:rFonts w:ascii="Times New Roman" w:hAnsi="Times New Roman"/>
                <w:szCs w:val="22"/>
              </w:rPr>
            </w:pPr>
          </w:p>
          <w:p w14:paraId="4AD3C3C1" w14:textId="77777777" w:rsidR="000B4967" w:rsidRPr="00487A1C" w:rsidRDefault="000B4967">
            <w:pPr>
              <w:tabs>
                <w:tab w:val="left" w:pos="1590"/>
              </w:tabs>
              <w:spacing w:after="0" w:line="240" w:lineRule="auto"/>
              <w:jc w:val="both"/>
              <w:rPr>
                <w:rFonts w:ascii="Times New Roman" w:hAnsi="Times New Roman"/>
                <w:szCs w:val="22"/>
              </w:rPr>
            </w:pPr>
          </w:p>
          <w:p w14:paraId="3909AEA3" w14:textId="77777777" w:rsidR="000B4967" w:rsidRPr="00487A1C" w:rsidRDefault="000B4967">
            <w:pPr>
              <w:tabs>
                <w:tab w:val="left" w:pos="1590"/>
              </w:tabs>
              <w:spacing w:after="0" w:line="276" w:lineRule="auto"/>
              <w:jc w:val="both"/>
              <w:rPr>
                <w:rFonts w:ascii="Times New Roman" w:hAnsi="Times New Roman"/>
                <w:szCs w:val="22"/>
              </w:rPr>
            </w:pPr>
          </w:p>
          <w:p w14:paraId="437D6FCB" w14:textId="77777777" w:rsidR="000B4967" w:rsidRPr="00487A1C" w:rsidRDefault="000B4967">
            <w:pPr>
              <w:tabs>
                <w:tab w:val="left" w:pos="1590"/>
              </w:tabs>
              <w:spacing w:after="0" w:line="276" w:lineRule="auto"/>
              <w:jc w:val="both"/>
              <w:rPr>
                <w:rFonts w:ascii="Times New Roman" w:hAnsi="Times New Roman"/>
                <w:szCs w:val="22"/>
              </w:rPr>
            </w:pPr>
          </w:p>
          <w:p w14:paraId="3E368AA6" w14:textId="77777777" w:rsidR="000B4967" w:rsidRPr="00487A1C" w:rsidRDefault="000B4967">
            <w:pPr>
              <w:tabs>
                <w:tab w:val="left" w:pos="1590"/>
              </w:tabs>
              <w:spacing w:after="0" w:line="276" w:lineRule="auto"/>
              <w:jc w:val="both"/>
              <w:rPr>
                <w:rFonts w:ascii="Times New Roman" w:hAnsi="Times New Roman"/>
                <w:szCs w:val="22"/>
              </w:rPr>
            </w:pPr>
          </w:p>
          <w:p w14:paraId="241A28FC" w14:textId="77777777" w:rsidR="000B4967" w:rsidRPr="00487A1C" w:rsidRDefault="000B4967">
            <w:pPr>
              <w:tabs>
                <w:tab w:val="left" w:pos="1590"/>
              </w:tabs>
              <w:spacing w:after="0" w:line="240" w:lineRule="auto"/>
              <w:jc w:val="both"/>
              <w:rPr>
                <w:rFonts w:ascii="Times New Roman" w:hAnsi="Times New Roman"/>
                <w:szCs w:val="22"/>
              </w:rPr>
            </w:pPr>
          </w:p>
          <w:p w14:paraId="1AA320D1" w14:textId="48D42F3F" w:rsidR="000B4967" w:rsidRPr="00487A1C" w:rsidRDefault="00000000">
            <w:pPr>
              <w:tabs>
                <w:tab w:val="left" w:pos="1590"/>
              </w:tabs>
              <w:spacing w:after="0" w:line="240" w:lineRule="auto"/>
              <w:jc w:val="both"/>
              <w:rPr>
                <w:rFonts w:ascii="Times New Roman" w:hAnsi="Times New Roman"/>
                <w:szCs w:val="22"/>
              </w:rPr>
            </w:pPr>
            <w:r w:rsidRPr="00487A1C">
              <w:rPr>
                <w:rFonts w:ascii="Times New Roman" w:hAnsi="Times New Roman"/>
                <w:szCs w:val="22"/>
              </w:rPr>
              <w:t xml:space="preserve">   ______________  </w:t>
            </w:r>
          </w:p>
          <w:p w14:paraId="7F2EC086" w14:textId="77777777" w:rsidR="000B4967" w:rsidRPr="00487A1C" w:rsidRDefault="00000000">
            <w:pPr>
              <w:tabs>
                <w:tab w:val="left" w:pos="1590"/>
              </w:tabs>
              <w:spacing w:after="0" w:line="240" w:lineRule="auto"/>
              <w:jc w:val="both"/>
              <w:rPr>
                <w:rFonts w:ascii="Times New Roman" w:hAnsi="Times New Roman"/>
                <w:szCs w:val="22"/>
              </w:rPr>
            </w:pPr>
            <w:r w:rsidRPr="00487A1C">
              <w:rPr>
                <w:rFonts w:ascii="Times New Roman" w:hAnsi="Times New Roman"/>
                <w:szCs w:val="22"/>
              </w:rPr>
              <w:t xml:space="preserve">   М.П.</w:t>
            </w:r>
          </w:p>
        </w:tc>
      </w:tr>
    </w:tbl>
    <w:p w14:paraId="7BFC3229" w14:textId="77777777" w:rsidR="000B4967" w:rsidRDefault="000B4967">
      <w:pPr>
        <w:spacing w:after="200" w:line="276" w:lineRule="auto"/>
        <w:jc w:val="both"/>
        <w:rPr>
          <w:rFonts w:ascii="Times New Roman" w:hAnsi="Times New Roman"/>
        </w:rPr>
      </w:pPr>
    </w:p>
    <w:p w14:paraId="2E2B6FC6" w14:textId="77777777" w:rsidR="000B4967" w:rsidRDefault="000B4967" w:rsidP="00487A1C">
      <w:pPr>
        <w:jc w:val="both"/>
        <w:rPr>
          <w:rFonts w:ascii="Times New Roman" w:hAnsi="Times New Roman"/>
          <w:sz w:val="24"/>
        </w:rPr>
      </w:pPr>
    </w:p>
    <w:p w14:paraId="2EFAEEF2" w14:textId="77777777" w:rsidR="00487A1C" w:rsidRDefault="00487A1C">
      <w:pPr>
        <w:spacing w:after="0" w:line="240" w:lineRule="auto"/>
        <w:ind w:left="1789"/>
        <w:jc w:val="both"/>
        <w:rPr>
          <w:rFonts w:ascii="Times New Roman" w:hAnsi="Times New Roman"/>
          <w:b/>
          <w:sz w:val="24"/>
        </w:rPr>
      </w:pPr>
    </w:p>
    <w:p w14:paraId="7A0AA750" w14:textId="77777777" w:rsidR="00487A1C" w:rsidRDefault="00487A1C">
      <w:pPr>
        <w:spacing w:after="0" w:line="240" w:lineRule="auto"/>
        <w:ind w:left="1789"/>
        <w:jc w:val="both"/>
        <w:rPr>
          <w:rFonts w:ascii="Times New Roman" w:hAnsi="Times New Roman"/>
          <w:b/>
          <w:sz w:val="24"/>
        </w:rPr>
      </w:pPr>
    </w:p>
    <w:p w14:paraId="6F7E202D" w14:textId="77777777" w:rsidR="00487A1C" w:rsidRDefault="00487A1C">
      <w:pPr>
        <w:spacing w:after="0" w:line="240" w:lineRule="auto"/>
        <w:ind w:left="1789"/>
        <w:jc w:val="both"/>
        <w:rPr>
          <w:rFonts w:ascii="Times New Roman" w:hAnsi="Times New Roman"/>
          <w:b/>
          <w:sz w:val="24"/>
        </w:rPr>
      </w:pPr>
    </w:p>
    <w:p w14:paraId="62A86CE7" w14:textId="77777777" w:rsidR="00487A1C" w:rsidRDefault="00487A1C">
      <w:pPr>
        <w:spacing w:after="0" w:line="240" w:lineRule="auto"/>
        <w:ind w:left="1789"/>
        <w:jc w:val="both"/>
        <w:rPr>
          <w:rFonts w:ascii="Times New Roman" w:hAnsi="Times New Roman"/>
          <w:b/>
          <w:sz w:val="24"/>
        </w:rPr>
      </w:pPr>
    </w:p>
    <w:p w14:paraId="6B806ED3" w14:textId="77777777" w:rsidR="00487A1C" w:rsidRDefault="00487A1C">
      <w:pPr>
        <w:spacing w:after="0" w:line="240" w:lineRule="auto"/>
        <w:ind w:left="1789"/>
        <w:jc w:val="both"/>
        <w:rPr>
          <w:rFonts w:ascii="Times New Roman" w:hAnsi="Times New Roman"/>
          <w:b/>
          <w:sz w:val="24"/>
        </w:rPr>
      </w:pPr>
    </w:p>
    <w:p w14:paraId="61CFCABD" w14:textId="77777777" w:rsidR="00487A1C" w:rsidRDefault="00487A1C">
      <w:pPr>
        <w:spacing w:after="0" w:line="240" w:lineRule="auto"/>
        <w:ind w:left="1789"/>
        <w:jc w:val="both"/>
        <w:rPr>
          <w:rFonts w:ascii="Times New Roman" w:hAnsi="Times New Roman"/>
          <w:b/>
          <w:sz w:val="24"/>
        </w:rPr>
      </w:pPr>
    </w:p>
    <w:p w14:paraId="035CCE37" w14:textId="77777777" w:rsidR="00487A1C" w:rsidRDefault="00487A1C">
      <w:pPr>
        <w:spacing w:after="0" w:line="240" w:lineRule="auto"/>
        <w:ind w:left="1789"/>
        <w:jc w:val="both"/>
        <w:rPr>
          <w:rFonts w:ascii="Times New Roman" w:hAnsi="Times New Roman"/>
          <w:b/>
          <w:sz w:val="24"/>
        </w:rPr>
      </w:pPr>
    </w:p>
    <w:p w14:paraId="6648B2A0" w14:textId="77777777" w:rsidR="00487A1C" w:rsidRDefault="00487A1C">
      <w:pPr>
        <w:spacing w:after="0" w:line="240" w:lineRule="auto"/>
        <w:ind w:left="1789"/>
        <w:jc w:val="both"/>
        <w:rPr>
          <w:rFonts w:ascii="Times New Roman" w:hAnsi="Times New Roman"/>
          <w:b/>
          <w:sz w:val="24"/>
        </w:rPr>
      </w:pPr>
    </w:p>
    <w:p w14:paraId="384DF3CC" w14:textId="77777777" w:rsidR="00487A1C" w:rsidRDefault="00487A1C">
      <w:pPr>
        <w:spacing w:after="0" w:line="240" w:lineRule="auto"/>
        <w:ind w:left="1789"/>
        <w:jc w:val="both"/>
        <w:rPr>
          <w:rFonts w:ascii="Times New Roman" w:hAnsi="Times New Roman"/>
          <w:b/>
          <w:sz w:val="24"/>
        </w:rPr>
      </w:pPr>
    </w:p>
    <w:p w14:paraId="7B7C5A0C" w14:textId="77777777" w:rsidR="00487A1C" w:rsidRDefault="00487A1C">
      <w:pPr>
        <w:spacing w:after="0" w:line="240" w:lineRule="auto"/>
        <w:ind w:left="1789"/>
        <w:jc w:val="both"/>
        <w:rPr>
          <w:rFonts w:ascii="Times New Roman" w:hAnsi="Times New Roman"/>
          <w:b/>
          <w:sz w:val="24"/>
        </w:rPr>
      </w:pPr>
    </w:p>
    <w:p w14:paraId="0B7A6514" w14:textId="77777777" w:rsidR="00487A1C" w:rsidRDefault="00487A1C">
      <w:pPr>
        <w:spacing w:after="0" w:line="240" w:lineRule="auto"/>
        <w:ind w:left="1789"/>
        <w:jc w:val="both"/>
        <w:rPr>
          <w:rFonts w:ascii="Times New Roman" w:hAnsi="Times New Roman"/>
          <w:b/>
          <w:sz w:val="24"/>
        </w:rPr>
      </w:pPr>
    </w:p>
    <w:p w14:paraId="01156921" w14:textId="77777777" w:rsidR="00487A1C" w:rsidRDefault="00487A1C">
      <w:pPr>
        <w:spacing w:after="0" w:line="240" w:lineRule="auto"/>
        <w:ind w:left="1789"/>
        <w:jc w:val="both"/>
        <w:rPr>
          <w:rFonts w:ascii="Times New Roman" w:hAnsi="Times New Roman"/>
          <w:b/>
          <w:sz w:val="24"/>
        </w:rPr>
      </w:pPr>
    </w:p>
    <w:p w14:paraId="0BED24D7" w14:textId="77777777" w:rsidR="00487A1C" w:rsidRDefault="00487A1C">
      <w:pPr>
        <w:spacing w:after="0" w:line="240" w:lineRule="auto"/>
        <w:ind w:left="1789"/>
        <w:jc w:val="both"/>
        <w:rPr>
          <w:rFonts w:ascii="Times New Roman" w:hAnsi="Times New Roman"/>
          <w:b/>
          <w:sz w:val="24"/>
        </w:rPr>
      </w:pPr>
    </w:p>
    <w:p w14:paraId="74EEB846" w14:textId="77777777" w:rsidR="00487A1C" w:rsidRDefault="00487A1C">
      <w:pPr>
        <w:spacing w:after="0" w:line="240" w:lineRule="auto"/>
        <w:ind w:left="1789"/>
        <w:jc w:val="both"/>
        <w:rPr>
          <w:rFonts w:ascii="Times New Roman" w:hAnsi="Times New Roman"/>
          <w:b/>
          <w:sz w:val="24"/>
        </w:rPr>
      </w:pPr>
    </w:p>
    <w:p w14:paraId="41786C9E" w14:textId="77777777" w:rsidR="00487A1C" w:rsidRDefault="00487A1C">
      <w:pPr>
        <w:spacing w:after="0" w:line="240" w:lineRule="auto"/>
        <w:ind w:left="1789"/>
        <w:jc w:val="both"/>
        <w:rPr>
          <w:rFonts w:ascii="Times New Roman" w:hAnsi="Times New Roman"/>
          <w:b/>
          <w:sz w:val="24"/>
        </w:rPr>
      </w:pPr>
    </w:p>
    <w:p w14:paraId="488257C0" w14:textId="77777777" w:rsidR="00487A1C" w:rsidRDefault="00487A1C">
      <w:pPr>
        <w:spacing w:after="0" w:line="240" w:lineRule="auto"/>
        <w:ind w:left="1789"/>
        <w:jc w:val="both"/>
        <w:rPr>
          <w:rFonts w:ascii="Times New Roman" w:hAnsi="Times New Roman"/>
          <w:b/>
          <w:sz w:val="24"/>
        </w:rPr>
      </w:pPr>
    </w:p>
    <w:p w14:paraId="3B2DC4D8" w14:textId="77777777" w:rsidR="00487A1C" w:rsidRDefault="00487A1C">
      <w:pPr>
        <w:spacing w:after="0" w:line="240" w:lineRule="auto"/>
        <w:ind w:left="1789"/>
        <w:jc w:val="both"/>
        <w:rPr>
          <w:rFonts w:ascii="Times New Roman" w:hAnsi="Times New Roman"/>
          <w:b/>
          <w:sz w:val="24"/>
        </w:rPr>
      </w:pPr>
    </w:p>
    <w:p w14:paraId="2B931A3B" w14:textId="77777777" w:rsidR="00487A1C" w:rsidRDefault="00487A1C">
      <w:pPr>
        <w:spacing w:after="0" w:line="240" w:lineRule="auto"/>
        <w:ind w:left="1789"/>
        <w:jc w:val="both"/>
        <w:rPr>
          <w:rFonts w:ascii="Times New Roman" w:hAnsi="Times New Roman"/>
          <w:b/>
          <w:sz w:val="24"/>
        </w:rPr>
      </w:pPr>
    </w:p>
    <w:p w14:paraId="5C021EE0" w14:textId="77777777" w:rsidR="00487A1C" w:rsidRDefault="00487A1C">
      <w:pPr>
        <w:spacing w:after="0" w:line="240" w:lineRule="auto"/>
        <w:ind w:left="1789"/>
        <w:jc w:val="both"/>
        <w:rPr>
          <w:rFonts w:ascii="Times New Roman" w:hAnsi="Times New Roman"/>
          <w:b/>
          <w:sz w:val="24"/>
        </w:rPr>
      </w:pPr>
    </w:p>
    <w:p w14:paraId="0F7B12F5" w14:textId="77777777" w:rsidR="00487A1C" w:rsidRDefault="00487A1C">
      <w:pPr>
        <w:spacing w:after="0" w:line="240" w:lineRule="auto"/>
        <w:ind w:left="1789"/>
        <w:jc w:val="both"/>
        <w:rPr>
          <w:rFonts w:ascii="Times New Roman" w:hAnsi="Times New Roman"/>
          <w:b/>
          <w:sz w:val="24"/>
        </w:rPr>
      </w:pPr>
    </w:p>
    <w:p w14:paraId="435548E2" w14:textId="77777777" w:rsidR="00487A1C" w:rsidRDefault="00487A1C">
      <w:pPr>
        <w:spacing w:after="0" w:line="240" w:lineRule="auto"/>
        <w:ind w:left="1789"/>
        <w:jc w:val="both"/>
        <w:rPr>
          <w:rFonts w:ascii="Times New Roman" w:hAnsi="Times New Roman"/>
          <w:b/>
          <w:sz w:val="24"/>
        </w:rPr>
      </w:pPr>
    </w:p>
    <w:p w14:paraId="536BCBBB" w14:textId="7F92F1DB" w:rsidR="000B4967" w:rsidRDefault="00000000">
      <w:pPr>
        <w:spacing w:after="0" w:line="240" w:lineRule="auto"/>
        <w:ind w:left="1789"/>
        <w:jc w:val="both"/>
        <w:rPr>
          <w:rFonts w:ascii="Times New Roman" w:hAnsi="Times New Roman"/>
          <w:b/>
          <w:sz w:val="24"/>
        </w:rPr>
      </w:pPr>
      <w:r>
        <w:rPr>
          <w:rFonts w:ascii="Times New Roman" w:hAnsi="Times New Roman"/>
          <w:b/>
          <w:sz w:val="24"/>
        </w:rPr>
        <w:lastRenderedPageBreak/>
        <w:t>10. ПРИЛОЖЕНИЯ</w:t>
      </w:r>
    </w:p>
    <w:p w14:paraId="6973A5BD" w14:textId="77777777" w:rsidR="000B4967" w:rsidRDefault="000B4967">
      <w:pPr>
        <w:spacing w:after="0" w:line="240" w:lineRule="auto"/>
        <w:ind w:left="1080"/>
        <w:jc w:val="both"/>
        <w:rPr>
          <w:rFonts w:ascii="Times New Roman" w:hAnsi="Times New Roman"/>
          <w:b/>
          <w:sz w:val="24"/>
        </w:rPr>
      </w:pPr>
    </w:p>
    <w:p w14:paraId="14AA3794" w14:textId="77777777" w:rsidR="000B4967" w:rsidRDefault="00000000">
      <w:pPr>
        <w:ind w:left="-5"/>
        <w:jc w:val="both"/>
        <w:rPr>
          <w:rFonts w:ascii="Times New Roman" w:hAnsi="Times New Roman"/>
          <w:sz w:val="24"/>
        </w:rPr>
      </w:pPr>
      <w:r>
        <w:rPr>
          <w:rFonts w:ascii="Times New Roman" w:hAnsi="Times New Roman"/>
          <w:sz w:val="24"/>
        </w:rPr>
        <w:t xml:space="preserve">10.1. Приложение №1 «Расчет стоимости оказания услуг» </w:t>
      </w:r>
    </w:p>
    <w:p w14:paraId="6122DC2A" w14:textId="77777777" w:rsidR="000B4967" w:rsidRDefault="00000000">
      <w:pPr>
        <w:ind w:left="-5"/>
        <w:jc w:val="both"/>
        <w:rPr>
          <w:rFonts w:ascii="Times New Roman" w:hAnsi="Times New Roman"/>
          <w:sz w:val="24"/>
        </w:rPr>
      </w:pPr>
      <w:r>
        <w:rPr>
          <w:rFonts w:ascii="Times New Roman" w:hAnsi="Times New Roman"/>
          <w:sz w:val="24"/>
        </w:rPr>
        <w:t>Приложение № 1 к контракту</w:t>
      </w:r>
    </w:p>
    <w:p w14:paraId="11652854" w14:textId="16046A7A" w:rsidR="000B4967" w:rsidRDefault="00000000">
      <w:pPr>
        <w:spacing w:after="0" w:line="240" w:lineRule="auto"/>
        <w:jc w:val="both"/>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roofErr w:type="gramStart"/>
      <w:r>
        <w:rPr>
          <w:rFonts w:ascii="Times New Roman" w:hAnsi="Times New Roman"/>
          <w:sz w:val="24"/>
        </w:rPr>
        <w:t>№  от</w:t>
      </w:r>
      <w:proofErr w:type="gramEnd"/>
      <w:r>
        <w:rPr>
          <w:rFonts w:ascii="Times New Roman" w:hAnsi="Times New Roman"/>
          <w:sz w:val="24"/>
        </w:rPr>
        <w:t xml:space="preserve"> </w:t>
      </w:r>
      <w:proofErr w:type="gramStart"/>
      <w:r>
        <w:rPr>
          <w:rFonts w:ascii="Times New Roman" w:hAnsi="Times New Roman"/>
          <w:sz w:val="24"/>
        </w:rPr>
        <w:t>«</w:t>
      </w:r>
      <w:r w:rsidR="00487A1C">
        <w:rPr>
          <w:rFonts w:ascii="Times New Roman" w:hAnsi="Times New Roman"/>
          <w:sz w:val="24"/>
        </w:rPr>
        <w:t xml:space="preserve">  </w:t>
      </w:r>
      <w:proofErr w:type="gramEnd"/>
      <w:r w:rsidR="00487A1C">
        <w:rPr>
          <w:rFonts w:ascii="Times New Roman" w:hAnsi="Times New Roman"/>
          <w:sz w:val="24"/>
        </w:rPr>
        <w:t xml:space="preserve"> </w:t>
      </w:r>
      <w:proofErr w:type="gramStart"/>
      <w:r w:rsidR="00487A1C">
        <w:rPr>
          <w:rFonts w:ascii="Times New Roman" w:hAnsi="Times New Roman"/>
          <w:sz w:val="24"/>
        </w:rPr>
        <w:t xml:space="preserve">  </w:t>
      </w:r>
      <w:r>
        <w:rPr>
          <w:rFonts w:ascii="Times New Roman" w:hAnsi="Times New Roman"/>
          <w:sz w:val="24"/>
        </w:rPr>
        <w:t>»</w:t>
      </w:r>
      <w:proofErr w:type="gramEnd"/>
      <w:r>
        <w:rPr>
          <w:rFonts w:ascii="Times New Roman" w:hAnsi="Times New Roman"/>
          <w:sz w:val="24"/>
        </w:rPr>
        <w:t xml:space="preserve"> </w:t>
      </w:r>
      <w:r w:rsidR="00487A1C">
        <w:rPr>
          <w:rFonts w:ascii="Times New Roman" w:hAnsi="Times New Roman"/>
          <w:sz w:val="24"/>
        </w:rPr>
        <w:t xml:space="preserve">            </w:t>
      </w:r>
      <w:r>
        <w:rPr>
          <w:rFonts w:ascii="Times New Roman" w:hAnsi="Times New Roman"/>
          <w:sz w:val="24"/>
        </w:rPr>
        <w:t xml:space="preserve"> 2026 г.</w:t>
      </w:r>
    </w:p>
    <w:p w14:paraId="70C8D5A9" w14:textId="77777777" w:rsidR="000B4967" w:rsidRDefault="000B4967">
      <w:pPr>
        <w:spacing w:after="0" w:line="240" w:lineRule="auto"/>
        <w:jc w:val="both"/>
        <w:rPr>
          <w:rFonts w:ascii="Times New Roman" w:hAnsi="Times New Roman"/>
          <w:sz w:val="24"/>
        </w:rPr>
      </w:pPr>
    </w:p>
    <w:p w14:paraId="63B9A89B" w14:textId="77777777" w:rsidR="000B4967" w:rsidRDefault="00000000">
      <w:pPr>
        <w:spacing w:after="0" w:line="240" w:lineRule="auto"/>
        <w:jc w:val="both"/>
        <w:rPr>
          <w:rFonts w:ascii="Times New Roman" w:hAnsi="Times New Roman"/>
          <w:b/>
          <w:sz w:val="24"/>
        </w:rPr>
      </w:pPr>
      <w:r>
        <w:rPr>
          <w:rFonts w:ascii="Times New Roman" w:hAnsi="Times New Roman"/>
          <w:b/>
          <w:sz w:val="24"/>
        </w:rPr>
        <w:t>РАСЧЕТ СТОИМОСТИ ОКАЗАНИЯ УСЛУГ</w:t>
      </w:r>
    </w:p>
    <w:p w14:paraId="64863805" w14:textId="77777777" w:rsidR="000B4967" w:rsidRDefault="000B4967">
      <w:pPr>
        <w:spacing w:after="0" w:line="240" w:lineRule="auto"/>
        <w:jc w:val="both"/>
        <w:rPr>
          <w:rFonts w:ascii="Times New Roman" w:hAnsi="Times New Roman"/>
          <w:b/>
          <w:sz w:val="24"/>
        </w:rPr>
      </w:pPr>
    </w:p>
    <w:tbl>
      <w:tblPr>
        <w:tblW w:w="0" w:type="auto"/>
        <w:tblLayout w:type="fixed"/>
        <w:tblLook w:val="04A0" w:firstRow="1" w:lastRow="0" w:firstColumn="1" w:lastColumn="0" w:noHBand="0" w:noVBand="1"/>
      </w:tblPr>
      <w:tblGrid>
        <w:gridCol w:w="1127"/>
        <w:gridCol w:w="2116"/>
        <w:gridCol w:w="2377"/>
        <w:gridCol w:w="749"/>
        <w:gridCol w:w="2986"/>
      </w:tblGrid>
      <w:tr w:rsidR="000B4967" w14:paraId="35AFE191" w14:textId="77777777">
        <w:trPr>
          <w:trHeight w:val="815"/>
        </w:trPr>
        <w:tc>
          <w:tcPr>
            <w:tcW w:w="1127" w:type="dxa"/>
            <w:tcBorders>
              <w:top w:val="single" w:sz="8" w:space="0" w:color="000000"/>
              <w:left w:val="single" w:sz="8" w:space="0" w:color="000000"/>
              <w:bottom w:val="single" w:sz="8" w:space="0" w:color="000000"/>
              <w:right w:val="single" w:sz="8" w:space="0" w:color="000000"/>
            </w:tcBorders>
            <w:vAlign w:val="center"/>
          </w:tcPr>
          <w:p w14:paraId="0C1FFF5F" w14:textId="77777777" w:rsidR="000B4967" w:rsidRDefault="00000000">
            <w:pPr>
              <w:spacing w:after="0" w:line="252" w:lineRule="auto"/>
              <w:jc w:val="both"/>
              <w:rPr>
                <w:rFonts w:ascii="Times New Roman" w:hAnsi="Times New Roman"/>
                <w:b/>
                <w:sz w:val="20"/>
              </w:rPr>
            </w:pPr>
            <w:r>
              <w:rPr>
                <w:rFonts w:ascii="Times New Roman" w:hAnsi="Times New Roman"/>
                <w:b/>
              </w:rPr>
              <w:tab/>
            </w:r>
            <w:r>
              <w:rPr>
                <w:rFonts w:ascii="Times New Roman" w:hAnsi="Times New Roman"/>
                <w:b/>
              </w:rPr>
              <w:tab/>
            </w:r>
            <w:r>
              <w:rPr>
                <w:rFonts w:ascii="Times New Roman" w:hAnsi="Times New Roman"/>
                <w:b/>
                <w:sz w:val="20"/>
              </w:rPr>
              <w:t>№ п/п</w:t>
            </w:r>
          </w:p>
        </w:tc>
        <w:tc>
          <w:tcPr>
            <w:tcW w:w="2116" w:type="dxa"/>
            <w:tcBorders>
              <w:top w:val="single" w:sz="8" w:space="0" w:color="000000"/>
              <w:left w:val="nil"/>
              <w:bottom w:val="single" w:sz="8" w:space="0" w:color="000000"/>
              <w:right w:val="single" w:sz="8" w:space="0" w:color="000000"/>
            </w:tcBorders>
            <w:vAlign w:val="center"/>
          </w:tcPr>
          <w:p w14:paraId="42949409" w14:textId="77777777" w:rsidR="000B4967" w:rsidRDefault="00000000">
            <w:pPr>
              <w:spacing w:after="0" w:line="252" w:lineRule="auto"/>
              <w:jc w:val="both"/>
              <w:rPr>
                <w:rFonts w:ascii="Times New Roman" w:hAnsi="Times New Roman"/>
                <w:b/>
                <w:sz w:val="20"/>
              </w:rPr>
            </w:pPr>
            <w:r>
              <w:rPr>
                <w:rFonts w:ascii="Times New Roman" w:hAnsi="Times New Roman"/>
                <w:b/>
                <w:sz w:val="20"/>
              </w:rPr>
              <w:t>Наименование заказчика</w:t>
            </w:r>
          </w:p>
        </w:tc>
        <w:tc>
          <w:tcPr>
            <w:tcW w:w="2377" w:type="dxa"/>
            <w:tcBorders>
              <w:top w:val="single" w:sz="8" w:space="0" w:color="000000"/>
              <w:left w:val="nil"/>
              <w:bottom w:val="single" w:sz="8" w:space="0" w:color="000000"/>
              <w:right w:val="single" w:sz="4" w:space="0" w:color="000000"/>
            </w:tcBorders>
            <w:vAlign w:val="center"/>
          </w:tcPr>
          <w:p w14:paraId="590003C5" w14:textId="77777777" w:rsidR="000B4967" w:rsidRDefault="00000000">
            <w:pPr>
              <w:spacing w:after="0" w:line="252" w:lineRule="auto"/>
              <w:jc w:val="both"/>
              <w:rPr>
                <w:rFonts w:ascii="Times New Roman" w:hAnsi="Times New Roman"/>
                <w:b/>
                <w:sz w:val="20"/>
              </w:rPr>
            </w:pPr>
            <w:r>
              <w:rPr>
                <w:rFonts w:ascii="Times New Roman" w:hAnsi="Times New Roman"/>
                <w:b/>
                <w:sz w:val="20"/>
              </w:rPr>
              <w:t>Кол-во чел/дней, (бесплатно)</w:t>
            </w:r>
          </w:p>
        </w:tc>
        <w:tc>
          <w:tcPr>
            <w:tcW w:w="749" w:type="dxa"/>
            <w:tcBorders>
              <w:top w:val="single" w:sz="8" w:space="0" w:color="000000"/>
              <w:left w:val="single" w:sz="4" w:space="0" w:color="000000"/>
              <w:bottom w:val="single" w:sz="8" w:space="0" w:color="000000"/>
              <w:right w:val="single" w:sz="4" w:space="0" w:color="000000"/>
            </w:tcBorders>
          </w:tcPr>
          <w:p w14:paraId="709D88FC" w14:textId="77777777" w:rsidR="000B4967" w:rsidRDefault="00000000">
            <w:pPr>
              <w:spacing w:after="0" w:line="252" w:lineRule="auto"/>
              <w:jc w:val="both"/>
              <w:rPr>
                <w:rFonts w:ascii="Times New Roman" w:hAnsi="Times New Roman"/>
                <w:b/>
                <w:sz w:val="20"/>
              </w:rPr>
            </w:pPr>
            <w:r>
              <w:rPr>
                <w:rFonts w:ascii="Times New Roman" w:hAnsi="Times New Roman"/>
                <w:b/>
                <w:sz w:val="20"/>
              </w:rPr>
              <w:t xml:space="preserve">Цена </w:t>
            </w:r>
          </w:p>
        </w:tc>
        <w:tc>
          <w:tcPr>
            <w:tcW w:w="2986" w:type="dxa"/>
            <w:tcBorders>
              <w:top w:val="single" w:sz="8" w:space="0" w:color="000000"/>
              <w:left w:val="single" w:sz="4" w:space="0" w:color="000000"/>
              <w:bottom w:val="single" w:sz="8" w:space="0" w:color="000000"/>
              <w:right w:val="single" w:sz="4" w:space="0" w:color="000000"/>
            </w:tcBorders>
            <w:vAlign w:val="center"/>
          </w:tcPr>
          <w:p w14:paraId="669D2561" w14:textId="77777777" w:rsidR="000B4967" w:rsidRDefault="00000000">
            <w:pPr>
              <w:spacing w:after="0" w:line="252" w:lineRule="auto"/>
              <w:jc w:val="both"/>
              <w:rPr>
                <w:rFonts w:ascii="Times New Roman" w:hAnsi="Times New Roman"/>
                <w:b/>
                <w:sz w:val="20"/>
              </w:rPr>
            </w:pPr>
            <w:r>
              <w:rPr>
                <w:rFonts w:ascii="Times New Roman" w:hAnsi="Times New Roman"/>
                <w:b/>
                <w:sz w:val="20"/>
              </w:rPr>
              <w:t xml:space="preserve">Итого на бесплатное питание </w:t>
            </w:r>
          </w:p>
        </w:tc>
      </w:tr>
      <w:tr w:rsidR="000B4967" w14:paraId="6F4A1A00" w14:textId="77777777">
        <w:trPr>
          <w:trHeight w:val="255"/>
        </w:trPr>
        <w:tc>
          <w:tcPr>
            <w:tcW w:w="1127" w:type="dxa"/>
            <w:tcBorders>
              <w:top w:val="nil"/>
              <w:left w:val="single" w:sz="8" w:space="0" w:color="000000"/>
              <w:bottom w:val="single" w:sz="8" w:space="0" w:color="000000"/>
              <w:right w:val="single" w:sz="8" w:space="0" w:color="000000"/>
            </w:tcBorders>
            <w:vAlign w:val="center"/>
          </w:tcPr>
          <w:p w14:paraId="376D3DA9" w14:textId="77777777" w:rsidR="000B4967" w:rsidRDefault="00000000">
            <w:pPr>
              <w:spacing w:after="0" w:line="252" w:lineRule="auto"/>
              <w:jc w:val="both"/>
              <w:rPr>
                <w:rFonts w:ascii="Times New Roman" w:hAnsi="Times New Roman"/>
                <w:b/>
                <w:sz w:val="20"/>
              </w:rPr>
            </w:pPr>
            <w:r>
              <w:rPr>
                <w:rFonts w:ascii="Times New Roman" w:hAnsi="Times New Roman"/>
                <w:b/>
                <w:sz w:val="20"/>
              </w:rPr>
              <w:t>1</w:t>
            </w:r>
          </w:p>
        </w:tc>
        <w:tc>
          <w:tcPr>
            <w:tcW w:w="2116" w:type="dxa"/>
            <w:tcBorders>
              <w:top w:val="nil"/>
              <w:left w:val="nil"/>
              <w:bottom w:val="single" w:sz="8" w:space="0" w:color="000000"/>
              <w:right w:val="single" w:sz="8" w:space="0" w:color="000000"/>
            </w:tcBorders>
            <w:vAlign w:val="center"/>
          </w:tcPr>
          <w:p w14:paraId="74E348E5" w14:textId="77777777" w:rsidR="000B4967" w:rsidRDefault="00000000">
            <w:pPr>
              <w:spacing w:after="0" w:line="252" w:lineRule="auto"/>
              <w:jc w:val="both"/>
              <w:rPr>
                <w:rFonts w:ascii="Times New Roman" w:hAnsi="Times New Roman"/>
                <w:b/>
                <w:sz w:val="20"/>
              </w:rPr>
            </w:pPr>
            <w:r>
              <w:rPr>
                <w:rFonts w:ascii="Times New Roman" w:hAnsi="Times New Roman"/>
                <w:b/>
                <w:sz w:val="20"/>
              </w:rPr>
              <w:t>2</w:t>
            </w:r>
          </w:p>
        </w:tc>
        <w:tc>
          <w:tcPr>
            <w:tcW w:w="2377" w:type="dxa"/>
            <w:tcBorders>
              <w:top w:val="nil"/>
              <w:left w:val="nil"/>
              <w:bottom w:val="single" w:sz="8" w:space="0" w:color="000000"/>
              <w:right w:val="single" w:sz="4" w:space="0" w:color="000000"/>
            </w:tcBorders>
            <w:vAlign w:val="center"/>
          </w:tcPr>
          <w:p w14:paraId="4E70647D" w14:textId="77777777" w:rsidR="000B4967" w:rsidRDefault="00000000">
            <w:pPr>
              <w:spacing w:after="0" w:line="252" w:lineRule="auto"/>
              <w:jc w:val="both"/>
              <w:rPr>
                <w:rFonts w:ascii="Times New Roman" w:hAnsi="Times New Roman"/>
                <w:b/>
                <w:sz w:val="20"/>
              </w:rPr>
            </w:pPr>
            <w:r>
              <w:rPr>
                <w:rFonts w:ascii="Times New Roman" w:hAnsi="Times New Roman"/>
                <w:b/>
                <w:sz w:val="20"/>
              </w:rPr>
              <w:t>3</w:t>
            </w:r>
          </w:p>
        </w:tc>
        <w:tc>
          <w:tcPr>
            <w:tcW w:w="749" w:type="dxa"/>
            <w:tcBorders>
              <w:top w:val="nil"/>
              <w:left w:val="single" w:sz="4" w:space="0" w:color="000000"/>
              <w:bottom w:val="single" w:sz="8" w:space="0" w:color="000000"/>
              <w:right w:val="single" w:sz="4" w:space="0" w:color="000000"/>
            </w:tcBorders>
          </w:tcPr>
          <w:p w14:paraId="48CBED72" w14:textId="77777777" w:rsidR="000B4967" w:rsidRDefault="00000000">
            <w:pPr>
              <w:spacing w:after="0" w:line="252" w:lineRule="auto"/>
              <w:jc w:val="both"/>
              <w:rPr>
                <w:rFonts w:ascii="Times New Roman" w:hAnsi="Times New Roman"/>
                <w:b/>
                <w:sz w:val="20"/>
              </w:rPr>
            </w:pPr>
            <w:r>
              <w:rPr>
                <w:rFonts w:ascii="Times New Roman" w:hAnsi="Times New Roman"/>
                <w:b/>
                <w:sz w:val="20"/>
              </w:rPr>
              <w:t>4</w:t>
            </w:r>
          </w:p>
        </w:tc>
        <w:tc>
          <w:tcPr>
            <w:tcW w:w="2986" w:type="dxa"/>
            <w:tcBorders>
              <w:top w:val="nil"/>
              <w:left w:val="single" w:sz="4" w:space="0" w:color="000000"/>
              <w:bottom w:val="single" w:sz="8" w:space="0" w:color="000000"/>
              <w:right w:val="single" w:sz="4" w:space="0" w:color="000000"/>
            </w:tcBorders>
            <w:vAlign w:val="center"/>
          </w:tcPr>
          <w:p w14:paraId="526106AE" w14:textId="77777777" w:rsidR="000B4967" w:rsidRDefault="00000000">
            <w:pPr>
              <w:spacing w:after="0" w:line="252" w:lineRule="auto"/>
              <w:jc w:val="both"/>
              <w:rPr>
                <w:rFonts w:ascii="Times New Roman" w:hAnsi="Times New Roman"/>
                <w:b/>
                <w:sz w:val="20"/>
              </w:rPr>
            </w:pPr>
            <w:r>
              <w:rPr>
                <w:rFonts w:ascii="Times New Roman" w:hAnsi="Times New Roman"/>
                <w:b/>
                <w:sz w:val="20"/>
              </w:rPr>
              <w:t>5</w:t>
            </w:r>
          </w:p>
        </w:tc>
      </w:tr>
      <w:tr w:rsidR="000B4967" w14:paraId="17E92E95" w14:textId="77777777">
        <w:trPr>
          <w:trHeight w:val="815"/>
        </w:trPr>
        <w:tc>
          <w:tcPr>
            <w:tcW w:w="1127" w:type="dxa"/>
            <w:tcBorders>
              <w:top w:val="nil"/>
              <w:left w:val="single" w:sz="8" w:space="0" w:color="000000"/>
              <w:bottom w:val="single" w:sz="8" w:space="0" w:color="000000"/>
              <w:right w:val="single" w:sz="8" w:space="0" w:color="000000"/>
            </w:tcBorders>
            <w:vAlign w:val="center"/>
          </w:tcPr>
          <w:p w14:paraId="08D45535" w14:textId="77777777" w:rsidR="000B4967" w:rsidRDefault="00000000">
            <w:pPr>
              <w:spacing w:after="0" w:line="252" w:lineRule="auto"/>
              <w:jc w:val="both"/>
              <w:rPr>
                <w:rFonts w:ascii="Times New Roman" w:hAnsi="Times New Roman"/>
                <w:sz w:val="20"/>
              </w:rPr>
            </w:pPr>
            <w:r>
              <w:rPr>
                <w:rFonts w:ascii="Times New Roman" w:hAnsi="Times New Roman"/>
                <w:sz w:val="20"/>
              </w:rPr>
              <w:t>1</w:t>
            </w:r>
          </w:p>
        </w:tc>
        <w:tc>
          <w:tcPr>
            <w:tcW w:w="2116" w:type="dxa"/>
            <w:tcBorders>
              <w:top w:val="nil"/>
              <w:left w:val="nil"/>
              <w:bottom w:val="single" w:sz="8" w:space="0" w:color="000000"/>
              <w:right w:val="single" w:sz="8" w:space="0" w:color="000000"/>
            </w:tcBorders>
            <w:vAlign w:val="center"/>
          </w:tcPr>
          <w:p w14:paraId="54D5989C" w14:textId="77777777" w:rsidR="000B4967" w:rsidRDefault="00000000">
            <w:pPr>
              <w:spacing w:after="0" w:line="252" w:lineRule="auto"/>
              <w:jc w:val="both"/>
              <w:rPr>
                <w:rFonts w:ascii="Times New Roman" w:hAnsi="Times New Roman"/>
                <w:sz w:val="20"/>
              </w:rPr>
            </w:pPr>
            <w:r>
              <w:rPr>
                <w:rFonts w:ascii="Times New Roman" w:hAnsi="Times New Roman"/>
                <w:sz w:val="20"/>
              </w:rPr>
              <w:t>МКОУ «</w:t>
            </w:r>
            <w:proofErr w:type="spellStart"/>
            <w:r>
              <w:rPr>
                <w:rFonts w:ascii="Times New Roman" w:hAnsi="Times New Roman"/>
                <w:sz w:val="20"/>
              </w:rPr>
              <w:t>Кикеринская</w:t>
            </w:r>
            <w:proofErr w:type="spellEnd"/>
            <w:r>
              <w:rPr>
                <w:rFonts w:ascii="Times New Roman" w:hAnsi="Times New Roman"/>
                <w:sz w:val="20"/>
              </w:rPr>
              <w:t xml:space="preserve"> средняя общеобразовательная школа»</w:t>
            </w:r>
          </w:p>
        </w:tc>
        <w:tc>
          <w:tcPr>
            <w:tcW w:w="2377" w:type="dxa"/>
            <w:tcBorders>
              <w:top w:val="nil"/>
              <w:left w:val="nil"/>
              <w:bottom w:val="single" w:sz="8" w:space="0" w:color="000000"/>
              <w:right w:val="single" w:sz="4" w:space="0" w:color="000000"/>
            </w:tcBorders>
            <w:vAlign w:val="center"/>
          </w:tcPr>
          <w:p w14:paraId="214C8804" w14:textId="77777777" w:rsidR="000B4967" w:rsidRDefault="00000000">
            <w:pPr>
              <w:spacing w:after="0" w:line="252" w:lineRule="auto"/>
              <w:jc w:val="both"/>
              <w:rPr>
                <w:rFonts w:ascii="Times New Roman" w:hAnsi="Times New Roman"/>
                <w:sz w:val="20"/>
              </w:rPr>
            </w:pPr>
            <w:r>
              <w:rPr>
                <w:rFonts w:ascii="Times New Roman" w:hAnsi="Times New Roman"/>
                <w:sz w:val="20"/>
              </w:rPr>
              <w:t>1046</w:t>
            </w:r>
          </w:p>
        </w:tc>
        <w:tc>
          <w:tcPr>
            <w:tcW w:w="749" w:type="dxa"/>
            <w:tcBorders>
              <w:top w:val="nil"/>
              <w:left w:val="single" w:sz="4" w:space="0" w:color="000000"/>
              <w:bottom w:val="single" w:sz="8" w:space="0" w:color="000000"/>
              <w:right w:val="single" w:sz="4" w:space="0" w:color="000000"/>
            </w:tcBorders>
          </w:tcPr>
          <w:p w14:paraId="100AD826" w14:textId="77777777" w:rsidR="000B4967" w:rsidRDefault="000B4967">
            <w:pPr>
              <w:spacing w:after="0" w:line="252" w:lineRule="auto"/>
              <w:jc w:val="both"/>
              <w:rPr>
                <w:rFonts w:ascii="Times New Roman" w:hAnsi="Times New Roman"/>
                <w:sz w:val="20"/>
              </w:rPr>
            </w:pPr>
          </w:p>
          <w:p w14:paraId="0B12E35A" w14:textId="77777777" w:rsidR="000B4967" w:rsidRDefault="000B4967">
            <w:pPr>
              <w:spacing w:after="0" w:line="240" w:lineRule="auto"/>
              <w:jc w:val="both"/>
              <w:rPr>
                <w:rFonts w:ascii="Times New Roman" w:hAnsi="Times New Roman"/>
                <w:sz w:val="20"/>
              </w:rPr>
            </w:pPr>
          </w:p>
          <w:p w14:paraId="6EA8BA5A" w14:textId="77777777" w:rsidR="000B4967" w:rsidRDefault="00000000">
            <w:pPr>
              <w:spacing w:after="0" w:line="240" w:lineRule="auto"/>
              <w:jc w:val="both"/>
              <w:rPr>
                <w:rFonts w:ascii="Times New Roman" w:hAnsi="Times New Roman"/>
                <w:sz w:val="20"/>
              </w:rPr>
            </w:pPr>
            <w:r>
              <w:rPr>
                <w:rFonts w:ascii="Times New Roman" w:hAnsi="Times New Roman"/>
                <w:sz w:val="20"/>
              </w:rPr>
              <w:t>169</w:t>
            </w:r>
          </w:p>
        </w:tc>
        <w:tc>
          <w:tcPr>
            <w:tcW w:w="2986" w:type="dxa"/>
            <w:tcBorders>
              <w:top w:val="nil"/>
              <w:left w:val="single" w:sz="4" w:space="0" w:color="000000"/>
              <w:bottom w:val="single" w:sz="8" w:space="0" w:color="000000"/>
              <w:right w:val="single" w:sz="4" w:space="0" w:color="000000"/>
            </w:tcBorders>
            <w:vAlign w:val="center"/>
          </w:tcPr>
          <w:p w14:paraId="5A01F38C" w14:textId="77777777" w:rsidR="000B4967" w:rsidRDefault="00000000">
            <w:pPr>
              <w:spacing w:after="0" w:line="252" w:lineRule="auto"/>
              <w:jc w:val="both"/>
              <w:rPr>
                <w:rFonts w:ascii="Times New Roman" w:hAnsi="Times New Roman"/>
                <w:sz w:val="20"/>
              </w:rPr>
            </w:pPr>
            <w:r>
              <w:rPr>
                <w:rFonts w:ascii="Times New Roman" w:hAnsi="Times New Roman"/>
                <w:sz w:val="20"/>
              </w:rPr>
              <w:t>176 744,00</w:t>
            </w:r>
          </w:p>
        </w:tc>
      </w:tr>
    </w:tbl>
    <w:p w14:paraId="67ACD31B" w14:textId="77777777" w:rsidR="000B4967" w:rsidRDefault="00000000">
      <w:pPr>
        <w:spacing w:after="0" w:line="240" w:lineRule="auto"/>
        <w:jc w:val="both"/>
        <w:rPr>
          <w:rFonts w:ascii="Times New Roman" w:hAnsi="Times New Roman"/>
          <w:b/>
          <w:sz w:val="24"/>
        </w:rPr>
      </w:pPr>
      <w:r>
        <w:rPr>
          <w:rFonts w:ascii="Times New Roman" w:hAnsi="Times New Roman"/>
          <w:b/>
          <w:sz w:val="24"/>
        </w:rPr>
        <w:t>Сумма прописью: 176 7740</w:t>
      </w:r>
      <w:r>
        <w:rPr>
          <w:rFonts w:ascii="Times New Roman" w:hAnsi="Times New Roman"/>
        </w:rPr>
        <w:t xml:space="preserve"> </w:t>
      </w:r>
      <w:r>
        <w:rPr>
          <w:rFonts w:ascii="Times New Roman" w:hAnsi="Times New Roman"/>
          <w:b/>
        </w:rPr>
        <w:t xml:space="preserve">(Сто семьдесят шесть тысяч семьсот семьдесят </w:t>
      </w:r>
      <w:proofErr w:type="gramStart"/>
      <w:r>
        <w:rPr>
          <w:rFonts w:ascii="Times New Roman" w:hAnsi="Times New Roman"/>
          <w:b/>
        </w:rPr>
        <w:t>четыре )</w:t>
      </w:r>
      <w:proofErr w:type="gramEnd"/>
      <w:r>
        <w:rPr>
          <w:rFonts w:ascii="Times New Roman" w:hAnsi="Times New Roman"/>
          <w:b/>
        </w:rPr>
        <w:t xml:space="preserve"> рублей</w:t>
      </w:r>
      <w:r>
        <w:rPr>
          <w:rFonts w:ascii="Times New Roman" w:hAnsi="Times New Roman"/>
        </w:rPr>
        <w:t xml:space="preserve"> </w:t>
      </w:r>
      <w:r>
        <w:rPr>
          <w:rFonts w:ascii="Times New Roman" w:hAnsi="Times New Roman"/>
          <w:b/>
        </w:rPr>
        <w:t xml:space="preserve">00 </w:t>
      </w:r>
      <w:proofErr w:type="gramStart"/>
      <w:r>
        <w:rPr>
          <w:rFonts w:ascii="Times New Roman" w:hAnsi="Times New Roman"/>
          <w:b/>
        </w:rPr>
        <w:t>копеек</w:t>
      </w:r>
      <w:r>
        <w:rPr>
          <w:rFonts w:ascii="Times New Roman" w:hAnsi="Times New Roman"/>
          <w:b/>
          <w:sz w:val="24"/>
        </w:rPr>
        <w:t>,  Без</w:t>
      </w:r>
      <w:proofErr w:type="gramEnd"/>
      <w:r>
        <w:rPr>
          <w:rFonts w:ascii="Times New Roman" w:hAnsi="Times New Roman"/>
          <w:b/>
          <w:sz w:val="24"/>
        </w:rPr>
        <w:t xml:space="preserve"> НДС</w:t>
      </w:r>
    </w:p>
    <w:p w14:paraId="6C2BAFDD" w14:textId="77777777" w:rsidR="000B4967" w:rsidRDefault="000B4967">
      <w:pPr>
        <w:spacing w:after="0" w:line="240" w:lineRule="auto"/>
        <w:jc w:val="both"/>
        <w:rPr>
          <w:rFonts w:ascii="Times New Roman" w:hAnsi="Times New Roman"/>
          <w:b/>
          <w:sz w:val="24"/>
        </w:rPr>
      </w:pPr>
    </w:p>
    <w:p w14:paraId="63069131" w14:textId="77777777" w:rsidR="000B4967" w:rsidRDefault="000B4967">
      <w:pPr>
        <w:spacing w:after="0" w:line="240" w:lineRule="auto"/>
        <w:jc w:val="both"/>
        <w:rPr>
          <w:rFonts w:ascii="Times New Roman" w:hAnsi="Times New Roman"/>
          <w:b/>
          <w:sz w:val="24"/>
        </w:rPr>
      </w:pPr>
    </w:p>
    <w:p w14:paraId="0DFCF1D3" w14:textId="77777777" w:rsidR="000B4967" w:rsidRDefault="000B4967">
      <w:pPr>
        <w:spacing w:after="0" w:line="240" w:lineRule="auto"/>
        <w:jc w:val="both"/>
        <w:rPr>
          <w:rFonts w:ascii="Times New Roman" w:hAnsi="Times New Roman"/>
          <w:b/>
          <w:sz w:val="24"/>
        </w:rPr>
      </w:pPr>
    </w:p>
    <w:p w14:paraId="3BD5EA25" w14:textId="77777777" w:rsidR="000B4967" w:rsidRDefault="000B4967">
      <w:pPr>
        <w:spacing w:after="0" w:line="240" w:lineRule="auto"/>
        <w:jc w:val="both"/>
        <w:rPr>
          <w:rFonts w:ascii="Times New Roman" w:hAnsi="Times New Roman"/>
          <w:b/>
          <w:sz w:val="24"/>
        </w:rPr>
      </w:pPr>
    </w:p>
    <w:p w14:paraId="188453A7" w14:textId="77777777" w:rsidR="000B4967" w:rsidRDefault="000B4967">
      <w:pPr>
        <w:spacing w:after="0" w:line="240" w:lineRule="auto"/>
        <w:jc w:val="both"/>
        <w:rPr>
          <w:rFonts w:ascii="Times New Roman" w:hAnsi="Times New Roman"/>
          <w:b/>
          <w:sz w:val="24"/>
        </w:rPr>
      </w:pPr>
    </w:p>
    <w:tbl>
      <w:tblPr>
        <w:tblW w:w="0" w:type="auto"/>
        <w:tblLayout w:type="fixed"/>
        <w:tblCellMar>
          <w:left w:w="70" w:type="dxa"/>
          <w:right w:w="70" w:type="dxa"/>
        </w:tblCellMar>
        <w:tblLook w:val="04A0" w:firstRow="1" w:lastRow="0" w:firstColumn="1" w:lastColumn="0" w:noHBand="0" w:noVBand="1"/>
      </w:tblPr>
      <w:tblGrid>
        <w:gridCol w:w="4390"/>
        <w:gridCol w:w="5322"/>
      </w:tblGrid>
      <w:tr w:rsidR="000B4967" w14:paraId="286DF955" w14:textId="77777777">
        <w:trPr>
          <w:trHeight w:val="283"/>
        </w:trPr>
        <w:tc>
          <w:tcPr>
            <w:tcW w:w="4390" w:type="dxa"/>
            <w:tcMar>
              <w:left w:w="70" w:type="dxa"/>
              <w:right w:w="70" w:type="dxa"/>
            </w:tcMar>
          </w:tcPr>
          <w:p w14:paraId="2789E8B7" w14:textId="77777777" w:rsidR="000B4967" w:rsidRDefault="00000000">
            <w:pPr>
              <w:spacing w:after="0" w:line="240" w:lineRule="auto"/>
              <w:jc w:val="both"/>
              <w:rPr>
                <w:rFonts w:ascii="Times New Roman" w:hAnsi="Times New Roman"/>
                <w:b/>
                <w:sz w:val="24"/>
              </w:rPr>
            </w:pPr>
            <w:r>
              <w:rPr>
                <w:rFonts w:ascii="Times New Roman" w:hAnsi="Times New Roman"/>
                <w:b/>
                <w:sz w:val="24"/>
              </w:rPr>
              <w:t>«Заказчик»:</w:t>
            </w:r>
          </w:p>
          <w:p w14:paraId="70B16D0C" w14:textId="77777777" w:rsidR="000B4967" w:rsidRDefault="000B4967">
            <w:pPr>
              <w:spacing w:after="0" w:line="240" w:lineRule="auto"/>
              <w:jc w:val="both"/>
              <w:rPr>
                <w:rFonts w:ascii="Times New Roman" w:hAnsi="Times New Roman"/>
                <w:sz w:val="24"/>
              </w:rPr>
            </w:pPr>
          </w:p>
          <w:p w14:paraId="61B16AE1" w14:textId="77777777" w:rsidR="000B4967" w:rsidRDefault="00000000">
            <w:pPr>
              <w:spacing w:after="0" w:line="240" w:lineRule="auto"/>
              <w:jc w:val="both"/>
              <w:rPr>
                <w:rFonts w:ascii="Times New Roman" w:hAnsi="Times New Roman"/>
                <w:sz w:val="24"/>
              </w:rPr>
            </w:pPr>
            <w:r>
              <w:rPr>
                <w:rFonts w:ascii="Times New Roman" w:hAnsi="Times New Roman"/>
                <w:sz w:val="24"/>
              </w:rPr>
              <w:t>Директор МКОУ «</w:t>
            </w:r>
            <w:proofErr w:type="spellStart"/>
            <w:r>
              <w:rPr>
                <w:rFonts w:ascii="Times New Roman" w:hAnsi="Times New Roman"/>
                <w:sz w:val="24"/>
              </w:rPr>
              <w:t>Кикеринская</w:t>
            </w:r>
            <w:proofErr w:type="spellEnd"/>
            <w:r>
              <w:rPr>
                <w:rFonts w:ascii="Times New Roman" w:hAnsi="Times New Roman"/>
                <w:sz w:val="24"/>
              </w:rPr>
              <w:t xml:space="preserve"> СОШ»</w:t>
            </w:r>
          </w:p>
          <w:p w14:paraId="6E5E2DF3" w14:textId="77777777" w:rsidR="000B4967" w:rsidRDefault="000B4967">
            <w:pPr>
              <w:spacing w:after="0" w:line="240" w:lineRule="auto"/>
              <w:jc w:val="both"/>
              <w:rPr>
                <w:rFonts w:ascii="Times New Roman" w:hAnsi="Times New Roman"/>
                <w:sz w:val="24"/>
              </w:rPr>
            </w:pPr>
          </w:p>
          <w:p w14:paraId="2E15B8EB" w14:textId="77777777" w:rsidR="000B4967" w:rsidRDefault="000B4967">
            <w:pPr>
              <w:spacing w:after="0" w:line="240" w:lineRule="auto"/>
              <w:jc w:val="both"/>
              <w:rPr>
                <w:rFonts w:ascii="Times New Roman" w:hAnsi="Times New Roman"/>
                <w:sz w:val="24"/>
              </w:rPr>
            </w:pPr>
          </w:p>
          <w:p w14:paraId="1263C9BE" w14:textId="77777777" w:rsidR="000B4967" w:rsidRDefault="000B4967">
            <w:pPr>
              <w:spacing w:after="0" w:line="240" w:lineRule="auto"/>
              <w:jc w:val="both"/>
              <w:rPr>
                <w:rFonts w:ascii="Times New Roman" w:hAnsi="Times New Roman"/>
                <w:sz w:val="24"/>
              </w:rPr>
            </w:pPr>
          </w:p>
          <w:p w14:paraId="193F449C" w14:textId="77777777" w:rsidR="000B4967" w:rsidRDefault="000B4967">
            <w:pPr>
              <w:spacing w:after="0" w:line="240" w:lineRule="auto"/>
              <w:jc w:val="both"/>
              <w:rPr>
                <w:rFonts w:ascii="Times New Roman" w:hAnsi="Times New Roman"/>
                <w:sz w:val="24"/>
              </w:rPr>
            </w:pPr>
          </w:p>
          <w:p w14:paraId="2B37CC32" w14:textId="77777777" w:rsidR="000B4967" w:rsidRDefault="00000000">
            <w:pPr>
              <w:spacing w:after="0" w:line="240" w:lineRule="auto"/>
              <w:jc w:val="both"/>
              <w:rPr>
                <w:rFonts w:ascii="Times New Roman" w:hAnsi="Times New Roman"/>
                <w:sz w:val="24"/>
              </w:rPr>
            </w:pPr>
            <w:r>
              <w:rPr>
                <w:rFonts w:ascii="Times New Roman" w:hAnsi="Times New Roman"/>
                <w:sz w:val="24"/>
              </w:rPr>
              <w:t>____________</w:t>
            </w:r>
            <w:proofErr w:type="spellStart"/>
            <w:r>
              <w:rPr>
                <w:rFonts w:ascii="Times New Roman" w:hAnsi="Times New Roman"/>
                <w:sz w:val="24"/>
              </w:rPr>
              <w:t>А.И.Зайцев</w:t>
            </w:r>
            <w:proofErr w:type="spellEnd"/>
          </w:p>
          <w:p w14:paraId="16A1647F" w14:textId="77777777" w:rsidR="000B4967" w:rsidRDefault="00000000">
            <w:pPr>
              <w:spacing w:after="0" w:line="240" w:lineRule="auto"/>
              <w:jc w:val="both"/>
              <w:rPr>
                <w:rFonts w:ascii="Times New Roman" w:hAnsi="Times New Roman"/>
                <w:sz w:val="24"/>
              </w:rPr>
            </w:pPr>
            <w:r>
              <w:rPr>
                <w:rFonts w:ascii="Times New Roman" w:hAnsi="Times New Roman"/>
                <w:sz w:val="24"/>
              </w:rPr>
              <w:t>М.П.</w:t>
            </w:r>
          </w:p>
          <w:p w14:paraId="489916CE" w14:textId="77777777" w:rsidR="000B4967" w:rsidRDefault="000B4967">
            <w:pPr>
              <w:spacing w:after="0" w:line="240" w:lineRule="auto"/>
              <w:jc w:val="both"/>
              <w:rPr>
                <w:rFonts w:ascii="Times New Roman" w:hAnsi="Times New Roman"/>
                <w:sz w:val="24"/>
              </w:rPr>
            </w:pPr>
          </w:p>
          <w:p w14:paraId="340CBF4B" w14:textId="77777777" w:rsidR="000B4967" w:rsidRDefault="000B4967">
            <w:pPr>
              <w:spacing w:after="0" w:line="240" w:lineRule="auto"/>
              <w:jc w:val="both"/>
              <w:rPr>
                <w:rFonts w:ascii="Times New Roman" w:hAnsi="Times New Roman"/>
                <w:sz w:val="24"/>
              </w:rPr>
            </w:pPr>
          </w:p>
          <w:p w14:paraId="68136DA5" w14:textId="77777777" w:rsidR="000B4967" w:rsidRDefault="000B4967">
            <w:pPr>
              <w:spacing w:after="0" w:line="240" w:lineRule="auto"/>
              <w:jc w:val="both"/>
              <w:rPr>
                <w:rFonts w:ascii="Times New Roman" w:hAnsi="Times New Roman"/>
                <w:sz w:val="24"/>
              </w:rPr>
            </w:pPr>
          </w:p>
        </w:tc>
        <w:tc>
          <w:tcPr>
            <w:tcW w:w="5322" w:type="dxa"/>
            <w:tcMar>
              <w:left w:w="70" w:type="dxa"/>
              <w:right w:w="70" w:type="dxa"/>
            </w:tcMar>
          </w:tcPr>
          <w:p w14:paraId="4C624522" w14:textId="77777777" w:rsidR="000B4967" w:rsidRDefault="00000000">
            <w:pPr>
              <w:spacing w:after="0" w:line="252" w:lineRule="auto"/>
              <w:jc w:val="both"/>
              <w:rPr>
                <w:rFonts w:ascii="Times New Roman" w:hAnsi="Times New Roman"/>
                <w:b/>
                <w:sz w:val="24"/>
              </w:rPr>
            </w:pPr>
            <w:r>
              <w:rPr>
                <w:rFonts w:ascii="Times New Roman" w:hAnsi="Times New Roman"/>
                <w:b/>
                <w:sz w:val="24"/>
              </w:rPr>
              <w:t>«Исполнитель»:</w:t>
            </w:r>
          </w:p>
          <w:p w14:paraId="7FCE2D8D" w14:textId="77777777" w:rsidR="000B4967" w:rsidRDefault="000B4967">
            <w:pPr>
              <w:spacing w:after="0" w:line="252" w:lineRule="auto"/>
              <w:jc w:val="both"/>
              <w:rPr>
                <w:rFonts w:ascii="Times New Roman" w:hAnsi="Times New Roman"/>
                <w:sz w:val="24"/>
              </w:rPr>
            </w:pPr>
          </w:p>
          <w:p w14:paraId="23B680A5" w14:textId="77777777" w:rsidR="000B4967" w:rsidRDefault="000B4967">
            <w:pPr>
              <w:spacing w:after="0" w:line="252" w:lineRule="auto"/>
              <w:jc w:val="both"/>
              <w:rPr>
                <w:rFonts w:ascii="Times New Roman" w:hAnsi="Times New Roman"/>
                <w:sz w:val="24"/>
              </w:rPr>
            </w:pPr>
          </w:p>
          <w:p w14:paraId="2B720EB0" w14:textId="77777777" w:rsidR="000B4967" w:rsidRDefault="000B4967">
            <w:pPr>
              <w:spacing w:after="0" w:line="252" w:lineRule="auto"/>
              <w:jc w:val="both"/>
              <w:rPr>
                <w:rFonts w:ascii="Times New Roman" w:hAnsi="Times New Roman"/>
                <w:sz w:val="24"/>
              </w:rPr>
            </w:pPr>
          </w:p>
          <w:p w14:paraId="51AA3A1F" w14:textId="77777777" w:rsidR="000B4967" w:rsidRDefault="000B4967">
            <w:pPr>
              <w:spacing w:after="0" w:line="252" w:lineRule="auto"/>
              <w:jc w:val="both"/>
              <w:rPr>
                <w:rFonts w:ascii="Times New Roman" w:hAnsi="Times New Roman"/>
                <w:sz w:val="24"/>
              </w:rPr>
            </w:pPr>
          </w:p>
          <w:p w14:paraId="0A849C58" w14:textId="31144506" w:rsidR="000B4967" w:rsidRDefault="00000000">
            <w:pPr>
              <w:spacing w:after="0" w:line="252" w:lineRule="auto"/>
              <w:jc w:val="both"/>
              <w:rPr>
                <w:rFonts w:ascii="Times New Roman" w:hAnsi="Times New Roman"/>
                <w:sz w:val="24"/>
              </w:rPr>
            </w:pPr>
            <w:r>
              <w:rPr>
                <w:rFonts w:ascii="Times New Roman" w:hAnsi="Times New Roman"/>
                <w:sz w:val="24"/>
              </w:rPr>
              <w:t xml:space="preserve">   _______________  </w:t>
            </w:r>
          </w:p>
          <w:p w14:paraId="1C6E90B9" w14:textId="77777777" w:rsidR="000B4967" w:rsidRDefault="00000000">
            <w:pPr>
              <w:spacing w:after="0" w:line="240" w:lineRule="auto"/>
              <w:jc w:val="both"/>
              <w:rPr>
                <w:rFonts w:ascii="Times New Roman" w:hAnsi="Times New Roman"/>
              </w:rPr>
            </w:pPr>
            <w:r>
              <w:rPr>
                <w:rFonts w:ascii="Times New Roman" w:hAnsi="Times New Roman"/>
                <w:sz w:val="24"/>
              </w:rPr>
              <w:t xml:space="preserve">   М.П.</w:t>
            </w:r>
          </w:p>
          <w:p w14:paraId="58B2B7E3" w14:textId="77777777" w:rsidR="000B4967" w:rsidRDefault="000B4967">
            <w:pPr>
              <w:spacing w:after="0" w:line="240" w:lineRule="auto"/>
              <w:jc w:val="both"/>
              <w:rPr>
                <w:rFonts w:ascii="Times New Roman" w:hAnsi="Times New Roman"/>
              </w:rPr>
            </w:pPr>
          </w:p>
          <w:p w14:paraId="5B455F86" w14:textId="77777777" w:rsidR="000B4967" w:rsidRDefault="000B4967">
            <w:pPr>
              <w:spacing w:after="0" w:line="240" w:lineRule="auto"/>
              <w:jc w:val="both"/>
              <w:rPr>
                <w:rFonts w:ascii="Times New Roman" w:hAnsi="Times New Roman"/>
              </w:rPr>
            </w:pPr>
          </w:p>
          <w:p w14:paraId="0F6E6C47" w14:textId="77777777" w:rsidR="000B4967" w:rsidRDefault="000B4967">
            <w:pPr>
              <w:spacing w:after="0" w:line="240" w:lineRule="auto"/>
              <w:jc w:val="both"/>
              <w:rPr>
                <w:rFonts w:ascii="Times New Roman" w:hAnsi="Times New Roman"/>
              </w:rPr>
            </w:pPr>
          </w:p>
          <w:p w14:paraId="1A3C960B" w14:textId="77777777" w:rsidR="000B4967" w:rsidRDefault="000B4967">
            <w:pPr>
              <w:spacing w:after="0" w:line="240" w:lineRule="auto"/>
              <w:jc w:val="both"/>
              <w:rPr>
                <w:rFonts w:ascii="Times New Roman" w:hAnsi="Times New Roman"/>
              </w:rPr>
            </w:pPr>
          </w:p>
          <w:p w14:paraId="2154EAF5" w14:textId="77777777" w:rsidR="000B4967" w:rsidRDefault="000B4967">
            <w:pPr>
              <w:spacing w:after="0" w:line="240" w:lineRule="auto"/>
              <w:jc w:val="both"/>
              <w:rPr>
                <w:rFonts w:ascii="Times New Roman" w:hAnsi="Times New Roman"/>
              </w:rPr>
            </w:pPr>
          </w:p>
          <w:p w14:paraId="51C66D01" w14:textId="77777777" w:rsidR="000B4967" w:rsidRDefault="000B4967">
            <w:pPr>
              <w:spacing w:after="0" w:line="240" w:lineRule="auto"/>
              <w:jc w:val="both"/>
              <w:rPr>
                <w:rFonts w:ascii="Times New Roman" w:hAnsi="Times New Roman"/>
              </w:rPr>
            </w:pPr>
          </w:p>
          <w:p w14:paraId="44509B73" w14:textId="77777777" w:rsidR="000B4967" w:rsidRDefault="000B4967">
            <w:pPr>
              <w:spacing w:after="0" w:line="240" w:lineRule="auto"/>
              <w:jc w:val="both"/>
              <w:rPr>
                <w:rFonts w:ascii="Times New Roman" w:hAnsi="Times New Roman"/>
              </w:rPr>
            </w:pPr>
          </w:p>
          <w:p w14:paraId="63686DAE" w14:textId="77777777" w:rsidR="000B4967" w:rsidRDefault="000B4967">
            <w:pPr>
              <w:spacing w:after="0" w:line="240" w:lineRule="auto"/>
              <w:jc w:val="both"/>
              <w:rPr>
                <w:rFonts w:ascii="Times New Roman" w:hAnsi="Times New Roman"/>
              </w:rPr>
            </w:pPr>
          </w:p>
          <w:p w14:paraId="3844A36C" w14:textId="77777777" w:rsidR="000B4967" w:rsidRDefault="000B4967">
            <w:pPr>
              <w:spacing w:after="0" w:line="240" w:lineRule="auto"/>
              <w:jc w:val="both"/>
              <w:rPr>
                <w:rFonts w:ascii="Times New Roman" w:hAnsi="Times New Roman"/>
              </w:rPr>
            </w:pPr>
          </w:p>
          <w:p w14:paraId="3C3E3FB3" w14:textId="77777777" w:rsidR="000B4967" w:rsidRDefault="000B4967">
            <w:pPr>
              <w:spacing w:after="0" w:line="240" w:lineRule="auto"/>
              <w:jc w:val="both"/>
              <w:rPr>
                <w:rFonts w:ascii="Times New Roman" w:hAnsi="Times New Roman"/>
              </w:rPr>
            </w:pPr>
          </w:p>
          <w:p w14:paraId="3B1E8B39" w14:textId="77777777" w:rsidR="000B4967" w:rsidRDefault="000B4967">
            <w:pPr>
              <w:spacing w:after="0" w:line="240" w:lineRule="auto"/>
              <w:jc w:val="both"/>
              <w:rPr>
                <w:rFonts w:ascii="Times New Roman" w:hAnsi="Times New Roman"/>
              </w:rPr>
            </w:pPr>
          </w:p>
          <w:p w14:paraId="1DCFD157" w14:textId="77777777" w:rsidR="000B4967" w:rsidRDefault="000B4967">
            <w:pPr>
              <w:spacing w:after="0" w:line="240" w:lineRule="auto"/>
              <w:jc w:val="both"/>
              <w:rPr>
                <w:rFonts w:ascii="Times New Roman" w:hAnsi="Times New Roman"/>
              </w:rPr>
            </w:pPr>
          </w:p>
          <w:p w14:paraId="489EC2F5" w14:textId="77777777" w:rsidR="000B4967" w:rsidRDefault="000B4967">
            <w:pPr>
              <w:spacing w:after="0" w:line="240" w:lineRule="auto"/>
              <w:jc w:val="both"/>
              <w:rPr>
                <w:rFonts w:ascii="Times New Roman" w:hAnsi="Times New Roman"/>
              </w:rPr>
            </w:pPr>
          </w:p>
          <w:p w14:paraId="0DAA0E5E" w14:textId="77777777" w:rsidR="000B4967" w:rsidRDefault="000B4967">
            <w:pPr>
              <w:spacing w:after="0" w:line="240" w:lineRule="auto"/>
              <w:jc w:val="both"/>
              <w:rPr>
                <w:rFonts w:ascii="Times New Roman" w:hAnsi="Times New Roman"/>
              </w:rPr>
            </w:pPr>
          </w:p>
          <w:p w14:paraId="4FF5EC10" w14:textId="77777777" w:rsidR="000B4967" w:rsidRDefault="000B4967">
            <w:pPr>
              <w:spacing w:after="0" w:line="240" w:lineRule="auto"/>
              <w:jc w:val="both"/>
              <w:rPr>
                <w:rFonts w:ascii="Times New Roman" w:hAnsi="Times New Roman"/>
              </w:rPr>
            </w:pPr>
          </w:p>
        </w:tc>
      </w:tr>
    </w:tbl>
    <w:p w14:paraId="1E02EB5A" w14:textId="77777777" w:rsidR="000B4967" w:rsidRDefault="00000000">
      <w:pPr>
        <w:ind w:left="-5"/>
        <w:jc w:val="both"/>
        <w:rPr>
          <w:rFonts w:ascii="Times New Roman" w:hAnsi="Times New Roman"/>
          <w:sz w:val="24"/>
        </w:rPr>
      </w:pPr>
      <w:r>
        <w:rPr>
          <w:rFonts w:ascii="Times New Roman" w:hAnsi="Times New Roman"/>
        </w:rPr>
        <w:br w:type="page"/>
      </w:r>
    </w:p>
    <w:sectPr w:rsidR="000B4967">
      <w:pgSz w:w="11906" w:h="16838"/>
      <w:pgMar w:top="567" w:right="850" w:bottom="709"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panose1 w:val="02020603050405020304"/>
    <w:charset w:val="CC"/>
    <w:family w:val="roman"/>
    <w:pitch w:val="variable"/>
    <w:sig w:usb0="800002FF" w:usb1="0000084A" w:usb2="00000000" w:usb3="00000000" w:csb0="00000015" w:csb1="00000000"/>
  </w:font>
  <w:font w:name="Tahoma">
    <w:panose1 w:val="020B060403050404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D7422"/>
    <w:multiLevelType w:val="multilevel"/>
    <w:tmpl w:val="90082EA6"/>
    <w:lvl w:ilvl="0">
      <w:start w:val="1"/>
      <w:numFmt w:val="decimal"/>
      <w:lvlText w:val="%1."/>
      <w:lvlJc w:val="left"/>
      <w:pPr>
        <w:ind w:left="720" w:hanging="360"/>
      </w:pPr>
    </w:lvl>
    <w:lvl w:ilvl="1">
      <w:start w:val="6"/>
      <w:numFmt w:val="decimal"/>
      <w:lvlText w:val="%1.%2."/>
      <w:lvlJc w:val="left"/>
      <w:pPr>
        <w:ind w:left="1062" w:hanging="495"/>
      </w:p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800"/>
      </w:pPr>
    </w:lvl>
  </w:abstractNum>
  <w:abstractNum w:abstractNumId="1" w15:restartNumberingAfterBreak="0">
    <w:nsid w:val="3BDA4C2C"/>
    <w:multiLevelType w:val="multilevel"/>
    <w:tmpl w:val="03C27930"/>
    <w:lvl w:ilvl="0">
      <w:start w:val="1"/>
      <w:numFmt w:val="decimal"/>
      <w:pStyle w:val="a"/>
      <w:lvlText w:val="%1."/>
      <w:lvlJc w:val="left"/>
      <w:pPr>
        <w:ind w:left="0" w:firstLine="0"/>
      </w:pPr>
      <w:rPr>
        <w:sz w:val="24"/>
      </w:rPr>
    </w:lvl>
    <w:lvl w:ilvl="1">
      <w:start w:val="1"/>
      <w:numFmt w:val="decimal"/>
      <w:pStyle w:val="a0"/>
      <w:lvlText w:val="%1.%2."/>
      <w:lvlJc w:val="left"/>
      <w:pPr>
        <w:ind w:left="0" w:firstLine="709"/>
      </w:pPr>
      <w:rPr>
        <w:caps w:val="0"/>
        <w:strike w:val="0"/>
        <w:sz w:val="24"/>
      </w:rPr>
    </w:lvl>
    <w:lvl w:ilvl="2">
      <w:start w:val="1"/>
      <w:numFmt w:val="decimal"/>
      <w:pStyle w:val="a1"/>
      <w:lvlText w:val="%1.%2.%3."/>
      <w:lvlJc w:val="left"/>
      <w:pPr>
        <w:ind w:left="708" w:firstLine="709"/>
      </w:pPr>
      <w:rPr>
        <w:rFonts w:ascii="Times New Roman" w:hAnsi="Times New Roman"/>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CC329CB"/>
    <w:multiLevelType w:val="multilevel"/>
    <w:tmpl w:val="3B06B480"/>
    <w:lvl w:ilvl="0">
      <w:start w:val="4"/>
      <w:numFmt w:val="decimal"/>
      <w:lvlText w:val="%1."/>
      <w:lvlJc w:val="left"/>
      <w:pPr>
        <w:ind w:left="1080" w:hanging="360"/>
      </w:pPr>
    </w:lvl>
    <w:lvl w:ilvl="1">
      <w:start w:val="1"/>
      <w:numFmt w:val="decimal"/>
      <w:lvlText w:val="%1.%2."/>
      <w:lvlJc w:val="left"/>
      <w:pPr>
        <w:ind w:left="1725" w:hanging="1005"/>
      </w:pPr>
    </w:lvl>
    <w:lvl w:ilvl="2">
      <w:start w:val="1"/>
      <w:numFmt w:val="decimal"/>
      <w:lvlText w:val="%1.%2.%3."/>
      <w:lvlJc w:val="left"/>
      <w:pPr>
        <w:ind w:left="1725" w:hanging="1005"/>
      </w:pPr>
    </w:lvl>
    <w:lvl w:ilvl="3">
      <w:start w:val="1"/>
      <w:numFmt w:val="decimal"/>
      <w:lvlText w:val="%1.%2.%3.%4."/>
      <w:lvlJc w:val="left"/>
      <w:pPr>
        <w:ind w:left="1725" w:hanging="1005"/>
      </w:p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3" w15:restartNumberingAfterBreak="0">
    <w:nsid w:val="75AB016D"/>
    <w:multiLevelType w:val="multilevel"/>
    <w:tmpl w:val="CA128EE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num w:numId="1" w16cid:durableId="1047218304">
    <w:abstractNumId w:val="0"/>
  </w:num>
  <w:num w:numId="2" w16cid:durableId="1821656363">
    <w:abstractNumId w:val="3"/>
  </w:num>
  <w:num w:numId="3" w16cid:durableId="654606051">
    <w:abstractNumId w:val="2"/>
  </w:num>
  <w:num w:numId="4" w16cid:durableId="1025793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967"/>
    <w:rsid w:val="000B4967"/>
    <w:rsid w:val="00487A1C"/>
    <w:rsid w:val="005D1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4BAB2"/>
  <w15:docId w15:val="{F79B2175-603C-4F9A-BAD8-6B1594FD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link w:val="1"/>
    <w:qFormat/>
    <w:pPr>
      <w:spacing w:after="160" w:line="264" w:lineRule="auto"/>
    </w:pPr>
  </w:style>
  <w:style w:type="paragraph" w:styleId="10">
    <w:name w:val="heading 1"/>
    <w:basedOn w:val="a2"/>
    <w:next w:val="a2"/>
    <w:link w:val="11"/>
    <w:uiPriority w:val="9"/>
    <w:qFormat/>
    <w:pPr>
      <w:keepNext/>
      <w:keepLines/>
      <w:spacing w:before="240" w:after="0"/>
      <w:outlineLvl w:val="0"/>
    </w:pPr>
    <w:rPr>
      <w:rFonts w:asciiTheme="majorHAnsi" w:hAnsiTheme="majorHAnsi"/>
      <w:color w:val="365F91" w:themeColor="accent1" w:themeShade="BF"/>
      <w:sz w:val="32"/>
    </w:rPr>
  </w:style>
  <w:style w:type="paragraph" w:styleId="2">
    <w:name w:val="heading 2"/>
    <w:basedOn w:val="a2"/>
    <w:next w:val="a2"/>
    <w:link w:val="20"/>
    <w:uiPriority w:val="9"/>
    <w:qFormat/>
    <w:pPr>
      <w:keepNext/>
      <w:keepLines/>
      <w:spacing w:before="40" w:after="0"/>
      <w:outlineLvl w:val="1"/>
    </w:pPr>
    <w:rPr>
      <w:rFonts w:asciiTheme="majorHAnsi" w:hAnsiTheme="majorHAnsi"/>
      <w:color w:val="365F91" w:themeColor="accent1" w:themeShade="BF"/>
      <w:sz w:val="26"/>
    </w:rPr>
  </w:style>
  <w:style w:type="paragraph" w:styleId="3">
    <w:name w:val="heading 3"/>
    <w:basedOn w:val="a2"/>
    <w:next w:val="a2"/>
    <w:link w:val="30"/>
    <w:uiPriority w:val="9"/>
    <w:qFormat/>
    <w:pPr>
      <w:keepNext/>
      <w:keepLines/>
      <w:spacing w:before="40" w:after="0"/>
      <w:outlineLvl w:val="2"/>
    </w:pPr>
    <w:rPr>
      <w:rFonts w:asciiTheme="majorHAnsi" w:hAnsiTheme="majorHAnsi"/>
      <w:color w:val="243F60" w:themeColor="accent1" w:themeShade="7F"/>
      <w:sz w:val="24"/>
    </w:rPr>
  </w:style>
  <w:style w:type="paragraph" w:styleId="4">
    <w:name w:val="heading 4"/>
    <w:next w:val="a2"/>
    <w:link w:val="40"/>
    <w:uiPriority w:val="9"/>
    <w:qFormat/>
    <w:pPr>
      <w:spacing w:before="120" w:after="120"/>
      <w:jc w:val="both"/>
      <w:outlineLvl w:val="3"/>
    </w:pPr>
    <w:rPr>
      <w:rFonts w:ascii="XO Thames" w:hAnsi="XO Thames"/>
      <w:b/>
      <w:sz w:val="24"/>
    </w:rPr>
  </w:style>
  <w:style w:type="paragraph" w:styleId="5">
    <w:name w:val="heading 5"/>
    <w:next w:val="a2"/>
    <w:link w:val="50"/>
    <w:uiPriority w:val="9"/>
    <w:qFormat/>
    <w:pPr>
      <w:spacing w:before="120" w:after="120"/>
      <w:jc w:val="both"/>
      <w:outlineLvl w:val="4"/>
    </w:pPr>
    <w:rPr>
      <w:rFonts w:ascii="XO Thames" w:hAnsi="XO Thames"/>
      <w:b/>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
    <w:name w:val="Обычный1"/>
  </w:style>
  <w:style w:type="paragraph" w:styleId="21">
    <w:name w:val="toc 2"/>
    <w:next w:val="a2"/>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2"/>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Знак сноски1"/>
    <w:link w:val="a6"/>
    <w:rPr>
      <w:vertAlign w:val="superscript"/>
    </w:rPr>
  </w:style>
  <w:style w:type="character" w:styleId="a6">
    <w:name w:val="footnote reference"/>
    <w:link w:val="12"/>
    <w:rPr>
      <w:vertAlign w:val="superscript"/>
    </w:rPr>
  </w:style>
  <w:style w:type="paragraph" w:customStyle="1" w:styleId="a1">
    <w:name w:val="Подпункт контракта"/>
    <w:basedOn w:val="3"/>
    <w:link w:val="a7"/>
    <w:pPr>
      <w:keepNext w:val="0"/>
      <w:keepLines w:val="0"/>
      <w:numPr>
        <w:ilvl w:val="2"/>
        <w:numId w:val="4"/>
      </w:numPr>
      <w:spacing w:before="0" w:line="240" w:lineRule="auto"/>
      <w:ind w:left="0" w:hanging="720"/>
      <w:jc w:val="both"/>
    </w:pPr>
    <w:rPr>
      <w:rFonts w:ascii="Times New Roman" w:hAnsi="Times New Roman"/>
      <w:color w:val="000000"/>
    </w:rPr>
  </w:style>
  <w:style w:type="character" w:customStyle="1" w:styleId="a7">
    <w:name w:val="Подпункт контракта"/>
    <w:basedOn w:val="30"/>
    <w:link w:val="a1"/>
    <w:rPr>
      <w:rFonts w:ascii="Times New Roman" w:hAnsi="Times New Roman"/>
      <w:color w:val="000000"/>
      <w:sz w:val="24"/>
    </w:rPr>
  </w:style>
  <w:style w:type="paragraph" w:styleId="6">
    <w:name w:val="toc 6"/>
    <w:next w:val="a2"/>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2"/>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character" w:customStyle="1" w:styleId="30">
    <w:name w:val="Заголовок 3 Знак"/>
    <w:basedOn w:val="1"/>
    <w:link w:val="3"/>
    <w:rPr>
      <w:rFonts w:asciiTheme="majorHAnsi" w:hAnsiTheme="majorHAnsi"/>
      <w:color w:val="243F60" w:themeColor="accent1" w:themeShade="7F"/>
      <w:sz w:val="24"/>
    </w:rPr>
  </w:style>
  <w:style w:type="paragraph" w:styleId="a8">
    <w:name w:val="Balloon Text"/>
    <w:basedOn w:val="a2"/>
    <w:link w:val="a9"/>
    <w:pPr>
      <w:spacing w:after="0" w:line="240" w:lineRule="auto"/>
    </w:pPr>
    <w:rPr>
      <w:rFonts w:ascii="Tahoma" w:hAnsi="Tahoma"/>
      <w:sz w:val="16"/>
    </w:rPr>
  </w:style>
  <w:style w:type="character" w:customStyle="1" w:styleId="a9">
    <w:name w:val="Текст выноски Знак"/>
    <w:basedOn w:val="1"/>
    <w:link w:val="a8"/>
    <w:rPr>
      <w:rFonts w:ascii="Tahoma" w:hAnsi="Tahoma"/>
      <w:sz w:val="16"/>
    </w:rPr>
  </w:style>
  <w:style w:type="paragraph" w:customStyle="1" w:styleId="13">
    <w:name w:val="Основной шрифт абзаца1"/>
    <w:link w:val="31"/>
  </w:style>
  <w:style w:type="paragraph" w:styleId="31">
    <w:name w:val="toc 3"/>
    <w:next w:val="a2"/>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a">
    <w:name w:val="Раздел контракта"/>
    <w:basedOn w:val="10"/>
    <w:next w:val="a2"/>
    <w:link w:val="aa"/>
    <w:pPr>
      <w:keepNext w:val="0"/>
      <w:keepLines w:val="0"/>
      <w:numPr>
        <w:numId w:val="4"/>
      </w:numPr>
      <w:spacing w:before="120" w:after="120" w:line="240" w:lineRule="auto"/>
      <w:ind w:left="720" w:hanging="360"/>
      <w:jc w:val="center"/>
    </w:pPr>
    <w:rPr>
      <w:rFonts w:ascii="Times New Roman" w:hAnsi="Times New Roman"/>
      <w:color w:val="000000"/>
      <w:sz w:val="24"/>
    </w:rPr>
  </w:style>
  <w:style w:type="character" w:customStyle="1" w:styleId="aa">
    <w:name w:val="Раздел контракта"/>
    <w:basedOn w:val="11"/>
    <w:link w:val="a"/>
    <w:rPr>
      <w:rFonts w:ascii="Times New Roman" w:hAnsi="Times New Roman"/>
      <w:color w:val="000000"/>
      <w:sz w:val="24"/>
    </w:rPr>
  </w:style>
  <w:style w:type="character" w:customStyle="1" w:styleId="50">
    <w:name w:val="Заголовок 5 Знак"/>
    <w:link w:val="5"/>
    <w:rPr>
      <w:rFonts w:ascii="XO Thames" w:hAnsi="XO Thames"/>
      <w:b/>
      <w:sz w:val="22"/>
    </w:rPr>
  </w:style>
  <w:style w:type="character" w:customStyle="1" w:styleId="11">
    <w:name w:val="Заголовок 1 Знак"/>
    <w:basedOn w:val="1"/>
    <w:link w:val="10"/>
    <w:rPr>
      <w:rFonts w:asciiTheme="majorHAnsi" w:hAnsiTheme="majorHAnsi"/>
      <w:color w:val="365F91" w:themeColor="accent1" w:themeShade="BF"/>
      <w:sz w:val="32"/>
    </w:rPr>
  </w:style>
  <w:style w:type="paragraph" w:customStyle="1" w:styleId="14">
    <w:name w:val="Гиперссылка1"/>
    <w:link w:val="ab"/>
    <w:rPr>
      <w:color w:val="0000FF"/>
      <w:u w:val="single"/>
    </w:rPr>
  </w:style>
  <w:style w:type="character" w:styleId="ab">
    <w:name w:val="Hyperlink"/>
    <w:link w:val="14"/>
    <w:rPr>
      <w:color w:val="0000FF"/>
      <w:u w:val="single"/>
    </w:rPr>
  </w:style>
  <w:style w:type="paragraph" w:customStyle="1" w:styleId="Footnote">
    <w:name w:val="Footnote"/>
    <w:basedOn w:val="a2"/>
    <w:link w:val="Footnote0"/>
    <w:pPr>
      <w:spacing w:after="60" w:line="240" w:lineRule="auto"/>
      <w:jc w:val="both"/>
    </w:pPr>
    <w:rPr>
      <w:rFonts w:ascii="Times New Roman" w:hAnsi="Times New Roman"/>
      <w:sz w:val="20"/>
    </w:rPr>
  </w:style>
  <w:style w:type="character" w:customStyle="1" w:styleId="Footnote0">
    <w:name w:val="Footnote"/>
    <w:basedOn w:val="1"/>
    <w:link w:val="Footnote"/>
    <w:rPr>
      <w:rFonts w:ascii="Times New Roman" w:hAnsi="Times New Roman"/>
      <w:sz w:val="20"/>
    </w:rPr>
  </w:style>
  <w:style w:type="paragraph" w:styleId="15">
    <w:name w:val="toc 1"/>
    <w:next w:val="a2"/>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2"/>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c">
    <w:name w:val="List Paragraph"/>
    <w:basedOn w:val="a2"/>
    <w:link w:val="ad"/>
    <w:pPr>
      <w:ind w:left="720"/>
      <w:contextualSpacing/>
    </w:pPr>
  </w:style>
  <w:style w:type="character" w:customStyle="1" w:styleId="ad">
    <w:name w:val="Абзац списка Знак"/>
    <w:basedOn w:val="1"/>
    <w:link w:val="ac"/>
  </w:style>
  <w:style w:type="paragraph" w:customStyle="1" w:styleId="a0">
    <w:name w:val="Пункт контракта"/>
    <w:basedOn w:val="2"/>
    <w:link w:val="ae"/>
    <w:pPr>
      <w:keepNext w:val="0"/>
      <w:keepLines w:val="0"/>
      <w:numPr>
        <w:ilvl w:val="1"/>
        <w:numId w:val="4"/>
      </w:numPr>
      <w:spacing w:before="0" w:line="240" w:lineRule="auto"/>
      <w:ind w:left="1062" w:hanging="495"/>
      <w:jc w:val="both"/>
    </w:pPr>
    <w:rPr>
      <w:rFonts w:ascii="Times New Roman" w:hAnsi="Times New Roman"/>
      <w:color w:val="000000"/>
      <w:sz w:val="24"/>
    </w:rPr>
  </w:style>
  <w:style w:type="character" w:customStyle="1" w:styleId="ae">
    <w:name w:val="Пункт контракта"/>
    <w:basedOn w:val="20"/>
    <w:link w:val="a0"/>
    <w:rPr>
      <w:rFonts w:ascii="Times New Roman" w:hAnsi="Times New Roman"/>
      <w:color w:val="000000"/>
      <w:sz w:val="24"/>
    </w:rPr>
  </w:style>
  <w:style w:type="paragraph" w:styleId="8">
    <w:name w:val="toc 8"/>
    <w:next w:val="a2"/>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2"/>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
    <w:name w:val="Subtitle"/>
    <w:next w:val="a2"/>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2"/>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
    <w:link w:val="2"/>
    <w:rPr>
      <w:rFonts w:asciiTheme="majorHAnsi" w:hAnsiTheme="majorHAnsi"/>
      <w:color w:val="365F91" w:themeColor="accent1" w:themeShade="BF"/>
      <w:sz w:val="26"/>
    </w:rPr>
  </w:style>
  <w:style w:type="table" w:styleId="af3">
    <w:name w:val="Table Grid"/>
    <w:basedOn w:val="a4"/>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18</Pages>
  <Words>9195</Words>
  <Characters>52415</Characters>
  <Application>Microsoft Office Word</Application>
  <DocSecurity>0</DocSecurity>
  <Lines>436</Lines>
  <Paragraphs>122</Paragraphs>
  <ScaleCrop>false</ScaleCrop>
  <Company/>
  <LinksUpToDate>false</LinksUpToDate>
  <CharactersWithSpaces>61488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Диана</dc:creator>
  <cp:lastModifiedBy>Марина</cp:lastModifiedBy>
  <cp:revision>2</cp:revision>
  <dcterms:created xsi:type="dcterms:W3CDTF">2026-10-09T09:56:00Z</dcterms:created>
  <dcterms:modified xsi:type="dcterms:W3CDTF">2026-10-09T09:56:00Z</dcterms:modified>
</cp:coreProperties>
</file>