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4942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5"/>
        <w:gridCol w:w="2138"/>
        <w:gridCol w:w="5353"/>
      </w:tblGrid>
      <w:tr w:rsidR="00960848" w:rsidRPr="007535CF" w:rsidTr="00C06DB6">
        <w:trPr>
          <w:trHeight w:val="228"/>
        </w:trPr>
        <w:tc>
          <w:tcPr>
            <w:tcW w:w="5000" w:type="pct"/>
            <w:gridSpan w:val="3"/>
          </w:tcPr>
          <w:p w:rsidR="00960848" w:rsidRPr="007535CF" w:rsidRDefault="00960848" w:rsidP="00960848">
            <w:pPr>
              <w:spacing w:after="0" w:line="228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lang w:eastAsia="ru-RU"/>
              </w:rPr>
            </w:pPr>
            <w:r w:rsidRPr="00960848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ab/>
            </w:r>
            <w:r w:rsidR="007535CF">
              <w:rPr>
                <w:rFonts w:ascii="Times New Roman" w:eastAsia="Times New Roman" w:hAnsi="Times New Roman" w:cs="Times New Roman"/>
                <w:b/>
                <w:spacing w:val="-2"/>
                <w:sz w:val="20"/>
                <w:szCs w:val="20"/>
                <w:lang w:eastAsia="ru-RU"/>
              </w:rPr>
              <w:t>И</w:t>
            </w:r>
            <w:r w:rsidRPr="007535CF">
              <w:rPr>
                <w:rFonts w:ascii="Times New Roman" w:eastAsia="Times New Roman" w:hAnsi="Times New Roman" w:cs="Times New Roman"/>
                <w:b/>
                <w:spacing w:val="-2"/>
                <w:sz w:val="20"/>
                <w:szCs w:val="20"/>
                <w:lang w:eastAsia="ru-RU"/>
              </w:rPr>
              <w:t xml:space="preserve">нформация и документы, определенные в соответствии с пунктом 2 части 2 статьи 14 Федерального закона: </w:t>
            </w:r>
          </w:p>
          <w:p w:rsidR="00960848" w:rsidRPr="007535CF" w:rsidRDefault="00960848" w:rsidP="00960848">
            <w:pPr>
              <w:spacing w:after="0" w:line="240" w:lineRule="auto"/>
              <w:rPr>
                <w:rFonts w:ascii="Calibri" w:eastAsia="Times New Roman" w:hAnsi="Calibri" w:cs="Times New Roman"/>
                <w:sz w:val="2"/>
                <w:lang w:eastAsia="ru-RU"/>
              </w:rPr>
            </w:pPr>
          </w:p>
        </w:tc>
      </w:tr>
      <w:tr w:rsidR="00960848" w:rsidRPr="007535CF" w:rsidTr="00C06DB6">
        <w:trPr>
          <w:trHeight w:val="332"/>
        </w:trPr>
        <w:tc>
          <w:tcPr>
            <w:tcW w:w="5000" w:type="pct"/>
            <w:gridSpan w:val="3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960848" w:rsidRDefault="00960848" w:rsidP="00960848">
            <w:pPr>
              <w:spacing w:after="0" w:line="228" w:lineRule="auto"/>
              <w:jc w:val="both"/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</w:pPr>
            <w:r w:rsidRPr="007535CF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ab/>
              <w:t>Основанием для установки указания запретов, является Постановление Правительства Российской Федерации о мерах по предоставлению национального режима от 23.12.2024 №1875</w:t>
            </w:r>
          </w:p>
          <w:p w:rsidR="00452B60" w:rsidRPr="00452B60" w:rsidRDefault="00362917" w:rsidP="00960848">
            <w:pPr>
              <w:spacing w:after="0" w:line="228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pacing w:val="-2"/>
                <w:sz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pacing w:val="-2"/>
                <w:sz w:val="20"/>
                <w:lang w:eastAsia="ru-RU"/>
              </w:rPr>
              <w:t xml:space="preserve">               </w:t>
            </w:r>
            <w:r w:rsidR="00913076">
              <w:rPr>
                <w:rFonts w:ascii="Times New Roman" w:eastAsia="Times New Roman" w:hAnsi="Times New Roman" w:cs="Times New Roman"/>
                <w:i/>
                <w:color w:val="000000"/>
                <w:spacing w:val="-2"/>
                <w:sz w:val="20"/>
                <w:lang w:eastAsia="ru-RU"/>
              </w:rPr>
              <w:t>*</w:t>
            </w:r>
            <w:r w:rsidR="00452B60" w:rsidRPr="00452B60">
              <w:rPr>
                <w:rFonts w:ascii="Times New Roman" w:eastAsia="Times New Roman" w:hAnsi="Times New Roman" w:cs="Times New Roman"/>
                <w:i/>
                <w:color w:val="000000"/>
                <w:spacing w:val="-2"/>
                <w:sz w:val="20"/>
                <w:lang w:eastAsia="ru-RU"/>
              </w:rPr>
              <w:t xml:space="preserve">Информация и (или) документы, предусмотренные настоящим подпунктом, включаются в заявку на участие в закупке </w:t>
            </w:r>
          </w:p>
          <w:p w:rsidR="00960848" w:rsidRPr="007535CF" w:rsidRDefault="00960848" w:rsidP="00960848">
            <w:pPr>
              <w:spacing w:after="0" w:line="240" w:lineRule="auto"/>
              <w:rPr>
                <w:rFonts w:ascii="Calibri" w:eastAsia="Times New Roman" w:hAnsi="Calibri" w:cs="Times New Roman"/>
                <w:sz w:val="2"/>
                <w:lang w:eastAsia="ru-RU"/>
              </w:rPr>
            </w:pPr>
          </w:p>
        </w:tc>
      </w:tr>
      <w:tr w:rsidR="00960848" w:rsidRPr="007535CF" w:rsidTr="00C06DB6">
        <w:trPr>
          <w:trHeight w:val="262"/>
        </w:trPr>
        <w:tc>
          <w:tcPr>
            <w:tcW w:w="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9" w:type="dxa"/>
              <w:left w:w="29" w:type="dxa"/>
              <w:bottom w:w="0" w:type="dxa"/>
              <w:right w:w="29" w:type="dxa"/>
            </w:tcMar>
            <w:hideMark/>
          </w:tcPr>
          <w:p w:rsidR="00960848" w:rsidRPr="007535CF" w:rsidRDefault="00960848" w:rsidP="00960848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0"/>
                <w:lang w:eastAsia="ru-RU"/>
              </w:rPr>
            </w:pPr>
            <w:r w:rsidRPr="007535CF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0"/>
                <w:lang w:eastAsia="ru-RU"/>
              </w:rPr>
              <w:t>Объект закупки</w:t>
            </w:r>
          </w:p>
        </w:tc>
        <w:tc>
          <w:tcPr>
            <w:tcW w:w="11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9" w:type="dxa"/>
              <w:left w:w="29" w:type="dxa"/>
              <w:bottom w:w="0" w:type="dxa"/>
              <w:right w:w="29" w:type="dxa"/>
            </w:tcMar>
            <w:hideMark/>
          </w:tcPr>
          <w:p w:rsidR="00960848" w:rsidRPr="007535CF" w:rsidRDefault="00960848" w:rsidP="00960848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0"/>
                <w:lang w:eastAsia="ru-RU"/>
              </w:rPr>
            </w:pPr>
            <w:r w:rsidRPr="007535CF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0"/>
                <w:lang w:eastAsia="ru-RU"/>
              </w:rPr>
              <w:t>Вид требования</w:t>
            </w:r>
          </w:p>
        </w:tc>
        <w:tc>
          <w:tcPr>
            <w:tcW w:w="28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9" w:type="dxa"/>
              <w:left w:w="29" w:type="dxa"/>
              <w:bottom w:w="0" w:type="dxa"/>
              <w:right w:w="29" w:type="dxa"/>
            </w:tcMar>
            <w:hideMark/>
          </w:tcPr>
          <w:p w:rsidR="00960848" w:rsidRPr="007535CF" w:rsidRDefault="00960848" w:rsidP="00960848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0"/>
                <w:lang w:eastAsia="ru-RU"/>
              </w:rPr>
            </w:pPr>
            <w:r w:rsidRPr="007535CF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0"/>
                <w:lang w:eastAsia="ru-RU"/>
              </w:rPr>
              <w:t>Информация и документы, определенные в соответствии с пунктом 2 части 2 статьи 14 Федерального закона*</w:t>
            </w:r>
          </w:p>
        </w:tc>
      </w:tr>
      <w:tr w:rsidR="00960848" w:rsidRPr="007535CF" w:rsidTr="00C06DB6">
        <w:trPr>
          <w:trHeight w:val="1421"/>
        </w:trPr>
        <w:tc>
          <w:tcPr>
            <w:tcW w:w="949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9" w:type="dxa"/>
              <w:bottom w:w="0" w:type="dxa"/>
              <w:right w:w="29" w:type="dxa"/>
            </w:tcMar>
            <w:hideMark/>
          </w:tcPr>
          <w:p w:rsidR="00960848" w:rsidRDefault="001249C0" w:rsidP="00960848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lang w:eastAsia="ru-RU"/>
              </w:rPr>
            </w:pPr>
            <w:r w:rsidRPr="001249C0"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lang w:eastAsia="ru-RU"/>
              </w:rPr>
              <w:t>58.29.50.000</w:t>
            </w:r>
          </w:p>
          <w:p w:rsidR="001249C0" w:rsidRPr="007535CF" w:rsidRDefault="001249C0" w:rsidP="00960848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lang w:eastAsia="ru-RU"/>
              </w:rPr>
            </w:pPr>
            <w:r w:rsidRPr="001249C0"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lang w:eastAsia="ru-RU"/>
              </w:rPr>
              <w:t>Услуги по предоставлению лицензий на право использовать компьютерное программное обеспече</w:t>
            </w:r>
            <w:bookmarkStart w:id="0" w:name="_GoBack"/>
            <w:bookmarkEnd w:id="0"/>
            <w:r w:rsidRPr="001249C0"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lang w:eastAsia="ru-RU"/>
              </w:rPr>
              <w:t>ние</w:t>
            </w:r>
          </w:p>
        </w:tc>
        <w:tc>
          <w:tcPr>
            <w:tcW w:w="1156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9" w:type="dxa"/>
              <w:bottom w:w="0" w:type="dxa"/>
              <w:right w:w="29" w:type="dxa"/>
            </w:tcMar>
            <w:hideMark/>
          </w:tcPr>
          <w:p w:rsidR="00960848" w:rsidRPr="007535CF" w:rsidRDefault="00960848" w:rsidP="00960848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lang w:eastAsia="ru-RU"/>
              </w:rPr>
            </w:pPr>
            <w:r w:rsidRPr="007535CF"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lang w:eastAsia="ru-RU"/>
              </w:rPr>
              <w:t>Запрет закупок товаров, происходящих из иностранных государств, выполняемых работ, оказываемых услуг иностранными лицами</w:t>
            </w:r>
          </w:p>
        </w:tc>
        <w:tc>
          <w:tcPr>
            <w:tcW w:w="2895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9" w:type="dxa"/>
              <w:bottom w:w="0" w:type="dxa"/>
              <w:right w:w="29" w:type="dxa"/>
            </w:tcMar>
          </w:tcPr>
          <w:p w:rsidR="004842B9" w:rsidRPr="004842B9" w:rsidRDefault="004842B9" w:rsidP="004842B9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lang w:eastAsia="ru-RU"/>
              </w:rPr>
            </w:pPr>
            <w:r w:rsidRPr="004842B9"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lang w:eastAsia="ru-RU"/>
              </w:rPr>
              <w:t xml:space="preserve">Информацией и документами, подтверждающими </w:t>
            </w:r>
            <w:proofErr w:type="gramStart"/>
            <w:r w:rsidRPr="004842B9"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lang w:eastAsia="ru-RU"/>
              </w:rPr>
              <w:t>страну происхождения</w:t>
            </w:r>
            <w:proofErr w:type="gramEnd"/>
            <w:r w:rsidRPr="004842B9"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lang w:eastAsia="ru-RU"/>
              </w:rPr>
              <w:t xml:space="preserve"> являются:</w:t>
            </w:r>
          </w:p>
          <w:p w:rsidR="004842B9" w:rsidRPr="004842B9" w:rsidRDefault="004842B9" w:rsidP="004842B9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lang w:eastAsia="ru-RU"/>
              </w:rPr>
            </w:pPr>
            <w:r w:rsidRPr="004842B9"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lang w:eastAsia="ru-RU"/>
              </w:rPr>
              <w:t>- для подтверждения происхождения программ для электронных вычислительных машин и (или) баз данных (далее - программное обеспечение) из Российской Федерации - порядковый номер реестровой записи из единого реестра российских программ для электронных вычислительных машин и баз данных (далее – реестр российского программного обеспечения);</w:t>
            </w:r>
          </w:p>
          <w:p w:rsidR="004842B9" w:rsidRPr="004842B9" w:rsidRDefault="004842B9" w:rsidP="004842B9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lang w:eastAsia="ru-RU"/>
              </w:rPr>
            </w:pPr>
            <w:r w:rsidRPr="004842B9"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lang w:eastAsia="ru-RU"/>
              </w:rPr>
              <w:t xml:space="preserve">- для подтверждения происхождения программного обеспечения из Российской Федерации и его соответствия дополнительным требованиям к программам для электронных вычислительных машин и базам данных, сведения о которых включены в реестр российского программного обеспечения, утвержденным </w:t>
            </w:r>
            <w:hyperlink r:id="rId4" w:anchor="/document/71638522/entry/0" w:history="1">
              <w:r w:rsidRPr="004842B9">
                <w:rPr>
                  <w:rFonts w:ascii="Times New Roman" w:eastAsia="Times New Roman" w:hAnsi="Times New Roman" w:cs="Times New Roman"/>
                  <w:color w:val="000000"/>
                  <w:spacing w:val="-2"/>
                  <w:sz w:val="20"/>
                  <w:lang w:eastAsia="ru-RU"/>
                </w:rPr>
                <w:t>постановлением</w:t>
              </w:r>
            </w:hyperlink>
            <w:r w:rsidRPr="004842B9"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lang w:eastAsia="ru-RU"/>
              </w:rPr>
              <w:t xml:space="preserve"> Правительства Российской Федерации от 23.03.2017 №  325 «Об утверждении дополнительных требований к программам для электронных вычислительных машин и базам данных, сведения о которых включены в реестр российского программного обеспечения, и внесении изменений в Правила формирования и ведения единого реестра российских программ для электронных вычислительных машин и баз данных» (далее - дополнительные требования к программному обеспечению), - порядковый номер реестровой записи из реестра российского программного обеспечения, содержащей информацию о соответствии программного обеспечения дополнительным требованиям к программному обеспечению;</w:t>
            </w:r>
          </w:p>
          <w:p w:rsidR="004842B9" w:rsidRPr="004842B9" w:rsidRDefault="004842B9" w:rsidP="004842B9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lang w:eastAsia="ru-RU"/>
              </w:rPr>
            </w:pPr>
            <w:r w:rsidRPr="004842B9"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lang w:eastAsia="ru-RU"/>
              </w:rPr>
              <w:t>- для подтверждения происхождения программного обеспечения из государств - членов Евразийского экономического союза, за исключением Российской Федерации, - порядковый номер реестровой записи из единого реестра программ для электронных вычислительных машин и баз данных из государств - членов Евразийского экономического союза, за исключением Российской Федерации (далее – реестр евразийского программного обеспечения);</w:t>
            </w:r>
          </w:p>
          <w:p w:rsidR="00960848" w:rsidRPr="007535CF" w:rsidRDefault="004842B9" w:rsidP="004842B9">
            <w:pPr>
              <w:spacing w:after="0" w:line="228" w:lineRule="auto"/>
              <w:jc w:val="both"/>
              <w:rPr>
                <w:rFonts w:ascii="Calibri" w:eastAsia="Times New Roman" w:hAnsi="Calibri" w:cs="Times New Roman"/>
                <w:sz w:val="2"/>
                <w:lang w:eastAsia="ru-RU"/>
              </w:rPr>
            </w:pPr>
            <w:r w:rsidRPr="004842B9"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lang w:eastAsia="ru-RU"/>
              </w:rPr>
              <w:t xml:space="preserve">- для подтверждения происхождения программного обеспечения из государств - членов Евразийского экономического союза, за исключением Российской Федерации, и его соответствия </w:t>
            </w:r>
            <w:hyperlink r:id="rId5" w:anchor="/document/71638522/entry/1000" w:history="1">
              <w:r w:rsidRPr="004842B9">
                <w:rPr>
                  <w:rFonts w:ascii="Times New Roman" w:eastAsia="Times New Roman" w:hAnsi="Times New Roman" w:cs="Times New Roman"/>
                  <w:color w:val="000000"/>
                  <w:spacing w:val="-2"/>
                  <w:sz w:val="20"/>
                  <w:lang w:eastAsia="ru-RU"/>
                </w:rPr>
                <w:t>дополнительным требованиям</w:t>
              </w:r>
            </w:hyperlink>
            <w:r w:rsidRPr="004842B9"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lang w:eastAsia="ru-RU"/>
              </w:rPr>
              <w:t xml:space="preserve"> к программному обеспечению - порядковый номер реестровой записи из </w:t>
            </w:r>
            <w:hyperlink r:id="rId6" w:tgtFrame="_blank" w:history="1">
              <w:r w:rsidRPr="004842B9">
                <w:rPr>
                  <w:rFonts w:ascii="Times New Roman" w:eastAsia="Times New Roman" w:hAnsi="Times New Roman" w:cs="Times New Roman"/>
                  <w:color w:val="000000"/>
                  <w:spacing w:val="-2"/>
                  <w:sz w:val="20"/>
                  <w:lang w:eastAsia="ru-RU"/>
                </w:rPr>
                <w:t>реестра</w:t>
              </w:r>
            </w:hyperlink>
            <w:r w:rsidRPr="004842B9"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lang w:eastAsia="ru-RU"/>
              </w:rPr>
              <w:t xml:space="preserve"> евразийского программного обеспечения, содержащей информацию о соответствии программного обеспечения дополнительным требованиям к программному обеспечению</w:t>
            </w:r>
          </w:p>
        </w:tc>
      </w:tr>
      <w:tr w:rsidR="00960848" w:rsidRPr="007535CF" w:rsidTr="00C06DB6">
        <w:trPr>
          <w:trHeight w:val="1420"/>
        </w:trPr>
        <w:tc>
          <w:tcPr>
            <w:tcW w:w="949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60848" w:rsidRPr="007535CF" w:rsidRDefault="00960848" w:rsidP="009608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lang w:eastAsia="ru-RU"/>
              </w:rPr>
            </w:pPr>
          </w:p>
        </w:tc>
        <w:tc>
          <w:tcPr>
            <w:tcW w:w="1156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60848" w:rsidRPr="007535CF" w:rsidRDefault="00960848" w:rsidP="009608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lang w:eastAsia="ru-RU"/>
              </w:rPr>
            </w:pPr>
          </w:p>
        </w:tc>
        <w:tc>
          <w:tcPr>
            <w:tcW w:w="2895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60848" w:rsidRPr="007535CF" w:rsidRDefault="00960848" w:rsidP="00960848">
            <w:pPr>
              <w:spacing w:after="0" w:line="240" w:lineRule="auto"/>
              <w:rPr>
                <w:rFonts w:ascii="Calibri" w:eastAsia="Times New Roman" w:hAnsi="Calibri" w:cs="Times New Roman"/>
                <w:sz w:val="2"/>
                <w:lang w:eastAsia="ru-RU"/>
              </w:rPr>
            </w:pPr>
          </w:p>
        </w:tc>
      </w:tr>
      <w:tr w:rsidR="00960848" w:rsidRPr="007535CF" w:rsidTr="00C06DB6">
        <w:trPr>
          <w:trHeight w:val="781"/>
        </w:trPr>
        <w:tc>
          <w:tcPr>
            <w:tcW w:w="949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60848" w:rsidRPr="007535CF" w:rsidRDefault="00960848" w:rsidP="009608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lang w:eastAsia="ru-RU"/>
              </w:rPr>
            </w:pPr>
          </w:p>
        </w:tc>
        <w:tc>
          <w:tcPr>
            <w:tcW w:w="1156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60848" w:rsidRPr="007535CF" w:rsidRDefault="00960848" w:rsidP="009608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lang w:eastAsia="ru-RU"/>
              </w:rPr>
            </w:pPr>
          </w:p>
        </w:tc>
        <w:tc>
          <w:tcPr>
            <w:tcW w:w="2895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60848" w:rsidRPr="007535CF" w:rsidRDefault="00960848" w:rsidP="00960848">
            <w:pPr>
              <w:spacing w:after="0" w:line="240" w:lineRule="auto"/>
              <w:rPr>
                <w:rFonts w:ascii="Calibri" w:eastAsia="Times New Roman" w:hAnsi="Calibri" w:cs="Times New Roman"/>
                <w:sz w:val="2"/>
                <w:lang w:eastAsia="ru-RU"/>
              </w:rPr>
            </w:pPr>
          </w:p>
        </w:tc>
      </w:tr>
      <w:tr w:rsidR="00960848" w:rsidRPr="00960848" w:rsidTr="00C06DB6">
        <w:trPr>
          <w:trHeight w:val="781"/>
        </w:trPr>
        <w:tc>
          <w:tcPr>
            <w:tcW w:w="949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60848" w:rsidRPr="007535CF" w:rsidRDefault="00960848" w:rsidP="009608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lang w:eastAsia="ru-RU"/>
              </w:rPr>
            </w:pPr>
          </w:p>
        </w:tc>
        <w:tc>
          <w:tcPr>
            <w:tcW w:w="1156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60848" w:rsidRPr="007535CF" w:rsidRDefault="00960848" w:rsidP="009608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lang w:eastAsia="ru-RU"/>
              </w:rPr>
            </w:pPr>
          </w:p>
        </w:tc>
        <w:tc>
          <w:tcPr>
            <w:tcW w:w="2895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60848" w:rsidRPr="00960848" w:rsidRDefault="00960848" w:rsidP="00960848">
            <w:pPr>
              <w:spacing w:after="0" w:line="240" w:lineRule="auto"/>
              <w:rPr>
                <w:rFonts w:ascii="Calibri" w:eastAsia="Times New Roman" w:hAnsi="Calibri" w:cs="Times New Roman"/>
                <w:sz w:val="2"/>
                <w:lang w:eastAsia="ru-RU"/>
              </w:rPr>
            </w:pPr>
          </w:p>
        </w:tc>
      </w:tr>
    </w:tbl>
    <w:p w:rsidR="0055613C" w:rsidRDefault="0055613C" w:rsidP="00353F6B"/>
    <w:sectPr w:rsidR="005561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9DA"/>
    <w:rsid w:val="001249C0"/>
    <w:rsid w:val="00133175"/>
    <w:rsid w:val="00237632"/>
    <w:rsid w:val="002F09DA"/>
    <w:rsid w:val="00353F6B"/>
    <w:rsid w:val="00362917"/>
    <w:rsid w:val="00452B60"/>
    <w:rsid w:val="004842B9"/>
    <w:rsid w:val="0055613C"/>
    <w:rsid w:val="00666792"/>
    <w:rsid w:val="007535CF"/>
    <w:rsid w:val="00913076"/>
    <w:rsid w:val="00960848"/>
    <w:rsid w:val="00C06DB6"/>
    <w:rsid w:val="00EA394B"/>
    <w:rsid w:val="00F35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B82E9B"/>
  <w15:docId w15:val="{EE3FEF4C-ADA5-487A-B118-9E94E4B13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839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eac-reestr.digital.gov.ru/" TargetMode="External"/><Relationship Id="rId5" Type="http://schemas.openxmlformats.org/officeDocument/2006/relationships/hyperlink" Target="https://internet.garant.ru/" TargetMode="External"/><Relationship Id="rId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478</Words>
  <Characters>2725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Морозова</dc:creator>
  <cp:lastModifiedBy>_Бухгалтерия</cp:lastModifiedBy>
  <cp:revision>4</cp:revision>
  <dcterms:created xsi:type="dcterms:W3CDTF">2025-07-10T13:45:00Z</dcterms:created>
  <dcterms:modified xsi:type="dcterms:W3CDTF">2025-10-03T07:40:00Z</dcterms:modified>
</cp:coreProperties>
</file>