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7F7A1" w14:textId="3E340228" w:rsidR="00655C4E" w:rsidRPr="001E78B2" w:rsidRDefault="003710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КОНТРАКТ </w:t>
      </w:r>
      <w:r w:rsidR="001E78B2">
        <w:rPr>
          <w:rFonts w:ascii="Times New Roman" w:eastAsia="Times New Roman" w:hAnsi="Times New Roman" w:cs="Times New Roman"/>
          <w:sz w:val="20"/>
          <w:szCs w:val="20"/>
        </w:rPr>
        <w:t>__________</w:t>
      </w:r>
    </w:p>
    <w:p w14:paraId="39467BD7" w14:textId="4D87B5D9" w:rsidR="0068667F" w:rsidRPr="001E78B2" w:rsidRDefault="00686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ИКЗ </w:t>
      </w:r>
      <w:r w:rsidR="001E78B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</w:t>
      </w:r>
    </w:p>
    <w:p w14:paraId="2483D20E" w14:textId="77777777" w:rsidR="00655C4E" w:rsidRPr="001E78B2" w:rsidRDefault="00655C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01E3A60" w14:textId="0ADFFDD4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г. </w:t>
      </w:r>
      <w:r w:rsidR="00815D12" w:rsidRPr="001E78B2">
        <w:rPr>
          <w:rFonts w:ascii="Times New Roman" w:eastAsia="Times New Roman" w:hAnsi="Times New Roman" w:cs="Times New Roman"/>
          <w:sz w:val="20"/>
          <w:szCs w:val="20"/>
        </w:rPr>
        <w:t>Гатчина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      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>«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A21FB9" w:rsidRPr="001E78B2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14:paraId="52B2662A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064BAD" w14:textId="30D8B7E1" w:rsidR="00655C4E" w:rsidRPr="001E78B2" w:rsidRDefault="00F471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bookmarkStart w:id="0" w:name="_Hlk149252713"/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Государственное бюджетное учреждение Ленинградской области «Ресурсный добровольческий центр»</w:t>
      </w:r>
      <w:bookmarkEnd w:id="0"/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в лице </w:t>
      </w:r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руководителя Иващенко Серге</w:t>
      </w:r>
      <w:r w:rsidR="0037553E"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 w:rsidR="00815D12"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Петровича</w:t>
      </w:r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>, действующего на основании Устава, именуемое в дальнейшем - «Заказчик»</w:t>
      </w:r>
      <w:r w:rsidRPr="001E78B2">
        <w:rPr>
          <w:rFonts w:ascii="Times New Roman" w:hAnsi="Times New Roman" w:cs="Times New Roman"/>
          <w:sz w:val="20"/>
          <w:szCs w:val="20"/>
        </w:rPr>
        <w:t xml:space="preserve">, с одной стороны, и </w:t>
      </w:r>
      <w:r w:rsidR="00AF7E5E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</w:t>
      </w:r>
      <w:r w:rsidR="0036068D">
        <w:rPr>
          <w:rFonts w:ascii="Times New Roman" w:hAnsi="Times New Roman" w:cs="Times New Roman"/>
          <w:sz w:val="20"/>
          <w:szCs w:val="20"/>
        </w:rPr>
        <w:t>,</w:t>
      </w:r>
      <w:r w:rsidR="00A21FB9" w:rsidRPr="001E78B2">
        <w:rPr>
          <w:rFonts w:ascii="Times New Roman" w:hAnsi="Times New Roman" w:cs="Times New Roman"/>
          <w:sz w:val="20"/>
          <w:szCs w:val="20"/>
        </w:rPr>
        <w:t xml:space="preserve"> действующего</w:t>
      </w:r>
      <w:r w:rsidR="00D6309E" w:rsidRPr="001E78B2">
        <w:rPr>
          <w:rFonts w:ascii="Times New Roman" w:hAnsi="Times New Roman" w:cs="Times New Roman"/>
          <w:sz w:val="20"/>
          <w:szCs w:val="20"/>
        </w:rPr>
        <w:t xml:space="preserve"> на основании </w:t>
      </w:r>
      <w:r w:rsidR="0036068D" w:rsidRPr="0036068D">
        <w:rPr>
          <w:rFonts w:ascii="Times New Roman" w:hAnsi="Times New Roman" w:cs="Times New Roman"/>
          <w:sz w:val="20"/>
          <w:szCs w:val="20"/>
        </w:rPr>
        <w:t>Устава</w:t>
      </w:r>
      <w:r w:rsidR="00D6309E" w:rsidRPr="001E78B2">
        <w:rPr>
          <w:rFonts w:ascii="Times New Roman" w:hAnsi="Times New Roman" w:cs="Times New Roman"/>
          <w:sz w:val="20"/>
          <w:szCs w:val="20"/>
        </w:rPr>
        <w:t xml:space="preserve">, </w:t>
      </w:r>
      <w:r w:rsidR="00535661" w:rsidRPr="001E78B2">
        <w:rPr>
          <w:rFonts w:ascii="Times New Roman" w:hAnsi="Times New Roman" w:cs="Times New Roman"/>
          <w:sz w:val="20"/>
          <w:szCs w:val="20"/>
        </w:rPr>
        <w:t>именуемое в дальнейшем «Исполнитель»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, </w:t>
      </w:r>
      <w:r w:rsidRPr="001E78B2">
        <w:rPr>
          <w:rFonts w:ascii="Times New Roman" w:hAnsi="Times New Roman" w:cs="Times New Roman"/>
          <w:sz w:val="20"/>
          <w:szCs w:val="20"/>
        </w:rPr>
        <w:t>с другой стороны, а вместе именуемые в дальнейшем «Стороны», и каждый в отдельности «</w:t>
      </w:r>
      <w:r w:rsidRPr="001E78B2">
        <w:rPr>
          <w:rFonts w:ascii="Times New Roman" w:hAnsi="Times New Roman" w:cs="Times New Roman"/>
          <w:b/>
          <w:sz w:val="20"/>
          <w:szCs w:val="20"/>
        </w:rPr>
        <w:t>Сторона</w:t>
      </w:r>
      <w:r w:rsidRPr="001E78B2">
        <w:rPr>
          <w:rFonts w:ascii="Times New Roman" w:hAnsi="Times New Roman" w:cs="Times New Roman"/>
          <w:sz w:val="20"/>
          <w:szCs w:val="20"/>
        </w:rPr>
        <w:t xml:space="preserve">», 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>в соответствии с п.</w:t>
      </w:r>
      <w:r w:rsidR="001736F9" w:rsidRPr="001E78B2">
        <w:rPr>
          <w:rFonts w:ascii="Times New Roman" w:hAnsi="Times New Roman" w:cs="Times New Roman"/>
          <w:color w:val="000000"/>
          <w:sz w:val="20"/>
          <w:szCs w:val="20"/>
        </w:rPr>
        <w:t>4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 xml:space="preserve"> ч.1 ст. 93 Федерального закона от 05.04.2013 N 44-ФЗ "О </w:t>
      </w:r>
      <w:r w:rsidR="002000C3" w:rsidRPr="001E78B2">
        <w:rPr>
          <w:rFonts w:ascii="Times New Roman" w:hAnsi="Times New Roman" w:cs="Times New Roman"/>
          <w:color w:val="000000"/>
          <w:sz w:val="20"/>
          <w:szCs w:val="20"/>
        </w:rPr>
        <w:t>к</w:t>
      </w:r>
      <w:r w:rsidR="003710A0" w:rsidRPr="001E78B2">
        <w:rPr>
          <w:rFonts w:ascii="Times New Roman" w:hAnsi="Times New Roman" w:cs="Times New Roman"/>
          <w:color w:val="000000"/>
          <w:sz w:val="20"/>
          <w:szCs w:val="20"/>
        </w:rPr>
        <w:t>онтракт</w:t>
      </w:r>
      <w:r w:rsidRPr="001E78B2">
        <w:rPr>
          <w:rFonts w:ascii="Times New Roman" w:hAnsi="Times New Roman" w:cs="Times New Roman"/>
          <w:color w:val="000000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нужд" </w:t>
      </w:r>
      <w:r w:rsidRPr="001E78B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 соблюдением норм Гражданского кодекса Российской Федерации, 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и иного законодательства Российской Федерации и </w:t>
      </w:r>
      <w:r w:rsidR="002000C3"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Ленинградской области 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заключили </w:t>
      </w:r>
      <w:r w:rsidR="003710A0" w:rsidRPr="001E78B2">
        <w:rPr>
          <w:rFonts w:ascii="Times New Roman" w:hAnsi="Times New Roman" w:cs="Times New Roman"/>
          <w:sz w:val="20"/>
          <w:szCs w:val="20"/>
          <w:lang w:eastAsia="en-US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 xml:space="preserve"> (далее - </w:t>
      </w:r>
      <w:r w:rsidR="003710A0" w:rsidRPr="001E78B2">
        <w:rPr>
          <w:rFonts w:ascii="Times New Roman" w:hAnsi="Times New Roman" w:cs="Times New Roman"/>
          <w:sz w:val="20"/>
          <w:szCs w:val="20"/>
          <w:lang w:eastAsia="en-US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  <w:lang w:eastAsia="en-US"/>
        </w:rPr>
        <w:t>) о нижеследующем:</w:t>
      </w:r>
    </w:p>
    <w:p w14:paraId="0991ED57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E4ACCA4" w14:textId="4B24A674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1. Предмет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56998598" w14:textId="694C417F" w:rsidR="00655C4E" w:rsidRPr="001E78B2" w:rsidRDefault="00F4711A" w:rsidP="0036068D">
      <w:pPr>
        <w:numPr>
          <w:ilvl w:val="1"/>
          <w:numId w:val="9"/>
        </w:numPr>
        <w:shd w:val="clear" w:color="auto" w:fill="FFFFFF" w:themeFill="background1"/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_heading=h.gjdgxs"/>
      <w:bookmarkEnd w:id="1"/>
      <w:r w:rsidRPr="001E78B2">
        <w:rPr>
          <w:rFonts w:ascii="Times New Roman" w:hAnsi="Times New Roman" w:cs="Times New Roman"/>
          <w:sz w:val="20"/>
          <w:szCs w:val="20"/>
        </w:rPr>
        <w:t xml:space="preserve">Исполнитель обязуется </w:t>
      </w:r>
      <w:r w:rsidR="00D908CD" w:rsidRPr="00D908CD">
        <w:rPr>
          <w:rFonts w:ascii="Times New Roman" w:hAnsi="Times New Roman" w:cs="Times New Roman"/>
          <w:sz w:val="20"/>
          <w:szCs w:val="20"/>
        </w:rPr>
        <w:t>на оказание услуг по обучению по охране труда</w:t>
      </w:r>
      <w:r w:rsidR="001E78B2">
        <w:rPr>
          <w:rFonts w:ascii="Times New Roman" w:hAnsi="Times New Roman" w:cs="Times New Roman"/>
          <w:sz w:val="20"/>
          <w:szCs w:val="20"/>
        </w:rPr>
        <w:t xml:space="preserve"> (</w:t>
      </w:r>
      <w:r w:rsidR="00CD2589" w:rsidRPr="001E78B2">
        <w:rPr>
          <w:rFonts w:ascii="Times New Roman" w:hAnsi="Times New Roman" w:cs="Times New Roman"/>
          <w:sz w:val="20"/>
          <w:szCs w:val="20"/>
        </w:rPr>
        <w:t xml:space="preserve">Далее – Услуги) согласно </w:t>
      </w:r>
      <w:r w:rsidRPr="001E78B2">
        <w:rPr>
          <w:rFonts w:ascii="Times New Roman" w:hAnsi="Times New Roman" w:cs="Times New Roman"/>
          <w:sz w:val="20"/>
          <w:szCs w:val="20"/>
        </w:rPr>
        <w:t xml:space="preserve">Приложению № 1 к настоящему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у, являющемуся неотъемлемой его частью, а Заказчик обязуется оплатить </w:t>
      </w:r>
      <w:r w:rsidR="00CD2589" w:rsidRPr="001E78B2">
        <w:rPr>
          <w:rFonts w:ascii="Times New Roman" w:hAnsi="Times New Roman" w:cs="Times New Roman"/>
          <w:sz w:val="20"/>
          <w:szCs w:val="20"/>
        </w:rPr>
        <w:t>услуги</w:t>
      </w:r>
      <w:r w:rsidRPr="001E78B2">
        <w:rPr>
          <w:rFonts w:ascii="Times New Roman" w:hAnsi="Times New Roman" w:cs="Times New Roman"/>
          <w:sz w:val="20"/>
          <w:szCs w:val="20"/>
        </w:rPr>
        <w:t xml:space="preserve"> в порядке и на условиях, предусмотренных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ом. </w:t>
      </w:r>
    </w:p>
    <w:p w14:paraId="5AA70623" w14:textId="161A2F2C" w:rsidR="00655C4E" w:rsidRPr="001E78B2" w:rsidRDefault="00F4711A">
      <w:pPr>
        <w:numPr>
          <w:ilvl w:val="1"/>
          <w:numId w:val="9"/>
        </w:numPr>
        <w:shd w:val="clear" w:color="auto" w:fill="FFFFFF" w:themeFill="background1"/>
        <w:spacing w:after="0" w:line="100" w:lineRule="atLeast"/>
        <w:ind w:left="0" w:firstLine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Наименование, вид, срок 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и место 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оказания услуг указываются в </w:t>
      </w:r>
      <w:r w:rsidR="009E5E4B" w:rsidRPr="001E78B2">
        <w:rPr>
          <w:rFonts w:ascii="Times New Roman" w:hAnsi="Times New Roman" w:cs="Times New Roman"/>
          <w:sz w:val="20"/>
          <w:szCs w:val="20"/>
        </w:rPr>
        <w:t xml:space="preserve">описании объекта закупки </w:t>
      </w:r>
      <w:r w:rsidRPr="001E78B2">
        <w:rPr>
          <w:rFonts w:ascii="Times New Roman" w:hAnsi="Times New Roman" w:cs="Times New Roman"/>
          <w:sz w:val="20"/>
          <w:szCs w:val="20"/>
        </w:rPr>
        <w:t xml:space="preserve">(Приложении № 1). </w:t>
      </w:r>
    </w:p>
    <w:p w14:paraId="54A35876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985885A" w14:textId="111C204E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2. Цена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 и порядок расчетов</w:t>
      </w:r>
    </w:p>
    <w:p w14:paraId="5FAC074A" w14:textId="6706BA59" w:rsidR="00456C83" w:rsidRPr="001E78B2" w:rsidRDefault="00F4711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2.1.</w:t>
      </w:r>
      <w:r w:rsidRPr="001E78B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="009E5E4B" w:rsidRPr="001E78B2">
        <w:rPr>
          <w:rFonts w:ascii="Times New Roman" w:eastAsia="Times New Roman" w:hAnsi="Times New Roman" w:cs="Times New Roman"/>
          <w:bCs/>
          <w:iCs/>
          <w:sz w:val="20"/>
          <w:szCs w:val="20"/>
        </w:rPr>
        <w:t>Ц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составляет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 xml:space="preserve">__________ 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(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>_______________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) рублей 00 копеек, в том числе НДС 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% в размере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 xml:space="preserve">____________ 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AF7E5E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36068D" w:rsidRPr="0036068D">
        <w:rPr>
          <w:rFonts w:ascii="Times New Roman" w:eastAsia="Times New Roman" w:hAnsi="Times New Roman" w:cs="Times New Roman"/>
          <w:sz w:val="20"/>
          <w:szCs w:val="20"/>
        </w:rPr>
        <w:t>) рублей 00 копеек</w:t>
      </w:r>
      <w:r w:rsidR="00E30E72">
        <w:rPr>
          <w:rFonts w:ascii="Times New Roman" w:eastAsia="Times New Roman" w:hAnsi="Times New Roman" w:cs="Times New Roman"/>
          <w:sz w:val="20"/>
          <w:szCs w:val="20"/>
        </w:rPr>
        <w:t>/ НДС не облагается.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(далее -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="0036068D">
        <w:rPr>
          <w:rFonts w:ascii="Times New Roman" w:eastAsia="Times New Roman" w:hAnsi="Times New Roman" w:cs="Times New Roman"/>
          <w:sz w:val="20"/>
          <w:szCs w:val="20"/>
        </w:rPr>
        <w:t>а).</w:t>
      </w:r>
    </w:p>
    <w:p w14:paraId="46E37CC6" w14:textId="251A79EE" w:rsidR="00456C83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2.2. Оплата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осуществляется </w:t>
      </w:r>
      <w:r w:rsidR="00535661" w:rsidRPr="001E78B2">
        <w:rPr>
          <w:rFonts w:ascii="Times New Roman" w:eastAsia="Times New Roman" w:hAnsi="Times New Roman" w:cs="Times New Roman"/>
          <w:sz w:val="20"/>
          <w:szCs w:val="20"/>
        </w:rPr>
        <w:t xml:space="preserve">ежемесячно </w:t>
      </w:r>
      <w:r w:rsidR="00456C83" w:rsidRPr="001E78B2">
        <w:rPr>
          <w:rFonts w:ascii="Times New Roman" w:eastAsia="Times New Roman" w:hAnsi="Times New Roman" w:cs="Times New Roman"/>
          <w:sz w:val="20"/>
          <w:szCs w:val="20"/>
        </w:rPr>
        <w:t>за фактически оказанные услуги.</w:t>
      </w:r>
    </w:p>
    <w:p w14:paraId="03ED1BD2" w14:textId="17D0270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2.3.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включает в себя все затраты, издержки и иные расходы Исполнителя, в том числе сопутствующие, связанные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3A510541" w14:textId="1D3AEDC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2.4.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является твердой, определена на весь срок исполнения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и не может изменяться в ходе его исполнения.</w:t>
      </w:r>
    </w:p>
    <w:p w14:paraId="514370C5" w14:textId="0BBDE26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2.5. Заказчик оплачивает услуги Исполнителя, оказанные фактически в соответствии с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в безналичном порядке путем перечисления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со своего счета на расчетный счет Исполнителя, реквизиты которого указаны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на основании надлежаще оформленного и подписанного обеими Сторонами Акта об оказании услуг, составленного по форме приложения 3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у, в течение 7 (Семи) рабочих дней с даты подписания Заказчиком Акта об оказании услуг, согласно счету.</w:t>
      </w:r>
    </w:p>
    <w:p w14:paraId="6AF31DD0" w14:textId="48E84CD3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2.6. Обязательства Заказчика по оплате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считаются исполненными в момент списания денежных средств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с расчетного счета Заказчика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BCBAC60" w14:textId="0882815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2.7. Не оказанные услуги и услуги, оказанные ненадлежащим образом, не подлежат оплате Заказчиком. Под услугами, оказанными ненадлежащим образом, признаются услуги, которые не соответствует требованиям, установленным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1FA0A370" w14:textId="24781F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2.8. Цена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включает все расходы, необходимые для осуществления обязательств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в полном объеме и надлежащего качества, в том числе уплату налогов, сборов и других обязательных платежей, транспортные расходы и иные затраты Исполнителя, связанные с исполнением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70AABAE1" w14:textId="72D30BB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2.9.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ab/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60D0369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ECBD5AA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3. Сроки оказания услуг</w:t>
      </w:r>
    </w:p>
    <w:p w14:paraId="5CD0B02D" w14:textId="35238578" w:rsidR="00655C4E" w:rsidRPr="001E78B2" w:rsidRDefault="00F4711A">
      <w:pPr>
        <w:shd w:val="clear" w:color="auto" w:fill="FFFFFF" w:themeFill="background1"/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3.1. Срок оказания услуг указывается в </w:t>
      </w:r>
      <w:r w:rsidR="009E5E4B" w:rsidRPr="001E78B2">
        <w:rPr>
          <w:rFonts w:ascii="Times New Roman" w:eastAsia="Times New Roman" w:hAnsi="Times New Roman" w:cs="Times New Roman"/>
          <w:sz w:val="20"/>
          <w:szCs w:val="20"/>
        </w:rPr>
        <w:t>описании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(Приложении № 1)</w:t>
      </w:r>
      <w:r w:rsidRPr="001E78B2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4D038AE2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BF3E675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4. Порядок сдачи-приемки оказанных услуг</w:t>
      </w:r>
    </w:p>
    <w:p w14:paraId="76DCCE9F" w14:textId="27AF5BA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4.1. Не позднее 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0 (</w:t>
      </w:r>
      <w:r w:rsidR="002000C3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календарных дней после завершения оказания услуг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 xml:space="preserve"> (этапа оказания услуг)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Исполнитель представляет Заказчику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оригинал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Акт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об оказании услуг, подписанный Исполнителем,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на бумажном носителе либо через ЭДО («СБИС», «Контур» и др.) </w:t>
      </w:r>
      <w:r w:rsidR="008518B6" w:rsidRPr="001E78B2">
        <w:rPr>
          <w:rFonts w:ascii="Times New Roman" w:eastAsia="Times New Roman" w:hAnsi="Times New Roman" w:cs="Times New Roman"/>
          <w:sz w:val="20"/>
          <w:szCs w:val="20"/>
        </w:rPr>
        <w:t>и иные документы, подтверждающие оказание услуг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8A0172B" w14:textId="49CE3C5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4.2. Не позднее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>рабочих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дней после получения от Исполнителя документов, указанных в п. 4.1.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Заказчик рассматривает результаты и осуществляет приемку оказанных услуг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на предмет соответствия их объема, качества требованиям, изложенным в настоящем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е, и направляет подписанный Заказчиком Акта об оказании услуг</w:t>
      </w:r>
      <w:r w:rsidR="008E4095" w:rsidRPr="001E78B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либо запрос о предоставлении разъяснений касательно результатов оказанных услуг, или мотивированный отказ от принятия результатов оказанных услуг, или акт с перечнем выявленных недостатков, необходимых доработок и сроком их устранения. В случае отказа Заказчика от принятия результатов оказанных услуг в связи с необходимостью устранения недостатков и/или доработки результатов оказанных услуг Исполнитель обязуется в срок, установленный в акте, составленном Заказчиком, устранить указанные недостатки/произвести доработки за свой счет.</w:t>
      </w:r>
    </w:p>
    <w:p w14:paraId="30A5B213" w14:textId="63B3EA1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4.3. Для проверки предоставленных Исполнителем результатов,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в части их соответствия условиям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Заказчик может провести экспертизу. Экспертиза результатов,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ом, может проводиться Заказчиком своими силами (компетентными лицами) или к ее проведению могут привлекаться эксперты, экспертные организации. </w:t>
      </w:r>
    </w:p>
    <w:p w14:paraId="5FAD5AA4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4.4. В случае получения от Заказчика, надлежащим образом официально направленного (почтой или нарочно) запроса о предоставлении разъяснений касательно результатов оказанных услуг, или мотивированного отказа от принятия результатов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>выполненных оказанных услуг, или акта с перечнем выявленных недостатков, необходимых доработок и сроком их устранения Исполнитель в течение 3 (трех) рабочих дней обязан предоставить Заказчику запрашиваемые разъяснения в отношении оказанных услуг или в срок, установленный в указанном акте (не менее 3 (трех) рабочих дней), содержащем перечень выявленных недостатков и необходимых доработок, 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доработок, а также повторный подписанный Исполнителем Акт об оказании услуг в 2 (двух) экземплярах для принятия Заказчиком оказанных услуг.</w:t>
      </w:r>
    </w:p>
    <w:p w14:paraId="187B3A52" w14:textId="2A85135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4.5. В случае если по результатам 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>приемки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, содержащего выявленные недостатки и необходимые доработки, Заказчиком будет принято решение об устранении Исполнителем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оказанных услуг, Заказчик принимает оказанные услуги и подписывает 2 (два) экземпляра Акта об оказании услуг, один из которых направляет Исполнителю в порядке, предусмотренном в п. 4.2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4A790F1D" w14:textId="284F589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4.6. Подписанный Сторонами Акт об оказании услуг и предъявленный Исполнителем Заказчику счет на оплату Цены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являются основанием для оплаты Исполнителю оказанных услуг.</w:t>
      </w:r>
    </w:p>
    <w:p w14:paraId="2145B5A3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4.7. Стороны вправе осуществить обмен электронными документами, подписанными усиленной квалифицированной электронной подписью (далее - УКЭП). </w:t>
      </w:r>
    </w:p>
    <w:p w14:paraId="0A55E97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Электронный документ, подписанный УКЭП,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CEB0786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Подписание электронного документа, бумажный аналог которого должен содержать подписи и печати обеих сторон, осуществляется путем последовательного подписания данного электронного документа каждой из Сторон.</w:t>
      </w:r>
    </w:p>
    <w:p w14:paraId="7F8C7279" w14:textId="146C6FE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Используемые электронные документы имеют равную юридическую силу с документами на бумажных носителях информации, подписанными собственноручными подписями уполномоченных должностных лиц и оформленными в установленном порядке. Электронные документы и информация, полученные Сторонами друг от друга при исполнении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не требуют дублирования документами, оформленными на бумажных носителях информации, за исключением случаев, когда необходимость наличия документа на бумажном носителе предусмотрена законодательством Российской Федерации.</w:t>
      </w:r>
    </w:p>
    <w:p w14:paraId="4A108125" w14:textId="11D796AA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4.8. При неполучении Исполнителем от Заказчика Акта или обоснованных возражений против подписания Акта в течение 10 (десяти) календарных дней после получения Заказчиком подписанного Исполнителем Акта, услуга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считается оказанной в полном объеме, в срок и надлежащим образом.</w:t>
      </w:r>
    </w:p>
    <w:p w14:paraId="76374593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1751023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5. Права и обязанности Сторон</w:t>
      </w:r>
    </w:p>
    <w:p w14:paraId="42F8F2BF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5.1 Заказчик вправе:</w:t>
      </w:r>
    </w:p>
    <w:p w14:paraId="63854FAB" w14:textId="6A9CD7F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5.1.1 Требовать от Исполнителя надлежащего исполнения обязательств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ом и иными нормами, регулирующими данную сферу деятельности </w:t>
      </w:r>
    </w:p>
    <w:p w14:paraId="0C4E3B80" w14:textId="7E76A76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5.1.2 Требовать от Исполнителя своевременного устранения выявленных недостатков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 и иными нормами, регулирую</w:t>
      </w:r>
      <w:r w:rsidR="00E408AC" w:rsidRPr="001E78B2">
        <w:rPr>
          <w:rFonts w:ascii="Times New Roman" w:eastAsia="Times New Roman" w:hAnsi="Times New Roman" w:cs="Times New Roman"/>
          <w:sz w:val="20"/>
          <w:szCs w:val="20"/>
        </w:rPr>
        <w:t xml:space="preserve">щими данную сферу деятельности </w:t>
      </w:r>
    </w:p>
    <w:p w14:paraId="304D51F3" w14:textId="52CC1CA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5.1.3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c Техническим заданием и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214DB6D0" w14:textId="49487F7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5.1.4 Письменно запрашивать информацию о ходе оказываемых услуг. На данный запрос Исполнитель предоставляет ответ в письменной форме в течение 5 (пяти) рабочих дней. </w:t>
      </w:r>
      <w:r w:rsidRPr="001E78B2">
        <w:rPr>
          <w:rFonts w:ascii="Times New Roman" w:hAnsi="Times New Roman" w:cs="Times New Roman"/>
          <w:sz w:val="20"/>
          <w:szCs w:val="20"/>
        </w:rPr>
        <w:t xml:space="preserve">Все уведомления Сторон, связанные с исполнением настоящего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а, с использованием электронной почты с последующим представлением оригинала или с использованием средств ЭДО.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и ЭДО уведомления считаются полученными Стороной в день их отправки.</w:t>
      </w:r>
    </w:p>
    <w:p w14:paraId="3D6B13B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5.1.5 Осуществлять контроль за объемом и сроками оказания услуг.</w:t>
      </w:r>
    </w:p>
    <w:p w14:paraId="4FE1331E" w14:textId="719F377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5.1.6 Ссылаться на недостатки услуг (также выявленные после окончания срока действия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а), в том числе в части объема и стоимости этих услуг, по результатам проведенных уполномоченными контрольными органами проверок.</w:t>
      </w:r>
    </w:p>
    <w:p w14:paraId="0D72F09A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5.2 Заказчик обязан:</w:t>
      </w:r>
    </w:p>
    <w:p w14:paraId="0D84EA3D" w14:textId="12B1650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5.2.1 Сообщать в письменной форме Исполнителю о недостатках, обнаруженных в ходе оказания услуг, в течение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(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пяти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рабочих дней после обнаружения таких недостатков путем направления соответствующей информации на электронную почту.</w:t>
      </w:r>
    </w:p>
    <w:p w14:paraId="3F1AD2AB" w14:textId="7DA19F5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5.2.2 Своевременно принять и оплатить надлежащим образом оказанные услуги в соответствии с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0310BFEB" w14:textId="7CACA7C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5.2.3 При получении от Исполнителя уведомления о приостановлении оказания услуг в случае, указанном в настоящем разделе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рассмотреть вопрос о целесообразности и порядке продолжения оказания услуг.</w:t>
      </w:r>
    </w:p>
    <w:p w14:paraId="349F4D06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5.3 Исполнитель вправе:</w:t>
      </w:r>
    </w:p>
    <w:p w14:paraId="5E5AB0ED" w14:textId="42ACA86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5.3.1 Требовать своевременной оплаты оказанных услуг в соответствии с условиями раздела 2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58426B75" w14:textId="56C17DFA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5.3.2 Привлечь к исполнению своих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других лиц - соисполнителей, обладающих специальными знаниями, навыками, специальным оборудованием и т.п., по видам (содержанию) услуг, предусмотренных в Техническом задании. При этом Исполнитель несет ответственность перед Заказчиком за неисполнение или ненадлежащее исполнение обязательств соисполнителями.</w:t>
      </w:r>
    </w:p>
    <w:p w14:paraId="07214EE9" w14:textId="0BF9BEA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5.3.3 Письменно запрашивать у Заказчика разъяснения и уточнения относительно оказания услуг в рамках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-</w:t>
      </w:r>
      <w:r w:rsidRPr="001E78B2">
        <w:rPr>
          <w:rFonts w:ascii="Times New Roman" w:hAnsi="Times New Roman" w:cs="Times New Roman"/>
          <w:sz w:val="20"/>
          <w:szCs w:val="20"/>
        </w:rPr>
        <w:t xml:space="preserve">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а, с использованием электронной почты с последующим представлением оригинала или с использованием средств ЭДО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455CF705" w14:textId="7BBAAE1A" w:rsidR="00655C4E" w:rsidRPr="001E78B2" w:rsidRDefault="00F4711A" w:rsidP="00CD258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5.3.4.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С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амостоятельно комплектовать штат работников, привлеченных к работе по оказанию услуг;</w:t>
      </w:r>
    </w:p>
    <w:p w14:paraId="55424169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 Исполнитель обязан:</w:t>
      </w:r>
    </w:p>
    <w:p w14:paraId="69D42FAF" w14:textId="4C230E4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5.4.1 Своевременно и надлежащим образом оказать услуги в соответствии с условиями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требованиями 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>описания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C3644EA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5.4.2 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18FE6D8C" w14:textId="5FA53325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5.4.3 Обеспечить устранение недостатков, выявленных при сдаче-приемке услуг</w:t>
      </w:r>
      <w:r w:rsidR="008A0146" w:rsidRPr="001E78B2">
        <w:rPr>
          <w:rFonts w:ascii="Times New Roman" w:eastAsia="Times New Roman" w:hAnsi="Times New Roman" w:cs="Times New Roman"/>
          <w:sz w:val="20"/>
          <w:szCs w:val="20"/>
        </w:rPr>
        <w:t xml:space="preserve"> по вине Исполнителя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, за свой счет.</w:t>
      </w:r>
    </w:p>
    <w:p w14:paraId="73BD5199" w14:textId="64DDC8F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5.4.4 Приостановить оказание услуг в случае обнаружения независящих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 срок, и сообщить об этом Заказчику немедленно после приостановления оказания услуг.</w:t>
      </w:r>
    </w:p>
    <w:p w14:paraId="40F04E32" w14:textId="75F27B7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5.4.5 В случае, если законодательством Российской Федерации предусмотрено лицензирование вида деятельности, являющегося предметом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а также в случае если законодательством Российской Федерации к лицам, осуществляющим оказание услуг, являющихся предметом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установлено требование об их обязательном членстве в саморегулируемых организациях,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 Копии таких документов должны быть переданы Исполнителем Заказчику по его требованию в течение 5 (пяти) рабочих дней.</w:t>
      </w:r>
    </w:p>
    <w:p w14:paraId="5DF4B87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5.5 Стороны обязаны:</w:t>
      </w:r>
    </w:p>
    <w:p w14:paraId="10569BEF" w14:textId="46FBEAE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5.5.1 Представить сведения об изменении своего фактического местонахождения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будет считаться адрес, указанный в настоящем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65A8D15A" w14:textId="771F277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5.5.2 Сохранять в тайне и не разглашать третьим лицам (в том числе не публиковать в сети "Интернет"), не собирать и не обрабатывать любую информацию служебного, коммерческого, финансового, личного характера, информацию о персональных данных вне зависимости от формы ее предоставления и получения, прямо или косвенно относящуюся к взаимоотношениям Сторон, не обнародованную или иным способом не переданную для свободного доступа и ставшую известной в ходе исполнения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за исключением случаев, прямо предусмотренных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18744602" w14:textId="422294B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Предпринимать все необходимые меры для предотвращения случаев разглашения указанной информации. Использовать предоставленную информацию только в целях исполнения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3FAE8C2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5.5.3 Защищать результат оказанных услуг при проведении экспертизы и проверок уполномоченными контрольными органами.</w:t>
      </w:r>
    </w:p>
    <w:p w14:paraId="26445ED6" w14:textId="4AC98DAB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5.5.4 Исполнять иные обязательства, предусмотренные действующим законодательством 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27F6EBF8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6C753B9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6. Гарантии</w:t>
      </w:r>
    </w:p>
    <w:p w14:paraId="67E3B6BF" w14:textId="6920BA8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6.1. Исполнитель гарантирует качество услуг в соответствии с требованиями, указанными в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25E6B5B9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ED6491C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7. Ответственность Сторон</w:t>
      </w:r>
    </w:p>
    <w:p w14:paraId="1DBF74EA" w14:textId="2C43F8AB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 За неисполнение или ненадлежащее исполнение своих обязательств, установленных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Стороны несут ответственность в соответствии с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иным законодательством Российской Федерации.</w:t>
      </w:r>
    </w:p>
    <w:p w14:paraId="54F50242" w14:textId="088646FE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7.2 Размер штрафа устанавливается настоящим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в порядке, установленном настоящей статьей, в том числе рассчитывается как процент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5664823B" w14:textId="418ABE1F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7.3 За каждый факт неисполнения или ненадлежащего исполнения Исполнителем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размер штрафа составляет:</w:t>
      </w:r>
    </w:p>
    <w:p w14:paraId="68E4EC9F" w14:textId="4A3A5FB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 процентов от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в случае,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31566BC6" w14:textId="6C79D395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 процентов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в случае,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5B7166DE" w14:textId="1AD64D6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7.4 За каждый факт неисполнения Заказчиком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размер штрафа составляет:</w:t>
      </w:r>
    </w:p>
    <w:p w14:paraId="2884279E" w14:textId="682B57A6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70F0B17C" w14:textId="465FBEB0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5CD5E120" w14:textId="7CA8EE9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7.5 За каждый факт неисполнения или ненадлежащего исполнения Исполнителем обязательства,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ом, которое не имеет стоимостного выражения, размер штрафа составляет:</w:t>
      </w:r>
    </w:p>
    <w:p w14:paraId="142A64DD" w14:textId="6D1F76AC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а) 1000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не превышает 3 млн. рублей;</w:t>
      </w:r>
    </w:p>
    <w:p w14:paraId="396C3CC4" w14:textId="28146C7C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б) 5000 рублей, если цена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составляет от 3 млн. рублей.</w:t>
      </w:r>
    </w:p>
    <w:p w14:paraId="0863F3D0" w14:textId="12E45E0D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7.6 Пеня начисляется за каждый день просрочки исполнения Исполнителем обязательства,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ом и фактически исполненных Исполнителем.</w:t>
      </w:r>
    </w:p>
    <w:p w14:paraId="7D8D2669" w14:textId="64626275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7.7 Пеня начисляется за каждый день просрочки исполнения обязательства Заказчиком, предусмотренного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B077EA9" w14:textId="121678C0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lastRenderedPageBreak/>
        <w:t xml:space="preserve">7.8 Общая сумма начисленных штрафов за неисполнение или ненадлежащее исполнение Исполнителем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5992DE41" w14:textId="60D4D2C8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7.9 Общая сумма начисленных штрафов за ненадлежащее исполнение Заказчиком обязательств,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72653AAD" w14:textId="2C4CFFA9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7.10 Стороны настоящего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14:paraId="30890199" w14:textId="7777777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>7.11 В случае установления уполномоченными контрольными органами фактов оказания услуг не в полном объеме и/или завышения их стоимости, Исполнитель осуществляет возврат Заказчику излишне уплаченных денежных средств.</w:t>
      </w:r>
    </w:p>
    <w:p w14:paraId="130F2313" w14:textId="00516DE7" w:rsidR="00655C4E" w:rsidRPr="001E78B2" w:rsidRDefault="00F471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 xml:space="preserve">7.12 Уплата Исполнителем неустойки или применение иной формы ответственности не освобождает его от исполнения обязательств по настоящему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у.</w:t>
      </w:r>
    </w:p>
    <w:p w14:paraId="46C1573C" w14:textId="4F3FEF8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hAnsi="Times New Roman" w:cs="Times New Roman"/>
          <w:sz w:val="20"/>
          <w:szCs w:val="20"/>
        </w:rPr>
        <w:t>7.13 В качестве подтверждения фактов неисполнения и (или) ненадлежащего исполнения обязательств, Заказчик</w:t>
      </w:r>
      <w:r w:rsidR="008A0146" w:rsidRPr="001E78B2">
        <w:rPr>
          <w:rFonts w:ascii="Times New Roman" w:hAnsi="Times New Roman" w:cs="Times New Roman"/>
          <w:sz w:val="20"/>
          <w:szCs w:val="20"/>
        </w:rPr>
        <w:t xml:space="preserve"> и Исполнитель</w:t>
      </w:r>
      <w:r w:rsidRPr="001E78B2">
        <w:rPr>
          <w:rFonts w:ascii="Times New Roman" w:hAnsi="Times New Roman" w:cs="Times New Roman"/>
          <w:sz w:val="20"/>
          <w:szCs w:val="20"/>
        </w:rPr>
        <w:t xml:space="preserve"> может предъявлять фото-и видеоматериалы, являющиеся основанием для взыскания неустойки или применения иной формы ответственности в соответствии с действующим законодательством.</w:t>
      </w:r>
    </w:p>
    <w:p w14:paraId="023C6FA5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93AE0F" w14:textId="2F27B3FB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8. Порядок расторжения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33895A3B" w14:textId="5C28E04F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8.1.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может быть расторгнут:</w:t>
      </w:r>
    </w:p>
    <w:p w14:paraId="37575FA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- по соглашению Сторон;</w:t>
      </w:r>
    </w:p>
    <w:p w14:paraId="2DFE4C50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- в судебном порядке;</w:t>
      </w:r>
    </w:p>
    <w:p w14:paraId="0FC25216" w14:textId="46DC6DD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- в одностороннем порядке, если отступления в услуге от условий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или иные недостатки результата услуги в установленный Заказчиком разумный срок не были устранены либо являются существенными и неустранимыми.</w:t>
      </w:r>
    </w:p>
    <w:p w14:paraId="2CD3D23C" w14:textId="024A115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8.2. Сторона, которой направлено предложение о расторжении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по соглашению сторон, должна дать письменный ответ по существу, в срок, не превышающий 5 (пяти) календарных дней с даты его получения.</w:t>
      </w:r>
    </w:p>
    <w:p w14:paraId="55352322" w14:textId="70A4885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8.3. Расторжение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производится Сторонами путем подписания соответствующего соглашения о расторжении.</w:t>
      </w:r>
    </w:p>
    <w:p w14:paraId="7291B94C" w14:textId="4C83B8F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8.4. В случае расторжения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по инициативе любой из Сторон Стороны производят сверку расчетов, которой подтверждается объем услуг, предоставленных Исполнителем.</w:t>
      </w:r>
    </w:p>
    <w:p w14:paraId="5B7E92AB" w14:textId="096D7CA6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8.5. Решение об одностороннем расторжении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направляется второй Стороне в оригинале по адресу второй Стороны, указанному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21CD7FE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3B10D05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9. Обстоятельства непреодолимой силы</w:t>
      </w:r>
    </w:p>
    <w:p w14:paraId="1A4D70EE" w14:textId="7D30981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9.1. Стороны освобождаются от ответственности за частичное или полное неисполнение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у, которые возникли после заключения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7F21475" w14:textId="0C44F5F0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9.2. Если в результате обстоятельств непреодолимой силы оказываемым услугам нанесен значительный, по мнению одной из Сторон, ущерб, то эта Сторона обязана уведомить об этом другую Сторону в 3-дневный срок, после чего Стороны обязаны обсудить целесообразность дальнейшего оказания услуг и заключить дополнительное соглашение с обязательным указанием новых объемов, сроков и стоимости работ, которое с момента его подписания становится неотъемлемой частью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либо расторгнуть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. Если обстоятельства, указанные в п. 9.1, будут длиться более 2 (двух) календарных месяцев с даты соответствующего уведомления, каждая из Сторон вправе расторгнуть настоящий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без требования возмещения убытков, понесенных в связи с наступлением таких обстоятельств.</w:t>
      </w:r>
    </w:p>
    <w:p w14:paraId="0D07969D" w14:textId="0AADF7C4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9.3. Если, по мнению Сторон, оказание услуг может быть продолжено в порядке, действовавшем согласно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до начала действия обстоятельств непреодолимой силы, то срок исполнения обязательств по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у продлевается соразмерно времени, в течение которого действовали обстоятельства непреодолимой силы и их последствия.</w:t>
      </w:r>
    </w:p>
    <w:p w14:paraId="7729AACC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48A42EE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10. Порядок урегулирования споров</w:t>
      </w:r>
    </w:p>
    <w:p w14:paraId="173670D1" w14:textId="563DB92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10.1. В случае возникновения любых противоречий, претензий и разногласий, а также споров, связанных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1E92B8ED" w14:textId="17E662CC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10.2. Все достигнутые </w:t>
      </w:r>
      <w:r w:rsidR="008B0F44" w:rsidRPr="001E78B2">
        <w:rPr>
          <w:rFonts w:ascii="Times New Roman" w:eastAsia="Times New Roman" w:hAnsi="Times New Roman" w:cs="Times New Roman"/>
          <w:sz w:val="20"/>
          <w:szCs w:val="20"/>
        </w:rPr>
        <w:t>договорен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ности Стороны оформляют в виде дополнительных соглашений, подписанных Сторонами и скрепленных печатями.</w:t>
      </w:r>
    </w:p>
    <w:p w14:paraId="7DCD1C02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 До передачи спора на разрешение суда Стороны примут меры к его урегулированию в претензионном порядке.</w:t>
      </w:r>
    </w:p>
    <w:p w14:paraId="40B8769B" w14:textId="0E233091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10.3.1. Претензия должна быть направлена в письменном виде. По полученной претензии Сторона должна дать письменный ответ по существу в срок не позднее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>десяти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7FAAF823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10.3.2. 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14:paraId="5CFE6321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10.3.3. Если претензионные требования подлежат денежной оценке, в претензии указывается истребуемая сумма, ее полный и обоснованный расчет.</w:t>
      </w:r>
    </w:p>
    <w:p w14:paraId="262DD21D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10.3.4.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46E2764E" w14:textId="77777777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8E16B05" w14:textId="2C828248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10.4. В случае невыполнения Сторонами своих обязательств и не достижения взаимного согласия споры по настоящему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разрешаются в </w:t>
      </w:r>
      <w:r w:rsidR="00CD2589" w:rsidRPr="001E78B2">
        <w:rPr>
          <w:rFonts w:ascii="Times New Roman" w:eastAsia="Times New Roman" w:hAnsi="Times New Roman" w:cs="Times New Roman"/>
          <w:sz w:val="20"/>
          <w:szCs w:val="20"/>
        </w:rPr>
        <w:t xml:space="preserve">Арбитражном суде г. Санкт-Петербург и Ленинградской </w:t>
      </w:r>
      <w:r w:rsidR="000D2F96" w:rsidRPr="001E78B2">
        <w:rPr>
          <w:rFonts w:ascii="Times New Roman" w:eastAsia="Times New Roman" w:hAnsi="Times New Roman" w:cs="Times New Roman"/>
          <w:sz w:val="20"/>
          <w:szCs w:val="20"/>
        </w:rPr>
        <w:t>области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AD3931A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BF490E" w14:textId="695B94D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 xml:space="preserve">11. Срок действия, порядок изменения </w:t>
      </w:r>
      <w:r w:rsidR="003710A0" w:rsidRPr="001E78B2">
        <w:rPr>
          <w:rFonts w:ascii="Times New Roman" w:eastAsia="Times New Roman" w:hAnsi="Times New Roman" w:cs="Times New Roman"/>
          <w:b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а</w:t>
      </w:r>
    </w:p>
    <w:p w14:paraId="42625442" w14:textId="1950083E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11.1.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 вступает в силу с момента его подписания Сторонами, действует по </w:t>
      </w:r>
      <w:r w:rsidR="00AA2CE4">
        <w:rPr>
          <w:rFonts w:ascii="Times New Roman" w:hAnsi="Times New Roman" w:cs="Times New Roman"/>
          <w:sz w:val="20"/>
          <w:szCs w:val="20"/>
        </w:rPr>
        <w:t>31.12.2026 г</w:t>
      </w:r>
      <w:r w:rsidRPr="001E78B2">
        <w:rPr>
          <w:rFonts w:ascii="Times New Roman" w:hAnsi="Times New Roman" w:cs="Times New Roman"/>
          <w:sz w:val="20"/>
          <w:szCs w:val="20"/>
        </w:rPr>
        <w:t>, а в части взаиморасчетов – до полного исполнения обязательств Сторонами.</w:t>
      </w:r>
    </w:p>
    <w:p w14:paraId="51474E54" w14:textId="69C97561" w:rsidR="00655C4E" w:rsidRPr="001E78B2" w:rsidRDefault="00F4711A">
      <w:pPr>
        <w:spacing w:after="0" w:line="100" w:lineRule="atLeast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>11.2.</w:t>
      </w:r>
      <w:r w:rsidRPr="001E78B2">
        <w:rPr>
          <w:rFonts w:ascii="Times New Roman" w:hAnsi="Times New Roman" w:cs="Times New Roman"/>
          <w:sz w:val="20"/>
          <w:szCs w:val="20"/>
        </w:rPr>
        <w:t xml:space="preserve"> Истечение срока действия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а влечет прекращение обязательств по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у (за исключением предусмотренных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 xml:space="preserve">ом обязательств Заказчика по оплате услуг, оказанных в течение срока действия </w:t>
      </w:r>
      <w:r w:rsidR="003710A0" w:rsidRPr="001E78B2">
        <w:rPr>
          <w:rFonts w:ascii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hAnsi="Times New Roman" w:cs="Times New Roman"/>
          <w:sz w:val="20"/>
          <w:szCs w:val="20"/>
        </w:rPr>
        <w:t>а.</w:t>
      </w:r>
    </w:p>
    <w:p w14:paraId="3794CB00" w14:textId="01835213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11.3. Изменение и дополнение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 возможно по соглашению Сторон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 xml:space="preserve"> в рамках ст. 95 </w:t>
      </w:r>
      <w:r w:rsidR="003710A0" w:rsidRPr="001E78B2">
        <w:rPr>
          <w:rFonts w:ascii="Times New Roman" w:hAnsi="Times New Roman" w:cs="Times New Roman"/>
          <w:color w:val="000000"/>
          <w:sz w:val="20"/>
          <w:szCs w:val="20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. Все изменения и дополнения оформляются в письменном виде путем подписания Сторонами дополнительных соглашений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у. Дополнительные соглашения к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у являются его неотъемлемой частью и вступают в силу с момента их подписания Сторонами. </w:t>
      </w:r>
    </w:p>
    <w:p w14:paraId="623C9AB6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A081E8B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12. Прочие условия</w:t>
      </w:r>
    </w:p>
    <w:p w14:paraId="34889FF3" w14:textId="7F8EC2D2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12.1. Все уведомления Сторон, связанные с исполнением настоящего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а, или с использованием факсимильной связи, электронной почты с последующим представлением оригинала, либо с использованием средств ЭДО.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86D04DE" w14:textId="5B3D01FD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12.2. Во всем, что не предусмотрено настоящим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ом, Стороны руководствуются действующим законодательством Российской Федерации.</w:t>
      </w:r>
    </w:p>
    <w:p w14:paraId="09609F74" w14:textId="73D878C5" w:rsidR="00655C4E" w:rsidRPr="001E78B2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12.3. Неотъемлемыми частями </w:t>
      </w:r>
      <w:r w:rsidR="003710A0" w:rsidRPr="001E78B2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а являются: </w:t>
      </w:r>
    </w:p>
    <w:p w14:paraId="5AD1E0B5" w14:textId="5F49D5CA" w:rsidR="00655C4E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sz w:val="20"/>
          <w:szCs w:val="20"/>
        </w:rPr>
        <w:t xml:space="preserve">- Приложение № 1. </w:t>
      </w:r>
      <w:r w:rsidR="009E5E4B" w:rsidRPr="001E78B2">
        <w:rPr>
          <w:rFonts w:ascii="Times New Roman" w:eastAsia="Times New Roman" w:hAnsi="Times New Roman" w:cs="Times New Roman"/>
          <w:sz w:val="20"/>
          <w:szCs w:val="20"/>
        </w:rPr>
        <w:t>Описание объекта закупки</w:t>
      </w:r>
      <w:r w:rsidRPr="001E78B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6F6A511" w14:textId="1DC15878" w:rsidR="00C871BB" w:rsidRPr="001E78B2" w:rsidRDefault="00C871B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 Приложение № 2 Спецификация</w:t>
      </w:r>
    </w:p>
    <w:p w14:paraId="63EDBC95" w14:textId="77777777" w:rsidR="00655C4E" w:rsidRPr="001E78B2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268958B" w14:textId="77777777" w:rsidR="00655C4E" w:rsidRPr="001E78B2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3DC12C" w14:textId="77777777" w:rsidR="00655C4E" w:rsidRPr="001E78B2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78B2">
        <w:rPr>
          <w:rFonts w:ascii="Times New Roman" w:eastAsia="Times New Roman" w:hAnsi="Times New Roman" w:cs="Times New Roman"/>
          <w:b/>
          <w:sz w:val="20"/>
          <w:szCs w:val="20"/>
        </w:rPr>
        <w:t>13. Адреса, реквизиты и подписи Сторон</w:t>
      </w:r>
    </w:p>
    <w:p w14:paraId="6928A05B" w14:textId="77777777" w:rsidR="00655C4E" w:rsidRPr="001E78B2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StGen0"/>
        <w:tblW w:w="1034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982"/>
        <w:gridCol w:w="5366"/>
      </w:tblGrid>
      <w:tr w:rsidR="00655C4E" w:rsidRPr="001E78B2" w14:paraId="217D9710" w14:textId="77777777" w:rsidTr="00431DB4">
        <w:trPr>
          <w:trHeight w:val="418"/>
          <w:jc w:val="center"/>
        </w:trPr>
        <w:tc>
          <w:tcPr>
            <w:tcW w:w="4982" w:type="dxa"/>
          </w:tcPr>
          <w:p w14:paraId="569CA823" w14:textId="77777777" w:rsidR="00655C4E" w:rsidRPr="001E78B2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</w:p>
        </w:tc>
        <w:tc>
          <w:tcPr>
            <w:tcW w:w="5366" w:type="dxa"/>
          </w:tcPr>
          <w:p w14:paraId="52EB21D4" w14:textId="77777777" w:rsidR="00655C4E" w:rsidRPr="001E78B2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ind w:left="175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</w:tc>
      </w:tr>
      <w:tr w:rsidR="00361E17" w:rsidRPr="0036068D" w14:paraId="05D151E8" w14:textId="77777777" w:rsidTr="00431DB4">
        <w:trPr>
          <w:trHeight w:val="744"/>
          <w:jc w:val="center"/>
        </w:trPr>
        <w:tc>
          <w:tcPr>
            <w:tcW w:w="4982" w:type="dxa"/>
          </w:tcPr>
          <w:p w14:paraId="1E35EF48" w14:textId="77777777" w:rsidR="00E408AC" w:rsidRPr="001E78B2" w:rsidRDefault="00E408AC" w:rsidP="00E408AC">
            <w:pPr>
              <w:pStyle w:val="LBBodyText2"/>
              <w:ind w:left="0"/>
              <w:jc w:val="left"/>
            </w:pPr>
            <w:r w:rsidRPr="001E78B2">
              <w:rPr>
                <w:szCs w:val="22"/>
              </w:rPr>
              <w:t>ГБУ ЛО «Ресурсный Добровольческий Центр»</w:t>
            </w:r>
          </w:p>
          <w:p w14:paraId="16295295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Адрес места нахождения адрес: 188300, Ленинградская область, г. Гатчина, Ленинградское шоссе, д. 12А, стр. 1</w:t>
            </w:r>
          </w:p>
          <w:p w14:paraId="4A51E529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ИНН/КПП 7842181174/470501001</w:t>
            </w:r>
          </w:p>
          <w:p w14:paraId="42D1373A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ОГРН 1207800061237</w:t>
            </w:r>
          </w:p>
          <w:p w14:paraId="6F408409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ОКТМО 41618101001</w:t>
            </w:r>
          </w:p>
          <w:p w14:paraId="1916308D" w14:textId="77777777" w:rsidR="00E408AC" w:rsidRPr="001E78B2" w:rsidRDefault="00E408AC" w:rsidP="00E408AC">
            <w:pPr>
              <w:pStyle w:val="LBBodyText2"/>
              <w:spacing w:after="0"/>
              <w:ind w:left="0"/>
              <w:jc w:val="left"/>
            </w:pPr>
            <w:r w:rsidRPr="001E78B2">
              <w:rPr>
                <w:szCs w:val="22"/>
              </w:rPr>
              <w:t>расч. счет 03224643410000004500 в СЕВЕРО-ЗАПАДНОЕ ГУ БАНКА РОССИИ//УФК по Ленинградской области г. Санкт-Петербург</w:t>
            </w:r>
          </w:p>
          <w:p w14:paraId="03515EA1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л/с 20058993002</w:t>
            </w:r>
          </w:p>
          <w:p w14:paraId="63A7EBF3" w14:textId="77777777" w:rsidR="00E408AC" w:rsidRPr="001E78B2" w:rsidRDefault="00E408AC" w:rsidP="00E408AC">
            <w:pPr>
              <w:pStyle w:val="LBBodyText2"/>
              <w:spacing w:before="0" w:after="0"/>
              <w:ind w:left="0"/>
              <w:jc w:val="left"/>
            </w:pPr>
            <w:r w:rsidRPr="001E78B2">
              <w:rPr>
                <w:szCs w:val="22"/>
              </w:rPr>
              <w:t>БИК 044030098</w:t>
            </w:r>
          </w:p>
          <w:p w14:paraId="3C13C297" w14:textId="77777777" w:rsidR="00E408AC" w:rsidRPr="001E78B2" w:rsidRDefault="00E408AC" w:rsidP="00E408AC">
            <w:pPr>
              <w:spacing w:before="120" w:after="0"/>
              <w:rPr>
                <w:rFonts w:ascii="Times New Roman" w:hAnsi="Times New Roman" w:cs="Times New Roman"/>
              </w:rPr>
            </w:pPr>
            <w:r w:rsidRPr="001E78B2">
              <w:rPr>
                <w:rFonts w:ascii="Times New Roman" w:hAnsi="Times New Roman" w:cs="Times New Roman"/>
                <w:szCs w:val="20"/>
              </w:rPr>
              <w:t>Тел./факс: +7-911-7691992/ 8(81371)3-01-60</w:t>
            </w:r>
          </w:p>
          <w:p w14:paraId="1037438D" w14:textId="5D1CE841" w:rsidR="00361E17" w:rsidRPr="001E78B2" w:rsidRDefault="00E408AC" w:rsidP="00E408AC">
            <w:pPr>
              <w:spacing w:after="0" w:line="240" w:lineRule="auto"/>
              <w:ind w:right="33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E78B2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Pr="001E78B2">
                <w:rPr>
                  <w:rStyle w:val="afd"/>
                  <w:rFonts w:ascii="Times New Roman" w:hAnsi="Times New Roman" w:cs="Times New Roman"/>
                  <w:color w:val="000000" w:themeColor="text1"/>
                  <w:lang w:val="en-US"/>
                </w:rPr>
                <w:t>info@dobro47.ru</w:t>
              </w:r>
            </w:hyperlink>
          </w:p>
          <w:p w14:paraId="3E46D820" w14:textId="77777777" w:rsidR="00E011D6" w:rsidRPr="001E78B2" w:rsidRDefault="00E011D6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1837680F" w14:textId="2B4E34AE" w:rsidR="00361E17" w:rsidRPr="001E78B2" w:rsidRDefault="009E5E4B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</w:t>
            </w:r>
            <w:r w:rsidR="00B82AF1"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уководитель</w:t>
            </w:r>
          </w:p>
          <w:p w14:paraId="58039EBF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49B64FEA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209FD66D" w14:textId="77777777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E78B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 С.П. Иващенко</w:t>
            </w:r>
          </w:p>
          <w:p w14:paraId="6A18FA81" w14:textId="1EA2A0F3" w:rsidR="00361E17" w:rsidRPr="001E78B2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366" w:type="dxa"/>
            <w:vMerge w:val="restart"/>
          </w:tcPr>
          <w:p w14:paraId="667339C4" w14:textId="77777777" w:rsid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</w:p>
          <w:p w14:paraId="090D16F3" w14:textId="77777777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</w:p>
          <w:p w14:paraId="03BC525E" w14:textId="461C7878" w:rsidR="0036068D" w:rsidRPr="0036068D" w:rsidRDefault="0036068D" w:rsidP="00AF7E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Адрес юридического лица: </w:t>
            </w:r>
          </w:p>
          <w:p w14:paraId="6AB08CA7" w14:textId="7FF0578A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>ИНН</w:t>
            </w:r>
            <w:r w:rsidR="00AF7E5E">
              <w:rPr>
                <w:rFonts w:ascii="Times New Roman" w:eastAsia="Times New Roman" w:hAnsi="Times New Roman" w:cs="Times New Roman"/>
                <w:bCs/>
                <w:szCs w:val="20"/>
              </w:rPr>
              <w:t>/</w:t>
            </w: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КПП </w:t>
            </w:r>
          </w:p>
          <w:p w14:paraId="1210DED4" w14:textId="1A9DF1FB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ОГРН </w:t>
            </w:r>
          </w:p>
          <w:p w14:paraId="2C411DAB" w14:textId="50AD1225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р/с </w:t>
            </w:r>
          </w:p>
          <w:p w14:paraId="591BFADE" w14:textId="5440B002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в </w:t>
            </w:r>
          </w:p>
          <w:p w14:paraId="2173F702" w14:textId="77777777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>БИК 044525256</w:t>
            </w:r>
          </w:p>
          <w:p w14:paraId="78D7D1D4" w14:textId="1648FF69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Корр. счет </w:t>
            </w:r>
          </w:p>
          <w:p w14:paraId="0A99A482" w14:textId="3E1A695E" w:rsidR="0036068D" w:rsidRPr="0036068D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Телефон/факс: </w:t>
            </w:r>
          </w:p>
          <w:p w14:paraId="5BF26572" w14:textId="720B7F2A" w:rsidR="004A1FF2" w:rsidRPr="00AF7E5E" w:rsidRDefault="0036068D" w:rsidP="0036068D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Cs w:val="20"/>
                <w:lang w:val="en-US"/>
              </w:rPr>
              <w:t>E</w:t>
            </w:r>
            <w:r w:rsidRPr="00AF7E5E">
              <w:rPr>
                <w:rFonts w:ascii="Times New Roman" w:eastAsia="Times New Roman" w:hAnsi="Times New Roman" w:cs="Times New Roman"/>
                <w:bCs/>
                <w:szCs w:val="20"/>
              </w:rPr>
              <w:t>-</w:t>
            </w:r>
            <w:r w:rsidRPr="0036068D">
              <w:rPr>
                <w:rFonts w:ascii="Times New Roman" w:eastAsia="Times New Roman" w:hAnsi="Times New Roman" w:cs="Times New Roman"/>
                <w:bCs/>
                <w:szCs w:val="20"/>
                <w:lang w:val="en-US"/>
              </w:rPr>
              <w:t>mail</w:t>
            </w:r>
            <w:r w:rsidRPr="00AF7E5E"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: </w:t>
            </w:r>
          </w:p>
          <w:p w14:paraId="426A46BC" w14:textId="6D7C020C" w:rsidR="0036068D" w:rsidRPr="00AF7E5E" w:rsidRDefault="0036068D" w:rsidP="00360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E76E7E" w14:textId="0DD7731C" w:rsidR="0036068D" w:rsidRPr="0036068D" w:rsidRDefault="0036068D" w:rsidP="00360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Генеральный директор</w:t>
            </w:r>
          </w:p>
          <w:p w14:paraId="7B6000B4" w14:textId="2D07E2F7" w:rsidR="004A1FF2" w:rsidRPr="0036068D" w:rsidRDefault="004A1FF2" w:rsidP="001736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4DBA839" w14:textId="09D17A90" w:rsidR="004A1FF2" w:rsidRPr="0036068D" w:rsidRDefault="004A1FF2" w:rsidP="004A1F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80E622E" w14:textId="097B24D5" w:rsidR="001736F9" w:rsidRPr="0036068D" w:rsidRDefault="001736F9" w:rsidP="001736F9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6068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</w:t>
            </w:r>
            <w:r w:rsidR="0036068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5B4F21D2" w14:textId="5D5FACA2" w:rsidR="008C0C33" w:rsidRPr="0036068D" w:rsidRDefault="008C0C33" w:rsidP="00E408A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61E17" w:rsidRPr="0036068D" w14:paraId="4F3018AB" w14:textId="77777777" w:rsidTr="00431DB4">
        <w:trPr>
          <w:jc w:val="center"/>
        </w:trPr>
        <w:tc>
          <w:tcPr>
            <w:tcW w:w="4982" w:type="dxa"/>
          </w:tcPr>
          <w:p w14:paraId="2C896186" w14:textId="56ADEABF" w:rsidR="00361E17" w:rsidRPr="0036068D" w:rsidRDefault="00361E17" w:rsidP="00330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6" w:type="dxa"/>
            <w:vMerge/>
          </w:tcPr>
          <w:p w14:paraId="710E5DC4" w14:textId="2DFA49DA" w:rsidR="00361E17" w:rsidRPr="0036068D" w:rsidRDefault="00361E17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5C4E" w:rsidRPr="0036068D" w14:paraId="6E18AA7D" w14:textId="77777777" w:rsidTr="00431DB4">
        <w:trPr>
          <w:jc w:val="center"/>
        </w:trPr>
        <w:tc>
          <w:tcPr>
            <w:tcW w:w="4982" w:type="dxa"/>
          </w:tcPr>
          <w:p w14:paraId="6913E4F1" w14:textId="69138856" w:rsidR="00655C4E" w:rsidRPr="0036068D" w:rsidRDefault="00655C4E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66" w:type="dxa"/>
          </w:tcPr>
          <w:p w14:paraId="7635194E" w14:textId="26D456B3" w:rsidR="00655C4E" w:rsidRPr="0036068D" w:rsidRDefault="00655C4E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D48A1C" w14:textId="77777777" w:rsidR="000D2F96" w:rsidRPr="0036068D" w:rsidRDefault="000D2F9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0D2F96" w:rsidRPr="0036068D">
          <w:headerReference w:type="default" r:id="rId9"/>
          <w:footerReference w:type="default" r:id="rId10"/>
          <w:pgSz w:w="11906" w:h="16838"/>
          <w:pgMar w:top="567" w:right="424" w:bottom="567" w:left="851" w:header="0" w:footer="0" w:gutter="0"/>
          <w:pgNumType w:start="1"/>
          <w:cols w:space="720"/>
          <w:docGrid w:linePitch="360"/>
        </w:sectPr>
      </w:pPr>
    </w:p>
    <w:p w14:paraId="43515FA4" w14:textId="77777777" w:rsidR="00655C4E" w:rsidRPr="00AF7E5E" w:rsidRDefault="00F471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F7E5E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№1</w:t>
      </w:r>
    </w:p>
    <w:p w14:paraId="23CEF584" w14:textId="6CD326B9" w:rsidR="00655C4E" w:rsidRPr="00AF7E5E" w:rsidRDefault="00F471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2" w:name="_heading=h.30j0zll"/>
      <w:bookmarkEnd w:id="2"/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="003710A0" w:rsidRPr="00AF7E5E">
        <w:rPr>
          <w:rFonts w:ascii="Times New Roman" w:eastAsia="Times New Roman" w:hAnsi="Times New Roman" w:cs="Times New Roman"/>
          <w:sz w:val="20"/>
          <w:szCs w:val="20"/>
        </w:rPr>
        <w:t>Контракт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у </w:t>
      </w:r>
      <w:r w:rsidR="00CE19C3">
        <w:rPr>
          <w:rFonts w:ascii="Times New Roman" w:eastAsia="Times New Roman" w:hAnsi="Times New Roman" w:cs="Times New Roman"/>
          <w:sz w:val="20"/>
          <w:szCs w:val="20"/>
        </w:rPr>
        <w:t>___</w:t>
      </w:r>
    </w:p>
    <w:p w14:paraId="55AD81BF" w14:textId="30C7B4D4" w:rsidR="00655C4E" w:rsidRPr="00AF7E5E" w:rsidRDefault="00F471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F7E5E">
        <w:rPr>
          <w:rFonts w:ascii="Times New Roman" w:eastAsia="Times New Roman" w:hAnsi="Times New Roman" w:cs="Times New Roman"/>
          <w:sz w:val="20"/>
          <w:szCs w:val="20"/>
        </w:rPr>
        <w:t>от «</w:t>
      </w:r>
      <w:r w:rsidR="00A31BB9" w:rsidRPr="00AF7E5E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8B7710" w:rsidRPr="00AF7E5E">
        <w:rPr>
          <w:rFonts w:ascii="Times New Roman" w:eastAsia="Times New Roman" w:hAnsi="Times New Roman" w:cs="Times New Roman"/>
          <w:sz w:val="20"/>
          <w:szCs w:val="20"/>
        </w:rPr>
        <w:t>______</w:t>
      </w:r>
      <w:r w:rsidR="008E4095" w:rsidRPr="00AF7E5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CE19C3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F7E5E">
        <w:rPr>
          <w:rFonts w:ascii="Times New Roman" w:eastAsia="Times New Roman" w:hAnsi="Times New Roman" w:cs="Times New Roman"/>
          <w:sz w:val="20"/>
          <w:szCs w:val="20"/>
        </w:rPr>
        <w:t>г.</w:t>
      </w:r>
    </w:p>
    <w:p w14:paraId="7C577073" w14:textId="14345041" w:rsidR="00655C4E" w:rsidRPr="00AF7E5E" w:rsidRDefault="00655C4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5F79313" w14:textId="508354EF" w:rsidR="004A1FF2" w:rsidRPr="00AF7E5E" w:rsidRDefault="004A1FF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95E278B" w14:textId="77777777" w:rsidR="007F7454" w:rsidRPr="00AF7E5E" w:rsidRDefault="007F745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4A328B2" w14:textId="525CE9CA" w:rsidR="004A1FF2" w:rsidRPr="00AF7E5E" w:rsidRDefault="004A1FF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E4531A8" w14:textId="77777777" w:rsidR="007F7454" w:rsidRPr="00D908CD" w:rsidRDefault="007F7454" w:rsidP="007F7454">
      <w:pPr>
        <w:widowControl w:val="0"/>
        <w:autoSpaceDE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D908CD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ОПИСАНИЕ ОБЪЕКТА ЗАКУПКИ.</w:t>
      </w:r>
    </w:p>
    <w:p w14:paraId="1F8EE16F" w14:textId="1FD42F29" w:rsidR="007F7454" w:rsidRPr="00D908CD" w:rsidRDefault="007F7454" w:rsidP="007F7454">
      <w:pPr>
        <w:widowControl w:val="0"/>
        <w:autoSpaceDE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08CD">
        <w:rPr>
          <w:rFonts w:ascii="Times New Roman" w:eastAsia="Times New Roman" w:hAnsi="Times New Roman" w:cs="Times New Roman"/>
          <w:b/>
          <w:bCs/>
          <w:sz w:val="24"/>
          <w:szCs w:val="24"/>
        </w:rPr>
        <w:t>(Техническое задание).</w:t>
      </w:r>
    </w:p>
    <w:p w14:paraId="5FD6472A" w14:textId="4914CEA1" w:rsidR="0037553E" w:rsidRDefault="006F0CCB" w:rsidP="006F0C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</w:pPr>
      <w:r w:rsidRPr="006F0CC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</w:rPr>
        <w:t>Обучение по программе дополнительного профессионального образования: "Методы оценки рисков"</w:t>
      </w:r>
    </w:p>
    <w:p w14:paraId="150AFB0F" w14:textId="4CEEB23D" w:rsidR="005E2620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1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. Предметом настоящего Технического задания является 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о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бучение </w:t>
      </w:r>
      <w:r w:rsidR="006F0CCB" w:rsidRPr="006F0CCB">
        <w:rPr>
          <w:rFonts w:ascii="Times New Roman" w:eastAsia="Times New Roman" w:hAnsi="Times New Roman" w:cs="Times New Roman"/>
          <w:color w:val="0F1115"/>
          <w:sz w:val="24"/>
          <w:szCs w:val="24"/>
        </w:rPr>
        <w:t>по программе дополнительного профессионального образования: "Методы оценки рисков"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2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Место оказания услуг: определяется по согласованию (на территории Исполнителя / с выездом на территорию Заказчика / с использованием дистанционных технологий).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3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Срок оказания услуг: с даты заключения контракта по «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30</w:t>
      </w:r>
      <w:r w:rsidR="005E2620" w:rsidRPr="005E262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» </w:t>
      </w:r>
      <w:r w:rsidR="001C6EFA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ноября</w:t>
      </w:r>
      <w:r w:rsidR="005E2620" w:rsidRPr="005E262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202</w:t>
      </w:r>
      <w:r w:rsidR="00D908CD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6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 г.</w:t>
      </w:r>
      <w:r w:rsidR="00D908CD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Услуги могут быть оказаны раньше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</w:t>
      </w:r>
    </w:p>
    <w:p w14:paraId="094D4FC8" w14:textId="2712DCD6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4. Количество обучающихся – </w:t>
      </w:r>
      <w:r w:rsidR="006F0CCB">
        <w:rPr>
          <w:rFonts w:ascii="Times New Roman" w:eastAsia="Times New Roman" w:hAnsi="Times New Roman" w:cs="Times New Roman"/>
          <w:color w:val="0F1115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человек.</w:t>
      </w:r>
    </w:p>
    <w:p w14:paraId="0DB62C75" w14:textId="317BDA2A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5. Количество академических часов - не менее </w:t>
      </w:r>
      <w:r w:rsidR="006F0CCB">
        <w:rPr>
          <w:rFonts w:ascii="Times New Roman" w:eastAsia="Times New Roman" w:hAnsi="Times New Roman" w:cs="Times New Roman"/>
          <w:color w:val="0F1115"/>
          <w:sz w:val="24"/>
          <w:szCs w:val="24"/>
        </w:rPr>
        <w:t>40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час</w:t>
      </w:r>
      <w:r w:rsidR="006F0CCB">
        <w:rPr>
          <w:rFonts w:ascii="Times New Roman" w:eastAsia="Times New Roman" w:hAnsi="Times New Roman" w:cs="Times New Roman"/>
          <w:color w:val="0F1115"/>
          <w:sz w:val="24"/>
          <w:szCs w:val="24"/>
        </w:rPr>
        <w:t>ов</w:t>
      </w:r>
    </w:p>
    <w:p w14:paraId="607F69CD" w14:textId="7C1B9EB1" w:rsidR="0037553E" w:rsidRDefault="0037553E" w:rsidP="0037553E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6.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Вид документа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об окончании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обучения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-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удостоверение о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повышении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квалификации</w:t>
      </w:r>
    </w:p>
    <w:p w14:paraId="46CA9482" w14:textId="390F279E" w:rsidR="005E2620" w:rsidRPr="005E2620" w:rsidRDefault="0037553E" w:rsidP="00D908CD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7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 </w:t>
      </w:r>
      <w:r w:rsidR="005E2620" w:rsidRPr="005E262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Форма обучения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: </w:t>
      </w:r>
      <w:r w:rsidR="006F0CCB">
        <w:rPr>
          <w:rFonts w:ascii="Times New Roman" w:eastAsia="Times New Roman" w:hAnsi="Times New Roman" w:cs="Times New Roman"/>
          <w:color w:val="0F1115"/>
          <w:sz w:val="24"/>
          <w:szCs w:val="24"/>
        </w:rPr>
        <w:t>С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применением дистанционных технологий.</w:t>
      </w:r>
    </w:p>
    <w:p w14:paraId="14E46C38" w14:textId="08A4803B" w:rsidR="005E2620" w:rsidRPr="005E2620" w:rsidRDefault="0037553E" w:rsidP="00D908CD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>8</w:t>
      </w:r>
      <w:r w:rsidR="005E2620"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По факту оказания услуг Исполнитель предоставляет Заказчику:</w:t>
      </w:r>
    </w:p>
    <w:p w14:paraId="1A184E34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Акт сдачи-приемки оказанных услуг.</w:t>
      </w:r>
    </w:p>
    <w:p w14:paraId="317CDAA9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Оригиналы удостоверений/дипломов на каждого сотрудника (заверенные печатью, при наличии).</w:t>
      </w:r>
    </w:p>
    <w:p w14:paraId="1DDD60F6" w14:textId="77777777" w:rsidR="005E2620" w:rsidRPr="005E2620" w:rsidRDefault="005E2620" w:rsidP="00D908CD">
      <w:pPr>
        <w:numPr>
          <w:ilvl w:val="0"/>
          <w:numId w:val="5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Копии протоколов проверки знаний.</w:t>
      </w:r>
    </w:p>
    <w:p w14:paraId="50DD6F7E" w14:textId="62B3E0F5" w:rsidR="005E2620" w:rsidRPr="005E2620" w:rsidRDefault="005E2620" w:rsidP="0037553E">
      <w:pPr>
        <w:numPr>
          <w:ilvl w:val="0"/>
          <w:numId w:val="5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Отчетную документацию в электронном виде.</w:t>
      </w: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="0037553E">
        <w:rPr>
          <w:rFonts w:ascii="Times New Roman" w:eastAsia="Times New Roman" w:hAnsi="Times New Roman" w:cs="Times New Roman"/>
          <w:color w:val="0F1115"/>
          <w:sz w:val="24"/>
          <w:szCs w:val="24"/>
        </w:rPr>
        <w:t>9</w:t>
      </w:r>
      <w:r w:rsidRPr="005E2620">
        <w:rPr>
          <w:rFonts w:ascii="Times New Roman" w:eastAsia="Times New Roman" w:hAnsi="Times New Roman" w:cs="Times New Roman"/>
          <w:color w:val="0F1115"/>
          <w:sz w:val="24"/>
          <w:szCs w:val="24"/>
        </w:rPr>
        <w:t>. Качество услуг должно соответствовать требованиям действующего законодательства РФ.</w:t>
      </w:r>
    </w:p>
    <w:p w14:paraId="08CDE5E6" w14:textId="77777777" w:rsidR="005E2620" w:rsidRDefault="005E2620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</w:pPr>
    </w:p>
    <w:p w14:paraId="481D1661" w14:textId="77777777" w:rsidR="00C871BB" w:rsidRDefault="00C871BB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</w:pPr>
    </w:p>
    <w:p w14:paraId="0951793E" w14:textId="77777777" w:rsidR="00C871BB" w:rsidRDefault="00C871BB" w:rsidP="00D908CD">
      <w:pPr>
        <w:pStyle w:val="310"/>
        <w:spacing w:before="176" w:after="0" w:line="240" w:lineRule="auto"/>
        <w:jc w:val="both"/>
        <w:rPr>
          <w:rFonts w:ascii="Times New Roman" w:eastAsia="Times New Roman" w:hAnsi="Times New Roman" w:cs="Times New Roman"/>
          <w:bCs w:val="0"/>
        </w:rPr>
        <w:sectPr w:rsidR="00C871BB" w:rsidSect="00535661">
          <w:pgSz w:w="11906" w:h="16838"/>
          <w:pgMar w:top="993" w:right="851" w:bottom="709" w:left="1134" w:header="720" w:footer="720" w:gutter="0"/>
          <w:pgNumType w:start="1"/>
          <w:cols w:space="720"/>
        </w:sectPr>
      </w:pPr>
    </w:p>
    <w:p w14:paraId="7C27FE4F" w14:textId="77777777" w:rsidR="00C871BB" w:rsidRPr="00D908CD" w:rsidRDefault="00C871BB" w:rsidP="0037553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sectPr w:rsidR="00C871BB" w:rsidRPr="00D908CD" w:rsidSect="00535661">
      <w:pgSz w:w="11906" w:h="16838"/>
      <w:pgMar w:top="993" w:right="851" w:bottom="709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6B3A7" w14:textId="77777777" w:rsidR="00DC3F20" w:rsidRDefault="00DC3F20">
      <w:pPr>
        <w:spacing w:after="0" w:line="240" w:lineRule="auto"/>
      </w:pPr>
      <w:r>
        <w:separator/>
      </w:r>
    </w:p>
  </w:endnote>
  <w:endnote w:type="continuationSeparator" w:id="0">
    <w:p w14:paraId="4818952F" w14:textId="77777777" w:rsidR="00DC3F20" w:rsidRDefault="00DC3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B8577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0EB6F" w14:textId="77777777" w:rsidR="00DC3F20" w:rsidRDefault="00DC3F20">
      <w:pPr>
        <w:spacing w:after="0" w:line="240" w:lineRule="auto"/>
      </w:pPr>
      <w:r>
        <w:separator/>
      </w:r>
    </w:p>
  </w:footnote>
  <w:footnote w:type="continuationSeparator" w:id="0">
    <w:p w14:paraId="5E6B0958" w14:textId="77777777" w:rsidR="00DC3F20" w:rsidRDefault="00DC3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9C2F6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536"/>
        <w:tab w:val="right" w:pos="9072"/>
      </w:tabs>
      <w:spacing w:after="0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3940"/>
    <w:multiLevelType w:val="multilevel"/>
    <w:tmpl w:val="59CC83A0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" w15:restartNumberingAfterBreak="0">
    <w:nsid w:val="03743AD6"/>
    <w:multiLevelType w:val="multilevel"/>
    <w:tmpl w:val="BEDEEA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B108AD"/>
    <w:multiLevelType w:val="multilevel"/>
    <w:tmpl w:val="1D84D68A"/>
    <w:lvl w:ilvl="0">
      <w:start w:val="1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3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60B737B"/>
    <w:multiLevelType w:val="hybridMultilevel"/>
    <w:tmpl w:val="12ACD804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D274C"/>
    <w:multiLevelType w:val="hybridMultilevel"/>
    <w:tmpl w:val="9D0088EE"/>
    <w:lvl w:ilvl="0" w:tplc="7F6CF954">
      <w:start w:val="6"/>
      <w:numFmt w:val="decimal"/>
      <w:lvlText w:val="%1."/>
      <w:lvlJc w:val="left"/>
      <w:pPr>
        <w:ind w:left="720" w:hanging="360"/>
      </w:pPr>
    </w:lvl>
    <w:lvl w:ilvl="1" w:tplc="B5367D5A">
      <w:start w:val="1"/>
      <w:numFmt w:val="lowerLetter"/>
      <w:lvlText w:val="%2."/>
      <w:lvlJc w:val="left"/>
      <w:pPr>
        <w:ind w:left="1440" w:hanging="360"/>
      </w:pPr>
    </w:lvl>
    <w:lvl w:ilvl="2" w:tplc="88F4955A">
      <w:start w:val="1"/>
      <w:numFmt w:val="lowerRoman"/>
      <w:lvlText w:val="%3."/>
      <w:lvlJc w:val="right"/>
      <w:pPr>
        <w:ind w:left="2160" w:hanging="180"/>
      </w:pPr>
    </w:lvl>
    <w:lvl w:ilvl="3" w:tplc="394A43BE">
      <w:start w:val="1"/>
      <w:numFmt w:val="decimal"/>
      <w:lvlText w:val="%4."/>
      <w:lvlJc w:val="left"/>
      <w:pPr>
        <w:ind w:left="2880" w:hanging="360"/>
      </w:pPr>
    </w:lvl>
    <w:lvl w:ilvl="4" w:tplc="5AC6BAD8">
      <w:start w:val="1"/>
      <w:numFmt w:val="lowerLetter"/>
      <w:lvlText w:val="%5."/>
      <w:lvlJc w:val="left"/>
      <w:pPr>
        <w:ind w:left="3600" w:hanging="360"/>
      </w:pPr>
    </w:lvl>
    <w:lvl w:ilvl="5" w:tplc="A9663E4C">
      <w:start w:val="1"/>
      <w:numFmt w:val="lowerRoman"/>
      <w:lvlText w:val="%6."/>
      <w:lvlJc w:val="right"/>
      <w:pPr>
        <w:ind w:left="4320" w:hanging="180"/>
      </w:pPr>
    </w:lvl>
    <w:lvl w:ilvl="6" w:tplc="6804BA40">
      <w:start w:val="1"/>
      <w:numFmt w:val="decimal"/>
      <w:lvlText w:val="%7."/>
      <w:lvlJc w:val="left"/>
      <w:pPr>
        <w:ind w:left="5040" w:hanging="360"/>
      </w:pPr>
    </w:lvl>
    <w:lvl w:ilvl="7" w:tplc="C8804DFC">
      <w:start w:val="1"/>
      <w:numFmt w:val="lowerLetter"/>
      <w:lvlText w:val="%8."/>
      <w:lvlJc w:val="left"/>
      <w:pPr>
        <w:ind w:left="5760" w:hanging="360"/>
      </w:pPr>
    </w:lvl>
    <w:lvl w:ilvl="8" w:tplc="0D329FF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4498C"/>
    <w:multiLevelType w:val="multilevel"/>
    <w:tmpl w:val="0388D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 w15:restartNumberingAfterBreak="0">
    <w:nsid w:val="10152378"/>
    <w:multiLevelType w:val="hybridMultilevel"/>
    <w:tmpl w:val="F9DE553A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C3664"/>
    <w:multiLevelType w:val="hybridMultilevel"/>
    <w:tmpl w:val="9146AD8C"/>
    <w:lvl w:ilvl="0" w:tplc="C940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6032E76"/>
    <w:multiLevelType w:val="hybridMultilevel"/>
    <w:tmpl w:val="236C7024"/>
    <w:lvl w:ilvl="0" w:tplc="FCA051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EF159B"/>
    <w:multiLevelType w:val="hybridMultilevel"/>
    <w:tmpl w:val="3E3AAB0C"/>
    <w:lvl w:ilvl="0" w:tplc="88F8FE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182281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260B2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24435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B12ADA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4A0B2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501244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A728FA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3688C5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055930"/>
    <w:multiLevelType w:val="hybridMultilevel"/>
    <w:tmpl w:val="809AF2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6A2BD3"/>
    <w:multiLevelType w:val="hybridMultilevel"/>
    <w:tmpl w:val="E626F994"/>
    <w:lvl w:ilvl="0" w:tplc="356AA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7C4D30">
      <w:start w:val="1"/>
      <w:numFmt w:val="lowerLetter"/>
      <w:lvlText w:val="%2."/>
      <w:lvlJc w:val="left"/>
      <w:pPr>
        <w:ind w:left="1440" w:hanging="360"/>
      </w:pPr>
    </w:lvl>
    <w:lvl w:ilvl="2" w:tplc="8F647E2E">
      <w:start w:val="1"/>
      <w:numFmt w:val="lowerRoman"/>
      <w:lvlText w:val="%3."/>
      <w:lvlJc w:val="right"/>
      <w:pPr>
        <w:ind w:left="2160" w:hanging="180"/>
      </w:pPr>
    </w:lvl>
    <w:lvl w:ilvl="3" w:tplc="3316226E">
      <w:start w:val="1"/>
      <w:numFmt w:val="decimal"/>
      <w:lvlText w:val="%4."/>
      <w:lvlJc w:val="left"/>
      <w:pPr>
        <w:ind w:left="2880" w:hanging="360"/>
      </w:pPr>
    </w:lvl>
    <w:lvl w:ilvl="4" w:tplc="39085D2C">
      <w:start w:val="1"/>
      <w:numFmt w:val="lowerLetter"/>
      <w:lvlText w:val="%5."/>
      <w:lvlJc w:val="left"/>
      <w:pPr>
        <w:ind w:left="3600" w:hanging="360"/>
      </w:pPr>
    </w:lvl>
    <w:lvl w:ilvl="5" w:tplc="EC74BF48">
      <w:start w:val="1"/>
      <w:numFmt w:val="lowerRoman"/>
      <w:lvlText w:val="%6."/>
      <w:lvlJc w:val="right"/>
      <w:pPr>
        <w:ind w:left="4320" w:hanging="180"/>
      </w:pPr>
    </w:lvl>
    <w:lvl w:ilvl="6" w:tplc="9D1A9D66">
      <w:start w:val="1"/>
      <w:numFmt w:val="decimal"/>
      <w:lvlText w:val="%7."/>
      <w:lvlJc w:val="left"/>
      <w:pPr>
        <w:ind w:left="5040" w:hanging="360"/>
      </w:pPr>
    </w:lvl>
    <w:lvl w:ilvl="7" w:tplc="B818DF6C">
      <w:start w:val="1"/>
      <w:numFmt w:val="lowerLetter"/>
      <w:lvlText w:val="%8."/>
      <w:lvlJc w:val="left"/>
      <w:pPr>
        <w:ind w:left="5760" w:hanging="360"/>
      </w:pPr>
    </w:lvl>
    <w:lvl w:ilvl="8" w:tplc="D25E1D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320CC"/>
    <w:multiLevelType w:val="hybridMultilevel"/>
    <w:tmpl w:val="B2C4A1D2"/>
    <w:lvl w:ilvl="0" w:tplc="6F14B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5854B6">
      <w:start w:val="1"/>
      <w:numFmt w:val="lowerLetter"/>
      <w:lvlText w:val="%2."/>
      <w:lvlJc w:val="left"/>
      <w:pPr>
        <w:ind w:left="1440" w:hanging="360"/>
      </w:pPr>
    </w:lvl>
    <w:lvl w:ilvl="2" w:tplc="305C87B6">
      <w:start w:val="1"/>
      <w:numFmt w:val="lowerRoman"/>
      <w:lvlText w:val="%3."/>
      <w:lvlJc w:val="right"/>
      <w:pPr>
        <w:ind w:left="2160" w:hanging="180"/>
      </w:pPr>
    </w:lvl>
    <w:lvl w:ilvl="3" w:tplc="BFA4A298">
      <w:start w:val="1"/>
      <w:numFmt w:val="decimal"/>
      <w:lvlText w:val="%4."/>
      <w:lvlJc w:val="left"/>
      <w:pPr>
        <w:ind w:left="2880" w:hanging="360"/>
      </w:pPr>
    </w:lvl>
    <w:lvl w:ilvl="4" w:tplc="16644CF2">
      <w:start w:val="1"/>
      <w:numFmt w:val="lowerLetter"/>
      <w:lvlText w:val="%5."/>
      <w:lvlJc w:val="left"/>
      <w:pPr>
        <w:ind w:left="3600" w:hanging="360"/>
      </w:pPr>
    </w:lvl>
    <w:lvl w:ilvl="5" w:tplc="50681898">
      <w:start w:val="1"/>
      <w:numFmt w:val="lowerRoman"/>
      <w:lvlText w:val="%6."/>
      <w:lvlJc w:val="right"/>
      <w:pPr>
        <w:ind w:left="4320" w:hanging="180"/>
      </w:pPr>
    </w:lvl>
    <w:lvl w:ilvl="6" w:tplc="E7CC4468">
      <w:start w:val="1"/>
      <w:numFmt w:val="decimal"/>
      <w:lvlText w:val="%7."/>
      <w:lvlJc w:val="left"/>
      <w:pPr>
        <w:ind w:left="5040" w:hanging="360"/>
      </w:pPr>
    </w:lvl>
    <w:lvl w:ilvl="7" w:tplc="C80E566A">
      <w:start w:val="1"/>
      <w:numFmt w:val="lowerLetter"/>
      <w:lvlText w:val="%8."/>
      <w:lvlJc w:val="left"/>
      <w:pPr>
        <w:ind w:left="5760" w:hanging="360"/>
      </w:pPr>
    </w:lvl>
    <w:lvl w:ilvl="8" w:tplc="8E4C6F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9A677C"/>
    <w:multiLevelType w:val="hybridMultilevel"/>
    <w:tmpl w:val="8B244E52"/>
    <w:lvl w:ilvl="0" w:tplc="45622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05492"/>
    <w:multiLevelType w:val="multilevel"/>
    <w:tmpl w:val="4E9621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B9A7AD4"/>
    <w:multiLevelType w:val="hybridMultilevel"/>
    <w:tmpl w:val="EC4A766E"/>
    <w:lvl w:ilvl="0" w:tplc="C9F445E8">
      <w:start w:val="1"/>
      <w:numFmt w:val="decimal"/>
      <w:lvlText w:val="%1."/>
      <w:lvlJc w:val="left"/>
      <w:pPr>
        <w:ind w:left="360" w:hanging="360"/>
      </w:pPr>
    </w:lvl>
    <w:lvl w:ilvl="1" w:tplc="30EE6414">
      <w:start w:val="1"/>
      <w:numFmt w:val="lowerLetter"/>
      <w:lvlText w:val="%2."/>
      <w:lvlJc w:val="left"/>
      <w:pPr>
        <w:ind w:left="1440" w:hanging="360"/>
      </w:pPr>
    </w:lvl>
    <w:lvl w:ilvl="2" w:tplc="D92CE89A">
      <w:start w:val="1"/>
      <w:numFmt w:val="lowerRoman"/>
      <w:lvlText w:val="%3."/>
      <w:lvlJc w:val="right"/>
      <w:pPr>
        <w:ind w:left="2160" w:hanging="180"/>
      </w:pPr>
    </w:lvl>
    <w:lvl w:ilvl="3" w:tplc="18D2B6EA">
      <w:start w:val="1"/>
      <w:numFmt w:val="decimal"/>
      <w:lvlText w:val="%4."/>
      <w:lvlJc w:val="left"/>
      <w:pPr>
        <w:ind w:left="2880" w:hanging="360"/>
      </w:pPr>
    </w:lvl>
    <w:lvl w:ilvl="4" w:tplc="BDD4E034">
      <w:start w:val="1"/>
      <w:numFmt w:val="lowerLetter"/>
      <w:lvlText w:val="%5."/>
      <w:lvlJc w:val="left"/>
      <w:pPr>
        <w:ind w:left="3600" w:hanging="360"/>
      </w:pPr>
    </w:lvl>
    <w:lvl w:ilvl="5" w:tplc="D2C8D2C0">
      <w:start w:val="1"/>
      <w:numFmt w:val="lowerRoman"/>
      <w:lvlText w:val="%6."/>
      <w:lvlJc w:val="right"/>
      <w:pPr>
        <w:ind w:left="4320" w:hanging="180"/>
      </w:pPr>
    </w:lvl>
    <w:lvl w:ilvl="6" w:tplc="866A0D38">
      <w:start w:val="1"/>
      <w:numFmt w:val="decimal"/>
      <w:lvlText w:val="%7."/>
      <w:lvlJc w:val="left"/>
      <w:pPr>
        <w:ind w:left="5040" w:hanging="360"/>
      </w:pPr>
    </w:lvl>
    <w:lvl w:ilvl="7" w:tplc="7BA631C8">
      <w:start w:val="1"/>
      <w:numFmt w:val="lowerLetter"/>
      <w:lvlText w:val="%8."/>
      <w:lvlJc w:val="left"/>
      <w:pPr>
        <w:ind w:left="5760" w:hanging="360"/>
      </w:pPr>
    </w:lvl>
    <w:lvl w:ilvl="8" w:tplc="4E74277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A504A6"/>
    <w:multiLevelType w:val="hybridMultilevel"/>
    <w:tmpl w:val="EC087486"/>
    <w:lvl w:ilvl="0" w:tplc="A878AD84">
      <w:start w:val="1"/>
      <w:numFmt w:val="decimal"/>
      <w:lvlText w:val="%1."/>
      <w:lvlJc w:val="left"/>
      <w:pPr>
        <w:ind w:left="720" w:hanging="360"/>
      </w:pPr>
    </w:lvl>
    <w:lvl w:ilvl="1" w:tplc="1134581E">
      <w:start w:val="1"/>
      <w:numFmt w:val="lowerLetter"/>
      <w:lvlText w:val="%2."/>
      <w:lvlJc w:val="left"/>
      <w:pPr>
        <w:ind w:left="1440" w:hanging="360"/>
      </w:pPr>
    </w:lvl>
    <w:lvl w:ilvl="2" w:tplc="13307E48">
      <w:start w:val="1"/>
      <w:numFmt w:val="lowerRoman"/>
      <w:lvlText w:val="%3."/>
      <w:lvlJc w:val="right"/>
      <w:pPr>
        <w:ind w:left="2160" w:hanging="180"/>
      </w:pPr>
    </w:lvl>
    <w:lvl w:ilvl="3" w:tplc="EE26E6B0">
      <w:start w:val="1"/>
      <w:numFmt w:val="decimal"/>
      <w:lvlText w:val="%4."/>
      <w:lvlJc w:val="left"/>
      <w:pPr>
        <w:ind w:left="2880" w:hanging="360"/>
      </w:pPr>
    </w:lvl>
    <w:lvl w:ilvl="4" w:tplc="8BE426F0">
      <w:start w:val="1"/>
      <w:numFmt w:val="lowerLetter"/>
      <w:lvlText w:val="%5."/>
      <w:lvlJc w:val="left"/>
      <w:pPr>
        <w:ind w:left="3600" w:hanging="360"/>
      </w:pPr>
    </w:lvl>
    <w:lvl w:ilvl="5" w:tplc="3D44BA8C">
      <w:start w:val="1"/>
      <w:numFmt w:val="lowerRoman"/>
      <w:lvlText w:val="%6."/>
      <w:lvlJc w:val="right"/>
      <w:pPr>
        <w:ind w:left="4320" w:hanging="180"/>
      </w:pPr>
    </w:lvl>
    <w:lvl w:ilvl="6" w:tplc="228A54AA">
      <w:start w:val="1"/>
      <w:numFmt w:val="decimal"/>
      <w:lvlText w:val="%7."/>
      <w:lvlJc w:val="left"/>
      <w:pPr>
        <w:ind w:left="5040" w:hanging="360"/>
      </w:pPr>
    </w:lvl>
    <w:lvl w:ilvl="7" w:tplc="663A26D2">
      <w:start w:val="1"/>
      <w:numFmt w:val="lowerLetter"/>
      <w:lvlText w:val="%8."/>
      <w:lvlJc w:val="left"/>
      <w:pPr>
        <w:ind w:left="5760" w:hanging="360"/>
      </w:pPr>
    </w:lvl>
    <w:lvl w:ilvl="8" w:tplc="D30286F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C3F81"/>
    <w:multiLevelType w:val="hybridMultilevel"/>
    <w:tmpl w:val="91C23A68"/>
    <w:lvl w:ilvl="0" w:tplc="2BC2F812">
      <w:start w:val="1"/>
      <w:numFmt w:val="decimal"/>
      <w:lvlText w:val="%1."/>
      <w:lvlJc w:val="left"/>
      <w:pPr>
        <w:ind w:left="1099" w:hanging="3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AD0A40"/>
    <w:multiLevelType w:val="hybridMultilevel"/>
    <w:tmpl w:val="C3784D24"/>
    <w:lvl w:ilvl="0" w:tplc="C42419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5C09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CEB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CE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E801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780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DEC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5C7D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7C0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02F0A"/>
    <w:multiLevelType w:val="hybridMultilevel"/>
    <w:tmpl w:val="7B807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B50B0"/>
    <w:multiLevelType w:val="multilevel"/>
    <w:tmpl w:val="51B26F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1" w15:restartNumberingAfterBreak="0">
    <w:nsid w:val="3D4E07EB"/>
    <w:multiLevelType w:val="hybridMultilevel"/>
    <w:tmpl w:val="E210294A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651C3E"/>
    <w:multiLevelType w:val="hybridMultilevel"/>
    <w:tmpl w:val="3ED4D600"/>
    <w:lvl w:ilvl="0" w:tplc="7A52FA8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43328"/>
    <w:multiLevelType w:val="hybridMultilevel"/>
    <w:tmpl w:val="315C06AA"/>
    <w:lvl w:ilvl="0" w:tplc="F58466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92A12"/>
    <w:multiLevelType w:val="hybridMultilevel"/>
    <w:tmpl w:val="6142A69C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33A1B"/>
    <w:multiLevelType w:val="hybridMultilevel"/>
    <w:tmpl w:val="4D88C350"/>
    <w:lvl w:ilvl="0" w:tplc="5C7A23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B65F8"/>
    <w:multiLevelType w:val="multilevel"/>
    <w:tmpl w:val="4C2E03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0CA1FDD"/>
    <w:multiLevelType w:val="multilevel"/>
    <w:tmpl w:val="10A8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5B29CF"/>
    <w:multiLevelType w:val="hybridMultilevel"/>
    <w:tmpl w:val="40102858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56A88"/>
    <w:multiLevelType w:val="hybridMultilevel"/>
    <w:tmpl w:val="6B6460CA"/>
    <w:lvl w:ilvl="0" w:tplc="A0BE1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FA0350">
      <w:start w:val="1"/>
      <w:numFmt w:val="lowerLetter"/>
      <w:lvlText w:val="%2."/>
      <w:lvlJc w:val="left"/>
      <w:pPr>
        <w:ind w:left="1440" w:hanging="360"/>
      </w:pPr>
    </w:lvl>
    <w:lvl w:ilvl="2" w:tplc="8F067CBC">
      <w:start w:val="1"/>
      <w:numFmt w:val="lowerRoman"/>
      <w:lvlText w:val="%3."/>
      <w:lvlJc w:val="right"/>
      <w:pPr>
        <w:ind w:left="2160" w:hanging="180"/>
      </w:pPr>
    </w:lvl>
    <w:lvl w:ilvl="3" w:tplc="AFD4C6FC">
      <w:start w:val="1"/>
      <w:numFmt w:val="decimal"/>
      <w:lvlText w:val="%4."/>
      <w:lvlJc w:val="left"/>
      <w:pPr>
        <w:ind w:left="2880" w:hanging="360"/>
      </w:pPr>
    </w:lvl>
    <w:lvl w:ilvl="4" w:tplc="50F65168">
      <w:start w:val="1"/>
      <w:numFmt w:val="lowerLetter"/>
      <w:lvlText w:val="%5."/>
      <w:lvlJc w:val="left"/>
      <w:pPr>
        <w:ind w:left="3600" w:hanging="360"/>
      </w:pPr>
    </w:lvl>
    <w:lvl w:ilvl="5" w:tplc="92100FB8">
      <w:start w:val="1"/>
      <w:numFmt w:val="lowerRoman"/>
      <w:lvlText w:val="%6."/>
      <w:lvlJc w:val="right"/>
      <w:pPr>
        <w:ind w:left="4320" w:hanging="180"/>
      </w:pPr>
    </w:lvl>
    <w:lvl w:ilvl="6" w:tplc="75301264">
      <w:start w:val="1"/>
      <w:numFmt w:val="decimal"/>
      <w:lvlText w:val="%7."/>
      <w:lvlJc w:val="left"/>
      <w:pPr>
        <w:ind w:left="5040" w:hanging="360"/>
      </w:pPr>
    </w:lvl>
    <w:lvl w:ilvl="7" w:tplc="FA1462F8">
      <w:start w:val="1"/>
      <w:numFmt w:val="lowerLetter"/>
      <w:lvlText w:val="%8."/>
      <w:lvlJc w:val="left"/>
      <w:pPr>
        <w:ind w:left="5760" w:hanging="360"/>
      </w:pPr>
    </w:lvl>
    <w:lvl w:ilvl="8" w:tplc="44DABCA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749AF"/>
    <w:multiLevelType w:val="multilevel"/>
    <w:tmpl w:val="2A6236A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70C2C0A"/>
    <w:multiLevelType w:val="multilevel"/>
    <w:tmpl w:val="5012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1912D0"/>
    <w:multiLevelType w:val="hybridMultilevel"/>
    <w:tmpl w:val="BAF846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80161B"/>
    <w:multiLevelType w:val="multilevel"/>
    <w:tmpl w:val="5A140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E74B54"/>
    <w:multiLevelType w:val="hybridMultilevel"/>
    <w:tmpl w:val="42B0DB82"/>
    <w:lvl w:ilvl="0" w:tplc="B63473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445C72">
      <w:start w:val="1"/>
      <w:numFmt w:val="lowerLetter"/>
      <w:lvlText w:val="%2."/>
      <w:lvlJc w:val="left"/>
      <w:pPr>
        <w:ind w:left="1440" w:hanging="360"/>
      </w:pPr>
    </w:lvl>
    <w:lvl w:ilvl="2" w:tplc="D47E7D2C">
      <w:start w:val="1"/>
      <w:numFmt w:val="lowerRoman"/>
      <w:lvlText w:val="%3."/>
      <w:lvlJc w:val="right"/>
      <w:pPr>
        <w:ind w:left="2160" w:hanging="180"/>
      </w:pPr>
    </w:lvl>
    <w:lvl w:ilvl="3" w:tplc="8A20595C">
      <w:start w:val="1"/>
      <w:numFmt w:val="decimal"/>
      <w:lvlText w:val="%4."/>
      <w:lvlJc w:val="left"/>
      <w:pPr>
        <w:ind w:left="2880" w:hanging="360"/>
      </w:pPr>
    </w:lvl>
    <w:lvl w:ilvl="4" w:tplc="9BA47CCE">
      <w:start w:val="1"/>
      <w:numFmt w:val="lowerLetter"/>
      <w:lvlText w:val="%5."/>
      <w:lvlJc w:val="left"/>
      <w:pPr>
        <w:ind w:left="3600" w:hanging="360"/>
      </w:pPr>
    </w:lvl>
    <w:lvl w:ilvl="5" w:tplc="474ECFA4">
      <w:start w:val="1"/>
      <w:numFmt w:val="lowerRoman"/>
      <w:lvlText w:val="%6."/>
      <w:lvlJc w:val="right"/>
      <w:pPr>
        <w:ind w:left="4320" w:hanging="180"/>
      </w:pPr>
    </w:lvl>
    <w:lvl w:ilvl="6" w:tplc="58620BE4">
      <w:start w:val="1"/>
      <w:numFmt w:val="decimal"/>
      <w:lvlText w:val="%7."/>
      <w:lvlJc w:val="left"/>
      <w:pPr>
        <w:ind w:left="5040" w:hanging="360"/>
      </w:pPr>
    </w:lvl>
    <w:lvl w:ilvl="7" w:tplc="707CAD7A">
      <w:start w:val="1"/>
      <w:numFmt w:val="lowerLetter"/>
      <w:lvlText w:val="%8."/>
      <w:lvlJc w:val="left"/>
      <w:pPr>
        <w:ind w:left="5760" w:hanging="360"/>
      </w:pPr>
    </w:lvl>
    <w:lvl w:ilvl="8" w:tplc="B52253F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85571E"/>
    <w:multiLevelType w:val="hybridMultilevel"/>
    <w:tmpl w:val="A93046C6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B7060B"/>
    <w:multiLevelType w:val="multilevel"/>
    <w:tmpl w:val="13922E16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7" w15:restartNumberingAfterBreak="0">
    <w:nsid w:val="5E5F20F0"/>
    <w:multiLevelType w:val="multilevel"/>
    <w:tmpl w:val="9A5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AF4AEB"/>
    <w:multiLevelType w:val="hybridMultilevel"/>
    <w:tmpl w:val="DDBAE988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0E351F"/>
    <w:multiLevelType w:val="multilevel"/>
    <w:tmpl w:val="6032F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1D7C71"/>
    <w:multiLevelType w:val="multilevel"/>
    <w:tmpl w:val="844E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1B5E27"/>
    <w:multiLevelType w:val="hybridMultilevel"/>
    <w:tmpl w:val="90F0C946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615099"/>
    <w:multiLevelType w:val="hybridMultilevel"/>
    <w:tmpl w:val="93A6EF3E"/>
    <w:lvl w:ilvl="0" w:tplc="8B2814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4F7BA4"/>
    <w:multiLevelType w:val="multilevel"/>
    <w:tmpl w:val="3074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B3B0113"/>
    <w:multiLevelType w:val="hybridMultilevel"/>
    <w:tmpl w:val="E10AC0C4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4A31F5"/>
    <w:multiLevelType w:val="hybridMultilevel"/>
    <w:tmpl w:val="6EBA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235212"/>
    <w:multiLevelType w:val="hybridMultilevel"/>
    <w:tmpl w:val="8850DC94"/>
    <w:lvl w:ilvl="0" w:tplc="B094B7DC">
      <w:start w:val="1"/>
      <w:numFmt w:val="decimal"/>
      <w:lvlText w:val="%1."/>
      <w:lvlJc w:val="left"/>
      <w:pPr>
        <w:ind w:left="720" w:hanging="360"/>
      </w:pPr>
    </w:lvl>
    <w:lvl w:ilvl="1" w:tplc="F718DDA0">
      <w:start w:val="1"/>
      <w:numFmt w:val="lowerLetter"/>
      <w:lvlText w:val="%2."/>
      <w:lvlJc w:val="left"/>
      <w:pPr>
        <w:ind w:left="1440" w:hanging="360"/>
      </w:pPr>
    </w:lvl>
    <w:lvl w:ilvl="2" w:tplc="FE0A8B78">
      <w:start w:val="1"/>
      <w:numFmt w:val="lowerRoman"/>
      <w:lvlText w:val="%3."/>
      <w:lvlJc w:val="right"/>
      <w:pPr>
        <w:ind w:left="2160" w:hanging="180"/>
      </w:pPr>
    </w:lvl>
    <w:lvl w:ilvl="3" w:tplc="FA4A730A">
      <w:start w:val="1"/>
      <w:numFmt w:val="decimal"/>
      <w:lvlText w:val="%4."/>
      <w:lvlJc w:val="left"/>
      <w:pPr>
        <w:ind w:left="501" w:hanging="360"/>
      </w:pPr>
    </w:lvl>
    <w:lvl w:ilvl="4" w:tplc="E3FE2B3A">
      <w:start w:val="1"/>
      <w:numFmt w:val="lowerLetter"/>
      <w:lvlText w:val="%5."/>
      <w:lvlJc w:val="left"/>
      <w:pPr>
        <w:ind w:left="3600" w:hanging="360"/>
      </w:pPr>
    </w:lvl>
    <w:lvl w:ilvl="5" w:tplc="B8ECAF14">
      <w:start w:val="1"/>
      <w:numFmt w:val="lowerRoman"/>
      <w:lvlText w:val="%6."/>
      <w:lvlJc w:val="right"/>
      <w:pPr>
        <w:ind w:left="4320" w:hanging="180"/>
      </w:pPr>
    </w:lvl>
    <w:lvl w:ilvl="6" w:tplc="3E18772C">
      <w:start w:val="1"/>
      <w:numFmt w:val="decimal"/>
      <w:lvlText w:val="%7."/>
      <w:lvlJc w:val="left"/>
      <w:pPr>
        <w:ind w:left="5040" w:hanging="360"/>
      </w:pPr>
    </w:lvl>
    <w:lvl w:ilvl="7" w:tplc="5AEA1B4C">
      <w:start w:val="1"/>
      <w:numFmt w:val="lowerLetter"/>
      <w:lvlText w:val="%8."/>
      <w:lvlJc w:val="left"/>
      <w:pPr>
        <w:ind w:left="5760" w:hanging="360"/>
      </w:pPr>
    </w:lvl>
    <w:lvl w:ilvl="8" w:tplc="A3B0165A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35BFF"/>
    <w:multiLevelType w:val="hybridMultilevel"/>
    <w:tmpl w:val="194E20C0"/>
    <w:lvl w:ilvl="0" w:tplc="A5704F66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95"/>
        <w:position w:val="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CF5EE7"/>
    <w:multiLevelType w:val="multilevel"/>
    <w:tmpl w:val="3FA88E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9" w15:restartNumberingAfterBreak="0">
    <w:nsid w:val="72980E37"/>
    <w:multiLevelType w:val="hybridMultilevel"/>
    <w:tmpl w:val="FDE86B18"/>
    <w:lvl w:ilvl="0" w:tplc="1974D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4A2B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72B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26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E893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C000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460C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049F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8479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C36B09"/>
    <w:multiLevelType w:val="hybridMultilevel"/>
    <w:tmpl w:val="E8CC86E2"/>
    <w:lvl w:ilvl="0" w:tplc="329ABE22">
      <w:start w:val="4"/>
      <w:numFmt w:val="decimal"/>
      <w:lvlText w:val="%1."/>
      <w:lvlJc w:val="left"/>
      <w:pPr>
        <w:ind w:left="720" w:hanging="360"/>
      </w:pPr>
    </w:lvl>
    <w:lvl w:ilvl="1" w:tplc="B84CEE9C">
      <w:start w:val="1"/>
      <w:numFmt w:val="lowerLetter"/>
      <w:lvlText w:val="%2."/>
      <w:lvlJc w:val="left"/>
      <w:pPr>
        <w:ind w:left="1440" w:hanging="360"/>
      </w:pPr>
    </w:lvl>
    <w:lvl w:ilvl="2" w:tplc="863649E2">
      <w:start w:val="1"/>
      <w:numFmt w:val="lowerRoman"/>
      <w:lvlText w:val="%3."/>
      <w:lvlJc w:val="right"/>
      <w:pPr>
        <w:ind w:left="2160" w:hanging="180"/>
      </w:pPr>
    </w:lvl>
    <w:lvl w:ilvl="3" w:tplc="D17AB930">
      <w:start w:val="1"/>
      <w:numFmt w:val="decimal"/>
      <w:lvlText w:val="%4."/>
      <w:lvlJc w:val="left"/>
      <w:pPr>
        <w:ind w:left="2880" w:hanging="360"/>
      </w:pPr>
    </w:lvl>
    <w:lvl w:ilvl="4" w:tplc="077ED4B2">
      <w:start w:val="1"/>
      <w:numFmt w:val="lowerLetter"/>
      <w:lvlText w:val="%5."/>
      <w:lvlJc w:val="left"/>
      <w:pPr>
        <w:ind w:left="3600" w:hanging="360"/>
      </w:pPr>
    </w:lvl>
    <w:lvl w:ilvl="5" w:tplc="45FC34BE">
      <w:start w:val="1"/>
      <w:numFmt w:val="lowerRoman"/>
      <w:lvlText w:val="%6."/>
      <w:lvlJc w:val="right"/>
      <w:pPr>
        <w:ind w:left="4320" w:hanging="180"/>
      </w:pPr>
    </w:lvl>
    <w:lvl w:ilvl="6" w:tplc="C1EACF50">
      <w:start w:val="1"/>
      <w:numFmt w:val="decimal"/>
      <w:lvlText w:val="%7."/>
      <w:lvlJc w:val="left"/>
      <w:pPr>
        <w:ind w:left="5040" w:hanging="360"/>
      </w:pPr>
    </w:lvl>
    <w:lvl w:ilvl="7" w:tplc="CCFA3790">
      <w:start w:val="1"/>
      <w:numFmt w:val="lowerLetter"/>
      <w:lvlText w:val="%8."/>
      <w:lvlJc w:val="left"/>
      <w:pPr>
        <w:ind w:left="5760" w:hanging="360"/>
      </w:pPr>
    </w:lvl>
    <w:lvl w:ilvl="8" w:tplc="0A802DF6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112C8B"/>
    <w:multiLevelType w:val="hybridMultilevel"/>
    <w:tmpl w:val="0980F2BC"/>
    <w:lvl w:ilvl="0" w:tplc="DA00B5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54489E8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DBE5F8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EEA3DC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97C918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AC484E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6EBAD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F982BA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FD6D46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7C742EB0"/>
    <w:multiLevelType w:val="multilevel"/>
    <w:tmpl w:val="384E960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num w:numId="1" w16cid:durableId="1508328235">
    <w:abstractNumId w:val="15"/>
  </w:num>
  <w:num w:numId="2" w16cid:durableId="2024358628">
    <w:abstractNumId w:val="4"/>
  </w:num>
  <w:num w:numId="3" w16cid:durableId="1103063929">
    <w:abstractNumId w:val="50"/>
  </w:num>
  <w:num w:numId="4" w16cid:durableId="1101757456">
    <w:abstractNumId w:val="20"/>
  </w:num>
  <w:num w:numId="5" w16cid:durableId="358891798">
    <w:abstractNumId w:val="1"/>
  </w:num>
  <w:num w:numId="6" w16cid:durableId="713580480">
    <w:abstractNumId w:val="26"/>
  </w:num>
  <w:num w:numId="7" w16cid:durableId="514346473">
    <w:abstractNumId w:val="34"/>
  </w:num>
  <w:num w:numId="8" w16cid:durableId="2063601810">
    <w:abstractNumId w:val="48"/>
  </w:num>
  <w:num w:numId="9" w16cid:durableId="1399785491">
    <w:abstractNumId w:val="0"/>
  </w:num>
  <w:num w:numId="10" w16cid:durableId="195891130">
    <w:abstractNumId w:val="29"/>
  </w:num>
  <w:num w:numId="11" w16cid:durableId="944430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063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60539638">
    <w:abstractNumId w:val="46"/>
  </w:num>
  <w:num w:numId="14" w16cid:durableId="1764833579">
    <w:abstractNumId w:val="12"/>
  </w:num>
  <w:num w:numId="15" w16cid:durableId="475799493">
    <w:abstractNumId w:val="10"/>
  </w:num>
  <w:num w:numId="16" w16cid:durableId="994913442">
    <w:abstractNumId w:val="51"/>
  </w:num>
  <w:num w:numId="17" w16cid:durableId="807358910">
    <w:abstractNumId w:val="36"/>
  </w:num>
  <w:num w:numId="18" w16cid:durableId="1339044556">
    <w:abstractNumId w:val="9"/>
  </w:num>
  <w:num w:numId="19" w16cid:durableId="1623145832">
    <w:abstractNumId w:val="11"/>
  </w:num>
  <w:num w:numId="20" w16cid:durableId="367461073">
    <w:abstractNumId w:val="49"/>
  </w:num>
  <w:num w:numId="21" w16cid:durableId="1769888233">
    <w:abstractNumId w:val="18"/>
  </w:num>
  <w:num w:numId="22" w16cid:durableId="709913668">
    <w:abstractNumId w:val="35"/>
  </w:num>
  <w:num w:numId="23" w16cid:durableId="1637834124">
    <w:abstractNumId w:val="47"/>
  </w:num>
  <w:num w:numId="24" w16cid:durableId="193471105">
    <w:abstractNumId w:val="24"/>
  </w:num>
  <w:num w:numId="25" w16cid:durableId="32774518">
    <w:abstractNumId w:val="3"/>
  </w:num>
  <w:num w:numId="26" w16cid:durableId="2127919125">
    <w:abstractNumId w:val="44"/>
  </w:num>
  <w:num w:numId="27" w16cid:durableId="1514148636">
    <w:abstractNumId w:val="41"/>
  </w:num>
  <w:num w:numId="28" w16cid:durableId="460881858">
    <w:abstractNumId w:val="28"/>
  </w:num>
  <w:num w:numId="29" w16cid:durableId="477772782">
    <w:abstractNumId w:val="6"/>
  </w:num>
  <w:num w:numId="30" w16cid:durableId="1710229247">
    <w:abstractNumId w:val="21"/>
  </w:num>
  <w:num w:numId="31" w16cid:durableId="1534419890">
    <w:abstractNumId w:val="38"/>
  </w:num>
  <w:num w:numId="32" w16cid:durableId="392967713">
    <w:abstractNumId w:val="30"/>
  </w:num>
  <w:num w:numId="33" w16cid:durableId="2623008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02702871">
    <w:abstractNumId w:val="7"/>
  </w:num>
  <w:num w:numId="35" w16cid:durableId="8074816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48197283">
    <w:abstractNumId w:val="42"/>
  </w:num>
  <w:num w:numId="37" w16cid:durableId="42141477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4959641">
    <w:abstractNumId w:val="22"/>
  </w:num>
  <w:num w:numId="39" w16cid:durableId="281613831">
    <w:abstractNumId w:val="23"/>
  </w:num>
  <w:num w:numId="40" w16cid:durableId="1784108981">
    <w:abstractNumId w:val="45"/>
  </w:num>
  <w:num w:numId="41" w16cid:durableId="958727763">
    <w:abstractNumId w:val="13"/>
  </w:num>
  <w:num w:numId="42" w16cid:durableId="1825776305">
    <w:abstractNumId w:val="19"/>
  </w:num>
  <w:num w:numId="43" w16cid:durableId="1299990151">
    <w:abstractNumId w:val="52"/>
  </w:num>
  <w:num w:numId="44" w16cid:durableId="2021008008">
    <w:abstractNumId w:val="32"/>
  </w:num>
  <w:num w:numId="45" w16cid:durableId="1473253733">
    <w:abstractNumId w:val="5"/>
  </w:num>
  <w:num w:numId="46" w16cid:durableId="606236322">
    <w:abstractNumId w:val="2"/>
  </w:num>
  <w:num w:numId="47" w16cid:durableId="1439452302">
    <w:abstractNumId w:val="8"/>
  </w:num>
  <w:num w:numId="48" w16cid:durableId="1673802356">
    <w:abstractNumId w:val="14"/>
  </w:num>
  <w:num w:numId="49" w16cid:durableId="1292831809">
    <w:abstractNumId w:val="31"/>
  </w:num>
  <w:num w:numId="50" w16cid:durableId="1480465081">
    <w:abstractNumId w:val="27"/>
  </w:num>
  <w:num w:numId="51" w16cid:durableId="1569267859">
    <w:abstractNumId w:val="37"/>
  </w:num>
  <w:num w:numId="52" w16cid:durableId="632561968">
    <w:abstractNumId w:val="43"/>
  </w:num>
  <w:num w:numId="53" w16cid:durableId="1614745622">
    <w:abstractNumId w:val="39"/>
  </w:num>
  <w:num w:numId="54" w16cid:durableId="1210342895">
    <w:abstractNumId w:val="33"/>
  </w:num>
  <w:num w:numId="55" w16cid:durableId="21883049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4E"/>
    <w:rsid w:val="000033C8"/>
    <w:rsid w:val="0001222E"/>
    <w:rsid w:val="0001719A"/>
    <w:rsid w:val="0004302F"/>
    <w:rsid w:val="00047EB9"/>
    <w:rsid w:val="0006328F"/>
    <w:rsid w:val="000664BF"/>
    <w:rsid w:val="000A174E"/>
    <w:rsid w:val="000B0061"/>
    <w:rsid w:val="000D2F96"/>
    <w:rsid w:val="001026D3"/>
    <w:rsid w:val="0012794A"/>
    <w:rsid w:val="00153BD6"/>
    <w:rsid w:val="001654FD"/>
    <w:rsid w:val="001736F9"/>
    <w:rsid w:val="00173A96"/>
    <w:rsid w:val="00182C49"/>
    <w:rsid w:val="001C6EFA"/>
    <w:rsid w:val="001E0BB7"/>
    <w:rsid w:val="001E483D"/>
    <w:rsid w:val="001E78B2"/>
    <w:rsid w:val="002000C3"/>
    <w:rsid w:val="00231D35"/>
    <w:rsid w:val="0023575A"/>
    <w:rsid w:val="00241399"/>
    <w:rsid w:val="0026226C"/>
    <w:rsid w:val="00266172"/>
    <w:rsid w:val="002B3DA0"/>
    <w:rsid w:val="002C7A16"/>
    <w:rsid w:val="00305509"/>
    <w:rsid w:val="003143BC"/>
    <w:rsid w:val="003302DB"/>
    <w:rsid w:val="003447ED"/>
    <w:rsid w:val="0036068D"/>
    <w:rsid w:val="00361E17"/>
    <w:rsid w:val="00363C04"/>
    <w:rsid w:val="00366E31"/>
    <w:rsid w:val="003710A0"/>
    <w:rsid w:val="0037553E"/>
    <w:rsid w:val="00377A44"/>
    <w:rsid w:val="0038751F"/>
    <w:rsid w:val="003B6584"/>
    <w:rsid w:val="003E1C8F"/>
    <w:rsid w:val="00431DB4"/>
    <w:rsid w:val="004373E5"/>
    <w:rsid w:val="00456C83"/>
    <w:rsid w:val="004A10AD"/>
    <w:rsid w:val="004A1FF2"/>
    <w:rsid w:val="004F734D"/>
    <w:rsid w:val="00500DD7"/>
    <w:rsid w:val="00511C85"/>
    <w:rsid w:val="00535661"/>
    <w:rsid w:val="005A1BFD"/>
    <w:rsid w:val="005B5A8D"/>
    <w:rsid w:val="005D4757"/>
    <w:rsid w:val="005D4A29"/>
    <w:rsid w:val="005E2620"/>
    <w:rsid w:val="0063012D"/>
    <w:rsid w:val="00655C4E"/>
    <w:rsid w:val="006641EF"/>
    <w:rsid w:val="006658E8"/>
    <w:rsid w:val="0068667F"/>
    <w:rsid w:val="006A12B7"/>
    <w:rsid w:val="006F0CCB"/>
    <w:rsid w:val="006F32F5"/>
    <w:rsid w:val="006F57C8"/>
    <w:rsid w:val="00725B17"/>
    <w:rsid w:val="007903B3"/>
    <w:rsid w:val="007D3AE3"/>
    <w:rsid w:val="007E25FD"/>
    <w:rsid w:val="007F7454"/>
    <w:rsid w:val="00815D12"/>
    <w:rsid w:val="00822BF3"/>
    <w:rsid w:val="00826D90"/>
    <w:rsid w:val="008518B6"/>
    <w:rsid w:val="00861697"/>
    <w:rsid w:val="00864ADC"/>
    <w:rsid w:val="00890244"/>
    <w:rsid w:val="008935F6"/>
    <w:rsid w:val="008A0146"/>
    <w:rsid w:val="008B0F44"/>
    <w:rsid w:val="008B7710"/>
    <w:rsid w:val="008C0C33"/>
    <w:rsid w:val="008E4095"/>
    <w:rsid w:val="00937A52"/>
    <w:rsid w:val="009A466E"/>
    <w:rsid w:val="009D7B7E"/>
    <w:rsid w:val="009E5E4B"/>
    <w:rsid w:val="00A02B19"/>
    <w:rsid w:val="00A11223"/>
    <w:rsid w:val="00A21FB9"/>
    <w:rsid w:val="00A31BB9"/>
    <w:rsid w:val="00A54E01"/>
    <w:rsid w:val="00AA2CE4"/>
    <w:rsid w:val="00AB5AF0"/>
    <w:rsid w:val="00AD02A0"/>
    <w:rsid w:val="00AD65DC"/>
    <w:rsid w:val="00AF7E5E"/>
    <w:rsid w:val="00B03133"/>
    <w:rsid w:val="00B043BD"/>
    <w:rsid w:val="00B15F23"/>
    <w:rsid w:val="00B629F9"/>
    <w:rsid w:val="00B82AF1"/>
    <w:rsid w:val="00B93626"/>
    <w:rsid w:val="00B96D59"/>
    <w:rsid w:val="00BE1428"/>
    <w:rsid w:val="00BE5E1D"/>
    <w:rsid w:val="00C11AFB"/>
    <w:rsid w:val="00C14029"/>
    <w:rsid w:val="00C871BB"/>
    <w:rsid w:val="00CA55CC"/>
    <w:rsid w:val="00CB56AB"/>
    <w:rsid w:val="00CC61FB"/>
    <w:rsid w:val="00CD2589"/>
    <w:rsid w:val="00CE19C3"/>
    <w:rsid w:val="00CE4300"/>
    <w:rsid w:val="00CE53D4"/>
    <w:rsid w:val="00CF4ED6"/>
    <w:rsid w:val="00D56713"/>
    <w:rsid w:val="00D6309E"/>
    <w:rsid w:val="00D820C1"/>
    <w:rsid w:val="00D908CD"/>
    <w:rsid w:val="00D92208"/>
    <w:rsid w:val="00DB5A6A"/>
    <w:rsid w:val="00DC3F20"/>
    <w:rsid w:val="00DF01D3"/>
    <w:rsid w:val="00E011D6"/>
    <w:rsid w:val="00E211AD"/>
    <w:rsid w:val="00E30AAE"/>
    <w:rsid w:val="00E30E72"/>
    <w:rsid w:val="00E342D1"/>
    <w:rsid w:val="00E408AC"/>
    <w:rsid w:val="00E83F7C"/>
    <w:rsid w:val="00EF50C0"/>
    <w:rsid w:val="00F04169"/>
    <w:rsid w:val="00F4711A"/>
    <w:rsid w:val="00F64CB2"/>
    <w:rsid w:val="00F6561C"/>
    <w:rsid w:val="00F8738D"/>
    <w:rsid w:val="00FA2B42"/>
    <w:rsid w:val="00FA481B"/>
    <w:rsid w:val="00FA6993"/>
    <w:rsid w:val="00FC01B8"/>
    <w:rsid w:val="00FD332C"/>
    <w:rsid w:val="00FE5F9B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CFB8C"/>
  <w15:docId w15:val="{EF3E424C-712A-4A67-B5F6-3E12BAE8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C85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pPr>
      <w:keepNext/>
      <w:tabs>
        <w:tab w:val="center" w:pos="4590"/>
      </w:tabs>
      <w:spacing w:after="0" w:line="100" w:lineRule="atLeast"/>
      <w:ind w:firstLine="567"/>
      <w:jc w:val="both"/>
      <w:outlineLvl w:val="1"/>
    </w:pPr>
    <w:rPr>
      <w:rFonts w:ascii="Times New Roman" w:hAnsi="Times New Roman"/>
      <w:b/>
      <w:sz w:val="20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f3">
    <w:name w:val="List Paragraph"/>
    <w:aliases w:val="Bullet List,FooterText,numbered,Цветной список - Акцент 11,Нумерованый список,ТЗ список,Абзац списка литеральный,Булет1,1Булет,it_List1,List Paragraph,Маркированный список_уровень1,ПАРАГРАФ"/>
    <w:basedOn w:val="a"/>
    <w:link w:val="af4"/>
    <w:uiPriority w:val="34"/>
    <w:qFormat/>
    <w:pPr>
      <w:spacing w:after="0" w:line="100" w:lineRule="atLeast"/>
      <w:ind w:left="708"/>
    </w:pPr>
    <w:rPr>
      <w:rFonts w:ascii="Times New Roman" w:hAnsi="Times New Roman"/>
      <w:sz w:val="20"/>
    </w:rPr>
  </w:style>
  <w:style w:type="paragraph" w:styleId="af5">
    <w:name w:val="header"/>
    <w:aliases w:val="Название 2"/>
    <w:basedOn w:val="a"/>
    <w:link w:val="af6"/>
    <w:pPr>
      <w:tabs>
        <w:tab w:val="center" w:pos="4536"/>
        <w:tab w:val="right" w:pos="9072"/>
      </w:tabs>
      <w:spacing w:after="0" w:line="100" w:lineRule="atLeast"/>
    </w:pPr>
    <w:rPr>
      <w:rFonts w:ascii="Times New Roman" w:hAnsi="Times New Roman"/>
      <w:sz w:val="20"/>
    </w:rPr>
  </w:style>
  <w:style w:type="paragraph" w:customStyle="1" w:styleId="ConsPlusTitle">
    <w:name w:val="ConsPlusTitle"/>
    <w:pPr>
      <w:widowControl w:val="0"/>
      <w:spacing w:after="0" w:line="100" w:lineRule="atLeast"/>
    </w:pPr>
    <w:rPr>
      <w:b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Balloon Text"/>
    <w:basedOn w:val="a"/>
    <w:link w:val="afa"/>
    <w:semiHidden/>
    <w:pPr>
      <w:spacing w:after="0" w:line="240" w:lineRule="auto"/>
    </w:pPr>
    <w:rPr>
      <w:rFonts w:ascii="Segoe UI" w:hAnsi="Segoe UI"/>
      <w:sz w:val="18"/>
    </w:rPr>
  </w:style>
  <w:style w:type="paragraph" w:styleId="afb">
    <w:name w:val="Normal (Web)"/>
    <w:basedOn w:val="a"/>
    <w:semiHidden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afc">
    <w:name w:val="line number"/>
    <w:basedOn w:val="a0"/>
    <w:semiHidden/>
  </w:style>
  <w:style w:type="character" w:styleId="afd">
    <w:name w:val="Hyperlink"/>
    <w:basedOn w:val="a0"/>
    <w:rPr>
      <w:color w:val="0563C1"/>
      <w:u w:val="single"/>
    </w:rPr>
  </w:style>
  <w:style w:type="character" w:customStyle="1" w:styleId="20">
    <w:name w:val="Заголовок 2 Знак"/>
    <w:basedOn w:val="a0"/>
    <w:link w:val="2"/>
    <w:rPr>
      <w:rFonts w:ascii="Times New Roman" w:hAnsi="Times New Roman"/>
      <w:b/>
      <w:sz w:val="20"/>
    </w:rPr>
  </w:style>
  <w:style w:type="character" w:customStyle="1" w:styleId="af6">
    <w:name w:val="Верхний колонтитул Знак"/>
    <w:aliases w:val="Название 2 Знак"/>
    <w:basedOn w:val="a0"/>
    <w:link w:val="af5"/>
    <w:rPr>
      <w:rFonts w:ascii="Times New Roman" w:hAnsi="Times New Roman"/>
      <w:sz w:val="20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/>
      <w:sz w:val="20"/>
    </w:rPr>
  </w:style>
  <w:style w:type="character" w:customStyle="1" w:styleId="13">
    <w:name w:val="Верхний колонтитул Знак1"/>
    <w:basedOn w:val="a0"/>
    <w:semiHidden/>
    <w:rPr>
      <w:rFonts w:ascii="Calibri" w:hAnsi="Calibri"/>
    </w:rPr>
  </w:style>
  <w:style w:type="character" w:customStyle="1" w:styleId="HTML1">
    <w:name w:val="Стандартный HTML Знак1"/>
    <w:basedOn w:val="a0"/>
    <w:semiHidden/>
    <w:rPr>
      <w:rFonts w:ascii="Consolas" w:hAnsi="Consolas"/>
      <w:sz w:val="20"/>
    </w:rPr>
  </w:style>
  <w:style w:type="character" w:customStyle="1" w:styleId="af8">
    <w:name w:val="Нижний колонтитул Знак"/>
    <w:basedOn w:val="a0"/>
    <w:link w:val="af7"/>
  </w:style>
  <w:style w:type="character" w:customStyle="1" w:styleId="afa">
    <w:name w:val="Текст выноски Знак"/>
    <w:basedOn w:val="a0"/>
    <w:link w:val="af9"/>
    <w:semiHidden/>
    <w:rPr>
      <w:rFonts w:ascii="Segoe UI" w:hAnsi="Segoe UI"/>
      <w:sz w:val="18"/>
    </w:rPr>
  </w:style>
  <w:style w:type="character" w:customStyle="1" w:styleId="af4">
    <w:name w:val="Абзац списка Знак"/>
    <w:aliases w:val="Bullet List Знак,FooterText Знак,numbered Знак,Цветной список - Акцент 11 Знак,Нумерованый список Знак,ТЗ список Знак,Абзац списка литеральный Знак,Булет1 Знак,1Булет Знак,it_List1 Знак,List Paragraph Знак,ПАРАГРАФ Знак"/>
    <w:link w:val="af3"/>
    <w:uiPriority w:val="34"/>
    <w:qFormat/>
    <w:rPr>
      <w:rFonts w:ascii="Times New Roman" w:hAnsi="Times New Roman"/>
      <w:sz w:val="20"/>
    </w:rPr>
  </w:style>
  <w:style w:type="character" w:styleId="afe">
    <w:name w:val="Strong"/>
    <w:basedOn w:val="a0"/>
    <w:qFormat/>
    <w:rPr>
      <w:b/>
    </w:rPr>
  </w:style>
  <w:style w:type="character" w:customStyle="1" w:styleId="wmi-callto">
    <w:name w:val="wmi-callto"/>
    <w:basedOn w:val="a0"/>
  </w:style>
  <w:style w:type="table" w:styleId="14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2">
    <w:name w:val="StGen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3">
    <w:name w:val="StGen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4">
    <w:name w:val="StGen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5">
    <w:name w:val="StGen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6">
    <w:name w:val="StGen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7">
    <w:name w:val="StGen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8">
    <w:name w:val="StGen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aff">
    <w:name w:val="Table Grid"/>
    <w:basedOn w:val="a1"/>
    <w:uiPriority w:val="3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0">
    <w:name w:val="Revision"/>
    <w:hidden/>
    <w:uiPriority w:val="99"/>
    <w:semiHidden/>
    <w:pPr>
      <w:spacing w:after="0" w:line="240" w:lineRule="auto"/>
    </w:pPr>
  </w:style>
  <w:style w:type="character" w:styleId="aff1">
    <w:name w:val="annotation reference"/>
    <w:basedOn w:val="a0"/>
    <w:uiPriority w:val="99"/>
    <w:semiHidden/>
    <w:unhideWhenUsed/>
    <w:rsid w:val="00FF06A7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F06A7"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FF06A7"/>
    <w:rPr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F06A7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F06A7"/>
    <w:rPr>
      <w:b/>
      <w:bCs/>
      <w:sz w:val="20"/>
      <w:szCs w:val="20"/>
    </w:rPr>
  </w:style>
  <w:style w:type="character" w:customStyle="1" w:styleId="docdata">
    <w:name w:val="docdata"/>
    <w:aliases w:val="docy,v5,1845,bqiaagaaeyqcaaagiaiaaam7baaabukeaaaaaaaaaaaaaaaaaaaaaaaaaaaaaaaaaaaaaaaaaaaaaaaaaaaaaaaaaaaaaaaaaaaaaaaaaaaaaaaaaaaaaaaaaaaaaaaaaaaaaaaaaaaaaaaaaaaaaaaaaaaaaaaaaaaaaaaaaaaaaaaaaaaaaaaaaaaaaaaaaaaaaaaaaaaaaaaaaaaaaaaaaaaaaaaaaaaaaaaa"/>
    <w:basedOn w:val="a0"/>
    <w:rsid w:val="000D2F96"/>
  </w:style>
  <w:style w:type="character" w:customStyle="1" w:styleId="15">
    <w:name w:val="Неразрешенное упоминание1"/>
    <w:basedOn w:val="a0"/>
    <w:uiPriority w:val="99"/>
    <w:semiHidden/>
    <w:unhideWhenUsed/>
    <w:rsid w:val="00361E17"/>
    <w:rPr>
      <w:color w:val="605E5C"/>
      <w:shd w:val="clear" w:color="auto" w:fill="E1DFDD"/>
    </w:rPr>
  </w:style>
  <w:style w:type="paragraph" w:customStyle="1" w:styleId="LBBodyText2">
    <w:name w:val="LB Body Text 2"/>
    <w:basedOn w:val="a"/>
    <w:rsid w:val="00E011D6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 w:cs="Times New Roman"/>
      <w:szCs w:val="20"/>
      <w:lang w:eastAsia="en-US"/>
    </w:rPr>
  </w:style>
  <w:style w:type="character" w:customStyle="1" w:styleId="33">
    <w:name w:val="Основной текст (3)"/>
    <w:link w:val="310"/>
    <w:uiPriority w:val="99"/>
    <w:locked/>
    <w:rsid w:val="008E4095"/>
    <w:rPr>
      <w:b/>
      <w:bCs/>
      <w:sz w:val="24"/>
      <w:szCs w:val="24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8E4095"/>
    <w:pPr>
      <w:shd w:val="clear" w:color="auto" w:fill="FFFFFF"/>
      <w:spacing w:after="180" w:line="264" w:lineRule="exact"/>
    </w:pPr>
    <w:rPr>
      <w:b/>
      <w:bCs/>
      <w:sz w:val="24"/>
      <w:szCs w:val="24"/>
    </w:rPr>
  </w:style>
  <w:style w:type="paragraph" w:customStyle="1" w:styleId="Number">
    <w:name w:val="Number"/>
    <w:basedOn w:val="a"/>
    <w:autoRedefine/>
    <w:rsid w:val="007F7454"/>
    <w:pPr>
      <w:keepNext/>
      <w:keepLines/>
      <w:widowControl w:val="0"/>
      <w:tabs>
        <w:tab w:val="left" w:pos="709"/>
      </w:tabs>
      <w:spacing w:after="60" w:line="240" w:lineRule="auto"/>
      <w:ind w:left="709"/>
      <w:jc w:val="both"/>
    </w:pPr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obro47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11111111-1234-1234-1234-1234123412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7</Pages>
  <Words>4100</Words>
  <Characters>23375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Мадина Варфаламеева</dc:creator>
  <cp:lastModifiedBy>Сева Дамирова</cp:lastModifiedBy>
  <cp:revision>11</cp:revision>
  <cp:lastPrinted>2023-10-27T07:11:00Z</cp:lastPrinted>
  <dcterms:created xsi:type="dcterms:W3CDTF">2025-10-31T12:01:00Z</dcterms:created>
  <dcterms:modified xsi:type="dcterms:W3CDTF">2026-10-16T09:20:00Z</dcterms:modified>
</cp:coreProperties>
</file>