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93F36"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bookmarkStart w:id="0" w:name="gjdgxs" w:colFirst="0" w:colLast="0"/>
      <w:bookmarkEnd w:id="0"/>
      <w:r w:rsidRPr="00B56C2E">
        <w:rPr>
          <w:rFonts w:ascii="Times New Roman" w:eastAsia="Times New Roman" w:hAnsi="Times New Roman" w:cs="Times New Roman"/>
          <w:sz w:val="17"/>
          <w:szCs w:val="17"/>
        </w:rPr>
        <w:t>Муниципальный контракт № 0</w:t>
      </w:r>
      <w:r w:rsidR="001F5F9F">
        <w:rPr>
          <w:rFonts w:ascii="Times New Roman" w:eastAsia="Times New Roman" w:hAnsi="Times New Roman" w:cs="Times New Roman"/>
          <w:sz w:val="17"/>
          <w:szCs w:val="17"/>
        </w:rPr>
        <w:t>2</w:t>
      </w:r>
      <w:r w:rsidRPr="00B56C2E">
        <w:rPr>
          <w:rFonts w:ascii="Times New Roman" w:eastAsia="Times New Roman" w:hAnsi="Times New Roman" w:cs="Times New Roman"/>
          <w:sz w:val="17"/>
          <w:szCs w:val="17"/>
        </w:rPr>
        <w:t>-</w:t>
      </w:r>
      <w:r w:rsidR="00F21FE5">
        <w:rPr>
          <w:rFonts w:ascii="Times New Roman" w:eastAsia="Times New Roman" w:hAnsi="Times New Roman" w:cs="Times New Roman"/>
          <w:sz w:val="17"/>
          <w:szCs w:val="17"/>
        </w:rPr>
        <w:t>0</w:t>
      </w:r>
      <w:r w:rsidR="00256CB2">
        <w:rPr>
          <w:rFonts w:ascii="Times New Roman" w:eastAsia="Times New Roman" w:hAnsi="Times New Roman" w:cs="Times New Roman"/>
          <w:sz w:val="17"/>
          <w:szCs w:val="17"/>
        </w:rPr>
        <w:t>9</w:t>
      </w:r>
      <w:r w:rsidRPr="00B56C2E">
        <w:rPr>
          <w:rFonts w:ascii="Times New Roman" w:eastAsia="Times New Roman" w:hAnsi="Times New Roman" w:cs="Times New Roman"/>
          <w:sz w:val="17"/>
          <w:szCs w:val="17"/>
        </w:rPr>
        <w:t xml:space="preserve"> на поставку продуктов питания </w:t>
      </w:r>
    </w:p>
    <w:p w14:paraId="15BAA794" w14:textId="77777777" w:rsidR="00834FCE" w:rsidRPr="00B56C2E" w:rsidRDefault="00834FCE">
      <w:pPr>
        <w:widowControl w:val="0"/>
        <w:spacing w:after="0" w:line="240" w:lineRule="auto"/>
        <w:jc w:val="center"/>
        <w:rPr>
          <w:rFonts w:ascii="Times New Roman" w:eastAsia="Times New Roman" w:hAnsi="Times New Roman" w:cs="Times New Roman"/>
          <w:sz w:val="17"/>
          <w:szCs w:val="17"/>
        </w:rPr>
      </w:pPr>
    </w:p>
    <w:p w14:paraId="34BB8BA5"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tbl>
      <w:tblPr>
        <w:tblStyle w:val="a5"/>
        <w:tblW w:w="9494" w:type="dxa"/>
        <w:tblInd w:w="0" w:type="dxa"/>
        <w:tblLayout w:type="fixed"/>
        <w:tblLook w:val="0400" w:firstRow="0" w:lastRow="0" w:firstColumn="0" w:lastColumn="0" w:noHBand="0" w:noVBand="1"/>
      </w:tblPr>
      <w:tblGrid>
        <w:gridCol w:w="4536"/>
        <w:gridCol w:w="2552"/>
        <w:gridCol w:w="1414"/>
        <w:gridCol w:w="992"/>
      </w:tblGrid>
      <w:tr w:rsidR="00834FCE" w:rsidRPr="00B56C2E" w14:paraId="36EC3B27" w14:textId="77777777">
        <w:trPr>
          <w:trHeight w:val="20"/>
        </w:trPr>
        <w:tc>
          <w:tcPr>
            <w:tcW w:w="4536" w:type="dxa"/>
          </w:tcPr>
          <w:p w14:paraId="19E8F93C"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г. Тосно Ленинградской области</w:t>
            </w:r>
          </w:p>
        </w:tc>
        <w:tc>
          <w:tcPr>
            <w:tcW w:w="2552" w:type="dxa"/>
          </w:tcPr>
          <w:p w14:paraId="19AE206E"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414" w:type="dxa"/>
          </w:tcPr>
          <w:p w14:paraId="481EE730" w14:textId="1B939862" w:rsidR="00834FCE" w:rsidRPr="00B56C2E" w:rsidRDefault="00BF6046" w:rsidP="00256CB2">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w:t>
            </w:r>
            <w:proofErr w:type="gramStart"/>
            <w:r w:rsidR="00256CB2">
              <w:rPr>
                <w:rFonts w:ascii="Times New Roman" w:eastAsia="Times New Roman" w:hAnsi="Times New Roman" w:cs="Times New Roman"/>
                <w:sz w:val="17"/>
                <w:szCs w:val="17"/>
              </w:rPr>
              <w:t>09</w:t>
            </w:r>
            <w:r w:rsidRPr="00B56C2E">
              <w:rPr>
                <w:rFonts w:ascii="Times New Roman" w:eastAsia="Times New Roman" w:hAnsi="Times New Roman" w:cs="Times New Roman"/>
                <w:sz w:val="17"/>
                <w:szCs w:val="17"/>
              </w:rPr>
              <w:t>»</w:t>
            </w:r>
            <w:r w:rsidR="00E61DE2">
              <w:rPr>
                <w:rFonts w:ascii="Times New Roman" w:eastAsia="Times New Roman" w:hAnsi="Times New Roman" w:cs="Times New Roman"/>
                <w:sz w:val="17"/>
                <w:szCs w:val="17"/>
              </w:rPr>
              <w:t xml:space="preserve"> </w:t>
            </w:r>
            <w:r w:rsidRPr="00B56C2E">
              <w:rPr>
                <w:rFonts w:ascii="Times New Roman" w:eastAsia="Times New Roman" w:hAnsi="Times New Roman" w:cs="Times New Roman"/>
                <w:sz w:val="17"/>
                <w:szCs w:val="17"/>
              </w:rPr>
              <w:t xml:space="preserve"> </w:t>
            </w:r>
            <w:r w:rsidR="00256CB2">
              <w:rPr>
                <w:rFonts w:ascii="Times New Roman" w:eastAsia="Times New Roman" w:hAnsi="Times New Roman" w:cs="Times New Roman"/>
                <w:sz w:val="17"/>
                <w:szCs w:val="17"/>
              </w:rPr>
              <w:t>сентября</w:t>
            </w:r>
            <w:proofErr w:type="gramEnd"/>
          </w:p>
        </w:tc>
        <w:tc>
          <w:tcPr>
            <w:tcW w:w="992" w:type="dxa"/>
          </w:tcPr>
          <w:p w14:paraId="6498045C" w14:textId="77777777" w:rsidR="00834FCE" w:rsidRPr="00B56C2E" w:rsidRDefault="00F21FE5">
            <w:pPr>
              <w:widowControl w:val="0"/>
              <w:spacing w:after="0" w:line="240" w:lineRule="auto"/>
              <w:jc w:val="both"/>
              <w:rPr>
                <w:rFonts w:ascii="Times New Roman" w:eastAsia="Times New Roman" w:hAnsi="Times New Roman" w:cs="Times New Roman"/>
                <w:sz w:val="17"/>
                <w:szCs w:val="17"/>
              </w:rPr>
            </w:pPr>
            <w:r>
              <w:rPr>
                <w:rFonts w:ascii="Times New Roman" w:eastAsia="Times New Roman" w:hAnsi="Times New Roman" w:cs="Times New Roman"/>
                <w:sz w:val="17"/>
                <w:szCs w:val="17"/>
              </w:rPr>
              <w:t>2026</w:t>
            </w:r>
            <w:r w:rsidR="00BF6046" w:rsidRPr="00B56C2E">
              <w:rPr>
                <w:rFonts w:ascii="Times New Roman" w:eastAsia="Times New Roman" w:hAnsi="Times New Roman" w:cs="Times New Roman"/>
                <w:sz w:val="17"/>
                <w:szCs w:val="17"/>
              </w:rPr>
              <w:t xml:space="preserve"> г.</w:t>
            </w:r>
          </w:p>
        </w:tc>
      </w:tr>
    </w:tbl>
    <w:p w14:paraId="1FA61911" w14:textId="171895BD" w:rsidR="00834FCE" w:rsidRPr="00B56C2E" w:rsidRDefault="00BF6046">
      <w:pPr>
        <w:rPr>
          <w:rFonts w:ascii="Times New Roman" w:eastAsia="Times New Roman" w:hAnsi="Times New Roman" w:cs="Times New Roman"/>
          <w:sz w:val="17"/>
          <w:szCs w:val="17"/>
        </w:rPr>
      </w:pPr>
      <w:r w:rsidRPr="00B56C2E">
        <w:rPr>
          <w:rFonts w:ascii="Times New Roman" w:eastAsia="Times New Roman" w:hAnsi="Times New Roman" w:cs="Times New Roman"/>
          <w:sz w:val="18"/>
          <w:szCs w:val="18"/>
        </w:rPr>
        <w:t>Муниципальное бюджетное общеобразовательное учреждение «Средняя общеобразовательная школа «Красноборский центр образования»,</w:t>
      </w:r>
      <w:r w:rsidRPr="00B56C2E">
        <w:rPr>
          <w:rFonts w:ascii="Times New Roman" w:eastAsia="Times New Roman" w:hAnsi="Times New Roman" w:cs="Times New Roman"/>
          <w:sz w:val="17"/>
          <w:szCs w:val="17"/>
        </w:rPr>
        <w:t xml:space="preserve"> далее именуемое «Заказчик», лице в лице Директора Богдановой Юлии Николаевны, действующего на основании Устава, с одной стороны, и </w:t>
      </w:r>
      <w:r w:rsidR="00E61DE2">
        <w:rPr>
          <w:rFonts w:ascii="Times New Roman" w:eastAsia="Times New Roman" w:hAnsi="Times New Roman" w:cs="Times New Roman"/>
          <w:sz w:val="17"/>
          <w:szCs w:val="17"/>
        </w:rPr>
        <w:t>__________________</w:t>
      </w:r>
      <w:r w:rsidRPr="00B56C2E">
        <w:rPr>
          <w:rFonts w:ascii="Times New Roman" w:eastAsia="Times New Roman" w:hAnsi="Times New Roman" w:cs="Times New Roman"/>
          <w:sz w:val="17"/>
          <w:szCs w:val="17"/>
        </w:rPr>
        <w:t xml:space="preserve">, именуемое в дальнейшем "Поставщик", в лице </w:t>
      </w:r>
      <w:r w:rsidR="00E61DE2">
        <w:rPr>
          <w:rFonts w:ascii="Times New Roman" w:eastAsia="Times New Roman" w:hAnsi="Times New Roman" w:cs="Times New Roman"/>
          <w:sz w:val="17"/>
          <w:szCs w:val="17"/>
        </w:rPr>
        <w:t>__________________</w:t>
      </w:r>
      <w:r w:rsidRPr="00B56C2E">
        <w:rPr>
          <w:rFonts w:ascii="Times New Roman" w:eastAsia="Times New Roman" w:hAnsi="Times New Roman" w:cs="Times New Roman"/>
          <w:sz w:val="17"/>
          <w:szCs w:val="17"/>
        </w:rPr>
        <w:t xml:space="preserve">, действующего на основании </w:t>
      </w:r>
      <w:r w:rsidR="00E61DE2">
        <w:rPr>
          <w:rFonts w:ascii="Times New Roman" w:eastAsia="Times New Roman" w:hAnsi="Times New Roman" w:cs="Times New Roman"/>
          <w:sz w:val="17"/>
          <w:szCs w:val="17"/>
        </w:rPr>
        <w:t>_________________</w:t>
      </w:r>
      <w:r w:rsidRPr="00B56C2E">
        <w:rPr>
          <w:rFonts w:ascii="Times New Roman" w:eastAsia="Times New Roman" w:hAnsi="Times New Roman" w:cs="Times New Roman"/>
          <w:sz w:val="17"/>
          <w:szCs w:val="17"/>
        </w:rPr>
        <w:t xml:space="preserve">, с другой стороны, вместе именуемые в дальнейшем "Стороны", в соответствии с п.5 ч.1 ст.93  Федерального </w:t>
      </w:r>
      <w:hyperlink r:id="rId7">
        <w:r w:rsidRPr="00B56C2E">
          <w:rPr>
            <w:rFonts w:ascii="Times New Roman" w:eastAsia="Times New Roman" w:hAnsi="Times New Roman" w:cs="Times New Roman"/>
            <w:sz w:val="17"/>
            <w:szCs w:val="17"/>
          </w:rPr>
          <w:t>закона</w:t>
        </w:r>
      </w:hyperlink>
      <w:r w:rsidRPr="00B56C2E">
        <w:rPr>
          <w:rFonts w:ascii="Times New Roman" w:eastAsia="Times New Roman" w:hAnsi="Times New Roman" w:cs="Times New Roman"/>
          <w:sz w:val="17"/>
          <w:szCs w:val="17"/>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муниципальный контракт (далее - Контракт) о нижеследующем:</w:t>
      </w:r>
    </w:p>
    <w:p w14:paraId="421C691B"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56F91908" w14:textId="77777777" w:rsidR="00834FCE" w:rsidRPr="00B56C2E" w:rsidRDefault="00BF6046">
      <w:pPr>
        <w:widowControl w:val="0"/>
        <w:spacing w:after="0" w:line="240" w:lineRule="auto"/>
        <w:jc w:val="center"/>
        <w:rPr>
          <w:rFonts w:ascii="Times New Roman" w:eastAsia="Times New Roman" w:hAnsi="Times New Roman" w:cs="Times New Roman"/>
          <w:color w:val="FF0000"/>
          <w:sz w:val="17"/>
          <w:szCs w:val="17"/>
        </w:rPr>
      </w:pPr>
      <w:r w:rsidRPr="00B56C2E">
        <w:rPr>
          <w:rFonts w:ascii="Times New Roman" w:eastAsia="Times New Roman" w:hAnsi="Times New Roman" w:cs="Times New Roman"/>
          <w:b/>
          <w:sz w:val="17"/>
          <w:szCs w:val="17"/>
        </w:rPr>
        <w:t>I. ПРЕДМЕТ КОНТРАКТА</w:t>
      </w:r>
    </w:p>
    <w:p w14:paraId="2D423B26"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w:t>
      </w:r>
      <w:hyperlink w:anchor="30j0zll">
        <w:r w:rsidRPr="00B56C2E">
          <w:rPr>
            <w:rFonts w:ascii="Times New Roman" w:eastAsia="Times New Roman" w:hAnsi="Times New Roman" w:cs="Times New Roman"/>
            <w:sz w:val="17"/>
            <w:szCs w:val="17"/>
          </w:rPr>
          <w:t>Приложение N 1</w:t>
        </w:r>
      </w:hyperlink>
      <w:r w:rsidRPr="00B56C2E">
        <w:rPr>
          <w:rFonts w:ascii="Times New Roman" w:eastAsia="Times New Roman" w:hAnsi="Times New Roman" w:cs="Times New Roman"/>
          <w:sz w:val="17"/>
          <w:szCs w:val="17"/>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14:paraId="60E3E237"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1.2. Наименование и количество поставляемого Товара указаны в Спецификации (</w:t>
      </w:r>
      <w:hyperlink w:anchor="30j0zll">
        <w:r w:rsidRPr="00B56C2E">
          <w:rPr>
            <w:rFonts w:ascii="Times New Roman" w:eastAsia="Times New Roman" w:hAnsi="Times New Roman" w:cs="Times New Roman"/>
            <w:sz w:val="17"/>
            <w:szCs w:val="17"/>
          </w:rPr>
          <w:t>Приложение N 1</w:t>
        </w:r>
      </w:hyperlink>
      <w:r w:rsidRPr="00B56C2E">
        <w:rPr>
          <w:rFonts w:ascii="Times New Roman" w:eastAsia="Times New Roman" w:hAnsi="Times New Roman" w:cs="Times New Roman"/>
          <w:sz w:val="17"/>
          <w:szCs w:val="17"/>
        </w:rPr>
        <w:t xml:space="preserve"> к настоящему Контракту). </w:t>
      </w:r>
    </w:p>
    <w:p w14:paraId="216A47C7"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05505113" w14:textId="77777777" w:rsidR="00834FCE" w:rsidRPr="00B56C2E" w:rsidRDefault="00BF6046">
      <w:pPr>
        <w:widowControl w:val="0"/>
        <w:spacing w:after="0" w:line="240" w:lineRule="auto"/>
        <w:jc w:val="center"/>
        <w:rPr>
          <w:rFonts w:ascii="Times New Roman" w:eastAsia="Times New Roman" w:hAnsi="Times New Roman" w:cs="Times New Roman"/>
          <w:color w:val="FF0000"/>
          <w:sz w:val="17"/>
          <w:szCs w:val="17"/>
        </w:rPr>
      </w:pPr>
      <w:r w:rsidRPr="00B56C2E">
        <w:rPr>
          <w:rFonts w:ascii="Times New Roman" w:eastAsia="Times New Roman" w:hAnsi="Times New Roman" w:cs="Times New Roman"/>
          <w:b/>
          <w:sz w:val="17"/>
          <w:szCs w:val="17"/>
        </w:rPr>
        <w:t>II. ЦЕНА КОНТРАКТА И ПОРЯДОК РАСЧЕТОВ</w:t>
      </w:r>
    </w:p>
    <w:p w14:paraId="7542E6B8" w14:textId="597F87E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2.1. Цена Контракта составляет </w:t>
      </w:r>
      <w:r w:rsidR="00E61DE2">
        <w:rPr>
          <w:rFonts w:ascii="Times New Roman" w:eastAsia="Times New Roman" w:hAnsi="Times New Roman" w:cs="Times New Roman"/>
          <w:sz w:val="17"/>
          <w:szCs w:val="17"/>
        </w:rPr>
        <w:t>_______________</w:t>
      </w:r>
      <w:r w:rsidR="001F5F9F" w:rsidRPr="001F5F9F">
        <w:rPr>
          <w:rFonts w:ascii="Times New Roman" w:eastAsia="Times New Roman" w:hAnsi="Times New Roman" w:cs="Times New Roman"/>
          <w:sz w:val="17"/>
          <w:szCs w:val="17"/>
        </w:rPr>
        <w:t>руб. (</w:t>
      </w:r>
      <w:r w:rsidR="00E61DE2">
        <w:rPr>
          <w:rFonts w:ascii="Times New Roman" w:eastAsia="Times New Roman" w:hAnsi="Times New Roman" w:cs="Times New Roman"/>
          <w:sz w:val="17"/>
          <w:szCs w:val="17"/>
        </w:rPr>
        <w:t>_____________</w:t>
      </w:r>
      <w:r w:rsidR="001F5F9F" w:rsidRPr="001F5F9F">
        <w:rPr>
          <w:rFonts w:ascii="Times New Roman" w:eastAsia="Times New Roman" w:hAnsi="Times New Roman" w:cs="Times New Roman"/>
          <w:sz w:val="17"/>
          <w:szCs w:val="17"/>
        </w:rPr>
        <w:t xml:space="preserve"> рублей 00 </w:t>
      </w:r>
      <w:r w:rsidR="00E61DE2">
        <w:rPr>
          <w:rFonts w:ascii="Times New Roman" w:eastAsia="Times New Roman" w:hAnsi="Times New Roman" w:cs="Times New Roman"/>
          <w:sz w:val="17"/>
          <w:szCs w:val="17"/>
        </w:rPr>
        <w:t>__________</w:t>
      </w:r>
      <w:r w:rsidR="001F5F9F" w:rsidRPr="001F5F9F">
        <w:rPr>
          <w:rFonts w:ascii="Times New Roman" w:eastAsia="Times New Roman" w:hAnsi="Times New Roman" w:cs="Times New Roman"/>
          <w:sz w:val="17"/>
          <w:szCs w:val="17"/>
        </w:rPr>
        <w:t xml:space="preserve">) в том числе </w:t>
      </w:r>
      <w:r w:rsidR="001F5F9F" w:rsidRPr="00E61DE2">
        <w:rPr>
          <w:rFonts w:ascii="Times New Roman" w:eastAsia="Times New Roman" w:hAnsi="Times New Roman" w:cs="Times New Roman"/>
          <w:sz w:val="17"/>
          <w:szCs w:val="17"/>
          <w:highlight w:val="yellow"/>
        </w:rPr>
        <w:t>НДС (10%)</w:t>
      </w:r>
      <w:r w:rsidR="001F5F9F" w:rsidRPr="001F5F9F">
        <w:rPr>
          <w:rFonts w:ascii="Times New Roman" w:eastAsia="Times New Roman" w:hAnsi="Times New Roman" w:cs="Times New Roman"/>
          <w:sz w:val="17"/>
          <w:szCs w:val="17"/>
        </w:rPr>
        <w:t xml:space="preserve"> - </w:t>
      </w:r>
      <w:r w:rsidR="00E61DE2">
        <w:rPr>
          <w:rFonts w:ascii="Times New Roman" w:eastAsia="Times New Roman" w:hAnsi="Times New Roman" w:cs="Times New Roman"/>
          <w:sz w:val="17"/>
          <w:szCs w:val="17"/>
        </w:rPr>
        <w:t>_________</w:t>
      </w:r>
      <w:r w:rsidR="001F5F9F" w:rsidRPr="001F5F9F">
        <w:rPr>
          <w:rFonts w:ascii="Times New Roman" w:eastAsia="Times New Roman" w:hAnsi="Times New Roman" w:cs="Times New Roman"/>
          <w:sz w:val="17"/>
          <w:szCs w:val="17"/>
        </w:rPr>
        <w:t xml:space="preserve"> руб. (</w:t>
      </w:r>
      <w:r w:rsidR="00E61DE2">
        <w:rPr>
          <w:rFonts w:ascii="Times New Roman" w:eastAsia="Times New Roman" w:hAnsi="Times New Roman" w:cs="Times New Roman"/>
          <w:sz w:val="17"/>
          <w:szCs w:val="17"/>
        </w:rPr>
        <w:t>_____________</w:t>
      </w:r>
      <w:r w:rsidR="001F5F9F" w:rsidRPr="001F5F9F">
        <w:rPr>
          <w:rFonts w:ascii="Times New Roman" w:eastAsia="Times New Roman" w:hAnsi="Times New Roman" w:cs="Times New Roman"/>
          <w:sz w:val="17"/>
          <w:szCs w:val="17"/>
        </w:rPr>
        <w:t xml:space="preserve"> рублей </w:t>
      </w:r>
      <w:r w:rsidR="00E61DE2">
        <w:rPr>
          <w:rFonts w:ascii="Times New Roman" w:eastAsia="Times New Roman" w:hAnsi="Times New Roman" w:cs="Times New Roman"/>
          <w:sz w:val="17"/>
          <w:szCs w:val="17"/>
        </w:rPr>
        <w:t>______</w:t>
      </w:r>
      <w:r w:rsidR="001F5F9F" w:rsidRPr="001F5F9F">
        <w:rPr>
          <w:rFonts w:ascii="Times New Roman" w:eastAsia="Times New Roman" w:hAnsi="Times New Roman" w:cs="Times New Roman"/>
          <w:sz w:val="17"/>
          <w:szCs w:val="17"/>
        </w:rPr>
        <w:t xml:space="preserve"> копеек)</w:t>
      </w:r>
      <w:r w:rsidR="00497AC0">
        <w:rPr>
          <w:rFonts w:ascii="Times New Roman" w:eastAsia="Times New Roman" w:hAnsi="Times New Roman" w:cs="Times New Roman"/>
          <w:sz w:val="17"/>
          <w:szCs w:val="17"/>
        </w:rPr>
        <w:t>.</w:t>
      </w:r>
    </w:p>
    <w:p w14:paraId="229A101D"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1" w:name="1fob9te" w:colFirst="0" w:colLast="0"/>
      <w:bookmarkEnd w:id="1"/>
      <w:r w:rsidRPr="00B56C2E">
        <w:rPr>
          <w:rFonts w:ascii="Times New Roman" w:eastAsia="Times New Roman" w:hAnsi="Times New Roman" w:cs="Times New Roman"/>
          <w:sz w:val="17"/>
          <w:szCs w:val="17"/>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B68F856"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Цена Контракта является твердой и определяется на весь срок исполнения Контракта, за исключением случаев, установленных </w:t>
      </w:r>
      <w:hyperlink r:id="rId8">
        <w:r w:rsidRPr="00B56C2E">
          <w:rPr>
            <w:rFonts w:ascii="Times New Roman" w:eastAsia="Times New Roman" w:hAnsi="Times New Roman" w:cs="Times New Roman"/>
            <w:sz w:val="17"/>
            <w:szCs w:val="17"/>
          </w:rPr>
          <w:t>Законом</w:t>
        </w:r>
      </w:hyperlink>
      <w:r w:rsidRPr="00B56C2E">
        <w:rPr>
          <w:rFonts w:ascii="Times New Roman" w:eastAsia="Times New Roman" w:hAnsi="Times New Roman" w:cs="Times New Roman"/>
          <w:sz w:val="17"/>
          <w:szCs w:val="17"/>
        </w:rPr>
        <w:t xml:space="preserve"> N 44-ФЗ и настоящим Контрактом. </w:t>
      </w:r>
    </w:p>
    <w:p w14:paraId="550BBFE0"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9">
        <w:r w:rsidRPr="00B56C2E">
          <w:rPr>
            <w:rFonts w:ascii="Times New Roman" w:eastAsia="Times New Roman" w:hAnsi="Times New Roman" w:cs="Times New Roman"/>
            <w:sz w:val="17"/>
            <w:szCs w:val="17"/>
          </w:rPr>
          <w:t>статьями 34</w:t>
        </w:r>
      </w:hyperlink>
      <w:r w:rsidRPr="00B56C2E">
        <w:rPr>
          <w:rFonts w:ascii="Times New Roman" w:eastAsia="Times New Roman" w:hAnsi="Times New Roman" w:cs="Times New Roman"/>
          <w:sz w:val="17"/>
          <w:szCs w:val="17"/>
        </w:rPr>
        <w:t xml:space="preserve"> и </w:t>
      </w:r>
      <w:hyperlink r:id="rId10">
        <w:r w:rsidRPr="00B56C2E">
          <w:rPr>
            <w:rFonts w:ascii="Times New Roman" w:eastAsia="Times New Roman" w:hAnsi="Times New Roman" w:cs="Times New Roman"/>
            <w:sz w:val="17"/>
            <w:szCs w:val="17"/>
          </w:rPr>
          <w:t>95</w:t>
        </w:r>
      </w:hyperlink>
      <w:r w:rsidRPr="00B56C2E">
        <w:rPr>
          <w:rFonts w:ascii="Times New Roman" w:eastAsia="Times New Roman" w:hAnsi="Times New Roman" w:cs="Times New Roman"/>
          <w:sz w:val="17"/>
          <w:szCs w:val="17"/>
        </w:rPr>
        <w:t xml:space="preserve"> Закона N 44-ФЗ.</w:t>
      </w:r>
    </w:p>
    <w:p w14:paraId="3ECCDCE6"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Цена Контракта может быть снижена по соглашению Сторон </w:t>
      </w:r>
      <w:proofErr w:type="gramStart"/>
      <w:r w:rsidRPr="00B56C2E">
        <w:rPr>
          <w:rFonts w:ascii="Times New Roman" w:eastAsia="Times New Roman" w:hAnsi="Times New Roman" w:cs="Times New Roman"/>
          <w:sz w:val="17"/>
          <w:szCs w:val="17"/>
        </w:rPr>
        <w:t>без изменения</w:t>
      </w:r>
      <w:proofErr w:type="gramEnd"/>
      <w:r w:rsidRPr="00B56C2E">
        <w:rPr>
          <w:rFonts w:ascii="Times New Roman" w:eastAsia="Times New Roman" w:hAnsi="Times New Roman" w:cs="Times New Roman"/>
          <w:sz w:val="17"/>
          <w:szCs w:val="17"/>
        </w:rPr>
        <w:t xml:space="preserve"> предусмотренных настоящим Контрактом количества и качества поставляемого Товара и иных условий Контракта.</w:t>
      </w:r>
    </w:p>
    <w:p w14:paraId="54434C4E" w14:textId="451D996C"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2" w:name="3znysh7" w:colFirst="0" w:colLast="0"/>
      <w:bookmarkEnd w:id="2"/>
      <w:r w:rsidRPr="007C5350">
        <w:rPr>
          <w:rFonts w:ascii="Times New Roman" w:eastAsia="Times New Roman" w:hAnsi="Times New Roman" w:cs="Times New Roman"/>
          <w:sz w:val="17"/>
          <w:szCs w:val="17"/>
        </w:rPr>
        <w:t>2.3. Источники финансирования Контракта:</w:t>
      </w:r>
      <w:r w:rsidR="00E61DE2">
        <w:rPr>
          <w:rFonts w:ascii="Times New Roman" w:eastAsia="Times New Roman" w:hAnsi="Times New Roman" w:cs="Times New Roman"/>
          <w:sz w:val="17"/>
          <w:szCs w:val="17"/>
        </w:rPr>
        <w:t xml:space="preserve"> </w:t>
      </w:r>
      <w:r w:rsidR="00476E48" w:rsidRPr="007C5350">
        <w:rPr>
          <w:rFonts w:ascii="Times New Roman" w:eastAsia="Times New Roman" w:hAnsi="Times New Roman" w:cs="Times New Roman"/>
          <w:sz w:val="17"/>
          <w:szCs w:val="17"/>
        </w:rPr>
        <w:t xml:space="preserve">средства от приносящей доход деятельности в </w:t>
      </w:r>
      <w:r w:rsidR="00F21FE5" w:rsidRPr="007C5350">
        <w:rPr>
          <w:rFonts w:ascii="Times New Roman" w:eastAsia="Times New Roman" w:hAnsi="Times New Roman" w:cs="Times New Roman"/>
          <w:sz w:val="17"/>
          <w:szCs w:val="17"/>
        </w:rPr>
        <w:t>2026</w:t>
      </w:r>
      <w:r w:rsidR="00476E48" w:rsidRPr="007C5350">
        <w:rPr>
          <w:rFonts w:ascii="Times New Roman" w:eastAsia="Times New Roman" w:hAnsi="Times New Roman" w:cs="Times New Roman"/>
          <w:sz w:val="17"/>
          <w:szCs w:val="17"/>
        </w:rPr>
        <w:t xml:space="preserve"> г.</w:t>
      </w:r>
    </w:p>
    <w:p w14:paraId="34D323A1" w14:textId="77777777" w:rsidR="00834FCE" w:rsidRPr="00B56C2E" w:rsidRDefault="00BF6046">
      <w:pPr>
        <w:widowControl w:val="0"/>
        <w:spacing w:after="0" w:line="240" w:lineRule="auto"/>
        <w:jc w:val="both"/>
        <w:rPr>
          <w:rFonts w:ascii="Times New Roman" w:eastAsia="Times New Roman" w:hAnsi="Times New Roman" w:cs="Times New Roman"/>
          <w:color w:val="FF0000"/>
          <w:sz w:val="17"/>
          <w:szCs w:val="17"/>
        </w:rPr>
      </w:pPr>
      <w:r w:rsidRPr="00B56C2E">
        <w:rPr>
          <w:rFonts w:ascii="Times New Roman" w:eastAsia="Times New Roman" w:hAnsi="Times New Roman" w:cs="Times New Roman"/>
          <w:sz w:val="17"/>
          <w:szCs w:val="17"/>
        </w:rPr>
        <w:t xml:space="preserve">2.4. Оплата каждой партии Товара, определенной в Заявке, форма которой установлена </w:t>
      </w:r>
      <w:hyperlink w:anchor="2et92p0">
        <w:r w:rsidRPr="00B56C2E">
          <w:rPr>
            <w:rFonts w:ascii="Times New Roman" w:eastAsia="Times New Roman" w:hAnsi="Times New Roman" w:cs="Times New Roman"/>
            <w:sz w:val="17"/>
            <w:szCs w:val="17"/>
          </w:rPr>
          <w:t>Приложением N 2</w:t>
        </w:r>
      </w:hyperlink>
      <w:r w:rsidRPr="00B56C2E">
        <w:rPr>
          <w:rFonts w:ascii="Times New Roman" w:eastAsia="Times New Roman" w:hAnsi="Times New Roman" w:cs="Times New Roman"/>
          <w:sz w:val="17"/>
          <w:szCs w:val="17"/>
        </w:rPr>
        <w:t xml:space="preserve"> к настоящему Контракту (далее - Заявка), производится Заказчиком на основании счета, предоставленного Поставщиком, в течение 10 (десяти) рабочих дней со дня подписания Сторонами соответствующей товарной накладной по </w:t>
      </w:r>
      <w:hyperlink r:id="rId11">
        <w:r w:rsidRPr="00B56C2E">
          <w:rPr>
            <w:rFonts w:ascii="Times New Roman" w:eastAsia="Times New Roman" w:hAnsi="Times New Roman" w:cs="Times New Roman"/>
            <w:sz w:val="17"/>
            <w:szCs w:val="17"/>
          </w:rPr>
          <w:t>форме N ТОРГ-12</w:t>
        </w:r>
      </w:hyperlink>
      <w:r w:rsidRPr="00B56C2E">
        <w:rPr>
          <w:rFonts w:ascii="Times New Roman" w:eastAsia="Times New Roman" w:hAnsi="Times New Roman" w:cs="Times New Roman"/>
          <w:sz w:val="17"/>
          <w:szCs w:val="17"/>
        </w:rPr>
        <w:t>.</w:t>
      </w:r>
    </w:p>
    <w:p w14:paraId="230AA26B"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3" w:name="tyjcwt" w:colFirst="0" w:colLast="0"/>
      <w:bookmarkEnd w:id="3"/>
      <w:r w:rsidRPr="00B56C2E">
        <w:rPr>
          <w:rFonts w:ascii="Times New Roman" w:eastAsia="Times New Roman" w:hAnsi="Times New Roman" w:cs="Times New Roman"/>
          <w:sz w:val="17"/>
          <w:szCs w:val="17"/>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6A05AEEC"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7147B95"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4" w:name="3dy6vkm" w:colFirst="0" w:colLast="0"/>
      <w:bookmarkEnd w:id="4"/>
      <w:r w:rsidRPr="00B56C2E">
        <w:rPr>
          <w:rFonts w:ascii="Times New Roman" w:eastAsia="Times New Roman" w:hAnsi="Times New Roman" w:cs="Times New Roman"/>
          <w:sz w:val="17"/>
          <w:szCs w:val="17"/>
        </w:rPr>
        <w:t>2.7. Датой оплаты считается дата списания денежных средств со счета Заказчика, указанного в настоящем Контракте.</w:t>
      </w:r>
    </w:p>
    <w:p w14:paraId="67D5F9E3"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16E075EC" w14:textId="77777777" w:rsidR="00834FCE" w:rsidRPr="00B56C2E" w:rsidRDefault="00BF6046">
      <w:pPr>
        <w:widowControl w:val="0"/>
        <w:spacing w:after="0" w:line="240" w:lineRule="auto"/>
        <w:jc w:val="center"/>
        <w:rPr>
          <w:rFonts w:ascii="Times New Roman" w:eastAsia="Times New Roman" w:hAnsi="Times New Roman" w:cs="Times New Roman"/>
          <w:b/>
          <w:sz w:val="17"/>
          <w:szCs w:val="17"/>
        </w:rPr>
      </w:pPr>
      <w:r w:rsidRPr="00B56C2E">
        <w:rPr>
          <w:rFonts w:ascii="Times New Roman" w:eastAsia="Times New Roman" w:hAnsi="Times New Roman" w:cs="Times New Roman"/>
          <w:b/>
          <w:sz w:val="17"/>
          <w:szCs w:val="17"/>
        </w:rPr>
        <w:t>III. ПОРЯДОК, СРОКИ И УСЛОВИЯ ПОСТАВКИ И ПРИЕМКИ ТОВАРА</w:t>
      </w:r>
    </w:p>
    <w:p w14:paraId="3C18AD43"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19BBA49B"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Заявка направляется Заказчиком не позднее чем за 3 (три) календарных дней до предполагаемой поставки Товара в пределах срока, установленного </w:t>
      </w:r>
      <w:hyperlink r:id="rId12">
        <w:r w:rsidRPr="00B56C2E">
          <w:rPr>
            <w:rFonts w:ascii="Times New Roman" w:eastAsia="Times New Roman" w:hAnsi="Times New Roman" w:cs="Times New Roman"/>
            <w:sz w:val="17"/>
            <w:szCs w:val="17"/>
          </w:rPr>
          <w:t>пунктом 10.1</w:t>
        </w:r>
      </w:hyperlink>
      <w:r w:rsidRPr="00B56C2E">
        <w:rPr>
          <w:rFonts w:ascii="Times New Roman" w:eastAsia="Times New Roman" w:hAnsi="Times New Roman" w:cs="Times New Roman"/>
          <w:sz w:val="17"/>
          <w:szCs w:val="17"/>
        </w:rPr>
        <w:t xml:space="preserve"> настоящего Контракта.</w:t>
      </w:r>
    </w:p>
    <w:p w14:paraId="4EA689CD"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Поставка Товара по Заявкам осуществляется в течение 3 (трех) календарных дней со дня отправки Заявки Заказчиком.</w:t>
      </w:r>
    </w:p>
    <w:p w14:paraId="66015FDA"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Поставка товара осуществляется с даты подписания контракта по 31 </w:t>
      </w:r>
      <w:proofErr w:type="gramStart"/>
      <w:r w:rsidRPr="00B56C2E">
        <w:rPr>
          <w:rFonts w:ascii="Times New Roman" w:eastAsia="Times New Roman" w:hAnsi="Times New Roman" w:cs="Times New Roman"/>
          <w:sz w:val="17"/>
          <w:szCs w:val="17"/>
        </w:rPr>
        <w:t xml:space="preserve">декабря  </w:t>
      </w:r>
      <w:r w:rsidR="00F21FE5">
        <w:rPr>
          <w:rFonts w:ascii="Times New Roman" w:eastAsia="Times New Roman" w:hAnsi="Times New Roman" w:cs="Times New Roman"/>
          <w:sz w:val="17"/>
          <w:szCs w:val="17"/>
        </w:rPr>
        <w:t>2026</w:t>
      </w:r>
      <w:proofErr w:type="gramEnd"/>
      <w:r w:rsidRPr="00B56C2E">
        <w:rPr>
          <w:rFonts w:ascii="Times New Roman" w:eastAsia="Times New Roman" w:hAnsi="Times New Roman" w:cs="Times New Roman"/>
          <w:sz w:val="17"/>
          <w:szCs w:val="17"/>
        </w:rPr>
        <w:t xml:space="preserve"> года</w:t>
      </w:r>
    </w:p>
    <w:p w14:paraId="5DC71AFD" w14:textId="77777777" w:rsidR="00834FCE" w:rsidRPr="00B56C2E" w:rsidRDefault="00BF6046">
      <w:pPr>
        <w:spacing w:after="0" w:line="240" w:lineRule="auto"/>
        <w:rPr>
          <w:rFonts w:ascii="Times New Roman" w:eastAsia="Times New Roman" w:hAnsi="Times New Roman" w:cs="Times New Roman"/>
          <w:b/>
          <w:sz w:val="17"/>
          <w:szCs w:val="17"/>
        </w:rPr>
      </w:pPr>
      <w:r w:rsidRPr="00B56C2E">
        <w:rPr>
          <w:rFonts w:ascii="Times New Roman" w:eastAsia="Times New Roman" w:hAnsi="Times New Roman" w:cs="Times New Roman"/>
          <w:sz w:val="17"/>
          <w:szCs w:val="17"/>
        </w:rPr>
        <w:t xml:space="preserve">3.2. Поставка Товара по Заявке осуществляется Поставщиком по адресу: </w:t>
      </w:r>
      <w:r w:rsidRPr="00B56C2E">
        <w:rPr>
          <w:rFonts w:ascii="Times New Roman" w:eastAsia="Times New Roman" w:hAnsi="Times New Roman" w:cs="Times New Roman"/>
          <w:b/>
          <w:sz w:val="17"/>
          <w:szCs w:val="17"/>
        </w:rPr>
        <w:t xml:space="preserve">187015 Ленинградская обл., Тосненский район, </w:t>
      </w:r>
      <w:proofErr w:type="spellStart"/>
      <w:r w:rsidRPr="00B56C2E">
        <w:rPr>
          <w:rFonts w:ascii="Times New Roman" w:eastAsia="Times New Roman" w:hAnsi="Times New Roman" w:cs="Times New Roman"/>
          <w:b/>
          <w:sz w:val="17"/>
          <w:szCs w:val="17"/>
        </w:rPr>
        <w:t>п.Красный</w:t>
      </w:r>
      <w:proofErr w:type="spellEnd"/>
      <w:r w:rsidRPr="00B56C2E">
        <w:rPr>
          <w:rFonts w:ascii="Times New Roman" w:eastAsia="Times New Roman" w:hAnsi="Times New Roman" w:cs="Times New Roman"/>
          <w:b/>
          <w:sz w:val="17"/>
          <w:szCs w:val="17"/>
        </w:rPr>
        <w:t xml:space="preserve"> Бор, ул. Комсомольская, д. 2-а</w:t>
      </w:r>
    </w:p>
    <w:p w14:paraId="3A635239"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5" w:name="1t3h5sf" w:colFirst="0" w:colLast="0"/>
      <w:bookmarkEnd w:id="5"/>
      <w:r w:rsidRPr="00B56C2E">
        <w:rPr>
          <w:rFonts w:ascii="Times New Roman" w:eastAsia="Times New Roman" w:hAnsi="Times New Roman" w:cs="Times New Roman"/>
          <w:sz w:val="17"/>
          <w:szCs w:val="17"/>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13">
        <w:r w:rsidRPr="00B56C2E">
          <w:rPr>
            <w:rFonts w:ascii="Times New Roman" w:eastAsia="Times New Roman" w:hAnsi="Times New Roman" w:cs="Times New Roman"/>
            <w:sz w:val="17"/>
            <w:szCs w:val="17"/>
          </w:rPr>
          <w:t>форме N ТОРГ-12</w:t>
        </w:r>
      </w:hyperlink>
      <w:r w:rsidRPr="00B56C2E">
        <w:rPr>
          <w:rFonts w:ascii="Times New Roman" w:eastAsia="Times New Roman" w:hAnsi="Times New Roman" w:cs="Times New Roman"/>
          <w:sz w:val="17"/>
          <w:szCs w:val="17"/>
        </w:rPr>
        <w:t xml:space="preserve"> в 2 (двух) экземплярах (по 1 (одному) экземпляру для каждой из Сторон) и счет.</w:t>
      </w:r>
    </w:p>
    <w:p w14:paraId="0F562748"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Вместе с товарной накладной по </w:t>
      </w:r>
      <w:hyperlink r:id="rId14">
        <w:r w:rsidRPr="00B56C2E">
          <w:rPr>
            <w:rFonts w:ascii="Times New Roman" w:eastAsia="Times New Roman" w:hAnsi="Times New Roman" w:cs="Times New Roman"/>
            <w:sz w:val="17"/>
            <w:szCs w:val="17"/>
          </w:rPr>
          <w:t>форме N ТОРГ-12</w:t>
        </w:r>
      </w:hyperlink>
      <w:r w:rsidRPr="00B56C2E">
        <w:rPr>
          <w:rFonts w:ascii="Times New Roman" w:eastAsia="Times New Roman" w:hAnsi="Times New Roman" w:cs="Times New Roman"/>
          <w:sz w:val="17"/>
          <w:szCs w:val="17"/>
        </w:rPr>
        <w:t xml:space="preserve"> Поставщик предоставляет счет-фактуру в соответствии с налоговым законодательством Российской Федерации </w:t>
      </w:r>
      <w:hyperlink w:anchor="4d34og8">
        <w:r w:rsidRPr="00B56C2E">
          <w:rPr>
            <w:rFonts w:ascii="Times New Roman" w:eastAsia="Times New Roman" w:hAnsi="Times New Roman" w:cs="Times New Roman"/>
            <w:sz w:val="17"/>
            <w:szCs w:val="17"/>
          </w:rPr>
          <w:t>(при</w:t>
        </w:r>
      </w:hyperlink>
      <w:r w:rsidRPr="00B56C2E">
        <w:rPr>
          <w:rFonts w:ascii="Times New Roman" w:eastAsia="Times New Roman" w:hAnsi="Times New Roman" w:cs="Times New Roman"/>
          <w:sz w:val="17"/>
          <w:szCs w:val="17"/>
        </w:rPr>
        <w:t xml:space="preserve"> наличии).</w:t>
      </w:r>
    </w:p>
    <w:p w14:paraId="772DAF13"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EA25567"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Для проверки поставленного Товара в части соответствия Товара условиям настоящего Контракта Заказчик проводит экспертизу</w:t>
      </w:r>
      <w:r w:rsidRPr="00B56C2E">
        <w:rPr>
          <w:rFonts w:ascii="Times New Roman" w:eastAsia="Times New Roman" w:hAnsi="Times New Roman" w:cs="Times New Roman"/>
          <w:color w:val="FF0000"/>
          <w:sz w:val="17"/>
          <w:szCs w:val="17"/>
        </w:rPr>
        <w:t xml:space="preserve">. </w:t>
      </w:r>
      <w:r w:rsidRPr="00B56C2E">
        <w:rPr>
          <w:rFonts w:ascii="Times New Roman" w:eastAsia="Times New Roman" w:hAnsi="Times New Roman" w:cs="Times New Roman"/>
          <w:sz w:val="17"/>
          <w:szCs w:val="17"/>
        </w:rPr>
        <w:t xml:space="preserve">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5">
        <w:r w:rsidRPr="00B56C2E">
          <w:rPr>
            <w:rFonts w:ascii="Times New Roman" w:eastAsia="Times New Roman" w:hAnsi="Times New Roman" w:cs="Times New Roman"/>
            <w:sz w:val="17"/>
            <w:szCs w:val="17"/>
          </w:rPr>
          <w:t>Законом</w:t>
        </w:r>
      </w:hyperlink>
      <w:r w:rsidRPr="00B56C2E">
        <w:rPr>
          <w:rFonts w:ascii="Times New Roman" w:eastAsia="Times New Roman" w:hAnsi="Times New Roman" w:cs="Times New Roman"/>
          <w:sz w:val="17"/>
          <w:szCs w:val="17"/>
        </w:rPr>
        <w:t xml:space="preserve"> N 44-ФЗ.</w:t>
      </w:r>
    </w:p>
    <w:p w14:paraId="24B320AB" w14:textId="77777777" w:rsidR="00834FCE" w:rsidRPr="00B56C2E" w:rsidRDefault="00BF6046">
      <w:pPr>
        <w:widowControl w:val="0"/>
        <w:spacing w:after="0" w:line="240" w:lineRule="auto"/>
        <w:jc w:val="both"/>
        <w:rPr>
          <w:rFonts w:ascii="Times New Roman" w:eastAsia="Times New Roman" w:hAnsi="Times New Roman" w:cs="Times New Roman"/>
          <w:color w:val="FF0000"/>
          <w:sz w:val="17"/>
          <w:szCs w:val="17"/>
        </w:rPr>
      </w:pPr>
      <w:r w:rsidRPr="00B56C2E">
        <w:rPr>
          <w:rFonts w:ascii="Times New Roman" w:eastAsia="Times New Roman" w:hAnsi="Times New Roman" w:cs="Times New Roman"/>
          <w:sz w:val="17"/>
          <w:szCs w:val="17"/>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6">
        <w:r w:rsidRPr="00B56C2E">
          <w:rPr>
            <w:rFonts w:ascii="Times New Roman" w:eastAsia="Times New Roman" w:hAnsi="Times New Roman" w:cs="Times New Roman"/>
            <w:sz w:val="17"/>
            <w:szCs w:val="17"/>
          </w:rPr>
          <w:t>Законом</w:t>
        </w:r>
      </w:hyperlink>
      <w:r w:rsidRPr="00B56C2E">
        <w:rPr>
          <w:rFonts w:ascii="Times New Roman" w:eastAsia="Times New Roman" w:hAnsi="Times New Roman" w:cs="Times New Roman"/>
          <w:sz w:val="17"/>
          <w:szCs w:val="17"/>
        </w:rPr>
        <w:t xml:space="preserve"> N 44-ФЗ, не реже 1 раза в 3 месяца в течение срока действия Контракта, указанного в </w:t>
      </w:r>
      <w:hyperlink r:id="rId17">
        <w:r w:rsidRPr="00B56C2E">
          <w:rPr>
            <w:rFonts w:ascii="Times New Roman" w:eastAsia="Times New Roman" w:hAnsi="Times New Roman" w:cs="Times New Roman"/>
            <w:sz w:val="17"/>
            <w:szCs w:val="17"/>
          </w:rPr>
          <w:t>пункте 10.1</w:t>
        </w:r>
      </w:hyperlink>
      <w:r w:rsidRPr="00B56C2E">
        <w:rPr>
          <w:rFonts w:ascii="Times New Roman" w:eastAsia="Times New Roman" w:hAnsi="Times New Roman" w:cs="Times New Roman"/>
          <w:sz w:val="17"/>
          <w:szCs w:val="17"/>
        </w:rPr>
        <w:t xml:space="preserve"> настоящего Контракта, проводятся исследования Товара на предмет качества и безопасности, в том числе фальсификации Товара </w:t>
      </w:r>
      <w:hyperlink w:anchor="2s8eyo1">
        <w:r w:rsidRPr="00B56C2E">
          <w:rPr>
            <w:rFonts w:ascii="Times New Roman" w:eastAsia="Times New Roman" w:hAnsi="Times New Roman" w:cs="Times New Roman"/>
            <w:sz w:val="17"/>
            <w:szCs w:val="17"/>
          </w:rPr>
          <w:t>(фальсификация</w:t>
        </w:r>
      </w:hyperlink>
      <w:r w:rsidRPr="00B56C2E">
        <w:rPr>
          <w:rFonts w:ascii="Times New Roman" w:eastAsia="Times New Roman" w:hAnsi="Times New Roman" w:cs="Times New Roman"/>
          <w:sz w:val="17"/>
          <w:szCs w:val="17"/>
        </w:rPr>
        <w:t xml:space="preserve"> проводится только для переработанных продуктов и (или) продуктов, в состав которых входит несколько ингредиентов).</w:t>
      </w:r>
    </w:p>
    <w:p w14:paraId="06F90835"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1ABC82B1"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4CEE84EF"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lastRenderedPageBreak/>
        <w:t>Товар на период проведения экспертизы находится у Заказчика на ответственном хранении.</w:t>
      </w:r>
    </w:p>
    <w:p w14:paraId="756EAD59"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31FD1815"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591B512"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1DC4C67"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акт о приемке, на основании которого Заказчик подписывает товарную накладную по </w:t>
      </w:r>
      <w:hyperlink r:id="rId18">
        <w:r w:rsidRPr="00B56C2E">
          <w:rPr>
            <w:rFonts w:ascii="Times New Roman" w:eastAsia="Times New Roman" w:hAnsi="Times New Roman" w:cs="Times New Roman"/>
            <w:sz w:val="17"/>
            <w:szCs w:val="17"/>
          </w:rPr>
          <w:t>форме N ТОРГ-12</w:t>
        </w:r>
      </w:hyperlink>
      <w:r w:rsidRPr="00B56C2E">
        <w:rPr>
          <w:rFonts w:ascii="Times New Roman" w:eastAsia="Times New Roman" w:hAnsi="Times New Roman" w:cs="Times New Roman"/>
          <w:sz w:val="17"/>
          <w:szCs w:val="17"/>
        </w:rPr>
        <w:t xml:space="preserve"> в течение 2 (двух) рабочих  дней с момента доставки Товара.</w:t>
      </w:r>
    </w:p>
    <w:p w14:paraId="0B6BF598"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47B98A75"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40173DC"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9">
        <w:r w:rsidRPr="00B56C2E">
          <w:rPr>
            <w:rFonts w:ascii="Times New Roman" w:eastAsia="Times New Roman" w:hAnsi="Times New Roman" w:cs="Times New Roman"/>
            <w:sz w:val="17"/>
            <w:szCs w:val="17"/>
          </w:rPr>
          <w:t>форме N ТОРГ-12</w:t>
        </w:r>
      </w:hyperlink>
      <w:r w:rsidRPr="00B56C2E">
        <w:rPr>
          <w:rFonts w:ascii="Times New Roman" w:eastAsia="Times New Roman" w:hAnsi="Times New Roman" w:cs="Times New Roman"/>
          <w:sz w:val="17"/>
          <w:szCs w:val="17"/>
        </w:rPr>
        <w:t xml:space="preserve"> в порядке, предусмотренном настоящим разделом.</w:t>
      </w:r>
    </w:p>
    <w:p w14:paraId="36C69218" w14:textId="77777777" w:rsidR="00834FCE" w:rsidRPr="00B56C2E" w:rsidRDefault="00BF6046">
      <w:pPr>
        <w:widowControl w:val="0"/>
        <w:spacing w:after="0" w:line="240" w:lineRule="auto"/>
        <w:jc w:val="both"/>
        <w:rPr>
          <w:rFonts w:ascii="Times New Roman" w:eastAsia="Times New Roman" w:hAnsi="Times New Roman" w:cs="Times New Roman"/>
          <w:color w:val="FF0000"/>
          <w:sz w:val="17"/>
          <w:szCs w:val="17"/>
        </w:rPr>
      </w:pPr>
      <w:r w:rsidRPr="00B56C2E">
        <w:rPr>
          <w:rFonts w:ascii="Times New Roman" w:eastAsia="Times New Roman" w:hAnsi="Times New Roman" w:cs="Times New Roman"/>
          <w:sz w:val="17"/>
          <w:szCs w:val="17"/>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r w:rsidRPr="00B56C2E">
        <w:rPr>
          <w:rFonts w:ascii="Times New Roman" w:eastAsia="Times New Roman" w:hAnsi="Times New Roman" w:cs="Times New Roman"/>
          <w:color w:val="FF0000"/>
          <w:sz w:val="17"/>
          <w:szCs w:val="17"/>
        </w:rPr>
        <w:t>.</w:t>
      </w:r>
    </w:p>
    <w:p w14:paraId="7ADF6E05"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6" w:name="17dp8vu" w:colFirst="0" w:colLast="0"/>
      <w:bookmarkEnd w:id="6"/>
      <w:r w:rsidRPr="00B56C2E">
        <w:rPr>
          <w:rFonts w:ascii="Times New Roman" w:eastAsia="Times New Roman" w:hAnsi="Times New Roman" w:cs="Times New Roman"/>
          <w:sz w:val="17"/>
          <w:szCs w:val="17"/>
        </w:rPr>
        <w:t xml:space="preserve">3.4.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20">
        <w:r w:rsidRPr="00B56C2E">
          <w:rPr>
            <w:rFonts w:ascii="Times New Roman" w:eastAsia="Times New Roman" w:hAnsi="Times New Roman" w:cs="Times New Roman"/>
            <w:sz w:val="17"/>
            <w:szCs w:val="17"/>
          </w:rPr>
          <w:t>форме N ТОРГ-12</w:t>
        </w:r>
      </w:hyperlink>
      <w:r w:rsidRPr="00B56C2E">
        <w:rPr>
          <w:rFonts w:ascii="Times New Roman" w:eastAsia="Times New Roman" w:hAnsi="Times New Roman" w:cs="Times New Roman"/>
          <w:sz w:val="17"/>
          <w:szCs w:val="17"/>
        </w:rPr>
        <w:t>.</w:t>
      </w:r>
    </w:p>
    <w:p w14:paraId="688CA4B5"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7697AD5C"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3.6. Сдача и приемка Товара осуществляются уполномоченными представителями Сторон.</w:t>
      </w:r>
    </w:p>
    <w:p w14:paraId="33E29B0F" w14:textId="77777777" w:rsidR="00834FCE" w:rsidRPr="00B56C2E" w:rsidRDefault="00834FCE">
      <w:pPr>
        <w:widowControl w:val="0"/>
        <w:spacing w:after="0" w:line="240" w:lineRule="auto"/>
        <w:jc w:val="both"/>
        <w:rPr>
          <w:rFonts w:ascii="Times New Roman" w:eastAsia="Times New Roman" w:hAnsi="Times New Roman" w:cs="Times New Roman"/>
          <w:sz w:val="17"/>
          <w:szCs w:val="17"/>
        </w:rPr>
      </w:pPr>
    </w:p>
    <w:p w14:paraId="17635303" w14:textId="77777777" w:rsidR="00834FCE" w:rsidRPr="00B56C2E" w:rsidRDefault="00BF6046">
      <w:pPr>
        <w:widowControl w:val="0"/>
        <w:spacing w:after="0" w:line="240" w:lineRule="auto"/>
        <w:jc w:val="center"/>
        <w:rPr>
          <w:rFonts w:ascii="Times New Roman" w:eastAsia="Times New Roman" w:hAnsi="Times New Roman" w:cs="Times New Roman"/>
          <w:color w:val="FF0000"/>
          <w:sz w:val="17"/>
          <w:szCs w:val="17"/>
        </w:rPr>
      </w:pPr>
      <w:r w:rsidRPr="00B56C2E">
        <w:rPr>
          <w:rFonts w:ascii="Times New Roman" w:eastAsia="Times New Roman" w:hAnsi="Times New Roman" w:cs="Times New Roman"/>
          <w:b/>
          <w:sz w:val="17"/>
          <w:szCs w:val="17"/>
        </w:rPr>
        <w:t>IV. ВЗАИМОДЕЙСТВИЕ СТОРОН</w:t>
      </w:r>
    </w:p>
    <w:p w14:paraId="58745548"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4.1. Поставщик обязан: </w:t>
      </w:r>
    </w:p>
    <w:p w14:paraId="01F89808"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4.1.1. Поставить Товар в порядке, количестве, в срок и на условиях, предусмотренных настоящим Контрактом.</w:t>
      </w:r>
    </w:p>
    <w:p w14:paraId="38ED1B76"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B434C51"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FD3B716"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14:paraId="5823A3FA"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7" w:name="26in1rg" w:colFirst="0" w:colLast="0"/>
      <w:bookmarkStart w:id="8" w:name="3rdcrjn" w:colFirst="0" w:colLast="0"/>
      <w:bookmarkStart w:id="9" w:name="lnxbz9" w:colFirst="0" w:colLast="0"/>
      <w:bookmarkEnd w:id="7"/>
      <w:bookmarkEnd w:id="8"/>
      <w:bookmarkEnd w:id="9"/>
    </w:p>
    <w:p w14:paraId="6A56979E"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4.1.6. В случае, если Поставщик не является плательщиком НДС, - оформлять товарные накладные по </w:t>
      </w:r>
      <w:hyperlink r:id="rId21">
        <w:r w:rsidRPr="00B56C2E">
          <w:rPr>
            <w:rFonts w:ascii="Times New Roman" w:eastAsia="Times New Roman" w:hAnsi="Times New Roman" w:cs="Times New Roman"/>
            <w:sz w:val="17"/>
            <w:szCs w:val="17"/>
          </w:rPr>
          <w:t>форме N ТОРГ-12</w:t>
        </w:r>
      </w:hyperlink>
      <w:r w:rsidRPr="00B56C2E">
        <w:rPr>
          <w:rFonts w:ascii="Times New Roman" w:eastAsia="Times New Roman" w:hAnsi="Times New Roman" w:cs="Times New Roman"/>
          <w:sz w:val="17"/>
          <w:szCs w:val="17"/>
        </w:rPr>
        <w:t xml:space="preserve"> в соответствии с законодательством Российской Федерации.</w:t>
      </w:r>
    </w:p>
    <w:p w14:paraId="17037486"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В случае если Поставщик является плательщиком НДС, - оформлять товарные накладные по </w:t>
      </w:r>
      <w:hyperlink r:id="rId22">
        <w:r w:rsidRPr="00B56C2E">
          <w:rPr>
            <w:rFonts w:ascii="Times New Roman" w:eastAsia="Times New Roman" w:hAnsi="Times New Roman" w:cs="Times New Roman"/>
            <w:sz w:val="17"/>
            <w:szCs w:val="17"/>
          </w:rPr>
          <w:t>форме N ТОРГ-12</w:t>
        </w:r>
      </w:hyperlink>
      <w:r w:rsidRPr="00B56C2E">
        <w:rPr>
          <w:rFonts w:ascii="Times New Roman" w:eastAsia="Times New Roman" w:hAnsi="Times New Roman" w:cs="Times New Roman"/>
          <w:sz w:val="17"/>
          <w:szCs w:val="17"/>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14:paraId="7A99F046"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4.2. Поставщик вправе:</w:t>
      </w:r>
    </w:p>
    <w:p w14:paraId="7EA3A516"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4.2.1. Требовать от Заказчика произвести приемку Товара в порядке и в сроки, предусмотренные настоящим Контрактом.</w:t>
      </w:r>
    </w:p>
    <w:p w14:paraId="67014057"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10" w:name="35nkun2" w:colFirst="0" w:colLast="0"/>
      <w:bookmarkEnd w:id="10"/>
      <w:r w:rsidRPr="00B56C2E">
        <w:rPr>
          <w:rFonts w:ascii="Times New Roman" w:eastAsia="Times New Roman" w:hAnsi="Times New Roman" w:cs="Times New Roman"/>
          <w:sz w:val="17"/>
          <w:szCs w:val="17"/>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360E337B"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11" w:name="1ksv4uv" w:colFirst="0" w:colLast="0"/>
      <w:bookmarkEnd w:id="11"/>
      <w:r w:rsidRPr="00B56C2E">
        <w:rPr>
          <w:rFonts w:ascii="Times New Roman" w:eastAsia="Times New Roman" w:hAnsi="Times New Roman" w:cs="Times New Roman"/>
          <w:sz w:val="17"/>
          <w:szCs w:val="17"/>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59D9C269"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4.2.4. Требовать возмещения убытков, уплаты неустоек (штрафов, пеней) в соответствии с </w:t>
      </w:r>
      <w:hyperlink w:anchor="2jxsxqh">
        <w:r w:rsidRPr="00B56C2E">
          <w:rPr>
            <w:rFonts w:ascii="Times New Roman" w:eastAsia="Times New Roman" w:hAnsi="Times New Roman" w:cs="Times New Roman"/>
            <w:sz w:val="17"/>
            <w:szCs w:val="17"/>
          </w:rPr>
          <w:t>разделом VII</w:t>
        </w:r>
      </w:hyperlink>
      <w:r w:rsidRPr="00B56C2E">
        <w:rPr>
          <w:rFonts w:ascii="Times New Roman" w:eastAsia="Times New Roman" w:hAnsi="Times New Roman" w:cs="Times New Roman"/>
          <w:sz w:val="17"/>
          <w:szCs w:val="17"/>
        </w:rPr>
        <w:t xml:space="preserve"> настоящего Контракта.</w:t>
      </w:r>
    </w:p>
    <w:p w14:paraId="12040FFD"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4.3. Заказчик обязуется:</w:t>
      </w:r>
    </w:p>
    <w:p w14:paraId="40E60838"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12" w:name="44sinio" w:colFirst="0" w:colLast="0"/>
      <w:bookmarkEnd w:id="12"/>
      <w:r w:rsidRPr="00B56C2E">
        <w:rPr>
          <w:rFonts w:ascii="Times New Roman" w:eastAsia="Times New Roman" w:hAnsi="Times New Roman" w:cs="Times New Roman"/>
          <w:sz w:val="17"/>
          <w:szCs w:val="17"/>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53D625BB"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59726B85"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w:t>
      </w:r>
      <w:r w:rsidRPr="00B56C2E">
        <w:rPr>
          <w:rFonts w:ascii="Times New Roman" w:eastAsia="Times New Roman" w:hAnsi="Times New Roman" w:cs="Times New Roman"/>
          <w:sz w:val="17"/>
          <w:szCs w:val="17"/>
        </w:rPr>
        <w:lastRenderedPageBreak/>
        <w:t>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14:paraId="1593BF6F"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4.3.4. Требовать уплаты неустоек (штрафов, пеней) в соответствии с </w:t>
      </w:r>
      <w:hyperlink w:anchor="2jxsxqh">
        <w:r w:rsidRPr="00B56C2E">
          <w:rPr>
            <w:rFonts w:ascii="Times New Roman" w:eastAsia="Times New Roman" w:hAnsi="Times New Roman" w:cs="Times New Roman"/>
            <w:sz w:val="17"/>
            <w:szCs w:val="17"/>
          </w:rPr>
          <w:t>разделом VII</w:t>
        </w:r>
      </w:hyperlink>
      <w:r w:rsidRPr="00B56C2E">
        <w:rPr>
          <w:rFonts w:ascii="Times New Roman" w:eastAsia="Times New Roman" w:hAnsi="Times New Roman" w:cs="Times New Roman"/>
          <w:sz w:val="17"/>
          <w:szCs w:val="17"/>
        </w:rPr>
        <w:t xml:space="preserve"> настоящего Контракта.</w:t>
      </w:r>
    </w:p>
    <w:p w14:paraId="6023D14D"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23">
        <w:r w:rsidRPr="00B56C2E">
          <w:rPr>
            <w:rFonts w:ascii="Times New Roman" w:eastAsia="Times New Roman" w:hAnsi="Times New Roman" w:cs="Times New Roman"/>
            <w:sz w:val="17"/>
            <w:szCs w:val="17"/>
          </w:rPr>
          <w:t>Законом</w:t>
        </w:r>
      </w:hyperlink>
      <w:r w:rsidRPr="00B56C2E">
        <w:rPr>
          <w:rFonts w:ascii="Times New Roman" w:eastAsia="Times New Roman" w:hAnsi="Times New Roman" w:cs="Times New Roman"/>
          <w:sz w:val="17"/>
          <w:szCs w:val="17"/>
        </w:rPr>
        <w:t xml:space="preserve"> N 44-ФЗ и настоящим Контрактом.</w:t>
      </w:r>
    </w:p>
    <w:p w14:paraId="592157DB"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4.4. Заказчик вправе:</w:t>
      </w:r>
    </w:p>
    <w:p w14:paraId="6F344113"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4.4.1. Требовать от Поставщика надлежащего исполнения обязательств по настоящему Контракту.</w:t>
      </w:r>
    </w:p>
    <w:p w14:paraId="42B171E9"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4.4.2. Требовать от Поставщика своевременного устранения нарушений, выявленных как в ходе приемки, так и в течение срока годности.</w:t>
      </w:r>
    </w:p>
    <w:p w14:paraId="2C6BC2CD"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4.4.3. Проверять ход и качество выполнения Поставщиком условий настоящего Контракта.</w:t>
      </w:r>
    </w:p>
    <w:p w14:paraId="3D1CED11"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4.4.4. Требовать возмещения убытков в соответствии с </w:t>
      </w:r>
      <w:hyperlink w:anchor="2jxsxqh">
        <w:r w:rsidRPr="00B56C2E">
          <w:rPr>
            <w:rFonts w:ascii="Times New Roman" w:eastAsia="Times New Roman" w:hAnsi="Times New Roman" w:cs="Times New Roman"/>
            <w:sz w:val="17"/>
            <w:szCs w:val="17"/>
          </w:rPr>
          <w:t>разделом VII</w:t>
        </w:r>
      </w:hyperlink>
      <w:r w:rsidRPr="00B56C2E">
        <w:rPr>
          <w:rFonts w:ascii="Times New Roman" w:eastAsia="Times New Roman" w:hAnsi="Times New Roman" w:cs="Times New Roman"/>
          <w:sz w:val="17"/>
          <w:szCs w:val="17"/>
        </w:rPr>
        <w:t xml:space="preserve"> настоящего Контракта, причиненных по вине Поставщика.</w:t>
      </w:r>
    </w:p>
    <w:p w14:paraId="19BF80AA"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24">
        <w:r w:rsidRPr="00B56C2E">
          <w:rPr>
            <w:rFonts w:ascii="Times New Roman" w:eastAsia="Times New Roman" w:hAnsi="Times New Roman" w:cs="Times New Roman"/>
            <w:sz w:val="17"/>
            <w:szCs w:val="17"/>
          </w:rPr>
          <w:t>Законом</w:t>
        </w:r>
      </w:hyperlink>
      <w:r w:rsidRPr="00B56C2E">
        <w:rPr>
          <w:rFonts w:ascii="Times New Roman" w:eastAsia="Times New Roman" w:hAnsi="Times New Roman" w:cs="Times New Roman"/>
          <w:sz w:val="17"/>
          <w:szCs w:val="17"/>
        </w:rPr>
        <w:t xml:space="preserve"> N 44-ФЗ.</w:t>
      </w:r>
    </w:p>
    <w:p w14:paraId="62B7CB47"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4.4.6. Отказаться от приемки и оплаты Товара, не соответствующего условиям настоящего Контракта.</w:t>
      </w:r>
    </w:p>
    <w:p w14:paraId="3FFE549C"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13" w:name="z337ya" w:colFirst="0" w:colLast="0"/>
      <w:bookmarkEnd w:id="13"/>
      <w:r w:rsidRPr="00B56C2E">
        <w:rPr>
          <w:rFonts w:ascii="Times New Roman" w:eastAsia="Times New Roman" w:hAnsi="Times New Roman" w:cs="Times New Roman"/>
          <w:sz w:val="17"/>
          <w:szCs w:val="17"/>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1B00BB24"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5">
        <w:r w:rsidRPr="00B56C2E">
          <w:rPr>
            <w:rFonts w:ascii="Times New Roman" w:eastAsia="Times New Roman" w:hAnsi="Times New Roman" w:cs="Times New Roman"/>
            <w:sz w:val="17"/>
            <w:szCs w:val="17"/>
          </w:rPr>
          <w:t>Законом</w:t>
        </w:r>
      </w:hyperlink>
      <w:r w:rsidRPr="00B56C2E">
        <w:rPr>
          <w:rFonts w:ascii="Times New Roman" w:eastAsia="Times New Roman" w:hAnsi="Times New Roman" w:cs="Times New Roman"/>
          <w:sz w:val="17"/>
          <w:szCs w:val="17"/>
        </w:rPr>
        <w:t xml:space="preserve"> N 44-ФЗ.</w:t>
      </w:r>
    </w:p>
    <w:p w14:paraId="06181F16"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666D3BA6" w14:textId="77777777" w:rsidR="00834FCE" w:rsidRPr="00B56C2E" w:rsidRDefault="00BF6046">
      <w:pPr>
        <w:widowControl w:val="0"/>
        <w:spacing w:after="0" w:line="240" w:lineRule="auto"/>
        <w:jc w:val="center"/>
        <w:rPr>
          <w:rFonts w:ascii="Times New Roman" w:eastAsia="Times New Roman" w:hAnsi="Times New Roman" w:cs="Times New Roman"/>
          <w:color w:val="FF0000"/>
          <w:sz w:val="17"/>
          <w:szCs w:val="17"/>
        </w:rPr>
      </w:pPr>
      <w:r w:rsidRPr="00B56C2E">
        <w:rPr>
          <w:rFonts w:ascii="Times New Roman" w:eastAsia="Times New Roman" w:hAnsi="Times New Roman" w:cs="Times New Roman"/>
          <w:b/>
          <w:sz w:val="17"/>
          <w:szCs w:val="17"/>
        </w:rPr>
        <w:t>V. УПАКОВКА ТОВАРА</w:t>
      </w:r>
    </w:p>
    <w:p w14:paraId="0796330A"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830B10B" w14:textId="77777777" w:rsidR="00834FCE" w:rsidRPr="00B56C2E" w:rsidRDefault="00BF6046">
      <w:pPr>
        <w:widowControl w:val="0"/>
        <w:spacing w:after="0" w:line="240" w:lineRule="auto"/>
        <w:jc w:val="both"/>
        <w:rPr>
          <w:rFonts w:ascii="Times New Roman" w:eastAsia="Times New Roman" w:hAnsi="Times New Roman" w:cs="Times New Roman"/>
          <w:color w:val="FF0000"/>
          <w:sz w:val="17"/>
          <w:szCs w:val="17"/>
        </w:rPr>
      </w:pPr>
      <w:r w:rsidRPr="00B56C2E">
        <w:rPr>
          <w:rFonts w:ascii="Times New Roman" w:eastAsia="Times New Roman" w:hAnsi="Times New Roman" w:cs="Times New Roman"/>
          <w:sz w:val="17"/>
          <w:szCs w:val="17"/>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1t3h5sf">
        <w:r w:rsidRPr="00B56C2E">
          <w:rPr>
            <w:rFonts w:ascii="Times New Roman" w:eastAsia="Times New Roman" w:hAnsi="Times New Roman" w:cs="Times New Roman"/>
            <w:sz w:val="17"/>
            <w:szCs w:val="17"/>
          </w:rPr>
          <w:t xml:space="preserve">пунктом 3.3 раздела </w:t>
        </w:r>
        <w:proofErr w:type="spellStart"/>
        <w:r w:rsidRPr="00B56C2E">
          <w:rPr>
            <w:rFonts w:ascii="Times New Roman" w:eastAsia="Times New Roman" w:hAnsi="Times New Roman" w:cs="Times New Roman"/>
            <w:sz w:val="17"/>
            <w:szCs w:val="17"/>
          </w:rPr>
          <w:t>III</w:t>
        </w:r>
      </w:hyperlink>
      <w:r w:rsidRPr="00B56C2E">
        <w:rPr>
          <w:rFonts w:ascii="Times New Roman" w:eastAsia="Times New Roman" w:hAnsi="Times New Roman" w:cs="Times New Roman"/>
          <w:sz w:val="17"/>
          <w:szCs w:val="17"/>
        </w:rPr>
        <w:t>настоящего</w:t>
      </w:r>
      <w:proofErr w:type="spellEnd"/>
      <w:r w:rsidRPr="00B56C2E">
        <w:rPr>
          <w:rFonts w:ascii="Times New Roman" w:eastAsia="Times New Roman" w:hAnsi="Times New Roman" w:cs="Times New Roman"/>
          <w:sz w:val="17"/>
          <w:szCs w:val="17"/>
        </w:rPr>
        <w:t xml:space="preserve"> Контракта. Такой Товар не засчитывается в счет исполнения обязательств по настоящему Контракту</w:t>
      </w:r>
      <w:r w:rsidRPr="00B56C2E">
        <w:rPr>
          <w:rFonts w:ascii="Times New Roman" w:eastAsia="Times New Roman" w:hAnsi="Times New Roman" w:cs="Times New Roman"/>
          <w:color w:val="FF0000"/>
          <w:sz w:val="17"/>
          <w:szCs w:val="17"/>
        </w:rPr>
        <w:t>.</w:t>
      </w:r>
    </w:p>
    <w:p w14:paraId="6F04C57D"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5.3. Поставщик несет ответственность перед Заказчиком за повреждение Товара вследствие его ненадлежащей упаковки.</w:t>
      </w:r>
    </w:p>
    <w:p w14:paraId="25194C17"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5.4. На упаковке должна быть маркировка, содержащая информацию согласно </w:t>
      </w:r>
      <w:hyperlink r:id="rId26">
        <w:r w:rsidRPr="00B56C2E">
          <w:rPr>
            <w:rFonts w:ascii="Times New Roman" w:eastAsia="Times New Roman" w:hAnsi="Times New Roman" w:cs="Times New Roman"/>
            <w:sz w:val="17"/>
            <w:szCs w:val="17"/>
          </w:rPr>
          <w:t>части 4.1 статьи 4</w:t>
        </w:r>
      </w:hyperlink>
      <w:r w:rsidRPr="00B56C2E">
        <w:rPr>
          <w:rFonts w:ascii="Times New Roman" w:eastAsia="Times New Roman" w:hAnsi="Times New Roman" w:cs="Times New Roman"/>
          <w:sz w:val="17"/>
          <w:szCs w:val="17"/>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688D59C"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5A77B7E8"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3DD7313F" w14:textId="77777777" w:rsidR="00834FCE" w:rsidRPr="00B56C2E" w:rsidRDefault="00BF6046">
      <w:pPr>
        <w:widowControl w:val="0"/>
        <w:spacing w:after="0" w:line="240" w:lineRule="auto"/>
        <w:jc w:val="center"/>
        <w:rPr>
          <w:rFonts w:ascii="Times New Roman" w:eastAsia="Times New Roman" w:hAnsi="Times New Roman" w:cs="Times New Roman"/>
          <w:color w:val="FF0000"/>
          <w:sz w:val="17"/>
          <w:szCs w:val="17"/>
        </w:rPr>
      </w:pPr>
      <w:r w:rsidRPr="00B56C2E">
        <w:rPr>
          <w:rFonts w:ascii="Times New Roman" w:eastAsia="Times New Roman" w:hAnsi="Times New Roman" w:cs="Times New Roman"/>
          <w:b/>
          <w:sz w:val="17"/>
          <w:szCs w:val="17"/>
        </w:rPr>
        <w:t>VI. КАЧЕСТВО ТОВАРА, СРОК ГОДНОСТИ</w:t>
      </w:r>
    </w:p>
    <w:p w14:paraId="0389224B"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3EF55A02"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6.2. Товар не должен представлять опасности для жизни и здоровья граждан.</w:t>
      </w:r>
    </w:p>
    <w:p w14:paraId="658AD27F"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19BA2ED3"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6.4. Остаточный срок годности Товара устанавливается Заказчиком в Спецификации (</w:t>
      </w:r>
      <w:hyperlink w:anchor="30j0zll">
        <w:r w:rsidRPr="00B56C2E">
          <w:rPr>
            <w:rFonts w:ascii="Times New Roman" w:eastAsia="Times New Roman" w:hAnsi="Times New Roman" w:cs="Times New Roman"/>
            <w:sz w:val="17"/>
            <w:szCs w:val="17"/>
          </w:rPr>
          <w:t>Приложение N 1</w:t>
        </w:r>
      </w:hyperlink>
      <w:r w:rsidRPr="00B56C2E">
        <w:rPr>
          <w:rFonts w:ascii="Times New Roman" w:eastAsia="Times New Roman" w:hAnsi="Times New Roman" w:cs="Times New Roman"/>
          <w:sz w:val="17"/>
          <w:szCs w:val="17"/>
        </w:rPr>
        <w:t xml:space="preserve"> к настоящему Контракту).</w:t>
      </w:r>
    </w:p>
    <w:p w14:paraId="16A32295"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0B725E03"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Заказчик предъявляет претензии по качеству Товара в течение остаточного срока годности Товара.</w:t>
      </w:r>
    </w:p>
    <w:p w14:paraId="3D8D4F30"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2 (двух) рабочих дней с момента уведомления Заказчиком Поставщика.</w:t>
      </w:r>
    </w:p>
    <w:p w14:paraId="7123C3D2"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В случае если по результатам экспертизы, указанной в </w:t>
      </w:r>
      <w:hyperlink w:anchor="1t3h5sf">
        <w:r w:rsidRPr="00B56C2E">
          <w:rPr>
            <w:rFonts w:ascii="Times New Roman" w:eastAsia="Times New Roman" w:hAnsi="Times New Roman" w:cs="Times New Roman"/>
            <w:sz w:val="17"/>
            <w:szCs w:val="17"/>
          </w:rPr>
          <w:t>пункте 3.3 раздела III</w:t>
        </w:r>
      </w:hyperlink>
      <w:r w:rsidRPr="00B56C2E">
        <w:rPr>
          <w:rFonts w:ascii="Times New Roman" w:eastAsia="Times New Roman" w:hAnsi="Times New Roman" w:cs="Times New Roman"/>
          <w:sz w:val="17"/>
          <w:szCs w:val="17"/>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041C31E6"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48B2F987" w14:textId="77777777" w:rsidR="00834FCE" w:rsidRPr="00B56C2E" w:rsidRDefault="00BF6046">
      <w:pPr>
        <w:widowControl w:val="0"/>
        <w:spacing w:after="0" w:line="240" w:lineRule="auto"/>
        <w:jc w:val="center"/>
        <w:rPr>
          <w:rFonts w:ascii="Times New Roman" w:eastAsia="Times New Roman" w:hAnsi="Times New Roman" w:cs="Times New Roman"/>
          <w:color w:val="FF0000"/>
          <w:sz w:val="17"/>
          <w:szCs w:val="17"/>
        </w:rPr>
      </w:pPr>
      <w:bookmarkStart w:id="14" w:name="2jxsxqh" w:colFirst="0" w:colLast="0"/>
      <w:bookmarkEnd w:id="14"/>
      <w:r w:rsidRPr="00B56C2E">
        <w:rPr>
          <w:rFonts w:ascii="Times New Roman" w:eastAsia="Times New Roman" w:hAnsi="Times New Roman" w:cs="Times New Roman"/>
          <w:b/>
          <w:sz w:val="17"/>
          <w:szCs w:val="17"/>
        </w:rPr>
        <w:t xml:space="preserve">VII. ОТВЕТСТВЕННОСТЬ СТОРОН </w:t>
      </w:r>
    </w:p>
    <w:p w14:paraId="151B99FF"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5EEF78F7"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240097D0"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5CCD89C" w14:textId="77777777" w:rsidR="00834FCE" w:rsidRPr="00B56C2E" w:rsidRDefault="00BF6046">
      <w:pPr>
        <w:widowControl w:val="0"/>
        <w:spacing w:after="0" w:line="240" w:lineRule="auto"/>
        <w:jc w:val="both"/>
        <w:rPr>
          <w:rFonts w:ascii="Times New Roman" w:eastAsia="Times New Roman" w:hAnsi="Times New Roman" w:cs="Times New Roman"/>
          <w:color w:val="FF0000"/>
          <w:sz w:val="17"/>
          <w:szCs w:val="17"/>
        </w:rPr>
      </w:pPr>
      <w:bookmarkStart w:id="15" w:name="3j2qqm3" w:colFirst="0" w:colLast="0"/>
      <w:bookmarkEnd w:id="15"/>
      <w:r w:rsidRPr="00B56C2E">
        <w:rPr>
          <w:rFonts w:ascii="Times New Roman" w:eastAsia="Times New Roman" w:hAnsi="Times New Roman" w:cs="Times New Roman"/>
          <w:sz w:val="17"/>
          <w:szCs w:val="17"/>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5E9EAE8A" w14:textId="77777777" w:rsidR="00834FCE" w:rsidRPr="00B56C2E" w:rsidRDefault="00BF604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7"/>
          <w:szCs w:val="17"/>
        </w:rPr>
      </w:pPr>
      <w:r w:rsidRPr="00B56C2E">
        <w:rPr>
          <w:rFonts w:ascii="Times New Roman" w:eastAsia="Times New Roman" w:hAnsi="Times New Roman" w:cs="Times New Roman"/>
          <w:color w:val="000000"/>
          <w:sz w:val="17"/>
          <w:szCs w:val="17"/>
        </w:rPr>
        <w:t xml:space="preserve">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пунктом </w:t>
      </w:r>
      <w:hyperlink w:anchor="1y810tw">
        <w:r w:rsidRPr="00B56C2E">
          <w:rPr>
            <w:rFonts w:ascii="Times New Roman" w:eastAsia="Times New Roman" w:hAnsi="Times New Roman" w:cs="Times New Roman"/>
            <w:color w:val="000000"/>
            <w:sz w:val="17"/>
            <w:szCs w:val="17"/>
          </w:rPr>
          <w:t>7.</w:t>
        </w:r>
      </w:hyperlink>
      <w:proofErr w:type="gramStart"/>
      <w:r w:rsidRPr="00B56C2E">
        <w:rPr>
          <w:rFonts w:ascii="Times New Roman" w:eastAsia="Times New Roman" w:hAnsi="Times New Roman" w:cs="Times New Roman"/>
          <w:color w:val="000000"/>
          <w:sz w:val="17"/>
          <w:szCs w:val="17"/>
        </w:rPr>
        <w:t>6.настоящего</w:t>
      </w:r>
      <w:proofErr w:type="gramEnd"/>
      <w:r w:rsidRPr="00B56C2E">
        <w:rPr>
          <w:rFonts w:ascii="Times New Roman" w:eastAsia="Times New Roman" w:hAnsi="Times New Roman" w:cs="Times New Roman"/>
          <w:color w:val="000000"/>
          <w:sz w:val="17"/>
          <w:szCs w:val="17"/>
        </w:rPr>
        <w:t xml:space="preserve"> Контракта):</w:t>
      </w:r>
    </w:p>
    <w:p w14:paraId="089AC41F" w14:textId="77777777" w:rsidR="00834FCE" w:rsidRPr="00B56C2E" w:rsidRDefault="00BF6046">
      <w:pPr>
        <w:spacing w:after="0" w:line="240" w:lineRule="auto"/>
        <w:ind w:firstLine="540"/>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а) 10 процентов цены контракта (этапа) в случае, если цена контракта (этапа) не превышает 3 млн. рублей;</w:t>
      </w:r>
    </w:p>
    <w:p w14:paraId="34628086" w14:textId="77777777" w:rsidR="00834FCE" w:rsidRPr="00B56C2E" w:rsidRDefault="00BF6046">
      <w:pPr>
        <w:spacing w:after="0" w:line="240" w:lineRule="auto"/>
        <w:ind w:firstLine="540"/>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б) 5 процентов цены контракта (этапа) в случае, если цена контракта (этапа) составляет от 3 млн. рублей до 50 млн. рублей (включительно);</w:t>
      </w:r>
    </w:p>
    <w:p w14:paraId="41E9756A"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16" w:name="4i7ojhp" w:colFirst="0" w:colLast="0"/>
      <w:bookmarkEnd w:id="16"/>
      <w:r w:rsidRPr="00B56C2E">
        <w:rPr>
          <w:rFonts w:ascii="Times New Roman" w:eastAsia="Times New Roman" w:hAnsi="Times New Roman" w:cs="Times New Roman"/>
          <w:sz w:val="17"/>
          <w:szCs w:val="17"/>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1000(Одна </w:t>
      </w:r>
      <w:proofErr w:type="gramStart"/>
      <w:r w:rsidRPr="00B56C2E">
        <w:rPr>
          <w:rFonts w:ascii="Times New Roman" w:eastAsia="Times New Roman" w:hAnsi="Times New Roman" w:cs="Times New Roman"/>
          <w:sz w:val="17"/>
          <w:szCs w:val="17"/>
        </w:rPr>
        <w:t>тысяча)рублей</w:t>
      </w:r>
      <w:proofErr w:type="gramEnd"/>
      <w:r w:rsidRPr="00B56C2E">
        <w:rPr>
          <w:rFonts w:ascii="Times New Roman" w:eastAsia="Times New Roman" w:hAnsi="Times New Roman" w:cs="Times New Roman"/>
          <w:sz w:val="17"/>
          <w:szCs w:val="17"/>
        </w:rPr>
        <w:t xml:space="preserve"> 00 копеек.</w:t>
      </w:r>
    </w:p>
    <w:p w14:paraId="344A2A17"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7.7. В случае просрочки исполнения Заказчиком обязательств, предусмотренных настоящим Контрактом, а также в иных случаях </w:t>
      </w:r>
      <w:r w:rsidRPr="00B56C2E">
        <w:rPr>
          <w:rFonts w:ascii="Times New Roman" w:eastAsia="Times New Roman" w:hAnsi="Times New Roman" w:cs="Times New Roman"/>
          <w:sz w:val="17"/>
          <w:szCs w:val="17"/>
        </w:rPr>
        <w:lastRenderedPageBreak/>
        <w:t>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1C3D923E"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1201EDB"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w:t>
      </w:r>
      <w:proofErr w:type="gramStart"/>
      <w:r w:rsidRPr="00B56C2E">
        <w:rPr>
          <w:rFonts w:ascii="Times New Roman" w:eastAsia="Times New Roman" w:hAnsi="Times New Roman" w:cs="Times New Roman"/>
          <w:sz w:val="17"/>
          <w:szCs w:val="17"/>
        </w:rPr>
        <w:t>составляет  1000</w:t>
      </w:r>
      <w:proofErr w:type="gramEnd"/>
      <w:r w:rsidRPr="00B56C2E">
        <w:rPr>
          <w:rFonts w:ascii="Times New Roman" w:eastAsia="Times New Roman" w:hAnsi="Times New Roman" w:cs="Times New Roman"/>
          <w:sz w:val="17"/>
          <w:szCs w:val="17"/>
        </w:rPr>
        <w:t>(Одна тысяча) рублей 00 копеек.</w:t>
      </w:r>
    </w:p>
    <w:p w14:paraId="484C723A"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7.10. Применение неустойки (штрафа, пени) не освобождает Стороны от исполнения обязательств по настоящему Контракту.</w:t>
      </w:r>
    </w:p>
    <w:p w14:paraId="37C6FD87"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7F8FCE8"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560B3A74"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7CE5CBF"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C8AE62"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37D69269" w14:textId="77777777" w:rsidR="00834FCE" w:rsidRPr="00B56C2E" w:rsidRDefault="00BF6046">
      <w:pPr>
        <w:widowControl w:val="0"/>
        <w:spacing w:after="0" w:line="240" w:lineRule="auto"/>
        <w:jc w:val="center"/>
        <w:rPr>
          <w:rFonts w:ascii="Times New Roman" w:eastAsia="Times New Roman" w:hAnsi="Times New Roman" w:cs="Times New Roman"/>
          <w:color w:val="FF0000"/>
          <w:sz w:val="17"/>
          <w:szCs w:val="17"/>
        </w:rPr>
      </w:pPr>
      <w:r w:rsidRPr="00B56C2E">
        <w:rPr>
          <w:rFonts w:ascii="Times New Roman" w:eastAsia="Times New Roman" w:hAnsi="Times New Roman" w:cs="Times New Roman"/>
          <w:b/>
          <w:sz w:val="17"/>
          <w:szCs w:val="17"/>
        </w:rPr>
        <w:t>VIII. ОБСТОЯТЕЛЬСТВА НЕПРЕОДОЛИМОЙ СИЛЫ</w:t>
      </w:r>
    </w:p>
    <w:p w14:paraId="3DBB9173"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FC7B14E"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17" w:name="2xcytpi" w:colFirst="0" w:colLast="0"/>
      <w:bookmarkEnd w:id="17"/>
      <w:r w:rsidRPr="00B56C2E">
        <w:rPr>
          <w:rFonts w:ascii="Times New Roman" w:eastAsia="Times New Roman" w:hAnsi="Times New Roman" w:cs="Times New Roman"/>
          <w:sz w:val="17"/>
          <w:szCs w:val="17"/>
        </w:rPr>
        <w:t>8.2. 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AE9F6F3"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18" w:name="1ci93xb" w:colFirst="0" w:colLast="0"/>
      <w:bookmarkEnd w:id="18"/>
      <w:r w:rsidRPr="00B56C2E">
        <w:rPr>
          <w:rFonts w:ascii="Times New Roman" w:eastAsia="Times New Roman" w:hAnsi="Times New Roman" w:cs="Times New Roman"/>
          <w:sz w:val="17"/>
          <w:szCs w:val="17"/>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CB3742F"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8.4.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B7D19D9"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29556D74" w14:textId="77777777" w:rsidR="00834FCE" w:rsidRPr="00B56C2E" w:rsidRDefault="00BF6046">
      <w:pPr>
        <w:widowControl w:val="0"/>
        <w:spacing w:after="0" w:line="240" w:lineRule="auto"/>
        <w:jc w:val="center"/>
        <w:rPr>
          <w:rFonts w:ascii="Times New Roman" w:eastAsia="Times New Roman" w:hAnsi="Times New Roman" w:cs="Times New Roman"/>
          <w:color w:val="FF0000"/>
          <w:sz w:val="17"/>
          <w:szCs w:val="17"/>
        </w:rPr>
      </w:pPr>
      <w:r w:rsidRPr="00B56C2E">
        <w:rPr>
          <w:rFonts w:ascii="Times New Roman" w:eastAsia="Times New Roman" w:hAnsi="Times New Roman" w:cs="Times New Roman"/>
          <w:b/>
          <w:sz w:val="17"/>
          <w:szCs w:val="17"/>
        </w:rPr>
        <w:t>IX. РАССМОТРЕНИЕ И РАЗРЕШЕНИЕ СПОРОВ</w:t>
      </w:r>
    </w:p>
    <w:p w14:paraId="4D54C9E4"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9.1. Все споры, возникающие из настоящего Контракта, Стороны могут разрешать путем переговоров.</w:t>
      </w:r>
    </w:p>
    <w:p w14:paraId="48D205FF" w14:textId="77777777" w:rsidR="00834FCE" w:rsidRPr="00B56C2E" w:rsidRDefault="00BF6046">
      <w:pPr>
        <w:pBdr>
          <w:top w:val="nil"/>
          <w:left w:val="nil"/>
          <w:bottom w:val="nil"/>
          <w:right w:val="nil"/>
          <w:between w:val="nil"/>
        </w:pBdr>
        <w:spacing w:after="0" w:line="240" w:lineRule="auto"/>
        <w:jc w:val="both"/>
        <w:rPr>
          <w:rFonts w:ascii="Times New Roman" w:eastAsia="Times New Roman" w:hAnsi="Times New Roman" w:cs="Times New Roman"/>
          <w:color w:val="000000"/>
          <w:sz w:val="17"/>
          <w:szCs w:val="17"/>
        </w:rPr>
      </w:pPr>
      <w:r w:rsidRPr="00B56C2E">
        <w:rPr>
          <w:rFonts w:ascii="Times New Roman" w:eastAsia="Times New Roman" w:hAnsi="Times New Roman" w:cs="Times New Roman"/>
          <w:color w:val="000000"/>
          <w:sz w:val="17"/>
          <w:szCs w:val="17"/>
        </w:rPr>
        <w:t>9.2. Все споры, возникающие из настоящего Контракта, подлежат передаче на разрешение в Арбитражном суде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C3CDD21" w14:textId="77777777" w:rsidR="00834FCE" w:rsidRPr="00B56C2E" w:rsidRDefault="00BF6046">
      <w:pPr>
        <w:pBdr>
          <w:top w:val="nil"/>
          <w:left w:val="nil"/>
          <w:bottom w:val="nil"/>
          <w:right w:val="nil"/>
          <w:between w:val="nil"/>
        </w:pBdr>
        <w:spacing w:after="0" w:line="240" w:lineRule="auto"/>
        <w:jc w:val="both"/>
        <w:rPr>
          <w:rFonts w:ascii="Times New Roman" w:eastAsia="Times New Roman" w:hAnsi="Times New Roman" w:cs="Times New Roman"/>
          <w:color w:val="000000"/>
          <w:sz w:val="17"/>
          <w:szCs w:val="17"/>
        </w:rPr>
      </w:pPr>
      <w:r w:rsidRPr="00B56C2E">
        <w:rPr>
          <w:rFonts w:ascii="Times New Roman" w:eastAsia="Times New Roman" w:hAnsi="Times New Roman" w:cs="Times New Roman"/>
          <w:color w:val="000000"/>
          <w:sz w:val="17"/>
          <w:szCs w:val="17"/>
        </w:rPr>
        <w:t>9.3.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5FC1E7F"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342AAA01"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9.5. Сторона должна дать в письменной форме ответ на претензию по существу в срок не позднее 10 (десяти) рабочих </w:t>
      </w:r>
      <w:proofErr w:type="spellStart"/>
      <w:r w:rsidRPr="00B56C2E">
        <w:rPr>
          <w:rFonts w:ascii="Times New Roman" w:eastAsia="Times New Roman" w:hAnsi="Times New Roman" w:cs="Times New Roman"/>
          <w:sz w:val="17"/>
          <w:szCs w:val="17"/>
        </w:rPr>
        <w:t>днейс</w:t>
      </w:r>
      <w:proofErr w:type="spellEnd"/>
      <w:r w:rsidRPr="00B56C2E">
        <w:rPr>
          <w:rFonts w:ascii="Times New Roman" w:eastAsia="Times New Roman" w:hAnsi="Times New Roman" w:cs="Times New Roman"/>
          <w:sz w:val="17"/>
          <w:szCs w:val="17"/>
        </w:rPr>
        <w:t xml:space="preserve"> даты получения претензии.</w:t>
      </w:r>
    </w:p>
    <w:p w14:paraId="63C8C738"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88FADE6"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9.7. Если требования в претензии подлежат денежной оценке, в претензии указывается </w:t>
      </w:r>
      <w:proofErr w:type="spellStart"/>
      <w:r w:rsidRPr="00B56C2E">
        <w:rPr>
          <w:rFonts w:ascii="Times New Roman" w:eastAsia="Times New Roman" w:hAnsi="Times New Roman" w:cs="Times New Roman"/>
          <w:sz w:val="17"/>
          <w:szCs w:val="17"/>
        </w:rPr>
        <w:t>истребуемая</w:t>
      </w:r>
      <w:proofErr w:type="spellEnd"/>
      <w:r w:rsidRPr="00B56C2E">
        <w:rPr>
          <w:rFonts w:ascii="Times New Roman" w:eastAsia="Times New Roman" w:hAnsi="Times New Roman" w:cs="Times New Roman"/>
          <w:sz w:val="17"/>
          <w:szCs w:val="17"/>
        </w:rPr>
        <w:t xml:space="preserve"> денежная сумма и ее полный и обоснованный расчет.</w:t>
      </w:r>
    </w:p>
    <w:p w14:paraId="2B0F2261"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EA6A433"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9F624DF"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2F17207" w14:textId="77777777" w:rsidR="00834FCE" w:rsidRPr="00B56C2E" w:rsidRDefault="00834FCE">
      <w:pPr>
        <w:widowControl w:val="0"/>
        <w:spacing w:after="0" w:line="240" w:lineRule="auto"/>
        <w:jc w:val="both"/>
        <w:rPr>
          <w:rFonts w:ascii="Times New Roman" w:eastAsia="Times New Roman" w:hAnsi="Times New Roman" w:cs="Times New Roman"/>
          <w:b/>
          <w:color w:val="FF0000"/>
          <w:sz w:val="17"/>
          <w:szCs w:val="17"/>
        </w:rPr>
      </w:pPr>
    </w:p>
    <w:p w14:paraId="13B0496B"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b/>
          <w:sz w:val="17"/>
          <w:szCs w:val="17"/>
        </w:rPr>
        <w:t xml:space="preserve">X. СРОК ДЕЙСТВИЯ И ПОРЯДОК </w:t>
      </w:r>
      <w:proofErr w:type="gramStart"/>
      <w:r w:rsidRPr="00B56C2E">
        <w:rPr>
          <w:rFonts w:ascii="Times New Roman" w:eastAsia="Times New Roman" w:hAnsi="Times New Roman" w:cs="Times New Roman"/>
          <w:b/>
          <w:sz w:val="17"/>
          <w:szCs w:val="17"/>
        </w:rPr>
        <w:t>ИЗМЕНЕНИЯ,РАСТОРЖЕНИЯ</w:t>
      </w:r>
      <w:proofErr w:type="gramEnd"/>
      <w:r w:rsidRPr="00B56C2E">
        <w:rPr>
          <w:rFonts w:ascii="Times New Roman" w:eastAsia="Times New Roman" w:hAnsi="Times New Roman" w:cs="Times New Roman"/>
          <w:b/>
          <w:sz w:val="17"/>
          <w:szCs w:val="17"/>
        </w:rPr>
        <w:t xml:space="preserve"> КОНТРАКТА</w:t>
      </w:r>
    </w:p>
    <w:p w14:paraId="6CFD3D4C"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bookmarkStart w:id="19" w:name="3whwml4" w:colFirst="0" w:colLast="0"/>
      <w:bookmarkEnd w:id="19"/>
      <w:r w:rsidRPr="00B56C2E">
        <w:rPr>
          <w:rFonts w:ascii="Times New Roman" w:eastAsia="Times New Roman" w:hAnsi="Times New Roman" w:cs="Times New Roman"/>
          <w:sz w:val="17"/>
          <w:szCs w:val="17"/>
        </w:rPr>
        <w:t xml:space="preserve">10.1. Настоящий Контракт вступает в силу с даты его заключения обеими Сторонами и действует по "31" декабря </w:t>
      </w:r>
      <w:r w:rsidR="00F21FE5">
        <w:rPr>
          <w:rFonts w:ascii="Times New Roman" w:eastAsia="Times New Roman" w:hAnsi="Times New Roman" w:cs="Times New Roman"/>
          <w:sz w:val="17"/>
          <w:szCs w:val="17"/>
        </w:rPr>
        <w:t>2026</w:t>
      </w:r>
      <w:r w:rsidRPr="00B56C2E">
        <w:rPr>
          <w:rFonts w:ascii="Times New Roman" w:eastAsia="Times New Roman" w:hAnsi="Times New Roman" w:cs="Times New Roman"/>
          <w:sz w:val="17"/>
          <w:szCs w:val="17"/>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A258BFD"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10.2.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1D783AA9"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10.3.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27">
        <w:r w:rsidRPr="00B56C2E">
          <w:rPr>
            <w:rFonts w:ascii="Times New Roman" w:eastAsia="Times New Roman" w:hAnsi="Times New Roman" w:cs="Times New Roman"/>
            <w:sz w:val="17"/>
            <w:szCs w:val="17"/>
          </w:rPr>
          <w:t>Законом</w:t>
        </w:r>
      </w:hyperlink>
      <w:r w:rsidRPr="00B56C2E">
        <w:rPr>
          <w:rFonts w:ascii="Times New Roman" w:eastAsia="Times New Roman" w:hAnsi="Times New Roman" w:cs="Times New Roman"/>
          <w:sz w:val="17"/>
          <w:szCs w:val="17"/>
        </w:rPr>
        <w:t xml:space="preserve"> N 44-ФЗ порядке в реестр недобросовестных поставщиков (подрядчиков, исполнителей).</w:t>
      </w:r>
    </w:p>
    <w:p w14:paraId="286F1F64"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4A14096F"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lastRenderedPageBreak/>
        <w:t xml:space="preserve">10.5. Изменение условий настоящего Контракта при его исполнении не допускается, за исключением случаев, предусмотренных </w:t>
      </w:r>
      <w:hyperlink r:id="rId28">
        <w:r w:rsidRPr="00B56C2E">
          <w:rPr>
            <w:rFonts w:ascii="Times New Roman" w:eastAsia="Times New Roman" w:hAnsi="Times New Roman" w:cs="Times New Roman"/>
            <w:sz w:val="17"/>
            <w:szCs w:val="17"/>
          </w:rPr>
          <w:t>статьей 95</w:t>
        </w:r>
      </w:hyperlink>
      <w:r w:rsidRPr="00B56C2E">
        <w:rPr>
          <w:rFonts w:ascii="Times New Roman" w:eastAsia="Times New Roman" w:hAnsi="Times New Roman" w:cs="Times New Roman"/>
          <w:sz w:val="17"/>
          <w:szCs w:val="17"/>
        </w:rPr>
        <w:t>, ч.65.1 ст.112 Закона N 44-ФЗ.</w:t>
      </w:r>
    </w:p>
    <w:p w14:paraId="7DBAB373"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7E833198" w14:textId="77777777" w:rsidR="00834FCE" w:rsidRPr="00B56C2E" w:rsidRDefault="00BF6046">
      <w:pPr>
        <w:widowControl w:val="0"/>
        <w:spacing w:after="0" w:line="240" w:lineRule="auto"/>
        <w:jc w:val="center"/>
        <w:rPr>
          <w:rFonts w:ascii="Times New Roman" w:eastAsia="Times New Roman" w:hAnsi="Times New Roman" w:cs="Times New Roman"/>
          <w:color w:val="FF0000"/>
          <w:sz w:val="17"/>
          <w:szCs w:val="17"/>
        </w:rPr>
      </w:pPr>
      <w:r w:rsidRPr="00B56C2E">
        <w:rPr>
          <w:rFonts w:ascii="Times New Roman" w:eastAsia="Times New Roman" w:hAnsi="Times New Roman" w:cs="Times New Roman"/>
          <w:b/>
          <w:sz w:val="17"/>
          <w:szCs w:val="17"/>
        </w:rPr>
        <w:t xml:space="preserve">XI. ПРОЧИЕ ПОЛОЖЕНИЯ </w:t>
      </w:r>
    </w:p>
    <w:p w14:paraId="0A1286F0"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11.1. Во всем, что не оговорено в настоящем Контракте, Стороны руководствуются действующим законодательством Российской Федерации.</w:t>
      </w:r>
    </w:p>
    <w:p w14:paraId="03CF5C44"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5133D39"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2bn6wsx">
        <w:r w:rsidRPr="00B56C2E">
          <w:rPr>
            <w:rFonts w:ascii="Times New Roman" w:eastAsia="Times New Roman" w:hAnsi="Times New Roman" w:cs="Times New Roman"/>
            <w:sz w:val="17"/>
            <w:szCs w:val="17"/>
          </w:rPr>
          <w:t xml:space="preserve">разделе XIII </w:t>
        </w:r>
      </w:hyperlink>
      <w:r w:rsidRPr="00B56C2E">
        <w:rPr>
          <w:rFonts w:ascii="Times New Roman" w:eastAsia="Times New Roman" w:hAnsi="Times New Roman" w:cs="Times New Roman"/>
          <w:sz w:val="17"/>
          <w:szCs w:val="17"/>
        </w:rPr>
        <w:t xml:space="preserve">настоящего Контракта, либо с использованием электронной почты на электронные адреса, указанные в </w:t>
      </w:r>
      <w:hyperlink w:anchor="2bn6wsx">
        <w:r w:rsidRPr="00B56C2E">
          <w:rPr>
            <w:rFonts w:ascii="Times New Roman" w:eastAsia="Times New Roman" w:hAnsi="Times New Roman" w:cs="Times New Roman"/>
            <w:sz w:val="17"/>
            <w:szCs w:val="17"/>
          </w:rPr>
          <w:t xml:space="preserve">разделе XIII </w:t>
        </w:r>
      </w:hyperlink>
      <w:r w:rsidRPr="00B56C2E">
        <w:rPr>
          <w:rFonts w:ascii="Times New Roman" w:eastAsia="Times New Roman" w:hAnsi="Times New Roman" w:cs="Times New Roman"/>
          <w:sz w:val="17"/>
          <w:szCs w:val="17"/>
        </w:rPr>
        <w:t>настоящего Контракта, либо с использованием факсимильной связи.</w:t>
      </w:r>
    </w:p>
    <w:p w14:paraId="0E20871B"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2bn6wsx">
        <w:r w:rsidRPr="00B56C2E">
          <w:rPr>
            <w:rFonts w:ascii="Times New Roman" w:eastAsia="Times New Roman" w:hAnsi="Times New Roman" w:cs="Times New Roman"/>
            <w:sz w:val="17"/>
            <w:szCs w:val="17"/>
          </w:rPr>
          <w:t>разделе XIII</w:t>
        </w:r>
      </w:hyperlink>
      <w:r w:rsidRPr="00B56C2E">
        <w:rPr>
          <w:rFonts w:ascii="Times New Roman" w:eastAsia="Times New Roman" w:hAnsi="Times New Roman" w:cs="Times New Roman"/>
          <w:sz w:val="17"/>
          <w:szCs w:val="17"/>
        </w:rPr>
        <w:t xml:space="preserve"> настоящего Контракта, считается надлежащим уведомлением Сторон.</w:t>
      </w:r>
    </w:p>
    <w:p w14:paraId="10EBD0A8"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1B07933"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2A266DE6"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11.5.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F52D843"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11.6. </w:t>
      </w:r>
      <w:bookmarkStart w:id="20" w:name="qsh70q" w:colFirst="0" w:colLast="0"/>
      <w:bookmarkEnd w:id="20"/>
      <w:r w:rsidRPr="00B56C2E">
        <w:rPr>
          <w:rFonts w:ascii="Times New Roman" w:eastAsia="Times New Roman" w:hAnsi="Times New Roman" w:cs="Times New Roman"/>
          <w:sz w:val="17"/>
          <w:szCs w:val="17"/>
        </w:rPr>
        <w:t xml:space="preserve">Настоящий </w:t>
      </w:r>
      <w:r w:rsidRPr="00B56C2E">
        <w:rPr>
          <w:rFonts w:ascii="Times New Roman" w:eastAsia="Times New Roman" w:hAnsi="Times New Roman" w:cs="Times New Roman"/>
          <w:color w:val="000000"/>
          <w:sz w:val="17"/>
          <w:szCs w:val="17"/>
        </w:rPr>
        <w:t>Контракт составлен в двух экземплярах, имеющих равную юридическую силу, по одному экземпляру для каждой из Сторон</w:t>
      </w:r>
      <w:r w:rsidRPr="00B56C2E">
        <w:rPr>
          <w:rFonts w:ascii="Times New Roman" w:eastAsia="Times New Roman" w:hAnsi="Times New Roman" w:cs="Times New Roman"/>
          <w:sz w:val="17"/>
          <w:szCs w:val="17"/>
        </w:rPr>
        <w:t>.</w:t>
      </w:r>
    </w:p>
    <w:p w14:paraId="483F55A9"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40C60DA2" w14:textId="77777777" w:rsidR="00834FCE" w:rsidRPr="00B56C2E" w:rsidRDefault="00BF6046">
      <w:pPr>
        <w:widowControl w:val="0"/>
        <w:spacing w:after="0" w:line="240" w:lineRule="auto"/>
        <w:jc w:val="center"/>
        <w:rPr>
          <w:rFonts w:ascii="Times New Roman" w:eastAsia="Times New Roman" w:hAnsi="Times New Roman" w:cs="Times New Roman"/>
          <w:color w:val="FF0000"/>
          <w:sz w:val="17"/>
          <w:szCs w:val="17"/>
        </w:rPr>
      </w:pPr>
      <w:r w:rsidRPr="00B56C2E">
        <w:rPr>
          <w:rFonts w:ascii="Times New Roman" w:eastAsia="Times New Roman" w:hAnsi="Times New Roman" w:cs="Times New Roman"/>
          <w:b/>
          <w:sz w:val="17"/>
          <w:szCs w:val="17"/>
        </w:rPr>
        <w:t>XII. ПЕРЕЧЕНЬ ПРИЛОЖЕНИЙ</w:t>
      </w:r>
    </w:p>
    <w:p w14:paraId="0905E682" w14:textId="77777777" w:rsidR="00834FCE" w:rsidRPr="00B56C2E" w:rsidRDefault="00BF6046">
      <w:pPr>
        <w:widowControl w:val="0"/>
        <w:spacing w:after="0" w:line="240" w:lineRule="auto"/>
        <w:jc w:val="both"/>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Неотъемлемой частью настоящего Контракта является следующее:</w:t>
      </w:r>
    </w:p>
    <w:p w14:paraId="4268B6DC" w14:textId="77777777" w:rsidR="00834FCE" w:rsidRPr="00B56C2E" w:rsidRDefault="0028047B">
      <w:pPr>
        <w:widowControl w:val="0"/>
        <w:spacing w:after="0" w:line="240" w:lineRule="auto"/>
        <w:jc w:val="both"/>
        <w:rPr>
          <w:rFonts w:ascii="Times New Roman" w:eastAsia="Times New Roman" w:hAnsi="Times New Roman" w:cs="Times New Roman"/>
          <w:sz w:val="17"/>
          <w:szCs w:val="17"/>
        </w:rPr>
      </w:pPr>
      <w:hyperlink w:anchor="30j0zll">
        <w:r w:rsidR="00BF6046" w:rsidRPr="00B56C2E">
          <w:rPr>
            <w:rFonts w:ascii="Times New Roman" w:eastAsia="Times New Roman" w:hAnsi="Times New Roman" w:cs="Times New Roman"/>
            <w:sz w:val="17"/>
            <w:szCs w:val="17"/>
          </w:rPr>
          <w:t>Приложение N 1</w:t>
        </w:r>
      </w:hyperlink>
      <w:r w:rsidR="00BF6046" w:rsidRPr="00B56C2E">
        <w:rPr>
          <w:rFonts w:ascii="Times New Roman" w:eastAsia="Times New Roman" w:hAnsi="Times New Roman" w:cs="Times New Roman"/>
          <w:sz w:val="17"/>
          <w:szCs w:val="17"/>
        </w:rPr>
        <w:t xml:space="preserve"> - Спецификация;</w:t>
      </w:r>
    </w:p>
    <w:p w14:paraId="463BE126" w14:textId="77777777" w:rsidR="00834FCE" w:rsidRPr="00B56C2E" w:rsidRDefault="0028047B">
      <w:pPr>
        <w:widowControl w:val="0"/>
        <w:spacing w:after="0" w:line="240" w:lineRule="auto"/>
        <w:jc w:val="both"/>
        <w:rPr>
          <w:rFonts w:ascii="Times New Roman" w:eastAsia="Times New Roman" w:hAnsi="Times New Roman" w:cs="Times New Roman"/>
          <w:sz w:val="17"/>
          <w:szCs w:val="17"/>
        </w:rPr>
      </w:pPr>
      <w:hyperlink w:anchor="3as4poj">
        <w:r w:rsidR="00BF6046" w:rsidRPr="00B56C2E">
          <w:rPr>
            <w:rFonts w:ascii="Times New Roman" w:eastAsia="Times New Roman" w:hAnsi="Times New Roman" w:cs="Times New Roman"/>
            <w:sz w:val="17"/>
            <w:szCs w:val="17"/>
          </w:rPr>
          <w:t>Приложение N 2</w:t>
        </w:r>
      </w:hyperlink>
      <w:r w:rsidR="00BF6046" w:rsidRPr="00B56C2E">
        <w:rPr>
          <w:rFonts w:ascii="Times New Roman" w:eastAsia="Times New Roman" w:hAnsi="Times New Roman" w:cs="Times New Roman"/>
          <w:sz w:val="17"/>
          <w:szCs w:val="17"/>
        </w:rPr>
        <w:t xml:space="preserve"> - Форма заявки на поставку Товара</w:t>
      </w:r>
    </w:p>
    <w:p w14:paraId="023956BC" w14:textId="77777777" w:rsidR="00834FCE" w:rsidRPr="00B56C2E" w:rsidRDefault="00834FCE">
      <w:pPr>
        <w:widowControl w:val="0"/>
        <w:spacing w:after="0" w:line="240" w:lineRule="auto"/>
        <w:jc w:val="both"/>
        <w:rPr>
          <w:rFonts w:ascii="Times New Roman" w:eastAsia="Times New Roman" w:hAnsi="Times New Roman" w:cs="Times New Roman"/>
          <w:color w:val="FF0000"/>
          <w:sz w:val="17"/>
          <w:szCs w:val="17"/>
        </w:rPr>
      </w:pPr>
    </w:p>
    <w:p w14:paraId="6CC11B4C" w14:textId="77777777" w:rsidR="00834FCE" w:rsidRPr="00B56C2E" w:rsidRDefault="00BF6046">
      <w:pPr>
        <w:widowControl w:val="0"/>
        <w:spacing w:after="0" w:line="240" w:lineRule="auto"/>
        <w:jc w:val="center"/>
        <w:rPr>
          <w:rFonts w:ascii="Times New Roman" w:eastAsia="Times New Roman" w:hAnsi="Times New Roman" w:cs="Times New Roman"/>
          <w:b/>
          <w:sz w:val="17"/>
          <w:szCs w:val="17"/>
        </w:rPr>
      </w:pPr>
      <w:bookmarkStart w:id="21" w:name="2bn6wsx" w:colFirst="0" w:colLast="0"/>
      <w:bookmarkEnd w:id="21"/>
      <w:r w:rsidRPr="00B56C2E">
        <w:rPr>
          <w:rFonts w:ascii="Times New Roman" w:eastAsia="Times New Roman" w:hAnsi="Times New Roman" w:cs="Times New Roman"/>
          <w:b/>
          <w:sz w:val="17"/>
          <w:szCs w:val="17"/>
        </w:rPr>
        <w:t>XIII. АДРЕСА. БАНКОВСКИЕ РЕКВИЗИТЫ И ПОДПИСИ СТОРОН:</w:t>
      </w:r>
    </w:p>
    <w:p w14:paraId="47412ADF" w14:textId="77777777" w:rsidR="00834FCE" w:rsidRPr="00B56C2E" w:rsidRDefault="00834FCE">
      <w:pPr>
        <w:widowControl w:val="0"/>
        <w:spacing w:after="0" w:line="240" w:lineRule="auto"/>
        <w:jc w:val="both"/>
        <w:rPr>
          <w:rFonts w:ascii="Times New Roman" w:eastAsia="Times New Roman" w:hAnsi="Times New Roman" w:cs="Times New Roman"/>
          <w:sz w:val="17"/>
          <w:szCs w:val="17"/>
        </w:rPr>
      </w:pPr>
    </w:p>
    <w:tbl>
      <w:tblPr>
        <w:tblStyle w:val="a6"/>
        <w:tblW w:w="9781" w:type="dxa"/>
        <w:tblInd w:w="0" w:type="dxa"/>
        <w:tblLayout w:type="fixed"/>
        <w:tblLook w:val="0400" w:firstRow="0" w:lastRow="0" w:firstColumn="0" w:lastColumn="0" w:noHBand="0" w:noVBand="1"/>
      </w:tblPr>
      <w:tblGrid>
        <w:gridCol w:w="4536"/>
        <w:gridCol w:w="432"/>
        <w:gridCol w:w="1553"/>
        <w:gridCol w:w="2841"/>
        <w:gridCol w:w="419"/>
      </w:tblGrid>
      <w:tr w:rsidR="00834FCE" w:rsidRPr="00B56C2E" w14:paraId="3A7809F5" w14:textId="77777777">
        <w:trPr>
          <w:gridAfter w:val="1"/>
          <w:wAfter w:w="419" w:type="dxa"/>
        </w:trPr>
        <w:tc>
          <w:tcPr>
            <w:tcW w:w="4536" w:type="dxa"/>
          </w:tcPr>
          <w:p w14:paraId="2A168BF3" w14:textId="77777777" w:rsidR="00834FCE" w:rsidRPr="00B56C2E" w:rsidRDefault="00BF6046">
            <w:pPr>
              <w:spacing w:after="0" w:line="240" w:lineRule="auto"/>
              <w:rPr>
                <w:sz w:val="17"/>
                <w:szCs w:val="17"/>
              </w:rPr>
            </w:pPr>
            <w:r w:rsidRPr="00B56C2E">
              <w:rPr>
                <w:rFonts w:ascii="Times New Roman" w:eastAsia="Times New Roman" w:hAnsi="Times New Roman" w:cs="Times New Roman"/>
                <w:sz w:val="17"/>
                <w:szCs w:val="17"/>
              </w:rPr>
              <w:t>Заказчик:</w:t>
            </w:r>
          </w:p>
          <w:p w14:paraId="3E03A213"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Муниципальное бюджетное общеобразовательное учреждение «Средняя общеобразовательная школа «Красноборский центр образования»</w:t>
            </w:r>
          </w:p>
          <w:p w14:paraId="2C6D809B" w14:textId="77777777" w:rsidR="00834FCE" w:rsidRPr="007C5350" w:rsidRDefault="00BF6046">
            <w:pPr>
              <w:spacing w:after="0" w:line="240" w:lineRule="auto"/>
              <w:jc w:val="both"/>
              <w:rPr>
                <w:rFonts w:ascii="Times New Roman" w:eastAsia="Times New Roman" w:hAnsi="Times New Roman" w:cs="Times New Roman"/>
                <w:sz w:val="17"/>
                <w:szCs w:val="17"/>
              </w:rPr>
            </w:pPr>
            <w:proofErr w:type="gramStart"/>
            <w:r w:rsidRPr="007C5350">
              <w:rPr>
                <w:rFonts w:ascii="Times New Roman" w:eastAsia="Times New Roman" w:hAnsi="Times New Roman" w:cs="Times New Roman"/>
                <w:sz w:val="17"/>
                <w:szCs w:val="17"/>
              </w:rPr>
              <w:t>( МБОУ</w:t>
            </w:r>
            <w:proofErr w:type="gramEnd"/>
            <w:r w:rsidRPr="007C5350">
              <w:rPr>
                <w:rFonts w:ascii="Times New Roman" w:eastAsia="Times New Roman" w:hAnsi="Times New Roman" w:cs="Times New Roman"/>
                <w:sz w:val="17"/>
                <w:szCs w:val="17"/>
              </w:rPr>
              <w:t xml:space="preserve"> «СОШ Красноборский ЦО»)</w:t>
            </w:r>
            <w:r w:rsidRPr="007C5350">
              <w:rPr>
                <w:rFonts w:ascii="Times New Roman" w:eastAsia="Times New Roman" w:hAnsi="Times New Roman" w:cs="Times New Roman"/>
                <w:sz w:val="17"/>
                <w:szCs w:val="17"/>
              </w:rPr>
              <w:tab/>
            </w:r>
          </w:p>
          <w:p w14:paraId="7FEB7BA4"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 xml:space="preserve">187015, Ленинградская область, Тосненский район, </w:t>
            </w:r>
            <w:proofErr w:type="spellStart"/>
            <w:r w:rsidRPr="007C5350">
              <w:rPr>
                <w:rFonts w:ascii="Times New Roman" w:eastAsia="Times New Roman" w:hAnsi="Times New Roman" w:cs="Times New Roman"/>
                <w:sz w:val="17"/>
                <w:szCs w:val="17"/>
              </w:rPr>
              <w:t>г.п</w:t>
            </w:r>
            <w:proofErr w:type="spellEnd"/>
            <w:r w:rsidRPr="007C5350">
              <w:rPr>
                <w:rFonts w:ascii="Times New Roman" w:eastAsia="Times New Roman" w:hAnsi="Times New Roman" w:cs="Times New Roman"/>
                <w:sz w:val="17"/>
                <w:szCs w:val="17"/>
              </w:rPr>
              <w:t>. Красный Бор, Советский проспект, д. 47</w:t>
            </w:r>
          </w:p>
          <w:p w14:paraId="07F351C5"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ИНН 4716013791, КПП 471601001</w:t>
            </w:r>
          </w:p>
          <w:p w14:paraId="1C94AA8A"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БИК 044030098</w:t>
            </w:r>
          </w:p>
          <w:p w14:paraId="0E5F3DE9" w14:textId="77777777" w:rsidR="007C5350" w:rsidRPr="007C5350" w:rsidRDefault="007C5350">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Наименование банка: Операционно-кассовый центр №1 Северо-Западного главного управления Центрального банка Российской Федерации (сокращенное наименование ОКЦ №1 Северо-Западного ГУ Банка России)</w:t>
            </w:r>
          </w:p>
          <w:p w14:paraId="76D6DBF3"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Единый казначейский счет 40102810745370000098</w:t>
            </w:r>
          </w:p>
          <w:p w14:paraId="2BC0DDFC"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Казначейский счет 03234643416480004500</w:t>
            </w:r>
          </w:p>
          <w:p w14:paraId="2110C4D2"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ЛС 20032НИУИ2</w:t>
            </w:r>
          </w:p>
          <w:p w14:paraId="1B5B6F94"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ОКТМО 41 648 154</w:t>
            </w:r>
          </w:p>
          <w:p w14:paraId="1DD43897"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ОГРН 102 470 189 6560</w:t>
            </w:r>
            <w:r w:rsidRPr="007C5350">
              <w:rPr>
                <w:rFonts w:ascii="Times New Roman" w:eastAsia="Times New Roman" w:hAnsi="Times New Roman" w:cs="Times New Roman"/>
                <w:sz w:val="17"/>
                <w:szCs w:val="17"/>
              </w:rPr>
              <w:tab/>
            </w:r>
          </w:p>
          <w:p w14:paraId="718BB8B1"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ОКПО 51558293</w:t>
            </w:r>
          </w:p>
          <w:p w14:paraId="18395537"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ОКВЭД 85.12</w:t>
            </w:r>
          </w:p>
          <w:p w14:paraId="6A86DCA5" w14:textId="77777777" w:rsidR="00834FCE" w:rsidRPr="007C5350" w:rsidRDefault="00BF6046">
            <w:pPr>
              <w:spacing w:after="0" w:line="240" w:lineRule="auto"/>
              <w:jc w:val="both"/>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Тел/факс 8(813) 61 62 272</w:t>
            </w:r>
            <w:r w:rsidRPr="007C5350">
              <w:rPr>
                <w:rFonts w:ascii="Times New Roman" w:eastAsia="Times New Roman" w:hAnsi="Times New Roman" w:cs="Times New Roman"/>
                <w:sz w:val="17"/>
                <w:szCs w:val="17"/>
              </w:rPr>
              <w:tab/>
            </w:r>
          </w:p>
          <w:p w14:paraId="52CB9296"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7C5350">
              <w:rPr>
                <w:rFonts w:ascii="Times New Roman" w:eastAsia="Times New Roman" w:hAnsi="Times New Roman" w:cs="Times New Roman"/>
                <w:sz w:val="17"/>
                <w:szCs w:val="17"/>
              </w:rPr>
              <w:t>shkola.krbor@yandex.ru</w:t>
            </w:r>
          </w:p>
        </w:tc>
        <w:tc>
          <w:tcPr>
            <w:tcW w:w="432" w:type="dxa"/>
          </w:tcPr>
          <w:p w14:paraId="66C36CDE"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4394" w:type="dxa"/>
            <w:gridSpan w:val="2"/>
          </w:tcPr>
          <w:p w14:paraId="72345B75"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Поставщик:</w:t>
            </w:r>
          </w:p>
          <w:p w14:paraId="146B9F8A" w14:textId="77777777" w:rsidR="00834FCE" w:rsidRPr="00B56C2E" w:rsidRDefault="00834FCE">
            <w:pPr>
              <w:widowControl w:val="0"/>
              <w:spacing w:after="0" w:line="240" w:lineRule="auto"/>
              <w:rPr>
                <w:rFonts w:ascii="Times New Roman" w:eastAsia="Times New Roman" w:hAnsi="Times New Roman" w:cs="Times New Roman"/>
                <w:sz w:val="17"/>
                <w:szCs w:val="17"/>
              </w:rPr>
            </w:pPr>
          </w:p>
          <w:p w14:paraId="7FD42B0C" w14:textId="77777777" w:rsidR="00834FCE" w:rsidRPr="00B56C2E" w:rsidRDefault="00834FCE">
            <w:pPr>
              <w:widowControl w:val="0"/>
              <w:spacing w:after="0" w:line="240" w:lineRule="auto"/>
              <w:rPr>
                <w:rFonts w:ascii="Times New Roman" w:eastAsia="Times New Roman" w:hAnsi="Times New Roman" w:cs="Times New Roman"/>
                <w:sz w:val="17"/>
                <w:szCs w:val="17"/>
              </w:rPr>
            </w:pPr>
          </w:p>
          <w:p w14:paraId="09847B3A"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r>
      <w:tr w:rsidR="00834FCE" w:rsidRPr="00B56C2E" w14:paraId="5DFB85BB" w14:textId="77777777">
        <w:tc>
          <w:tcPr>
            <w:tcW w:w="6521" w:type="dxa"/>
            <w:gridSpan w:val="3"/>
            <w:tcBorders>
              <w:top w:val="single" w:sz="4" w:space="0" w:color="000000"/>
            </w:tcBorders>
          </w:tcPr>
          <w:p w14:paraId="2A22C416"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Директор</w:t>
            </w:r>
          </w:p>
          <w:p w14:paraId="12C94FCB" w14:textId="77777777" w:rsidR="00834FCE" w:rsidRPr="00B56C2E" w:rsidRDefault="00834FCE">
            <w:pPr>
              <w:widowControl w:val="0"/>
              <w:spacing w:after="0" w:line="240" w:lineRule="auto"/>
              <w:rPr>
                <w:rFonts w:ascii="Times New Roman" w:eastAsia="Times New Roman" w:hAnsi="Times New Roman" w:cs="Times New Roman"/>
                <w:sz w:val="17"/>
                <w:szCs w:val="17"/>
              </w:rPr>
            </w:pPr>
          </w:p>
          <w:p w14:paraId="5006E361"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___________</w:t>
            </w:r>
            <w:proofErr w:type="spellStart"/>
            <w:r w:rsidRPr="00B56C2E">
              <w:rPr>
                <w:rFonts w:ascii="Times New Roman" w:eastAsia="Times New Roman" w:hAnsi="Times New Roman" w:cs="Times New Roman"/>
                <w:sz w:val="17"/>
                <w:szCs w:val="17"/>
              </w:rPr>
              <w:t>Ю.Н.Богданова</w:t>
            </w:r>
            <w:proofErr w:type="spellEnd"/>
          </w:p>
        </w:tc>
        <w:tc>
          <w:tcPr>
            <w:tcW w:w="3260" w:type="dxa"/>
            <w:gridSpan w:val="2"/>
          </w:tcPr>
          <w:p w14:paraId="334DE8C4" w14:textId="77777777" w:rsidR="00834FCE" w:rsidRPr="00B56C2E" w:rsidRDefault="00BF6046">
            <w:pPr>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Генеральный директор</w:t>
            </w:r>
          </w:p>
          <w:p w14:paraId="4EE76997" w14:textId="77777777" w:rsidR="00834FCE" w:rsidRPr="00B56C2E" w:rsidRDefault="00834FCE">
            <w:pPr>
              <w:widowControl w:val="0"/>
              <w:spacing w:after="0" w:line="240" w:lineRule="auto"/>
              <w:rPr>
                <w:rFonts w:ascii="Times New Roman" w:eastAsia="Times New Roman" w:hAnsi="Times New Roman" w:cs="Times New Roman"/>
                <w:sz w:val="17"/>
                <w:szCs w:val="17"/>
              </w:rPr>
            </w:pPr>
          </w:p>
          <w:p w14:paraId="1ECA9D26"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________________ И.В. Степанов</w:t>
            </w:r>
          </w:p>
        </w:tc>
      </w:tr>
    </w:tbl>
    <w:p w14:paraId="1546495A" w14:textId="77777777" w:rsidR="00834FCE" w:rsidRPr="00B56C2E" w:rsidRDefault="00834FCE">
      <w:pPr>
        <w:widowControl w:val="0"/>
        <w:spacing w:after="0" w:line="240" w:lineRule="auto"/>
        <w:jc w:val="right"/>
        <w:rPr>
          <w:rFonts w:ascii="Times New Roman" w:eastAsia="Times New Roman" w:hAnsi="Times New Roman" w:cs="Times New Roman"/>
          <w:sz w:val="17"/>
          <w:szCs w:val="17"/>
        </w:rPr>
      </w:pPr>
    </w:p>
    <w:p w14:paraId="4478C32F" w14:textId="77777777" w:rsidR="00834FCE" w:rsidRPr="00B56C2E" w:rsidRDefault="00834FCE">
      <w:pPr>
        <w:widowControl w:val="0"/>
        <w:spacing w:after="0" w:line="240" w:lineRule="auto"/>
        <w:jc w:val="right"/>
        <w:rPr>
          <w:rFonts w:ascii="Times New Roman" w:eastAsia="Times New Roman" w:hAnsi="Times New Roman" w:cs="Times New Roman"/>
          <w:sz w:val="17"/>
          <w:szCs w:val="17"/>
        </w:rPr>
      </w:pPr>
    </w:p>
    <w:p w14:paraId="67E4B278" w14:textId="77777777" w:rsidR="00834FCE" w:rsidRPr="00B56C2E" w:rsidRDefault="00834FCE">
      <w:pPr>
        <w:widowControl w:val="0"/>
        <w:spacing w:after="0" w:line="240" w:lineRule="auto"/>
        <w:jc w:val="right"/>
        <w:rPr>
          <w:rFonts w:ascii="Times New Roman" w:eastAsia="Times New Roman" w:hAnsi="Times New Roman" w:cs="Times New Roman"/>
          <w:sz w:val="17"/>
          <w:szCs w:val="17"/>
        </w:rPr>
      </w:pPr>
    </w:p>
    <w:p w14:paraId="4B9FA1F9" w14:textId="77777777" w:rsidR="00834FCE" w:rsidRPr="00B56C2E" w:rsidRDefault="00834FCE">
      <w:pPr>
        <w:widowControl w:val="0"/>
        <w:spacing w:after="0" w:line="240" w:lineRule="auto"/>
        <w:jc w:val="right"/>
        <w:rPr>
          <w:rFonts w:ascii="Times New Roman" w:eastAsia="Times New Roman" w:hAnsi="Times New Roman" w:cs="Times New Roman"/>
          <w:sz w:val="17"/>
          <w:szCs w:val="17"/>
        </w:rPr>
        <w:sectPr w:rsidR="00834FCE" w:rsidRPr="00B56C2E">
          <w:headerReference w:type="even" r:id="rId29"/>
          <w:headerReference w:type="default" r:id="rId30"/>
          <w:footerReference w:type="even" r:id="rId31"/>
          <w:footerReference w:type="default" r:id="rId32"/>
          <w:headerReference w:type="first" r:id="rId33"/>
          <w:footerReference w:type="first" r:id="rId34"/>
          <w:pgSz w:w="11906" w:h="16838"/>
          <w:pgMar w:top="851" w:right="851" w:bottom="851" w:left="851" w:header="709" w:footer="709" w:gutter="0"/>
          <w:pgNumType w:start="1"/>
          <w:cols w:space="720"/>
        </w:sectPr>
      </w:pPr>
    </w:p>
    <w:p w14:paraId="4615BB60" w14:textId="77777777" w:rsidR="00834FCE" w:rsidRPr="00B56C2E" w:rsidRDefault="00BF6046">
      <w:pPr>
        <w:widowControl w:val="0"/>
        <w:spacing w:after="0" w:line="240" w:lineRule="auto"/>
        <w:jc w:val="right"/>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lastRenderedPageBreak/>
        <w:t>Приложение N 1к Контракту</w:t>
      </w:r>
    </w:p>
    <w:p w14:paraId="4AC23D9F" w14:textId="77777777" w:rsidR="00834FCE" w:rsidRPr="00B56C2E" w:rsidRDefault="00BF6046">
      <w:pPr>
        <w:widowControl w:val="0"/>
        <w:spacing w:after="0" w:line="240" w:lineRule="auto"/>
        <w:jc w:val="right"/>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№0</w:t>
      </w:r>
      <w:r w:rsidR="001F5F9F">
        <w:rPr>
          <w:rFonts w:ascii="Times New Roman" w:eastAsia="Times New Roman" w:hAnsi="Times New Roman" w:cs="Times New Roman"/>
          <w:sz w:val="17"/>
          <w:szCs w:val="17"/>
        </w:rPr>
        <w:t>2</w:t>
      </w:r>
      <w:r w:rsidRPr="00B56C2E">
        <w:rPr>
          <w:rFonts w:ascii="Times New Roman" w:eastAsia="Times New Roman" w:hAnsi="Times New Roman" w:cs="Times New Roman"/>
          <w:sz w:val="17"/>
          <w:szCs w:val="17"/>
        </w:rPr>
        <w:t>-</w:t>
      </w:r>
      <w:r w:rsidR="00F21FE5">
        <w:rPr>
          <w:rFonts w:ascii="Times New Roman" w:eastAsia="Times New Roman" w:hAnsi="Times New Roman" w:cs="Times New Roman"/>
          <w:sz w:val="17"/>
          <w:szCs w:val="17"/>
        </w:rPr>
        <w:t>0</w:t>
      </w:r>
      <w:r w:rsidR="00256CB2">
        <w:rPr>
          <w:rFonts w:ascii="Times New Roman" w:eastAsia="Times New Roman" w:hAnsi="Times New Roman" w:cs="Times New Roman"/>
          <w:sz w:val="17"/>
          <w:szCs w:val="17"/>
        </w:rPr>
        <w:t>9</w:t>
      </w:r>
      <w:r w:rsidRPr="00B56C2E">
        <w:rPr>
          <w:rFonts w:ascii="Times New Roman" w:eastAsia="Times New Roman" w:hAnsi="Times New Roman" w:cs="Times New Roman"/>
          <w:sz w:val="17"/>
          <w:szCs w:val="17"/>
        </w:rPr>
        <w:t xml:space="preserve"> от </w:t>
      </w:r>
      <w:r w:rsidR="00256CB2" w:rsidRPr="00B56C2E">
        <w:rPr>
          <w:rFonts w:ascii="Times New Roman" w:eastAsia="Times New Roman" w:hAnsi="Times New Roman" w:cs="Times New Roman"/>
          <w:sz w:val="17"/>
          <w:szCs w:val="17"/>
        </w:rPr>
        <w:t>«</w:t>
      </w:r>
      <w:r w:rsidR="00256CB2">
        <w:rPr>
          <w:rFonts w:ascii="Times New Roman" w:eastAsia="Times New Roman" w:hAnsi="Times New Roman" w:cs="Times New Roman"/>
          <w:sz w:val="17"/>
          <w:szCs w:val="17"/>
        </w:rPr>
        <w:t>09</w:t>
      </w:r>
      <w:r w:rsidR="00256CB2" w:rsidRPr="00B56C2E">
        <w:rPr>
          <w:rFonts w:ascii="Times New Roman" w:eastAsia="Times New Roman" w:hAnsi="Times New Roman" w:cs="Times New Roman"/>
          <w:sz w:val="17"/>
          <w:szCs w:val="17"/>
        </w:rPr>
        <w:t xml:space="preserve">» </w:t>
      </w:r>
      <w:r w:rsidR="00256CB2">
        <w:rPr>
          <w:rFonts w:ascii="Times New Roman" w:eastAsia="Times New Roman" w:hAnsi="Times New Roman" w:cs="Times New Roman"/>
          <w:sz w:val="17"/>
          <w:szCs w:val="17"/>
        </w:rPr>
        <w:t xml:space="preserve">сентября </w:t>
      </w:r>
      <w:r w:rsidR="00F21FE5">
        <w:rPr>
          <w:rFonts w:ascii="Times New Roman" w:eastAsia="Times New Roman" w:hAnsi="Times New Roman" w:cs="Times New Roman"/>
          <w:sz w:val="17"/>
          <w:szCs w:val="17"/>
        </w:rPr>
        <w:t>2026</w:t>
      </w:r>
      <w:r w:rsidRPr="00B56C2E">
        <w:rPr>
          <w:rFonts w:ascii="Times New Roman" w:eastAsia="Times New Roman" w:hAnsi="Times New Roman" w:cs="Times New Roman"/>
          <w:sz w:val="17"/>
          <w:szCs w:val="17"/>
        </w:rPr>
        <w:t xml:space="preserve"> г.</w:t>
      </w:r>
    </w:p>
    <w:p w14:paraId="18C2DE3F" w14:textId="77777777" w:rsidR="00834FCE" w:rsidRPr="00B56C2E" w:rsidRDefault="00BF6046">
      <w:pPr>
        <w:widowControl w:val="0"/>
        <w:spacing w:after="0" w:line="240" w:lineRule="auto"/>
        <w:jc w:val="center"/>
        <w:rPr>
          <w:rFonts w:ascii="Times New Roman" w:eastAsia="Times New Roman" w:hAnsi="Times New Roman" w:cs="Times New Roman"/>
          <w:b/>
          <w:sz w:val="17"/>
          <w:szCs w:val="17"/>
        </w:rPr>
      </w:pPr>
      <w:bookmarkStart w:id="22" w:name="30j0zll" w:colFirst="0" w:colLast="0"/>
      <w:bookmarkEnd w:id="22"/>
      <w:r w:rsidRPr="00B56C2E">
        <w:rPr>
          <w:rFonts w:ascii="Times New Roman" w:eastAsia="Times New Roman" w:hAnsi="Times New Roman" w:cs="Times New Roman"/>
          <w:b/>
          <w:sz w:val="17"/>
          <w:szCs w:val="17"/>
        </w:rPr>
        <w:t>СПЕЦИФИКАЦИЯ</w:t>
      </w:r>
    </w:p>
    <w:tbl>
      <w:tblPr>
        <w:tblStyle w:val="a7"/>
        <w:tblW w:w="10420" w:type="dxa"/>
        <w:tblInd w:w="-115" w:type="dxa"/>
        <w:tblLayout w:type="fixed"/>
        <w:tblLook w:val="0400" w:firstRow="0" w:lastRow="0" w:firstColumn="0" w:lastColumn="0" w:noHBand="0" w:noVBand="1"/>
      </w:tblPr>
      <w:tblGrid>
        <w:gridCol w:w="4448"/>
        <w:gridCol w:w="1499"/>
        <w:gridCol w:w="1499"/>
        <w:gridCol w:w="1599"/>
        <w:gridCol w:w="1375"/>
      </w:tblGrid>
      <w:tr w:rsidR="00834FCE" w:rsidRPr="00B56C2E" w14:paraId="25808CFD" w14:textId="77777777">
        <w:trPr>
          <w:trHeight w:val="20"/>
        </w:trPr>
        <w:tc>
          <w:tcPr>
            <w:tcW w:w="44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4D66E" w14:textId="77777777" w:rsidR="00834FCE" w:rsidRPr="00B56C2E" w:rsidRDefault="00BF6046">
            <w:pPr>
              <w:spacing w:after="0" w:line="240" w:lineRule="auto"/>
              <w:jc w:val="center"/>
              <w:rPr>
                <w:rFonts w:ascii="Times New Roman" w:eastAsia="Times New Roman" w:hAnsi="Times New Roman" w:cs="Times New Roman"/>
                <w:color w:val="000000"/>
                <w:sz w:val="17"/>
                <w:szCs w:val="17"/>
              </w:rPr>
            </w:pPr>
            <w:r w:rsidRPr="00B56C2E">
              <w:rPr>
                <w:rFonts w:ascii="Times New Roman" w:eastAsia="Times New Roman" w:hAnsi="Times New Roman" w:cs="Times New Roman"/>
                <w:color w:val="000000"/>
                <w:sz w:val="17"/>
                <w:szCs w:val="17"/>
              </w:rPr>
              <w:t>Наименование товара</w:t>
            </w:r>
          </w:p>
        </w:tc>
        <w:tc>
          <w:tcPr>
            <w:tcW w:w="1499" w:type="dxa"/>
            <w:tcBorders>
              <w:top w:val="single" w:sz="4" w:space="0" w:color="000000"/>
              <w:left w:val="nil"/>
              <w:bottom w:val="single" w:sz="4" w:space="0" w:color="000000"/>
              <w:right w:val="single" w:sz="4" w:space="0" w:color="000000"/>
            </w:tcBorders>
            <w:shd w:val="clear" w:color="auto" w:fill="auto"/>
            <w:vAlign w:val="center"/>
          </w:tcPr>
          <w:p w14:paraId="2E32EEA3" w14:textId="77777777" w:rsidR="00834FCE" w:rsidRPr="00B56C2E" w:rsidRDefault="00BF6046">
            <w:pPr>
              <w:spacing w:after="0" w:line="240" w:lineRule="auto"/>
              <w:jc w:val="center"/>
              <w:rPr>
                <w:rFonts w:ascii="Times New Roman" w:eastAsia="Times New Roman" w:hAnsi="Times New Roman" w:cs="Times New Roman"/>
                <w:color w:val="000000"/>
                <w:sz w:val="17"/>
                <w:szCs w:val="17"/>
              </w:rPr>
            </w:pPr>
            <w:r w:rsidRPr="00B56C2E">
              <w:rPr>
                <w:rFonts w:ascii="Times New Roman" w:eastAsia="Times New Roman" w:hAnsi="Times New Roman" w:cs="Times New Roman"/>
                <w:color w:val="000000"/>
                <w:sz w:val="17"/>
                <w:szCs w:val="17"/>
              </w:rPr>
              <w:t>Единица измерения</w:t>
            </w:r>
          </w:p>
        </w:tc>
        <w:tc>
          <w:tcPr>
            <w:tcW w:w="1499" w:type="dxa"/>
            <w:tcBorders>
              <w:top w:val="single" w:sz="4" w:space="0" w:color="000000"/>
              <w:left w:val="nil"/>
              <w:bottom w:val="single" w:sz="4" w:space="0" w:color="000000"/>
              <w:right w:val="single" w:sz="4" w:space="0" w:color="000000"/>
            </w:tcBorders>
            <w:shd w:val="clear" w:color="auto" w:fill="auto"/>
            <w:vAlign w:val="center"/>
          </w:tcPr>
          <w:p w14:paraId="72F9B14A" w14:textId="77777777" w:rsidR="00834FCE" w:rsidRPr="00B56C2E" w:rsidRDefault="00BF6046">
            <w:pPr>
              <w:spacing w:after="0" w:line="240" w:lineRule="auto"/>
              <w:jc w:val="center"/>
              <w:rPr>
                <w:rFonts w:ascii="Times New Roman" w:eastAsia="Times New Roman" w:hAnsi="Times New Roman" w:cs="Times New Roman"/>
                <w:color w:val="000000"/>
                <w:sz w:val="17"/>
                <w:szCs w:val="17"/>
              </w:rPr>
            </w:pPr>
            <w:r w:rsidRPr="00B56C2E">
              <w:rPr>
                <w:rFonts w:ascii="Times New Roman" w:eastAsia="Times New Roman" w:hAnsi="Times New Roman" w:cs="Times New Roman"/>
                <w:color w:val="000000"/>
                <w:sz w:val="17"/>
                <w:szCs w:val="17"/>
              </w:rPr>
              <w:t>Количество</w:t>
            </w:r>
          </w:p>
        </w:tc>
        <w:tc>
          <w:tcPr>
            <w:tcW w:w="1599" w:type="dxa"/>
            <w:tcBorders>
              <w:top w:val="single" w:sz="4" w:space="0" w:color="000000"/>
              <w:left w:val="nil"/>
              <w:bottom w:val="single" w:sz="4" w:space="0" w:color="000000"/>
              <w:right w:val="single" w:sz="4" w:space="0" w:color="000000"/>
            </w:tcBorders>
            <w:shd w:val="clear" w:color="auto" w:fill="auto"/>
            <w:vAlign w:val="center"/>
          </w:tcPr>
          <w:p w14:paraId="7013480F" w14:textId="77777777" w:rsidR="00834FCE" w:rsidRPr="00B56C2E" w:rsidRDefault="00BF6046">
            <w:pPr>
              <w:spacing w:after="0" w:line="240" w:lineRule="auto"/>
              <w:jc w:val="center"/>
              <w:rPr>
                <w:rFonts w:ascii="Times New Roman" w:eastAsia="Times New Roman" w:hAnsi="Times New Roman" w:cs="Times New Roman"/>
                <w:color w:val="000000"/>
                <w:sz w:val="17"/>
                <w:szCs w:val="17"/>
              </w:rPr>
            </w:pPr>
            <w:r w:rsidRPr="00B56C2E">
              <w:rPr>
                <w:rFonts w:ascii="Times New Roman" w:eastAsia="Times New Roman" w:hAnsi="Times New Roman" w:cs="Times New Roman"/>
                <w:color w:val="000000"/>
                <w:sz w:val="17"/>
                <w:szCs w:val="17"/>
              </w:rPr>
              <w:t>Цена за единицу (</w:t>
            </w:r>
            <w:proofErr w:type="spellStart"/>
            <w:r w:rsidRPr="00B56C2E">
              <w:rPr>
                <w:rFonts w:ascii="Times New Roman" w:eastAsia="Times New Roman" w:hAnsi="Times New Roman" w:cs="Times New Roman"/>
                <w:color w:val="000000"/>
                <w:sz w:val="17"/>
                <w:szCs w:val="17"/>
              </w:rPr>
              <w:t>руб</w:t>
            </w:r>
            <w:proofErr w:type="spellEnd"/>
            <w:r w:rsidRPr="00B56C2E">
              <w:rPr>
                <w:rFonts w:ascii="Times New Roman" w:eastAsia="Times New Roman" w:hAnsi="Times New Roman" w:cs="Times New Roman"/>
                <w:color w:val="000000"/>
                <w:sz w:val="17"/>
                <w:szCs w:val="17"/>
              </w:rPr>
              <w:t>) в т.ч. НДС</w:t>
            </w:r>
          </w:p>
        </w:tc>
        <w:tc>
          <w:tcPr>
            <w:tcW w:w="1375" w:type="dxa"/>
            <w:tcBorders>
              <w:top w:val="single" w:sz="4" w:space="0" w:color="000000"/>
              <w:left w:val="nil"/>
              <w:bottom w:val="single" w:sz="4" w:space="0" w:color="000000"/>
              <w:right w:val="single" w:sz="4" w:space="0" w:color="000000"/>
            </w:tcBorders>
            <w:shd w:val="clear" w:color="auto" w:fill="auto"/>
            <w:vAlign w:val="center"/>
          </w:tcPr>
          <w:p w14:paraId="2EC0621C" w14:textId="77777777" w:rsidR="00834FCE" w:rsidRPr="00B56C2E" w:rsidRDefault="00BF6046">
            <w:pPr>
              <w:spacing w:after="0" w:line="240" w:lineRule="auto"/>
              <w:jc w:val="center"/>
              <w:rPr>
                <w:rFonts w:ascii="Times New Roman" w:eastAsia="Times New Roman" w:hAnsi="Times New Roman" w:cs="Times New Roman"/>
                <w:color w:val="000000"/>
                <w:sz w:val="17"/>
                <w:szCs w:val="17"/>
              </w:rPr>
            </w:pPr>
            <w:r w:rsidRPr="00B56C2E">
              <w:rPr>
                <w:rFonts w:ascii="Times New Roman" w:eastAsia="Times New Roman" w:hAnsi="Times New Roman" w:cs="Times New Roman"/>
                <w:color w:val="000000"/>
                <w:sz w:val="17"/>
                <w:szCs w:val="17"/>
              </w:rPr>
              <w:t>Сумма</w:t>
            </w:r>
          </w:p>
        </w:tc>
      </w:tr>
      <w:tr w:rsidR="000702CA" w:rsidRPr="00256CB2" w14:paraId="6AC1FAF3" w14:textId="77777777" w:rsidTr="0052296A">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4FAD7DF5" w14:textId="77777777"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r w:rsidRPr="000702CA">
              <w:rPr>
                <w:rFonts w:ascii="Times New Roman" w:eastAsia="Times New Roman" w:hAnsi="Times New Roman" w:cs="Times New Roman"/>
                <w:color w:val="000000"/>
                <w:sz w:val="17"/>
                <w:szCs w:val="17"/>
              </w:rPr>
              <w:t>Молоко питьевое</w:t>
            </w:r>
          </w:p>
        </w:tc>
        <w:tc>
          <w:tcPr>
            <w:tcW w:w="1499" w:type="dxa"/>
            <w:tcBorders>
              <w:top w:val="nil"/>
              <w:left w:val="nil"/>
              <w:bottom w:val="single" w:sz="4" w:space="0" w:color="000000"/>
              <w:right w:val="single" w:sz="4" w:space="0" w:color="000000"/>
            </w:tcBorders>
            <w:shd w:val="clear" w:color="auto" w:fill="auto"/>
            <w:vAlign w:val="bottom"/>
          </w:tcPr>
          <w:p w14:paraId="4DC5F4BF" w14:textId="77777777"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r w:rsidRPr="000702CA">
              <w:rPr>
                <w:rFonts w:ascii="Times New Roman" w:eastAsia="Times New Roman" w:hAnsi="Times New Roman" w:cs="Times New Roman"/>
                <w:color w:val="000000"/>
                <w:sz w:val="17"/>
                <w:szCs w:val="17"/>
              </w:rPr>
              <w:t>Л; ДМ3</w:t>
            </w:r>
          </w:p>
        </w:tc>
        <w:tc>
          <w:tcPr>
            <w:tcW w:w="1499" w:type="dxa"/>
            <w:tcBorders>
              <w:top w:val="nil"/>
              <w:left w:val="nil"/>
              <w:bottom w:val="single" w:sz="4" w:space="0" w:color="000000"/>
              <w:right w:val="single" w:sz="4" w:space="0" w:color="000000"/>
            </w:tcBorders>
            <w:shd w:val="clear" w:color="auto" w:fill="auto"/>
            <w:vAlign w:val="bottom"/>
          </w:tcPr>
          <w:p w14:paraId="3E4B2DEF" w14:textId="77777777"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r w:rsidRPr="000702CA">
              <w:rPr>
                <w:rFonts w:ascii="Times New Roman" w:eastAsia="Times New Roman" w:hAnsi="Times New Roman" w:cs="Times New Roman"/>
                <w:color w:val="000000"/>
                <w:sz w:val="17"/>
                <w:szCs w:val="17"/>
              </w:rPr>
              <w:t>900</w:t>
            </w:r>
          </w:p>
        </w:tc>
        <w:tc>
          <w:tcPr>
            <w:tcW w:w="1599" w:type="dxa"/>
            <w:tcBorders>
              <w:top w:val="nil"/>
              <w:left w:val="nil"/>
              <w:bottom w:val="single" w:sz="4" w:space="0" w:color="000000"/>
              <w:right w:val="single" w:sz="4" w:space="0" w:color="000000"/>
            </w:tcBorders>
            <w:shd w:val="clear" w:color="auto" w:fill="auto"/>
          </w:tcPr>
          <w:p w14:paraId="652E0EE7" w14:textId="5565A22B"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tcPr>
          <w:p w14:paraId="32FE8F08" w14:textId="46C02C05"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p>
        </w:tc>
      </w:tr>
      <w:tr w:rsidR="000702CA" w:rsidRPr="00256CB2" w14:paraId="059B282B" w14:textId="77777777" w:rsidTr="0052296A">
        <w:trPr>
          <w:trHeight w:val="20"/>
        </w:trPr>
        <w:tc>
          <w:tcPr>
            <w:tcW w:w="4448" w:type="dxa"/>
            <w:tcBorders>
              <w:top w:val="nil"/>
              <w:left w:val="single" w:sz="4" w:space="0" w:color="000000"/>
              <w:bottom w:val="single" w:sz="4" w:space="0" w:color="000000"/>
              <w:right w:val="single" w:sz="4" w:space="0" w:color="000000"/>
            </w:tcBorders>
            <w:shd w:val="clear" w:color="auto" w:fill="auto"/>
            <w:vAlign w:val="bottom"/>
          </w:tcPr>
          <w:p w14:paraId="2EC51C56" w14:textId="77777777"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r w:rsidRPr="000702CA">
              <w:rPr>
                <w:rFonts w:ascii="Times New Roman" w:eastAsia="Times New Roman" w:hAnsi="Times New Roman" w:cs="Times New Roman"/>
                <w:color w:val="000000"/>
                <w:sz w:val="17"/>
                <w:szCs w:val="17"/>
              </w:rPr>
              <w:t>кефир</w:t>
            </w:r>
          </w:p>
        </w:tc>
        <w:tc>
          <w:tcPr>
            <w:tcW w:w="1499" w:type="dxa"/>
            <w:tcBorders>
              <w:top w:val="nil"/>
              <w:left w:val="nil"/>
              <w:bottom w:val="single" w:sz="4" w:space="0" w:color="000000"/>
              <w:right w:val="single" w:sz="4" w:space="0" w:color="000000"/>
            </w:tcBorders>
            <w:shd w:val="clear" w:color="auto" w:fill="auto"/>
            <w:vAlign w:val="bottom"/>
          </w:tcPr>
          <w:p w14:paraId="5ADCE3D6" w14:textId="77777777"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r w:rsidRPr="000702CA">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bottom"/>
          </w:tcPr>
          <w:p w14:paraId="671D655A" w14:textId="77777777"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r w:rsidRPr="000702CA">
              <w:rPr>
                <w:rFonts w:ascii="Times New Roman" w:eastAsia="Times New Roman" w:hAnsi="Times New Roman" w:cs="Times New Roman"/>
                <w:color w:val="000000"/>
                <w:sz w:val="17"/>
                <w:szCs w:val="17"/>
              </w:rPr>
              <w:t>150</w:t>
            </w:r>
          </w:p>
        </w:tc>
        <w:tc>
          <w:tcPr>
            <w:tcW w:w="1599" w:type="dxa"/>
            <w:tcBorders>
              <w:top w:val="nil"/>
              <w:left w:val="nil"/>
              <w:bottom w:val="single" w:sz="4" w:space="0" w:color="000000"/>
              <w:right w:val="single" w:sz="4" w:space="0" w:color="000000"/>
            </w:tcBorders>
            <w:shd w:val="clear" w:color="auto" w:fill="auto"/>
          </w:tcPr>
          <w:p w14:paraId="6DC61B03" w14:textId="425B2985"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tcPr>
          <w:p w14:paraId="640742D1" w14:textId="370B2A1B"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p>
        </w:tc>
      </w:tr>
      <w:tr w:rsidR="000702CA" w:rsidRPr="00256CB2" w14:paraId="7814FD7A" w14:textId="77777777" w:rsidTr="0052296A">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2C609DBD" w14:textId="77777777"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r w:rsidRPr="000702CA">
              <w:rPr>
                <w:rFonts w:ascii="Times New Roman" w:eastAsia="Times New Roman" w:hAnsi="Times New Roman" w:cs="Times New Roman"/>
                <w:color w:val="000000"/>
                <w:sz w:val="17"/>
                <w:szCs w:val="17"/>
              </w:rPr>
              <w:t>Масло сливочное</w:t>
            </w:r>
          </w:p>
        </w:tc>
        <w:tc>
          <w:tcPr>
            <w:tcW w:w="1499" w:type="dxa"/>
            <w:tcBorders>
              <w:top w:val="nil"/>
              <w:left w:val="nil"/>
              <w:bottom w:val="single" w:sz="4" w:space="0" w:color="000000"/>
              <w:right w:val="single" w:sz="4" w:space="0" w:color="000000"/>
            </w:tcBorders>
            <w:shd w:val="clear" w:color="auto" w:fill="auto"/>
            <w:vAlign w:val="bottom"/>
          </w:tcPr>
          <w:p w14:paraId="11902445" w14:textId="77777777"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r w:rsidRPr="000702CA">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bottom"/>
          </w:tcPr>
          <w:p w14:paraId="61CC1EEA" w14:textId="77777777"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r w:rsidRPr="000702CA">
              <w:rPr>
                <w:rFonts w:ascii="Times New Roman" w:eastAsia="Times New Roman" w:hAnsi="Times New Roman" w:cs="Times New Roman"/>
                <w:color w:val="000000"/>
                <w:sz w:val="17"/>
                <w:szCs w:val="17"/>
              </w:rPr>
              <w:t>30</w:t>
            </w:r>
          </w:p>
        </w:tc>
        <w:tc>
          <w:tcPr>
            <w:tcW w:w="1599" w:type="dxa"/>
            <w:tcBorders>
              <w:top w:val="nil"/>
              <w:left w:val="nil"/>
              <w:bottom w:val="single" w:sz="4" w:space="0" w:color="000000"/>
              <w:right w:val="single" w:sz="4" w:space="0" w:color="000000"/>
            </w:tcBorders>
            <w:shd w:val="clear" w:color="auto" w:fill="auto"/>
          </w:tcPr>
          <w:p w14:paraId="6ECAEB85" w14:textId="5366937A"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tcPr>
          <w:p w14:paraId="79BA3876" w14:textId="3E54B9BE"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p>
        </w:tc>
      </w:tr>
      <w:tr w:rsidR="000702CA" w:rsidRPr="00256CB2" w14:paraId="44A05F82" w14:textId="77777777" w:rsidTr="0052296A">
        <w:trPr>
          <w:trHeight w:val="20"/>
        </w:trPr>
        <w:tc>
          <w:tcPr>
            <w:tcW w:w="4448" w:type="dxa"/>
            <w:tcBorders>
              <w:top w:val="nil"/>
              <w:left w:val="single" w:sz="4" w:space="0" w:color="000000"/>
              <w:bottom w:val="single" w:sz="4" w:space="0" w:color="000000"/>
              <w:right w:val="single" w:sz="4" w:space="0" w:color="000000"/>
            </w:tcBorders>
            <w:shd w:val="clear" w:color="auto" w:fill="auto"/>
            <w:vAlign w:val="bottom"/>
          </w:tcPr>
          <w:p w14:paraId="584D1FD7" w14:textId="77777777"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r w:rsidRPr="000702CA">
              <w:rPr>
                <w:rFonts w:ascii="Times New Roman" w:eastAsia="Times New Roman" w:hAnsi="Times New Roman" w:cs="Times New Roman"/>
                <w:color w:val="000000"/>
                <w:sz w:val="17"/>
                <w:szCs w:val="17"/>
              </w:rPr>
              <w:t>сметана</w:t>
            </w:r>
          </w:p>
        </w:tc>
        <w:tc>
          <w:tcPr>
            <w:tcW w:w="1499" w:type="dxa"/>
            <w:tcBorders>
              <w:top w:val="nil"/>
              <w:left w:val="nil"/>
              <w:bottom w:val="single" w:sz="4" w:space="0" w:color="000000"/>
              <w:right w:val="single" w:sz="4" w:space="0" w:color="000000"/>
            </w:tcBorders>
            <w:shd w:val="clear" w:color="auto" w:fill="auto"/>
            <w:vAlign w:val="bottom"/>
          </w:tcPr>
          <w:p w14:paraId="21CB51F3" w14:textId="77777777"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r w:rsidRPr="000702CA">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bottom"/>
          </w:tcPr>
          <w:p w14:paraId="10139EC3" w14:textId="77777777"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r w:rsidRPr="000702CA">
              <w:rPr>
                <w:rFonts w:ascii="Times New Roman" w:eastAsia="Times New Roman" w:hAnsi="Times New Roman" w:cs="Times New Roman"/>
                <w:color w:val="000000"/>
                <w:sz w:val="17"/>
                <w:szCs w:val="17"/>
              </w:rPr>
              <w:t>16</w:t>
            </w:r>
          </w:p>
        </w:tc>
        <w:tc>
          <w:tcPr>
            <w:tcW w:w="1599" w:type="dxa"/>
            <w:tcBorders>
              <w:top w:val="nil"/>
              <w:left w:val="nil"/>
              <w:bottom w:val="single" w:sz="4" w:space="0" w:color="000000"/>
              <w:right w:val="single" w:sz="4" w:space="0" w:color="000000"/>
            </w:tcBorders>
            <w:shd w:val="clear" w:color="auto" w:fill="auto"/>
          </w:tcPr>
          <w:p w14:paraId="5BBE5D41" w14:textId="77287F71"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tcPr>
          <w:p w14:paraId="310C6C38" w14:textId="213486EA"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p>
        </w:tc>
      </w:tr>
      <w:tr w:rsidR="000702CA" w:rsidRPr="00256CB2" w14:paraId="0854EFDA" w14:textId="77777777" w:rsidTr="0052296A">
        <w:trPr>
          <w:trHeight w:val="20"/>
        </w:trPr>
        <w:tc>
          <w:tcPr>
            <w:tcW w:w="4448" w:type="dxa"/>
            <w:tcBorders>
              <w:top w:val="nil"/>
              <w:left w:val="single" w:sz="4" w:space="0" w:color="000000"/>
              <w:bottom w:val="single" w:sz="4" w:space="0" w:color="000000"/>
              <w:right w:val="single" w:sz="4" w:space="0" w:color="000000"/>
            </w:tcBorders>
            <w:shd w:val="clear" w:color="auto" w:fill="auto"/>
            <w:vAlign w:val="center"/>
          </w:tcPr>
          <w:p w14:paraId="577CDCC9" w14:textId="77777777"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r w:rsidRPr="000702CA">
              <w:rPr>
                <w:rFonts w:ascii="Times New Roman" w:eastAsia="Times New Roman" w:hAnsi="Times New Roman" w:cs="Times New Roman"/>
                <w:color w:val="000000"/>
                <w:sz w:val="17"/>
                <w:szCs w:val="17"/>
              </w:rPr>
              <w:t>Творог</w:t>
            </w:r>
          </w:p>
        </w:tc>
        <w:tc>
          <w:tcPr>
            <w:tcW w:w="1499" w:type="dxa"/>
            <w:tcBorders>
              <w:top w:val="nil"/>
              <w:left w:val="nil"/>
              <w:bottom w:val="single" w:sz="4" w:space="0" w:color="000000"/>
              <w:right w:val="single" w:sz="4" w:space="0" w:color="000000"/>
            </w:tcBorders>
            <w:shd w:val="clear" w:color="auto" w:fill="auto"/>
            <w:vAlign w:val="bottom"/>
          </w:tcPr>
          <w:p w14:paraId="6C2EEDB3" w14:textId="77777777"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r w:rsidRPr="000702CA">
              <w:rPr>
                <w:rFonts w:ascii="Times New Roman" w:eastAsia="Times New Roman" w:hAnsi="Times New Roman" w:cs="Times New Roman"/>
                <w:color w:val="000000"/>
                <w:sz w:val="17"/>
                <w:szCs w:val="17"/>
              </w:rPr>
              <w:t>кг</w:t>
            </w:r>
          </w:p>
        </w:tc>
        <w:tc>
          <w:tcPr>
            <w:tcW w:w="1499" w:type="dxa"/>
            <w:tcBorders>
              <w:top w:val="nil"/>
              <w:left w:val="nil"/>
              <w:bottom w:val="single" w:sz="4" w:space="0" w:color="000000"/>
              <w:right w:val="single" w:sz="4" w:space="0" w:color="000000"/>
            </w:tcBorders>
            <w:shd w:val="clear" w:color="auto" w:fill="auto"/>
            <w:vAlign w:val="bottom"/>
          </w:tcPr>
          <w:p w14:paraId="5F61CE55" w14:textId="77777777"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r w:rsidRPr="000702CA">
              <w:rPr>
                <w:rFonts w:ascii="Times New Roman" w:eastAsia="Times New Roman" w:hAnsi="Times New Roman" w:cs="Times New Roman"/>
                <w:color w:val="000000"/>
                <w:sz w:val="17"/>
                <w:szCs w:val="17"/>
              </w:rPr>
              <w:t>100</w:t>
            </w:r>
          </w:p>
        </w:tc>
        <w:tc>
          <w:tcPr>
            <w:tcW w:w="1599" w:type="dxa"/>
            <w:tcBorders>
              <w:top w:val="nil"/>
              <w:left w:val="nil"/>
              <w:bottom w:val="single" w:sz="4" w:space="0" w:color="000000"/>
              <w:right w:val="single" w:sz="4" w:space="0" w:color="000000"/>
            </w:tcBorders>
            <w:shd w:val="clear" w:color="auto" w:fill="auto"/>
          </w:tcPr>
          <w:p w14:paraId="463578B5" w14:textId="1D358B65"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p>
        </w:tc>
        <w:tc>
          <w:tcPr>
            <w:tcW w:w="1375" w:type="dxa"/>
            <w:tcBorders>
              <w:top w:val="nil"/>
              <w:left w:val="nil"/>
              <w:bottom w:val="single" w:sz="4" w:space="0" w:color="000000"/>
              <w:right w:val="single" w:sz="4" w:space="0" w:color="000000"/>
            </w:tcBorders>
            <w:shd w:val="clear" w:color="auto" w:fill="auto"/>
          </w:tcPr>
          <w:p w14:paraId="0C648BD4" w14:textId="67AE1A58" w:rsidR="000702CA" w:rsidRPr="000702CA" w:rsidRDefault="000702CA" w:rsidP="000702CA">
            <w:pPr>
              <w:spacing w:after="0" w:line="240" w:lineRule="auto"/>
              <w:jc w:val="center"/>
              <w:rPr>
                <w:rFonts w:ascii="Times New Roman" w:eastAsia="Times New Roman" w:hAnsi="Times New Roman" w:cs="Times New Roman"/>
                <w:color w:val="000000"/>
                <w:sz w:val="17"/>
                <w:szCs w:val="17"/>
              </w:rPr>
            </w:pPr>
          </w:p>
        </w:tc>
      </w:tr>
    </w:tbl>
    <w:p w14:paraId="3D823BA3" w14:textId="0DC33861"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ИТОГО: </w:t>
      </w:r>
      <w:r w:rsidR="00E61DE2">
        <w:rPr>
          <w:rFonts w:ascii="Times New Roman" w:eastAsia="Times New Roman" w:hAnsi="Times New Roman" w:cs="Times New Roman"/>
          <w:sz w:val="17"/>
          <w:szCs w:val="17"/>
        </w:rPr>
        <w:t>____________</w:t>
      </w:r>
      <w:r w:rsidR="000702CA" w:rsidRPr="001F5F9F">
        <w:rPr>
          <w:rFonts w:ascii="Times New Roman" w:eastAsia="Times New Roman" w:hAnsi="Times New Roman" w:cs="Times New Roman"/>
          <w:sz w:val="17"/>
          <w:szCs w:val="17"/>
        </w:rPr>
        <w:t xml:space="preserve"> руб. (</w:t>
      </w:r>
      <w:r w:rsidR="00E61DE2">
        <w:rPr>
          <w:rFonts w:ascii="Times New Roman" w:eastAsia="Times New Roman" w:hAnsi="Times New Roman" w:cs="Times New Roman"/>
          <w:sz w:val="17"/>
          <w:szCs w:val="17"/>
        </w:rPr>
        <w:t>____________</w:t>
      </w:r>
      <w:r w:rsidR="000702CA" w:rsidRPr="001F5F9F">
        <w:rPr>
          <w:rFonts w:ascii="Times New Roman" w:eastAsia="Times New Roman" w:hAnsi="Times New Roman" w:cs="Times New Roman"/>
          <w:sz w:val="17"/>
          <w:szCs w:val="17"/>
        </w:rPr>
        <w:t xml:space="preserve"> рублей </w:t>
      </w:r>
      <w:r w:rsidR="00E61DE2">
        <w:rPr>
          <w:rFonts w:ascii="Times New Roman" w:eastAsia="Times New Roman" w:hAnsi="Times New Roman" w:cs="Times New Roman"/>
          <w:sz w:val="17"/>
          <w:szCs w:val="17"/>
        </w:rPr>
        <w:t>____</w:t>
      </w:r>
      <w:r w:rsidR="000702CA" w:rsidRPr="001F5F9F">
        <w:rPr>
          <w:rFonts w:ascii="Times New Roman" w:eastAsia="Times New Roman" w:hAnsi="Times New Roman" w:cs="Times New Roman"/>
          <w:sz w:val="17"/>
          <w:szCs w:val="17"/>
        </w:rPr>
        <w:t xml:space="preserve">копеек) в том числе НДС </w:t>
      </w:r>
      <w:r w:rsidR="000702CA" w:rsidRPr="00E61DE2">
        <w:rPr>
          <w:rFonts w:ascii="Times New Roman" w:eastAsia="Times New Roman" w:hAnsi="Times New Roman" w:cs="Times New Roman"/>
          <w:sz w:val="17"/>
          <w:szCs w:val="17"/>
          <w:highlight w:val="yellow"/>
        </w:rPr>
        <w:t>(10%) -</w:t>
      </w:r>
      <w:r w:rsidR="00E61DE2">
        <w:rPr>
          <w:rFonts w:ascii="Times New Roman" w:eastAsia="Times New Roman" w:hAnsi="Times New Roman" w:cs="Times New Roman"/>
          <w:sz w:val="17"/>
          <w:szCs w:val="17"/>
        </w:rPr>
        <w:t>__________</w:t>
      </w:r>
      <w:r w:rsidR="000702CA" w:rsidRPr="001F5F9F">
        <w:rPr>
          <w:rFonts w:ascii="Times New Roman" w:eastAsia="Times New Roman" w:hAnsi="Times New Roman" w:cs="Times New Roman"/>
          <w:sz w:val="17"/>
          <w:szCs w:val="17"/>
        </w:rPr>
        <w:t xml:space="preserve"> руб. (</w:t>
      </w:r>
      <w:r w:rsidR="00E61DE2">
        <w:rPr>
          <w:rFonts w:ascii="Times New Roman" w:eastAsia="Times New Roman" w:hAnsi="Times New Roman" w:cs="Times New Roman"/>
          <w:sz w:val="17"/>
          <w:szCs w:val="17"/>
        </w:rPr>
        <w:t>____________</w:t>
      </w:r>
      <w:r w:rsidR="000702CA" w:rsidRPr="001F5F9F">
        <w:rPr>
          <w:rFonts w:ascii="Times New Roman" w:eastAsia="Times New Roman" w:hAnsi="Times New Roman" w:cs="Times New Roman"/>
          <w:sz w:val="17"/>
          <w:szCs w:val="17"/>
        </w:rPr>
        <w:t xml:space="preserve"> рублей </w:t>
      </w:r>
      <w:r w:rsidR="00E61DE2">
        <w:rPr>
          <w:rFonts w:ascii="Times New Roman" w:eastAsia="Times New Roman" w:hAnsi="Times New Roman" w:cs="Times New Roman"/>
          <w:sz w:val="17"/>
          <w:szCs w:val="17"/>
        </w:rPr>
        <w:t>_______</w:t>
      </w:r>
      <w:r w:rsidR="000702CA" w:rsidRPr="001F5F9F">
        <w:rPr>
          <w:rFonts w:ascii="Times New Roman" w:eastAsia="Times New Roman" w:hAnsi="Times New Roman" w:cs="Times New Roman"/>
          <w:sz w:val="17"/>
          <w:szCs w:val="17"/>
        </w:rPr>
        <w:t>копеек)</w:t>
      </w:r>
      <w:r w:rsidRPr="00B56C2E">
        <w:rPr>
          <w:rFonts w:ascii="Times New Roman" w:eastAsia="Times New Roman" w:hAnsi="Times New Roman" w:cs="Times New Roman"/>
          <w:sz w:val="17"/>
          <w:szCs w:val="17"/>
        </w:rPr>
        <w:t>.</w:t>
      </w:r>
    </w:p>
    <w:p w14:paraId="4836B3F5"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Остаточный срок годности товара на момент поставки должен составлять не менее половины срока годности, установленного производителем</w:t>
      </w:r>
    </w:p>
    <w:tbl>
      <w:tblPr>
        <w:tblStyle w:val="a8"/>
        <w:tblW w:w="9781" w:type="dxa"/>
        <w:tblInd w:w="0" w:type="dxa"/>
        <w:tblLayout w:type="fixed"/>
        <w:tblLook w:val="0400" w:firstRow="0" w:lastRow="0" w:firstColumn="0" w:lastColumn="0" w:noHBand="0" w:noVBand="1"/>
      </w:tblPr>
      <w:tblGrid>
        <w:gridCol w:w="6521"/>
        <w:gridCol w:w="3260"/>
      </w:tblGrid>
      <w:tr w:rsidR="00834FCE" w:rsidRPr="00B56C2E" w14:paraId="3452C059" w14:textId="77777777">
        <w:tc>
          <w:tcPr>
            <w:tcW w:w="6521" w:type="dxa"/>
            <w:vAlign w:val="bottom"/>
          </w:tcPr>
          <w:p w14:paraId="75A28C60" w14:textId="77777777" w:rsidR="00834FCE" w:rsidRPr="00B56C2E" w:rsidRDefault="00BF6046">
            <w:pPr>
              <w:spacing w:after="0" w:line="240" w:lineRule="auto"/>
              <w:rPr>
                <w:rFonts w:ascii="Times New Roman" w:eastAsia="Times New Roman" w:hAnsi="Times New Roman" w:cs="Times New Roman"/>
                <w:b/>
                <w:sz w:val="16"/>
                <w:szCs w:val="16"/>
              </w:rPr>
            </w:pPr>
            <w:r w:rsidRPr="00B56C2E">
              <w:rPr>
                <w:rFonts w:ascii="Times New Roman" w:eastAsia="Times New Roman" w:hAnsi="Times New Roman" w:cs="Times New Roman"/>
                <w:sz w:val="17"/>
                <w:szCs w:val="17"/>
              </w:rPr>
              <w:t>От Заказчика:</w:t>
            </w:r>
          </w:p>
          <w:p w14:paraId="77F03EED"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МБОУ «СОШ Красноборский ЦО»</w:t>
            </w:r>
          </w:p>
        </w:tc>
        <w:tc>
          <w:tcPr>
            <w:tcW w:w="3260" w:type="dxa"/>
            <w:vAlign w:val="bottom"/>
          </w:tcPr>
          <w:p w14:paraId="56AAF445"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От Поставщика:</w:t>
            </w:r>
          </w:p>
          <w:p w14:paraId="7769E3BD"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ООО «ЕСС»</w:t>
            </w:r>
          </w:p>
        </w:tc>
      </w:tr>
      <w:tr w:rsidR="00834FCE" w:rsidRPr="00B56C2E" w14:paraId="47BF264D" w14:textId="77777777">
        <w:tc>
          <w:tcPr>
            <w:tcW w:w="6521" w:type="dxa"/>
          </w:tcPr>
          <w:p w14:paraId="65A9E561" w14:textId="77777777" w:rsidR="00834FCE" w:rsidRPr="00B56C2E" w:rsidRDefault="00BF6046">
            <w:pPr>
              <w:widowControl w:val="0"/>
              <w:spacing w:after="0" w:line="240" w:lineRule="auto"/>
              <w:rPr>
                <w:rFonts w:ascii="Times New Roman" w:eastAsia="Times New Roman" w:hAnsi="Times New Roman" w:cs="Times New Roman"/>
                <w:sz w:val="17"/>
                <w:szCs w:val="17"/>
              </w:rPr>
            </w:pPr>
            <w:bookmarkStart w:id="23" w:name="_1pxezwc" w:colFirst="0" w:colLast="0"/>
            <w:bookmarkEnd w:id="23"/>
            <w:r w:rsidRPr="00B56C2E">
              <w:rPr>
                <w:rFonts w:ascii="Times New Roman" w:eastAsia="Times New Roman" w:hAnsi="Times New Roman" w:cs="Times New Roman"/>
                <w:sz w:val="17"/>
                <w:szCs w:val="17"/>
              </w:rPr>
              <w:t>Директор</w:t>
            </w:r>
          </w:p>
          <w:p w14:paraId="41D1AC48" w14:textId="77777777" w:rsidR="00834FCE" w:rsidRPr="00B56C2E" w:rsidRDefault="00834FCE">
            <w:pPr>
              <w:widowControl w:val="0"/>
              <w:spacing w:after="0" w:line="240" w:lineRule="auto"/>
              <w:rPr>
                <w:rFonts w:ascii="Times New Roman" w:eastAsia="Times New Roman" w:hAnsi="Times New Roman" w:cs="Times New Roman"/>
                <w:sz w:val="17"/>
                <w:szCs w:val="17"/>
              </w:rPr>
            </w:pPr>
          </w:p>
          <w:p w14:paraId="23CB0B2B"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___________ </w:t>
            </w:r>
            <w:proofErr w:type="spellStart"/>
            <w:r w:rsidRPr="00B56C2E">
              <w:rPr>
                <w:rFonts w:ascii="Times New Roman" w:eastAsia="Times New Roman" w:hAnsi="Times New Roman" w:cs="Times New Roman"/>
                <w:sz w:val="17"/>
                <w:szCs w:val="17"/>
              </w:rPr>
              <w:t>Ю.Н.Богданова</w:t>
            </w:r>
            <w:proofErr w:type="spellEnd"/>
          </w:p>
        </w:tc>
        <w:tc>
          <w:tcPr>
            <w:tcW w:w="3260" w:type="dxa"/>
          </w:tcPr>
          <w:p w14:paraId="3F782F43" w14:textId="77777777" w:rsidR="00834FCE" w:rsidRPr="00B56C2E" w:rsidRDefault="00BF6046">
            <w:pPr>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Генеральный директор</w:t>
            </w:r>
          </w:p>
          <w:p w14:paraId="00B9F17D" w14:textId="77777777" w:rsidR="00834FCE" w:rsidRPr="00B56C2E" w:rsidRDefault="00834FCE">
            <w:pPr>
              <w:widowControl w:val="0"/>
              <w:spacing w:after="0" w:line="240" w:lineRule="auto"/>
              <w:rPr>
                <w:rFonts w:ascii="Times New Roman" w:eastAsia="Times New Roman" w:hAnsi="Times New Roman" w:cs="Times New Roman"/>
                <w:sz w:val="17"/>
                <w:szCs w:val="17"/>
              </w:rPr>
            </w:pPr>
          </w:p>
          <w:p w14:paraId="7871FB35"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________________ И.В. Степанов</w:t>
            </w:r>
          </w:p>
        </w:tc>
      </w:tr>
    </w:tbl>
    <w:p w14:paraId="0B2D3BB5" w14:textId="77777777" w:rsidR="00834FCE" w:rsidRPr="00B56C2E" w:rsidRDefault="00834FCE">
      <w:pPr>
        <w:widowControl w:val="0"/>
        <w:spacing w:after="0" w:line="240" w:lineRule="auto"/>
        <w:jc w:val="right"/>
        <w:rPr>
          <w:rFonts w:ascii="Times New Roman" w:eastAsia="Times New Roman" w:hAnsi="Times New Roman" w:cs="Times New Roman"/>
          <w:sz w:val="17"/>
          <w:szCs w:val="17"/>
        </w:rPr>
      </w:pPr>
    </w:p>
    <w:p w14:paraId="61583929" w14:textId="77777777" w:rsidR="00834FCE" w:rsidRPr="00B56C2E" w:rsidRDefault="00BF6046">
      <w:pPr>
        <w:widowControl w:val="0"/>
        <w:spacing w:after="0" w:line="240" w:lineRule="auto"/>
        <w:jc w:val="right"/>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Приложение N 2к Контракту</w:t>
      </w:r>
    </w:p>
    <w:p w14:paraId="1095D2C2" w14:textId="77777777" w:rsidR="00256CB2" w:rsidRPr="00B56C2E" w:rsidRDefault="00256CB2" w:rsidP="00256CB2">
      <w:pPr>
        <w:widowControl w:val="0"/>
        <w:spacing w:after="0" w:line="240" w:lineRule="auto"/>
        <w:jc w:val="right"/>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№0</w:t>
      </w:r>
      <w:r w:rsidR="001F5F9F">
        <w:rPr>
          <w:rFonts w:ascii="Times New Roman" w:eastAsia="Times New Roman" w:hAnsi="Times New Roman" w:cs="Times New Roman"/>
          <w:sz w:val="17"/>
          <w:szCs w:val="17"/>
        </w:rPr>
        <w:t>2</w:t>
      </w:r>
      <w:r w:rsidRPr="00B56C2E">
        <w:rPr>
          <w:rFonts w:ascii="Times New Roman" w:eastAsia="Times New Roman" w:hAnsi="Times New Roman" w:cs="Times New Roman"/>
          <w:sz w:val="17"/>
          <w:szCs w:val="17"/>
        </w:rPr>
        <w:t>-</w:t>
      </w:r>
      <w:r>
        <w:rPr>
          <w:rFonts w:ascii="Times New Roman" w:eastAsia="Times New Roman" w:hAnsi="Times New Roman" w:cs="Times New Roman"/>
          <w:sz w:val="17"/>
          <w:szCs w:val="17"/>
        </w:rPr>
        <w:t>09</w:t>
      </w:r>
      <w:r w:rsidRPr="00B56C2E">
        <w:rPr>
          <w:rFonts w:ascii="Times New Roman" w:eastAsia="Times New Roman" w:hAnsi="Times New Roman" w:cs="Times New Roman"/>
          <w:sz w:val="17"/>
          <w:szCs w:val="17"/>
        </w:rPr>
        <w:t xml:space="preserve"> от «</w:t>
      </w:r>
      <w:r>
        <w:rPr>
          <w:rFonts w:ascii="Times New Roman" w:eastAsia="Times New Roman" w:hAnsi="Times New Roman" w:cs="Times New Roman"/>
          <w:sz w:val="17"/>
          <w:szCs w:val="17"/>
        </w:rPr>
        <w:t>09</w:t>
      </w:r>
      <w:r w:rsidRPr="00B56C2E">
        <w:rPr>
          <w:rFonts w:ascii="Times New Roman" w:eastAsia="Times New Roman" w:hAnsi="Times New Roman" w:cs="Times New Roman"/>
          <w:sz w:val="17"/>
          <w:szCs w:val="17"/>
        </w:rPr>
        <w:t xml:space="preserve">» </w:t>
      </w:r>
      <w:r>
        <w:rPr>
          <w:rFonts w:ascii="Times New Roman" w:eastAsia="Times New Roman" w:hAnsi="Times New Roman" w:cs="Times New Roman"/>
          <w:sz w:val="17"/>
          <w:szCs w:val="17"/>
        </w:rPr>
        <w:t>сентября 2026</w:t>
      </w:r>
      <w:r w:rsidRPr="00B56C2E">
        <w:rPr>
          <w:rFonts w:ascii="Times New Roman" w:eastAsia="Times New Roman" w:hAnsi="Times New Roman" w:cs="Times New Roman"/>
          <w:sz w:val="17"/>
          <w:szCs w:val="17"/>
        </w:rPr>
        <w:t xml:space="preserve"> г.</w:t>
      </w:r>
    </w:p>
    <w:p w14:paraId="5EC30F6D" w14:textId="77777777" w:rsidR="00834FCE" w:rsidRPr="00B56C2E" w:rsidRDefault="00834FCE">
      <w:pPr>
        <w:widowControl w:val="0"/>
        <w:spacing w:after="0" w:line="240" w:lineRule="auto"/>
        <w:jc w:val="right"/>
        <w:rPr>
          <w:rFonts w:ascii="Times New Roman" w:eastAsia="Times New Roman" w:hAnsi="Times New Roman" w:cs="Times New Roman"/>
          <w:sz w:val="17"/>
          <w:szCs w:val="17"/>
        </w:rPr>
      </w:pPr>
    </w:p>
    <w:p w14:paraId="7C33B637"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bookmarkStart w:id="24" w:name="2et92p0" w:colFirst="0" w:colLast="0"/>
      <w:bookmarkStart w:id="25" w:name="3as4poj" w:colFirst="0" w:colLast="0"/>
      <w:bookmarkEnd w:id="24"/>
      <w:bookmarkEnd w:id="25"/>
      <w:r w:rsidRPr="00B56C2E">
        <w:rPr>
          <w:rFonts w:ascii="Times New Roman" w:eastAsia="Times New Roman" w:hAnsi="Times New Roman" w:cs="Times New Roman"/>
          <w:sz w:val="17"/>
          <w:szCs w:val="17"/>
        </w:rPr>
        <w:t>ФОРМА ЗАЯВКИ НА ПОСТАВКУ ТОВАРА</w:t>
      </w:r>
    </w:p>
    <w:p w14:paraId="66E25237" w14:textId="77777777" w:rsidR="00834FCE" w:rsidRPr="00B56C2E" w:rsidRDefault="00834FCE">
      <w:pPr>
        <w:widowControl w:val="0"/>
        <w:spacing w:after="0" w:line="240" w:lineRule="auto"/>
        <w:jc w:val="both"/>
        <w:rPr>
          <w:rFonts w:ascii="Times New Roman" w:eastAsia="Times New Roman" w:hAnsi="Times New Roman" w:cs="Times New Roman"/>
          <w:sz w:val="17"/>
          <w:szCs w:val="17"/>
        </w:rPr>
      </w:pPr>
    </w:p>
    <w:p w14:paraId="1378FA19"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Заявка на поставку Товара N __</w:t>
      </w:r>
    </w:p>
    <w:p w14:paraId="231F5D10"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к Контракту от "__" _____ 20__ г. N ____</w:t>
      </w:r>
    </w:p>
    <w:p w14:paraId="0541E956" w14:textId="77777777" w:rsidR="00834FCE" w:rsidRPr="00B56C2E" w:rsidRDefault="00834FCE">
      <w:pPr>
        <w:widowControl w:val="0"/>
        <w:spacing w:after="0" w:line="240" w:lineRule="auto"/>
        <w:jc w:val="both"/>
        <w:rPr>
          <w:rFonts w:ascii="Times New Roman" w:eastAsia="Times New Roman" w:hAnsi="Times New Roman" w:cs="Times New Roman"/>
          <w:sz w:val="17"/>
          <w:szCs w:val="17"/>
        </w:rPr>
      </w:pPr>
    </w:p>
    <w:tbl>
      <w:tblPr>
        <w:tblStyle w:val="a9"/>
        <w:tblW w:w="9041" w:type="dxa"/>
        <w:tblInd w:w="0" w:type="dxa"/>
        <w:tblLayout w:type="fixed"/>
        <w:tblLook w:val="0400" w:firstRow="0" w:lastRow="0" w:firstColumn="0" w:lastColumn="0" w:noHBand="0" w:noVBand="1"/>
      </w:tblPr>
      <w:tblGrid>
        <w:gridCol w:w="1728"/>
        <w:gridCol w:w="4819"/>
        <w:gridCol w:w="2494"/>
      </w:tblGrid>
      <w:tr w:rsidR="00834FCE" w:rsidRPr="00B56C2E" w14:paraId="3A78E7CC" w14:textId="77777777">
        <w:tc>
          <w:tcPr>
            <w:tcW w:w="1728" w:type="dxa"/>
            <w:vAlign w:val="center"/>
          </w:tcPr>
          <w:p w14:paraId="4CA13666"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г. ________</w:t>
            </w:r>
          </w:p>
        </w:tc>
        <w:tc>
          <w:tcPr>
            <w:tcW w:w="4819" w:type="dxa"/>
          </w:tcPr>
          <w:p w14:paraId="5FB0BCB2"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2494" w:type="dxa"/>
            <w:vAlign w:val="center"/>
          </w:tcPr>
          <w:p w14:paraId="1A43EA1C"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от _________</w:t>
            </w:r>
          </w:p>
        </w:tc>
      </w:tr>
    </w:tbl>
    <w:p w14:paraId="4B615CB8" w14:textId="77777777" w:rsidR="00834FCE" w:rsidRPr="00B56C2E" w:rsidRDefault="00834FCE">
      <w:pPr>
        <w:widowControl w:val="0"/>
        <w:spacing w:after="0" w:line="240" w:lineRule="auto"/>
        <w:jc w:val="both"/>
        <w:rPr>
          <w:rFonts w:ascii="Times New Roman" w:eastAsia="Times New Roman" w:hAnsi="Times New Roman" w:cs="Times New Roman"/>
          <w:sz w:val="17"/>
          <w:szCs w:val="17"/>
        </w:rPr>
      </w:pPr>
    </w:p>
    <w:tbl>
      <w:tblPr>
        <w:tblStyle w:val="aa"/>
        <w:tblW w:w="9006" w:type="dxa"/>
        <w:tblInd w:w="0" w:type="dxa"/>
        <w:tblLayout w:type="fixed"/>
        <w:tblLook w:val="0400" w:firstRow="0" w:lastRow="0" w:firstColumn="0" w:lastColumn="0" w:noHBand="0" w:noVBand="1"/>
      </w:tblPr>
      <w:tblGrid>
        <w:gridCol w:w="624"/>
        <w:gridCol w:w="1587"/>
        <w:gridCol w:w="1247"/>
        <w:gridCol w:w="1690"/>
        <w:gridCol w:w="1987"/>
        <w:gridCol w:w="1871"/>
      </w:tblGrid>
      <w:tr w:rsidR="00834FCE" w:rsidRPr="00B56C2E" w14:paraId="183CDE08" w14:textId="77777777">
        <w:trPr>
          <w:trHeight w:val="20"/>
        </w:trPr>
        <w:tc>
          <w:tcPr>
            <w:tcW w:w="624" w:type="dxa"/>
            <w:tcBorders>
              <w:top w:val="single" w:sz="4" w:space="0" w:color="000000"/>
              <w:left w:val="single" w:sz="4" w:space="0" w:color="000000"/>
              <w:bottom w:val="single" w:sz="4" w:space="0" w:color="000000"/>
              <w:right w:val="single" w:sz="4" w:space="0" w:color="000000"/>
            </w:tcBorders>
          </w:tcPr>
          <w:p w14:paraId="712ECFFD"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N п/п</w:t>
            </w:r>
          </w:p>
        </w:tc>
        <w:tc>
          <w:tcPr>
            <w:tcW w:w="1587" w:type="dxa"/>
            <w:tcBorders>
              <w:top w:val="single" w:sz="4" w:space="0" w:color="000000"/>
              <w:left w:val="single" w:sz="4" w:space="0" w:color="000000"/>
              <w:bottom w:val="single" w:sz="4" w:space="0" w:color="000000"/>
              <w:right w:val="single" w:sz="4" w:space="0" w:color="000000"/>
            </w:tcBorders>
          </w:tcPr>
          <w:p w14:paraId="2BEE1240"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Наименование Товара</w:t>
            </w:r>
          </w:p>
        </w:tc>
        <w:tc>
          <w:tcPr>
            <w:tcW w:w="1247" w:type="dxa"/>
            <w:tcBorders>
              <w:top w:val="single" w:sz="4" w:space="0" w:color="000000"/>
              <w:left w:val="single" w:sz="4" w:space="0" w:color="000000"/>
              <w:bottom w:val="single" w:sz="4" w:space="0" w:color="000000"/>
              <w:right w:val="single" w:sz="4" w:space="0" w:color="000000"/>
            </w:tcBorders>
          </w:tcPr>
          <w:p w14:paraId="673EE61B"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Единицы измерения</w:t>
            </w:r>
          </w:p>
        </w:tc>
        <w:tc>
          <w:tcPr>
            <w:tcW w:w="1690" w:type="dxa"/>
            <w:tcBorders>
              <w:top w:val="single" w:sz="4" w:space="0" w:color="000000"/>
              <w:left w:val="single" w:sz="4" w:space="0" w:color="000000"/>
              <w:bottom w:val="single" w:sz="4" w:space="0" w:color="000000"/>
              <w:right w:val="single" w:sz="4" w:space="0" w:color="000000"/>
            </w:tcBorders>
          </w:tcPr>
          <w:p w14:paraId="730E973C"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Количество в единицах измерения</w:t>
            </w:r>
          </w:p>
        </w:tc>
        <w:tc>
          <w:tcPr>
            <w:tcW w:w="1987" w:type="dxa"/>
            <w:tcBorders>
              <w:top w:val="single" w:sz="4" w:space="0" w:color="000000"/>
              <w:left w:val="single" w:sz="4" w:space="0" w:color="000000"/>
              <w:bottom w:val="single" w:sz="4" w:space="0" w:color="000000"/>
              <w:right w:val="single" w:sz="4" w:space="0" w:color="000000"/>
            </w:tcBorders>
          </w:tcPr>
          <w:p w14:paraId="11CCDB8D"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Цена за единицу измерения, руб. (включая НДС) (если облагается НДС)</w:t>
            </w:r>
          </w:p>
        </w:tc>
        <w:tc>
          <w:tcPr>
            <w:tcW w:w="1871" w:type="dxa"/>
            <w:tcBorders>
              <w:top w:val="single" w:sz="4" w:space="0" w:color="000000"/>
              <w:left w:val="single" w:sz="4" w:space="0" w:color="000000"/>
              <w:bottom w:val="single" w:sz="4" w:space="0" w:color="000000"/>
              <w:right w:val="single" w:sz="4" w:space="0" w:color="000000"/>
            </w:tcBorders>
          </w:tcPr>
          <w:p w14:paraId="7B0F6259"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Стоимость, руб. (включая НДС) (если облагается НДС)</w:t>
            </w:r>
          </w:p>
        </w:tc>
      </w:tr>
      <w:tr w:rsidR="00834FCE" w:rsidRPr="00B56C2E" w14:paraId="7BCC065F" w14:textId="77777777">
        <w:trPr>
          <w:trHeight w:val="20"/>
        </w:trPr>
        <w:tc>
          <w:tcPr>
            <w:tcW w:w="624" w:type="dxa"/>
            <w:tcBorders>
              <w:top w:val="single" w:sz="4" w:space="0" w:color="000000"/>
              <w:left w:val="single" w:sz="4" w:space="0" w:color="000000"/>
              <w:bottom w:val="single" w:sz="4" w:space="0" w:color="000000"/>
              <w:right w:val="single" w:sz="4" w:space="0" w:color="000000"/>
            </w:tcBorders>
          </w:tcPr>
          <w:p w14:paraId="721E8962"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1</w:t>
            </w:r>
          </w:p>
        </w:tc>
        <w:tc>
          <w:tcPr>
            <w:tcW w:w="1587" w:type="dxa"/>
            <w:tcBorders>
              <w:top w:val="single" w:sz="4" w:space="0" w:color="000000"/>
              <w:left w:val="single" w:sz="4" w:space="0" w:color="000000"/>
              <w:bottom w:val="single" w:sz="4" w:space="0" w:color="000000"/>
              <w:right w:val="single" w:sz="4" w:space="0" w:color="000000"/>
            </w:tcBorders>
          </w:tcPr>
          <w:p w14:paraId="18896273"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2</w:t>
            </w:r>
          </w:p>
        </w:tc>
        <w:tc>
          <w:tcPr>
            <w:tcW w:w="1247" w:type="dxa"/>
            <w:tcBorders>
              <w:top w:val="single" w:sz="4" w:space="0" w:color="000000"/>
              <w:left w:val="single" w:sz="4" w:space="0" w:color="000000"/>
              <w:bottom w:val="single" w:sz="4" w:space="0" w:color="000000"/>
              <w:right w:val="single" w:sz="4" w:space="0" w:color="000000"/>
            </w:tcBorders>
          </w:tcPr>
          <w:p w14:paraId="69929457"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3</w:t>
            </w:r>
          </w:p>
        </w:tc>
        <w:tc>
          <w:tcPr>
            <w:tcW w:w="1690" w:type="dxa"/>
            <w:tcBorders>
              <w:top w:val="single" w:sz="4" w:space="0" w:color="000000"/>
              <w:left w:val="single" w:sz="4" w:space="0" w:color="000000"/>
              <w:bottom w:val="single" w:sz="4" w:space="0" w:color="000000"/>
              <w:right w:val="single" w:sz="4" w:space="0" w:color="000000"/>
            </w:tcBorders>
          </w:tcPr>
          <w:p w14:paraId="3751C125"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4</w:t>
            </w:r>
          </w:p>
        </w:tc>
        <w:tc>
          <w:tcPr>
            <w:tcW w:w="1987" w:type="dxa"/>
            <w:tcBorders>
              <w:top w:val="single" w:sz="4" w:space="0" w:color="000000"/>
              <w:left w:val="single" w:sz="4" w:space="0" w:color="000000"/>
              <w:bottom w:val="single" w:sz="4" w:space="0" w:color="000000"/>
              <w:right w:val="single" w:sz="4" w:space="0" w:color="000000"/>
            </w:tcBorders>
          </w:tcPr>
          <w:p w14:paraId="566B85BA"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5</w:t>
            </w:r>
          </w:p>
        </w:tc>
        <w:tc>
          <w:tcPr>
            <w:tcW w:w="1871" w:type="dxa"/>
            <w:tcBorders>
              <w:top w:val="single" w:sz="4" w:space="0" w:color="000000"/>
              <w:left w:val="single" w:sz="4" w:space="0" w:color="000000"/>
              <w:bottom w:val="single" w:sz="4" w:space="0" w:color="000000"/>
              <w:right w:val="single" w:sz="4" w:space="0" w:color="000000"/>
            </w:tcBorders>
          </w:tcPr>
          <w:p w14:paraId="75F60FE0"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6</w:t>
            </w:r>
          </w:p>
        </w:tc>
      </w:tr>
      <w:tr w:rsidR="00834FCE" w:rsidRPr="00B56C2E" w14:paraId="420972C3" w14:textId="77777777">
        <w:trPr>
          <w:trHeight w:val="20"/>
        </w:trPr>
        <w:tc>
          <w:tcPr>
            <w:tcW w:w="624" w:type="dxa"/>
            <w:tcBorders>
              <w:top w:val="single" w:sz="4" w:space="0" w:color="000000"/>
              <w:left w:val="single" w:sz="4" w:space="0" w:color="000000"/>
              <w:bottom w:val="single" w:sz="4" w:space="0" w:color="000000"/>
              <w:right w:val="single" w:sz="4" w:space="0" w:color="000000"/>
            </w:tcBorders>
          </w:tcPr>
          <w:p w14:paraId="5D1D7068"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1.</w:t>
            </w:r>
          </w:p>
        </w:tc>
        <w:tc>
          <w:tcPr>
            <w:tcW w:w="1587" w:type="dxa"/>
            <w:tcBorders>
              <w:top w:val="single" w:sz="4" w:space="0" w:color="000000"/>
              <w:left w:val="single" w:sz="4" w:space="0" w:color="000000"/>
              <w:bottom w:val="single" w:sz="4" w:space="0" w:color="000000"/>
              <w:right w:val="single" w:sz="4" w:space="0" w:color="000000"/>
            </w:tcBorders>
          </w:tcPr>
          <w:p w14:paraId="4D6E3666"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247" w:type="dxa"/>
            <w:tcBorders>
              <w:top w:val="single" w:sz="4" w:space="0" w:color="000000"/>
              <w:left w:val="single" w:sz="4" w:space="0" w:color="000000"/>
              <w:bottom w:val="single" w:sz="4" w:space="0" w:color="000000"/>
              <w:right w:val="single" w:sz="4" w:space="0" w:color="000000"/>
            </w:tcBorders>
          </w:tcPr>
          <w:p w14:paraId="1829C11F"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690" w:type="dxa"/>
            <w:tcBorders>
              <w:top w:val="single" w:sz="4" w:space="0" w:color="000000"/>
              <w:left w:val="single" w:sz="4" w:space="0" w:color="000000"/>
              <w:bottom w:val="single" w:sz="4" w:space="0" w:color="000000"/>
              <w:right w:val="single" w:sz="4" w:space="0" w:color="000000"/>
            </w:tcBorders>
          </w:tcPr>
          <w:p w14:paraId="14E2827A"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987" w:type="dxa"/>
            <w:tcBorders>
              <w:top w:val="single" w:sz="4" w:space="0" w:color="000000"/>
              <w:left w:val="single" w:sz="4" w:space="0" w:color="000000"/>
              <w:bottom w:val="single" w:sz="4" w:space="0" w:color="000000"/>
              <w:right w:val="single" w:sz="4" w:space="0" w:color="000000"/>
            </w:tcBorders>
          </w:tcPr>
          <w:p w14:paraId="50B44F59"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871" w:type="dxa"/>
            <w:tcBorders>
              <w:top w:val="single" w:sz="4" w:space="0" w:color="000000"/>
              <w:left w:val="single" w:sz="4" w:space="0" w:color="000000"/>
              <w:bottom w:val="single" w:sz="4" w:space="0" w:color="000000"/>
              <w:right w:val="single" w:sz="4" w:space="0" w:color="000000"/>
            </w:tcBorders>
          </w:tcPr>
          <w:p w14:paraId="3054D8AF"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r>
      <w:tr w:rsidR="00834FCE" w:rsidRPr="00B56C2E" w14:paraId="6E9BF745" w14:textId="77777777">
        <w:trPr>
          <w:trHeight w:val="20"/>
        </w:trPr>
        <w:tc>
          <w:tcPr>
            <w:tcW w:w="624" w:type="dxa"/>
            <w:tcBorders>
              <w:top w:val="single" w:sz="4" w:space="0" w:color="000000"/>
              <w:left w:val="single" w:sz="4" w:space="0" w:color="000000"/>
              <w:bottom w:val="single" w:sz="4" w:space="0" w:color="000000"/>
              <w:right w:val="single" w:sz="4" w:space="0" w:color="000000"/>
            </w:tcBorders>
          </w:tcPr>
          <w:p w14:paraId="7F847DB9"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2.</w:t>
            </w:r>
          </w:p>
        </w:tc>
        <w:tc>
          <w:tcPr>
            <w:tcW w:w="1587" w:type="dxa"/>
            <w:tcBorders>
              <w:top w:val="single" w:sz="4" w:space="0" w:color="000000"/>
              <w:left w:val="single" w:sz="4" w:space="0" w:color="000000"/>
              <w:bottom w:val="single" w:sz="4" w:space="0" w:color="000000"/>
              <w:right w:val="single" w:sz="4" w:space="0" w:color="000000"/>
            </w:tcBorders>
          </w:tcPr>
          <w:p w14:paraId="18D82F13"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247" w:type="dxa"/>
            <w:tcBorders>
              <w:top w:val="single" w:sz="4" w:space="0" w:color="000000"/>
              <w:left w:val="single" w:sz="4" w:space="0" w:color="000000"/>
              <w:bottom w:val="single" w:sz="4" w:space="0" w:color="000000"/>
              <w:right w:val="single" w:sz="4" w:space="0" w:color="000000"/>
            </w:tcBorders>
          </w:tcPr>
          <w:p w14:paraId="3892B1F6"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690" w:type="dxa"/>
            <w:tcBorders>
              <w:top w:val="single" w:sz="4" w:space="0" w:color="000000"/>
              <w:left w:val="single" w:sz="4" w:space="0" w:color="000000"/>
              <w:bottom w:val="single" w:sz="4" w:space="0" w:color="000000"/>
              <w:right w:val="single" w:sz="4" w:space="0" w:color="000000"/>
            </w:tcBorders>
          </w:tcPr>
          <w:p w14:paraId="6EC1FDD6"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987" w:type="dxa"/>
            <w:tcBorders>
              <w:top w:val="single" w:sz="4" w:space="0" w:color="000000"/>
              <w:left w:val="single" w:sz="4" w:space="0" w:color="000000"/>
              <w:bottom w:val="single" w:sz="4" w:space="0" w:color="000000"/>
              <w:right w:val="single" w:sz="4" w:space="0" w:color="000000"/>
            </w:tcBorders>
          </w:tcPr>
          <w:p w14:paraId="2333E1EC"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871" w:type="dxa"/>
            <w:tcBorders>
              <w:top w:val="single" w:sz="4" w:space="0" w:color="000000"/>
              <w:left w:val="single" w:sz="4" w:space="0" w:color="000000"/>
              <w:bottom w:val="single" w:sz="4" w:space="0" w:color="000000"/>
              <w:right w:val="single" w:sz="4" w:space="0" w:color="000000"/>
            </w:tcBorders>
          </w:tcPr>
          <w:p w14:paraId="186ED2DC"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r>
      <w:tr w:rsidR="00834FCE" w:rsidRPr="00B56C2E" w14:paraId="3A04C621" w14:textId="77777777">
        <w:trPr>
          <w:trHeight w:val="20"/>
        </w:trPr>
        <w:tc>
          <w:tcPr>
            <w:tcW w:w="624" w:type="dxa"/>
            <w:tcBorders>
              <w:top w:val="single" w:sz="4" w:space="0" w:color="000000"/>
              <w:left w:val="single" w:sz="4" w:space="0" w:color="000000"/>
              <w:bottom w:val="single" w:sz="4" w:space="0" w:color="000000"/>
              <w:right w:val="single" w:sz="4" w:space="0" w:color="000000"/>
            </w:tcBorders>
          </w:tcPr>
          <w:p w14:paraId="7069F87E" w14:textId="77777777" w:rsidR="00834FCE" w:rsidRPr="00B56C2E" w:rsidRDefault="00BF6046">
            <w:pPr>
              <w:widowControl w:val="0"/>
              <w:spacing w:after="0" w:line="240" w:lineRule="auto"/>
              <w:jc w:val="center"/>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3.</w:t>
            </w:r>
          </w:p>
        </w:tc>
        <w:tc>
          <w:tcPr>
            <w:tcW w:w="1587" w:type="dxa"/>
            <w:tcBorders>
              <w:top w:val="single" w:sz="4" w:space="0" w:color="000000"/>
              <w:left w:val="single" w:sz="4" w:space="0" w:color="000000"/>
              <w:bottom w:val="single" w:sz="4" w:space="0" w:color="000000"/>
              <w:right w:val="single" w:sz="4" w:space="0" w:color="000000"/>
            </w:tcBorders>
          </w:tcPr>
          <w:p w14:paraId="2C6EDF4E"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247" w:type="dxa"/>
            <w:tcBorders>
              <w:top w:val="single" w:sz="4" w:space="0" w:color="000000"/>
              <w:left w:val="single" w:sz="4" w:space="0" w:color="000000"/>
              <w:bottom w:val="single" w:sz="4" w:space="0" w:color="000000"/>
              <w:right w:val="single" w:sz="4" w:space="0" w:color="000000"/>
            </w:tcBorders>
          </w:tcPr>
          <w:p w14:paraId="34796B9C"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690" w:type="dxa"/>
            <w:tcBorders>
              <w:top w:val="single" w:sz="4" w:space="0" w:color="000000"/>
              <w:left w:val="single" w:sz="4" w:space="0" w:color="000000"/>
              <w:bottom w:val="single" w:sz="4" w:space="0" w:color="000000"/>
              <w:right w:val="single" w:sz="4" w:space="0" w:color="000000"/>
            </w:tcBorders>
          </w:tcPr>
          <w:p w14:paraId="312202F5"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987" w:type="dxa"/>
            <w:tcBorders>
              <w:top w:val="single" w:sz="4" w:space="0" w:color="000000"/>
              <w:left w:val="single" w:sz="4" w:space="0" w:color="000000"/>
              <w:bottom w:val="single" w:sz="4" w:space="0" w:color="000000"/>
              <w:right w:val="single" w:sz="4" w:space="0" w:color="000000"/>
            </w:tcBorders>
          </w:tcPr>
          <w:p w14:paraId="00D84F31"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1871" w:type="dxa"/>
            <w:tcBorders>
              <w:top w:val="single" w:sz="4" w:space="0" w:color="000000"/>
              <w:left w:val="single" w:sz="4" w:space="0" w:color="000000"/>
              <w:bottom w:val="single" w:sz="4" w:space="0" w:color="000000"/>
              <w:right w:val="single" w:sz="4" w:space="0" w:color="000000"/>
            </w:tcBorders>
          </w:tcPr>
          <w:p w14:paraId="0562CAA5"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r>
    </w:tbl>
    <w:p w14:paraId="6431A913" w14:textId="77777777" w:rsidR="00834FCE" w:rsidRPr="00B56C2E" w:rsidRDefault="00834FCE">
      <w:pPr>
        <w:widowControl w:val="0"/>
        <w:spacing w:after="0" w:line="240" w:lineRule="auto"/>
        <w:jc w:val="both"/>
        <w:rPr>
          <w:rFonts w:ascii="Times New Roman" w:eastAsia="Times New Roman" w:hAnsi="Times New Roman" w:cs="Times New Roman"/>
          <w:sz w:val="17"/>
          <w:szCs w:val="17"/>
        </w:rPr>
      </w:pPr>
    </w:p>
    <w:tbl>
      <w:tblPr>
        <w:tblStyle w:val="ab"/>
        <w:tblW w:w="9015" w:type="dxa"/>
        <w:tblInd w:w="0" w:type="dxa"/>
        <w:tblLayout w:type="fixed"/>
        <w:tblLook w:val="0400" w:firstRow="0" w:lastRow="0" w:firstColumn="0" w:lastColumn="0" w:noHBand="0" w:noVBand="1"/>
      </w:tblPr>
      <w:tblGrid>
        <w:gridCol w:w="9015"/>
      </w:tblGrid>
      <w:tr w:rsidR="00834FCE" w:rsidRPr="00B56C2E" w14:paraId="32E0051B" w14:textId="77777777">
        <w:tc>
          <w:tcPr>
            <w:tcW w:w="9015" w:type="dxa"/>
            <w:vAlign w:val="center"/>
          </w:tcPr>
          <w:p w14:paraId="60302A9F"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Адрес поставки Товара: ________</w:t>
            </w:r>
          </w:p>
        </w:tc>
      </w:tr>
    </w:tbl>
    <w:p w14:paraId="5730B380" w14:textId="77777777" w:rsidR="00834FCE" w:rsidRPr="00B56C2E" w:rsidRDefault="00834FCE">
      <w:pPr>
        <w:rPr>
          <w:sz w:val="17"/>
          <w:szCs w:val="17"/>
        </w:rPr>
      </w:pPr>
    </w:p>
    <w:tbl>
      <w:tblPr>
        <w:tblStyle w:val="ac"/>
        <w:tblW w:w="9072" w:type="dxa"/>
        <w:tblInd w:w="0" w:type="dxa"/>
        <w:tblLayout w:type="fixed"/>
        <w:tblLook w:val="0400" w:firstRow="0" w:lastRow="0" w:firstColumn="0" w:lastColumn="0" w:noHBand="0" w:noVBand="1"/>
      </w:tblPr>
      <w:tblGrid>
        <w:gridCol w:w="6379"/>
        <w:gridCol w:w="2693"/>
      </w:tblGrid>
      <w:tr w:rsidR="00834FCE" w:rsidRPr="00B56C2E" w14:paraId="611F5454" w14:textId="77777777">
        <w:trPr>
          <w:trHeight w:val="20"/>
        </w:trPr>
        <w:tc>
          <w:tcPr>
            <w:tcW w:w="6379" w:type="dxa"/>
            <w:vAlign w:val="bottom"/>
          </w:tcPr>
          <w:p w14:paraId="0263156A"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Подпись:</w:t>
            </w:r>
          </w:p>
        </w:tc>
        <w:tc>
          <w:tcPr>
            <w:tcW w:w="2693" w:type="dxa"/>
          </w:tcPr>
          <w:p w14:paraId="2E3923CE"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r>
      <w:tr w:rsidR="00834FCE" w:rsidRPr="00B56C2E" w14:paraId="7D433466" w14:textId="77777777">
        <w:trPr>
          <w:trHeight w:val="353"/>
        </w:trPr>
        <w:tc>
          <w:tcPr>
            <w:tcW w:w="6379" w:type="dxa"/>
          </w:tcPr>
          <w:p w14:paraId="09F2F7BB"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2693" w:type="dxa"/>
          </w:tcPr>
          <w:p w14:paraId="491672E9"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r>
      <w:tr w:rsidR="00834FCE" w:rsidRPr="00B56C2E" w14:paraId="6991A3E9" w14:textId="77777777">
        <w:trPr>
          <w:trHeight w:val="20"/>
        </w:trPr>
        <w:tc>
          <w:tcPr>
            <w:tcW w:w="6379" w:type="dxa"/>
          </w:tcPr>
          <w:p w14:paraId="163E3281"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c>
          <w:tcPr>
            <w:tcW w:w="2693" w:type="dxa"/>
          </w:tcPr>
          <w:p w14:paraId="6B2445AB" w14:textId="77777777" w:rsidR="00834FCE" w:rsidRPr="00B56C2E" w:rsidRDefault="00834FCE">
            <w:pPr>
              <w:widowControl w:val="0"/>
              <w:spacing w:after="0" w:line="240" w:lineRule="auto"/>
              <w:rPr>
                <w:rFonts w:ascii="Times New Roman" w:eastAsia="Times New Roman" w:hAnsi="Times New Roman" w:cs="Times New Roman"/>
                <w:sz w:val="17"/>
                <w:szCs w:val="17"/>
              </w:rPr>
            </w:pPr>
          </w:p>
        </w:tc>
      </w:tr>
      <w:tr w:rsidR="00834FCE" w:rsidRPr="00B56C2E" w14:paraId="115F4A98" w14:textId="77777777">
        <w:trPr>
          <w:trHeight w:val="20"/>
        </w:trPr>
        <w:tc>
          <w:tcPr>
            <w:tcW w:w="6379" w:type="dxa"/>
          </w:tcPr>
          <w:p w14:paraId="134A05FA"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От Заказчика:</w:t>
            </w:r>
          </w:p>
          <w:p w14:paraId="19D4039E"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МБОУ «СОШ Красноборский ЦО»</w:t>
            </w:r>
          </w:p>
        </w:tc>
        <w:tc>
          <w:tcPr>
            <w:tcW w:w="2693" w:type="dxa"/>
          </w:tcPr>
          <w:p w14:paraId="759B75EC"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От Поставщика:</w:t>
            </w:r>
          </w:p>
          <w:p w14:paraId="6807E168"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ООО «ЕСС»</w:t>
            </w:r>
          </w:p>
        </w:tc>
      </w:tr>
      <w:tr w:rsidR="00834FCE" w14:paraId="348218B1" w14:textId="77777777">
        <w:trPr>
          <w:trHeight w:val="20"/>
        </w:trPr>
        <w:tc>
          <w:tcPr>
            <w:tcW w:w="6379" w:type="dxa"/>
          </w:tcPr>
          <w:p w14:paraId="0FBD6DB5"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Директор</w:t>
            </w:r>
          </w:p>
          <w:p w14:paraId="71266CFA" w14:textId="77777777" w:rsidR="00834FCE" w:rsidRPr="00B56C2E" w:rsidRDefault="00834FCE">
            <w:pPr>
              <w:widowControl w:val="0"/>
              <w:spacing w:after="0" w:line="240" w:lineRule="auto"/>
              <w:rPr>
                <w:rFonts w:ascii="Times New Roman" w:eastAsia="Times New Roman" w:hAnsi="Times New Roman" w:cs="Times New Roman"/>
                <w:sz w:val="17"/>
                <w:szCs w:val="17"/>
              </w:rPr>
            </w:pPr>
          </w:p>
          <w:p w14:paraId="6A2FA3CF"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 xml:space="preserve">___________ </w:t>
            </w:r>
            <w:proofErr w:type="spellStart"/>
            <w:r w:rsidRPr="00B56C2E">
              <w:rPr>
                <w:rFonts w:ascii="Times New Roman" w:eastAsia="Times New Roman" w:hAnsi="Times New Roman" w:cs="Times New Roman"/>
                <w:sz w:val="17"/>
                <w:szCs w:val="17"/>
              </w:rPr>
              <w:t>Ю.Н.Богданова</w:t>
            </w:r>
            <w:proofErr w:type="spellEnd"/>
          </w:p>
        </w:tc>
        <w:tc>
          <w:tcPr>
            <w:tcW w:w="2693" w:type="dxa"/>
          </w:tcPr>
          <w:p w14:paraId="40AC391B" w14:textId="77777777" w:rsidR="00834FCE" w:rsidRPr="00B56C2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Генеральный директор</w:t>
            </w:r>
          </w:p>
          <w:p w14:paraId="2A1792C8" w14:textId="77777777" w:rsidR="00834FCE" w:rsidRPr="00B56C2E" w:rsidRDefault="00834FCE">
            <w:pPr>
              <w:widowControl w:val="0"/>
              <w:spacing w:after="0" w:line="240" w:lineRule="auto"/>
              <w:rPr>
                <w:rFonts w:ascii="Times New Roman" w:eastAsia="Times New Roman" w:hAnsi="Times New Roman" w:cs="Times New Roman"/>
                <w:sz w:val="17"/>
                <w:szCs w:val="17"/>
              </w:rPr>
            </w:pPr>
          </w:p>
          <w:p w14:paraId="6566D18E" w14:textId="77777777" w:rsidR="00834FCE" w:rsidRDefault="00BF6046">
            <w:pPr>
              <w:widowControl w:val="0"/>
              <w:spacing w:after="0" w:line="240" w:lineRule="auto"/>
              <w:rPr>
                <w:rFonts w:ascii="Times New Roman" w:eastAsia="Times New Roman" w:hAnsi="Times New Roman" w:cs="Times New Roman"/>
                <w:sz w:val="17"/>
                <w:szCs w:val="17"/>
              </w:rPr>
            </w:pPr>
            <w:r w:rsidRPr="00B56C2E">
              <w:rPr>
                <w:rFonts w:ascii="Times New Roman" w:eastAsia="Times New Roman" w:hAnsi="Times New Roman" w:cs="Times New Roman"/>
                <w:sz w:val="17"/>
                <w:szCs w:val="17"/>
              </w:rPr>
              <w:t>________________ И.В. Степанов</w:t>
            </w:r>
          </w:p>
        </w:tc>
      </w:tr>
    </w:tbl>
    <w:p w14:paraId="7DFA0B8C" w14:textId="77777777" w:rsidR="00834FCE" w:rsidRDefault="00834FCE">
      <w:pPr>
        <w:widowControl w:val="0"/>
        <w:spacing w:after="0" w:line="240" w:lineRule="auto"/>
        <w:jc w:val="both"/>
        <w:rPr>
          <w:rFonts w:ascii="Times New Roman" w:eastAsia="Times New Roman" w:hAnsi="Times New Roman" w:cs="Times New Roman"/>
          <w:color w:val="FF0000"/>
          <w:sz w:val="17"/>
          <w:szCs w:val="17"/>
        </w:rPr>
      </w:pPr>
    </w:p>
    <w:sectPr w:rsidR="00834FCE" w:rsidSect="00E8251E">
      <w:pgSz w:w="11906" w:h="16838"/>
      <w:pgMar w:top="851" w:right="851" w:bottom="851" w:left="85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189A8" w14:textId="77777777" w:rsidR="0028047B" w:rsidRDefault="0028047B">
      <w:pPr>
        <w:spacing w:after="0" w:line="240" w:lineRule="auto"/>
      </w:pPr>
      <w:r>
        <w:separator/>
      </w:r>
    </w:p>
  </w:endnote>
  <w:endnote w:type="continuationSeparator" w:id="0">
    <w:p w14:paraId="1D9F2646" w14:textId="77777777" w:rsidR="0028047B" w:rsidRDefault="002804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9B5A1" w14:textId="77777777" w:rsidR="00834FCE" w:rsidRDefault="00834FCE">
    <w:pPr>
      <w:pBdr>
        <w:top w:val="nil"/>
        <w:left w:val="nil"/>
        <w:bottom w:val="nil"/>
        <w:right w:val="nil"/>
        <w:between w:val="nil"/>
      </w:pBdr>
      <w:tabs>
        <w:tab w:val="center" w:pos="4677"/>
        <w:tab w:val="right" w:pos="9355"/>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5A6F6" w14:textId="77777777" w:rsidR="00834FCE" w:rsidRDefault="00834FCE">
    <w:pPr>
      <w:pBdr>
        <w:top w:val="nil"/>
        <w:left w:val="nil"/>
        <w:bottom w:val="nil"/>
        <w:right w:val="nil"/>
        <w:between w:val="nil"/>
      </w:pBdr>
      <w:tabs>
        <w:tab w:val="center" w:pos="4677"/>
        <w:tab w:val="right" w:pos="9355"/>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578F2" w14:textId="77777777" w:rsidR="00834FCE" w:rsidRDefault="00834FCE">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DADBA" w14:textId="77777777" w:rsidR="0028047B" w:rsidRDefault="0028047B">
      <w:pPr>
        <w:spacing w:after="0" w:line="240" w:lineRule="auto"/>
      </w:pPr>
      <w:r>
        <w:separator/>
      </w:r>
    </w:p>
  </w:footnote>
  <w:footnote w:type="continuationSeparator" w:id="0">
    <w:p w14:paraId="5F3DB8DE" w14:textId="77777777" w:rsidR="0028047B" w:rsidRDefault="002804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36862" w14:textId="77777777" w:rsidR="00834FCE" w:rsidRDefault="00834FCE">
    <w:pPr>
      <w:pBdr>
        <w:top w:val="nil"/>
        <w:left w:val="nil"/>
        <w:bottom w:val="nil"/>
        <w:right w:val="nil"/>
        <w:between w:val="nil"/>
      </w:pBdr>
      <w:tabs>
        <w:tab w:val="center" w:pos="4677"/>
        <w:tab w:val="right" w:pos="9355"/>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DDE01" w14:textId="77777777" w:rsidR="00834FCE" w:rsidRDefault="00834FCE">
    <w:pPr>
      <w:pBdr>
        <w:top w:val="nil"/>
        <w:left w:val="nil"/>
        <w:bottom w:val="nil"/>
        <w:right w:val="nil"/>
        <w:between w:val="nil"/>
      </w:pBdr>
      <w:tabs>
        <w:tab w:val="center" w:pos="4677"/>
        <w:tab w:val="right" w:pos="9355"/>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54B94" w14:textId="77777777" w:rsidR="00834FCE" w:rsidRDefault="00834FCE">
    <w:pPr>
      <w:pBdr>
        <w:top w:val="nil"/>
        <w:left w:val="nil"/>
        <w:bottom w:val="nil"/>
        <w:right w:val="nil"/>
        <w:between w:val="nil"/>
      </w:pBdr>
      <w:tabs>
        <w:tab w:val="center" w:pos="4677"/>
        <w:tab w:val="right" w:pos="9355"/>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FCE"/>
    <w:rsid w:val="000702CA"/>
    <w:rsid w:val="001E6637"/>
    <w:rsid w:val="001F5F9F"/>
    <w:rsid w:val="00256CB2"/>
    <w:rsid w:val="0028047B"/>
    <w:rsid w:val="003234F3"/>
    <w:rsid w:val="00476E48"/>
    <w:rsid w:val="00497AC0"/>
    <w:rsid w:val="005B1A69"/>
    <w:rsid w:val="005E569B"/>
    <w:rsid w:val="007C5350"/>
    <w:rsid w:val="00800B56"/>
    <w:rsid w:val="008274EC"/>
    <w:rsid w:val="00834074"/>
    <w:rsid w:val="00834FCE"/>
    <w:rsid w:val="0087412E"/>
    <w:rsid w:val="009908A0"/>
    <w:rsid w:val="00B25A5D"/>
    <w:rsid w:val="00B56C2E"/>
    <w:rsid w:val="00BC2E55"/>
    <w:rsid w:val="00BF6046"/>
    <w:rsid w:val="00C05EF1"/>
    <w:rsid w:val="00CB6D29"/>
    <w:rsid w:val="00CF23D4"/>
    <w:rsid w:val="00DD490E"/>
    <w:rsid w:val="00E61DE2"/>
    <w:rsid w:val="00E8251E"/>
    <w:rsid w:val="00F21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04C37"/>
  <w15:docId w15:val="{26534A72-6E42-4790-8406-ACB18E81A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251E"/>
  </w:style>
  <w:style w:type="paragraph" w:styleId="1">
    <w:name w:val="heading 1"/>
    <w:basedOn w:val="a"/>
    <w:next w:val="a"/>
    <w:uiPriority w:val="9"/>
    <w:qFormat/>
    <w:rsid w:val="00E8251E"/>
    <w:pPr>
      <w:keepNext/>
      <w:keepLines/>
      <w:spacing w:before="480" w:after="120"/>
      <w:outlineLvl w:val="0"/>
    </w:pPr>
    <w:rPr>
      <w:b/>
      <w:sz w:val="48"/>
      <w:szCs w:val="48"/>
    </w:rPr>
  </w:style>
  <w:style w:type="paragraph" w:styleId="2">
    <w:name w:val="heading 2"/>
    <w:basedOn w:val="a"/>
    <w:next w:val="a"/>
    <w:uiPriority w:val="9"/>
    <w:semiHidden/>
    <w:unhideWhenUsed/>
    <w:qFormat/>
    <w:rsid w:val="00E8251E"/>
    <w:pPr>
      <w:keepNext/>
      <w:keepLines/>
      <w:spacing w:before="360" w:after="80"/>
      <w:outlineLvl w:val="1"/>
    </w:pPr>
    <w:rPr>
      <w:b/>
      <w:sz w:val="36"/>
      <w:szCs w:val="36"/>
    </w:rPr>
  </w:style>
  <w:style w:type="paragraph" w:styleId="3">
    <w:name w:val="heading 3"/>
    <w:basedOn w:val="a"/>
    <w:next w:val="a"/>
    <w:uiPriority w:val="9"/>
    <w:semiHidden/>
    <w:unhideWhenUsed/>
    <w:qFormat/>
    <w:rsid w:val="00E8251E"/>
    <w:pPr>
      <w:keepNext/>
      <w:keepLines/>
      <w:spacing w:before="280" w:after="80"/>
      <w:outlineLvl w:val="2"/>
    </w:pPr>
    <w:rPr>
      <w:b/>
      <w:sz w:val="28"/>
      <w:szCs w:val="28"/>
    </w:rPr>
  </w:style>
  <w:style w:type="paragraph" w:styleId="4">
    <w:name w:val="heading 4"/>
    <w:basedOn w:val="a"/>
    <w:next w:val="a"/>
    <w:uiPriority w:val="9"/>
    <w:semiHidden/>
    <w:unhideWhenUsed/>
    <w:qFormat/>
    <w:rsid w:val="00E8251E"/>
    <w:pPr>
      <w:keepNext/>
      <w:keepLines/>
      <w:spacing w:before="240" w:after="40"/>
      <w:outlineLvl w:val="3"/>
    </w:pPr>
    <w:rPr>
      <w:b/>
      <w:sz w:val="24"/>
      <w:szCs w:val="24"/>
    </w:rPr>
  </w:style>
  <w:style w:type="paragraph" w:styleId="5">
    <w:name w:val="heading 5"/>
    <w:basedOn w:val="a"/>
    <w:next w:val="a"/>
    <w:uiPriority w:val="9"/>
    <w:semiHidden/>
    <w:unhideWhenUsed/>
    <w:qFormat/>
    <w:rsid w:val="00E8251E"/>
    <w:pPr>
      <w:keepNext/>
      <w:keepLines/>
      <w:spacing w:before="220" w:after="40"/>
      <w:outlineLvl w:val="4"/>
    </w:pPr>
    <w:rPr>
      <w:b/>
    </w:rPr>
  </w:style>
  <w:style w:type="paragraph" w:styleId="6">
    <w:name w:val="heading 6"/>
    <w:basedOn w:val="a"/>
    <w:next w:val="a"/>
    <w:uiPriority w:val="9"/>
    <w:semiHidden/>
    <w:unhideWhenUsed/>
    <w:qFormat/>
    <w:rsid w:val="00E8251E"/>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E8251E"/>
    <w:tblPr>
      <w:tblCellMar>
        <w:top w:w="0" w:type="dxa"/>
        <w:left w:w="0" w:type="dxa"/>
        <w:bottom w:w="0" w:type="dxa"/>
        <w:right w:w="0" w:type="dxa"/>
      </w:tblCellMar>
    </w:tblPr>
  </w:style>
  <w:style w:type="paragraph" w:styleId="a3">
    <w:name w:val="Title"/>
    <w:basedOn w:val="a"/>
    <w:next w:val="a"/>
    <w:uiPriority w:val="10"/>
    <w:qFormat/>
    <w:rsid w:val="00E8251E"/>
    <w:pPr>
      <w:keepNext/>
      <w:keepLines/>
      <w:spacing w:before="480" w:after="120"/>
    </w:pPr>
    <w:rPr>
      <w:b/>
      <w:sz w:val="72"/>
      <w:szCs w:val="72"/>
    </w:rPr>
  </w:style>
  <w:style w:type="paragraph" w:styleId="a4">
    <w:name w:val="Subtitle"/>
    <w:basedOn w:val="a"/>
    <w:next w:val="a"/>
    <w:uiPriority w:val="11"/>
    <w:qFormat/>
    <w:rsid w:val="00E8251E"/>
    <w:pPr>
      <w:keepNext/>
      <w:keepLines/>
      <w:spacing w:before="360" w:after="80"/>
    </w:pPr>
    <w:rPr>
      <w:rFonts w:ascii="Georgia" w:eastAsia="Georgia" w:hAnsi="Georgia" w:cs="Georgia"/>
      <w:i/>
      <w:color w:val="666666"/>
      <w:sz w:val="48"/>
      <w:szCs w:val="48"/>
    </w:rPr>
  </w:style>
  <w:style w:type="table" w:customStyle="1" w:styleId="a5">
    <w:basedOn w:val="TableNormal"/>
    <w:rsid w:val="00E8251E"/>
    <w:tblPr>
      <w:tblStyleRowBandSize w:val="1"/>
      <w:tblStyleColBandSize w:val="1"/>
      <w:tblCellMar>
        <w:top w:w="102" w:type="dxa"/>
        <w:left w:w="62" w:type="dxa"/>
        <w:bottom w:w="102" w:type="dxa"/>
        <w:right w:w="62" w:type="dxa"/>
      </w:tblCellMar>
    </w:tblPr>
  </w:style>
  <w:style w:type="table" w:customStyle="1" w:styleId="a6">
    <w:basedOn w:val="TableNormal"/>
    <w:rsid w:val="00E8251E"/>
    <w:tblPr>
      <w:tblStyleRowBandSize w:val="1"/>
      <w:tblStyleColBandSize w:val="1"/>
      <w:tblCellMar>
        <w:top w:w="102" w:type="dxa"/>
        <w:left w:w="62" w:type="dxa"/>
        <w:bottom w:w="102" w:type="dxa"/>
        <w:right w:w="62" w:type="dxa"/>
      </w:tblCellMar>
    </w:tblPr>
  </w:style>
  <w:style w:type="table" w:customStyle="1" w:styleId="a7">
    <w:basedOn w:val="TableNormal"/>
    <w:rsid w:val="00E8251E"/>
    <w:tblPr>
      <w:tblStyleRowBandSize w:val="1"/>
      <w:tblStyleColBandSize w:val="1"/>
      <w:tblCellMar>
        <w:left w:w="115" w:type="dxa"/>
        <w:right w:w="115" w:type="dxa"/>
      </w:tblCellMar>
    </w:tblPr>
  </w:style>
  <w:style w:type="table" w:customStyle="1" w:styleId="a8">
    <w:basedOn w:val="TableNormal"/>
    <w:rsid w:val="00E8251E"/>
    <w:tblPr>
      <w:tblStyleRowBandSize w:val="1"/>
      <w:tblStyleColBandSize w:val="1"/>
      <w:tblCellMar>
        <w:top w:w="102" w:type="dxa"/>
        <w:left w:w="62" w:type="dxa"/>
        <w:bottom w:w="102" w:type="dxa"/>
        <w:right w:w="62" w:type="dxa"/>
      </w:tblCellMar>
    </w:tblPr>
  </w:style>
  <w:style w:type="table" w:customStyle="1" w:styleId="a9">
    <w:basedOn w:val="TableNormal"/>
    <w:rsid w:val="00E8251E"/>
    <w:tblPr>
      <w:tblStyleRowBandSize w:val="1"/>
      <w:tblStyleColBandSize w:val="1"/>
      <w:tblCellMar>
        <w:top w:w="102" w:type="dxa"/>
        <w:left w:w="62" w:type="dxa"/>
        <w:bottom w:w="102" w:type="dxa"/>
        <w:right w:w="62" w:type="dxa"/>
      </w:tblCellMar>
    </w:tblPr>
  </w:style>
  <w:style w:type="table" w:customStyle="1" w:styleId="aa">
    <w:basedOn w:val="TableNormal"/>
    <w:rsid w:val="00E8251E"/>
    <w:tblPr>
      <w:tblStyleRowBandSize w:val="1"/>
      <w:tblStyleColBandSize w:val="1"/>
      <w:tblCellMar>
        <w:top w:w="102" w:type="dxa"/>
        <w:left w:w="62" w:type="dxa"/>
        <w:bottom w:w="102" w:type="dxa"/>
        <w:right w:w="62" w:type="dxa"/>
      </w:tblCellMar>
    </w:tblPr>
  </w:style>
  <w:style w:type="table" w:customStyle="1" w:styleId="ab">
    <w:basedOn w:val="TableNormal"/>
    <w:rsid w:val="00E8251E"/>
    <w:tblPr>
      <w:tblStyleRowBandSize w:val="1"/>
      <w:tblStyleColBandSize w:val="1"/>
      <w:tblCellMar>
        <w:top w:w="102" w:type="dxa"/>
        <w:left w:w="62" w:type="dxa"/>
        <w:bottom w:w="102" w:type="dxa"/>
        <w:right w:w="62" w:type="dxa"/>
      </w:tblCellMar>
    </w:tblPr>
  </w:style>
  <w:style w:type="table" w:customStyle="1" w:styleId="ac">
    <w:basedOn w:val="TableNormal"/>
    <w:rsid w:val="00E8251E"/>
    <w:tblPr>
      <w:tblStyleRowBandSize w:val="1"/>
      <w:tblStyleColBandSize w:val="1"/>
      <w:tblCellMar>
        <w:top w:w="102" w:type="dxa"/>
        <w:left w:w="62" w:type="dxa"/>
        <w:bottom w:w="102" w:type="dxa"/>
        <w:right w:w="62"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1873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https://login.consultant.ru/link/?req=doc&amp;base=LAW&amp;n=23886&amp;date=15.07.2020&amp;dst=101634&amp;fld=134" TargetMode="External"/><Relationship Id="rId26" Type="http://schemas.openxmlformats.org/officeDocument/2006/relationships/hyperlink" Target="https://login.consultant.ru/link/?req=doc&amp;base=LAW&amp;n=310101&amp;date=15.07.2020&amp;dst=100045&amp;fld=134" TargetMode="External"/><Relationship Id="rId3" Type="http://schemas.openxmlformats.org/officeDocument/2006/relationships/settings" Target="settings.xml"/><Relationship Id="rId21" Type="http://schemas.openxmlformats.org/officeDocument/2006/relationships/hyperlink" Target="https://login.consultant.ru/link/?req=doc&amp;base=LAW&amp;n=23886&amp;date=15.07.2020&amp;dst=101634&amp;fld=134" TargetMode="External"/><Relationship Id="rId34" Type="http://schemas.openxmlformats.org/officeDocument/2006/relationships/footer" Target="footer3.xml"/><Relationship Id="rId7" Type="http://schemas.openxmlformats.org/officeDocument/2006/relationships/hyperlink" Target="https://login.consultant.ru/link/?req=doc&amp;base=LAW&amp;n=342439&amp;date=15.07.2020"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https://login.consultant.ru/link/?req=doc&amp;base=LAW&amp;n=342439&amp;date=15.07.2020"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login.consultant.ru/link/?req=doc&amp;base=LAW&amp;n=342439&amp;date=15.07.2020" TargetMode="External"/><Relationship Id="rId20" Type="http://schemas.openxmlformats.org/officeDocument/2006/relationships/hyperlink" Target="https://login.consultant.ru/link/?req=doc&amp;base=LAW&amp;n=23886&amp;date=15.07.2020&amp;dst=101634&amp;fld=134"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42439&amp;date=15.07.2020"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login.consultant.ru/link/?req=doc&amp;base=LAW&amp;n=342439&amp;date=15.07.2020" TargetMode="External"/><Relationship Id="rId23" Type="http://schemas.openxmlformats.org/officeDocument/2006/relationships/hyperlink" Target="https://login.consultant.ru/link/?req=doc&amp;base=LAW&amp;n=342439&amp;date=15.07.2020" TargetMode="External"/><Relationship Id="rId28" Type="http://schemas.openxmlformats.org/officeDocument/2006/relationships/hyperlink" Target="https://login.consultant.ru/link/?req=doc&amp;base=LAW&amp;n=342439&amp;date=15.07.2020&amp;dst=101309&amp;fld=134" TargetMode="External"/><Relationship Id="rId36" Type="http://schemas.openxmlformats.org/officeDocument/2006/relationships/theme" Target="theme/theme1.xml"/><Relationship Id="rId10" Type="http://schemas.openxmlformats.org/officeDocument/2006/relationships/hyperlink" Target="https://login.consultant.ru/link/?req=doc&amp;base=LAW&amp;n=342439&amp;date=15.07.2020&amp;dst=101309&amp;fld=134" TargetMode="External"/><Relationship Id="rId19" Type="http://schemas.openxmlformats.org/officeDocument/2006/relationships/hyperlink" Target="https://login.consultant.ru/link/?req=doc&amp;base=LAW&amp;n=23886&amp;date=15.07.2020&amp;dst=101634&amp;fld=134"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ogin.consultant.ru/link/?req=doc&amp;base=LAW&amp;n=342439&amp;date=15.07.2020&amp;dst=100400&amp;fld=134" TargetMode="External"/><Relationship Id="rId14" Type="http://schemas.openxmlformats.org/officeDocument/2006/relationships/hyperlink" Target="https://login.consultant.ru/link/?req=doc&amp;base=LAW&amp;n=23886&amp;date=15.07.2020&amp;dst=101634&amp;fld=134" TargetMode="External"/><Relationship Id="rId22" Type="http://schemas.openxmlformats.org/officeDocument/2006/relationships/hyperlink" Target="https://login.consultant.ru/link/?req=doc&amp;base=LAW&amp;n=23886&amp;date=15.07.2020&amp;dst=101634&amp;fld=134" TargetMode="External"/><Relationship Id="rId27" Type="http://schemas.openxmlformats.org/officeDocument/2006/relationships/hyperlink" Target="https://login.consultant.ru/link/?req=doc&amp;base=LAW&amp;n=342439&amp;date=15.07.2020"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hyperlink" Target="https://login.consultant.ru/link/?req=doc&amp;base=LAW&amp;n=342439&amp;date=15.07.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1BC29-CC85-42E6-A11C-7E2A00247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5446</Words>
  <Characters>31043</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444</cp:lastModifiedBy>
  <cp:revision>2</cp:revision>
  <dcterms:created xsi:type="dcterms:W3CDTF">2026-09-09T08:48:00Z</dcterms:created>
  <dcterms:modified xsi:type="dcterms:W3CDTF">2026-09-09T08:48:00Z</dcterms:modified>
</cp:coreProperties>
</file>