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71BF" w:rsidRPr="00D31F9E" w:rsidRDefault="00217096" w:rsidP="00D31F9E">
      <w:pPr>
        <w:pStyle w:val="LBNameoftheParty"/>
        <w:tabs>
          <w:tab w:val="left" w:pos="1773"/>
          <w:tab w:val="center" w:pos="4960"/>
        </w:tabs>
        <w:contextualSpacing/>
        <w:jc w:val="left"/>
        <w:rPr>
          <w:szCs w:val="22"/>
        </w:rPr>
      </w:pPr>
      <w:r w:rsidRPr="00D31F9E">
        <w:rPr>
          <w:szCs w:val="22"/>
        </w:rPr>
        <w:tab/>
      </w:r>
      <w:r w:rsidRPr="00D31F9E">
        <w:rPr>
          <w:szCs w:val="22"/>
        </w:rPr>
        <w:tab/>
      </w:r>
      <w:r w:rsidR="006907ED" w:rsidRPr="00D31F9E">
        <w:rPr>
          <w:szCs w:val="22"/>
        </w:rPr>
        <w:t xml:space="preserve">ДОГОВОРА </w:t>
      </w:r>
      <w:bookmarkStart w:id="0" w:name="_Hlk15555883"/>
      <w:r w:rsidR="006907ED" w:rsidRPr="00D31F9E">
        <w:rPr>
          <w:szCs w:val="22"/>
        </w:rPr>
        <w:t>№ __________</w:t>
      </w:r>
      <w:bookmarkEnd w:id="0"/>
    </w:p>
    <w:p w:rsidR="001271BF" w:rsidRPr="00D31F9E" w:rsidRDefault="00F67CC1" w:rsidP="00D31F9E">
      <w:pPr>
        <w:contextualSpacing/>
        <w:jc w:val="center"/>
        <w:rPr>
          <w:szCs w:val="22"/>
        </w:rPr>
      </w:pPr>
      <w:r w:rsidRPr="00D31F9E">
        <w:rPr>
          <w:szCs w:val="22"/>
        </w:rPr>
        <w:t>Оказание охранных услуг (Выставление поста охраны)</w:t>
      </w:r>
    </w:p>
    <w:p w:rsidR="000A4C63" w:rsidRPr="00D31F9E" w:rsidRDefault="000A4C63" w:rsidP="00D31F9E">
      <w:pPr>
        <w:contextualSpacing/>
        <w:jc w:val="center"/>
        <w:rPr>
          <w:szCs w:val="22"/>
        </w:rPr>
      </w:pPr>
    </w:p>
    <w:p w:rsidR="000A4C63" w:rsidRPr="00D31F9E" w:rsidRDefault="000A4C63" w:rsidP="00D31F9E">
      <w:pPr>
        <w:contextualSpacing/>
        <w:jc w:val="center"/>
        <w:rPr>
          <w:szCs w:val="22"/>
        </w:rPr>
      </w:pPr>
      <w:r w:rsidRPr="00D31F9E">
        <w:rPr>
          <w:szCs w:val="22"/>
        </w:rPr>
        <w:t>ИКЗ</w:t>
      </w:r>
      <w:r w:rsidR="00054664" w:rsidRPr="00D31F9E">
        <w:rPr>
          <w:szCs w:val="22"/>
        </w:rPr>
        <w:t xml:space="preserve"> </w:t>
      </w:r>
      <w:r w:rsidR="0047132F" w:rsidRPr="0047132F">
        <w:rPr>
          <w:szCs w:val="22"/>
        </w:rPr>
        <w:t>263471902010947050100100020000000000</w:t>
      </w:r>
    </w:p>
    <w:p w:rsidR="001271BF" w:rsidRPr="00D31F9E" w:rsidRDefault="001271BF" w:rsidP="00D31F9E">
      <w:pPr>
        <w:contextualSpacing/>
        <w:jc w:val="center"/>
        <w:rPr>
          <w:szCs w:val="22"/>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1271BF" w:rsidRPr="00D31F9E">
        <w:tc>
          <w:tcPr>
            <w:tcW w:w="4785" w:type="dxa"/>
            <w:tcMar>
              <w:top w:w="0" w:type="dxa"/>
              <w:left w:w="108" w:type="dxa"/>
              <w:bottom w:w="0" w:type="dxa"/>
              <w:right w:w="108" w:type="dxa"/>
            </w:tcMar>
            <w:hideMark/>
          </w:tcPr>
          <w:p w:rsidR="001271BF" w:rsidRPr="00D31F9E" w:rsidRDefault="006907ED" w:rsidP="00D31F9E">
            <w:pPr>
              <w:pStyle w:val="BodyText1"/>
              <w:contextualSpacing/>
              <w:rPr>
                <w:szCs w:val="22"/>
                <w:lang w:val="ru-RU"/>
              </w:rPr>
            </w:pPr>
            <w:r w:rsidRPr="00D31F9E">
              <w:rPr>
                <w:szCs w:val="22"/>
              </w:rPr>
              <w:t xml:space="preserve">г. </w:t>
            </w:r>
            <w:proofErr w:type="spellStart"/>
            <w:r w:rsidRPr="00D31F9E">
              <w:rPr>
                <w:szCs w:val="22"/>
              </w:rPr>
              <w:t>Гатчина</w:t>
            </w:r>
            <w:proofErr w:type="spellEnd"/>
          </w:p>
        </w:tc>
        <w:tc>
          <w:tcPr>
            <w:tcW w:w="4821" w:type="dxa"/>
            <w:tcMar>
              <w:top w:w="0" w:type="dxa"/>
              <w:left w:w="108" w:type="dxa"/>
              <w:bottom w:w="0" w:type="dxa"/>
              <w:right w:w="108" w:type="dxa"/>
            </w:tcMar>
            <w:hideMark/>
          </w:tcPr>
          <w:p w:rsidR="001271BF" w:rsidRPr="00D31F9E" w:rsidRDefault="006907ED" w:rsidP="00D31F9E">
            <w:pPr>
              <w:pStyle w:val="BodyText1"/>
              <w:ind w:right="-15"/>
              <w:contextualSpacing/>
              <w:jc w:val="right"/>
              <w:rPr>
                <w:szCs w:val="22"/>
              </w:rPr>
            </w:pPr>
            <w:bookmarkStart w:id="1" w:name="_Hlk53802719"/>
            <w:r w:rsidRPr="00D31F9E">
              <w:rPr>
                <w:szCs w:val="22"/>
              </w:rPr>
              <w:t xml:space="preserve">«____»__________ </w:t>
            </w:r>
            <w:r w:rsidRPr="00D31F9E">
              <w:rPr>
                <w:szCs w:val="22"/>
                <w:lang w:val="ru-RU"/>
              </w:rPr>
              <w:t>202</w:t>
            </w:r>
            <w:r w:rsidR="00803EA5" w:rsidRPr="00D31F9E">
              <w:rPr>
                <w:szCs w:val="22"/>
                <w:lang w:val="ru-RU"/>
              </w:rPr>
              <w:t>6</w:t>
            </w:r>
            <w:r w:rsidRPr="00D31F9E">
              <w:rPr>
                <w:szCs w:val="22"/>
              </w:rPr>
              <w:t xml:space="preserve">г. </w:t>
            </w:r>
            <w:bookmarkEnd w:id="1"/>
          </w:p>
        </w:tc>
      </w:tr>
    </w:tbl>
    <w:p w:rsidR="001271BF" w:rsidRPr="00D31F9E" w:rsidRDefault="0047132F" w:rsidP="00D31F9E">
      <w:pPr>
        <w:pStyle w:val="LBBodyText1"/>
        <w:contextualSpacing/>
        <w:rPr>
          <w:szCs w:val="22"/>
        </w:rPr>
      </w:pPr>
      <w:r>
        <w:t xml:space="preserve">Муниципальное бюджетное дошкольное образовательное учреждение «Детский сад № 47», деревня Ивановка, именуемое в дальнейшем Заказчик, в лице заведующего </w:t>
      </w:r>
      <w:proofErr w:type="spellStart"/>
      <w:r>
        <w:t>Еловенко</w:t>
      </w:r>
      <w:proofErr w:type="spellEnd"/>
      <w:r>
        <w:t xml:space="preserve"> Ирины Александровны, действующего на основании Устава, с одной стороны,</w:t>
      </w:r>
      <w:r w:rsidR="006907ED" w:rsidRPr="00D31F9E">
        <w:rPr>
          <w:szCs w:val="22"/>
        </w:rPr>
        <w:t xml:space="preserve"> (далее –</w:t>
      </w:r>
      <w:r w:rsidR="006907ED" w:rsidRPr="00D31F9E">
        <w:rPr>
          <w:b/>
          <w:szCs w:val="22"/>
        </w:rPr>
        <w:t xml:space="preserve"> «Заказчик»)</w:t>
      </w:r>
      <w:r>
        <w:rPr>
          <w:szCs w:val="22"/>
        </w:rPr>
        <w:t xml:space="preserve">, </w:t>
      </w:r>
      <w:r w:rsidR="006907ED" w:rsidRPr="00D31F9E">
        <w:rPr>
          <w:szCs w:val="22"/>
        </w:rPr>
        <w:t xml:space="preserve">и _______________________________________________________,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rsidR="006907ED" w:rsidRPr="00D31F9E">
        <w:rPr>
          <w:szCs w:val="22"/>
        </w:rPr>
        <w:t>(далее - «</w:t>
      </w:r>
      <w:r w:rsidR="006907ED" w:rsidRPr="00D31F9E">
        <w:rPr>
          <w:b/>
          <w:szCs w:val="22"/>
        </w:rPr>
        <w:t>Исполнитель</w:t>
      </w:r>
      <w:r w:rsidR="006907ED" w:rsidRPr="00D31F9E">
        <w:rPr>
          <w:szCs w:val="22"/>
        </w:rPr>
        <w:t>»)</w:t>
      </w:r>
      <w:bookmarkEnd w:id="2"/>
      <w:bookmarkEnd w:id="3"/>
      <w:bookmarkEnd w:id="4"/>
      <w:bookmarkEnd w:id="5"/>
      <w:bookmarkEnd w:id="6"/>
      <w:bookmarkEnd w:id="7"/>
      <w:bookmarkEnd w:id="8"/>
      <w:r w:rsidR="006907ED" w:rsidRPr="00D31F9E">
        <w:rPr>
          <w:szCs w:val="22"/>
        </w:rPr>
        <w:t>, с другой стороны, далее совместно именуемые «</w:t>
      </w:r>
      <w:r w:rsidR="006907ED" w:rsidRPr="00D31F9E">
        <w:rPr>
          <w:b/>
          <w:szCs w:val="22"/>
        </w:rPr>
        <w:t>Стороны</w:t>
      </w:r>
      <w:r w:rsidR="006907ED" w:rsidRPr="00D31F9E">
        <w:rPr>
          <w:szCs w:val="22"/>
        </w:rPr>
        <w:t>», а по отдельности «</w:t>
      </w:r>
      <w:r w:rsidR="006907ED" w:rsidRPr="00D31F9E">
        <w:rPr>
          <w:b/>
          <w:szCs w:val="22"/>
        </w:rPr>
        <w:t>Сторона</w:t>
      </w:r>
      <w:r w:rsidR="006907ED" w:rsidRPr="00D31F9E">
        <w:rPr>
          <w:szCs w:val="22"/>
        </w:rPr>
        <w:t xml:space="preserve">», в соответствии с п. </w:t>
      </w:r>
      <w:r>
        <w:rPr>
          <w:szCs w:val="22"/>
        </w:rPr>
        <w:t>5</w:t>
      </w:r>
      <w:r w:rsidR="006907ED" w:rsidRPr="00D31F9E">
        <w:rPr>
          <w:szCs w:val="22"/>
        </w:rPr>
        <w:t xml:space="preserve"> ч.1 ст. 93 </w:t>
      </w:r>
      <w:r w:rsidR="006907ED" w:rsidRPr="00D31F9E">
        <w:rPr>
          <w:bCs/>
          <w:iCs/>
          <w:szCs w:val="22"/>
        </w:rPr>
        <w:t>Закона от 05.04.2013 года № 44-ФЗ «О Договорной системе в сфере закупок товаров, работ, услуг для обеспечения государственных и муниципальных нужд»</w:t>
      </w:r>
      <w:r w:rsidR="006907ED" w:rsidRPr="00D31F9E">
        <w:rPr>
          <w:szCs w:val="22"/>
        </w:rPr>
        <w:t xml:space="preserve"> и другими законодательными и нормативными актами РФ, заключили настоящий Договор о нижеследующем:</w:t>
      </w:r>
      <w:bookmarkStart w:id="9" w:name="OLE_LINK29"/>
      <w:bookmarkStart w:id="10" w:name="OLE_LINK30"/>
      <w:bookmarkStart w:id="11" w:name="_Hlk56582340"/>
      <w:bookmarkStart w:id="12" w:name="_Hlk92906832"/>
      <w:bookmarkEnd w:id="9"/>
      <w:bookmarkEnd w:id="10"/>
      <w:bookmarkEnd w:id="11"/>
      <w:bookmarkEnd w:id="12"/>
    </w:p>
    <w:p w:rsidR="001271BF" w:rsidRPr="00D31F9E" w:rsidRDefault="006907ED" w:rsidP="00D31F9E">
      <w:pPr>
        <w:pStyle w:val="LBGovstyle1"/>
        <w:tabs>
          <w:tab w:val="clear" w:pos="1287"/>
          <w:tab w:val="num" w:pos="567"/>
        </w:tabs>
        <w:ind w:left="0" w:firstLine="0"/>
        <w:contextualSpacing/>
        <w:jc w:val="center"/>
        <w:rPr>
          <w:szCs w:val="22"/>
        </w:rPr>
      </w:pPr>
      <w:r w:rsidRPr="00D31F9E">
        <w:rPr>
          <w:szCs w:val="22"/>
        </w:rPr>
        <w:t>Предмет Договора</w:t>
      </w:r>
    </w:p>
    <w:p w:rsidR="00DD5C8D" w:rsidRPr="00DD5C8D" w:rsidRDefault="00DD5C8D" w:rsidP="00D31F9E">
      <w:pPr>
        <w:pStyle w:val="LBGovstyle2"/>
        <w:tabs>
          <w:tab w:val="left" w:pos="426"/>
        </w:tabs>
        <w:ind w:left="0" w:firstLine="0"/>
        <w:contextualSpacing/>
        <w:rPr>
          <w:szCs w:val="22"/>
        </w:rPr>
      </w:pPr>
      <w:r w:rsidRPr="00DD5C8D">
        <w:rPr>
          <w:szCs w:val="22"/>
        </w:rPr>
        <w:t>Основанием для заключения настоящего договора является заявка на закупку № </w:t>
      </w:r>
      <w:r w:rsidRPr="00DD5C8D">
        <w:rPr>
          <w:szCs w:val="22"/>
        </w:rPr>
        <w:t>______</w:t>
      </w:r>
      <w:r w:rsidRPr="00DD5C8D">
        <w:rPr>
          <w:szCs w:val="22"/>
        </w:rPr>
        <w:t xml:space="preserve">от </w:t>
      </w:r>
      <w:r w:rsidRPr="00DD5C8D">
        <w:rPr>
          <w:szCs w:val="22"/>
        </w:rPr>
        <w:t>«__» но</w:t>
      </w:r>
      <w:r w:rsidRPr="00DD5C8D">
        <w:rPr>
          <w:szCs w:val="22"/>
        </w:rPr>
        <w:t>ября 2026 г.</w:t>
      </w:r>
    </w:p>
    <w:p w:rsidR="001271BF" w:rsidRPr="00DD5C8D" w:rsidRDefault="006907ED" w:rsidP="00D31F9E">
      <w:pPr>
        <w:pStyle w:val="LBGovstyle2"/>
        <w:tabs>
          <w:tab w:val="left" w:pos="426"/>
        </w:tabs>
        <w:ind w:left="0" w:firstLine="0"/>
        <w:contextualSpacing/>
        <w:rPr>
          <w:szCs w:val="22"/>
        </w:rPr>
      </w:pPr>
      <w:r w:rsidRPr="00DD5C8D">
        <w:rPr>
          <w:szCs w:val="22"/>
        </w:rPr>
        <w:t xml:space="preserve">По настоящему Договору Исполнитель обязуется собственными силами оказывать охранные услуги (Выставление поста охраны) (далее – </w:t>
      </w:r>
      <w:r w:rsidRPr="00DD5C8D">
        <w:rPr>
          <w:b/>
          <w:szCs w:val="22"/>
        </w:rPr>
        <w:t>«Услуги»</w:t>
      </w:r>
      <w:r w:rsidRPr="00DD5C8D">
        <w:rPr>
          <w:szCs w:val="22"/>
        </w:rPr>
        <w:t>) в срок, предусмотренный настоящим Договором, согласно Спецификации (Приложение № 1 к настоящему Договору) и технического задания (Приложение № 2 к настоящему Договору), а Заказчик обязуется принять и оплатить оказанные услуги на условиях, предусмотренных настоящим Договором.</w:t>
      </w:r>
    </w:p>
    <w:p w:rsidR="001271BF" w:rsidRPr="00DD5C8D" w:rsidRDefault="006907ED" w:rsidP="00D31F9E">
      <w:pPr>
        <w:pStyle w:val="LBGovstyle2"/>
        <w:tabs>
          <w:tab w:val="left" w:pos="426"/>
        </w:tabs>
        <w:ind w:left="0" w:firstLine="0"/>
        <w:contextualSpacing/>
        <w:rPr>
          <w:szCs w:val="22"/>
        </w:rPr>
      </w:pPr>
      <w:bookmarkStart w:id="13" w:name="_Ref58169087"/>
      <w:bookmarkEnd w:id="13"/>
      <w:r w:rsidRPr="00DD5C8D">
        <w:rPr>
          <w:szCs w:val="22"/>
        </w:rPr>
        <w:t>Сроки оказания Услуг:</w:t>
      </w:r>
    </w:p>
    <w:p w:rsidR="001271BF" w:rsidRPr="00D31F9E" w:rsidRDefault="006907ED" w:rsidP="00D31F9E">
      <w:pPr>
        <w:pStyle w:val="LBBodyText2"/>
        <w:tabs>
          <w:tab w:val="left" w:pos="426"/>
        </w:tabs>
        <w:ind w:left="0"/>
        <w:contextualSpacing/>
        <w:rPr>
          <w:szCs w:val="22"/>
        </w:rPr>
      </w:pPr>
      <w:r w:rsidRPr="00D31F9E">
        <w:rPr>
          <w:szCs w:val="22"/>
        </w:rPr>
        <w:t xml:space="preserve">Исполнитель приступает к оказанию Услуг с </w:t>
      </w:r>
      <w:r w:rsidR="007460F3" w:rsidRPr="00D31F9E">
        <w:rPr>
          <w:szCs w:val="22"/>
        </w:rPr>
        <w:t>0</w:t>
      </w:r>
      <w:r w:rsidR="00B27B97">
        <w:rPr>
          <w:szCs w:val="22"/>
        </w:rPr>
        <w:t>5</w:t>
      </w:r>
      <w:r w:rsidR="007460F3" w:rsidRPr="00D31F9E">
        <w:rPr>
          <w:szCs w:val="22"/>
        </w:rPr>
        <w:t>.</w:t>
      </w:r>
      <w:r w:rsidR="003F0DC1" w:rsidRPr="00D31F9E">
        <w:rPr>
          <w:szCs w:val="22"/>
        </w:rPr>
        <w:t>11</w:t>
      </w:r>
      <w:r w:rsidR="007460F3" w:rsidRPr="00D31F9E">
        <w:rPr>
          <w:szCs w:val="22"/>
        </w:rPr>
        <w:t>.2026г.</w:t>
      </w:r>
    </w:p>
    <w:p w:rsidR="001271BF" w:rsidRPr="00D31F9E" w:rsidRDefault="006907ED" w:rsidP="00D31F9E">
      <w:pPr>
        <w:pStyle w:val="LBBodyText2"/>
        <w:tabs>
          <w:tab w:val="left" w:pos="426"/>
        </w:tabs>
        <w:ind w:left="0"/>
        <w:contextualSpacing/>
        <w:rPr>
          <w:szCs w:val="22"/>
        </w:rPr>
      </w:pPr>
      <w:r w:rsidRPr="00D31F9E">
        <w:rPr>
          <w:szCs w:val="22"/>
        </w:rPr>
        <w:t>Услуга должна быть закончен</w:t>
      </w:r>
      <w:r w:rsidR="00654865" w:rsidRPr="00D31F9E">
        <w:rPr>
          <w:szCs w:val="22"/>
        </w:rPr>
        <w:t>а</w:t>
      </w:r>
      <w:r w:rsidRPr="00D31F9E">
        <w:rPr>
          <w:szCs w:val="22"/>
        </w:rPr>
        <w:t xml:space="preserve"> в срок не поз</w:t>
      </w:r>
      <w:bookmarkStart w:id="14" w:name="_GoBack"/>
      <w:bookmarkEnd w:id="14"/>
      <w:r w:rsidRPr="00D31F9E">
        <w:rPr>
          <w:szCs w:val="22"/>
        </w:rPr>
        <w:t>днее «</w:t>
      </w:r>
      <w:r w:rsidR="007460F3" w:rsidRPr="00D31F9E">
        <w:rPr>
          <w:szCs w:val="22"/>
        </w:rPr>
        <w:t>31</w:t>
      </w:r>
      <w:r w:rsidRPr="00D31F9E">
        <w:rPr>
          <w:szCs w:val="22"/>
        </w:rPr>
        <w:t xml:space="preserve">» </w:t>
      </w:r>
      <w:r w:rsidR="007460F3" w:rsidRPr="00D31F9E">
        <w:rPr>
          <w:szCs w:val="22"/>
        </w:rPr>
        <w:t>декабря</w:t>
      </w:r>
      <w:r w:rsidRPr="00D31F9E">
        <w:rPr>
          <w:szCs w:val="22"/>
        </w:rPr>
        <w:t xml:space="preserve"> 202</w:t>
      </w:r>
      <w:r w:rsidR="00217096" w:rsidRPr="00D31F9E">
        <w:rPr>
          <w:szCs w:val="22"/>
        </w:rPr>
        <w:t>6</w:t>
      </w:r>
      <w:r w:rsidRPr="00D31F9E">
        <w:rPr>
          <w:szCs w:val="22"/>
        </w:rPr>
        <w:t xml:space="preserve"> г.</w:t>
      </w:r>
    </w:p>
    <w:p w:rsidR="001271BF" w:rsidRPr="00D31F9E" w:rsidRDefault="006907ED" w:rsidP="00D31F9E">
      <w:pPr>
        <w:pStyle w:val="LBGovstyle2"/>
        <w:tabs>
          <w:tab w:val="left" w:pos="426"/>
        </w:tabs>
        <w:ind w:left="0" w:firstLine="0"/>
        <w:contextualSpacing/>
        <w:rPr>
          <w:szCs w:val="22"/>
        </w:rPr>
      </w:pPr>
      <w:r w:rsidRPr="00D31F9E">
        <w:rPr>
          <w:szCs w:val="22"/>
        </w:rPr>
        <w:t>С момента начала оказания услуг Стороны подписывают Акт принятия объекта(</w:t>
      </w:r>
      <w:proofErr w:type="spellStart"/>
      <w:r w:rsidRPr="00D31F9E">
        <w:rPr>
          <w:szCs w:val="22"/>
        </w:rPr>
        <w:t>ов</w:t>
      </w:r>
      <w:proofErr w:type="spellEnd"/>
      <w:r w:rsidRPr="00D31F9E">
        <w:rPr>
          <w:szCs w:val="22"/>
        </w:rPr>
        <w:t>) под охрану по форме, согласованной Сторонами (Приложение № 3 к настоящему Договору), а с момента окончания срока оказания данных услуг - Акт о снятии охраны по форме, согласованной Сторонами (Приложение № 4 к настоящему Договору).</w:t>
      </w:r>
    </w:p>
    <w:p w:rsidR="006A7F6D" w:rsidRDefault="006907ED" w:rsidP="006A7F6D">
      <w:pPr>
        <w:pStyle w:val="LBGovstyle2"/>
        <w:tabs>
          <w:tab w:val="left" w:pos="426"/>
        </w:tabs>
        <w:ind w:left="0" w:firstLine="0"/>
        <w:contextualSpacing/>
      </w:pPr>
      <w:r w:rsidRPr="00D31F9E">
        <w:rPr>
          <w:szCs w:val="22"/>
        </w:rPr>
        <w:t>Адреса оказания услуг</w:t>
      </w:r>
      <w:r w:rsidR="0059777D" w:rsidRPr="00D31F9E">
        <w:rPr>
          <w:szCs w:val="22"/>
        </w:rPr>
        <w:t xml:space="preserve">: </w:t>
      </w:r>
    </w:p>
    <w:p w:rsidR="006A7F6D" w:rsidRDefault="006A7F6D" w:rsidP="006A7F6D">
      <w:pPr>
        <w:pStyle w:val="LBGovstyle2"/>
        <w:numPr>
          <w:ilvl w:val="0"/>
          <w:numId w:val="0"/>
        </w:numPr>
        <w:tabs>
          <w:tab w:val="left" w:pos="426"/>
        </w:tabs>
        <w:contextualSpacing/>
      </w:pPr>
      <w:r>
        <w:t xml:space="preserve">- </w:t>
      </w:r>
      <w:r w:rsidRPr="00920BBF">
        <w:t xml:space="preserve">Ленинградская область, </w:t>
      </w:r>
      <w:proofErr w:type="spellStart"/>
      <w:r w:rsidRPr="00920BBF">
        <w:t>м.о</w:t>
      </w:r>
      <w:proofErr w:type="spellEnd"/>
      <w:r w:rsidRPr="00920BBF">
        <w:t xml:space="preserve">. Гатчинский, п </w:t>
      </w:r>
      <w:proofErr w:type="spellStart"/>
      <w:r w:rsidRPr="00920BBF">
        <w:t>Пудость</w:t>
      </w:r>
      <w:proofErr w:type="spellEnd"/>
      <w:r w:rsidRPr="00920BBF">
        <w:t xml:space="preserve">, </w:t>
      </w:r>
      <w:proofErr w:type="spellStart"/>
      <w:r w:rsidRPr="00920BBF">
        <w:t>ул</w:t>
      </w:r>
      <w:proofErr w:type="spellEnd"/>
      <w:r w:rsidRPr="00920BBF">
        <w:t xml:space="preserve"> Зайончковского, д. 15</w:t>
      </w:r>
      <w:r>
        <w:t>.</w:t>
      </w:r>
    </w:p>
    <w:p w:rsidR="006A7F6D" w:rsidRDefault="006A7F6D" w:rsidP="006A7F6D">
      <w:pPr>
        <w:pStyle w:val="LBGovstyle2"/>
        <w:numPr>
          <w:ilvl w:val="0"/>
          <w:numId w:val="0"/>
        </w:numPr>
        <w:tabs>
          <w:tab w:val="left" w:pos="426"/>
        </w:tabs>
        <w:contextualSpacing/>
      </w:pPr>
      <w:r>
        <w:t xml:space="preserve">- </w:t>
      </w:r>
      <w:r w:rsidRPr="00920BBF">
        <w:t xml:space="preserve">Ленинградская область, </w:t>
      </w:r>
      <w:proofErr w:type="spellStart"/>
      <w:r w:rsidRPr="00920BBF">
        <w:t>м.р</w:t>
      </w:r>
      <w:proofErr w:type="spellEnd"/>
      <w:r w:rsidRPr="00920BBF">
        <w:t xml:space="preserve">-н Гатчинский, </w:t>
      </w:r>
      <w:proofErr w:type="spellStart"/>
      <w:r w:rsidRPr="00920BBF">
        <w:t>с.п</w:t>
      </w:r>
      <w:proofErr w:type="spellEnd"/>
      <w:r w:rsidRPr="00920BBF">
        <w:t xml:space="preserve">. </w:t>
      </w:r>
      <w:proofErr w:type="spellStart"/>
      <w:r w:rsidRPr="00920BBF">
        <w:t>Пудостьское</w:t>
      </w:r>
      <w:proofErr w:type="spellEnd"/>
      <w:r w:rsidRPr="00920BBF">
        <w:t>, д Ивановка (</w:t>
      </w:r>
      <w:proofErr w:type="spellStart"/>
      <w:r w:rsidRPr="00920BBF">
        <w:t>Пудостьское</w:t>
      </w:r>
      <w:proofErr w:type="spellEnd"/>
      <w:r w:rsidRPr="00920BBF">
        <w:t xml:space="preserve"> с/п), д. 9а</w:t>
      </w:r>
      <w:r>
        <w:t>.</w:t>
      </w:r>
    </w:p>
    <w:p w:rsidR="001271BF" w:rsidRPr="006A7F6D" w:rsidRDefault="006A7F6D" w:rsidP="006A7F6D">
      <w:pPr>
        <w:pStyle w:val="LBGovstyle2"/>
        <w:numPr>
          <w:ilvl w:val="0"/>
          <w:numId w:val="0"/>
        </w:numPr>
        <w:tabs>
          <w:tab w:val="left" w:pos="426"/>
        </w:tabs>
        <w:contextualSpacing/>
      </w:pPr>
      <w:r>
        <w:t xml:space="preserve">- </w:t>
      </w:r>
      <w:r w:rsidRPr="00920BBF">
        <w:t xml:space="preserve">Ленинградская область, </w:t>
      </w:r>
      <w:proofErr w:type="spellStart"/>
      <w:r w:rsidRPr="00920BBF">
        <w:t>м.о</w:t>
      </w:r>
      <w:proofErr w:type="spellEnd"/>
      <w:r w:rsidRPr="00920BBF">
        <w:t xml:space="preserve">. Гатчинский, д Большое </w:t>
      </w:r>
      <w:proofErr w:type="spellStart"/>
      <w:r w:rsidRPr="00920BBF">
        <w:t>Рейзино</w:t>
      </w:r>
      <w:proofErr w:type="spellEnd"/>
      <w:r w:rsidRPr="00920BBF">
        <w:t>, д. 79</w:t>
      </w:r>
      <w:r>
        <w:t>,</w:t>
      </w:r>
      <w:r w:rsidRPr="00D31F9E">
        <w:rPr>
          <w:szCs w:val="22"/>
        </w:rPr>
        <w:t xml:space="preserve"> </w:t>
      </w:r>
      <w:r w:rsidR="006907ED" w:rsidRPr="00D31F9E">
        <w:rPr>
          <w:szCs w:val="22"/>
        </w:rPr>
        <w:t xml:space="preserve">(далее – </w:t>
      </w:r>
      <w:r w:rsidR="006907ED" w:rsidRPr="00D31F9E">
        <w:rPr>
          <w:b/>
          <w:szCs w:val="22"/>
        </w:rPr>
        <w:t>«место оказания услуг»</w:t>
      </w:r>
      <w:r w:rsidR="006907ED" w:rsidRPr="00D31F9E">
        <w:rPr>
          <w:szCs w:val="22"/>
        </w:rPr>
        <w:t>).</w:t>
      </w:r>
    </w:p>
    <w:p w:rsidR="001271BF" w:rsidRPr="00D31F9E" w:rsidRDefault="006907ED" w:rsidP="00D31F9E">
      <w:pPr>
        <w:pStyle w:val="LBGovstyle1"/>
        <w:tabs>
          <w:tab w:val="clear" w:pos="1287"/>
          <w:tab w:val="num" w:pos="426"/>
          <w:tab w:val="left" w:pos="3544"/>
        </w:tabs>
        <w:ind w:left="0" w:firstLine="0"/>
        <w:contextualSpacing/>
        <w:jc w:val="center"/>
        <w:rPr>
          <w:b w:val="0"/>
          <w:szCs w:val="22"/>
        </w:rPr>
      </w:pPr>
      <w:r w:rsidRPr="00D31F9E">
        <w:rPr>
          <w:szCs w:val="22"/>
        </w:rPr>
        <w:t>Взаимодействие Сторон</w:t>
      </w:r>
    </w:p>
    <w:p w:rsidR="001271BF" w:rsidRPr="00D31F9E" w:rsidRDefault="006907ED" w:rsidP="00D31F9E">
      <w:pPr>
        <w:pStyle w:val="LBGovstyle2"/>
        <w:ind w:left="0" w:firstLine="0"/>
        <w:contextualSpacing/>
        <w:rPr>
          <w:b/>
          <w:szCs w:val="22"/>
        </w:rPr>
      </w:pPr>
      <w:r w:rsidRPr="00D31F9E">
        <w:rPr>
          <w:b/>
          <w:szCs w:val="22"/>
        </w:rPr>
        <w:t>Исполнитель обязан:</w:t>
      </w:r>
    </w:p>
    <w:p w:rsidR="001271BF" w:rsidRPr="00D31F9E" w:rsidRDefault="006907ED" w:rsidP="00D31F9E">
      <w:pPr>
        <w:pStyle w:val="LBGovstyle3"/>
        <w:ind w:left="0" w:firstLine="0"/>
        <w:contextualSpacing/>
        <w:rPr>
          <w:szCs w:val="22"/>
        </w:rPr>
      </w:pPr>
      <w:r w:rsidRPr="00D31F9E">
        <w:rPr>
          <w:szCs w:val="22"/>
        </w:rPr>
        <w:t>Оказать услуги Заказчику своими силами согласно Спецификации и Описанию объекта закупки.</w:t>
      </w:r>
    </w:p>
    <w:p w:rsidR="001271BF" w:rsidRPr="00D31F9E" w:rsidRDefault="006907ED" w:rsidP="00D31F9E">
      <w:pPr>
        <w:pStyle w:val="LBGovstyle3"/>
        <w:ind w:left="0" w:firstLine="0"/>
        <w:contextualSpacing/>
        <w:rPr>
          <w:szCs w:val="22"/>
        </w:rPr>
      </w:pPr>
      <w:r w:rsidRPr="00D31F9E">
        <w:rPr>
          <w:szCs w:val="22"/>
        </w:rPr>
        <w:t xml:space="preserve">По окончании календарного месяца в течение 5 (Пяти) рабочих дней предоставлять Заказчику по форме, согласованной Сторонами, Акт сдачи-приемки оказанных услуг (Приложение № 6 к настоящему Договору) (далее – </w:t>
      </w:r>
      <w:r w:rsidRPr="00D31F9E">
        <w:rPr>
          <w:b/>
          <w:szCs w:val="22"/>
        </w:rPr>
        <w:t>«</w:t>
      </w:r>
      <w:r w:rsidRPr="00D31F9E">
        <w:rPr>
          <w:b/>
          <w:color w:val="000000"/>
          <w:szCs w:val="22"/>
          <w:shd w:val="clear" w:color="auto" w:fill="FFFFFF"/>
        </w:rPr>
        <w:t>документ о приемке</w:t>
      </w:r>
      <w:r w:rsidRPr="00D31F9E">
        <w:rPr>
          <w:b/>
          <w:szCs w:val="22"/>
        </w:rPr>
        <w:t>»)</w:t>
      </w:r>
      <w:r w:rsidRPr="00D31F9E">
        <w:rPr>
          <w:szCs w:val="22"/>
        </w:rPr>
        <w:t>.</w:t>
      </w:r>
    </w:p>
    <w:p w:rsidR="001271BF" w:rsidRPr="00D31F9E" w:rsidRDefault="006907ED" w:rsidP="00D31F9E">
      <w:pPr>
        <w:pStyle w:val="LBBodyText2"/>
        <w:ind w:left="0"/>
        <w:contextualSpacing/>
        <w:rPr>
          <w:szCs w:val="22"/>
        </w:rPr>
      </w:pPr>
      <w:r w:rsidRPr="00D31F9E">
        <w:rPr>
          <w:szCs w:val="22"/>
        </w:rPr>
        <w:t>В случае если срок оказания услуг по Договору составляет не более одного календарного месяца либо оказываемые Исполнителем услуги носят разовый характер, Исполнитель в течение 5 (Пяти) рабочих дней с даты окончания срока оказания услуг обязан предоставить Заказчику по форме, согласованной Сторонами, документ о приемке.</w:t>
      </w:r>
    </w:p>
    <w:p w:rsidR="001271BF" w:rsidRPr="00D31F9E" w:rsidRDefault="006907ED" w:rsidP="00D31F9E">
      <w:pPr>
        <w:pStyle w:val="LBGovstyle3"/>
        <w:ind w:left="0" w:firstLine="0"/>
        <w:contextualSpacing/>
        <w:rPr>
          <w:szCs w:val="22"/>
        </w:rPr>
      </w:pPr>
      <w:r w:rsidRPr="00D31F9E">
        <w:rPr>
          <w:szCs w:val="22"/>
        </w:rPr>
        <w:t xml:space="preserve">Предоставить Заказчику в течение 1 (Одного) рабочего дня после заключения настоящего Договора список работников, на которых возложено непосредственное выполнение обязанностей по охране объектов и лиц, указанных в части 3 статьи 3 Закона Российской Федерации от 11.03.1992 № 2487-1 «О частной детективной и охранной деятельности в Российской Федерации» (далее – </w:t>
      </w:r>
      <w:r w:rsidRPr="00D31F9E">
        <w:rPr>
          <w:b/>
          <w:szCs w:val="22"/>
        </w:rPr>
        <w:t>«объект»</w:t>
      </w:r>
      <w:r w:rsidRPr="00D31F9E">
        <w:rPr>
          <w:szCs w:val="22"/>
        </w:rPr>
        <w:t xml:space="preserve">), с указанием сведений по каждому работнику, подтверждающих его право замещать указанную должность </w:t>
      </w:r>
      <w:r w:rsidRPr="00D31F9E">
        <w:rPr>
          <w:szCs w:val="22"/>
        </w:rPr>
        <w:lastRenderedPageBreak/>
        <w:t xml:space="preserve">и исполнять функциональные обязанности в соответствии с Описанием объекта закупки (далее – </w:t>
      </w:r>
      <w:r w:rsidRPr="00D31F9E">
        <w:rPr>
          <w:b/>
          <w:szCs w:val="22"/>
        </w:rPr>
        <w:t>«Список»</w:t>
      </w:r>
      <w:r w:rsidRPr="00D31F9E">
        <w:rPr>
          <w:szCs w:val="22"/>
        </w:rPr>
        <w:t>).</w:t>
      </w:r>
    </w:p>
    <w:p w:rsidR="001271BF" w:rsidRPr="00D31F9E" w:rsidRDefault="006907ED" w:rsidP="00D31F9E">
      <w:pPr>
        <w:pStyle w:val="LBBodyText2"/>
        <w:ind w:left="0"/>
        <w:contextualSpacing/>
        <w:rPr>
          <w:szCs w:val="22"/>
        </w:rPr>
      </w:pPr>
      <w:r w:rsidRPr="00D31F9E">
        <w:rPr>
          <w:szCs w:val="22"/>
        </w:rPr>
        <w:t>Количество работников в Списке должно обеспечивать оказание услуг в объеме, установленном Описанием объекта закупки, с учетом требований статьи 91 Трудового кодекса Российской Федерации.</w:t>
      </w:r>
    </w:p>
    <w:p w:rsidR="001271BF" w:rsidRPr="00D31F9E" w:rsidRDefault="006907ED" w:rsidP="00D31F9E">
      <w:pPr>
        <w:pStyle w:val="LBBodyText2"/>
        <w:ind w:left="0"/>
        <w:contextualSpacing/>
        <w:rPr>
          <w:szCs w:val="22"/>
        </w:rPr>
      </w:pPr>
      <w:r w:rsidRPr="00D31F9E">
        <w:rPr>
          <w:szCs w:val="22"/>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rsidR="001271BF" w:rsidRPr="00D31F9E" w:rsidRDefault="006907ED" w:rsidP="00D31F9E">
      <w:pPr>
        <w:pStyle w:val="LBGovstyle3"/>
        <w:ind w:left="0" w:firstLine="0"/>
        <w:contextualSpacing/>
        <w:rPr>
          <w:szCs w:val="22"/>
        </w:rPr>
      </w:pPr>
      <w:r w:rsidRPr="00D31F9E">
        <w:rPr>
          <w:szCs w:val="22"/>
        </w:rPr>
        <w:t>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11.03.1992 № 2487-1 «О частной детективной и охранной деятельности в Российской Федерации», подпунктом "ж" пункта 10 и подпунктом "б" пункта 11 Положения о лицензировании частной охранной деятельности, утвержденного постановлением Правительства Российской Федерации от 23.06.2011 № 498.</w:t>
      </w:r>
    </w:p>
    <w:p w:rsidR="001271BF" w:rsidRPr="00D31F9E" w:rsidRDefault="006907ED" w:rsidP="00D31F9E">
      <w:pPr>
        <w:pStyle w:val="LBBodyText2"/>
        <w:ind w:left="0"/>
        <w:contextualSpacing/>
        <w:rPr>
          <w:szCs w:val="22"/>
        </w:rPr>
      </w:pPr>
      <w:r w:rsidRPr="00D31F9E">
        <w:rPr>
          <w:szCs w:val="22"/>
        </w:rPr>
        <w:t>Перечень таких документов устанавливается в Описании объекта закупки.</w:t>
      </w:r>
    </w:p>
    <w:p w:rsidR="001271BF" w:rsidRPr="00D31F9E" w:rsidRDefault="006907ED" w:rsidP="00D31F9E">
      <w:pPr>
        <w:pStyle w:val="LBGovstyle3"/>
        <w:ind w:left="0" w:firstLine="0"/>
        <w:contextualSpacing/>
        <w:rPr>
          <w:szCs w:val="22"/>
        </w:rPr>
      </w:pPr>
      <w:r w:rsidRPr="00D31F9E">
        <w:rPr>
          <w:szCs w:val="22"/>
        </w:rPr>
        <w:t>Незамедлительно предоставлять Заказчику информацию об обстоятельствах, возникающих при выполнении обязательств, предусмотренных настоящим Договором,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rsidR="001271BF" w:rsidRPr="00D31F9E" w:rsidRDefault="006907ED" w:rsidP="00D31F9E">
      <w:pPr>
        <w:pStyle w:val="LBGovstyle3"/>
        <w:ind w:left="0" w:firstLine="0"/>
        <w:contextualSpacing/>
        <w:rPr>
          <w:szCs w:val="22"/>
        </w:rPr>
      </w:pPr>
      <w:r w:rsidRPr="00D31F9E">
        <w:rPr>
          <w:szCs w:val="22"/>
        </w:rPr>
        <w:t>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rsidR="001271BF" w:rsidRPr="00D31F9E" w:rsidRDefault="006907ED" w:rsidP="00D31F9E">
      <w:pPr>
        <w:pStyle w:val="LBGovstyle2"/>
        <w:ind w:left="0" w:firstLine="0"/>
        <w:contextualSpacing/>
        <w:rPr>
          <w:b/>
          <w:szCs w:val="22"/>
        </w:rPr>
      </w:pPr>
      <w:bookmarkStart w:id="15" w:name="_Ref94417468"/>
      <w:bookmarkStart w:id="16" w:name="_Ref43722710"/>
      <w:bookmarkEnd w:id="15"/>
      <w:bookmarkEnd w:id="16"/>
      <w:r w:rsidRPr="00D31F9E">
        <w:rPr>
          <w:b/>
          <w:szCs w:val="22"/>
        </w:rPr>
        <w:t>Заказчик обязан:</w:t>
      </w:r>
    </w:p>
    <w:p w:rsidR="001271BF" w:rsidRPr="00D31F9E" w:rsidRDefault="006907ED" w:rsidP="00D31F9E">
      <w:pPr>
        <w:pStyle w:val="LBGovstyle3"/>
        <w:ind w:left="0" w:firstLine="0"/>
        <w:contextualSpacing/>
        <w:rPr>
          <w:szCs w:val="22"/>
        </w:rPr>
      </w:pPr>
      <w:r w:rsidRPr="00D31F9E">
        <w:rPr>
          <w:szCs w:val="22"/>
        </w:rPr>
        <w:t>Обеспечить Исполнителя информацией, помещениями и техническими средствами, необходимыми для выполнения обязательств, предусмотренных настоящим Договором, оборудовать рабочие места (посты) на объекте согласно Описанию объекта закупки.</w:t>
      </w:r>
    </w:p>
    <w:p w:rsidR="001271BF" w:rsidRPr="00D31F9E" w:rsidRDefault="006907ED" w:rsidP="00D31F9E">
      <w:pPr>
        <w:pStyle w:val="LBGovstyle3"/>
        <w:ind w:left="0" w:firstLine="0"/>
        <w:contextualSpacing/>
        <w:rPr>
          <w:szCs w:val="22"/>
        </w:rPr>
      </w:pPr>
      <w:r w:rsidRPr="00D31F9E">
        <w:rPr>
          <w:szCs w:val="22"/>
        </w:rPr>
        <w:t>С участием Исполнителя осмотреть и принять результат оказанных услуг в сроки и порядке, предусмотренные настоящим Договором, а при обнаружении отступлений от настоящего Договора, ухудшающих результат оказанных услуг, немедленно письменно уведомить об этом Исполнителя.</w:t>
      </w:r>
    </w:p>
    <w:p w:rsidR="001271BF" w:rsidRPr="00D31F9E" w:rsidRDefault="006907ED" w:rsidP="00D31F9E">
      <w:pPr>
        <w:pStyle w:val="LBGovstyle3"/>
        <w:ind w:left="0" w:firstLine="0"/>
        <w:contextualSpacing/>
        <w:rPr>
          <w:szCs w:val="22"/>
        </w:rPr>
      </w:pPr>
      <w:r w:rsidRPr="00D31F9E">
        <w:rPr>
          <w:szCs w:val="22"/>
        </w:rPr>
        <w:t>Оплатить оказанные услуги в соответствии с условиями настоящего Договора.</w:t>
      </w:r>
    </w:p>
    <w:p w:rsidR="001271BF" w:rsidRPr="00D31F9E" w:rsidRDefault="006907ED" w:rsidP="00D31F9E">
      <w:pPr>
        <w:pStyle w:val="LBGovstyle3"/>
        <w:ind w:left="0" w:firstLine="0"/>
        <w:contextualSpacing/>
        <w:rPr>
          <w:szCs w:val="22"/>
        </w:rPr>
      </w:pPr>
      <w:r w:rsidRPr="00D31F9E">
        <w:rPr>
          <w:szCs w:val="22"/>
        </w:rPr>
        <w:t>Провести экспертизу результата оказанных услуг для проверки его на соответствие условиям Договора.</w:t>
      </w:r>
    </w:p>
    <w:p w:rsidR="001271BF" w:rsidRPr="00D31F9E" w:rsidRDefault="006907ED" w:rsidP="00D31F9E">
      <w:pPr>
        <w:pStyle w:val="LBGovstyle3"/>
        <w:ind w:left="0" w:firstLine="0"/>
        <w:contextualSpacing/>
        <w:rPr>
          <w:szCs w:val="22"/>
        </w:rPr>
      </w:pPr>
      <w:r w:rsidRPr="00D31F9E">
        <w:rPr>
          <w:szCs w:val="22"/>
        </w:rPr>
        <w:t>Принять решение об одностороннем отказе от исполнения Договора в случае, если в ходе исполнения Договора установлено, что:</w:t>
      </w:r>
    </w:p>
    <w:p w:rsidR="001271BF" w:rsidRPr="00D31F9E" w:rsidRDefault="006907ED" w:rsidP="00D31F9E">
      <w:pPr>
        <w:pStyle w:val="LBGovstyle4"/>
        <w:ind w:left="0" w:firstLine="0"/>
        <w:contextualSpacing/>
        <w:rPr>
          <w:szCs w:val="22"/>
        </w:rPr>
      </w:pPr>
      <w:bookmarkStart w:id="17" w:name="_Ref15127210"/>
      <w:bookmarkEnd w:id="17"/>
      <w:r w:rsidRPr="00D31F9E">
        <w:rPr>
          <w:szCs w:val="22"/>
        </w:rPr>
        <w:t xml:space="preserve">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 44-ФЗ «О Договорной системе в сфере закупок товаров, работ, услуг для обеспечения государственных и муниципальных нужд» (далее – </w:t>
      </w:r>
      <w:r w:rsidRPr="00D31F9E">
        <w:rPr>
          <w:b/>
          <w:szCs w:val="22"/>
        </w:rPr>
        <w:t xml:space="preserve">«Федеральный закон о </w:t>
      </w:r>
      <w:r w:rsidR="0078486A" w:rsidRPr="00D31F9E">
        <w:rPr>
          <w:b/>
          <w:szCs w:val="22"/>
        </w:rPr>
        <w:t>Контракт</w:t>
      </w:r>
      <w:r w:rsidRPr="00D31F9E">
        <w:rPr>
          <w:b/>
          <w:szCs w:val="22"/>
        </w:rPr>
        <w:t>ной системе»</w:t>
      </w:r>
      <w:r w:rsidRPr="00D31F9E">
        <w:rPr>
          <w:szCs w:val="22"/>
        </w:rPr>
        <w:t>)) и (или) поставляемому товару;</w:t>
      </w:r>
    </w:p>
    <w:p w:rsidR="001271BF" w:rsidRPr="00D31F9E" w:rsidRDefault="006907ED" w:rsidP="00D31F9E">
      <w:pPr>
        <w:pStyle w:val="LBGovstyle4"/>
        <w:ind w:left="0" w:firstLine="0"/>
        <w:contextualSpacing/>
        <w:rPr>
          <w:szCs w:val="22"/>
        </w:rPr>
      </w:pPr>
      <w:r w:rsidRPr="00D31F9E">
        <w:rPr>
          <w:szCs w:val="22"/>
        </w:rPr>
        <w:t xml:space="preserve">при определении победителя закупки Исполнитель представил недостоверную информацию о своем соответствии и (или) соответствии поставляемого товара требованиям, указанным в подпункте </w:t>
      </w:r>
      <w:r w:rsidR="00C31F48">
        <w:fldChar w:fldCharType="begin"/>
      </w:r>
      <w:r w:rsidR="00C31F48">
        <w:instrText xml:space="preserve">REF "_Ref15127210" \r \h \* MERGEFORMAT </w:instrText>
      </w:r>
      <w:r w:rsidR="00C31F48">
        <w:fldChar w:fldCharType="separate"/>
      </w:r>
      <w:r w:rsidRPr="00D31F9E">
        <w:rPr>
          <w:szCs w:val="22"/>
        </w:rPr>
        <w:t>2.2.5.1</w:t>
      </w:r>
      <w:r w:rsidR="00C31F48">
        <w:fldChar w:fldCharType="end"/>
      </w:r>
      <w:r w:rsidRPr="00D31F9E">
        <w:rPr>
          <w:szCs w:val="22"/>
        </w:rPr>
        <w:t xml:space="preserve"> настоящего пункта, что позволило ему стать победителем определения Исполнителя;</w:t>
      </w:r>
    </w:p>
    <w:p w:rsidR="001271BF" w:rsidRPr="00D31F9E" w:rsidRDefault="006907ED" w:rsidP="00D31F9E">
      <w:pPr>
        <w:pStyle w:val="LBGovstyle4"/>
        <w:ind w:left="0" w:firstLine="0"/>
        <w:contextualSpacing/>
        <w:rPr>
          <w:szCs w:val="22"/>
        </w:rPr>
      </w:pPr>
      <w:r w:rsidRPr="00D31F9E">
        <w:rPr>
          <w:szCs w:val="22"/>
        </w:rPr>
        <w:t>если вследствие реорганизации юридического лица, являющегося Исполнителем, его права и обязанности по такому Договору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о Договорной системе установлены запрет закупок услуг, соответственно оказываемых иностранными лицами, либо ограничение закупок услуг, соответственно оказываемых иностранными лицами, и Исполнитель являлся российским лицом, либо в соответствии с подпунктом «в» пункта 1 части 2 статьи 14 Федерального закона о Договорной системе установлено преимущество в отношении услуг, соответственно оказываемых российскими лицами, и Исполнитель являлся российским лицом.</w:t>
      </w:r>
    </w:p>
    <w:p w:rsidR="001271BF" w:rsidRPr="00D31F9E" w:rsidRDefault="006907ED" w:rsidP="00D31F9E">
      <w:pPr>
        <w:pStyle w:val="LBGovstyle2"/>
        <w:ind w:left="0" w:firstLine="0"/>
        <w:contextualSpacing/>
        <w:rPr>
          <w:b/>
          <w:szCs w:val="22"/>
        </w:rPr>
      </w:pPr>
      <w:r w:rsidRPr="00D31F9E">
        <w:rPr>
          <w:b/>
          <w:szCs w:val="22"/>
        </w:rPr>
        <w:lastRenderedPageBreak/>
        <w:t>Исполнитель имеет право:</w:t>
      </w:r>
    </w:p>
    <w:p w:rsidR="001271BF" w:rsidRPr="00D31F9E" w:rsidRDefault="006907ED" w:rsidP="00D31F9E">
      <w:pPr>
        <w:pStyle w:val="LBGovstyle3"/>
        <w:ind w:left="0" w:firstLine="0"/>
        <w:contextualSpacing/>
        <w:rPr>
          <w:szCs w:val="22"/>
        </w:rPr>
      </w:pPr>
      <w:r w:rsidRPr="00D31F9E">
        <w:rPr>
          <w:szCs w:val="22"/>
        </w:rPr>
        <w:t xml:space="preserve">Требовать своевременной приемки оказанных услуг Заказчиком по настоящему Договору в соответствии со сроком, указанным в пункте </w:t>
      </w:r>
      <w:r w:rsidR="00C31F48">
        <w:fldChar w:fldCharType="begin"/>
      </w:r>
      <w:r w:rsidR="00C31F48">
        <w:instrText xml:space="preserve">REF "_Ref12127751" \r \h \* MERGEFORMAT </w:instrText>
      </w:r>
      <w:r w:rsidR="00C31F48">
        <w:fldChar w:fldCharType="separate"/>
      </w:r>
      <w:r w:rsidRPr="00D31F9E">
        <w:rPr>
          <w:szCs w:val="22"/>
        </w:rPr>
        <w:t>3.1</w:t>
      </w:r>
      <w:r w:rsidR="00C31F48">
        <w:fldChar w:fldCharType="end"/>
      </w:r>
      <w:r w:rsidRPr="00D31F9E">
        <w:rPr>
          <w:szCs w:val="22"/>
        </w:rPr>
        <w:t xml:space="preserve"> настоящего Договора.</w:t>
      </w:r>
    </w:p>
    <w:p w:rsidR="001271BF" w:rsidRPr="00D31F9E" w:rsidRDefault="006907ED" w:rsidP="00D31F9E">
      <w:pPr>
        <w:pStyle w:val="LBGovstyle3"/>
        <w:ind w:left="0" w:firstLine="0"/>
        <w:contextualSpacing/>
        <w:rPr>
          <w:szCs w:val="22"/>
        </w:rPr>
      </w:pPr>
      <w:r w:rsidRPr="00D31F9E">
        <w:rPr>
          <w:szCs w:val="22"/>
        </w:rPr>
        <w:t xml:space="preserve">Требовать своевременной оплаты оказанных услуг в соответствии с пунктом </w:t>
      </w:r>
      <w:r w:rsidR="00C31F48">
        <w:fldChar w:fldCharType="begin"/>
      </w:r>
      <w:r w:rsidR="00C31F48">
        <w:instrText xml:space="preserve">REF "_Ref40784269" \r \h \* MERGEFORMAT </w:instrText>
      </w:r>
      <w:r w:rsidR="00C31F48">
        <w:fldChar w:fldCharType="separate"/>
      </w:r>
      <w:r w:rsidRPr="00D31F9E">
        <w:rPr>
          <w:szCs w:val="22"/>
        </w:rPr>
        <w:t>5.7</w:t>
      </w:r>
      <w:r w:rsidR="00C31F48">
        <w:fldChar w:fldCharType="end"/>
      </w:r>
      <w:r w:rsidRPr="00D31F9E">
        <w:rPr>
          <w:szCs w:val="22"/>
        </w:rPr>
        <w:t xml:space="preserve"> настоящего Договора.</w:t>
      </w:r>
    </w:p>
    <w:p w:rsidR="001271BF" w:rsidRPr="00D31F9E" w:rsidRDefault="006907ED" w:rsidP="00D31F9E">
      <w:pPr>
        <w:pStyle w:val="LBGovstyle3"/>
        <w:ind w:left="0" w:firstLine="0"/>
        <w:contextualSpacing/>
        <w:rPr>
          <w:szCs w:val="22"/>
        </w:rPr>
      </w:pPr>
      <w:r w:rsidRPr="00D31F9E">
        <w:rPr>
          <w:szCs w:val="22"/>
        </w:rPr>
        <w:t>Письменно запрашивать у Заказчика разъяснения и уточнения относительно оказания услуг в рамках настоящего Договора.</w:t>
      </w:r>
    </w:p>
    <w:p w:rsidR="001271BF" w:rsidRPr="00D31F9E" w:rsidRDefault="006907ED" w:rsidP="00D31F9E">
      <w:pPr>
        <w:pStyle w:val="LBGovstyle3"/>
        <w:ind w:left="0" w:firstLine="0"/>
        <w:contextualSpacing/>
        <w:rPr>
          <w:szCs w:val="22"/>
        </w:rPr>
      </w:pPr>
      <w:r w:rsidRPr="00D31F9E">
        <w:rPr>
          <w:szCs w:val="22"/>
        </w:rPr>
        <w:t>Осуществлять иные права, не указанные в тексте настоящего Договора, в соответствии с законодательными и иными нормативными правовыми актами Российской Федерации.</w:t>
      </w:r>
    </w:p>
    <w:p w:rsidR="001271BF" w:rsidRPr="00D31F9E" w:rsidRDefault="006907ED" w:rsidP="00D31F9E">
      <w:pPr>
        <w:pStyle w:val="LBGovstyle2"/>
        <w:ind w:left="0" w:firstLine="0"/>
        <w:contextualSpacing/>
        <w:rPr>
          <w:b/>
          <w:szCs w:val="22"/>
        </w:rPr>
      </w:pPr>
      <w:r w:rsidRPr="00D31F9E">
        <w:rPr>
          <w:b/>
          <w:szCs w:val="22"/>
        </w:rPr>
        <w:t>Заказчик имеет право:</w:t>
      </w:r>
    </w:p>
    <w:p w:rsidR="001271BF" w:rsidRPr="00D31F9E" w:rsidRDefault="006907ED" w:rsidP="00D31F9E">
      <w:pPr>
        <w:pStyle w:val="LBGovstyle3"/>
        <w:ind w:left="0" w:firstLine="0"/>
        <w:contextualSpacing/>
        <w:rPr>
          <w:szCs w:val="22"/>
        </w:rPr>
      </w:pPr>
      <w:r w:rsidRPr="00D31F9E">
        <w:rPr>
          <w:szCs w:val="22"/>
        </w:rPr>
        <w:t>В любое время проверять ход и качество услуг, оказываемых Исполнителем, не вмешиваясь в его хозяйственную деятельность.</w:t>
      </w:r>
    </w:p>
    <w:p w:rsidR="001271BF" w:rsidRPr="00D31F9E" w:rsidRDefault="006907ED" w:rsidP="00D31F9E">
      <w:pPr>
        <w:pStyle w:val="LBGovstyle3"/>
        <w:ind w:left="0" w:firstLine="0"/>
        <w:contextualSpacing/>
        <w:rPr>
          <w:szCs w:val="22"/>
        </w:rPr>
      </w:pPr>
      <w:r w:rsidRPr="00D31F9E">
        <w:rPr>
          <w:szCs w:val="22"/>
        </w:rPr>
        <w:t>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rsidR="001271BF" w:rsidRPr="00D31F9E" w:rsidRDefault="006907ED" w:rsidP="00D31F9E">
      <w:pPr>
        <w:pStyle w:val="LBGovstyle3"/>
        <w:ind w:left="0" w:firstLine="0"/>
        <w:contextualSpacing/>
        <w:rPr>
          <w:szCs w:val="22"/>
        </w:rPr>
      </w:pPr>
      <w:r w:rsidRPr="00D31F9E">
        <w:rPr>
          <w:szCs w:val="22"/>
        </w:rPr>
        <w:t>До принятия решения об одностороннем отказе от исполнения Договора провести экспертизу оказанных услуг с привлечением экспертов, экспертных организаций на основании Договоров.</w:t>
      </w:r>
    </w:p>
    <w:p w:rsidR="001271BF" w:rsidRPr="00D31F9E" w:rsidRDefault="006907ED" w:rsidP="00D31F9E">
      <w:pPr>
        <w:pStyle w:val="LBGovstyle3"/>
        <w:ind w:left="0" w:firstLine="0"/>
        <w:contextualSpacing/>
        <w:rPr>
          <w:szCs w:val="22"/>
        </w:rPr>
      </w:pPr>
      <w:r w:rsidRPr="00D31F9E">
        <w:rPr>
          <w:szCs w:val="22"/>
        </w:rPr>
        <w:t>Осуществлять иные права в соответствии с законодательными и иными нормативными правовыми актами Российской Федерации.</w:t>
      </w:r>
    </w:p>
    <w:p w:rsidR="001271BF" w:rsidRPr="00D31F9E" w:rsidRDefault="006907ED" w:rsidP="00D31F9E">
      <w:pPr>
        <w:pStyle w:val="LBGovstyle1"/>
        <w:tabs>
          <w:tab w:val="clear" w:pos="1287"/>
          <w:tab w:val="num" w:pos="567"/>
        </w:tabs>
        <w:ind w:left="0" w:firstLine="0"/>
        <w:contextualSpacing/>
        <w:jc w:val="center"/>
        <w:rPr>
          <w:szCs w:val="22"/>
        </w:rPr>
      </w:pPr>
      <w:r w:rsidRPr="00D31F9E">
        <w:rPr>
          <w:szCs w:val="22"/>
        </w:rPr>
        <w:t>Порядок сдачи и приемки услуг</w:t>
      </w:r>
    </w:p>
    <w:p w:rsidR="00811B58" w:rsidRPr="00D31F9E" w:rsidRDefault="006B2F28" w:rsidP="00D31F9E">
      <w:pPr>
        <w:pStyle w:val="LBGovstyle2"/>
        <w:ind w:left="0" w:firstLine="0"/>
        <w:contextualSpacing/>
        <w:rPr>
          <w:szCs w:val="22"/>
          <w:lang w:eastAsia="en-US"/>
        </w:rPr>
      </w:pPr>
      <w:r w:rsidRPr="00D31F9E">
        <w:rPr>
          <w:szCs w:val="22"/>
          <w:lang w:eastAsia="en-US"/>
        </w:rPr>
        <w:t xml:space="preserve">Услуги по настоящему договору оказываются поэтапно. Этапом оказания услуг является календарный месяц. </w:t>
      </w:r>
      <w:r w:rsidRPr="00D31F9E">
        <w:rPr>
          <w:szCs w:val="22"/>
        </w:rPr>
        <w:t xml:space="preserve">Исполнитель </w:t>
      </w:r>
      <w:r w:rsidRPr="00D31F9E">
        <w:rPr>
          <w:szCs w:val="22"/>
          <w:lang w:eastAsia="en-US"/>
        </w:rPr>
        <w:t>ежемесячно по окончании оказания услуг в течение 5 (пяти) рабочих дней направляет Заказчику Акт сдачи-приемки оказанных услуг в 2 (двух) экземплярах.</w:t>
      </w:r>
    </w:p>
    <w:p w:rsidR="00811B58" w:rsidRPr="00D31F9E" w:rsidRDefault="006B2F28" w:rsidP="00D31F9E">
      <w:pPr>
        <w:pStyle w:val="LBGovstyle2"/>
        <w:numPr>
          <w:ilvl w:val="0"/>
          <w:numId w:val="0"/>
        </w:numPr>
        <w:contextualSpacing/>
        <w:rPr>
          <w:szCs w:val="22"/>
          <w:lang w:eastAsia="en-US"/>
        </w:rPr>
      </w:pPr>
      <w:r w:rsidRPr="00D31F9E">
        <w:rPr>
          <w:szCs w:val="22"/>
          <w:lang w:eastAsia="en-US"/>
        </w:rPr>
        <w:t xml:space="preserve">Приемка оказанных охранных услуг в соответствии с договором осуществляется Заказчиком в течение 10 (десяти) рабочих дней, включая проведение экспертизы (в течение 5 (пяти) рабочих дней) с момента предоставления </w:t>
      </w:r>
      <w:r w:rsidRPr="00D31F9E">
        <w:rPr>
          <w:szCs w:val="22"/>
        </w:rPr>
        <w:t>Исполнителем</w:t>
      </w:r>
      <w:r w:rsidRPr="00D31F9E">
        <w:rPr>
          <w:szCs w:val="22"/>
          <w:lang w:eastAsia="en-US"/>
        </w:rPr>
        <w:t xml:space="preserve"> Акта сдачи-приемки оказанных услуг.</w:t>
      </w:r>
    </w:p>
    <w:p w:rsidR="00811B58" w:rsidRPr="00D31F9E" w:rsidRDefault="006B2F28" w:rsidP="00D31F9E">
      <w:pPr>
        <w:pStyle w:val="LBGovstyle2"/>
        <w:numPr>
          <w:ilvl w:val="0"/>
          <w:numId w:val="0"/>
        </w:numPr>
        <w:contextualSpacing/>
        <w:rPr>
          <w:szCs w:val="22"/>
          <w:lang w:eastAsia="en-US"/>
        </w:rPr>
      </w:pPr>
      <w:r w:rsidRPr="00D31F9E">
        <w:rPr>
          <w:szCs w:val="22"/>
          <w:lang w:eastAsia="en-US"/>
        </w:rPr>
        <w:t xml:space="preserve">В случае если срок оказания услуг по договору составляет не более одного календарного месяца либо оказываемые </w:t>
      </w:r>
      <w:r w:rsidRPr="00D31F9E">
        <w:rPr>
          <w:szCs w:val="22"/>
        </w:rPr>
        <w:t>Исполнителем</w:t>
      </w:r>
      <w:r w:rsidRPr="00D31F9E">
        <w:rPr>
          <w:szCs w:val="22"/>
          <w:lang w:eastAsia="en-US"/>
        </w:rPr>
        <w:t xml:space="preserve"> услуги носят разовый характер, приемка оказанных охранных услуг в соответствии с договором осуществляется Заказчиком в течение 10 (десяти) рабочих дней, включая проведение экспертизы (в течение 5 (пяти) рабочих дней) с даты окончания срока оказания услуг </w:t>
      </w:r>
      <w:r w:rsidRPr="00D31F9E">
        <w:rPr>
          <w:szCs w:val="22"/>
        </w:rPr>
        <w:t>Исполнителем</w:t>
      </w:r>
      <w:r w:rsidRPr="00D31F9E">
        <w:rPr>
          <w:szCs w:val="22"/>
          <w:lang w:eastAsia="en-US"/>
        </w:rPr>
        <w:t xml:space="preserve"> и предоставления </w:t>
      </w:r>
      <w:r w:rsidRPr="00D31F9E">
        <w:rPr>
          <w:szCs w:val="22"/>
        </w:rPr>
        <w:t>Исполнителем</w:t>
      </w:r>
      <w:r w:rsidRPr="00D31F9E">
        <w:rPr>
          <w:szCs w:val="22"/>
          <w:lang w:eastAsia="en-US"/>
        </w:rPr>
        <w:t xml:space="preserve"> Акта сдачи-приемки оказанных услуг.</w:t>
      </w:r>
    </w:p>
    <w:p w:rsidR="00811B58" w:rsidRPr="00D31F9E" w:rsidRDefault="006B2F28" w:rsidP="00D31F9E">
      <w:pPr>
        <w:pStyle w:val="LBGovstyle2"/>
        <w:numPr>
          <w:ilvl w:val="0"/>
          <w:numId w:val="0"/>
        </w:numPr>
        <w:contextualSpacing/>
        <w:rPr>
          <w:szCs w:val="22"/>
          <w:lang w:eastAsia="en-US"/>
        </w:rPr>
      </w:pPr>
      <w:r w:rsidRPr="00D31F9E">
        <w:rPr>
          <w:szCs w:val="22"/>
          <w:lang w:eastAsia="en-US"/>
        </w:rPr>
        <w:t xml:space="preserve">Заказчик проводит экспертизу результатов исполнения обязательств </w:t>
      </w:r>
      <w:r w:rsidRPr="00D31F9E">
        <w:rPr>
          <w:szCs w:val="22"/>
        </w:rPr>
        <w:t>Исполнителем</w:t>
      </w:r>
      <w:r w:rsidRPr="00D31F9E">
        <w:rPr>
          <w:szCs w:val="22"/>
          <w:lang w:eastAsia="en-US"/>
        </w:rPr>
        <w:t xml:space="preserve"> по настоящему договору на предмет соответствия оказанных услуг требованиям и условиям настоящего договора.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w:t>
      </w:r>
    </w:p>
    <w:p w:rsidR="006B2F28" w:rsidRPr="00D31F9E" w:rsidRDefault="006B2F28" w:rsidP="00D31F9E">
      <w:pPr>
        <w:pStyle w:val="LBGovstyle2"/>
        <w:numPr>
          <w:ilvl w:val="0"/>
          <w:numId w:val="0"/>
        </w:numPr>
        <w:contextualSpacing/>
        <w:rPr>
          <w:szCs w:val="22"/>
        </w:rPr>
      </w:pPr>
      <w:r w:rsidRPr="00D31F9E">
        <w:rPr>
          <w:szCs w:val="22"/>
          <w:lang w:eastAsia="en-US"/>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78486A" w:rsidRPr="00D31F9E" w:rsidRDefault="0078486A" w:rsidP="00D31F9E">
      <w:pPr>
        <w:pStyle w:val="LBGovstyle2"/>
        <w:ind w:left="0" w:firstLine="0"/>
        <w:contextualSpacing/>
        <w:rPr>
          <w:szCs w:val="22"/>
          <w:lang w:eastAsia="en-US"/>
        </w:rPr>
      </w:pPr>
      <w:r w:rsidRPr="00D31F9E">
        <w:rPr>
          <w:szCs w:val="22"/>
          <w:lang w:eastAsia="en-US"/>
        </w:rPr>
        <w:t xml:space="preserve">В случае установления по результатам экспертизы факта оказания услуги ненадлежащего качества </w:t>
      </w:r>
      <w:r w:rsidRPr="00D31F9E">
        <w:rPr>
          <w:szCs w:val="22"/>
        </w:rPr>
        <w:t xml:space="preserve">Исполнитель </w:t>
      </w:r>
      <w:r w:rsidRPr="00D31F9E">
        <w:rPr>
          <w:szCs w:val="22"/>
          <w:lang w:eastAsia="en-US"/>
        </w:rPr>
        <w:t>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78486A" w:rsidRPr="00D31F9E" w:rsidRDefault="0078486A" w:rsidP="00D31F9E">
      <w:pPr>
        <w:pStyle w:val="LBGovstyle2"/>
        <w:ind w:left="0" w:firstLine="0"/>
        <w:contextualSpacing/>
        <w:rPr>
          <w:szCs w:val="22"/>
          <w:lang w:eastAsia="en-US"/>
        </w:rPr>
      </w:pPr>
      <w:r w:rsidRPr="00D31F9E">
        <w:rPr>
          <w:szCs w:val="22"/>
          <w:lang w:eastAsia="en-US"/>
        </w:rPr>
        <w:t xml:space="preserve">Не позднее 5 (пяти) рабочих дней после проведения экспертизы Заказчик направляет </w:t>
      </w:r>
      <w:r w:rsidRPr="00D31F9E">
        <w:rPr>
          <w:szCs w:val="22"/>
        </w:rPr>
        <w:t>Исполнителю</w:t>
      </w:r>
      <w:r w:rsidRPr="00D31F9E">
        <w:rPr>
          <w:szCs w:val="22"/>
          <w:lang w:eastAsia="en-US"/>
        </w:rPr>
        <w:t xml:space="preserve">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rsidR="0078486A" w:rsidRPr="00D31F9E" w:rsidRDefault="0078486A" w:rsidP="00D31F9E">
      <w:pPr>
        <w:pStyle w:val="LBGovstyle2"/>
        <w:ind w:left="0" w:firstLine="0"/>
        <w:contextualSpacing/>
        <w:rPr>
          <w:szCs w:val="22"/>
          <w:lang w:eastAsia="en-US"/>
        </w:rPr>
      </w:pPr>
      <w:r w:rsidRPr="00D31F9E">
        <w:rPr>
          <w:szCs w:val="22"/>
          <w:lang w:eastAsia="en-US"/>
        </w:rPr>
        <w:t>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rsidR="0078486A" w:rsidRPr="00D31F9E" w:rsidRDefault="0078486A" w:rsidP="00D31F9E">
      <w:pPr>
        <w:pStyle w:val="LBGovstyle2"/>
        <w:ind w:left="0" w:firstLine="0"/>
        <w:contextualSpacing/>
        <w:rPr>
          <w:szCs w:val="22"/>
          <w:lang w:eastAsia="en-US"/>
        </w:rPr>
      </w:pPr>
      <w:r w:rsidRPr="00D31F9E">
        <w:rPr>
          <w:szCs w:val="22"/>
          <w:lang w:eastAsia="en-US"/>
        </w:rPr>
        <w:t>Датой приемки оказанных охранных услуг считается дата подписания Акта сдачи-приемки оказанных услуг Заказчиком.</w:t>
      </w:r>
    </w:p>
    <w:p w:rsidR="0078486A" w:rsidRPr="00D31F9E" w:rsidRDefault="0078486A" w:rsidP="00D31F9E">
      <w:pPr>
        <w:pStyle w:val="LBGovstyle2"/>
        <w:ind w:left="0" w:firstLine="0"/>
        <w:contextualSpacing/>
        <w:rPr>
          <w:szCs w:val="22"/>
          <w:lang w:eastAsia="en-US"/>
        </w:rPr>
      </w:pPr>
      <w:r w:rsidRPr="00D31F9E">
        <w:rPr>
          <w:szCs w:val="22"/>
          <w:lang w:eastAsia="en-US"/>
        </w:rPr>
        <w:t xml:space="preserve">В случае установления Заказчиком фактов оказания услуг ненадлежащего качества </w:t>
      </w:r>
      <w:r w:rsidRPr="00D31F9E">
        <w:rPr>
          <w:szCs w:val="22"/>
        </w:rPr>
        <w:t>Исполнитель</w:t>
      </w:r>
      <w:r w:rsidRPr="00D31F9E">
        <w:rPr>
          <w:szCs w:val="22"/>
          <w:lang w:eastAsia="en-US"/>
        </w:rPr>
        <w:t xml:space="preserve"> обязан своими силами и за свой счет в установленные Заказчиком сроки устранить выявленные недостатки.</w:t>
      </w:r>
    </w:p>
    <w:p w:rsidR="0078486A" w:rsidRPr="00D31F9E" w:rsidRDefault="0078486A" w:rsidP="00D31F9E">
      <w:pPr>
        <w:pStyle w:val="LBGovstyle2"/>
        <w:ind w:left="0" w:firstLine="0"/>
        <w:contextualSpacing/>
        <w:rPr>
          <w:szCs w:val="22"/>
          <w:lang w:eastAsia="en-US"/>
        </w:rPr>
      </w:pPr>
      <w:r w:rsidRPr="00D31F9E">
        <w:rPr>
          <w:szCs w:val="22"/>
          <w:lang w:eastAsia="en-US"/>
        </w:rPr>
        <w:t xml:space="preserve"> Устранение </w:t>
      </w:r>
      <w:r w:rsidRPr="00D31F9E">
        <w:rPr>
          <w:szCs w:val="22"/>
        </w:rPr>
        <w:t>Исполнителем</w:t>
      </w:r>
      <w:r w:rsidRPr="00D31F9E">
        <w:rPr>
          <w:szCs w:val="22"/>
          <w:lang w:eastAsia="en-US"/>
        </w:rPr>
        <w:t xml:space="preserve"> недостатков в оказании услуг не освобождает его от уплаты пени и штрафа по договору.</w:t>
      </w:r>
    </w:p>
    <w:p w:rsidR="001271BF" w:rsidRPr="00D31F9E" w:rsidRDefault="006907ED" w:rsidP="00D31F9E">
      <w:pPr>
        <w:pStyle w:val="LBGovstyle1"/>
        <w:tabs>
          <w:tab w:val="clear" w:pos="1287"/>
          <w:tab w:val="num" w:pos="567"/>
        </w:tabs>
        <w:ind w:left="0" w:firstLine="0"/>
        <w:contextualSpacing/>
        <w:jc w:val="center"/>
        <w:rPr>
          <w:szCs w:val="22"/>
        </w:rPr>
      </w:pPr>
      <w:bookmarkStart w:id="18" w:name="_Ref12127751"/>
      <w:bookmarkStart w:id="19" w:name="_Ref87510913"/>
      <w:bookmarkEnd w:id="18"/>
      <w:bookmarkEnd w:id="19"/>
      <w:r w:rsidRPr="00D31F9E">
        <w:rPr>
          <w:szCs w:val="22"/>
        </w:rPr>
        <w:lastRenderedPageBreak/>
        <w:t>Гарантийные обязательства</w:t>
      </w:r>
    </w:p>
    <w:p w:rsidR="001271BF" w:rsidRPr="00D31F9E" w:rsidRDefault="006907ED" w:rsidP="00D31F9E">
      <w:pPr>
        <w:pStyle w:val="LBGovstyle2"/>
        <w:ind w:left="0" w:firstLine="0"/>
        <w:contextualSpacing/>
        <w:rPr>
          <w:szCs w:val="22"/>
        </w:rPr>
      </w:pPr>
      <w:bookmarkStart w:id="20" w:name="_Ref71004758"/>
      <w:bookmarkEnd w:id="20"/>
      <w:r w:rsidRPr="00D31F9E">
        <w:rPr>
          <w:szCs w:val="22"/>
        </w:rPr>
        <w:t>Обеспечение гарантийных обязательств не устанавливается.</w:t>
      </w:r>
    </w:p>
    <w:p w:rsidR="00217096" w:rsidRPr="00D31F9E" w:rsidRDefault="00217096" w:rsidP="00D31F9E">
      <w:pPr>
        <w:pStyle w:val="LBGovstyle2"/>
        <w:numPr>
          <w:ilvl w:val="0"/>
          <w:numId w:val="0"/>
        </w:numPr>
        <w:contextualSpacing/>
        <w:rPr>
          <w:szCs w:val="22"/>
        </w:rPr>
      </w:pPr>
    </w:p>
    <w:p w:rsidR="00217096" w:rsidRPr="00D31F9E" w:rsidRDefault="00217096" w:rsidP="00D31F9E">
      <w:pPr>
        <w:pStyle w:val="LBGovstyle2"/>
        <w:numPr>
          <w:ilvl w:val="0"/>
          <w:numId w:val="0"/>
        </w:numPr>
        <w:contextualSpacing/>
        <w:rPr>
          <w:szCs w:val="22"/>
        </w:rPr>
      </w:pPr>
    </w:p>
    <w:p w:rsidR="001271BF" w:rsidRPr="00D31F9E" w:rsidRDefault="006907ED" w:rsidP="00D31F9E">
      <w:pPr>
        <w:pStyle w:val="LBGovstyle1"/>
        <w:tabs>
          <w:tab w:val="clear" w:pos="1287"/>
          <w:tab w:val="num" w:pos="567"/>
        </w:tabs>
        <w:ind w:left="0" w:firstLine="0"/>
        <w:contextualSpacing/>
        <w:jc w:val="center"/>
        <w:rPr>
          <w:szCs w:val="22"/>
        </w:rPr>
      </w:pPr>
      <w:r w:rsidRPr="00D31F9E">
        <w:rPr>
          <w:szCs w:val="22"/>
        </w:rPr>
        <w:t>Цена и порядок расчетов (Предложение о цене за право заключения Договора)</w:t>
      </w:r>
    </w:p>
    <w:p w:rsidR="001271BF" w:rsidRPr="00D31F9E" w:rsidRDefault="006907ED" w:rsidP="00D31F9E">
      <w:pPr>
        <w:pStyle w:val="LBGovstyle2"/>
        <w:ind w:left="0" w:firstLine="0"/>
        <w:contextualSpacing/>
        <w:rPr>
          <w:szCs w:val="22"/>
        </w:rPr>
      </w:pPr>
      <w:r w:rsidRPr="00D31F9E">
        <w:rPr>
          <w:szCs w:val="22"/>
        </w:rPr>
        <w:t>Цена Договора (Предложение о цене за право заключения Договора) и валюта платежа устанавливаются в российских рублях.</w:t>
      </w:r>
    </w:p>
    <w:p w:rsidR="001271BF" w:rsidRPr="00D31F9E" w:rsidRDefault="006907ED" w:rsidP="00D31F9E">
      <w:pPr>
        <w:pStyle w:val="LBGovstyle2"/>
        <w:ind w:left="0" w:firstLine="0"/>
        <w:contextualSpacing/>
        <w:rPr>
          <w:szCs w:val="22"/>
        </w:rPr>
      </w:pPr>
      <w:r w:rsidRPr="00D31F9E">
        <w:rPr>
          <w:szCs w:val="22"/>
        </w:rPr>
        <w:t>Цена Договора является твердой, не может изменяться в ходе исполнения Договора, за исключением случаев, установленных Договором и (или) предусмотренных законодательством Российской Федерации.</w:t>
      </w:r>
    </w:p>
    <w:p w:rsidR="001271BF" w:rsidRPr="00D31F9E" w:rsidRDefault="006907ED" w:rsidP="00D31F9E">
      <w:pPr>
        <w:pStyle w:val="LBBodyText2"/>
        <w:ind w:left="0"/>
        <w:contextualSpacing/>
        <w:rPr>
          <w:szCs w:val="22"/>
        </w:rPr>
      </w:pPr>
      <w:r w:rsidRPr="00D31F9E">
        <w:rPr>
          <w:szCs w:val="22"/>
        </w:rPr>
        <w:t>Цена Договора</w:t>
      </w:r>
      <w:bookmarkStart w:id="21" w:name="_Hlk15556236"/>
      <w:r w:rsidR="00F67CC1" w:rsidRPr="00D31F9E">
        <w:rPr>
          <w:szCs w:val="22"/>
        </w:rPr>
        <w:t xml:space="preserve"> составляет </w:t>
      </w:r>
      <w:r w:rsidR="00F95B34">
        <w:rPr>
          <w:b/>
          <w:szCs w:val="22"/>
        </w:rPr>
        <w:t>_______________________________</w:t>
      </w:r>
      <w:r w:rsidR="00F67CC1" w:rsidRPr="00D31F9E">
        <w:rPr>
          <w:b/>
          <w:szCs w:val="22"/>
        </w:rPr>
        <w:t xml:space="preserve"> рублей </w:t>
      </w:r>
      <w:r w:rsidR="00217096" w:rsidRPr="00D31F9E">
        <w:rPr>
          <w:b/>
          <w:szCs w:val="22"/>
        </w:rPr>
        <w:t>00</w:t>
      </w:r>
      <w:r w:rsidR="00F67CC1" w:rsidRPr="00D31F9E">
        <w:rPr>
          <w:b/>
          <w:szCs w:val="22"/>
        </w:rPr>
        <w:t xml:space="preserve"> копейки</w:t>
      </w:r>
      <w:r w:rsidRPr="00D31F9E">
        <w:rPr>
          <w:szCs w:val="22"/>
        </w:rPr>
        <w:t>, в том числе НДС (__%) ______________</w:t>
      </w:r>
      <w:proofErr w:type="gramStart"/>
      <w:r w:rsidRPr="00D31F9E">
        <w:rPr>
          <w:szCs w:val="22"/>
        </w:rPr>
        <w:t>_(</w:t>
      </w:r>
      <w:proofErr w:type="gramEnd"/>
      <w:r w:rsidRPr="00D31F9E">
        <w:rPr>
          <w:szCs w:val="22"/>
        </w:rPr>
        <w:t>________) рублей__ копеек</w:t>
      </w:r>
      <w:bookmarkEnd w:id="21"/>
      <w:r w:rsidRPr="00D31F9E">
        <w:rPr>
          <w:szCs w:val="22"/>
        </w:rPr>
        <w:t>.</w:t>
      </w:r>
    </w:p>
    <w:p w:rsidR="00156BD8" w:rsidRPr="00D31F9E" w:rsidRDefault="00156BD8" w:rsidP="00D31F9E">
      <w:pPr>
        <w:contextualSpacing/>
        <w:rPr>
          <w:szCs w:val="22"/>
        </w:rPr>
      </w:pPr>
      <w:r w:rsidRPr="00D31F9E">
        <w:rPr>
          <w:szCs w:val="22"/>
        </w:rPr>
        <w:t>5.3. Оплата за оказанные услуги осуществляется Заказчиком ежемесячно в течение 7 (Семи) рабочих дней с даты окончания срока оказания услуг Исполнителем, на основании подписанного Заказчиком Акта сдачи-приемки оказанных услуг, счета, счета-фактуры.</w:t>
      </w:r>
    </w:p>
    <w:p w:rsidR="00156BD8" w:rsidRPr="00D31F9E" w:rsidRDefault="00156BD8" w:rsidP="00D31F9E">
      <w:pPr>
        <w:contextualSpacing/>
        <w:rPr>
          <w:szCs w:val="22"/>
        </w:rPr>
      </w:pPr>
      <w:r w:rsidRPr="00D31F9E">
        <w:rPr>
          <w:szCs w:val="22"/>
        </w:rPr>
        <w:t>5.4.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156BD8" w:rsidRPr="00D31F9E" w:rsidRDefault="00156BD8" w:rsidP="00D31F9E">
      <w:pPr>
        <w:contextualSpacing/>
        <w:rPr>
          <w:szCs w:val="22"/>
        </w:rPr>
      </w:pPr>
      <w:r w:rsidRPr="00D31F9E">
        <w:rPr>
          <w:szCs w:val="22"/>
        </w:rPr>
        <w:t>5.5. Обязанности Заказчика по оплате услуги считаются исполненными с момента списания денежных средств со счета Заказчика.</w:t>
      </w:r>
    </w:p>
    <w:p w:rsidR="00156BD8" w:rsidRPr="00D31F9E" w:rsidRDefault="00156BD8" w:rsidP="00D31F9E">
      <w:pPr>
        <w:contextualSpacing/>
        <w:rPr>
          <w:szCs w:val="22"/>
        </w:rPr>
      </w:pPr>
    </w:p>
    <w:p w:rsidR="00156BD8" w:rsidRPr="00D31F9E" w:rsidRDefault="00156BD8" w:rsidP="00D31F9E">
      <w:pPr>
        <w:contextualSpacing/>
        <w:jc w:val="center"/>
        <w:rPr>
          <w:b/>
          <w:szCs w:val="22"/>
        </w:rPr>
      </w:pPr>
      <w:r w:rsidRPr="00D31F9E">
        <w:rPr>
          <w:b/>
          <w:szCs w:val="22"/>
        </w:rPr>
        <w:t>6. Ответственность Сторон</w:t>
      </w:r>
    </w:p>
    <w:p w:rsidR="00156BD8" w:rsidRPr="00D31F9E" w:rsidRDefault="00156BD8" w:rsidP="00D31F9E">
      <w:pPr>
        <w:contextualSpacing/>
        <w:rPr>
          <w:szCs w:val="22"/>
        </w:rPr>
      </w:pPr>
      <w:r w:rsidRPr="00D31F9E">
        <w:rPr>
          <w:szCs w:val="22"/>
        </w:rPr>
        <w:t>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156BD8" w:rsidRPr="00D31F9E" w:rsidRDefault="00156BD8" w:rsidP="00D31F9E">
      <w:pPr>
        <w:contextualSpacing/>
        <w:rPr>
          <w:szCs w:val="22"/>
        </w:rPr>
      </w:pPr>
      <w:r w:rsidRPr="00D31F9E">
        <w:rPr>
          <w:szCs w:val="22"/>
        </w:rPr>
        <w:t>6.2.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56BD8" w:rsidRPr="00D31F9E" w:rsidRDefault="00156BD8" w:rsidP="00D31F9E">
      <w:pPr>
        <w:contextualSpacing/>
        <w:rPr>
          <w:szCs w:val="22"/>
        </w:rPr>
      </w:pPr>
      <w:r w:rsidRPr="00D31F9E">
        <w:rPr>
          <w:szCs w:val="22"/>
        </w:rPr>
        <w:t>6.3.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уплату штрафа. Размер штрафа устанавливается в следующем порядке:</w:t>
      </w:r>
    </w:p>
    <w:p w:rsidR="00156BD8" w:rsidRPr="00D31F9E" w:rsidRDefault="00156BD8" w:rsidP="00D31F9E">
      <w:pPr>
        <w:contextualSpacing/>
        <w:rPr>
          <w:szCs w:val="22"/>
        </w:rPr>
      </w:pPr>
      <w:r w:rsidRPr="00D31F9E">
        <w:rPr>
          <w:szCs w:val="22"/>
        </w:rPr>
        <w:t>а) 1000 рублей, если цена договора не превышает 3 млн рублей (включительно);</w:t>
      </w:r>
    </w:p>
    <w:p w:rsidR="00156BD8" w:rsidRPr="00D31F9E" w:rsidRDefault="00156BD8" w:rsidP="00D31F9E">
      <w:pPr>
        <w:contextualSpacing/>
        <w:rPr>
          <w:szCs w:val="22"/>
        </w:rPr>
      </w:pPr>
      <w:r w:rsidRPr="00D31F9E">
        <w:rPr>
          <w:szCs w:val="22"/>
        </w:rPr>
        <w:t>6.4.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156BD8" w:rsidRPr="00D31F9E" w:rsidRDefault="00156BD8" w:rsidP="00D31F9E">
      <w:pPr>
        <w:contextualSpacing/>
        <w:rPr>
          <w:szCs w:val="22"/>
        </w:rPr>
      </w:pPr>
      <w:r w:rsidRPr="00D31F9E">
        <w:rPr>
          <w:szCs w:val="22"/>
        </w:rPr>
        <w:t>6.5. Заказчик освобождается от уплаты пени и (или) штрафа, если докажет, что ненадлежащее исполнение обязательства, предусмотренного договором, произошло вследствие непреодолимой силы или по вине Исполнителя.</w:t>
      </w:r>
    </w:p>
    <w:p w:rsidR="00156BD8" w:rsidRPr="00D31F9E" w:rsidRDefault="00156BD8" w:rsidP="00D31F9E">
      <w:pPr>
        <w:contextualSpacing/>
        <w:rPr>
          <w:szCs w:val="22"/>
        </w:rPr>
      </w:pPr>
      <w:r w:rsidRPr="00D31F9E">
        <w:rPr>
          <w:szCs w:val="22"/>
        </w:rPr>
        <w:t>6.6. За каждый факт неисполнения или ненадлежащего исполнения Исполнителем обязательств, предусмотренных договором, заключенным по результатам определения поставщика (подрядчика, исполнителя) в соответствии с пунктом 1 части 1 статьи 30 Федерального закона N 44-ФЗ,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 тыс. рублей.</w:t>
      </w:r>
    </w:p>
    <w:p w:rsidR="00156BD8" w:rsidRPr="00D31F9E" w:rsidRDefault="00156BD8" w:rsidP="00D31F9E">
      <w:pPr>
        <w:contextualSpacing/>
        <w:rPr>
          <w:szCs w:val="22"/>
        </w:rPr>
      </w:pPr>
      <w:r w:rsidRPr="00D31F9E">
        <w:rPr>
          <w:szCs w:val="22"/>
        </w:rPr>
        <w:t>6.7. За каждый факт неисполнения или ненадлежащего исполнения Исполнителем обязательств, предусмотренных договором, заключенным с победителем закупки (или с иным участником закупки в случаях, установленных Федеральным законом N 44-ФЗ), предложившим наиболее высокую цену за право заключения договора, размер штрафа, за исключением просрочки исполнения обязательств (в том числе гарантийного обязательства), предусмотренных договором, устанавливается в следующем порядке:</w:t>
      </w:r>
    </w:p>
    <w:p w:rsidR="00156BD8" w:rsidRPr="00D31F9E" w:rsidRDefault="00156BD8" w:rsidP="00D31F9E">
      <w:pPr>
        <w:contextualSpacing/>
        <w:rPr>
          <w:szCs w:val="22"/>
        </w:rPr>
      </w:pPr>
      <w:r w:rsidRPr="00D31F9E">
        <w:rPr>
          <w:szCs w:val="22"/>
        </w:rPr>
        <w:t>а) в случае если цена договора не превышает начальную (максимальную) цену договора:</w:t>
      </w:r>
    </w:p>
    <w:p w:rsidR="00156BD8" w:rsidRPr="00D31F9E" w:rsidRDefault="00156BD8" w:rsidP="00D31F9E">
      <w:pPr>
        <w:contextualSpacing/>
        <w:rPr>
          <w:szCs w:val="22"/>
        </w:rPr>
      </w:pPr>
      <w:r w:rsidRPr="00D31F9E">
        <w:rPr>
          <w:szCs w:val="22"/>
        </w:rPr>
        <w:t>10 процентов начальной (максимальной) цены договора, если цена договора не превышает 3 млн рублей;</w:t>
      </w:r>
    </w:p>
    <w:p w:rsidR="00156BD8" w:rsidRPr="00D31F9E" w:rsidRDefault="00156BD8" w:rsidP="00D31F9E">
      <w:pPr>
        <w:contextualSpacing/>
        <w:rPr>
          <w:szCs w:val="22"/>
        </w:rPr>
      </w:pPr>
      <w:r w:rsidRPr="00D31F9E">
        <w:rPr>
          <w:szCs w:val="22"/>
        </w:rPr>
        <w:t>б) в случае если цена договора превышает начальную (максимальную) цену договора:</w:t>
      </w:r>
    </w:p>
    <w:p w:rsidR="00156BD8" w:rsidRPr="00D31F9E" w:rsidRDefault="00156BD8" w:rsidP="00D31F9E">
      <w:pPr>
        <w:contextualSpacing/>
        <w:rPr>
          <w:szCs w:val="22"/>
        </w:rPr>
      </w:pPr>
      <w:r w:rsidRPr="00D31F9E">
        <w:rPr>
          <w:szCs w:val="22"/>
        </w:rPr>
        <w:t>10 процентов цены договора, если цена договора не превышает 3 млн рублей;</w:t>
      </w:r>
    </w:p>
    <w:p w:rsidR="00156BD8" w:rsidRPr="00D31F9E" w:rsidRDefault="00156BD8" w:rsidP="00D31F9E">
      <w:pPr>
        <w:contextualSpacing/>
        <w:rPr>
          <w:szCs w:val="22"/>
        </w:rPr>
      </w:pPr>
      <w:r w:rsidRPr="00D31F9E">
        <w:rPr>
          <w:szCs w:val="22"/>
        </w:rPr>
        <w:lastRenderedPageBreak/>
        <w:t>6.8.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p>
    <w:p w:rsidR="00156BD8" w:rsidRPr="00D31F9E" w:rsidRDefault="00156BD8" w:rsidP="00D31F9E">
      <w:pPr>
        <w:contextualSpacing/>
        <w:rPr>
          <w:szCs w:val="22"/>
        </w:rPr>
      </w:pPr>
      <w:r w:rsidRPr="00D31F9E">
        <w:rPr>
          <w:szCs w:val="22"/>
        </w:rPr>
        <w:t>а) 1000 рублей, если цена договора не превышает 3 млн рублей;</w:t>
      </w:r>
    </w:p>
    <w:p w:rsidR="00156BD8" w:rsidRPr="00D31F9E" w:rsidRDefault="00156BD8" w:rsidP="00D31F9E">
      <w:pPr>
        <w:contextualSpacing/>
        <w:rPr>
          <w:szCs w:val="22"/>
        </w:rPr>
      </w:pPr>
      <w:r w:rsidRPr="00D31F9E">
        <w:rPr>
          <w:szCs w:val="22"/>
        </w:rPr>
        <w:t>6.9.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156BD8" w:rsidRPr="00D31F9E" w:rsidRDefault="00156BD8" w:rsidP="00D31F9E">
      <w:pPr>
        <w:contextualSpacing/>
        <w:rPr>
          <w:szCs w:val="22"/>
        </w:rPr>
      </w:pPr>
      <w:r w:rsidRPr="00D31F9E">
        <w:rPr>
          <w:szCs w:val="22"/>
        </w:rPr>
        <w:t>6.10.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156BD8" w:rsidRPr="00D31F9E" w:rsidRDefault="00156BD8" w:rsidP="00D31F9E">
      <w:pPr>
        <w:contextualSpacing/>
        <w:rPr>
          <w:szCs w:val="22"/>
        </w:rPr>
      </w:pPr>
      <w:r w:rsidRPr="00D31F9E">
        <w:rPr>
          <w:szCs w:val="22"/>
        </w:rPr>
        <w:t>6.11.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156BD8" w:rsidRPr="00D31F9E" w:rsidRDefault="00156BD8" w:rsidP="00D31F9E">
      <w:pPr>
        <w:contextualSpacing/>
        <w:rPr>
          <w:szCs w:val="22"/>
        </w:rPr>
      </w:pPr>
      <w:r w:rsidRPr="00D31F9E">
        <w:rPr>
          <w:szCs w:val="22"/>
        </w:rPr>
        <w:t>6.12. Исполнитель освобождается от уплаты пени и (или) штрафа,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Заказчика.</w:t>
      </w:r>
    </w:p>
    <w:p w:rsidR="00156BD8" w:rsidRPr="00D31F9E" w:rsidRDefault="00156BD8" w:rsidP="00D31F9E">
      <w:pPr>
        <w:contextualSpacing/>
        <w:rPr>
          <w:szCs w:val="22"/>
        </w:rPr>
      </w:pPr>
    </w:p>
    <w:p w:rsidR="00156BD8" w:rsidRPr="00D31F9E" w:rsidRDefault="00156BD8" w:rsidP="00D31F9E">
      <w:pPr>
        <w:contextualSpacing/>
        <w:jc w:val="center"/>
        <w:rPr>
          <w:b/>
          <w:szCs w:val="22"/>
        </w:rPr>
      </w:pPr>
      <w:r w:rsidRPr="00D31F9E">
        <w:rPr>
          <w:b/>
          <w:szCs w:val="22"/>
        </w:rPr>
        <w:t>7. Обстоятельства непреодолимой силы</w:t>
      </w:r>
    </w:p>
    <w:p w:rsidR="00156BD8" w:rsidRPr="00D31F9E" w:rsidRDefault="00156BD8" w:rsidP="00D31F9E">
      <w:pPr>
        <w:contextualSpacing/>
        <w:rPr>
          <w:szCs w:val="22"/>
        </w:rPr>
      </w:pPr>
      <w:r w:rsidRPr="00D31F9E">
        <w:rPr>
          <w:szCs w:val="22"/>
        </w:rPr>
        <w:t>7.1.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156BD8" w:rsidRPr="00D31F9E" w:rsidRDefault="00156BD8" w:rsidP="00D31F9E">
      <w:pPr>
        <w:contextualSpacing/>
        <w:rPr>
          <w:szCs w:val="22"/>
        </w:rPr>
      </w:pPr>
      <w:r w:rsidRPr="00D31F9E">
        <w:rPr>
          <w:szCs w:val="22"/>
        </w:rPr>
        <w:t>7.2. Сторона, у которой возникли обстоятельства непреодолимой силы, обязана в течение 3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rsidR="00156BD8" w:rsidRPr="00D31F9E" w:rsidRDefault="00156BD8" w:rsidP="00D31F9E">
      <w:pPr>
        <w:contextualSpacing/>
        <w:rPr>
          <w:szCs w:val="22"/>
        </w:rPr>
      </w:pPr>
    </w:p>
    <w:p w:rsidR="00156BD8" w:rsidRPr="00D31F9E" w:rsidRDefault="00156BD8" w:rsidP="00D31F9E">
      <w:pPr>
        <w:contextualSpacing/>
        <w:jc w:val="center"/>
        <w:rPr>
          <w:b/>
          <w:szCs w:val="22"/>
        </w:rPr>
      </w:pPr>
      <w:r w:rsidRPr="00D31F9E">
        <w:rPr>
          <w:b/>
          <w:szCs w:val="22"/>
        </w:rPr>
        <w:t>8. Порядок урегулирования споров</w:t>
      </w:r>
    </w:p>
    <w:p w:rsidR="00156BD8" w:rsidRPr="00D31F9E" w:rsidRDefault="00156BD8" w:rsidP="00D31F9E">
      <w:pPr>
        <w:contextualSpacing/>
        <w:rPr>
          <w:szCs w:val="22"/>
        </w:rPr>
      </w:pPr>
      <w:r w:rsidRPr="00D31F9E">
        <w:rPr>
          <w:szCs w:val="22"/>
        </w:rPr>
        <w:t>8.1. Стороны принимают все меры к тому, чтобы любые споры, разногласия либо претензии, касающиеся исполнения настоящего договора или в связи с ним, были урегулированы путем переговоров.</w:t>
      </w:r>
    </w:p>
    <w:p w:rsidR="00156BD8" w:rsidRPr="00D31F9E" w:rsidRDefault="00156BD8" w:rsidP="00D31F9E">
      <w:pPr>
        <w:contextualSpacing/>
        <w:rPr>
          <w:szCs w:val="22"/>
        </w:rPr>
      </w:pPr>
      <w:r w:rsidRPr="00D31F9E">
        <w:rPr>
          <w:szCs w:val="22"/>
        </w:rPr>
        <w:t>8.2.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договору,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156BD8" w:rsidRPr="00D31F9E" w:rsidRDefault="00156BD8" w:rsidP="00D31F9E">
      <w:pPr>
        <w:contextualSpacing/>
        <w:rPr>
          <w:szCs w:val="22"/>
        </w:rPr>
      </w:pPr>
      <w:r w:rsidRPr="00D31F9E">
        <w:rPr>
          <w:szCs w:val="22"/>
        </w:rPr>
        <w:t>8.3. Любые споры, не урегулированные во внесудебном порядке, разрешаются в Арбитражном суде г. Санкт-Петербурга и Ленинградской области.</w:t>
      </w:r>
    </w:p>
    <w:p w:rsidR="00156BD8" w:rsidRPr="00D31F9E" w:rsidRDefault="00156BD8" w:rsidP="00D31F9E">
      <w:pPr>
        <w:contextualSpacing/>
        <w:rPr>
          <w:szCs w:val="22"/>
        </w:rPr>
      </w:pPr>
    </w:p>
    <w:p w:rsidR="00156BD8" w:rsidRPr="00D31F9E" w:rsidRDefault="00156BD8" w:rsidP="00D31F9E">
      <w:pPr>
        <w:widowControl w:val="0"/>
        <w:autoSpaceDE w:val="0"/>
        <w:autoSpaceDN w:val="0"/>
        <w:contextualSpacing/>
        <w:jc w:val="center"/>
        <w:outlineLvl w:val="1"/>
        <w:rPr>
          <w:b/>
          <w:szCs w:val="22"/>
        </w:rPr>
      </w:pPr>
      <w:r w:rsidRPr="00D31F9E">
        <w:rPr>
          <w:b/>
          <w:szCs w:val="22"/>
        </w:rPr>
        <w:t>9. Антикоррупционная оговорка</w:t>
      </w:r>
    </w:p>
    <w:p w:rsidR="00156BD8" w:rsidRPr="00D31F9E" w:rsidRDefault="00156BD8" w:rsidP="00D31F9E">
      <w:pPr>
        <w:widowControl w:val="0"/>
        <w:autoSpaceDE w:val="0"/>
        <w:autoSpaceDN w:val="0"/>
        <w:contextualSpacing/>
        <w:rPr>
          <w:szCs w:val="22"/>
        </w:rPr>
      </w:pPr>
      <w:r w:rsidRPr="00D31F9E">
        <w:rPr>
          <w:szCs w:val="22"/>
        </w:rPr>
        <w:t xml:space="preserve">9.1.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w:t>
      </w:r>
      <w:proofErr w:type="gramStart"/>
      <w:r w:rsidRPr="00D31F9E">
        <w:rPr>
          <w:szCs w:val="22"/>
        </w:rPr>
        <w:t>прямо</w:t>
      </w:r>
      <w:proofErr w:type="gramEnd"/>
      <w:r w:rsidRPr="00D31F9E">
        <w:rPr>
          <w:szCs w:val="22"/>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r w:rsidRPr="00D31F9E">
        <w:rPr>
          <w:szCs w:val="22"/>
        </w:rPr>
        <w:tab/>
      </w:r>
    </w:p>
    <w:p w:rsidR="00156BD8" w:rsidRPr="00D31F9E" w:rsidRDefault="00156BD8" w:rsidP="00D31F9E">
      <w:pPr>
        <w:widowControl w:val="0"/>
        <w:autoSpaceDE w:val="0"/>
        <w:autoSpaceDN w:val="0"/>
        <w:contextualSpacing/>
        <w:rPr>
          <w:szCs w:val="22"/>
        </w:rPr>
      </w:pPr>
      <w:r w:rsidRPr="00D31F9E">
        <w:rPr>
          <w:szCs w:val="22"/>
        </w:rPr>
        <w:t>9.2.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156BD8" w:rsidRPr="00D31F9E" w:rsidRDefault="00156BD8" w:rsidP="00D31F9E">
      <w:pPr>
        <w:widowControl w:val="0"/>
        <w:autoSpaceDE w:val="0"/>
        <w:autoSpaceDN w:val="0"/>
        <w:contextualSpacing/>
        <w:rPr>
          <w:szCs w:val="22"/>
        </w:rPr>
      </w:pPr>
      <w:r w:rsidRPr="00D31F9E">
        <w:rPr>
          <w:szCs w:val="22"/>
        </w:rPr>
        <w:tab/>
        <w:t>9.3.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156BD8" w:rsidRPr="00D31F9E" w:rsidRDefault="00156BD8" w:rsidP="00D31F9E">
      <w:pPr>
        <w:widowControl w:val="0"/>
        <w:autoSpaceDE w:val="0"/>
        <w:autoSpaceDN w:val="0"/>
        <w:contextualSpacing/>
        <w:rPr>
          <w:szCs w:val="22"/>
        </w:rPr>
      </w:pPr>
      <w:r w:rsidRPr="00D31F9E">
        <w:rPr>
          <w:szCs w:val="22"/>
        </w:rPr>
        <w:t xml:space="preserve">9.4.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w:t>
      </w:r>
      <w:r w:rsidRPr="00D31F9E">
        <w:rPr>
          <w:szCs w:val="22"/>
        </w:rPr>
        <w:lastRenderedPageBreak/>
        <w:t>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156BD8" w:rsidRDefault="00156BD8" w:rsidP="00D31F9E">
      <w:pPr>
        <w:widowControl w:val="0"/>
        <w:autoSpaceDE w:val="0"/>
        <w:autoSpaceDN w:val="0"/>
        <w:contextualSpacing/>
        <w:rPr>
          <w:szCs w:val="22"/>
        </w:rPr>
      </w:pPr>
      <w:r w:rsidRPr="00D31F9E">
        <w:rPr>
          <w:szCs w:val="22"/>
        </w:rPr>
        <w:tab/>
        <w:t>9.5. В случае нарушения одной Стороной обязательств воздерживаться от запрещенных в разделах настоящего договора действий и (или) неполучения другой Стороной в установленный настоящим договором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D31F9E" w:rsidRPr="00D31F9E" w:rsidRDefault="00D31F9E" w:rsidP="00D31F9E">
      <w:pPr>
        <w:widowControl w:val="0"/>
        <w:autoSpaceDE w:val="0"/>
        <w:autoSpaceDN w:val="0"/>
        <w:contextualSpacing/>
        <w:rPr>
          <w:szCs w:val="22"/>
        </w:rPr>
      </w:pPr>
    </w:p>
    <w:p w:rsidR="00156BD8" w:rsidRPr="00D31F9E" w:rsidRDefault="00156BD8" w:rsidP="00D31F9E">
      <w:pPr>
        <w:widowControl w:val="0"/>
        <w:autoSpaceDE w:val="0"/>
        <w:autoSpaceDN w:val="0"/>
        <w:contextualSpacing/>
        <w:jc w:val="center"/>
        <w:outlineLvl w:val="1"/>
        <w:rPr>
          <w:b/>
          <w:szCs w:val="22"/>
        </w:rPr>
      </w:pPr>
      <w:r w:rsidRPr="00D31F9E">
        <w:rPr>
          <w:b/>
          <w:szCs w:val="22"/>
        </w:rPr>
        <w:t>10. Срок действия договора и особые условия</w:t>
      </w:r>
    </w:p>
    <w:p w:rsidR="00D31F9E" w:rsidRPr="00D31F9E" w:rsidRDefault="00156BD8" w:rsidP="00D31F9E">
      <w:pPr>
        <w:pStyle w:val="v1"/>
        <w:ind w:right="23"/>
        <w:contextualSpacing/>
        <w:jc w:val="both"/>
        <w:rPr>
          <w:sz w:val="22"/>
          <w:szCs w:val="22"/>
        </w:rPr>
      </w:pPr>
      <w:bookmarkStart w:id="22" w:name="P373"/>
      <w:bookmarkEnd w:id="22"/>
      <w:r w:rsidRPr="00D31F9E">
        <w:rPr>
          <w:sz w:val="22"/>
          <w:szCs w:val="22"/>
        </w:rPr>
        <w:t xml:space="preserve">10.1. </w:t>
      </w:r>
      <w:r w:rsidR="00D31F9E" w:rsidRPr="00D31F9E">
        <w:rPr>
          <w:sz w:val="22"/>
          <w:szCs w:val="22"/>
        </w:rPr>
        <w:t>Договор вступает в силу с даты подписания и действует по 31 декабря 2026 года, а в части взаиморасчетов до полного исполнения сторонами своих обязательств по Договору. Окончание срока действия Договора не влечет прекращения неисполненных обязательств Сторон по Договору.</w:t>
      </w:r>
    </w:p>
    <w:p w:rsidR="00D31F9E" w:rsidRPr="00D31F9E" w:rsidRDefault="00156BD8" w:rsidP="00D31F9E">
      <w:pPr>
        <w:pStyle w:val="v1"/>
        <w:ind w:right="23"/>
        <w:contextualSpacing/>
        <w:jc w:val="both"/>
        <w:rPr>
          <w:rFonts w:eastAsia="MS Mincho"/>
          <w:sz w:val="22"/>
          <w:szCs w:val="22"/>
          <w:lang w:eastAsia="en-US"/>
        </w:rPr>
      </w:pPr>
      <w:r w:rsidRPr="00D31F9E">
        <w:rPr>
          <w:rFonts w:eastAsia="Calibri"/>
          <w:sz w:val="22"/>
          <w:szCs w:val="22"/>
          <w:lang w:eastAsia="en-US"/>
        </w:rPr>
        <w:t xml:space="preserve">10.2. </w:t>
      </w:r>
      <w:r w:rsidRPr="00D31F9E">
        <w:rPr>
          <w:rFonts w:eastAsia="MS Mincho"/>
          <w:sz w:val="22"/>
          <w:szCs w:val="22"/>
          <w:lang w:eastAsia="en-US"/>
        </w:rPr>
        <w:t>Настоящий Договор составлен в двух экземплярах на бумажном носителе для каждой из Сторон.</w:t>
      </w:r>
    </w:p>
    <w:p w:rsidR="00D31F9E" w:rsidRPr="00D31F9E" w:rsidRDefault="00156BD8" w:rsidP="00D31F9E">
      <w:pPr>
        <w:pStyle w:val="v1"/>
        <w:ind w:right="23"/>
        <w:contextualSpacing/>
        <w:jc w:val="both"/>
        <w:rPr>
          <w:rFonts w:eastAsia="MS Mincho"/>
          <w:sz w:val="22"/>
          <w:szCs w:val="22"/>
          <w:lang w:eastAsia="en-US"/>
        </w:rPr>
      </w:pPr>
      <w:r w:rsidRPr="00D31F9E">
        <w:rPr>
          <w:rFonts w:eastAsia="MS Mincho"/>
          <w:sz w:val="22"/>
          <w:szCs w:val="22"/>
          <w:lang w:eastAsia="en-US"/>
        </w:rPr>
        <w:t>10.3. Все изменения и дополнения к настоящему Договору действительны лишь в том случае, если они совершены в письменной форме и подписаны Сторонами. Дополнительные соглашения являются неотъемлемой частью Договора.</w:t>
      </w:r>
    </w:p>
    <w:p w:rsidR="00D31F9E" w:rsidRPr="00D31F9E" w:rsidRDefault="00156BD8" w:rsidP="00D31F9E">
      <w:pPr>
        <w:pStyle w:val="v1"/>
        <w:ind w:right="23"/>
        <w:contextualSpacing/>
        <w:jc w:val="both"/>
        <w:rPr>
          <w:rFonts w:eastAsia="Calibri"/>
          <w:sz w:val="22"/>
          <w:szCs w:val="22"/>
          <w:lang w:eastAsia="en-US"/>
        </w:rPr>
      </w:pPr>
      <w:r w:rsidRPr="00D31F9E">
        <w:rPr>
          <w:rFonts w:eastAsia="Calibri"/>
          <w:sz w:val="22"/>
          <w:szCs w:val="22"/>
          <w:lang w:eastAsia="en-US"/>
        </w:rPr>
        <w:t>10.4. По вопросам, не предусмотренным настоящим Договором, Стороны руководствуются действующим законодательством Российской Федерации.</w:t>
      </w:r>
    </w:p>
    <w:p w:rsidR="00D31F9E" w:rsidRPr="00D31F9E" w:rsidRDefault="00156BD8" w:rsidP="00D31F9E">
      <w:pPr>
        <w:pStyle w:val="v1"/>
        <w:ind w:right="23"/>
        <w:contextualSpacing/>
        <w:jc w:val="both"/>
        <w:rPr>
          <w:rFonts w:eastAsia="Calibri"/>
          <w:sz w:val="22"/>
          <w:szCs w:val="22"/>
          <w:lang w:eastAsia="en-US"/>
        </w:rPr>
      </w:pPr>
      <w:r w:rsidRPr="00D31F9E">
        <w:rPr>
          <w:rFonts w:eastAsia="Calibri"/>
          <w:sz w:val="22"/>
          <w:szCs w:val="22"/>
          <w:lang w:eastAsia="en-US"/>
        </w:rPr>
        <w:t>10.5.В случае изменения юридического и/или фактического адреса, банковских или иных реквизитов, Стороны обязаны уведомить друг друга за пять дней до предполагаемых событий.</w:t>
      </w:r>
    </w:p>
    <w:p w:rsidR="00D31F9E" w:rsidRPr="00D31F9E" w:rsidRDefault="00156BD8" w:rsidP="00D31F9E">
      <w:pPr>
        <w:pStyle w:val="v1"/>
        <w:ind w:right="23"/>
        <w:contextualSpacing/>
        <w:jc w:val="both"/>
        <w:rPr>
          <w:rFonts w:eastAsia="SimSun"/>
          <w:kern w:val="3"/>
          <w:sz w:val="22"/>
          <w:szCs w:val="22"/>
        </w:rPr>
      </w:pPr>
      <w:r w:rsidRPr="00D31F9E">
        <w:rPr>
          <w:sz w:val="22"/>
          <w:szCs w:val="22"/>
        </w:rPr>
        <w:t xml:space="preserve">10.6. </w:t>
      </w:r>
      <w:r w:rsidRPr="00D31F9E">
        <w:rPr>
          <w:rFonts w:eastAsia="SimSun"/>
          <w:kern w:val="3"/>
          <w:sz w:val="22"/>
          <w:szCs w:val="22"/>
        </w:rPr>
        <w:t xml:space="preserve">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 и положениями частей 8 - 23 статьи 95 Федерального закона № 44-ФЗ.</w:t>
      </w:r>
    </w:p>
    <w:p w:rsidR="00D31F9E" w:rsidRPr="00D31F9E" w:rsidRDefault="00156BD8" w:rsidP="00D31F9E">
      <w:pPr>
        <w:pStyle w:val="v1"/>
        <w:ind w:right="23"/>
        <w:contextualSpacing/>
        <w:jc w:val="both"/>
        <w:rPr>
          <w:rFonts w:eastAsia="SimSun"/>
          <w:kern w:val="3"/>
          <w:sz w:val="22"/>
          <w:szCs w:val="22"/>
        </w:rPr>
      </w:pPr>
      <w:r w:rsidRPr="00D31F9E">
        <w:rPr>
          <w:rFonts w:eastAsia="SimSun"/>
          <w:kern w:val="3"/>
          <w:sz w:val="22"/>
          <w:szCs w:val="22"/>
        </w:rPr>
        <w:t>10.7. Любая корреспонденция, которую одна Сторона направляет другой Стороне в соответствии с договором,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 г. № 63-ФЗ «Об электронной подписи».</w:t>
      </w:r>
    </w:p>
    <w:p w:rsidR="00D31F9E" w:rsidRPr="00D31F9E" w:rsidRDefault="00156BD8" w:rsidP="00D31F9E">
      <w:pPr>
        <w:pStyle w:val="v1"/>
        <w:ind w:right="23"/>
        <w:contextualSpacing/>
        <w:jc w:val="both"/>
        <w:rPr>
          <w:rFonts w:eastAsia="SimSun"/>
          <w:kern w:val="3"/>
          <w:sz w:val="22"/>
          <w:szCs w:val="22"/>
        </w:rPr>
      </w:pPr>
      <w:r w:rsidRPr="00D31F9E">
        <w:rPr>
          <w:rFonts w:eastAsia="SimSun"/>
          <w:kern w:val="3"/>
          <w:sz w:val="22"/>
          <w:szCs w:val="22"/>
        </w:rPr>
        <w:t>Если иное не предусмотрено законодательством Российской Федерации или договором, любая корреспонденция, связанная с договором,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D31F9E" w:rsidRPr="00D31F9E" w:rsidRDefault="00156BD8" w:rsidP="00D31F9E">
      <w:pPr>
        <w:pStyle w:val="v1"/>
        <w:ind w:right="23"/>
        <w:contextualSpacing/>
        <w:jc w:val="both"/>
        <w:rPr>
          <w:rFonts w:eastAsia="SimSun"/>
          <w:kern w:val="3"/>
          <w:sz w:val="22"/>
          <w:szCs w:val="22"/>
        </w:rPr>
      </w:pPr>
      <w:r w:rsidRPr="00D31F9E">
        <w:rPr>
          <w:rFonts w:eastAsia="SimSun"/>
          <w:kern w:val="3"/>
          <w:sz w:val="22"/>
          <w:szCs w:val="22"/>
        </w:rPr>
        <w:t>Корреспонденция считается доставленной Стороне также в случаях, если:</w:t>
      </w:r>
    </w:p>
    <w:p w:rsidR="00D31F9E" w:rsidRPr="00D31F9E" w:rsidRDefault="00156BD8" w:rsidP="00D31F9E">
      <w:pPr>
        <w:pStyle w:val="v1"/>
        <w:ind w:right="23"/>
        <w:contextualSpacing/>
        <w:jc w:val="both"/>
        <w:rPr>
          <w:rFonts w:eastAsia="SimSun"/>
          <w:kern w:val="3"/>
          <w:sz w:val="22"/>
          <w:szCs w:val="22"/>
        </w:rPr>
      </w:pPr>
      <w:r w:rsidRPr="00D31F9E">
        <w:rPr>
          <w:rFonts w:eastAsia="SimSun"/>
          <w:kern w:val="3"/>
          <w:sz w:val="22"/>
          <w:szCs w:val="22"/>
        </w:rPr>
        <w:t>Сторона отказалась от получения корреспонденции и этот отказ зафиксирован организацией почтовой связи;</w:t>
      </w:r>
    </w:p>
    <w:p w:rsidR="00D31F9E" w:rsidRPr="00D31F9E" w:rsidRDefault="00156BD8" w:rsidP="00D31F9E">
      <w:pPr>
        <w:pStyle w:val="v1"/>
        <w:ind w:right="23"/>
        <w:contextualSpacing/>
        <w:jc w:val="both"/>
        <w:rPr>
          <w:rFonts w:eastAsia="SimSun"/>
          <w:kern w:val="3"/>
          <w:sz w:val="22"/>
          <w:szCs w:val="22"/>
        </w:rPr>
      </w:pPr>
      <w:r w:rsidRPr="00D31F9E">
        <w:rPr>
          <w:rFonts w:eastAsia="SimSun"/>
          <w:kern w:val="3"/>
          <w:sz w:val="22"/>
          <w:szCs w:val="22"/>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D31F9E" w:rsidRPr="00D31F9E" w:rsidRDefault="00156BD8" w:rsidP="00D31F9E">
      <w:pPr>
        <w:pStyle w:val="v1"/>
        <w:ind w:right="23"/>
        <w:contextualSpacing/>
        <w:jc w:val="both"/>
        <w:rPr>
          <w:rFonts w:eastAsia="SimSun"/>
          <w:kern w:val="3"/>
          <w:sz w:val="22"/>
          <w:szCs w:val="22"/>
        </w:rPr>
      </w:pPr>
      <w:r w:rsidRPr="00D31F9E">
        <w:rPr>
          <w:rFonts w:eastAsia="SimSun"/>
          <w:kern w:val="3"/>
          <w:sz w:val="22"/>
          <w:szCs w:val="22"/>
        </w:rPr>
        <w:t>корреспонденция не вручена в связи с отсутствием Стороны по указанному адресу, о чем организация почтовой связи уведомила отправителя.</w:t>
      </w:r>
    </w:p>
    <w:p w:rsidR="00D31F9E" w:rsidRPr="00D31F9E" w:rsidRDefault="00156BD8" w:rsidP="00D31F9E">
      <w:pPr>
        <w:pStyle w:val="v1"/>
        <w:ind w:right="23"/>
        <w:contextualSpacing/>
        <w:jc w:val="both"/>
        <w:rPr>
          <w:rFonts w:eastAsia="SimSun"/>
          <w:kern w:val="3"/>
          <w:sz w:val="22"/>
          <w:szCs w:val="22"/>
        </w:rPr>
      </w:pPr>
      <w:r w:rsidRPr="00D31F9E">
        <w:rPr>
          <w:rFonts w:eastAsia="SimSun"/>
          <w:kern w:val="3"/>
          <w:sz w:val="22"/>
          <w:szCs w:val="22"/>
        </w:rPr>
        <w:t>10.8. Любые изменения и дополнения к настоящему договору, не противоречащие законодательству Российской Федерации, оформляются дополнительными соглашениями к договору в письменной форме.</w:t>
      </w:r>
    </w:p>
    <w:p w:rsidR="00156BD8" w:rsidRPr="00D31F9E" w:rsidRDefault="00156BD8" w:rsidP="00D31F9E">
      <w:pPr>
        <w:pStyle w:val="v1"/>
        <w:ind w:right="23"/>
        <w:contextualSpacing/>
        <w:jc w:val="both"/>
        <w:rPr>
          <w:b/>
          <w:sz w:val="22"/>
          <w:szCs w:val="22"/>
        </w:rPr>
      </w:pPr>
      <w:r w:rsidRPr="00D31F9E">
        <w:rPr>
          <w:rFonts w:eastAsia="SimSun"/>
          <w:kern w:val="3"/>
          <w:sz w:val="22"/>
          <w:szCs w:val="22"/>
        </w:rPr>
        <w:t>10.9. Во всем, что не предусмотрено настоящим договором, Стороны руководствуются законодательством Российской Федерации.</w:t>
      </w:r>
    </w:p>
    <w:p w:rsidR="00156BD8" w:rsidRPr="00D31F9E" w:rsidRDefault="00156BD8" w:rsidP="00D31F9E">
      <w:pPr>
        <w:tabs>
          <w:tab w:val="left" w:pos="709"/>
        </w:tabs>
        <w:autoSpaceDE w:val="0"/>
        <w:autoSpaceDN w:val="0"/>
        <w:adjustRightInd w:val="0"/>
        <w:contextualSpacing/>
        <w:rPr>
          <w:rFonts w:eastAsia="Calibri"/>
          <w:szCs w:val="22"/>
        </w:rPr>
      </w:pPr>
      <w:r w:rsidRPr="00D31F9E">
        <w:rPr>
          <w:rFonts w:eastAsia="Calibri"/>
          <w:szCs w:val="22"/>
        </w:rPr>
        <w:t>Приложения, указанные в договоре, являются его неотъемлемой частью:</w:t>
      </w:r>
    </w:p>
    <w:p w:rsidR="00156BD8" w:rsidRPr="00D31F9E" w:rsidRDefault="005F7607" w:rsidP="00D31F9E">
      <w:pPr>
        <w:tabs>
          <w:tab w:val="left" w:pos="709"/>
        </w:tabs>
        <w:autoSpaceDE w:val="0"/>
        <w:autoSpaceDN w:val="0"/>
        <w:adjustRightInd w:val="0"/>
        <w:contextualSpacing/>
        <w:rPr>
          <w:rFonts w:eastAsia="Calibri"/>
          <w:szCs w:val="22"/>
        </w:rPr>
      </w:pPr>
      <w:hyperlink r:id="rId8" w:history="1">
        <w:r w:rsidR="00156BD8" w:rsidRPr="00D31F9E">
          <w:rPr>
            <w:rFonts w:eastAsia="Calibri"/>
            <w:szCs w:val="22"/>
          </w:rPr>
          <w:t>приложение N 1</w:t>
        </w:r>
      </w:hyperlink>
      <w:r w:rsidR="00156BD8" w:rsidRPr="00D31F9E">
        <w:rPr>
          <w:rFonts w:eastAsia="Calibri"/>
          <w:szCs w:val="22"/>
        </w:rPr>
        <w:t xml:space="preserve"> - Спецификация;</w:t>
      </w:r>
    </w:p>
    <w:p w:rsidR="00156BD8" w:rsidRPr="00D31F9E" w:rsidRDefault="005F7607" w:rsidP="00D31F9E">
      <w:pPr>
        <w:tabs>
          <w:tab w:val="left" w:pos="709"/>
        </w:tabs>
        <w:autoSpaceDE w:val="0"/>
        <w:autoSpaceDN w:val="0"/>
        <w:adjustRightInd w:val="0"/>
        <w:contextualSpacing/>
        <w:rPr>
          <w:rFonts w:eastAsia="Calibri"/>
          <w:szCs w:val="22"/>
        </w:rPr>
      </w:pPr>
      <w:hyperlink r:id="rId9" w:history="1">
        <w:r w:rsidR="00156BD8" w:rsidRPr="00D31F9E">
          <w:rPr>
            <w:rFonts w:eastAsia="Calibri"/>
            <w:szCs w:val="22"/>
          </w:rPr>
          <w:t>приложение N 2</w:t>
        </w:r>
      </w:hyperlink>
      <w:r w:rsidR="00156BD8" w:rsidRPr="00D31F9E">
        <w:rPr>
          <w:rFonts w:eastAsia="Calibri"/>
          <w:szCs w:val="22"/>
        </w:rPr>
        <w:t xml:space="preserve"> - Техническое задание;</w:t>
      </w:r>
    </w:p>
    <w:p w:rsidR="00156BD8" w:rsidRPr="00D31F9E" w:rsidRDefault="005F7607" w:rsidP="00D31F9E">
      <w:pPr>
        <w:tabs>
          <w:tab w:val="left" w:pos="709"/>
        </w:tabs>
        <w:autoSpaceDE w:val="0"/>
        <w:autoSpaceDN w:val="0"/>
        <w:adjustRightInd w:val="0"/>
        <w:contextualSpacing/>
        <w:rPr>
          <w:rFonts w:eastAsia="Calibri"/>
          <w:szCs w:val="22"/>
        </w:rPr>
      </w:pPr>
      <w:hyperlink r:id="rId10" w:history="1">
        <w:r w:rsidR="00156BD8" w:rsidRPr="00D31F9E">
          <w:rPr>
            <w:rFonts w:eastAsia="Calibri"/>
            <w:szCs w:val="22"/>
          </w:rPr>
          <w:t>приложение N 3</w:t>
        </w:r>
      </w:hyperlink>
      <w:r w:rsidR="00156BD8" w:rsidRPr="00D31F9E">
        <w:rPr>
          <w:rFonts w:eastAsia="Calibri"/>
          <w:szCs w:val="22"/>
        </w:rPr>
        <w:t xml:space="preserve"> - Акт принятия объекта под охрану;</w:t>
      </w:r>
    </w:p>
    <w:p w:rsidR="00615A4E" w:rsidRPr="00D31F9E" w:rsidRDefault="005F7607" w:rsidP="00D31F9E">
      <w:pPr>
        <w:tabs>
          <w:tab w:val="left" w:pos="709"/>
        </w:tabs>
        <w:autoSpaceDE w:val="0"/>
        <w:autoSpaceDN w:val="0"/>
        <w:adjustRightInd w:val="0"/>
        <w:contextualSpacing/>
        <w:rPr>
          <w:rFonts w:eastAsia="Calibri"/>
          <w:szCs w:val="22"/>
        </w:rPr>
      </w:pPr>
      <w:hyperlink r:id="rId11" w:history="1">
        <w:r w:rsidR="00156BD8" w:rsidRPr="00D31F9E">
          <w:rPr>
            <w:rFonts w:eastAsia="Calibri"/>
            <w:szCs w:val="22"/>
          </w:rPr>
          <w:t>приложение N 4</w:t>
        </w:r>
      </w:hyperlink>
      <w:r w:rsidR="00156BD8" w:rsidRPr="00D31F9E">
        <w:rPr>
          <w:rFonts w:eastAsia="Calibri"/>
          <w:szCs w:val="22"/>
        </w:rPr>
        <w:t xml:space="preserve"> - Акт о снятии охраны;</w:t>
      </w:r>
    </w:p>
    <w:p w:rsidR="00156BD8" w:rsidRPr="00D31F9E" w:rsidRDefault="005F7607" w:rsidP="00D31F9E">
      <w:pPr>
        <w:tabs>
          <w:tab w:val="left" w:pos="709"/>
        </w:tabs>
        <w:autoSpaceDE w:val="0"/>
        <w:autoSpaceDN w:val="0"/>
        <w:adjustRightInd w:val="0"/>
        <w:contextualSpacing/>
        <w:rPr>
          <w:rFonts w:eastAsia="Calibri"/>
          <w:szCs w:val="22"/>
        </w:rPr>
      </w:pPr>
      <w:hyperlink r:id="rId12" w:history="1">
        <w:r w:rsidR="00156BD8" w:rsidRPr="00D31F9E">
          <w:rPr>
            <w:rFonts w:eastAsia="Calibri"/>
            <w:szCs w:val="22"/>
          </w:rPr>
          <w:t>приложение N 5</w:t>
        </w:r>
      </w:hyperlink>
      <w:r w:rsidR="00156BD8" w:rsidRPr="00D31F9E">
        <w:rPr>
          <w:rFonts w:eastAsia="Calibri"/>
          <w:szCs w:val="22"/>
        </w:rPr>
        <w:t xml:space="preserve"> - Акт сдачи-приемки оказанных услуг.</w:t>
      </w:r>
    </w:p>
    <w:p w:rsidR="00156BD8" w:rsidRPr="00D31F9E" w:rsidRDefault="00156BD8" w:rsidP="00D31F9E">
      <w:pPr>
        <w:widowControl w:val="0"/>
        <w:autoSpaceDE w:val="0"/>
        <w:autoSpaceDN w:val="0"/>
        <w:contextualSpacing/>
        <w:rPr>
          <w:szCs w:val="22"/>
        </w:rPr>
      </w:pPr>
    </w:p>
    <w:p w:rsidR="00156BD8" w:rsidRPr="00D31F9E" w:rsidRDefault="00156BD8" w:rsidP="00D31F9E">
      <w:pPr>
        <w:contextualSpacing/>
        <w:jc w:val="center"/>
        <w:rPr>
          <w:b/>
          <w:szCs w:val="22"/>
        </w:rPr>
      </w:pPr>
      <w:r w:rsidRPr="00D31F9E">
        <w:rPr>
          <w:b/>
          <w:szCs w:val="22"/>
        </w:rPr>
        <w:t>11. Юридические адреса, банковские реквизиты и подписи сторон:</w:t>
      </w:r>
    </w:p>
    <w:p w:rsidR="00217096" w:rsidRPr="00D31F9E" w:rsidRDefault="00217096" w:rsidP="00D31F9E">
      <w:pPr>
        <w:contextualSpacing/>
        <w:jc w:val="center"/>
        <w:rPr>
          <w:b/>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4961"/>
      </w:tblGrid>
      <w:tr w:rsidR="00217096" w:rsidRPr="00D31F9E" w:rsidTr="00217096">
        <w:tc>
          <w:tcPr>
            <w:tcW w:w="2527" w:type="pct"/>
            <w:shd w:val="clear" w:color="auto" w:fill="auto"/>
          </w:tcPr>
          <w:p w:rsidR="00217096" w:rsidRPr="00D31F9E" w:rsidRDefault="00217096" w:rsidP="00D31F9E">
            <w:pPr>
              <w:contextualSpacing/>
              <w:jc w:val="center"/>
              <w:rPr>
                <w:szCs w:val="22"/>
              </w:rPr>
            </w:pPr>
            <w:r w:rsidRPr="00D31F9E">
              <w:rPr>
                <w:b/>
                <w:szCs w:val="22"/>
              </w:rPr>
              <w:t>ЗАКАЗЧИК</w:t>
            </w:r>
          </w:p>
        </w:tc>
        <w:tc>
          <w:tcPr>
            <w:tcW w:w="2473" w:type="pct"/>
            <w:shd w:val="clear" w:color="auto" w:fill="auto"/>
          </w:tcPr>
          <w:p w:rsidR="00217096" w:rsidRPr="00D31F9E" w:rsidRDefault="00217096" w:rsidP="00D31F9E">
            <w:pPr>
              <w:contextualSpacing/>
              <w:jc w:val="center"/>
              <w:rPr>
                <w:szCs w:val="22"/>
              </w:rPr>
            </w:pPr>
            <w:r w:rsidRPr="00D31F9E">
              <w:rPr>
                <w:b/>
                <w:szCs w:val="22"/>
              </w:rPr>
              <w:t>ПОСТАВЩИК</w:t>
            </w:r>
          </w:p>
        </w:tc>
      </w:tr>
      <w:tr w:rsidR="005F7607" w:rsidRPr="00D31F9E" w:rsidTr="00217096">
        <w:tc>
          <w:tcPr>
            <w:tcW w:w="2527" w:type="pct"/>
            <w:shd w:val="clear" w:color="auto" w:fill="auto"/>
          </w:tcPr>
          <w:p w:rsidR="005F7607" w:rsidRDefault="005F7607" w:rsidP="005F7607">
            <w:pPr>
              <w:contextualSpacing/>
              <w:rPr>
                <w:sz w:val="20"/>
              </w:rPr>
            </w:pPr>
            <w:r>
              <w:rPr>
                <w:b/>
                <w:sz w:val="20"/>
              </w:rPr>
              <w:t>Полное наименование:</w:t>
            </w:r>
            <w:r>
              <w:rPr>
                <w:sz w:val="20"/>
              </w:rPr>
              <w:t xml:space="preserve"> МУНИЦИПАЛЬНОЕ БЮДЖЕТНОЕ ДОШКОЛЬНОЕ ОБРАЗОВАТЕЛЬНОЕ УЧРЕЖДЕНИЕ "ДЕТСКИЙ САД № 47"</w:t>
            </w:r>
            <w:r>
              <w:rPr>
                <w:sz w:val="20"/>
              </w:rPr>
              <w:br/>
            </w:r>
            <w:r>
              <w:rPr>
                <w:b/>
                <w:sz w:val="20"/>
              </w:rPr>
              <w:t>Сокращенное наименование:</w:t>
            </w:r>
            <w:r>
              <w:rPr>
                <w:sz w:val="20"/>
              </w:rPr>
              <w:t xml:space="preserve"> </w:t>
            </w:r>
          </w:p>
          <w:p w:rsidR="005F7607" w:rsidRDefault="005F7607" w:rsidP="005F7607">
            <w:pPr>
              <w:contextualSpacing/>
              <w:rPr>
                <w:sz w:val="20"/>
              </w:rPr>
            </w:pPr>
            <w:r>
              <w:rPr>
                <w:sz w:val="20"/>
              </w:rPr>
              <w:t>МБДОУ «Детский сад № 47».</w:t>
            </w:r>
          </w:p>
          <w:p w:rsidR="005F7607" w:rsidRDefault="005F7607" w:rsidP="005F7607">
            <w:pPr>
              <w:contextualSpacing/>
              <w:rPr>
                <w:sz w:val="20"/>
              </w:rPr>
            </w:pPr>
            <w:r>
              <w:rPr>
                <w:b/>
                <w:sz w:val="20"/>
              </w:rPr>
              <w:t>ИНН 4719020109 КПП 470501001</w:t>
            </w:r>
          </w:p>
        </w:tc>
        <w:tc>
          <w:tcPr>
            <w:tcW w:w="2473" w:type="pct"/>
            <w:shd w:val="clear" w:color="auto" w:fill="auto"/>
          </w:tcPr>
          <w:p w:rsidR="005F7607" w:rsidRPr="00D31F9E" w:rsidRDefault="005F7607" w:rsidP="005F7607">
            <w:pPr>
              <w:pStyle w:val="Standard"/>
              <w:contextualSpacing/>
              <w:jc w:val="both"/>
              <w:rPr>
                <w:rFonts w:cs="Times New Roman"/>
                <w:b/>
                <w:bCs/>
                <w:sz w:val="22"/>
                <w:szCs w:val="22"/>
                <w:lang w:val="ru-RU"/>
              </w:rPr>
            </w:pPr>
            <w:r w:rsidRPr="00D31F9E">
              <w:rPr>
                <w:rFonts w:cs="Times New Roman"/>
                <w:b/>
                <w:bCs/>
                <w:sz w:val="22"/>
                <w:szCs w:val="22"/>
                <w:lang w:val="ru-RU"/>
              </w:rPr>
              <w:t xml:space="preserve">Полное наименование: </w:t>
            </w:r>
          </w:p>
          <w:p w:rsidR="005F7607" w:rsidRPr="00D31F9E" w:rsidRDefault="005F7607" w:rsidP="005F7607">
            <w:pPr>
              <w:pStyle w:val="Standard"/>
              <w:contextualSpacing/>
              <w:jc w:val="both"/>
              <w:rPr>
                <w:rFonts w:cs="Times New Roman"/>
                <w:b/>
                <w:bCs/>
                <w:sz w:val="22"/>
                <w:szCs w:val="22"/>
                <w:lang w:val="ru-RU"/>
              </w:rPr>
            </w:pPr>
          </w:p>
          <w:p w:rsidR="005F7607" w:rsidRPr="00D31F9E" w:rsidRDefault="005F7607" w:rsidP="005F7607">
            <w:pPr>
              <w:pStyle w:val="Standard"/>
              <w:contextualSpacing/>
              <w:jc w:val="both"/>
              <w:rPr>
                <w:rFonts w:cs="Times New Roman"/>
                <w:b/>
                <w:bCs/>
                <w:sz w:val="22"/>
                <w:szCs w:val="22"/>
                <w:lang w:val="ru-RU"/>
              </w:rPr>
            </w:pPr>
          </w:p>
          <w:p w:rsidR="005F7607" w:rsidRPr="00D31F9E" w:rsidRDefault="005F7607" w:rsidP="005F7607">
            <w:pPr>
              <w:pStyle w:val="Standard"/>
              <w:contextualSpacing/>
              <w:jc w:val="both"/>
              <w:rPr>
                <w:rFonts w:cs="Times New Roman"/>
                <w:b/>
                <w:bCs/>
                <w:sz w:val="22"/>
                <w:szCs w:val="22"/>
                <w:lang w:val="ru-RU"/>
              </w:rPr>
            </w:pPr>
          </w:p>
          <w:p w:rsidR="005F7607" w:rsidRPr="00D31F9E" w:rsidRDefault="005F7607" w:rsidP="005F7607">
            <w:pPr>
              <w:pStyle w:val="Standard"/>
              <w:contextualSpacing/>
              <w:jc w:val="both"/>
              <w:rPr>
                <w:rFonts w:cs="Times New Roman"/>
                <w:sz w:val="22"/>
                <w:szCs w:val="22"/>
                <w:lang w:val="ru-RU"/>
              </w:rPr>
            </w:pPr>
          </w:p>
          <w:p w:rsidR="005F7607" w:rsidRPr="00D31F9E" w:rsidRDefault="005F7607" w:rsidP="005F7607">
            <w:pPr>
              <w:pStyle w:val="Standard"/>
              <w:contextualSpacing/>
              <w:jc w:val="both"/>
              <w:rPr>
                <w:rFonts w:cs="Times New Roman"/>
                <w:b/>
                <w:sz w:val="22"/>
                <w:szCs w:val="22"/>
                <w:lang w:val="ru-RU"/>
              </w:rPr>
            </w:pPr>
            <w:r w:rsidRPr="00D31F9E">
              <w:rPr>
                <w:rFonts w:cs="Times New Roman"/>
                <w:b/>
                <w:sz w:val="22"/>
                <w:szCs w:val="22"/>
                <w:lang w:val="ru-RU"/>
              </w:rPr>
              <w:t xml:space="preserve">Сокращенное наименование: </w:t>
            </w:r>
          </w:p>
          <w:p w:rsidR="005F7607" w:rsidRPr="00D31F9E" w:rsidRDefault="005F7607" w:rsidP="005F7607">
            <w:pPr>
              <w:contextualSpacing/>
              <w:rPr>
                <w:b/>
                <w:szCs w:val="22"/>
              </w:rPr>
            </w:pPr>
            <w:r w:rsidRPr="00D31F9E">
              <w:rPr>
                <w:b/>
                <w:szCs w:val="22"/>
              </w:rPr>
              <w:t xml:space="preserve">ИНН </w:t>
            </w:r>
          </w:p>
        </w:tc>
      </w:tr>
      <w:tr w:rsidR="005F7607" w:rsidRPr="00D31F9E" w:rsidTr="00217096">
        <w:tc>
          <w:tcPr>
            <w:tcW w:w="2527" w:type="pct"/>
            <w:shd w:val="clear" w:color="auto" w:fill="auto"/>
          </w:tcPr>
          <w:p w:rsidR="005F7607" w:rsidRDefault="005F7607" w:rsidP="005F7607">
            <w:pPr>
              <w:contextualSpacing/>
              <w:rPr>
                <w:sz w:val="20"/>
              </w:rPr>
            </w:pPr>
            <w:r>
              <w:rPr>
                <w:b/>
                <w:sz w:val="20"/>
              </w:rPr>
              <w:t>Место нахождение:</w:t>
            </w:r>
            <w:r>
              <w:rPr>
                <w:sz w:val="20"/>
              </w:rPr>
              <w:t xml:space="preserve"> 188352, ЛЕНИНГРАДСКАЯ ОБЛАСТЬ, МУНИЦИПАЛЬНЫЙ ОКРУГ ГАТЧИНСКИЙ, Д ИВАНОВКА (ПУДОСТЬСКОЕ Т</w:t>
            </w:r>
            <w:r w:rsidRPr="005742DF">
              <w:rPr>
                <w:sz w:val="20"/>
              </w:rPr>
              <w:t>/</w:t>
            </w:r>
            <w:r>
              <w:rPr>
                <w:sz w:val="20"/>
              </w:rPr>
              <w:t>У), Д. 9А</w:t>
            </w:r>
          </w:p>
          <w:p w:rsidR="005F7607" w:rsidRDefault="005F7607" w:rsidP="005F7607">
            <w:pPr>
              <w:contextualSpacing/>
              <w:rPr>
                <w:sz w:val="20"/>
              </w:rPr>
            </w:pPr>
            <w:r>
              <w:rPr>
                <w:b/>
                <w:sz w:val="20"/>
              </w:rPr>
              <w:t>Почтовый адрес:</w:t>
            </w:r>
            <w:r>
              <w:rPr>
                <w:sz w:val="20"/>
              </w:rPr>
              <w:t xml:space="preserve"> 188352, ЛЕНИНГРАДСКАЯ ОБЛАСТЬ, МУНИЦИПАЛЬНЫЙ ОКРУГ ГАТЧИНСКИЙ, Д. ИВАНОВКА (ПУДОСТЬСКОЕ Т/У), Д. 9А</w:t>
            </w:r>
          </w:p>
          <w:p w:rsidR="005F7607" w:rsidRDefault="005F7607" w:rsidP="005F7607">
            <w:pPr>
              <w:contextualSpacing/>
              <w:rPr>
                <w:sz w:val="20"/>
              </w:rPr>
            </w:pPr>
            <w:r>
              <w:rPr>
                <w:b/>
                <w:sz w:val="20"/>
              </w:rPr>
              <w:t>Контактный телефон:</w:t>
            </w:r>
            <w:r>
              <w:rPr>
                <w:sz w:val="20"/>
              </w:rPr>
              <w:t xml:space="preserve"> 8(81371)59-371</w:t>
            </w:r>
          </w:p>
          <w:p w:rsidR="005F7607" w:rsidRDefault="005F7607" w:rsidP="005F7607">
            <w:pPr>
              <w:contextualSpacing/>
              <w:rPr>
                <w:sz w:val="20"/>
              </w:rPr>
            </w:pPr>
            <w:r>
              <w:rPr>
                <w:b/>
                <w:sz w:val="20"/>
              </w:rPr>
              <w:t>Адрес электронной почты:</w:t>
            </w:r>
            <w:r>
              <w:rPr>
                <w:sz w:val="20"/>
              </w:rPr>
              <w:t xml:space="preserve"> </w:t>
            </w:r>
            <w:hyperlink r:id="rId13" w:history="1">
              <w:r>
                <w:rPr>
                  <w:rStyle w:val="aff"/>
                  <w:sz w:val="20"/>
                </w:rPr>
                <w:t>mbdou47@gtn.lokos.net</w:t>
              </w:r>
            </w:hyperlink>
          </w:p>
        </w:tc>
        <w:tc>
          <w:tcPr>
            <w:tcW w:w="2473" w:type="pct"/>
            <w:shd w:val="clear" w:color="auto" w:fill="auto"/>
          </w:tcPr>
          <w:p w:rsidR="005F7607" w:rsidRPr="00D31F9E" w:rsidRDefault="005F7607" w:rsidP="005F7607">
            <w:pPr>
              <w:contextualSpacing/>
              <w:rPr>
                <w:b/>
                <w:bCs/>
                <w:szCs w:val="22"/>
              </w:rPr>
            </w:pPr>
            <w:proofErr w:type="spellStart"/>
            <w:proofErr w:type="gramStart"/>
            <w:r w:rsidRPr="00D31F9E">
              <w:rPr>
                <w:b/>
                <w:bCs/>
                <w:szCs w:val="22"/>
              </w:rPr>
              <w:t>Юр.адрес</w:t>
            </w:r>
            <w:proofErr w:type="spellEnd"/>
            <w:proofErr w:type="gramEnd"/>
            <w:r w:rsidRPr="00D31F9E">
              <w:rPr>
                <w:b/>
                <w:bCs/>
                <w:szCs w:val="22"/>
              </w:rPr>
              <w:t>:</w:t>
            </w:r>
          </w:p>
          <w:p w:rsidR="005F7607" w:rsidRPr="00D31F9E" w:rsidRDefault="005F7607" w:rsidP="005F7607">
            <w:pPr>
              <w:contextualSpacing/>
              <w:rPr>
                <w:szCs w:val="22"/>
              </w:rPr>
            </w:pPr>
          </w:p>
          <w:p w:rsidR="005F7607" w:rsidRPr="00D31F9E" w:rsidRDefault="005F7607" w:rsidP="005F7607">
            <w:pPr>
              <w:contextualSpacing/>
              <w:rPr>
                <w:szCs w:val="22"/>
              </w:rPr>
            </w:pPr>
            <w:r w:rsidRPr="00D31F9E">
              <w:rPr>
                <w:b/>
                <w:bCs/>
                <w:szCs w:val="22"/>
              </w:rPr>
              <w:t>Факт. адрес</w:t>
            </w:r>
            <w:r w:rsidRPr="00D31F9E">
              <w:rPr>
                <w:szCs w:val="22"/>
              </w:rPr>
              <w:t xml:space="preserve"> </w:t>
            </w:r>
          </w:p>
          <w:p w:rsidR="005F7607" w:rsidRPr="00D31F9E" w:rsidRDefault="005F7607" w:rsidP="005F7607">
            <w:pPr>
              <w:contextualSpacing/>
              <w:rPr>
                <w:szCs w:val="22"/>
              </w:rPr>
            </w:pPr>
            <w:r w:rsidRPr="00D31F9E">
              <w:rPr>
                <w:b/>
                <w:bCs/>
                <w:szCs w:val="22"/>
              </w:rPr>
              <w:t>Контактный телефон</w:t>
            </w:r>
            <w:r w:rsidRPr="00D31F9E">
              <w:rPr>
                <w:szCs w:val="22"/>
              </w:rPr>
              <w:t xml:space="preserve">: </w:t>
            </w:r>
          </w:p>
          <w:p w:rsidR="005F7607" w:rsidRPr="00D31F9E" w:rsidRDefault="005F7607" w:rsidP="005F7607">
            <w:pPr>
              <w:contextualSpacing/>
              <w:rPr>
                <w:szCs w:val="22"/>
              </w:rPr>
            </w:pPr>
            <w:r w:rsidRPr="00D31F9E">
              <w:rPr>
                <w:szCs w:val="22"/>
              </w:rPr>
              <w:t xml:space="preserve">Адрес электронной почты: </w:t>
            </w:r>
          </w:p>
        </w:tc>
      </w:tr>
      <w:tr w:rsidR="005F7607" w:rsidRPr="00D31F9E" w:rsidTr="00217096">
        <w:tc>
          <w:tcPr>
            <w:tcW w:w="5000" w:type="pct"/>
            <w:gridSpan w:val="2"/>
            <w:shd w:val="clear" w:color="auto" w:fill="auto"/>
          </w:tcPr>
          <w:p w:rsidR="005F7607" w:rsidRDefault="005F7607" w:rsidP="005F7607">
            <w:pPr>
              <w:contextualSpacing/>
              <w:jc w:val="center"/>
              <w:rPr>
                <w:sz w:val="20"/>
              </w:rPr>
            </w:pPr>
            <w:r>
              <w:rPr>
                <w:b/>
                <w:sz w:val="20"/>
                <w:u w:val="single"/>
              </w:rPr>
              <w:t>Банковские реквизиты</w:t>
            </w:r>
          </w:p>
        </w:tc>
      </w:tr>
      <w:tr w:rsidR="005F7607" w:rsidRPr="00D31F9E" w:rsidTr="00217096">
        <w:tc>
          <w:tcPr>
            <w:tcW w:w="2527" w:type="pct"/>
            <w:shd w:val="clear" w:color="auto" w:fill="auto"/>
          </w:tcPr>
          <w:p w:rsidR="005F7607" w:rsidRDefault="005F7607" w:rsidP="005F7607">
            <w:pPr>
              <w:contextualSpacing/>
              <w:rPr>
                <w:b/>
                <w:sz w:val="20"/>
              </w:rPr>
            </w:pPr>
            <w:r>
              <w:rPr>
                <w:b/>
                <w:sz w:val="20"/>
              </w:rPr>
              <w:t>Наименование банка:</w:t>
            </w:r>
          </w:p>
          <w:p w:rsidR="005F7607" w:rsidRDefault="005F7607" w:rsidP="005F7607">
            <w:pPr>
              <w:contextualSpacing/>
              <w:rPr>
                <w:color w:val="333333"/>
                <w:sz w:val="20"/>
              </w:rPr>
            </w:pPr>
            <w:r>
              <w:rPr>
                <w:color w:val="000000"/>
                <w:sz w:val="20"/>
              </w:rPr>
              <w:t>Банк: ОКЦ №1 СЕВЕРО-ЗАПАДНОЕ ГУ БАНКА РОССИИ//УФК по Ленинградской области, г. Санкт-Петербург,</w:t>
            </w:r>
          </w:p>
          <w:p w:rsidR="005F7607" w:rsidRDefault="005F7607" w:rsidP="005F7607">
            <w:pPr>
              <w:contextualSpacing/>
              <w:rPr>
                <w:color w:val="000000"/>
                <w:sz w:val="20"/>
              </w:rPr>
            </w:pPr>
            <w:r>
              <w:rPr>
                <w:color w:val="000000"/>
                <w:sz w:val="20"/>
              </w:rPr>
              <w:t>ЕКС 40102810745370000098</w:t>
            </w:r>
          </w:p>
          <w:p w:rsidR="005F7607" w:rsidRDefault="005F7607" w:rsidP="005F7607">
            <w:pPr>
              <w:contextualSpacing/>
              <w:rPr>
                <w:color w:val="000000"/>
                <w:sz w:val="20"/>
              </w:rPr>
            </w:pPr>
            <w:r>
              <w:rPr>
                <w:color w:val="000000"/>
                <w:sz w:val="20"/>
              </w:rPr>
              <w:t>БИК 044030098</w:t>
            </w:r>
          </w:p>
          <w:p w:rsidR="005F7607" w:rsidRDefault="005F7607" w:rsidP="005F7607">
            <w:pPr>
              <w:contextualSpacing/>
              <w:rPr>
                <w:color w:val="000000"/>
                <w:sz w:val="20"/>
              </w:rPr>
            </w:pPr>
            <w:r>
              <w:rPr>
                <w:color w:val="000000"/>
                <w:sz w:val="20"/>
              </w:rPr>
              <w:t>КОМИТЕТ ФИНАНСОВ ГАТЧИНСКОГО МУНИЦИПАЛЬНОГО ОКРУГА (МБДОУ "ДЕТСКИЙ САД № 47" л/с 20470501157, 21570501157, 22270501157, 50370501157)</w:t>
            </w:r>
          </w:p>
          <w:p w:rsidR="005F7607" w:rsidRDefault="005F7607" w:rsidP="005F7607">
            <w:pPr>
              <w:contextualSpacing/>
              <w:rPr>
                <w:sz w:val="20"/>
              </w:rPr>
            </w:pPr>
            <w:r>
              <w:rPr>
                <w:sz w:val="20"/>
              </w:rPr>
              <w:t xml:space="preserve">Казначейский счет: </w:t>
            </w:r>
            <w:r>
              <w:rPr>
                <w:color w:val="000000"/>
                <w:sz w:val="20"/>
              </w:rPr>
              <w:t>03234643415180004500</w:t>
            </w:r>
          </w:p>
          <w:p w:rsidR="005F7607" w:rsidRDefault="005F7607" w:rsidP="005F7607">
            <w:pPr>
              <w:contextualSpacing/>
              <w:rPr>
                <w:sz w:val="20"/>
              </w:rPr>
            </w:pPr>
          </w:p>
        </w:tc>
        <w:tc>
          <w:tcPr>
            <w:tcW w:w="2473" w:type="pct"/>
            <w:shd w:val="clear" w:color="auto" w:fill="auto"/>
          </w:tcPr>
          <w:p w:rsidR="005F7607" w:rsidRPr="00D31F9E" w:rsidRDefault="005F7607" w:rsidP="005F7607">
            <w:pPr>
              <w:contextualSpacing/>
              <w:rPr>
                <w:b/>
                <w:bCs/>
                <w:szCs w:val="22"/>
              </w:rPr>
            </w:pPr>
            <w:r w:rsidRPr="00D31F9E">
              <w:rPr>
                <w:b/>
                <w:bCs/>
                <w:szCs w:val="22"/>
              </w:rPr>
              <w:t>Наименование банка:</w:t>
            </w:r>
          </w:p>
          <w:p w:rsidR="005F7607" w:rsidRPr="00D31F9E" w:rsidRDefault="005F7607" w:rsidP="005F7607">
            <w:pPr>
              <w:contextualSpacing/>
              <w:rPr>
                <w:b/>
                <w:bCs/>
                <w:szCs w:val="22"/>
              </w:rPr>
            </w:pPr>
          </w:p>
          <w:p w:rsidR="005F7607" w:rsidRPr="00D31F9E" w:rsidRDefault="005F7607" w:rsidP="005F7607">
            <w:pPr>
              <w:contextualSpacing/>
              <w:rPr>
                <w:szCs w:val="22"/>
              </w:rPr>
            </w:pPr>
            <w:proofErr w:type="spellStart"/>
            <w:r w:rsidRPr="00D31F9E">
              <w:rPr>
                <w:szCs w:val="22"/>
              </w:rPr>
              <w:t>Расч.счет</w:t>
            </w:r>
            <w:proofErr w:type="spellEnd"/>
            <w:r w:rsidRPr="00D31F9E">
              <w:rPr>
                <w:szCs w:val="22"/>
              </w:rPr>
              <w:t xml:space="preserve"> </w:t>
            </w:r>
          </w:p>
          <w:p w:rsidR="005F7607" w:rsidRPr="00D31F9E" w:rsidRDefault="005F7607" w:rsidP="005F7607">
            <w:pPr>
              <w:contextualSpacing/>
              <w:rPr>
                <w:szCs w:val="22"/>
              </w:rPr>
            </w:pPr>
            <w:proofErr w:type="spellStart"/>
            <w:r w:rsidRPr="00D31F9E">
              <w:rPr>
                <w:szCs w:val="22"/>
              </w:rPr>
              <w:t>Кор.счет</w:t>
            </w:r>
            <w:proofErr w:type="spellEnd"/>
            <w:r w:rsidRPr="00D31F9E">
              <w:rPr>
                <w:szCs w:val="22"/>
              </w:rPr>
              <w:t xml:space="preserve">  </w:t>
            </w:r>
          </w:p>
          <w:p w:rsidR="005F7607" w:rsidRPr="00D31F9E" w:rsidRDefault="005F7607" w:rsidP="005F7607">
            <w:pPr>
              <w:contextualSpacing/>
              <w:rPr>
                <w:szCs w:val="22"/>
              </w:rPr>
            </w:pPr>
            <w:r w:rsidRPr="00D31F9E">
              <w:rPr>
                <w:szCs w:val="22"/>
              </w:rPr>
              <w:t xml:space="preserve">БИК  </w:t>
            </w:r>
          </w:p>
          <w:p w:rsidR="005F7607" w:rsidRPr="00D31F9E" w:rsidRDefault="005F7607" w:rsidP="005F7607">
            <w:pPr>
              <w:contextualSpacing/>
              <w:rPr>
                <w:szCs w:val="22"/>
              </w:rPr>
            </w:pPr>
          </w:p>
        </w:tc>
      </w:tr>
      <w:tr w:rsidR="005F7607" w:rsidRPr="00D31F9E" w:rsidTr="00217096">
        <w:tc>
          <w:tcPr>
            <w:tcW w:w="5000" w:type="pct"/>
            <w:gridSpan w:val="2"/>
            <w:shd w:val="clear" w:color="auto" w:fill="auto"/>
          </w:tcPr>
          <w:p w:rsidR="005F7607" w:rsidRDefault="005F7607" w:rsidP="005F7607">
            <w:pPr>
              <w:contextualSpacing/>
              <w:jc w:val="center"/>
              <w:rPr>
                <w:sz w:val="20"/>
              </w:rPr>
            </w:pPr>
            <w:r>
              <w:rPr>
                <w:b/>
                <w:sz w:val="20"/>
              </w:rPr>
              <w:t>Подписи сторон</w:t>
            </w:r>
          </w:p>
        </w:tc>
      </w:tr>
      <w:tr w:rsidR="005F7607" w:rsidRPr="00D31F9E" w:rsidTr="00217096">
        <w:tc>
          <w:tcPr>
            <w:tcW w:w="2527" w:type="pct"/>
            <w:shd w:val="clear" w:color="auto" w:fill="auto"/>
          </w:tcPr>
          <w:p w:rsidR="005F7607" w:rsidRDefault="005F7607" w:rsidP="005F7607">
            <w:pPr>
              <w:contextualSpacing/>
              <w:jc w:val="right"/>
              <w:rPr>
                <w:sz w:val="20"/>
              </w:rPr>
            </w:pPr>
            <w:r>
              <w:rPr>
                <w:sz w:val="20"/>
              </w:rPr>
              <w:t>Заведующий</w:t>
            </w:r>
          </w:p>
          <w:p w:rsidR="005F7607" w:rsidRDefault="005F7607" w:rsidP="005F7607">
            <w:pPr>
              <w:contextualSpacing/>
              <w:jc w:val="right"/>
              <w:rPr>
                <w:sz w:val="20"/>
              </w:rPr>
            </w:pPr>
            <w:r>
              <w:rPr>
                <w:sz w:val="20"/>
              </w:rPr>
              <w:t xml:space="preserve">_______________ И.А. </w:t>
            </w:r>
            <w:proofErr w:type="spellStart"/>
            <w:r>
              <w:rPr>
                <w:sz w:val="20"/>
              </w:rPr>
              <w:t>Еловенко</w:t>
            </w:r>
            <w:proofErr w:type="spellEnd"/>
          </w:p>
          <w:p w:rsidR="005F7607" w:rsidRDefault="005F7607" w:rsidP="005F7607">
            <w:pPr>
              <w:contextualSpacing/>
              <w:rPr>
                <w:sz w:val="20"/>
              </w:rPr>
            </w:pPr>
            <w:proofErr w:type="spellStart"/>
            <w:r>
              <w:rPr>
                <w:sz w:val="20"/>
              </w:rPr>
              <w:t>м.п</w:t>
            </w:r>
            <w:proofErr w:type="spellEnd"/>
            <w:r>
              <w:rPr>
                <w:sz w:val="20"/>
              </w:rPr>
              <w:t>.                                          «____» _______________ 2026г.</w:t>
            </w:r>
          </w:p>
        </w:tc>
        <w:tc>
          <w:tcPr>
            <w:tcW w:w="2473" w:type="pct"/>
            <w:shd w:val="clear" w:color="auto" w:fill="auto"/>
          </w:tcPr>
          <w:p w:rsidR="005F7607" w:rsidRPr="00D31F9E" w:rsidRDefault="005F7607" w:rsidP="005F7607">
            <w:pPr>
              <w:contextualSpacing/>
              <w:jc w:val="right"/>
              <w:rPr>
                <w:szCs w:val="22"/>
              </w:rPr>
            </w:pPr>
          </w:p>
          <w:p w:rsidR="005F7607" w:rsidRPr="00D31F9E" w:rsidRDefault="005F7607" w:rsidP="005F7607">
            <w:pPr>
              <w:contextualSpacing/>
              <w:jc w:val="center"/>
              <w:rPr>
                <w:szCs w:val="22"/>
              </w:rPr>
            </w:pPr>
            <w:r w:rsidRPr="00D31F9E">
              <w:rPr>
                <w:szCs w:val="22"/>
              </w:rPr>
              <w:t>_______________</w:t>
            </w:r>
            <w:r w:rsidRPr="00D31F9E">
              <w:rPr>
                <w:bCs/>
                <w:szCs w:val="22"/>
              </w:rPr>
              <w:t xml:space="preserve"> /___________________</w:t>
            </w:r>
          </w:p>
          <w:p w:rsidR="005F7607" w:rsidRPr="00D31F9E" w:rsidRDefault="005F7607" w:rsidP="005F7607">
            <w:pPr>
              <w:contextualSpacing/>
              <w:rPr>
                <w:szCs w:val="22"/>
              </w:rPr>
            </w:pPr>
            <w:proofErr w:type="spellStart"/>
            <w:r w:rsidRPr="00D31F9E">
              <w:rPr>
                <w:szCs w:val="22"/>
              </w:rPr>
              <w:t>м.п</w:t>
            </w:r>
            <w:proofErr w:type="spellEnd"/>
            <w:r w:rsidRPr="00D31F9E">
              <w:rPr>
                <w:szCs w:val="22"/>
              </w:rPr>
              <w:t>.                                     «____» _________ 2026г.</w:t>
            </w:r>
          </w:p>
        </w:tc>
      </w:tr>
    </w:tbl>
    <w:p w:rsidR="00217096" w:rsidRPr="00D31F9E" w:rsidRDefault="00217096" w:rsidP="00D31F9E">
      <w:pPr>
        <w:contextualSpacing/>
        <w:jc w:val="center"/>
        <w:rPr>
          <w:b/>
          <w:szCs w:val="22"/>
        </w:rPr>
      </w:pPr>
    </w:p>
    <w:p w:rsidR="00217096" w:rsidRPr="00D31F9E" w:rsidRDefault="00217096" w:rsidP="00D31F9E">
      <w:pPr>
        <w:contextualSpacing/>
        <w:jc w:val="center"/>
        <w:rPr>
          <w:b/>
          <w:szCs w:val="22"/>
        </w:rPr>
      </w:pPr>
    </w:p>
    <w:p w:rsidR="00156BD8" w:rsidRPr="00D31F9E" w:rsidRDefault="00156BD8" w:rsidP="00D31F9E">
      <w:pPr>
        <w:contextualSpacing/>
        <w:rPr>
          <w:szCs w:val="22"/>
        </w:rPr>
      </w:pPr>
    </w:p>
    <w:p w:rsidR="001271BF" w:rsidRPr="00D31F9E" w:rsidRDefault="006907ED" w:rsidP="00D31F9E">
      <w:pPr>
        <w:pageBreakBefore/>
        <w:contextualSpacing/>
        <w:jc w:val="right"/>
        <w:rPr>
          <w:szCs w:val="22"/>
        </w:rPr>
      </w:pPr>
      <w:bookmarkStart w:id="23" w:name="_Hlk15576096"/>
      <w:bookmarkStart w:id="24" w:name="_Hlk55280497"/>
      <w:bookmarkStart w:id="25" w:name="_Ref92919707"/>
      <w:bookmarkStart w:id="26" w:name="_Ref8437479"/>
      <w:bookmarkStart w:id="27" w:name="_Ref34024376"/>
      <w:bookmarkEnd w:id="23"/>
      <w:bookmarkEnd w:id="24"/>
      <w:bookmarkEnd w:id="25"/>
      <w:bookmarkEnd w:id="26"/>
      <w:bookmarkEnd w:id="27"/>
      <w:r w:rsidRPr="00D31F9E">
        <w:rPr>
          <w:szCs w:val="22"/>
        </w:rPr>
        <w:lastRenderedPageBreak/>
        <w:t>Приложение № 1</w:t>
      </w:r>
    </w:p>
    <w:p w:rsidR="001271BF" w:rsidRPr="00D31F9E" w:rsidRDefault="006907ED" w:rsidP="00D31F9E">
      <w:pPr>
        <w:pStyle w:val="LBBodyText1"/>
        <w:spacing w:before="0" w:after="0"/>
        <w:contextualSpacing/>
        <w:jc w:val="right"/>
        <w:rPr>
          <w:szCs w:val="22"/>
        </w:rPr>
      </w:pPr>
      <w:r w:rsidRPr="00D31F9E">
        <w:rPr>
          <w:szCs w:val="22"/>
        </w:rPr>
        <w:t xml:space="preserve">к Договору </w:t>
      </w:r>
      <w:r w:rsidR="002B36AD" w:rsidRPr="00D31F9E">
        <w:rPr>
          <w:szCs w:val="22"/>
        </w:rPr>
        <w:t>№____</w:t>
      </w:r>
    </w:p>
    <w:p w:rsidR="001271BF" w:rsidRPr="00D31F9E" w:rsidRDefault="006907ED" w:rsidP="00D31F9E">
      <w:pPr>
        <w:pStyle w:val="LBBodyText1"/>
        <w:spacing w:before="0" w:after="0"/>
        <w:contextualSpacing/>
        <w:jc w:val="right"/>
        <w:rPr>
          <w:szCs w:val="22"/>
        </w:rPr>
      </w:pPr>
      <w:r w:rsidRPr="00D31F9E">
        <w:rPr>
          <w:szCs w:val="22"/>
        </w:rPr>
        <w:t>от «___</w:t>
      </w:r>
      <w:proofErr w:type="gramStart"/>
      <w:r w:rsidRPr="00D31F9E">
        <w:rPr>
          <w:szCs w:val="22"/>
        </w:rPr>
        <w:t>_»_</w:t>
      </w:r>
      <w:proofErr w:type="gramEnd"/>
      <w:r w:rsidRPr="00D31F9E">
        <w:rPr>
          <w:szCs w:val="22"/>
        </w:rPr>
        <w:t>_________ _____ г.</w:t>
      </w:r>
    </w:p>
    <w:p w:rsidR="001271BF" w:rsidRPr="00D31F9E" w:rsidRDefault="001271BF" w:rsidP="00D31F9E">
      <w:pPr>
        <w:pStyle w:val="LBBodyText1"/>
        <w:spacing w:before="0" w:after="0"/>
        <w:contextualSpacing/>
        <w:jc w:val="right"/>
        <w:rPr>
          <w:szCs w:val="22"/>
        </w:rPr>
      </w:pPr>
    </w:p>
    <w:p w:rsidR="001271BF" w:rsidRPr="00D31F9E" w:rsidRDefault="001271BF" w:rsidP="00D31F9E">
      <w:pPr>
        <w:contextualSpacing/>
        <w:jc w:val="right"/>
        <w:rPr>
          <w:szCs w:val="22"/>
        </w:rPr>
      </w:pPr>
    </w:p>
    <w:p w:rsidR="001271BF" w:rsidRPr="00D31F9E" w:rsidRDefault="001271BF" w:rsidP="00D31F9E">
      <w:pPr>
        <w:pStyle w:val="LBBodyText1"/>
        <w:contextualSpacing/>
        <w:rPr>
          <w:szCs w:val="22"/>
        </w:rPr>
      </w:pPr>
    </w:p>
    <w:p w:rsidR="001271BF" w:rsidRPr="00D31F9E" w:rsidRDefault="006907ED" w:rsidP="00D31F9E">
      <w:pPr>
        <w:pStyle w:val="LBBodyText1"/>
        <w:contextualSpacing/>
        <w:jc w:val="center"/>
        <w:rPr>
          <w:b/>
          <w:szCs w:val="22"/>
        </w:rPr>
      </w:pPr>
      <w:r w:rsidRPr="00D31F9E">
        <w:rPr>
          <w:b/>
          <w:szCs w:val="22"/>
        </w:rPr>
        <w:t>СПЕЦИФИКАЦИЯ</w:t>
      </w:r>
    </w:p>
    <w:p w:rsidR="001271BF" w:rsidRPr="00D31F9E" w:rsidRDefault="001271BF" w:rsidP="00D31F9E">
      <w:pPr>
        <w:pStyle w:val="LBBodyText1"/>
        <w:contextualSpacing/>
        <w:rPr>
          <w:b/>
          <w:szCs w:val="22"/>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0"/>
        <w:gridCol w:w="2531"/>
        <w:gridCol w:w="1176"/>
        <w:gridCol w:w="1134"/>
        <w:gridCol w:w="1701"/>
        <w:gridCol w:w="2268"/>
      </w:tblGrid>
      <w:tr w:rsidR="002B36AD" w:rsidRPr="00D31F9E" w:rsidTr="002B36AD">
        <w:tc>
          <w:tcPr>
            <w:tcW w:w="730" w:type="dxa"/>
            <w:shd w:val="clear" w:color="auto" w:fill="auto"/>
          </w:tcPr>
          <w:p w:rsidR="002B36AD" w:rsidRPr="00D31F9E" w:rsidRDefault="002B36AD" w:rsidP="00D31F9E">
            <w:pPr>
              <w:pStyle w:val="LBBodyText1"/>
              <w:contextualSpacing/>
              <w:jc w:val="left"/>
              <w:rPr>
                <w:szCs w:val="22"/>
              </w:rPr>
            </w:pPr>
            <w:r w:rsidRPr="00D31F9E">
              <w:rPr>
                <w:szCs w:val="22"/>
              </w:rPr>
              <w:t>№ п/п</w:t>
            </w:r>
          </w:p>
        </w:tc>
        <w:tc>
          <w:tcPr>
            <w:tcW w:w="2531" w:type="dxa"/>
            <w:shd w:val="clear" w:color="auto" w:fill="auto"/>
          </w:tcPr>
          <w:p w:rsidR="002B36AD" w:rsidRPr="00D31F9E" w:rsidRDefault="002B36AD" w:rsidP="00D31F9E">
            <w:pPr>
              <w:pStyle w:val="LBBodyText1"/>
              <w:contextualSpacing/>
              <w:jc w:val="center"/>
              <w:rPr>
                <w:szCs w:val="22"/>
              </w:rPr>
            </w:pPr>
            <w:r w:rsidRPr="00D31F9E">
              <w:rPr>
                <w:szCs w:val="22"/>
              </w:rPr>
              <w:t>Наименование услуги</w:t>
            </w:r>
          </w:p>
        </w:tc>
        <w:tc>
          <w:tcPr>
            <w:tcW w:w="1176" w:type="dxa"/>
          </w:tcPr>
          <w:p w:rsidR="002B36AD" w:rsidRPr="00D31F9E" w:rsidRDefault="002B36AD" w:rsidP="00D31F9E">
            <w:pPr>
              <w:pStyle w:val="LBBodyText1"/>
              <w:contextualSpacing/>
              <w:jc w:val="center"/>
              <w:rPr>
                <w:szCs w:val="22"/>
              </w:rPr>
            </w:pPr>
            <w:r w:rsidRPr="00D31F9E">
              <w:rPr>
                <w:szCs w:val="22"/>
              </w:rPr>
              <w:t xml:space="preserve">Ед. </w:t>
            </w:r>
            <w:proofErr w:type="spellStart"/>
            <w:r w:rsidRPr="00D31F9E">
              <w:rPr>
                <w:szCs w:val="22"/>
              </w:rPr>
              <w:t>измер</w:t>
            </w:r>
            <w:proofErr w:type="spellEnd"/>
            <w:r w:rsidRPr="00D31F9E">
              <w:rPr>
                <w:szCs w:val="22"/>
              </w:rPr>
              <w:t>.</w:t>
            </w:r>
          </w:p>
        </w:tc>
        <w:tc>
          <w:tcPr>
            <w:tcW w:w="1134" w:type="dxa"/>
          </w:tcPr>
          <w:p w:rsidR="002B36AD" w:rsidRPr="00D31F9E" w:rsidRDefault="002B36AD" w:rsidP="00D31F9E">
            <w:pPr>
              <w:pStyle w:val="LBBodyText1"/>
              <w:contextualSpacing/>
              <w:jc w:val="center"/>
              <w:rPr>
                <w:szCs w:val="22"/>
              </w:rPr>
            </w:pPr>
            <w:r w:rsidRPr="00D31F9E">
              <w:rPr>
                <w:szCs w:val="22"/>
              </w:rPr>
              <w:t>Кол-во</w:t>
            </w:r>
          </w:p>
        </w:tc>
        <w:tc>
          <w:tcPr>
            <w:tcW w:w="1701" w:type="dxa"/>
          </w:tcPr>
          <w:p w:rsidR="002B36AD" w:rsidRPr="00D31F9E" w:rsidRDefault="002B36AD" w:rsidP="00D31F9E">
            <w:pPr>
              <w:pStyle w:val="LBBodyText1"/>
              <w:contextualSpacing/>
              <w:jc w:val="center"/>
              <w:rPr>
                <w:szCs w:val="22"/>
              </w:rPr>
            </w:pPr>
            <w:r w:rsidRPr="00D31F9E">
              <w:rPr>
                <w:szCs w:val="22"/>
              </w:rPr>
              <w:t>Цена единицы услуги</w:t>
            </w:r>
            <w:r w:rsidRPr="00D31F9E">
              <w:rPr>
                <w:i/>
                <w:szCs w:val="22"/>
              </w:rPr>
              <w:t xml:space="preserve"> (включая НДС, если облагается НДС)</w:t>
            </w:r>
            <w:r w:rsidRPr="00D31F9E">
              <w:rPr>
                <w:szCs w:val="22"/>
              </w:rPr>
              <w:t>, руб.</w:t>
            </w:r>
          </w:p>
        </w:tc>
        <w:tc>
          <w:tcPr>
            <w:tcW w:w="2268" w:type="dxa"/>
            <w:tcBorders>
              <w:bottom w:val="single" w:sz="4" w:space="0" w:color="auto"/>
            </w:tcBorders>
          </w:tcPr>
          <w:p w:rsidR="002B36AD" w:rsidRPr="00D31F9E" w:rsidRDefault="002B36AD" w:rsidP="00D31F9E">
            <w:pPr>
              <w:pStyle w:val="LBBodyText1"/>
              <w:contextualSpacing/>
              <w:jc w:val="center"/>
              <w:rPr>
                <w:szCs w:val="22"/>
              </w:rPr>
            </w:pPr>
            <w:r w:rsidRPr="00D31F9E">
              <w:rPr>
                <w:szCs w:val="22"/>
              </w:rPr>
              <w:t xml:space="preserve">Стоимость услуги </w:t>
            </w:r>
            <w:r w:rsidRPr="00D31F9E">
              <w:rPr>
                <w:i/>
                <w:szCs w:val="22"/>
              </w:rPr>
              <w:t>(включая НДС, если облагается НДС)</w:t>
            </w:r>
            <w:r w:rsidRPr="00D31F9E">
              <w:rPr>
                <w:szCs w:val="22"/>
              </w:rPr>
              <w:t>, руб.</w:t>
            </w:r>
          </w:p>
        </w:tc>
      </w:tr>
      <w:tr w:rsidR="002B36AD" w:rsidRPr="00D31F9E" w:rsidTr="002B36AD">
        <w:trPr>
          <w:trHeight w:val="248"/>
        </w:trPr>
        <w:tc>
          <w:tcPr>
            <w:tcW w:w="730" w:type="dxa"/>
            <w:shd w:val="clear" w:color="auto" w:fill="auto"/>
          </w:tcPr>
          <w:p w:rsidR="002B36AD" w:rsidRPr="00D31F9E" w:rsidRDefault="002B36AD" w:rsidP="00D31F9E">
            <w:pPr>
              <w:pStyle w:val="LBBodyText1"/>
              <w:contextualSpacing/>
              <w:jc w:val="left"/>
              <w:rPr>
                <w:szCs w:val="22"/>
              </w:rPr>
            </w:pPr>
            <w:r w:rsidRPr="00D31F9E">
              <w:rPr>
                <w:szCs w:val="22"/>
              </w:rPr>
              <w:t>1</w:t>
            </w:r>
          </w:p>
        </w:tc>
        <w:tc>
          <w:tcPr>
            <w:tcW w:w="2531" w:type="dxa"/>
            <w:shd w:val="clear" w:color="auto" w:fill="auto"/>
          </w:tcPr>
          <w:p w:rsidR="002B36AD" w:rsidRPr="00D31F9E" w:rsidRDefault="002B36AD" w:rsidP="00D31F9E">
            <w:pPr>
              <w:contextualSpacing/>
              <w:jc w:val="center"/>
              <w:rPr>
                <w:szCs w:val="22"/>
              </w:rPr>
            </w:pPr>
            <w:r w:rsidRPr="00D31F9E">
              <w:rPr>
                <w:szCs w:val="22"/>
              </w:rPr>
              <w:t>Оказание охранных услуг (Выставление поста охраны)</w:t>
            </w:r>
          </w:p>
          <w:p w:rsidR="002B36AD" w:rsidRPr="00D31F9E" w:rsidRDefault="002B36AD" w:rsidP="00D31F9E">
            <w:pPr>
              <w:pStyle w:val="LBBodyText1"/>
              <w:contextualSpacing/>
              <w:jc w:val="center"/>
              <w:rPr>
                <w:szCs w:val="22"/>
              </w:rPr>
            </w:pPr>
          </w:p>
        </w:tc>
        <w:tc>
          <w:tcPr>
            <w:tcW w:w="1176" w:type="dxa"/>
          </w:tcPr>
          <w:p w:rsidR="002B36AD" w:rsidRPr="00D31F9E" w:rsidRDefault="002B36AD" w:rsidP="00D31F9E">
            <w:pPr>
              <w:pStyle w:val="LBBodyText1"/>
              <w:contextualSpacing/>
              <w:jc w:val="center"/>
              <w:rPr>
                <w:szCs w:val="22"/>
              </w:rPr>
            </w:pPr>
            <w:proofErr w:type="spellStart"/>
            <w:r w:rsidRPr="00D31F9E">
              <w:rPr>
                <w:szCs w:val="22"/>
              </w:rPr>
              <w:t>Чел.час</w:t>
            </w:r>
            <w:proofErr w:type="spellEnd"/>
          </w:p>
        </w:tc>
        <w:tc>
          <w:tcPr>
            <w:tcW w:w="1134" w:type="dxa"/>
            <w:shd w:val="clear" w:color="auto" w:fill="auto"/>
          </w:tcPr>
          <w:p w:rsidR="002B36AD" w:rsidRPr="00D31F9E" w:rsidRDefault="006A7F6D" w:rsidP="00D31F9E">
            <w:pPr>
              <w:pStyle w:val="LBBodyText1"/>
              <w:contextualSpacing/>
              <w:jc w:val="center"/>
              <w:rPr>
                <w:szCs w:val="22"/>
              </w:rPr>
            </w:pPr>
            <w:r>
              <w:rPr>
                <w:szCs w:val="22"/>
              </w:rPr>
              <w:t>1440</w:t>
            </w:r>
          </w:p>
        </w:tc>
        <w:tc>
          <w:tcPr>
            <w:tcW w:w="1701" w:type="dxa"/>
          </w:tcPr>
          <w:p w:rsidR="002B36AD" w:rsidRPr="00D31F9E" w:rsidRDefault="006A7F6D" w:rsidP="00D31F9E">
            <w:pPr>
              <w:pStyle w:val="LBBodyText1"/>
              <w:contextualSpacing/>
              <w:jc w:val="center"/>
              <w:rPr>
                <w:szCs w:val="22"/>
              </w:rPr>
            </w:pPr>
            <w:r>
              <w:rPr>
                <w:szCs w:val="22"/>
              </w:rPr>
              <w:t>289,90</w:t>
            </w:r>
          </w:p>
        </w:tc>
        <w:tc>
          <w:tcPr>
            <w:tcW w:w="2268" w:type="dxa"/>
            <w:shd w:val="clear" w:color="auto" w:fill="auto"/>
          </w:tcPr>
          <w:p w:rsidR="002B36AD" w:rsidRPr="00D31F9E" w:rsidRDefault="006A7F6D" w:rsidP="006A7F6D">
            <w:pPr>
              <w:pStyle w:val="LBBodyText1"/>
              <w:contextualSpacing/>
              <w:jc w:val="center"/>
              <w:rPr>
                <w:szCs w:val="22"/>
              </w:rPr>
            </w:pPr>
            <w:r>
              <w:rPr>
                <w:szCs w:val="22"/>
              </w:rPr>
              <w:t>417456,00</w:t>
            </w:r>
          </w:p>
        </w:tc>
      </w:tr>
    </w:tbl>
    <w:p w:rsidR="001271BF" w:rsidRPr="00D31F9E" w:rsidRDefault="001271BF" w:rsidP="00D31F9E">
      <w:pPr>
        <w:pStyle w:val="LBBodyText1"/>
        <w:contextualSpacing/>
        <w:rPr>
          <w:b/>
          <w:szCs w:val="22"/>
        </w:rPr>
      </w:pPr>
    </w:p>
    <w:tbl>
      <w:tblPr>
        <w:tblW w:w="9571" w:type="dxa"/>
        <w:tblCellMar>
          <w:left w:w="10" w:type="dxa"/>
          <w:right w:w="10" w:type="dxa"/>
        </w:tblCellMar>
        <w:tblLook w:val="04A0" w:firstRow="1" w:lastRow="0" w:firstColumn="1" w:lastColumn="0" w:noHBand="0" w:noVBand="1"/>
      </w:tblPr>
      <w:tblGrid>
        <w:gridCol w:w="4785"/>
        <w:gridCol w:w="4786"/>
      </w:tblGrid>
      <w:tr w:rsidR="001271BF" w:rsidRPr="00D31F9E">
        <w:tc>
          <w:tcPr>
            <w:tcW w:w="4785" w:type="dxa"/>
            <w:tcMar>
              <w:top w:w="0" w:type="dxa"/>
              <w:left w:w="108" w:type="dxa"/>
              <w:bottom w:w="0" w:type="dxa"/>
              <w:right w:w="108" w:type="dxa"/>
            </w:tcMar>
          </w:tcPr>
          <w:p w:rsidR="001271BF" w:rsidRPr="00D31F9E" w:rsidRDefault="006907ED" w:rsidP="00D31F9E">
            <w:pPr>
              <w:pStyle w:val="LBBodyText2"/>
              <w:ind w:left="0"/>
              <w:contextualSpacing/>
              <w:rPr>
                <w:b/>
                <w:szCs w:val="22"/>
              </w:rPr>
            </w:pPr>
            <w:bookmarkStart w:id="28" w:name="_Hlk54191786"/>
            <w:bookmarkEnd w:id="28"/>
            <w:r w:rsidRPr="00D31F9E">
              <w:rPr>
                <w:b/>
                <w:szCs w:val="22"/>
              </w:rPr>
              <w:t>Заказчик</w:t>
            </w:r>
          </w:p>
          <w:p w:rsidR="001271BF" w:rsidRPr="00D31F9E" w:rsidRDefault="006907ED" w:rsidP="00D31F9E">
            <w:pPr>
              <w:pStyle w:val="LBBodyText1"/>
              <w:contextualSpacing/>
              <w:rPr>
                <w:szCs w:val="22"/>
              </w:rPr>
            </w:pPr>
            <w:r w:rsidRPr="00D31F9E">
              <w:rPr>
                <w:szCs w:val="22"/>
              </w:rPr>
              <w:t xml:space="preserve"> </w:t>
            </w:r>
          </w:p>
          <w:p w:rsidR="001271BF" w:rsidRPr="00D31F9E" w:rsidRDefault="006907ED" w:rsidP="00D31F9E">
            <w:pPr>
              <w:pStyle w:val="LBBodyText2"/>
              <w:ind w:left="0"/>
              <w:contextualSpacing/>
              <w:rPr>
                <w:szCs w:val="22"/>
              </w:rPr>
            </w:pPr>
            <w:r w:rsidRPr="00D31F9E">
              <w:rPr>
                <w:szCs w:val="22"/>
              </w:rPr>
              <w:t>_________________________</w:t>
            </w:r>
          </w:p>
          <w:p w:rsidR="001271BF" w:rsidRPr="00D31F9E" w:rsidRDefault="006907ED" w:rsidP="00D31F9E">
            <w:pPr>
              <w:pStyle w:val="LBBodyText2"/>
              <w:ind w:left="0"/>
              <w:contextualSpacing/>
              <w:jc w:val="left"/>
              <w:rPr>
                <w:szCs w:val="22"/>
              </w:rPr>
            </w:pPr>
            <w:r w:rsidRPr="00D31F9E">
              <w:rPr>
                <w:szCs w:val="22"/>
              </w:rPr>
              <w:t>«___»________________20</w:t>
            </w:r>
            <w:r w:rsidR="00053F00" w:rsidRPr="00D31F9E">
              <w:rPr>
                <w:szCs w:val="22"/>
              </w:rPr>
              <w:t>26</w:t>
            </w:r>
            <w:r w:rsidRPr="00D31F9E">
              <w:rPr>
                <w:szCs w:val="22"/>
              </w:rPr>
              <w:t>г.</w:t>
            </w:r>
          </w:p>
        </w:tc>
        <w:tc>
          <w:tcPr>
            <w:tcW w:w="4786" w:type="dxa"/>
            <w:tcMar>
              <w:top w:w="0" w:type="dxa"/>
              <w:left w:w="108" w:type="dxa"/>
              <w:bottom w:w="0" w:type="dxa"/>
              <w:right w:w="108" w:type="dxa"/>
            </w:tcMar>
          </w:tcPr>
          <w:p w:rsidR="002B36AD" w:rsidRPr="00D31F9E" w:rsidRDefault="002B36AD" w:rsidP="00D31F9E">
            <w:pPr>
              <w:pStyle w:val="LBBodyText2"/>
              <w:ind w:left="0"/>
              <w:contextualSpacing/>
              <w:rPr>
                <w:b/>
                <w:szCs w:val="22"/>
              </w:rPr>
            </w:pPr>
          </w:p>
          <w:p w:rsidR="001271BF" w:rsidRPr="00D31F9E" w:rsidRDefault="006907ED" w:rsidP="00D31F9E">
            <w:pPr>
              <w:pStyle w:val="LBBodyText2"/>
              <w:ind w:left="0"/>
              <w:contextualSpacing/>
              <w:rPr>
                <w:b/>
                <w:szCs w:val="22"/>
              </w:rPr>
            </w:pPr>
            <w:r w:rsidRPr="00D31F9E">
              <w:rPr>
                <w:b/>
                <w:szCs w:val="22"/>
              </w:rPr>
              <w:t>Исполнитель</w:t>
            </w:r>
          </w:p>
          <w:p w:rsidR="001271BF" w:rsidRPr="00D31F9E" w:rsidRDefault="006907ED" w:rsidP="00D31F9E">
            <w:pPr>
              <w:pStyle w:val="LBBodyText2"/>
              <w:ind w:left="0"/>
              <w:contextualSpacing/>
              <w:rPr>
                <w:szCs w:val="22"/>
              </w:rPr>
            </w:pPr>
            <w:r w:rsidRPr="00D31F9E">
              <w:rPr>
                <w:szCs w:val="22"/>
              </w:rPr>
              <w:t xml:space="preserve"> </w:t>
            </w:r>
          </w:p>
          <w:p w:rsidR="001271BF" w:rsidRPr="00D31F9E" w:rsidRDefault="006907ED" w:rsidP="00D31F9E">
            <w:pPr>
              <w:pStyle w:val="LBBodyText2"/>
              <w:ind w:left="0"/>
              <w:contextualSpacing/>
              <w:rPr>
                <w:szCs w:val="22"/>
              </w:rPr>
            </w:pPr>
            <w:r w:rsidRPr="00D31F9E">
              <w:rPr>
                <w:szCs w:val="22"/>
              </w:rPr>
              <w:t>_________________________</w:t>
            </w:r>
          </w:p>
          <w:p w:rsidR="001271BF" w:rsidRPr="00D31F9E" w:rsidRDefault="006907ED" w:rsidP="00D31F9E">
            <w:pPr>
              <w:pStyle w:val="LBBodyText2"/>
              <w:ind w:left="0"/>
              <w:contextualSpacing/>
              <w:jc w:val="left"/>
              <w:rPr>
                <w:szCs w:val="22"/>
              </w:rPr>
            </w:pPr>
            <w:r w:rsidRPr="00D31F9E">
              <w:rPr>
                <w:szCs w:val="22"/>
              </w:rPr>
              <w:t>«___»________________20</w:t>
            </w:r>
            <w:r w:rsidR="00053F00" w:rsidRPr="00D31F9E">
              <w:rPr>
                <w:szCs w:val="22"/>
              </w:rPr>
              <w:t>26</w:t>
            </w:r>
            <w:r w:rsidRPr="00D31F9E">
              <w:rPr>
                <w:szCs w:val="22"/>
              </w:rPr>
              <w:t>г.</w:t>
            </w:r>
          </w:p>
        </w:tc>
      </w:tr>
    </w:tbl>
    <w:p w:rsidR="001271BF" w:rsidRPr="00D31F9E" w:rsidRDefault="006907ED" w:rsidP="00D31F9E">
      <w:pPr>
        <w:pageBreakBefore/>
        <w:contextualSpacing/>
        <w:jc w:val="right"/>
        <w:rPr>
          <w:szCs w:val="22"/>
        </w:rPr>
      </w:pPr>
      <w:r w:rsidRPr="00D31F9E">
        <w:rPr>
          <w:szCs w:val="22"/>
        </w:rPr>
        <w:lastRenderedPageBreak/>
        <w:t>Приложение № 2</w:t>
      </w:r>
    </w:p>
    <w:p w:rsidR="001271BF" w:rsidRPr="00D31F9E" w:rsidRDefault="006907ED" w:rsidP="00D31F9E">
      <w:pPr>
        <w:pStyle w:val="LBBodyText1"/>
        <w:spacing w:before="0" w:after="0"/>
        <w:contextualSpacing/>
        <w:jc w:val="right"/>
        <w:rPr>
          <w:szCs w:val="22"/>
        </w:rPr>
      </w:pPr>
      <w:r w:rsidRPr="00D31F9E">
        <w:rPr>
          <w:szCs w:val="22"/>
        </w:rPr>
        <w:t xml:space="preserve">к Договору </w:t>
      </w:r>
      <w:r w:rsidR="0059777D" w:rsidRPr="00D31F9E">
        <w:rPr>
          <w:szCs w:val="22"/>
        </w:rPr>
        <w:t>№____</w:t>
      </w:r>
    </w:p>
    <w:p w:rsidR="001271BF" w:rsidRPr="00D31F9E" w:rsidRDefault="006907ED" w:rsidP="00D31F9E">
      <w:pPr>
        <w:pStyle w:val="LBBodyText1"/>
        <w:spacing w:before="0" w:after="0"/>
        <w:contextualSpacing/>
        <w:jc w:val="right"/>
        <w:rPr>
          <w:szCs w:val="22"/>
        </w:rPr>
      </w:pPr>
      <w:r w:rsidRPr="00D31F9E">
        <w:rPr>
          <w:szCs w:val="22"/>
        </w:rPr>
        <w:t>от «___</w:t>
      </w:r>
      <w:proofErr w:type="gramStart"/>
      <w:r w:rsidRPr="00D31F9E">
        <w:rPr>
          <w:szCs w:val="22"/>
        </w:rPr>
        <w:t>_»_</w:t>
      </w:r>
      <w:proofErr w:type="gramEnd"/>
      <w:r w:rsidRPr="00D31F9E">
        <w:rPr>
          <w:szCs w:val="22"/>
        </w:rPr>
        <w:t>_________ _____ г.</w:t>
      </w:r>
    </w:p>
    <w:p w:rsidR="001271BF" w:rsidRPr="00D31F9E" w:rsidRDefault="001271BF" w:rsidP="00D31F9E">
      <w:pPr>
        <w:pStyle w:val="LBBodyText1"/>
        <w:contextualSpacing/>
        <w:rPr>
          <w:szCs w:val="22"/>
        </w:rPr>
      </w:pPr>
    </w:p>
    <w:p w:rsidR="00615A4E" w:rsidRPr="00D31F9E" w:rsidRDefault="00615A4E" w:rsidP="00D31F9E">
      <w:pPr>
        <w:spacing w:after="60"/>
        <w:ind w:firstLine="567"/>
        <w:contextualSpacing/>
        <w:jc w:val="center"/>
        <w:rPr>
          <w:b/>
          <w:szCs w:val="22"/>
        </w:rPr>
      </w:pPr>
      <w:r w:rsidRPr="00D31F9E">
        <w:rPr>
          <w:b/>
          <w:szCs w:val="22"/>
        </w:rPr>
        <w:t>ТЕХНИЧЕСКОЕ ЗАДАНИЕ на 202</w:t>
      </w:r>
      <w:r w:rsidR="00053F00" w:rsidRPr="00D31F9E">
        <w:rPr>
          <w:b/>
          <w:szCs w:val="22"/>
        </w:rPr>
        <w:t>6</w:t>
      </w:r>
      <w:r w:rsidRPr="00D31F9E">
        <w:rPr>
          <w:b/>
          <w:szCs w:val="22"/>
        </w:rPr>
        <w:t xml:space="preserve"> год</w:t>
      </w:r>
    </w:p>
    <w:p w:rsidR="00615A4E" w:rsidRPr="00D31F9E" w:rsidRDefault="00615A4E" w:rsidP="00D31F9E">
      <w:pPr>
        <w:contextualSpacing/>
        <w:jc w:val="center"/>
        <w:rPr>
          <w:b/>
          <w:szCs w:val="22"/>
        </w:rPr>
      </w:pPr>
      <w:r w:rsidRPr="00D31F9E">
        <w:rPr>
          <w:b/>
          <w:szCs w:val="22"/>
        </w:rPr>
        <w:t>на оказание охранных услуг (Выставление поста охраны)</w:t>
      </w:r>
    </w:p>
    <w:p w:rsidR="00615A4E" w:rsidRPr="00D31F9E" w:rsidRDefault="00615A4E" w:rsidP="00D31F9E">
      <w:pPr>
        <w:widowControl w:val="0"/>
        <w:autoSpaceDE w:val="0"/>
        <w:autoSpaceDN w:val="0"/>
        <w:adjustRightInd w:val="0"/>
        <w:spacing w:after="60"/>
        <w:ind w:firstLine="567"/>
        <w:contextualSpacing/>
        <w:jc w:val="center"/>
        <w:rPr>
          <w:b/>
          <w:szCs w:val="22"/>
        </w:rPr>
      </w:pPr>
      <w:r w:rsidRPr="00D31F9E">
        <w:rPr>
          <w:b/>
          <w:szCs w:val="22"/>
        </w:rPr>
        <w:t xml:space="preserve"> территории в МБДОУ Детски</w:t>
      </w:r>
      <w:r w:rsidR="006A7F6D">
        <w:rPr>
          <w:b/>
          <w:szCs w:val="22"/>
        </w:rPr>
        <w:t>й сад № 47</w:t>
      </w:r>
      <w:r w:rsidRPr="00D31F9E">
        <w:rPr>
          <w:b/>
          <w:szCs w:val="22"/>
        </w:rPr>
        <w:t>»</w:t>
      </w:r>
    </w:p>
    <w:p w:rsidR="00615A4E" w:rsidRPr="00D31F9E" w:rsidRDefault="00615A4E" w:rsidP="00D31F9E">
      <w:pPr>
        <w:widowControl w:val="0"/>
        <w:autoSpaceDE w:val="0"/>
        <w:autoSpaceDN w:val="0"/>
        <w:adjustRightInd w:val="0"/>
        <w:spacing w:after="60"/>
        <w:ind w:firstLine="567"/>
        <w:contextualSpacing/>
        <w:jc w:val="center"/>
        <w:rPr>
          <w:b/>
          <w:szCs w:val="22"/>
        </w:rPr>
      </w:pPr>
      <w:r w:rsidRPr="00D31F9E">
        <w:rPr>
          <w:b/>
          <w:szCs w:val="22"/>
        </w:rPr>
        <w:t xml:space="preserve">Ленинградская область, Гатчинский </w:t>
      </w:r>
      <w:r w:rsidR="00053F00" w:rsidRPr="00D31F9E">
        <w:rPr>
          <w:b/>
          <w:szCs w:val="22"/>
        </w:rPr>
        <w:t>муниципальный округ</w:t>
      </w:r>
      <w:r w:rsidRPr="00D31F9E">
        <w:rPr>
          <w:b/>
          <w:szCs w:val="22"/>
        </w:rPr>
        <w:t xml:space="preserve">, </w:t>
      </w:r>
    </w:p>
    <w:p w:rsidR="00615A4E" w:rsidRPr="00D31F9E" w:rsidRDefault="006A7F6D" w:rsidP="00D31F9E">
      <w:pPr>
        <w:widowControl w:val="0"/>
        <w:autoSpaceDE w:val="0"/>
        <w:autoSpaceDN w:val="0"/>
        <w:adjustRightInd w:val="0"/>
        <w:spacing w:after="60"/>
        <w:ind w:firstLine="567"/>
        <w:contextualSpacing/>
        <w:jc w:val="center"/>
        <w:rPr>
          <w:b/>
          <w:szCs w:val="22"/>
        </w:rPr>
      </w:pPr>
      <w:r>
        <w:rPr>
          <w:b/>
          <w:szCs w:val="22"/>
        </w:rPr>
        <w:t>д. Ивановка д.9а</w:t>
      </w:r>
    </w:p>
    <w:p w:rsidR="00615A4E" w:rsidRPr="00D31F9E" w:rsidRDefault="00615A4E" w:rsidP="00D31F9E">
      <w:pPr>
        <w:widowControl w:val="0"/>
        <w:autoSpaceDE w:val="0"/>
        <w:autoSpaceDN w:val="0"/>
        <w:adjustRightInd w:val="0"/>
        <w:spacing w:after="60"/>
        <w:ind w:firstLine="567"/>
        <w:contextualSpacing/>
        <w:jc w:val="center"/>
        <w:rPr>
          <w:b/>
          <w:szCs w:val="22"/>
        </w:rPr>
      </w:pPr>
    </w:p>
    <w:p w:rsidR="00615A4E" w:rsidRPr="00D31F9E" w:rsidRDefault="00615A4E" w:rsidP="00D31F9E">
      <w:pPr>
        <w:widowControl w:val="0"/>
        <w:autoSpaceDE w:val="0"/>
        <w:autoSpaceDN w:val="0"/>
        <w:adjustRightInd w:val="0"/>
        <w:spacing w:after="60"/>
        <w:ind w:firstLine="567"/>
        <w:contextualSpacing/>
        <w:rPr>
          <w:szCs w:val="22"/>
        </w:rPr>
      </w:pPr>
      <w:r w:rsidRPr="00D31F9E">
        <w:rPr>
          <w:rFonts w:eastAsia="Calibri"/>
          <w:szCs w:val="22"/>
        </w:rPr>
        <w:t>О</w:t>
      </w:r>
      <w:r w:rsidRPr="00D31F9E">
        <w:rPr>
          <w:szCs w:val="22"/>
        </w:rPr>
        <w:t>храна объектов, а также обеспечение пропускного режима на объекте, в отношении которого установлены обязательные для выполнения требования к антитеррористической защищенности;</w:t>
      </w:r>
    </w:p>
    <w:p w:rsidR="00615A4E" w:rsidRPr="00D31F9E" w:rsidRDefault="00615A4E" w:rsidP="00D31F9E">
      <w:pPr>
        <w:spacing w:after="60"/>
        <w:ind w:firstLine="567"/>
        <w:contextualSpacing/>
        <w:rPr>
          <w:szCs w:val="22"/>
        </w:rPr>
      </w:pPr>
      <w:r w:rsidRPr="00D31F9E">
        <w:rPr>
          <w:szCs w:val="22"/>
        </w:rPr>
        <w:t xml:space="preserve">Охрана имущества, а также обеспечение </w:t>
      </w:r>
      <w:proofErr w:type="spellStart"/>
      <w:r w:rsidRPr="00D31F9E">
        <w:rPr>
          <w:szCs w:val="22"/>
        </w:rPr>
        <w:t>внутриобъектового</w:t>
      </w:r>
      <w:proofErr w:type="spellEnd"/>
      <w:r w:rsidRPr="00D31F9E">
        <w:rPr>
          <w:szCs w:val="22"/>
        </w:rPr>
        <w:t xml:space="preserve"> режима на объектах, в отношении которых установлены обязательные для выполнения требования к антитеррористической защищенности.</w:t>
      </w:r>
    </w:p>
    <w:p w:rsidR="005F7607" w:rsidRDefault="005F7607" w:rsidP="005F7607">
      <w:pPr>
        <w:pStyle w:val="LBGovstyle2"/>
        <w:numPr>
          <w:ilvl w:val="0"/>
          <w:numId w:val="0"/>
        </w:numPr>
        <w:tabs>
          <w:tab w:val="left" w:pos="426"/>
        </w:tabs>
        <w:contextualSpacing/>
      </w:pPr>
    </w:p>
    <w:p w:rsidR="005F7607" w:rsidRDefault="005F7607" w:rsidP="005F7607">
      <w:pPr>
        <w:pStyle w:val="LBGovstyle2"/>
        <w:numPr>
          <w:ilvl w:val="0"/>
          <w:numId w:val="0"/>
        </w:numPr>
        <w:tabs>
          <w:tab w:val="left" w:pos="426"/>
        </w:tabs>
        <w:contextualSpacing/>
      </w:pPr>
      <w:r>
        <w:rPr>
          <w:b/>
          <w:szCs w:val="22"/>
          <w:lang w:eastAsia="zh-CN"/>
        </w:rPr>
        <w:t xml:space="preserve">1. </w:t>
      </w:r>
      <w:r w:rsidRPr="00D31F9E">
        <w:rPr>
          <w:b/>
          <w:szCs w:val="22"/>
          <w:lang w:eastAsia="zh-CN"/>
        </w:rPr>
        <w:t xml:space="preserve">Адрес оказания услуг: </w:t>
      </w:r>
    </w:p>
    <w:p w:rsidR="005F7607" w:rsidRDefault="005F7607" w:rsidP="005F7607">
      <w:pPr>
        <w:pStyle w:val="LBGovstyle2"/>
        <w:numPr>
          <w:ilvl w:val="0"/>
          <w:numId w:val="0"/>
        </w:numPr>
        <w:tabs>
          <w:tab w:val="left" w:pos="426"/>
        </w:tabs>
        <w:contextualSpacing/>
      </w:pPr>
      <w:r>
        <w:t xml:space="preserve">- </w:t>
      </w:r>
      <w:r w:rsidRPr="00920BBF">
        <w:t xml:space="preserve">Ленинградская область, </w:t>
      </w:r>
      <w:proofErr w:type="spellStart"/>
      <w:r w:rsidRPr="00920BBF">
        <w:t>м.о</w:t>
      </w:r>
      <w:proofErr w:type="spellEnd"/>
      <w:r w:rsidRPr="00920BBF">
        <w:t xml:space="preserve">. Гатчинский, п </w:t>
      </w:r>
      <w:proofErr w:type="spellStart"/>
      <w:r w:rsidRPr="00920BBF">
        <w:t>Пудость</w:t>
      </w:r>
      <w:proofErr w:type="spellEnd"/>
      <w:r w:rsidRPr="00920BBF">
        <w:t xml:space="preserve">, </w:t>
      </w:r>
      <w:proofErr w:type="spellStart"/>
      <w:r w:rsidRPr="00920BBF">
        <w:t>ул</w:t>
      </w:r>
      <w:proofErr w:type="spellEnd"/>
      <w:r w:rsidRPr="00920BBF">
        <w:t xml:space="preserve"> Зайончковского, д. 15</w:t>
      </w:r>
      <w:r>
        <w:t>.</w:t>
      </w:r>
    </w:p>
    <w:p w:rsidR="005F7607" w:rsidRDefault="005F7607" w:rsidP="005F7607">
      <w:pPr>
        <w:pStyle w:val="LBGovstyle2"/>
        <w:numPr>
          <w:ilvl w:val="0"/>
          <w:numId w:val="0"/>
        </w:numPr>
        <w:tabs>
          <w:tab w:val="left" w:pos="426"/>
        </w:tabs>
        <w:contextualSpacing/>
      </w:pPr>
      <w:r>
        <w:t xml:space="preserve">- </w:t>
      </w:r>
      <w:r w:rsidRPr="00920BBF">
        <w:t xml:space="preserve">Ленинградская область, </w:t>
      </w:r>
      <w:proofErr w:type="spellStart"/>
      <w:r w:rsidRPr="00920BBF">
        <w:t>м.р</w:t>
      </w:r>
      <w:proofErr w:type="spellEnd"/>
      <w:r w:rsidRPr="00920BBF">
        <w:t xml:space="preserve">-н Гатчинский, </w:t>
      </w:r>
      <w:proofErr w:type="spellStart"/>
      <w:r w:rsidRPr="00920BBF">
        <w:t>с.п</w:t>
      </w:r>
      <w:proofErr w:type="spellEnd"/>
      <w:r w:rsidRPr="00920BBF">
        <w:t xml:space="preserve">. </w:t>
      </w:r>
      <w:proofErr w:type="spellStart"/>
      <w:r w:rsidRPr="00920BBF">
        <w:t>Пудостьское</w:t>
      </w:r>
      <w:proofErr w:type="spellEnd"/>
      <w:r w:rsidRPr="00920BBF">
        <w:t>, д Ивановка (</w:t>
      </w:r>
      <w:proofErr w:type="spellStart"/>
      <w:r w:rsidRPr="00920BBF">
        <w:t>Пудостьское</w:t>
      </w:r>
      <w:proofErr w:type="spellEnd"/>
      <w:r w:rsidRPr="00920BBF">
        <w:t xml:space="preserve"> с/п), д. 9а</w:t>
      </w:r>
      <w:r>
        <w:t>.</w:t>
      </w:r>
    </w:p>
    <w:p w:rsidR="00615A4E" w:rsidRPr="005F7607" w:rsidRDefault="005F7607" w:rsidP="005F7607">
      <w:pPr>
        <w:pStyle w:val="LBGovstyle2"/>
        <w:numPr>
          <w:ilvl w:val="0"/>
          <w:numId w:val="0"/>
        </w:numPr>
        <w:tabs>
          <w:tab w:val="left" w:pos="426"/>
        </w:tabs>
        <w:contextualSpacing/>
      </w:pPr>
      <w:r>
        <w:t xml:space="preserve">- </w:t>
      </w:r>
      <w:r w:rsidRPr="00920BBF">
        <w:t xml:space="preserve">Ленинградская область, </w:t>
      </w:r>
      <w:proofErr w:type="spellStart"/>
      <w:r w:rsidRPr="00920BBF">
        <w:t>м.о</w:t>
      </w:r>
      <w:proofErr w:type="spellEnd"/>
      <w:r w:rsidRPr="00920BBF">
        <w:t xml:space="preserve">. Гатчинский, д Большое </w:t>
      </w:r>
      <w:proofErr w:type="spellStart"/>
      <w:r w:rsidRPr="00920BBF">
        <w:t>Рейзино</w:t>
      </w:r>
      <w:proofErr w:type="spellEnd"/>
      <w:r w:rsidRPr="00920BBF">
        <w:t>, д. 79</w:t>
      </w:r>
      <w:r>
        <w:t>.</w:t>
      </w:r>
    </w:p>
    <w:p w:rsidR="00615A4E" w:rsidRPr="00D31F9E" w:rsidRDefault="006A7F6D" w:rsidP="00D31F9E">
      <w:pPr>
        <w:suppressAutoHyphens/>
        <w:ind w:firstLine="567"/>
        <w:contextualSpacing/>
        <w:rPr>
          <w:szCs w:val="22"/>
          <w:lang w:eastAsia="zh-CN"/>
        </w:rPr>
      </w:pPr>
      <w:r>
        <w:rPr>
          <w:szCs w:val="22"/>
          <w:lang w:eastAsia="zh-CN"/>
        </w:rPr>
        <w:t>Количество постов: 3</w:t>
      </w:r>
      <w:r w:rsidR="00615A4E" w:rsidRPr="00D31F9E">
        <w:rPr>
          <w:szCs w:val="22"/>
          <w:lang w:eastAsia="zh-CN"/>
        </w:rPr>
        <w:t>.</w:t>
      </w:r>
    </w:p>
    <w:p w:rsidR="00615A4E" w:rsidRPr="00D31F9E" w:rsidRDefault="00615A4E" w:rsidP="00D31F9E">
      <w:pPr>
        <w:suppressAutoHyphens/>
        <w:ind w:firstLine="567"/>
        <w:contextualSpacing/>
        <w:rPr>
          <w:rFonts w:eastAsia="Calibri"/>
          <w:szCs w:val="22"/>
          <w:lang w:eastAsia="zh-CN"/>
        </w:rPr>
      </w:pPr>
    </w:p>
    <w:p w:rsidR="00615A4E" w:rsidRPr="00D31F9E" w:rsidRDefault="00615A4E" w:rsidP="00D31F9E">
      <w:pPr>
        <w:numPr>
          <w:ilvl w:val="0"/>
          <w:numId w:val="73"/>
        </w:numPr>
        <w:autoSpaceDE w:val="0"/>
        <w:autoSpaceDN w:val="0"/>
        <w:adjustRightInd w:val="0"/>
        <w:ind w:left="0" w:firstLine="567"/>
        <w:contextualSpacing/>
        <w:rPr>
          <w:rFonts w:eastAsia="Calibri"/>
          <w:b/>
          <w:bCs/>
          <w:szCs w:val="22"/>
        </w:rPr>
      </w:pPr>
      <w:r w:rsidRPr="00D31F9E">
        <w:rPr>
          <w:rFonts w:eastAsia="Calibri"/>
          <w:b/>
          <w:bCs/>
          <w:szCs w:val="22"/>
        </w:rPr>
        <w:t>Функциональные, качественные характеристики услуг. Показатели, позволяющие определить соответствие закупаемых услуг установленным требованиям</w:t>
      </w:r>
    </w:p>
    <w:p w:rsidR="00615A4E" w:rsidRPr="00D31F9E" w:rsidRDefault="00615A4E" w:rsidP="00D31F9E">
      <w:pPr>
        <w:tabs>
          <w:tab w:val="left" w:pos="0"/>
        </w:tabs>
        <w:ind w:firstLine="567"/>
        <w:contextualSpacing/>
        <w:rPr>
          <w:noProof/>
          <w:szCs w:val="22"/>
        </w:rPr>
      </w:pPr>
    </w:p>
    <w:p w:rsidR="00615A4E" w:rsidRPr="00D31F9E" w:rsidRDefault="00615A4E" w:rsidP="00D31F9E">
      <w:pPr>
        <w:tabs>
          <w:tab w:val="left" w:pos="0"/>
        </w:tabs>
        <w:ind w:firstLine="567"/>
        <w:contextualSpacing/>
        <w:rPr>
          <w:noProof/>
          <w:szCs w:val="22"/>
        </w:rPr>
      </w:pPr>
      <w:proofErr w:type="gramStart"/>
      <w:r w:rsidRPr="00D31F9E">
        <w:rPr>
          <w:szCs w:val="22"/>
        </w:rPr>
        <w:t>Объект  оснащен</w:t>
      </w:r>
      <w:proofErr w:type="gramEnd"/>
      <w:r w:rsidRPr="00D31F9E">
        <w:rPr>
          <w:szCs w:val="22"/>
        </w:rPr>
        <w:t xml:space="preserve"> средствами связи (городская стационарная телефонная связь), системой АПС, системой видеонаблюдения, системой тревожной сигнализации, первичными средствами пожаротушения, </w:t>
      </w:r>
      <w:proofErr w:type="spellStart"/>
      <w:r w:rsidRPr="00D31F9E">
        <w:rPr>
          <w:szCs w:val="22"/>
        </w:rPr>
        <w:t>металлодетектор</w:t>
      </w:r>
      <w:proofErr w:type="spellEnd"/>
      <w:r w:rsidRPr="00D31F9E">
        <w:rPr>
          <w:szCs w:val="22"/>
        </w:rPr>
        <w:t>.</w:t>
      </w:r>
    </w:p>
    <w:p w:rsidR="00615A4E" w:rsidRPr="00D31F9E" w:rsidRDefault="00615A4E" w:rsidP="00D31F9E">
      <w:pPr>
        <w:tabs>
          <w:tab w:val="left" w:pos="0"/>
        </w:tabs>
        <w:ind w:firstLine="567"/>
        <w:contextualSpacing/>
        <w:rPr>
          <w:noProof/>
          <w:szCs w:val="22"/>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253"/>
        <w:gridCol w:w="5386"/>
      </w:tblGrid>
      <w:tr w:rsidR="00615A4E" w:rsidRPr="00D31F9E" w:rsidTr="00053F00">
        <w:trPr>
          <w:trHeight w:val="481"/>
        </w:trPr>
        <w:tc>
          <w:tcPr>
            <w:tcW w:w="709" w:type="dxa"/>
            <w:tcMar>
              <w:left w:w="0" w:type="dxa"/>
              <w:right w:w="0" w:type="dxa"/>
            </w:tcMar>
            <w:vAlign w:val="center"/>
          </w:tcPr>
          <w:p w:rsidR="00615A4E" w:rsidRPr="00D31F9E" w:rsidRDefault="00615A4E" w:rsidP="00D31F9E">
            <w:pPr>
              <w:tabs>
                <w:tab w:val="left" w:pos="0"/>
              </w:tabs>
              <w:ind w:firstLine="567"/>
              <w:contextualSpacing/>
              <w:jc w:val="center"/>
              <w:rPr>
                <w:szCs w:val="22"/>
              </w:rPr>
            </w:pPr>
            <w:r w:rsidRPr="00D31F9E">
              <w:rPr>
                <w:b/>
                <w:kern w:val="28"/>
                <w:szCs w:val="22"/>
              </w:rPr>
              <w:t>№ п/п</w:t>
            </w:r>
          </w:p>
        </w:tc>
        <w:tc>
          <w:tcPr>
            <w:tcW w:w="4253" w:type="dxa"/>
            <w:tcMar>
              <w:left w:w="0" w:type="dxa"/>
              <w:right w:w="0" w:type="dxa"/>
            </w:tcMar>
            <w:vAlign w:val="center"/>
          </w:tcPr>
          <w:p w:rsidR="00615A4E" w:rsidRPr="00D31F9E" w:rsidRDefault="00615A4E" w:rsidP="00D31F9E">
            <w:pPr>
              <w:tabs>
                <w:tab w:val="left" w:pos="0"/>
              </w:tabs>
              <w:ind w:firstLine="567"/>
              <w:contextualSpacing/>
              <w:jc w:val="center"/>
              <w:rPr>
                <w:szCs w:val="22"/>
              </w:rPr>
            </w:pPr>
            <w:r w:rsidRPr="00D31F9E">
              <w:rPr>
                <w:b/>
                <w:kern w:val="28"/>
                <w:szCs w:val="22"/>
              </w:rPr>
              <w:t>Наименование услуг, функциональные, качественные характеристики</w:t>
            </w:r>
          </w:p>
        </w:tc>
        <w:tc>
          <w:tcPr>
            <w:tcW w:w="5386" w:type="dxa"/>
            <w:tcMar>
              <w:left w:w="0" w:type="dxa"/>
              <w:right w:w="0" w:type="dxa"/>
            </w:tcMar>
            <w:vAlign w:val="center"/>
          </w:tcPr>
          <w:p w:rsidR="00615A4E" w:rsidRPr="00D31F9E" w:rsidRDefault="00615A4E" w:rsidP="00D31F9E">
            <w:pPr>
              <w:tabs>
                <w:tab w:val="left" w:pos="0"/>
              </w:tabs>
              <w:ind w:firstLine="567"/>
              <w:contextualSpacing/>
              <w:jc w:val="center"/>
              <w:rPr>
                <w:b/>
                <w:szCs w:val="22"/>
              </w:rPr>
            </w:pPr>
            <w:r w:rsidRPr="00D31F9E">
              <w:rPr>
                <w:b/>
                <w:szCs w:val="22"/>
              </w:rPr>
              <w:t>Значение показателей</w:t>
            </w:r>
          </w:p>
        </w:tc>
      </w:tr>
      <w:tr w:rsidR="00615A4E" w:rsidRPr="00D31F9E" w:rsidTr="00053F00">
        <w:trPr>
          <w:trHeight w:val="239"/>
        </w:trPr>
        <w:tc>
          <w:tcPr>
            <w:tcW w:w="709" w:type="dxa"/>
            <w:tcMar>
              <w:left w:w="0" w:type="dxa"/>
              <w:right w:w="0" w:type="dxa"/>
            </w:tcMar>
            <w:vAlign w:val="center"/>
          </w:tcPr>
          <w:p w:rsidR="00615A4E" w:rsidRPr="00D31F9E" w:rsidRDefault="00615A4E" w:rsidP="00D31F9E">
            <w:pPr>
              <w:tabs>
                <w:tab w:val="left" w:pos="0"/>
              </w:tabs>
              <w:ind w:firstLine="142"/>
              <w:contextualSpacing/>
              <w:jc w:val="center"/>
              <w:rPr>
                <w:szCs w:val="22"/>
                <w:lang w:val="en-US"/>
              </w:rPr>
            </w:pPr>
            <w:r w:rsidRPr="00D31F9E">
              <w:rPr>
                <w:szCs w:val="22"/>
                <w:lang w:val="en-US"/>
              </w:rPr>
              <w:t>1</w:t>
            </w:r>
          </w:p>
        </w:tc>
        <w:tc>
          <w:tcPr>
            <w:tcW w:w="4253" w:type="dxa"/>
            <w:tcMar>
              <w:left w:w="0" w:type="dxa"/>
              <w:right w:w="0" w:type="dxa"/>
            </w:tcMar>
            <w:vAlign w:val="center"/>
          </w:tcPr>
          <w:p w:rsidR="00615A4E" w:rsidRPr="00D31F9E" w:rsidRDefault="00615A4E" w:rsidP="00D31F9E">
            <w:pPr>
              <w:tabs>
                <w:tab w:val="left" w:pos="0"/>
              </w:tabs>
              <w:ind w:firstLine="567"/>
              <w:contextualSpacing/>
              <w:jc w:val="center"/>
              <w:rPr>
                <w:szCs w:val="22"/>
                <w:lang w:val="en-US"/>
              </w:rPr>
            </w:pPr>
            <w:r w:rsidRPr="00D31F9E">
              <w:rPr>
                <w:szCs w:val="22"/>
                <w:lang w:val="en-US"/>
              </w:rPr>
              <w:t>2</w:t>
            </w:r>
          </w:p>
        </w:tc>
        <w:tc>
          <w:tcPr>
            <w:tcW w:w="5386" w:type="dxa"/>
            <w:tcMar>
              <w:left w:w="0" w:type="dxa"/>
              <w:right w:w="0" w:type="dxa"/>
            </w:tcMar>
            <w:vAlign w:val="center"/>
          </w:tcPr>
          <w:p w:rsidR="00615A4E" w:rsidRPr="00D31F9E" w:rsidRDefault="00615A4E" w:rsidP="00D31F9E">
            <w:pPr>
              <w:ind w:firstLine="567"/>
              <w:contextualSpacing/>
              <w:jc w:val="center"/>
              <w:rPr>
                <w:szCs w:val="22"/>
                <w:lang w:val="en-US"/>
              </w:rPr>
            </w:pPr>
            <w:r w:rsidRPr="00D31F9E">
              <w:rPr>
                <w:szCs w:val="22"/>
                <w:lang w:val="en-US"/>
              </w:rPr>
              <w:t>3</w:t>
            </w:r>
          </w:p>
        </w:tc>
      </w:tr>
      <w:tr w:rsidR="00615A4E" w:rsidRPr="00D31F9E" w:rsidTr="00053F00">
        <w:trPr>
          <w:trHeight w:val="227"/>
        </w:trPr>
        <w:tc>
          <w:tcPr>
            <w:tcW w:w="10348" w:type="dxa"/>
            <w:gridSpan w:val="3"/>
            <w:tcMar>
              <w:left w:w="0" w:type="dxa"/>
              <w:right w:w="0" w:type="dxa"/>
            </w:tcMar>
            <w:vAlign w:val="center"/>
          </w:tcPr>
          <w:tbl>
            <w:tblPr>
              <w:tblW w:w="10348" w:type="dxa"/>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253"/>
              <w:gridCol w:w="5386"/>
            </w:tblGrid>
            <w:tr w:rsidR="00615A4E" w:rsidRPr="00D31F9E" w:rsidTr="00053F00">
              <w:trPr>
                <w:trHeight w:val="227"/>
              </w:trPr>
              <w:tc>
                <w:tcPr>
                  <w:tcW w:w="709" w:type="dxa"/>
                  <w:tcBorders>
                    <w:top w:val="single" w:sz="4" w:space="0" w:color="auto"/>
                    <w:bottom w:val="single" w:sz="4" w:space="0" w:color="auto"/>
                  </w:tcBorders>
                </w:tcPr>
                <w:p w:rsidR="00615A4E" w:rsidRPr="00D31F9E" w:rsidRDefault="00615A4E" w:rsidP="00D31F9E">
                  <w:pPr>
                    <w:tabs>
                      <w:tab w:val="left" w:pos="0"/>
                    </w:tabs>
                    <w:ind w:firstLine="567"/>
                    <w:contextualSpacing/>
                    <w:jc w:val="center"/>
                    <w:rPr>
                      <w:noProof/>
                      <w:szCs w:val="22"/>
                    </w:rPr>
                  </w:pPr>
                  <w:r w:rsidRPr="00D31F9E">
                    <w:rPr>
                      <w:noProof/>
                      <w:szCs w:val="22"/>
                      <w:lang w:val="en-US"/>
                    </w:rPr>
                    <w:t>1</w:t>
                  </w:r>
                  <w:r w:rsidRPr="00D31F9E">
                    <w:rPr>
                      <w:noProof/>
                      <w:szCs w:val="22"/>
                    </w:rPr>
                    <w:t>1.</w:t>
                  </w:r>
                </w:p>
              </w:tc>
              <w:tc>
                <w:tcPr>
                  <w:tcW w:w="4253" w:type="dxa"/>
                  <w:tcBorders>
                    <w:top w:val="single" w:sz="4" w:space="0" w:color="auto"/>
                    <w:bottom w:val="single" w:sz="4" w:space="0" w:color="auto"/>
                  </w:tcBorders>
                </w:tcPr>
                <w:p w:rsidR="00615A4E" w:rsidRPr="00D31F9E" w:rsidRDefault="00615A4E" w:rsidP="00D31F9E">
                  <w:pPr>
                    <w:ind w:firstLine="176"/>
                    <w:contextualSpacing/>
                    <w:rPr>
                      <w:szCs w:val="22"/>
                    </w:rPr>
                  </w:pPr>
                  <w:r w:rsidRPr="00D31F9E">
                    <w:rPr>
                      <w:bCs/>
                      <w:noProof/>
                      <w:szCs w:val="22"/>
                      <w:lang w:val="en-US"/>
                    </w:rPr>
                    <w:t>Использование специальных</w:t>
                  </w:r>
                  <w:r w:rsidRPr="00D31F9E">
                    <w:rPr>
                      <w:szCs w:val="22"/>
                    </w:rPr>
                    <w:t xml:space="preserve"> средств</w:t>
                  </w:r>
                </w:p>
              </w:tc>
              <w:tc>
                <w:tcPr>
                  <w:tcW w:w="5386" w:type="dxa"/>
                  <w:tcBorders>
                    <w:top w:val="single" w:sz="4" w:space="0" w:color="auto"/>
                    <w:bottom w:val="single" w:sz="4" w:space="0" w:color="auto"/>
                  </w:tcBorders>
                </w:tcPr>
                <w:p w:rsidR="00615A4E" w:rsidRPr="00D31F9E" w:rsidRDefault="00615A4E" w:rsidP="00D31F9E">
                  <w:pPr>
                    <w:ind w:right="34" w:firstLine="175"/>
                    <w:contextualSpacing/>
                    <w:rPr>
                      <w:bCs/>
                      <w:noProof/>
                      <w:szCs w:val="22"/>
                    </w:rPr>
                  </w:pPr>
                  <w:r w:rsidRPr="00D31F9E">
                    <w:rPr>
                      <w:bCs/>
                      <w:noProof/>
                      <w:szCs w:val="22"/>
                    </w:rPr>
                    <w:t>Да.</w:t>
                  </w:r>
                  <w:r w:rsidRPr="00D31F9E">
                    <w:rPr>
                      <w:szCs w:val="22"/>
                    </w:rPr>
                    <w:t xml:space="preserve"> </w:t>
                  </w:r>
                  <w:r w:rsidRPr="00D31F9E">
                    <w:rPr>
                      <w:bCs/>
                      <w:noProof/>
                      <w:szCs w:val="22"/>
                    </w:rPr>
                    <w:t>Сотрудник охраны должен иметь при себе специальные средства: резиновую дубинку и наручники.</w:t>
                  </w:r>
                </w:p>
                <w:p w:rsidR="00615A4E" w:rsidRPr="00D31F9E" w:rsidRDefault="00615A4E" w:rsidP="00D31F9E">
                  <w:pPr>
                    <w:ind w:right="34" w:firstLine="175"/>
                    <w:contextualSpacing/>
                    <w:rPr>
                      <w:noProof/>
                      <w:szCs w:val="22"/>
                    </w:rPr>
                  </w:pPr>
                  <w:r w:rsidRPr="00D31F9E">
                    <w:rPr>
                      <w:bCs/>
                      <w:noProof/>
                      <w:szCs w:val="22"/>
                    </w:rPr>
                    <w:t>В случае введения в регионе, где находится образовательное учреждение, режима повышенной опасности или резкой смены криминогенной обстановки охранники должны быть в бронежилетах, бронированных касках и со служебным оружием.</w:t>
                  </w:r>
                </w:p>
              </w:tc>
            </w:tr>
            <w:tr w:rsidR="00615A4E" w:rsidRPr="00D31F9E" w:rsidTr="00053F00">
              <w:trPr>
                <w:trHeight w:val="227"/>
              </w:trPr>
              <w:tc>
                <w:tcPr>
                  <w:tcW w:w="709" w:type="dxa"/>
                  <w:tcBorders>
                    <w:top w:val="single" w:sz="4" w:space="0" w:color="auto"/>
                    <w:bottom w:val="single" w:sz="4" w:space="0" w:color="auto"/>
                  </w:tcBorders>
                </w:tcPr>
                <w:p w:rsidR="00615A4E" w:rsidRPr="00D31F9E" w:rsidRDefault="00615A4E" w:rsidP="00D31F9E">
                  <w:pPr>
                    <w:tabs>
                      <w:tab w:val="left" w:pos="0"/>
                    </w:tabs>
                    <w:ind w:firstLine="567"/>
                    <w:contextualSpacing/>
                    <w:jc w:val="center"/>
                    <w:rPr>
                      <w:noProof/>
                      <w:szCs w:val="22"/>
                    </w:rPr>
                  </w:pPr>
                  <w:r w:rsidRPr="00D31F9E">
                    <w:rPr>
                      <w:noProof/>
                      <w:szCs w:val="22"/>
                      <w:lang w:val="en-US"/>
                    </w:rPr>
                    <w:t>1</w:t>
                  </w:r>
                  <w:r w:rsidRPr="00D31F9E">
                    <w:rPr>
                      <w:noProof/>
                      <w:szCs w:val="22"/>
                    </w:rPr>
                    <w:t>2.</w:t>
                  </w:r>
                </w:p>
              </w:tc>
              <w:tc>
                <w:tcPr>
                  <w:tcW w:w="4253" w:type="dxa"/>
                  <w:tcBorders>
                    <w:top w:val="single" w:sz="4" w:space="0" w:color="auto"/>
                    <w:bottom w:val="single" w:sz="4" w:space="0" w:color="auto"/>
                  </w:tcBorders>
                </w:tcPr>
                <w:p w:rsidR="00615A4E" w:rsidRPr="00D31F9E" w:rsidRDefault="00615A4E" w:rsidP="00D31F9E">
                  <w:pPr>
                    <w:ind w:firstLine="176"/>
                    <w:contextualSpacing/>
                    <w:rPr>
                      <w:szCs w:val="22"/>
                    </w:rPr>
                  </w:pPr>
                  <w:r w:rsidRPr="00D31F9E">
                    <w:rPr>
                      <w:bCs/>
                      <w:noProof/>
                      <w:szCs w:val="22"/>
                      <w:lang w:val="en-US"/>
                    </w:rPr>
                    <w:t>Использование мобильной</w:t>
                  </w:r>
                  <w:r w:rsidRPr="00D31F9E">
                    <w:rPr>
                      <w:szCs w:val="22"/>
                    </w:rPr>
                    <w:t xml:space="preserve"> группы</w:t>
                  </w:r>
                </w:p>
              </w:tc>
              <w:tc>
                <w:tcPr>
                  <w:tcW w:w="5386" w:type="dxa"/>
                  <w:tcBorders>
                    <w:top w:val="single" w:sz="4" w:space="0" w:color="auto"/>
                    <w:bottom w:val="single" w:sz="4" w:space="0" w:color="auto"/>
                  </w:tcBorders>
                </w:tcPr>
                <w:p w:rsidR="00615A4E" w:rsidRPr="00D31F9E" w:rsidRDefault="00615A4E" w:rsidP="00D31F9E">
                  <w:pPr>
                    <w:ind w:firstLine="175"/>
                    <w:contextualSpacing/>
                    <w:rPr>
                      <w:noProof/>
                      <w:szCs w:val="22"/>
                    </w:rPr>
                  </w:pPr>
                  <w:r w:rsidRPr="00D31F9E">
                    <w:rPr>
                      <w:bCs/>
                      <w:noProof/>
                      <w:szCs w:val="22"/>
                    </w:rPr>
                    <w:t xml:space="preserve">Нет </w:t>
                  </w:r>
                </w:p>
              </w:tc>
            </w:tr>
            <w:tr w:rsidR="00615A4E" w:rsidRPr="00D31F9E" w:rsidTr="00053F00">
              <w:trPr>
                <w:trHeight w:val="227"/>
              </w:trPr>
              <w:tc>
                <w:tcPr>
                  <w:tcW w:w="709" w:type="dxa"/>
                  <w:tcBorders>
                    <w:top w:val="single" w:sz="4" w:space="0" w:color="auto"/>
                    <w:bottom w:val="single" w:sz="4" w:space="0" w:color="auto"/>
                  </w:tcBorders>
                </w:tcPr>
                <w:p w:rsidR="00615A4E" w:rsidRPr="00D31F9E" w:rsidRDefault="00615A4E" w:rsidP="00D31F9E">
                  <w:pPr>
                    <w:tabs>
                      <w:tab w:val="left" w:pos="0"/>
                    </w:tabs>
                    <w:ind w:firstLine="567"/>
                    <w:contextualSpacing/>
                    <w:jc w:val="center"/>
                    <w:rPr>
                      <w:noProof/>
                      <w:szCs w:val="22"/>
                    </w:rPr>
                  </w:pPr>
                  <w:r w:rsidRPr="00D31F9E">
                    <w:rPr>
                      <w:noProof/>
                      <w:szCs w:val="22"/>
                      <w:lang w:val="en-US"/>
                    </w:rPr>
                    <w:t>1</w:t>
                  </w:r>
                  <w:r w:rsidRPr="00D31F9E">
                    <w:rPr>
                      <w:noProof/>
                      <w:szCs w:val="22"/>
                    </w:rPr>
                    <w:t>3.</w:t>
                  </w:r>
                </w:p>
              </w:tc>
              <w:tc>
                <w:tcPr>
                  <w:tcW w:w="4253" w:type="dxa"/>
                  <w:tcBorders>
                    <w:top w:val="single" w:sz="4" w:space="0" w:color="auto"/>
                    <w:bottom w:val="single" w:sz="4" w:space="0" w:color="auto"/>
                  </w:tcBorders>
                </w:tcPr>
                <w:p w:rsidR="00615A4E" w:rsidRPr="00D31F9E" w:rsidRDefault="00615A4E" w:rsidP="00D31F9E">
                  <w:pPr>
                    <w:ind w:firstLine="176"/>
                    <w:contextualSpacing/>
                    <w:rPr>
                      <w:szCs w:val="22"/>
                    </w:rPr>
                  </w:pPr>
                  <w:r w:rsidRPr="00D31F9E">
                    <w:rPr>
                      <w:bCs/>
                      <w:noProof/>
                      <w:szCs w:val="22"/>
                    </w:rPr>
                    <w:t>Наличие оружия</w:t>
                  </w:r>
                  <w:r w:rsidRPr="00D31F9E">
                    <w:rPr>
                      <w:szCs w:val="22"/>
                    </w:rPr>
                    <w:t xml:space="preserve"> у сотрудников охраны</w:t>
                  </w:r>
                </w:p>
              </w:tc>
              <w:tc>
                <w:tcPr>
                  <w:tcW w:w="5386" w:type="dxa"/>
                  <w:tcBorders>
                    <w:top w:val="single" w:sz="4" w:space="0" w:color="auto"/>
                    <w:bottom w:val="single" w:sz="4" w:space="0" w:color="auto"/>
                  </w:tcBorders>
                </w:tcPr>
                <w:p w:rsidR="00615A4E" w:rsidRPr="00D31F9E" w:rsidRDefault="00615A4E" w:rsidP="00D31F9E">
                  <w:pPr>
                    <w:ind w:firstLine="175"/>
                    <w:contextualSpacing/>
                    <w:rPr>
                      <w:noProof/>
                      <w:szCs w:val="22"/>
                    </w:rPr>
                  </w:pPr>
                  <w:r w:rsidRPr="00D31F9E">
                    <w:rPr>
                      <w:bCs/>
                      <w:noProof/>
                      <w:szCs w:val="22"/>
                    </w:rPr>
                    <w:t>Нет</w:t>
                  </w:r>
                </w:p>
              </w:tc>
            </w:tr>
            <w:tr w:rsidR="00615A4E" w:rsidRPr="00D31F9E" w:rsidTr="00053F00">
              <w:trPr>
                <w:trHeight w:val="931"/>
              </w:trPr>
              <w:tc>
                <w:tcPr>
                  <w:tcW w:w="709" w:type="dxa"/>
                  <w:tcBorders>
                    <w:top w:val="single" w:sz="4" w:space="0" w:color="auto"/>
                    <w:bottom w:val="single" w:sz="4" w:space="0" w:color="auto"/>
                  </w:tcBorders>
                </w:tcPr>
                <w:p w:rsidR="00615A4E" w:rsidRPr="00D31F9E" w:rsidRDefault="00615A4E" w:rsidP="00D31F9E">
                  <w:pPr>
                    <w:tabs>
                      <w:tab w:val="left" w:pos="0"/>
                    </w:tabs>
                    <w:ind w:firstLine="567"/>
                    <w:contextualSpacing/>
                    <w:jc w:val="center"/>
                    <w:rPr>
                      <w:noProof/>
                      <w:szCs w:val="22"/>
                    </w:rPr>
                  </w:pPr>
                  <w:r w:rsidRPr="00D31F9E">
                    <w:rPr>
                      <w:noProof/>
                      <w:szCs w:val="22"/>
                      <w:lang w:val="en-US"/>
                    </w:rPr>
                    <w:t>1</w:t>
                  </w:r>
                  <w:r w:rsidRPr="00D31F9E">
                    <w:rPr>
                      <w:noProof/>
                      <w:szCs w:val="22"/>
                    </w:rPr>
                    <w:t>4.</w:t>
                  </w:r>
                </w:p>
              </w:tc>
              <w:tc>
                <w:tcPr>
                  <w:tcW w:w="4253" w:type="dxa"/>
                  <w:tcBorders>
                    <w:top w:val="single" w:sz="4" w:space="0" w:color="auto"/>
                    <w:bottom w:val="single" w:sz="4" w:space="0" w:color="auto"/>
                  </w:tcBorders>
                </w:tcPr>
                <w:p w:rsidR="00615A4E" w:rsidRPr="00D31F9E" w:rsidRDefault="00615A4E" w:rsidP="00D31F9E">
                  <w:pPr>
                    <w:ind w:firstLine="176"/>
                    <w:contextualSpacing/>
                    <w:rPr>
                      <w:szCs w:val="22"/>
                    </w:rPr>
                  </w:pPr>
                  <w:r w:rsidRPr="00D31F9E">
                    <w:rPr>
                      <w:bCs/>
                      <w:noProof/>
                      <w:szCs w:val="22"/>
                      <w:lang w:val="en-US"/>
                    </w:rPr>
                    <w:t>Вид услуги</w:t>
                  </w:r>
                  <w:r w:rsidRPr="00D31F9E">
                    <w:rPr>
                      <w:szCs w:val="22"/>
                    </w:rPr>
                    <w:t xml:space="preserve"> по охране</w:t>
                  </w:r>
                </w:p>
              </w:tc>
              <w:tc>
                <w:tcPr>
                  <w:tcW w:w="5386" w:type="dxa"/>
                  <w:tcBorders>
                    <w:top w:val="single" w:sz="4" w:space="0" w:color="auto"/>
                    <w:bottom w:val="single" w:sz="4" w:space="0" w:color="auto"/>
                  </w:tcBorders>
                </w:tcPr>
                <w:p w:rsidR="00615A4E" w:rsidRPr="00D31F9E" w:rsidRDefault="00615A4E" w:rsidP="00D31F9E">
                  <w:pPr>
                    <w:ind w:right="175" w:firstLine="175"/>
                    <w:contextualSpacing/>
                    <w:rPr>
                      <w:szCs w:val="22"/>
                    </w:rPr>
                  </w:pPr>
                  <w:r w:rsidRPr="00D31F9E">
                    <w:rPr>
                      <w:bCs/>
                      <w:noProof/>
                      <w:szCs w:val="22"/>
                    </w:rPr>
                    <w:t>Охрана объектов</w:t>
                  </w:r>
                  <w:r w:rsidRPr="00D31F9E">
                    <w:rPr>
                      <w:szCs w:val="22"/>
                    </w:rPr>
                    <w:t xml:space="preserve">, а также обеспечение </w:t>
                  </w:r>
                  <w:proofErr w:type="spellStart"/>
                  <w:r w:rsidRPr="00D31F9E">
                    <w:rPr>
                      <w:szCs w:val="22"/>
                    </w:rPr>
                    <w:t>внутриобъектового</w:t>
                  </w:r>
                  <w:proofErr w:type="spellEnd"/>
                  <w:r w:rsidRPr="00D31F9E">
                    <w:rPr>
                      <w:szCs w:val="22"/>
                    </w:rPr>
                    <w:t xml:space="preserve"> режима на объектах, в отношении которых установлены обязательные для выполнения требования к антитеррористической защищенности</w:t>
                  </w:r>
                </w:p>
              </w:tc>
            </w:tr>
            <w:tr w:rsidR="00615A4E" w:rsidRPr="00D31F9E" w:rsidTr="00053F00">
              <w:trPr>
                <w:trHeight w:val="227"/>
              </w:trPr>
              <w:tc>
                <w:tcPr>
                  <w:tcW w:w="709" w:type="dxa"/>
                  <w:tcBorders>
                    <w:top w:val="single" w:sz="4" w:space="0" w:color="auto"/>
                    <w:bottom w:val="single" w:sz="4" w:space="0" w:color="auto"/>
                  </w:tcBorders>
                </w:tcPr>
                <w:p w:rsidR="00615A4E" w:rsidRPr="00D31F9E" w:rsidRDefault="00615A4E" w:rsidP="00D31F9E">
                  <w:pPr>
                    <w:tabs>
                      <w:tab w:val="left" w:pos="0"/>
                    </w:tabs>
                    <w:ind w:firstLine="567"/>
                    <w:contextualSpacing/>
                    <w:jc w:val="center"/>
                    <w:rPr>
                      <w:noProof/>
                      <w:szCs w:val="22"/>
                    </w:rPr>
                  </w:pPr>
                  <w:r w:rsidRPr="00D31F9E">
                    <w:rPr>
                      <w:noProof/>
                      <w:szCs w:val="22"/>
                      <w:lang w:val="en-US"/>
                    </w:rPr>
                    <w:t>1</w:t>
                  </w:r>
                  <w:r w:rsidRPr="00D31F9E">
                    <w:rPr>
                      <w:noProof/>
                      <w:szCs w:val="22"/>
                    </w:rPr>
                    <w:t>5.</w:t>
                  </w:r>
                </w:p>
              </w:tc>
              <w:tc>
                <w:tcPr>
                  <w:tcW w:w="4253" w:type="dxa"/>
                  <w:tcBorders>
                    <w:top w:val="single" w:sz="4" w:space="0" w:color="auto"/>
                    <w:bottom w:val="single" w:sz="4" w:space="0" w:color="auto"/>
                  </w:tcBorders>
                </w:tcPr>
                <w:p w:rsidR="00615A4E" w:rsidRPr="00D31F9E" w:rsidRDefault="00615A4E" w:rsidP="00D31F9E">
                  <w:pPr>
                    <w:ind w:firstLine="176"/>
                    <w:contextualSpacing/>
                    <w:rPr>
                      <w:szCs w:val="22"/>
                    </w:rPr>
                  </w:pPr>
                  <w:r w:rsidRPr="00D31F9E">
                    <w:rPr>
                      <w:bCs/>
                      <w:noProof/>
                      <w:szCs w:val="22"/>
                      <w:lang w:val="en-US"/>
                    </w:rPr>
                    <w:t>Вид услуги</w:t>
                  </w:r>
                  <w:r w:rsidRPr="00D31F9E">
                    <w:rPr>
                      <w:szCs w:val="22"/>
                    </w:rPr>
                    <w:t xml:space="preserve"> по охране</w:t>
                  </w:r>
                </w:p>
              </w:tc>
              <w:tc>
                <w:tcPr>
                  <w:tcW w:w="5386" w:type="dxa"/>
                  <w:tcBorders>
                    <w:top w:val="single" w:sz="4" w:space="0" w:color="auto"/>
                    <w:bottom w:val="single" w:sz="4" w:space="0" w:color="auto"/>
                  </w:tcBorders>
                </w:tcPr>
                <w:p w:rsidR="00615A4E" w:rsidRPr="00D31F9E" w:rsidRDefault="00615A4E" w:rsidP="00D31F9E">
                  <w:pPr>
                    <w:ind w:right="175" w:firstLine="175"/>
                    <w:contextualSpacing/>
                    <w:rPr>
                      <w:szCs w:val="22"/>
                    </w:rPr>
                  </w:pPr>
                  <w:r w:rsidRPr="00D31F9E">
                    <w:rPr>
                      <w:bCs/>
                      <w:noProof/>
                      <w:szCs w:val="22"/>
                    </w:rPr>
                    <w:t>Охрана объектов</w:t>
                  </w:r>
                  <w:r w:rsidRPr="00D31F9E">
                    <w:rPr>
                      <w:szCs w:val="22"/>
                    </w:rPr>
                    <w:t>,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r>
            <w:tr w:rsidR="00615A4E" w:rsidRPr="00D31F9E" w:rsidTr="00053F00">
              <w:trPr>
                <w:trHeight w:val="227"/>
              </w:trPr>
              <w:tc>
                <w:tcPr>
                  <w:tcW w:w="709" w:type="dxa"/>
                  <w:tcBorders>
                    <w:top w:val="single" w:sz="4" w:space="0" w:color="auto"/>
                    <w:bottom w:val="single" w:sz="4" w:space="0" w:color="auto"/>
                  </w:tcBorders>
                </w:tcPr>
                <w:p w:rsidR="00615A4E" w:rsidRPr="00D31F9E" w:rsidRDefault="00615A4E" w:rsidP="00D31F9E">
                  <w:pPr>
                    <w:tabs>
                      <w:tab w:val="left" w:pos="0"/>
                    </w:tabs>
                    <w:ind w:firstLine="567"/>
                    <w:contextualSpacing/>
                    <w:jc w:val="center"/>
                    <w:rPr>
                      <w:noProof/>
                      <w:szCs w:val="22"/>
                    </w:rPr>
                  </w:pPr>
                  <w:r w:rsidRPr="00D31F9E">
                    <w:rPr>
                      <w:noProof/>
                      <w:szCs w:val="22"/>
                      <w:lang w:val="en-US"/>
                    </w:rPr>
                    <w:t>1</w:t>
                  </w:r>
                  <w:r w:rsidRPr="00D31F9E">
                    <w:rPr>
                      <w:noProof/>
                      <w:szCs w:val="22"/>
                    </w:rPr>
                    <w:t>6.</w:t>
                  </w:r>
                </w:p>
                <w:p w:rsidR="00615A4E" w:rsidRPr="00D31F9E" w:rsidRDefault="00615A4E" w:rsidP="00D31F9E">
                  <w:pPr>
                    <w:tabs>
                      <w:tab w:val="left" w:pos="0"/>
                    </w:tabs>
                    <w:ind w:firstLine="567"/>
                    <w:contextualSpacing/>
                    <w:jc w:val="center"/>
                    <w:rPr>
                      <w:noProof/>
                      <w:szCs w:val="22"/>
                      <w:lang w:val="en-US"/>
                    </w:rPr>
                  </w:pPr>
                </w:p>
              </w:tc>
              <w:tc>
                <w:tcPr>
                  <w:tcW w:w="4253" w:type="dxa"/>
                  <w:tcBorders>
                    <w:top w:val="single" w:sz="4" w:space="0" w:color="auto"/>
                    <w:bottom w:val="single" w:sz="4" w:space="0" w:color="auto"/>
                  </w:tcBorders>
                </w:tcPr>
                <w:p w:rsidR="00615A4E" w:rsidRPr="00D31F9E" w:rsidRDefault="00615A4E" w:rsidP="00D31F9E">
                  <w:pPr>
                    <w:ind w:firstLine="176"/>
                    <w:contextualSpacing/>
                    <w:rPr>
                      <w:szCs w:val="22"/>
                    </w:rPr>
                  </w:pPr>
                  <w:r w:rsidRPr="00D31F9E">
                    <w:rPr>
                      <w:bCs/>
                      <w:noProof/>
                      <w:szCs w:val="22"/>
                      <w:lang w:val="en-US"/>
                    </w:rPr>
                    <w:t>Вид услуги</w:t>
                  </w:r>
                  <w:r w:rsidRPr="00D31F9E">
                    <w:rPr>
                      <w:szCs w:val="22"/>
                    </w:rPr>
                    <w:t xml:space="preserve"> по охране</w:t>
                  </w:r>
                </w:p>
              </w:tc>
              <w:tc>
                <w:tcPr>
                  <w:tcW w:w="5386" w:type="dxa"/>
                  <w:tcBorders>
                    <w:top w:val="single" w:sz="4" w:space="0" w:color="auto"/>
                    <w:bottom w:val="single" w:sz="4" w:space="0" w:color="auto"/>
                  </w:tcBorders>
                </w:tcPr>
                <w:p w:rsidR="00615A4E" w:rsidRPr="00D31F9E" w:rsidRDefault="00615A4E" w:rsidP="00D31F9E">
                  <w:pPr>
                    <w:ind w:right="175" w:firstLine="175"/>
                    <w:contextualSpacing/>
                    <w:rPr>
                      <w:szCs w:val="22"/>
                    </w:rPr>
                  </w:pPr>
                  <w:r w:rsidRPr="00D31F9E">
                    <w:rPr>
                      <w:bCs/>
                      <w:noProof/>
                      <w:szCs w:val="22"/>
                    </w:rPr>
                    <w:t>Охрана имущества</w:t>
                  </w:r>
                  <w:r w:rsidRPr="00D31F9E">
                    <w:rPr>
                      <w:szCs w:val="22"/>
                    </w:rPr>
                    <w:t xml:space="preserve">, а также обеспечение </w:t>
                  </w:r>
                  <w:proofErr w:type="spellStart"/>
                  <w:r w:rsidRPr="00D31F9E">
                    <w:rPr>
                      <w:szCs w:val="22"/>
                    </w:rPr>
                    <w:t>внутриобъектового</w:t>
                  </w:r>
                  <w:proofErr w:type="spellEnd"/>
                  <w:r w:rsidRPr="00D31F9E">
                    <w:rPr>
                      <w:szCs w:val="22"/>
                    </w:rPr>
                    <w:t xml:space="preserve"> режима на объектах, в отношении которых установлены обязательные для </w:t>
                  </w:r>
                  <w:r w:rsidRPr="00D31F9E">
                    <w:rPr>
                      <w:szCs w:val="22"/>
                    </w:rPr>
                    <w:lastRenderedPageBreak/>
                    <w:t xml:space="preserve">выполнения требования к антитеррористической </w:t>
                  </w:r>
                  <w:r w:rsidRPr="00D31F9E">
                    <w:rPr>
                      <w:szCs w:val="22"/>
                    </w:rPr>
                    <w:cr/>
                    <w:t>защищенности</w:t>
                  </w:r>
                </w:p>
              </w:tc>
            </w:tr>
            <w:tr w:rsidR="00615A4E" w:rsidRPr="00D31F9E" w:rsidTr="00053F00">
              <w:trPr>
                <w:trHeight w:val="227"/>
              </w:trPr>
              <w:tc>
                <w:tcPr>
                  <w:tcW w:w="709" w:type="dxa"/>
                  <w:tcBorders>
                    <w:top w:val="single" w:sz="4" w:space="0" w:color="auto"/>
                    <w:bottom w:val="single" w:sz="4" w:space="0" w:color="auto"/>
                  </w:tcBorders>
                </w:tcPr>
                <w:p w:rsidR="00615A4E" w:rsidRPr="00D31F9E" w:rsidRDefault="00615A4E" w:rsidP="00D31F9E">
                  <w:pPr>
                    <w:tabs>
                      <w:tab w:val="left" w:pos="0"/>
                    </w:tabs>
                    <w:ind w:firstLine="567"/>
                    <w:contextualSpacing/>
                    <w:jc w:val="center"/>
                    <w:rPr>
                      <w:noProof/>
                      <w:szCs w:val="22"/>
                    </w:rPr>
                  </w:pPr>
                  <w:r w:rsidRPr="00D31F9E">
                    <w:rPr>
                      <w:noProof/>
                      <w:szCs w:val="22"/>
                      <w:lang w:val="en-US"/>
                    </w:rPr>
                    <w:lastRenderedPageBreak/>
                    <w:t>1</w:t>
                  </w:r>
                  <w:r w:rsidRPr="00D31F9E">
                    <w:rPr>
                      <w:noProof/>
                      <w:szCs w:val="22"/>
                    </w:rPr>
                    <w:t>7.</w:t>
                  </w:r>
                </w:p>
              </w:tc>
              <w:tc>
                <w:tcPr>
                  <w:tcW w:w="4253" w:type="dxa"/>
                  <w:tcBorders>
                    <w:top w:val="single" w:sz="4" w:space="0" w:color="auto"/>
                    <w:bottom w:val="single" w:sz="4" w:space="0" w:color="auto"/>
                  </w:tcBorders>
                </w:tcPr>
                <w:p w:rsidR="00615A4E" w:rsidRPr="00D31F9E" w:rsidRDefault="00615A4E" w:rsidP="00D31F9E">
                  <w:pPr>
                    <w:ind w:firstLine="176"/>
                    <w:contextualSpacing/>
                    <w:rPr>
                      <w:szCs w:val="22"/>
                    </w:rPr>
                  </w:pPr>
                  <w:r w:rsidRPr="00D31F9E">
                    <w:rPr>
                      <w:bCs/>
                      <w:noProof/>
                      <w:szCs w:val="22"/>
                      <w:lang w:val="en-US"/>
                    </w:rPr>
                    <w:t>Вид услуги</w:t>
                  </w:r>
                  <w:r w:rsidRPr="00D31F9E">
                    <w:rPr>
                      <w:szCs w:val="22"/>
                    </w:rPr>
                    <w:t xml:space="preserve"> по охране</w:t>
                  </w:r>
                </w:p>
              </w:tc>
              <w:tc>
                <w:tcPr>
                  <w:tcW w:w="5386" w:type="dxa"/>
                  <w:tcBorders>
                    <w:top w:val="single" w:sz="4" w:space="0" w:color="auto"/>
                    <w:bottom w:val="single" w:sz="4" w:space="0" w:color="auto"/>
                  </w:tcBorders>
                </w:tcPr>
                <w:p w:rsidR="00615A4E" w:rsidRPr="00D31F9E" w:rsidRDefault="00615A4E" w:rsidP="00D31F9E">
                  <w:pPr>
                    <w:ind w:right="175" w:firstLine="175"/>
                    <w:contextualSpacing/>
                    <w:rPr>
                      <w:szCs w:val="22"/>
                    </w:rPr>
                  </w:pPr>
                  <w:r w:rsidRPr="00D31F9E">
                    <w:rPr>
                      <w:bCs/>
                      <w:noProof/>
                      <w:szCs w:val="22"/>
                    </w:rPr>
                    <w:t>Охрана имущества</w:t>
                  </w:r>
                  <w:r w:rsidRPr="00D31F9E">
                    <w:rPr>
                      <w:szCs w:val="22"/>
                    </w:rPr>
                    <w:t>,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r>
            <w:tr w:rsidR="00615A4E" w:rsidRPr="00D31F9E" w:rsidTr="00053F00">
              <w:trPr>
                <w:trHeight w:val="330"/>
              </w:trPr>
              <w:tc>
                <w:tcPr>
                  <w:tcW w:w="709" w:type="dxa"/>
                  <w:tcBorders>
                    <w:top w:val="single" w:sz="4" w:space="0" w:color="auto"/>
                    <w:bottom w:val="single" w:sz="4" w:space="0" w:color="auto"/>
                  </w:tcBorders>
                </w:tcPr>
                <w:p w:rsidR="00615A4E" w:rsidRPr="00D31F9E" w:rsidRDefault="00615A4E" w:rsidP="00D31F9E">
                  <w:pPr>
                    <w:tabs>
                      <w:tab w:val="left" w:pos="0"/>
                    </w:tabs>
                    <w:ind w:firstLine="567"/>
                    <w:contextualSpacing/>
                    <w:jc w:val="center"/>
                    <w:rPr>
                      <w:noProof/>
                      <w:szCs w:val="22"/>
                    </w:rPr>
                  </w:pPr>
                  <w:r w:rsidRPr="00D31F9E">
                    <w:rPr>
                      <w:noProof/>
                      <w:szCs w:val="22"/>
                      <w:lang w:val="en-US"/>
                    </w:rPr>
                    <w:t>1</w:t>
                  </w:r>
                  <w:r w:rsidRPr="00D31F9E">
                    <w:rPr>
                      <w:noProof/>
                      <w:szCs w:val="22"/>
                    </w:rPr>
                    <w:t>8.</w:t>
                  </w:r>
                </w:p>
              </w:tc>
              <w:tc>
                <w:tcPr>
                  <w:tcW w:w="4253" w:type="dxa"/>
                  <w:tcBorders>
                    <w:top w:val="single" w:sz="4" w:space="0" w:color="auto"/>
                    <w:bottom w:val="single" w:sz="4" w:space="0" w:color="auto"/>
                  </w:tcBorders>
                </w:tcPr>
                <w:p w:rsidR="00615A4E" w:rsidRPr="00D31F9E" w:rsidRDefault="00615A4E" w:rsidP="00D31F9E">
                  <w:pPr>
                    <w:ind w:firstLine="176"/>
                    <w:contextualSpacing/>
                    <w:rPr>
                      <w:szCs w:val="22"/>
                    </w:rPr>
                  </w:pPr>
                  <w:r w:rsidRPr="00D31F9E">
                    <w:rPr>
                      <w:bCs/>
                      <w:noProof/>
                      <w:szCs w:val="22"/>
                      <w:lang w:val="en-US"/>
                    </w:rPr>
                    <w:t>Вид услуги</w:t>
                  </w:r>
                  <w:r w:rsidRPr="00D31F9E">
                    <w:rPr>
                      <w:szCs w:val="22"/>
                    </w:rPr>
                    <w:t xml:space="preserve"> по</w:t>
                  </w:r>
                  <w:r w:rsidRPr="00D31F9E">
                    <w:rPr>
                      <w:szCs w:val="22"/>
                    </w:rPr>
                    <w:cr/>
                    <w:t>охране</w:t>
                  </w:r>
                </w:p>
              </w:tc>
              <w:tc>
                <w:tcPr>
                  <w:tcW w:w="5386" w:type="dxa"/>
                  <w:tcBorders>
                    <w:top w:val="single" w:sz="4" w:space="0" w:color="auto"/>
                    <w:bottom w:val="single" w:sz="4" w:space="0" w:color="auto"/>
                  </w:tcBorders>
                </w:tcPr>
                <w:p w:rsidR="00615A4E" w:rsidRPr="00D31F9E" w:rsidRDefault="00615A4E" w:rsidP="00D31F9E">
                  <w:pPr>
                    <w:ind w:right="175" w:firstLine="175"/>
                    <w:contextualSpacing/>
                    <w:rPr>
                      <w:szCs w:val="22"/>
                    </w:rPr>
                  </w:pPr>
                  <w:r w:rsidRPr="00D31F9E">
                    <w:rPr>
                      <w:bCs/>
                      <w:noProof/>
                      <w:szCs w:val="22"/>
                    </w:rPr>
                    <w:t>Защита жизни</w:t>
                  </w:r>
                  <w:r w:rsidRPr="00D31F9E">
                    <w:rPr>
                      <w:szCs w:val="22"/>
                    </w:rPr>
                    <w:t xml:space="preserve"> и здоровья граждан</w:t>
                  </w:r>
                </w:p>
                <w:p w:rsidR="00615A4E" w:rsidRPr="00D31F9E" w:rsidRDefault="00615A4E" w:rsidP="00D31F9E">
                  <w:pPr>
                    <w:ind w:right="175" w:firstLine="175"/>
                    <w:contextualSpacing/>
                    <w:rPr>
                      <w:szCs w:val="22"/>
                    </w:rPr>
                  </w:pPr>
                </w:p>
              </w:tc>
            </w:tr>
            <w:tr w:rsidR="00615A4E" w:rsidRPr="00D31F9E" w:rsidTr="00053F00">
              <w:trPr>
                <w:trHeight w:val="855"/>
              </w:trPr>
              <w:tc>
                <w:tcPr>
                  <w:tcW w:w="709" w:type="dxa"/>
                  <w:tcBorders>
                    <w:top w:val="single" w:sz="4" w:space="0" w:color="auto"/>
                    <w:bottom w:val="single" w:sz="4" w:space="0" w:color="auto"/>
                  </w:tcBorders>
                </w:tcPr>
                <w:p w:rsidR="00615A4E" w:rsidRPr="00D31F9E" w:rsidRDefault="00615A4E" w:rsidP="00D31F9E">
                  <w:pPr>
                    <w:tabs>
                      <w:tab w:val="left" w:pos="0"/>
                    </w:tabs>
                    <w:ind w:firstLine="567"/>
                    <w:contextualSpacing/>
                    <w:jc w:val="center"/>
                    <w:rPr>
                      <w:noProof/>
                      <w:szCs w:val="22"/>
                    </w:rPr>
                  </w:pPr>
                  <w:r w:rsidRPr="00D31F9E">
                    <w:rPr>
                      <w:noProof/>
                      <w:szCs w:val="22"/>
                    </w:rPr>
                    <w:t>19.</w:t>
                  </w:r>
                </w:p>
              </w:tc>
              <w:tc>
                <w:tcPr>
                  <w:tcW w:w="4253" w:type="dxa"/>
                  <w:tcBorders>
                    <w:top w:val="single" w:sz="4" w:space="0" w:color="auto"/>
                    <w:bottom w:val="single" w:sz="4" w:space="0" w:color="auto"/>
                  </w:tcBorders>
                </w:tcPr>
                <w:p w:rsidR="00615A4E" w:rsidRPr="00D31F9E" w:rsidRDefault="00615A4E" w:rsidP="00D31F9E">
                  <w:pPr>
                    <w:ind w:firstLine="176"/>
                    <w:contextualSpacing/>
                    <w:rPr>
                      <w:bCs/>
                      <w:noProof/>
                      <w:szCs w:val="22"/>
                    </w:rPr>
                  </w:pPr>
                  <w:r w:rsidRPr="00D31F9E">
                    <w:rPr>
                      <w:bCs/>
                      <w:noProof/>
                      <w:szCs w:val="22"/>
                    </w:rPr>
                    <w:t>Требования  к подготовке работников часной охранной организации, исполняющей обязанности охранников образовательной организации и выполняющих охранные функции на объекте</w:t>
                  </w:r>
                </w:p>
              </w:tc>
              <w:tc>
                <w:tcPr>
                  <w:tcW w:w="5386" w:type="dxa"/>
                  <w:tcBorders>
                    <w:top w:val="single" w:sz="4" w:space="0" w:color="auto"/>
                    <w:bottom w:val="single" w:sz="4" w:space="0" w:color="auto"/>
                  </w:tcBorders>
                </w:tcPr>
                <w:p w:rsidR="00615A4E" w:rsidRPr="00D31F9E" w:rsidRDefault="00615A4E" w:rsidP="00D31F9E">
                  <w:pPr>
                    <w:ind w:right="175" w:firstLine="175"/>
                    <w:contextualSpacing/>
                    <w:rPr>
                      <w:szCs w:val="22"/>
                    </w:rPr>
                  </w:pPr>
                  <w:r w:rsidRPr="00D31F9E">
                    <w:rPr>
                      <w:szCs w:val="22"/>
                    </w:rPr>
                    <w:t>У сотрудников ЧОП должны быть документы о прохождении проведений учений и практических тренировок по действиям при нападении и (или) возникновении чрезвычайных (кризисных) ситуаций на охраняемом объекте.</w:t>
                  </w:r>
                </w:p>
                <w:p w:rsidR="00615A4E" w:rsidRPr="00D31F9E" w:rsidRDefault="00615A4E" w:rsidP="00D31F9E">
                  <w:pPr>
                    <w:ind w:right="175" w:firstLine="175"/>
                    <w:contextualSpacing/>
                    <w:rPr>
                      <w:bCs/>
                      <w:noProof/>
                      <w:szCs w:val="22"/>
                    </w:rPr>
                  </w:pPr>
                </w:p>
              </w:tc>
            </w:tr>
          </w:tbl>
          <w:p w:rsidR="00615A4E" w:rsidRPr="00D31F9E" w:rsidRDefault="00615A4E" w:rsidP="00D31F9E">
            <w:pPr>
              <w:ind w:firstLine="567"/>
              <w:contextualSpacing/>
              <w:rPr>
                <w:szCs w:val="22"/>
              </w:rPr>
            </w:pPr>
          </w:p>
        </w:tc>
      </w:tr>
    </w:tbl>
    <w:p w:rsidR="00615A4E" w:rsidRPr="00D31F9E" w:rsidRDefault="00615A4E" w:rsidP="00D31F9E">
      <w:pPr>
        <w:ind w:firstLine="567"/>
        <w:contextualSpacing/>
        <w:rPr>
          <w:szCs w:val="22"/>
        </w:rPr>
      </w:pPr>
    </w:p>
    <w:p w:rsidR="00615A4E" w:rsidRPr="00D31F9E" w:rsidRDefault="00615A4E" w:rsidP="00D31F9E">
      <w:pPr>
        <w:autoSpaceDE w:val="0"/>
        <w:autoSpaceDN w:val="0"/>
        <w:adjustRightInd w:val="0"/>
        <w:ind w:firstLine="567"/>
        <w:contextualSpacing/>
        <w:rPr>
          <w:rFonts w:eastAsia="Calibri"/>
          <w:b/>
          <w:szCs w:val="22"/>
        </w:rPr>
      </w:pPr>
      <w:r w:rsidRPr="00D31F9E">
        <w:rPr>
          <w:rFonts w:eastAsia="Calibri"/>
          <w:b/>
          <w:szCs w:val="22"/>
        </w:rPr>
        <w:t>Обоснование необходимости включения в описание услуг дополнительной информации, дополнительных характеристик (в том числе функциональных, качественных характеристик):</w:t>
      </w:r>
    </w:p>
    <w:p w:rsidR="00615A4E" w:rsidRPr="00D31F9E" w:rsidRDefault="00615A4E" w:rsidP="00D31F9E">
      <w:pPr>
        <w:suppressAutoHyphens/>
        <w:ind w:firstLine="567"/>
        <w:contextualSpacing/>
        <w:rPr>
          <w:szCs w:val="22"/>
        </w:rPr>
      </w:pPr>
      <w:r w:rsidRPr="00D31F9E">
        <w:rPr>
          <w:noProof/>
          <w:szCs w:val="22"/>
        </w:rPr>
        <w:t>- защита жизни и</w:t>
      </w:r>
      <w:r w:rsidRPr="00D31F9E">
        <w:rPr>
          <w:szCs w:val="22"/>
        </w:rPr>
        <w:t xml:space="preserve"> здоровья граждан установлена в целях обеспечения безопасности граждан, находящихся на объектах Заказчика</w:t>
      </w:r>
    </w:p>
    <w:p w:rsidR="00615A4E" w:rsidRPr="00D31F9E" w:rsidRDefault="00615A4E" w:rsidP="00D31F9E">
      <w:pPr>
        <w:tabs>
          <w:tab w:val="left" w:pos="5920"/>
        </w:tabs>
        <w:suppressAutoHyphens/>
        <w:ind w:firstLine="567"/>
        <w:contextualSpacing/>
        <w:rPr>
          <w:rFonts w:eastAsia="Calibri"/>
          <w:b/>
          <w:szCs w:val="22"/>
          <w:lang w:eastAsia="zh-CN"/>
        </w:rPr>
      </w:pPr>
    </w:p>
    <w:p w:rsidR="00615A4E" w:rsidRPr="00D31F9E" w:rsidRDefault="00615A4E" w:rsidP="00D31F9E">
      <w:pPr>
        <w:tabs>
          <w:tab w:val="left" w:pos="5920"/>
        </w:tabs>
        <w:suppressAutoHyphens/>
        <w:ind w:firstLine="567"/>
        <w:contextualSpacing/>
        <w:rPr>
          <w:rFonts w:eastAsia="Calibri"/>
          <w:b/>
          <w:szCs w:val="22"/>
          <w:lang w:eastAsia="zh-CN"/>
        </w:rPr>
      </w:pPr>
      <w:r w:rsidRPr="00D31F9E">
        <w:rPr>
          <w:rFonts w:eastAsia="Calibri"/>
          <w:b/>
          <w:szCs w:val="22"/>
          <w:lang w:eastAsia="zh-CN"/>
        </w:rPr>
        <w:t>Сроки предоставления услуги:</w:t>
      </w:r>
    </w:p>
    <w:p w:rsidR="00615A4E" w:rsidRPr="00D31F9E" w:rsidRDefault="00615A4E" w:rsidP="00D31F9E">
      <w:pPr>
        <w:tabs>
          <w:tab w:val="left" w:pos="5920"/>
        </w:tabs>
        <w:suppressAutoHyphens/>
        <w:ind w:firstLine="567"/>
        <w:contextualSpacing/>
        <w:rPr>
          <w:rFonts w:eastAsia="Calibri"/>
          <w:szCs w:val="22"/>
          <w:u w:val="single"/>
          <w:lang w:eastAsia="zh-CN"/>
        </w:rPr>
      </w:pPr>
      <w:r w:rsidRPr="00D31F9E">
        <w:rPr>
          <w:rFonts w:eastAsia="Calibri"/>
          <w:b/>
          <w:szCs w:val="22"/>
          <w:u w:val="single"/>
          <w:lang w:eastAsia="zh-CN"/>
        </w:rPr>
        <w:t xml:space="preserve"> </w:t>
      </w:r>
      <w:r w:rsidRPr="00D31F9E">
        <w:rPr>
          <w:rFonts w:eastAsia="Calibri"/>
          <w:szCs w:val="22"/>
          <w:u w:val="single"/>
          <w:lang w:eastAsia="zh-CN"/>
        </w:rPr>
        <w:t>в режиме:</w:t>
      </w:r>
    </w:p>
    <w:p w:rsidR="00615A4E" w:rsidRPr="00D31F9E" w:rsidRDefault="00615A4E" w:rsidP="00D31F9E">
      <w:pPr>
        <w:tabs>
          <w:tab w:val="left" w:pos="5920"/>
        </w:tabs>
        <w:suppressAutoHyphens/>
        <w:ind w:firstLine="567"/>
        <w:contextualSpacing/>
        <w:rPr>
          <w:rFonts w:eastAsia="Calibri"/>
          <w:szCs w:val="22"/>
          <w:lang w:eastAsia="zh-CN"/>
        </w:rPr>
      </w:pPr>
      <w:r w:rsidRPr="00D31F9E">
        <w:rPr>
          <w:rFonts w:eastAsia="Calibri"/>
          <w:szCs w:val="22"/>
          <w:lang w:eastAsia="zh-CN"/>
        </w:rPr>
        <w:t>понедельник-пятница с 7ч 00 мин. до 19 ч 00 мин., 12 рабочих часов в сутки, 5 рабочих дней в неделю</w:t>
      </w:r>
      <w:r w:rsidRPr="00D31F9E">
        <w:rPr>
          <w:rFonts w:eastAsia="Calibri"/>
          <w:b/>
          <w:szCs w:val="22"/>
          <w:lang w:eastAsia="zh-CN"/>
        </w:rPr>
        <w:t xml:space="preserve"> </w:t>
      </w:r>
      <w:r w:rsidRPr="00D31F9E">
        <w:rPr>
          <w:rFonts w:eastAsia="Calibri"/>
          <w:szCs w:val="22"/>
          <w:lang w:eastAsia="zh-CN"/>
        </w:rPr>
        <w:t>(с понедельника по пятницу),</w:t>
      </w:r>
    </w:p>
    <w:p w:rsidR="00615A4E" w:rsidRPr="00D31F9E" w:rsidRDefault="00615A4E" w:rsidP="00D31F9E">
      <w:pPr>
        <w:tabs>
          <w:tab w:val="left" w:pos="5920"/>
        </w:tabs>
        <w:suppressAutoHyphens/>
        <w:ind w:firstLine="567"/>
        <w:contextualSpacing/>
        <w:rPr>
          <w:rFonts w:eastAsia="Calibri"/>
          <w:szCs w:val="22"/>
          <w:lang w:eastAsia="zh-CN"/>
        </w:rPr>
      </w:pPr>
      <w:r w:rsidRPr="00D31F9E">
        <w:rPr>
          <w:rFonts w:eastAsia="Calibri"/>
          <w:szCs w:val="22"/>
          <w:lang w:eastAsia="zh-CN"/>
        </w:rPr>
        <w:t xml:space="preserve">Период: с </w:t>
      </w:r>
      <w:r w:rsidR="00DD0F34" w:rsidRPr="00DD0F34">
        <w:rPr>
          <w:rFonts w:eastAsia="Calibri"/>
          <w:szCs w:val="22"/>
          <w:lang w:eastAsia="zh-CN"/>
        </w:rPr>
        <w:t>0</w:t>
      </w:r>
      <w:r w:rsidR="006A7F6D">
        <w:rPr>
          <w:rFonts w:eastAsia="Calibri"/>
          <w:szCs w:val="22"/>
          <w:lang w:eastAsia="zh-CN"/>
        </w:rPr>
        <w:t>5</w:t>
      </w:r>
      <w:r w:rsidRPr="00D31F9E">
        <w:rPr>
          <w:rFonts w:eastAsia="Calibri"/>
          <w:szCs w:val="22"/>
          <w:lang w:eastAsia="zh-CN"/>
        </w:rPr>
        <w:t>.</w:t>
      </w:r>
      <w:r w:rsidR="00DD0F34">
        <w:rPr>
          <w:rFonts w:eastAsia="Calibri"/>
          <w:szCs w:val="22"/>
          <w:lang w:eastAsia="zh-CN"/>
        </w:rPr>
        <w:t>11.</w:t>
      </w:r>
      <w:r w:rsidRPr="00D31F9E">
        <w:rPr>
          <w:rFonts w:eastAsia="Calibri"/>
          <w:szCs w:val="22"/>
          <w:lang w:eastAsia="zh-CN"/>
        </w:rPr>
        <w:t>202</w:t>
      </w:r>
      <w:r w:rsidR="00D33E39" w:rsidRPr="00D31F9E">
        <w:rPr>
          <w:rFonts w:eastAsia="Calibri"/>
          <w:szCs w:val="22"/>
          <w:lang w:eastAsia="zh-CN"/>
        </w:rPr>
        <w:t>6</w:t>
      </w:r>
      <w:r w:rsidRPr="00D31F9E">
        <w:rPr>
          <w:rFonts w:eastAsia="Calibri"/>
          <w:szCs w:val="22"/>
          <w:lang w:eastAsia="zh-CN"/>
        </w:rPr>
        <w:t>г. по 3</w:t>
      </w:r>
      <w:r w:rsidR="00D33E39" w:rsidRPr="00D31F9E">
        <w:rPr>
          <w:rFonts w:eastAsia="Calibri"/>
          <w:szCs w:val="22"/>
          <w:lang w:eastAsia="zh-CN"/>
        </w:rPr>
        <w:t>1</w:t>
      </w:r>
      <w:r w:rsidRPr="00D31F9E">
        <w:rPr>
          <w:rFonts w:eastAsia="Calibri"/>
          <w:szCs w:val="22"/>
          <w:lang w:eastAsia="zh-CN"/>
        </w:rPr>
        <w:t>.</w:t>
      </w:r>
      <w:r w:rsidR="00DD0F34">
        <w:rPr>
          <w:rFonts w:eastAsia="Calibri"/>
          <w:szCs w:val="22"/>
          <w:lang w:eastAsia="zh-CN"/>
        </w:rPr>
        <w:t>12</w:t>
      </w:r>
      <w:r w:rsidRPr="00D31F9E">
        <w:rPr>
          <w:rFonts w:eastAsia="Calibri"/>
          <w:szCs w:val="22"/>
          <w:lang w:eastAsia="zh-CN"/>
        </w:rPr>
        <w:t>.202</w:t>
      </w:r>
      <w:r w:rsidR="00D33E39" w:rsidRPr="00D31F9E">
        <w:rPr>
          <w:rFonts w:eastAsia="Calibri"/>
          <w:szCs w:val="22"/>
          <w:lang w:eastAsia="zh-CN"/>
        </w:rPr>
        <w:t>6</w:t>
      </w:r>
      <w:r w:rsidRPr="00D31F9E">
        <w:rPr>
          <w:rFonts w:eastAsia="Calibri"/>
          <w:szCs w:val="22"/>
          <w:lang w:eastAsia="zh-CN"/>
        </w:rPr>
        <w:t>г.</w:t>
      </w:r>
    </w:p>
    <w:tbl>
      <w:tblPr>
        <w:tblStyle w:val="a6"/>
        <w:tblW w:w="0" w:type="auto"/>
        <w:tblInd w:w="250" w:type="dxa"/>
        <w:tblLook w:val="04A0" w:firstRow="1" w:lastRow="0" w:firstColumn="1" w:lastColumn="0" w:noHBand="0" w:noVBand="1"/>
      </w:tblPr>
      <w:tblGrid>
        <w:gridCol w:w="1178"/>
        <w:gridCol w:w="1909"/>
        <w:gridCol w:w="3117"/>
        <w:gridCol w:w="3367"/>
      </w:tblGrid>
      <w:tr w:rsidR="00615A4E" w:rsidRPr="00D31F9E" w:rsidTr="00615A4E">
        <w:tc>
          <w:tcPr>
            <w:tcW w:w="1178" w:type="dxa"/>
          </w:tcPr>
          <w:p w:rsidR="00615A4E" w:rsidRPr="00D31F9E" w:rsidRDefault="00615A4E" w:rsidP="00D31F9E">
            <w:pPr>
              <w:suppressAutoHyphens/>
              <w:contextualSpacing/>
              <w:rPr>
                <w:rFonts w:eastAsia="Calibri"/>
                <w:szCs w:val="22"/>
              </w:rPr>
            </w:pPr>
            <w:r w:rsidRPr="00D31F9E">
              <w:rPr>
                <w:rFonts w:eastAsia="Calibri"/>
                <w:szCs w:val="22"/>
              </w:rPr>
              <w:t xml:space="preserve">Месяц </w:t>
            </w:r>
          </w:p>
        </w:tc>
        <w:tc>
          <w:tcPr>
            <w:tcW w:w="1909" w:type="dxa"/>
          </w:tcPr>
          <w:p w:rsidR="00615A4E" w:rsidRPr="00D31F9E" w:rsidRDefault="00615A4E" w:rsidP="00D31F9E">
            <w:pPr>
              <w:suppressAutoHyphens/>
              <w:ind w:hanging="10"/>
              <w:contextualSpacing/>
              <w:jc w:val="center"/>
              <w:rPr>
                <w:rFonts w:eastAsia="Calibri"/>
                <w:szCs w:val="22"/>
              </w:rPr>
            </w:pPr>
            <w:r w:rsidRPr="00D31F9E">
              <w:rPr>
                <w:rFonts w:eastAsia="Calibri"/>
                <w:szCs w:val="22"/>
              </w:rPr>
              <w:t>Количество рабочих дней</w:t>
            </w:r>
          </w:p>
        </w:tc>
        <w:tc>
          <w:tcPr>
            <w:tcW w:w="3117" w:type="dxa"/>
          </w:tcPr>
          <w:p w:rsidR="00615A4E" w:rsidRPr="00D31F9E" w:rsidRDefault="00615A4E" w:rsidP="00D31F9E">
            <w:pPr>
              <w:suppressAutoHyphens/>
              <w:ind w:hanging="10"/>
              <w:contextualSpacing/>
              <w:jc w:val="center"/>
              <w:rPr>
                <w:rFonts w:eastAsia="Calibri"/>
                <w:szCs w:val="22"/>
              </w:rPr>
            </w:pPr>
            <w:r w:rsidRPr="00D31F9E">
              <w:rPr>
                <w:rFonts w:eastAsia="Calibri"/>
                <w:szCs w:val="22"/>
              </w:rPr>
              <w:t>Режим работы</w:t>
            </w:r>
          </w:p>
        </w:tc>
        <w:tc>
          <w:tcPr>
            <w:tcW w:w="3367" w:type="dxa"/>
          </w:tcPr>
          <w:p w:rsidR="00615A4E" w:rsidRPr="00D31F9E" w:rsidRDefault="00615A4E" w:rsidP="00D31F9E">
            <w:pPr>
              <w:suppressAutoHyphens/>
              <w:ind w:hanging="10"/>
              <w:contextualSpacing/>
              <w:jc w:val="center"/>
              <w:rPr>
                <w:rFonts w:eastAsia="Calibri"/>
                <w:szCs w:val="22"/>
              </w:rPr>
            </w:pPr>
            <w:r w:rsidRPr="00D31F9E">
              <w:rPr>
                <w:rFonts w:eastAsia="Calibri"/>
                <w:szCs w:val="22"/>
              </w:rPr>
              <w:t>Всего часов за месяц</w:t>
            </w:r>
          </w:p>
        </w:tc>
      </w:tr>
      <w:tr w:rsidR="00D33E39" w:rsidRPr="00D31F9E" w:rsidTr="00615A4E">
        <w:trPr>
          <w:trHeight w:val="411"/>
        </w:trPr>
        <w:tc>
          <w:tcPr>
            <w:tcW w:w="1178" w:type="dxa"/>
          </w:tcPr>
          <w:p w:rsidR="00D33E39" w:rsidRPr="00D31F9E" w:rsidRDefault="007460F3" w:rsidP="00D31F9E">
            <w:pPr>
              <w:suppressAutoHyphens/>
              <w:contextualSpacing/>
              <w:rPr>
                <w:rFonts w:eastAsia="Calibri"/>
                <w:szCs w:val="22"/>
              </w:rPr>
            </w:pPr>
            <w:r w:rsidRPr="00D31F9E">
              <w:rPr>
                <w:rFonts w:eastAsia="Calibri"/>
                <w:szCs w:val="22"/>
              </w:rPr>
              <w:t>Ноябрь</w:t>
            </w:r>
          </w:p>
        </w:tc>
        <w:tc>
          <w:tcPr>
            <w:tcW w:w="1909" w:type="dxa"/>
          </w:tcPr>
          <w:p w:rsidR="00D33E39" w:rsidRPr="00D31F9E" w:rsidRDefault="00B27B97" w:rsidP="00D31F9E">
            <w:pPr>
              <w:suppressAutoHyphens/>
              <w:ind w:firstLine="132"/>
              <w:contextualSpacing/>
              <w:jc w:val="center"/>
              <w:rPr>
                <w:rFonts w:eastAsia="Calibri"/>
                <w:szCs w:val="22"/>
              </w:rPr>
            </w:pPr>
            <w:r>
              <w:rPr>
                <w:rFonts w:eastAsia="Calibri"/>
                <w:szCs w:val="22"/>
              </w:rPr>
              <w:t>18</w:t>
            </w:r>
          </w:p>
        </w:tc>
        <w:tc>
          <w:tcPr>
            <w:tcW w:w="3117" w:type="dxa"/>
          </w:tcPr>
          <w:p w:rsidR="00D33E39" w:rsidRPr="00D31F9E" w:rsidRDefault="00D33E39" w:rsidP="00D31F9E">
            <w:pPr>
              <w:contextualSpacing/>
              <w:jc w:val="center"/>
              <w:rPr>
                <w:szCs w:val="22"/>
              </w:rPr>
            </w:pPr>
            <w:r w:rsidRPr="00D31F9E">
              <w:rPr>
                <w:rFonts w:eastAsia="Calibri"/>
                <w:szCs w:val="22"/>
              </w:rPr>
              <w:t>12 часов</w:t>
            </w:r>
          </w:p>
        </w:tc>
        <w:tc>
          <w:tcPr>
            <w:tcW w:w="3367" w:type="dxa"/>
          </w:tcPr>
          <w:p w:rsidR="00D33E39" w:rsidRPr="00D31F9E" w:rsidRDefault="00B27B97" w:rsidP="00D31F9E">
            <w:pPr>
              <w:suppressAutoHyphens/>
              <w:ind w:firstLine="132"/>
              <w:contextualSpacing/>
              <w:jc w:val="center"/>
              <w:rPr>
                <w:rFonts w:eastAsia="Calibri"/>
                <w:szCs w:val="22"/>
                <w:lang w:eastAsia="zh-CN"/>
              </w:rPr>
            </w:pPr>
            <w:r>
              <w:rPr>
                <w:rFonts w:eastAsia="Calibri"/>
                <w:szCs w:val="22"/>
                <w:lang w:eastAsia="zh-CN"/>
              </w:rPr>
              <w:t>216</w:t>
            </w:r>
          </w:p>
        </w:tc>
      </w:tr>
      <w:tr w:rsidR="00D33E39" w:rsidRPr="00D31F9E" w:rsidTr="00615A4E">
        <w:trPr>
          <w:trHeight w:val="448"/>
        </w:trPr>
        <w:tc>
          <w:tcPr>
            <w:tcW w:w="1178" w:type="dxa"/>
          </w:tcPr>
          <w:p w:rsidR="00D33E39" w:rsidRPr="00D31F9E" w:rsidRDefault="007460F3" w:rsidP="00D31F9E">
            <w:pPr>
              <w:suppressAutoHyphens/>
              <w:contextualSpacing/>
              <w:rPr>
                <w:rFonts w:eastAsia="Calibri"/>
                <w:szCs w:val="22"/>
              </w:rPr>
            </w:pPr>
            <w:r w:rsidRPr="00D31F9E">
              <w:rPr>
                <w:rFonts w:eastAsia="Calibri"/>
                <w:szCs w:val="22"/>
              </w:rPr>
              <w:t>Декабрь</w:t>
            </w:r>
          </w:p>
        </w:tc>
        <w:tc>
          <w:tcPr>
            <w:tcW w:w="1909" w:type="dxa"/>
          </w:tcPr>
          <w:p w:rsidR="00D33E39" w:rsidRPr="00D31F9E" w:rsidRDefault="00D33E39" w:rsidP="00D31F9E">
            <w:pPr>
              <w:suppressAutoHyphens/>
              <w:ind w:firstLine="132"/>
              <w:contextualSpacing/>
              <w:jc w:val="center"/>
              <w:rPr>
                <w:rFonts w:eastAsia="Calibri"/>
                <w:szCs w:val="22"/>
              </w:rPr>
            </w:pPr>
            <w:r w:rsidRPr="00D31F9E">
              <w:rPr>
                <w:rFonts w:eastAsia="Calibri"/>
                <w:szCs w:val="22"/>
              </w:rPr>
              <w:t>22</w:t>
            </w:r>
          </w:p>
        </w:tc>
        <w:tc>
          <w:tcPr>
            <w:tcW w:w="3117" w:type="dxa"/>
          </w:tcPr>
          <w:p w:rsidR="00D33E39" w:rsidRPr="00D31F9E" w:rsidRDefault="00D33E39" w:rsidP="00D31F9E">
            <w:pPr>
              <w:contextualSpacing/>
              <w:jc w:val="center"/>
              <w:rPr>
                <w:szCs w:val="22"/>
              </w:rPr>
            </w:pPr>
            <w:r w:rsidRPr="00D31F9E">
              <w:rPr>
                <w:rFonts w:eastAsia="Calibri"/>
                <w:szCs w:val="22"/>
              </w:rPr>
              <w:t>12 часов</w:t>
            </w:r>
          </w:p>
        </w:tc>
        <w:tc>
          <w:tcPr>
            <w:tcW w:w="3367" w:type="dxa"/>
          </w:tcPr>
          <w:p w:rsidR="00D33E39" w:rsidRPr="00D31F9E" w:rsidRDefault="00D33E39" w:rsidP="00D31F9E">
            <w:pPr>
              <w:suppressAutoHyphens/>
              <w:ind w:firstLine="132"/>
              <w:contextualSpacing/>
              <w:jc w:val="center"/>
              <w:rPr>
                <w:rFonts w:eastAsia="Calibri"/>
                <w:szCs w:val="22"/>
                <w:lang w:eastAsia="zh-CN"/>
              </w:rPr>
            </w:pPr>
            <w:r w:rsidRPr="00D31F9E">
              <w:rPr>
                <w:rFonts w:eastAsia="Calibri"/>
                <w:szCs w:val="22"/>
                <w:lang w:eastAsia="zh-CN"/>
              </w:rPr>
              <w:t>264</w:t>
            </w:r>
          </w:p>
        </w:tc>
      </w:tr>
      <w:tr w:rsidR="00615A4E" w:rsidRPr="00D31F9E" w:rsidTr="00615A4E">
        <w:tc>
          <w:tcPr>
            <w:tcW w:w="1178" w:type="dxa"/>
          </w:tcPr>
          <w:p w:rsidR="00615A4E" w:rsidRPr="00D31F9E" w:rsidRDefault="00615A4E" w:rsidP="00D31F9E">
            <w:pPr>
              <w:suppressAutoHyphens/>
              <w:contextualSpacing/>
              <w:rPr>
                <w:rFonts w:eastAsia="Calibri"/>
                <w:b/>
                <w:szCs w:val="22"/>
              </w:rPr>
            </w:pPr>
            <w:r w:rsidRPr="00D31F9E">
              <w:rPr>
                <w:rFonts w:eastAsia="Calibri"/>
                <w:b/>
                <w:szCs w:val="22"/>
              </w:rPr>
              <w:t>ИТОГО:</w:t>
            </w:r>
          </w:p>
        </w:tc>
        <w:tc>
          <w:tcPr>
            <w:tcW w:w="1909" w:type="dxa"/>
          </w:tcPr>
          <w:p w:rsidR="00615A4E" w:rsidRPr="00D31F9E" w:rsidRDefault="00B27B97" w:rsidP="00D31F9E">
            <w:pPr>
              <w:suppressAutoHyphens/>
              <w:ind w:firstLine="132"/>
              <w:contextualSpacing/>
              <w:jc w:val="center"/>
              <w:rPr>
                <w:rFonts w:eastAsia="Calibri"/>
                <w:b/>
                <w:szCs w:val="22"/>
              </w:rPr>
            </w:pPr>
            <w:r>
              <w:rPr>
                <w:rFonts w:eastAsia="Calibri"/>
                <w:b/>
                <w:szCs w:val="22"/>
              </w:rPr>
              <w:t>40</w:t>
            </w:r>
          </w:p>
        </w:tc>
        <w:tc>
          <w:tcPr>
            <w:tcW w:w="3117" w:type="dxa"/>
          </w:tcPr>
          <w:p w:rsidR="00615A4E" w:rsidRPr="00D31F9E" w:rsidRDefault="00615A4E" w:rsidP="00D31F9E">
            <w:pPr>
              <w:suppressAutoHyphens/>
              <w:ind w:firstLine="132"/>
              <w:contextualSpacing/>
              <w:jc w:val="center"/>
              <w:rPr>
                <w:rFonts w:eastAsia="Calibri"/>
                <w:b/>
                <w:szCs w:val="22"/>
                <w:lang w:eastAsia="zh-CN"/>
              </w:rPr>
            </w:pPr>
          </w:p>
        </w:tc>
        <w:tc>
          <w:tcPr>
            <w:tcW w:w="3367" w:type="dxa"/>
          </w:tcPr>
          <w:p w:rsidR="00615A4E" w:rsidRPr="00D31F9E" w:rsidRDefault="00B27B97" w:rsidP="00D31F9E">
            <w:pPr>
              <w:suppressAutoHyphens/>
              <w:ind w:firstLine="209"/>
              <w:contextualSpacing/>
              <w:jc w:val="center"/>
              <w:rPr>
                <w:rFonts w:eastAsia="Calibri"/>
                <w:b/>
                <w:szCs w:val="22"/>
              </w:rPr>
            </w:pPr>
            <w:r>
              <w:rPr>
                <w:rFonts w:eastAsia="Calibri"/>
                <w:b/>
                <w:szCs w:val="22"/>
              </w:rPr>
              <w:t>480</w:t>
            </w:r>
          </w:p>
        </w:tc>
      </w:tr>
    </w:tbl>
    <w:p w:rsidR="00615A4E" w:rsidRPr="00D31F9E" w:rsidRDefault="00615A4E" w:rsidP="00D31F9E">
      <w:pPr>
        <w:tabs>
          <w:tab w:val="left" w:pos="5920"/>
        </w:tabs>
        <w:suppressAutoHyphens/>
        <w:ind w:firstLine="567"/>
        <w:contextualSpacing/>
        <w:rPr>
          <w:rFonts w:eastAsia="Calibri"/>
          <w:szCs w:val="22"/>
          <w:lang w:eastAsia="zh-CN"/>
        </w:rPr>
      </w:pPr>
    </w:p>
    <w:p w:rsidR="00615A4E" w:rsidRPr="00D31F9E" w:rsidRDefault="00615A4E" w:rsidP="00D31F9E">
      <w:pPr>
        <w:tabs>
          <w:tab w:val="left" w:pos="5920"/>
        </w:tabs>
        <w:suppressAutoHyphens/>
        <w:ind w:firstLine="567"/>
        <w:contextualSpacing/>
        <w:rPr>
          <w:rFonts w:eastAsia="Calibri"/>
          <w:szCs w:val="22"/>
          <w:lang w:eastAsia="zh-CN"/>
        </w:rPr>
      </w:pPr>
      <w:r w:rsidRPr="00D31F9E">
        <w:rPr>
          <w:rFonts w:eastAsia="Calibri"/>
          <w:szCs w:val="22"/>
          <w:lang w:eastAsia="zh-CN"/>
        </w:rPr>
        <w:t xml:space="preserve">Всего рабочих дней </w:t>
      </w:r>
      <w:r w:rsidR="00B27B97">
        <w:rPr>
          <w:rFonts w:eastAsia="Calibri"/>
          <w:szCs w:val="22"/>
          <w:lang w:eastAsia="zh-CN"/>
        </w:rPr>
        <w:t>40</w:t>
      </w:r>
      <w:r w:rsidRPr="00D31F9E">
        <w:rPr>
          <w:rFonts w:eastAsia="Calibri"/>
          <w:szCs w:val="22"/>
          <w:lang w:eastAsia="zh-CN"/>
        </w:rPr>
        <w:t xml:space="preserve"> дн</w:t>
      </w:r>
      <w:r w:rsidR="00DD0F34">
        <w:rPr>
          <w:rFonts w:eastAsia="Calibri"/>
          <w:szCs w:val="22"/>
          <w:lang w:eastAsia="zh-CN"/>
        </w:rPr>
        <w:t>я</w:t>
      </w:r>
      <w:r w:rsidRPr="00D31F9E">
        <w:rPr>
          <w:rFonts w:eastAsia="Calibri"/>
          <w:szCs w:val="22"/>
          <w:lang w:eastAsia="zh-CN"/>
        </w:rPr>
        <w:t xml:space="preserve">, </w:t>
      </w:r>
      <w:r w:rsidR="00B27B97">
        <w:rPr>
          <w:rFonts w:eastAsia="Calibri"/>
          <w:szCs w:val="22"/>
          <w:lang w:eastAsia="zh-CN"/>
        </w:rPr>
        <w:t>480</w:t>
      </w:r>
      <w:r w:rsidRPr="00D31F9E">
        <w:rPr>
          <w:rFonts w:eastAsia="Calibri"/>
          <w:szCs w:val="22"/>
          <w:lang w:eastAsia="zh-CN"/>
        </w:rPr>
        <w:t xml:space="preserve"> рабочих часов.</w:t>
      </w:r>
    </w:p>
    <w:p w:rsidR="00D33E39" w:rsidRPr="00D31F9E" w:rsidRDefault="00D33E39" w:rsidP="00D31F9E">
      <w:pPr>
        <w:suppressAutoHyphens/>
        <w:ind w:firstLine="567"/>
        <w:contextualSpacing/>
        <w:jc w:val="center"/>
        <w:rPr>
          <w:rFonts w:eastAsia="Calibri"/>
          <w:b/>
          <w:szCs w:val="22"/>
          <w:lang w:eastAsia="zh-CN"/>
        </w:rPr>
      </w:pPr>
    </w:p>
    <w:p w:rsidR="00615A4E" w:rsidRPr="00D31F9E" w:rsidRDefault="00615A4E" w:rsidP="00D31F9E">
      <w:pPr>
        <w:suppressAutoHyphens/>
        <w:ind w:firstLine="567"/>
        <w:contextualSpacing/>
        <w:jc w:val="center"/>
        <w:rPr>
          <w:rFonts w:eastAsia="Calibri"/>
          <w:szCs w:val="22"/>
          <w:lang w:eastAsia="zh-CN"/>
        </w:rPr>
      </w:pPr>
      <w:r w:rsidRPr="00D31F9E">
        <w:rPr>
          <w:rFonts w:eastAsia="Calibri"/>
          <w:b/>
          <w:szCs w:val="22"/>
          <w:lang w:eastAsia="zh-CN"/>
        </w:rPr>
        <w:t>3. ОРГАНИЗАЦИОННОЕ И ПРАВОВОЕ РЕГУЛИРОВАНИЕ ОХРАНЯЕМЫХ ОБЪЕКТОВ</w:t>
      </w:r>
    </w:p>
    <w:p w:rsidR="00615A4E" w:rsidRPr="00D31F9E" w:rsidRDefault="00615A4E" w:rsidP="00D31F9E">
      <w:pPr>
        <w:suppressAutoHyphens/>
        <w:ind w:firstLine="567"/>
        <w:contextualSpacing/>
        <w:rPr>
          <w:rFonts w:eastAsia="Calibri"/>
          <w:b/>
          <w:szCs w:val="22"/>
          <w:lang w:eastAsia="zh-CN"/>
        </w:rPr>
      </w:pP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Исполнитель выполняет свои обязательства (оказывает охранные услуги) в соответствии с:</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Законом Российской Федерации от 11 марта 1992 г. № 2487-1 «О частной детективной и охранной деятельности в Российской Федерации» (с последующими изменениями);</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Федеральным законом от 13 декабря 1996 г. № 150-ФЗ «Об оружии» (с последующими изменениями);</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Постановлением Правительства Российской Федерации от 21 июля 1998 г. № 814 «О мерах по регулированию оборота гражданского и служебного оружия и патронов к нему на территории Российской Федерации»;</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Постановлением Правительства Российской Федерации от 14 августа 1992 г. № 587 «Вопросы частной детективной (сыскной) и частной охранной деятельности» (с последующими изменениями);</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-Постановлениями Правительства Российской Федерации от 23 июня 2011 г. № 498 «О некоторых вопросах осуществления частной детективной (сыскной) и частной охранной деятельности» (с последующими изменениями);</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Постановлением Правительства Российской Федерации от 02 августа 2019 года №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rsidR="00615A4E" w:rsidRPr="00D31F9E" w:rsidRDefault="00615A4E" w:rsidP="00D31F9E">
      <w:pPr>
        <w:widowControl w:val="0"/>
        <w:suppressAutoHyphens/>
        <w:autoSpaceDE w:val="0"/>
        <w:ind w:firstLine="567"/>
        <w:contextualSpacing/>
        <w:rPr>
          <w:b/>
          <w:bCs/>
          <w:szCs w:val="22"/>
          <w:lang w:eastAsia="zh-CN"/>
        </w:rPr>
      </w:pPr>
      <w:r w:rsidRPr="00D31F9E">
        <w:rPr>
          <w:rFonts w:eastAsia="Calibri"/>
          <w:szCs w:val="22"/>
        </w:rPr>
        <w:t xml:space="preserve">- приказом </w:t>
      </w:r>
      <w:proofErr w:type="spellStart"/>
      <w:r w:rsidRPr="00D31F9E">
        <w:rPr>
          <w:rFonts w:eastAsia="Calibri"/>
          <w:szCs w:val="22"/>
        </w:rPr>
        <w:t>Росгвардии</w:t>
      </w:r>
      <w:proofErr w:type="spellEnd"/>
      <w:r w:rsidRPr="00D31F9E">
        <w:rPr>
          <w:rFonts w:eastAsia="Calibri"/>
          <w:szCs w:val="22"/>
        </w:rPr>
        <w:t xml:space="preserve"> от 19 октября 2020 года № 419 «Об утверждении типовых требований к должностной инструкции частного охранника на объекте охраны» </w:t>
      </w:r>
    </w:p>
    <w:p w:rsidR="00615A4E" w:rsidRPr="00D31F9E" w:rsidRDefault="00615A4E" w:rsidP="00D31F9E">
      <w:pPr>
        <w:widowControl w:val="0"/>
        <w:suppressAutoHyphens/>
        <w:autoSpaceDE w:val="0"/>
        <w:ind w:firstLine="567"/>
        <w:contextualSpacing/>
        <w:rPr>
          <w:b/>
          <w:bCs/>
          <w:szCs w:val="22"/>
          <w:lang w:eastAsia="zh-CN"/>
        </w:rPr>
      </w:pPr>
      <w:r w:rsidRPr="00D31F9E">
        <w:rPr>
          <w:rFonts w:eastAsia="Calibri"/>
          <w:szCs w:val="22"/>
        </w:rPr>
        <w:t xml:space="preserve">- ГОСТ Р 58485-2019. Национальный стандарт Российской Федерации на обеспечение безопасности </w:t>
      </w:r>
      <w:r w:rsidRPr="00D31F9E">
        <w:rPr>
          <w:rFonts w:eastAsia="Calibri"/>
          <w:szCs w:val="22"/>
        </w:rPr>
        <w:lastRenderedPageBreak/>
        <w:t>образовательных учреждений «Оказание охранных услуг на объектах дошкольных, образовательных и профессиональных образовательных организаций»;</w:t>
      </w:r>
    </w:p>
    <w:p w:rsidR="00615A4E" w:rsidRPr="00D31F9E" w:rsidRDefault="00615A4E" w:rsidP="00D31F9E">
      <w:pPr>
        <w:widowControl w:val="0"/>
        <w:suppressAutoHyphens/>
        <w:autoSpaceDE w:val="0"/>
        <w:ind w:firstLine="567"/>
        <w:contextualSpacing/>
        <w:rPr>
          <w:b/>
          <w:bCs/>
          <w:szCs w:val="22"/>
          <w:lang w:eastAsia="zh-CN"/>
        </w:rPr>
      </w:pPr>
      <w:r w:rsidRPr="00D31F9E">
        <w:rPr>
          <w:rFonts w:eastAsia="Calibri"/>
          <w:szCs w:val="22"/>
        </w:rPr>
        <w:t xml:space="preserve">- ГОСТ Р 55044-2020. Национальный стандарт Российской Федерации «Охранная деятельность. Оказание охранных услуг, связанных с принятием соответствующих мер реагирования на сигнальную информацию технических средств охраны. Общие требования </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инструкцией по организации охраны объекта, Планом-схемой охраны объекта, Инструкцией (положением) об организации внутреннего распорядка на объекте, настоящим Техническим заданием и условиями договора (контракта);</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xml:space="preserve">- </w:t>
      </w:r>
    </w:p>
    <w:p w:rsidR="00615A4E" w:rsidRPr="00D31F9E" w:rsidRDefault="00615A4E" w:rsidP="00D31F9E">
      <w:pPr>
        <w:suppressAutoHyphens/>
        <w:ind w:firstLine="567"/>
        <w:contextualSpacing/>
        <w:jc w:val="center"/>
        <w:rPr>
          <w:rFonts w:eastAsia="Calibri"/>
          <w:szCs w:val="22"/>
          <w:lang w:eastAsia="zh-CN"/>
        </w:rPr>
      </w:pPr>
      <w:r w:rsidRPr="00D31F9E">
        <w:rPr>
          <w:rFonts w:eastAsia="Calibri"/>
          <w:b/>
          <w:bCs/>
          <w:szCs w:val="22"/>
          <w:lang w:eastAsia="zh-CN"/>
        </w:rPr>
        <w:t>4. ОСНОВНЫЕ ТРЕБОВАНИЯ К ОКАЗАНИЮ УСЛУГ</w:t>
      </w:r>
    </w:p>
    <w:p w:rsidR="00615A4E" w:rsidRPr="00D31F9E" w:rsidRDefault="00615A4E" w:rsidP="00D31F9E">
      <w:pPr>
        <w:suppressAutoHyphens/>
        <w:ind w:firstLine="567"/>
        <w:contextualSpacing/>
        <w:rPr>
          <w:rFonts w:eastAsia="Calibri"/>
          <w:b/>
          <w:bCs/>
          <w:szCs w:val="22"/>
        </w:rPr>
      </w:pPr>
    </w:p>
    <w:p w:rsidR="00615A4E" w:rsidRPr="00D31F9E" w:rsidRDefault="00615A4E" w:rsidP="00D31F9E">
      <w:pPr>
        <w:suppressAutoHyphens/>
        <w:ind w:firstLine="567"/>
        <w:contextualSpacing/>
        <w:rPr>
          <w:rFonts w:eastAsia="Calibri"/>
          <w:szCs w:val="22"/>
          <w:lang w:eastAsia="zh-CN"/>
        </w:rPr>
      </w:pPr>
      <w:r w:rsidRPr="00D31F9E">
        <w:rPr>
          <w:rFonts w:eastAsia="Calibri"/>
          <w:szCs w:val="22"/>
        </w:rPr>
        <w:t>4.1. Охранные услуги должны выполняться в полном объеме с обеспечением постоянного режима охраны в соответствии с нормами и требованиями законодательства РФ, а также внутренних документов по обеспечению режима на объекте и включают в себя:</w:t>
      </w:r>
    </w:p>
    <w:p w:rsidR="00615A4E" w:rsidRPr="00D31F9E" w:rsidRDefault="00615A4E" w:rsidP="00D31F9E">
      <w:pPr>
        <w:tabs>
          <w:tab w:val="left" w:pos="5920"/>
        </w:tabs>
        <w:suppressAutoHyphens/>
        <w:ind w:firstLine="567"/>
        <w:contextualSpacing/>
        <w:rPr>
          <w:rFonts w:eastAsia="Calibri"/>
          <w:szCs w:val="22"/>
          <w:lang w:eastAsia="zh-CN"/>
        </w:rPr>
      </w:pPr>
      <w:r w:rsidRPr="00D31F9E">
        <w:rPr>
          <w:rFonts w:eastAsia="Calibri"/>
          <w:szCs w:val="22"/>
        </w:rPr>
        <w:t>-  охрану, в режиме</w:t>
      </w:r>
      <w:r w:rsidRPr="00D31F9E">
        <w:rPr>
          <w:rFonts w:eastAsia="Calibri"/>
          <w:szCs w:val="22"/>
          <w:lang w:eastAsia="zh-CN"/>
        </w:rPr>
        <w:t xml:space="preserve"> понедельник-пятница с 7ч 00 мин. до 19ч 00 мин.</w:t>
      </w:r>
      <w:r w:rsidRPr="00D31F9E">
        <w:rPr>
          <w:rFonts w:eastAsia="Calibri"/>
          <w:szCs w:val="22"/>
        </w:rPr>
        <w:t>,</w:t>
      </w:r>
      <w:r w:rsidRPr="00D31F9E">
        <w:rPr>
          <w:rFonts w:eastAsia="Calibri"/>
          <w:b/>
          <w:szCs w:val="22"/>
        </w:rPr>
        <w:t xml:space="preserve"> </w:t>
      </w:r>
      <w:r w:rsidRPr="00D31F9E">
        <w:rPr>
          <w:rFonts w:eastAsia="Calibri"/>
          <w:szCs w:val="22"/>
        </w:rPr>
        <w:t>5 дней в неделю (понедельник-пятница), объекта Заказчика и прилегающей территории, наблюдение за обстановкой с целью обнаружения возможных опасных ситуаций;</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rPr>
        <w:t>- охрану объектов и имущества на объектах Заказчика с принятием соответствующих мер реагирования на их сигнальную информацию технических средств охраны;</w:t>
      </w:r>
    </w:p>
    <w:p w:rsidR="00615A4E" w:rsidRPr="00D31F9E" w:rsidRDefault="00615A4E" w:rsidP="00D31F9E">
      <w:pPr>
        <w:suppressAutoHyphens/>
        <w:ind w:firstLine="567"/>
        <w:contextualSpacing/>
        <w:rPr>
          <w:rFonts w:eastAsia="Calibri"/>
          <w:szCs w:val="22"/>
        </w:rPr>
      </w:pPr>
      <w:r w:rsidRPr="00D31F9E">
        <w:rPr>
          <w:rFonts w:eastAsia="Calibri"/>
          <w:szCs w:val="22"/>
        </w:rPr>
        <w:t xml:space="preserve">- осуществление </w:t>
      </w:r>
      <w:proofErr w:type="spellStart"/>
      <w:r w:rsidRPr="00D31F9E">
        <w:rPr>
          <w:rFonts w:eastAsia="Calibri"/>
          <w:szCs w:val="22"/>
        </w:rPr>
        <w:t>внутриобъектового</w:t>
      </w:r>
      <w:proofErr w:type="spellEnd"/>
      <w:r w:rsidRPr="00D31F9E">
        <w:rPr>
          <w:rFonts w:eastAsia="Calibri"/>
          <w:szCs w:val="22"/>
        </w:rPr>
        <w:t xml:space="preserve"> и пропускного режима на объектах Заказчика (контроль прохода воспитанников, родителей (законных представителей), доверенных лиц, сотрудников, посетителей и сотрудников подрядных организаций, </w:t>
      </w:r>
    </w:p>
    <w:p w:rsidR="00615A4E" w:rsidRPr="00D31F9E" w:rsidRDefault="00615A4E" w:rsidP="00D31F9E">
      <w:pPr>
        <w:suppressAutoHyphens/>
        <w:ind w:firstLine="567"/>
        <w:contextualSpacing/>
        <w:rPr>
          <w:rFonts w:eastAsia="Calibri"/>
          <w:szCs w:val="22"/>
        </w:rPr>
      </w:pPr>
      <w:r w:rsidRPr="00D31F9E">
        <w:rPr>
          <w:rFonts w:eastAsia="Calibri"/>
          <w:szCs w:val="22"/>
        </w:rPr>
        <w:t xml:space="preserve">-проезда автотранспорта, вноса/выноса имущества, </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rPr>
        <w:t xml:space="preserve">-закрытие ворот после выезда машин и закрытие дополнительных </w:t>
      </w:r>
      <w:proofErr w:type="gramStart"/>
      <w:r w:rsidRPr="00D31F9E">
        <w:rPr>
          <w:rFonts w:eastAsia="Calibri"/>
          <w:szCs w:val="22"/>
        </w:rPr>
        <w:t>калиток  после</w:t>
      </w:r>
      <w:proofErr w:type="gramEnd"/>
      <w:r w:rsidRPr="00D31F9E">
        <w:rPr>
          <w:rFonts w:eastAsia="Calibri"/>
          <w:szCs w:val="22"/>
        </w:rPr>
        <w:t xml:space="preserve">  приема детей в утреннее время  и ухода родителей из детского сада);</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rPr>
        <w:t>- обеспечение сохранности объекта и имущества Заказчика;</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rPr>
        <w:t>- незамедлительное принятие мер по защите объектов Заказчика в случае возникновения ЧС, пресечение противоправных посягательств, направленных на нанесение любого ущерба объектам, имуществу Заказчика;</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rPr>
        <w:t>- охрану общественного порядка;</w:t>
      </w:r>
    </w:p>
    <w:p w:rsidR="00615A4E" w:rsidRPr="00D31F9E" w:rsidRDefault="00615A4E" w:rsidP="00D31F9E">
      <w:pPr>
        <w:suppressAutoHyphens/>
        <w:ind w:firstLine="567"/>
        <w:contextualSpacing/>
        <w:rPr>
          <w:rFonts w:eastAsia="Calibri"/>
          <w:szCs w:val="22"/>
        </w:rPr>
      </w:pPr>
      <w:r w:rsidRPr="00D31F9E">
        <w:rPr>
          <w:rFonts w:eastAsia="Calibri"/>
          <w:szCs w:val="22"/>
        </w:rPr>
        <w:t>- своевременное привлечение сил правоохранительных органов и МЧС для обеспечения безопасности на объекте Заказчика.</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rPr>
        <w:t xml:space="preserve">-заполнение журналов требуемых по </w:t>
      </w:r>
      <w:proofErr w:type="gramStart"/>
      <w:r w:rsidRPr="00D31F9E">
        <w:rPr>
          <w:rFonts w:eastAsia="Calibri"/>
          <w:szCs w:val="22"/>
        </w:rPr>
        <w:t>контролю  организации</w:t>
      </w:r>
      <w:proofErr w:type="gramEnd"/>
      <w:r w:rsidRPr="00D31F9E">
        <w:rPr>
          <w:rFonts w:eastAsia="Calibri"/>
          <w:szCs w:val="22"/>
        </w:rPr>
        <w:t xml:space="preserve"> охраны. </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4.2. </w:t>
      </w:r>
      <w:r w:rsidRPr="00D31F9E">
        <w:rPr>
          <w:rFonts w:eastAsia="Calibri"/>
          <w:szCs w:val="22"/>
          <w:lang w:eastAsia="zh-CN"/>
        </w:rPr>
        <w:tab/>
        <w:t>Каждый работник Исполнителя (далее – сотрудник охраны) при оказании услуг на объекте охраны (посту охраны) должен:</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4.2.1. </w:t>
      </w:r>
      <w:r w:rsidRPr="00D31F9E">
        <w:rPr>
          <w:rFonts w:eastAsia="Calibri"/>
          <w:szCs w:val="22"/>
          <w:lang w:eastAsia="zh-CN"/>
        </w:rPr>
        <w:tab/>
        <w:t xml:space="preserve">Иметь удостоверение частного охранника, подтверждающего его правовой статус и квалификацию, а также личную карточку частного охранника, предусмотренные Законом Российской Федерации </w:t>
      </w:r>
      <w:r w:rsidRPr="00D31F9E">
        <w:rPr>
          <w:rFonts w:eastAsia="Calibri"/>
          <w:bCs/>
          <w:szCs w:val="22"/>
          <w:lang w:eastAsia="zh-CN"/>
        </w:rPr>
        <w:t>от 11 марта 1992 г. № 2487-1</w:t>
      </w:r>
      <w:r w:rsidRPr="00D31F9E">
        <w:rPr>
          <w:rFonts w:eastAsia="Calibri"/>
          <w:szCs w:val="22"/>
          <w:lang w:eastAsia="zh-CN"/>
        </w:rPr>
        <w:t xml:space="preserve"> «О частной детективной и охранной деятельности в Российской Федерации» (в действующей редакции), и выданные в порядке, установленном приказом </w:t>
      </w:r>
      <w:proofErr w:type="spellStart"/>
      <w:r w:rsidRPr="00D31F9E">
        <w:rPr>
          <w:rFonts w:eastAsia="Calibri"/>
          <w:szCs w:val="22"/>
        </w:rPr>
        <w:t>Росгвардии</w:t>
      </w:r>
      <w:proofErr w:type="spellEnd"/>
      <w:r w:rsidRPr="00D31F9E">
        <w:rPr>
          <w:rFonts w:eastAsia="Calibri"/>
          <w:szCs w:val="22"/>
        </w:rPr>
        <w:t xml:space="preserve"> от </w:t>
      </w:r>
      <w:r w:rsidRPr="00D31F9E">
        <w:rPr>
          <w:rFonts w:eastAsia="Calibri"/>
          <w:color w:val="000000"/>
          <w:szCs w:val="22"/>
        </w:rPr>
        <w:t>28</w:t>
      </w:r>
      <w:r w:rsidRPr="00D31F9E">
        <w:rPr>
          <w:rFonts w:eastAsia="Calibri"/>
          <w:szCs w:val="22"/>
        </w:rPr>
        <w:t xml:space="preserve"> июня 2019 года № </w:t>
      </w:r>
      <w:r w:rsidRPr="00D31F9E">
        <w:rPr>
          <w:rFonts w:eastAsia="Calibri"/>
          <w:color w:val="000000"/>
          <w:szCs w:val="22"/>
        </w:rPr>
        <w:t>238 «Об утверждении Порядка выдачи карточки частного охранника».</w:t>
      </w:r>
      <w:r w:rsidRPr="00D31F9E">
        <w:rPr>
          <w:rFonts w:eastAsia="Calibri"/>
          <w:szCs w:val="22"/>
          <w:lang w:eastAsia="zh-CN"/>
        </w:rPr>
        <w:t xml:space="preserve"> </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4.2.2. </w:t>
      </w:r>
      <w:r w:rsidRPr="00D31F9E">
        <w:rPr>
          <w:rFonts w:eastAsia="Calibri"/>
          <w:szCs w:val="22"/>
          <w:lang w:eastAsia="zh-CN"/>
        </w:rPr>
        <w:tab/>
        <w:t>Быть одетым в специальную форменную одежду (по сезону). Оказание работниками Исполнителя услуг в специальной форменной одежде должно позволять определять их принадлежность к конкретной частной охранной организации.</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4.2.3. </w:t>
      </w:r>
      <w:r w:rsidRPr="00D31F9E">
        <w:rPr>
          <w:rFonts w:eastAsia="Calibri"/>
          <w:szCs w:val="22"/>
          <w:lang w:eastAsia="zh-CN"/>
        </w:rPr>
        <w:tab/>
        <w:t>Иметь средства радиосвязи и (или)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4.2.4. </w:t>
      </w:r>
      <w:r w:rsidRPr="00D31F9E">
        <w:rPr>
          <w:rFonts w:eastAsia="Calibri"/>
          <w:szCs w:val="22"/>
          <w:lang w:eastAsia="zh-CN"/>
        </w:rPr>
        <w:tab/>
        <w:t>Иметь исправный электрический фонарь на каждом посту охраны (за счет Исполнителя).</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4.2.5. </w:t>
      </w:r>
      <w:r w:rsidRPr="00D31F9E">
        <w:rPr>
          <w:rFonts w:eastAsia="Calibri"/>
          <w:szCs w:val="22"/>
          <w:lang w:eastAsia="zh-CN"/>
        </w:rPr>
        <w:tab/>
        <w:t xml:space="preserve">Иметь согласованные с заказчиком: должностную инструкцию частного охранника на объекте охраны, план-схему охраны объекта, порядок ведения документации на объекте охраны, инструкцию об организации </w:t>
      </w:r>
      <w:proofErr w:type="spellStart"/>
      <w:r w:rsidRPr="00D31F9E">
        <w:rPr>
          <w:rFonts w:eastAsia="Calibri"/>
          <w:szCs w:val="22"/>
          <w:lang w:eastAsia="zh-CN"/>
        </w:rPr>
        <w:t>внутриобъектового</w:t>
      </w:r>
      <w:proofErr w:type="spellEnd"/>
      <w:r w:rsidRPr="00D31F9E">
        <w:rPr>
          <w:rFonts w:eastAsia="Calibri"/>
          <w:szCs w:val="22"/>
          <w:lang w:eastAsia="zh-CN"/>
        </w:rPr>
        <w:t xml:space="preserve"> и пропускного режимов на объекте охраны. </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4.2.6. </w:t>
      </w:r>
      <w:r w:rsidRPr="00D31F9E">
        <w:rPr>
          <w:rFonts w:eastAsia="Calibri"/>
          <w:szCs w:val="22"/>
          <w:lang w:eastAsia="zh-CN"/>
        </w:rPr>
        <w:tab/>
        <w:t xml:space="preserve">Знать назначение и уметь пользоваться техническими средствами охраны (средствами аудио- и видеонаблюдения, системами оповещения, кнопкой экстренного вызова полиции, техническими средствами охранной и (или) пожарной сигнализации, средствами и системами контроля доступа, средствами радиосвязи и мобильной связи, ручным </w:t>
      </w:r>
      <w:proofErr w:type="spellStart"/>
      <w:r w:rsidRPr="00D31F9E">
        <w:rPr>
          <w:rFonts w:eastAsia="Calibri"/>
          <w:szCs w:val="22"/>
          <w:lang w:eastAsia="zh-CN"/>
        </w:rPr>
        <w:t>металлодетектором</w:t>
      </w:r>
      <w:proofErr w:type="spellEnd"/>
      <w:r w:rsidRPr="00D31F9E">
        <w:rPr>
          <w:rFonts w:eastAsia="Calibri"/>
          <w:szCs w:val="22"/>
          <w:lang w:eastAsia="zh-CN"/>
        </w:rPr>
        <w:t xml:space="preserve"> и др.), применяемыми на объекте охраны. </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4.2.7. </w:t>
      </w:r>
      <w:r w:rsidRPr="00D31F9E">
        <w:rPr>
          <w:rFonts w:eastAsia="Calibri"/>
          <w:szCs w:val="22"/>
          <w:lang w:eastAsia="zh-CN"/>
        </w:rPr>
        <w:tab/>
        <w:t xml:space="preserve">Знать порядок действий и уметь практически действовать при возникновении чрезвычайных ситуаций на объекте охраны (пожар, попытка одиночного либо группового проникновения </w:t>
      </w:r>
      <w:r w:rsidRPr="00D31F9E">
        <w:rPr>
          <w:rFonts w:eastAsia="Calibri"/>
          <w:szCs w:val="22"/>
          <w:lang w:eastAsia="zh-CN"/>
        </w:rPr>
        <w:lastRenderedPageBreak/>
        <w:t>лиц на объект охраны, обнаружение на территории объекта охраны либо в непосредственной близости от него подозрительного предмета и (или)  предмета похожего на взрывное устройство, сообщение по телефону о заложенном на объекте охраны взрывном устройстве, захват заложников на объекте охраны, техногенная авария, совершение террористического акта на объекте охраны (взрыв, поджог и т.д.)), знать порядок задержания правонарушителей и передачи их в органы внутренних дел.</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4.2.8. </w:t>
      </w:r>
      <w:r w:rsidRPr="00D31F9E">
        <w:rPr>
          <w:rFonts w:eastAsia="Calibri"/>
          <w:szCs w:val="22"/>
          <w:lang w:eastAsia="zh-CN"/>
        </w:rPr>
        <w:tab/>
        <w:t xml:space="preserve">Оказывать первую доврачебную помощь пострадавшим при получении телесных повреждений. </w:t>
      </w:r>
    </w:p>
    <w:p w:rsidR="00615A4E" w:rsidRPr="00D31F9E" w:rsidRDefault="00615A4E" w:rsidP="00D31F9E">
      <w:pPr>
        <w:tabs>
          <w:tab w:val="left" w:pos="0"/>
        </w:tabs>
        <w:suppressAutoHyphens/>
        <w:ind w:firstLine="567"/>
        <w:contextualSpacing/>
        <w:rPr>
          <w:rFonts w:eastAsia="Calibri"/>
          <w:szCs w:val="22"/>
          <w:lang w:eastAsia="zh-CN"/>
        </w:rPr>
      </w:pPr>
      <w:r w:rsidRPr="00D31F9E">
        <w:rPr>
          <w:rFonts w:eastAsia="Calibri"/>
          <w:szCs w:val="22"/>
          <w:lang w:eastAsia="zh-CN"/>
        </w:rPr>
        <w:t>4.3. </w:t>
      </w:r>
      <w:r w:rsidRPr="00D31F9E">
        <w:rPr>
          <w:rFonts w:eastAsia="Calibri"/>
          <w:szCs w:val="22"/>
          <w:lang w:eastAsia="zh-CN"/>
        </w:rPr>
        <w:tab/>
        <w:t>Каждый пост охраны комплектуется из расчета, предусмотренного трудовым законодательством Российской Федерации коэффициента сменности в зависимости от режима труда. Исполнитель должен обеспечить исполнение обязанностей каждым сотрудником охраны в соответствии с графиком дежурства, разработанным Исполнителем и согласованным с Заказчиком с учетом требований Федерального закона от 27 июля 2006 года № 152-ФЗ «О персональных данных» (с последующими изменениями). </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4.4. </w:t>
      </w:r>
      <w:r w:rsidRPr="00D31F9E">
        <w:rPr>
          <w:rFonts w:eastAsia="Calibri"/>
          <w:szCs w:val="22"/>
          <w:lang w:eastAsia="zh-CN"/>
        </w:rPr>
        <w:tab/>
        <w:t xml:space="preserve">Сотруднику охраны запрещается покидать пост охраны. Сотрудник охраны может покидать пост охраны только после его замены другим сотрудником охраны. </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4.5. </w:t>
      </w:r>
      <w:r w:rsidRPr="00D31F9E">
        <w:rPr>
          <w:rFonts w:eastAsia="Calibri"/>
          <w:szCs w:val="22"/>
          <w:lang w:eastAsia="zh-CN"/>
        </w:rPr>
        <w:tab/>
        <w:t>Запрещается проживание сотрудников охраны на территории объекта охраны или непосредственно на объекте охраны (посту охраны).</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xml:space="preserve">4.6. </w:t>
      </w:r>
      <w:r w:rsidRPr="00D31F9E">
        <w:rPr>
          <w:rFonts w:eastAsia="Calibri"/>
          <w:szCs w:val="22"/>
          <w:lang w:eastAsia="zh-CN"/>
        </w:rPr>
        <w:tab/>
        <w:t>Исполнитель обеспечивает взаимодействие с территориальными правоохранительными органами Российской Федерации в порядке, установленном нормативными правовыми актами Российской Федерации.</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xml:space="preserve">4.7. </w:t>
      </w:r>
      <w:r w:rsidRPr="00D31F9E">
        <w:rPr>
          <w:rFonts w:eastAsia="Calibri"/>
          <w:szCs w:val="22"/>
          <w:lang w:eastAsia="zh-CN"/>
        </w:rPr>
        <w:tab/>
        <w:t>В случае возникновения чрезвычайной ситуации на объекте охраны, Исполнитель обеспечивает:</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xml:space="preserve">- вызов мобильной группы (группы быстрого реагирования (ГБР)) сотрудников </w:t>
      </w:r>
      <w:proofErr w:type="gramStart"/>
      <w:r w:rsidRPr="00D31F9E">
        <w:rPr>
          <w:rFonts w:eastAsia="Calibri"/>
          <w:szCs w:val="22"/>
          <w:lang w:eastAsia="zh-CN"/>
        </w:rPr>
        <w:t>охраны</w:t>
      </w:r>
      <w:proofErr w:type="gramEnd"/>
      <w:r w:rsidRPr="00D31F9E">
        <w:rPr>
          <w:rFonts w:eastAsia="Calibri"/>
          <w:szCs w:val="22"/>
          <w:lang w:eastAsia="zh-CN"/>
        </w:rPr>
        <w:t xml:space="preserve"> вооруженной и экипированной на объект охраны в срок до 10 (десяти) минут с момента поступления сигнала тревоги с объекта охраны;</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усиление охраны на объекте охраны за счет собственных средств путем выставления дополнительно не менее 2 (двух) постов охраны на период до ликвидации чрезвычайной ситуации. При этом время выставления дополнительных постов охраны не должно превышать 40 минут с момента поступления Исполнителю сигнала тревоги с объекта охраны и (или) от Заказчика.</w:t>
      </w:r>
    </w:p>
    <w:p w:rsidR="00615A4E" w:rsidRPr="00D31F9E" w:rsidRDefault="00615A4E" w:rsidP="00D31F9E">
      <w:pPr>
        <w:tabs>
          <w:tab w:val="left" w:pos="0"/>
          <w:tab w:val="left" w:pos="567"/>
          <w:tab w:val="left" w:pos="851"/>
          <w:tab w:val="left" w:pos="1080"/>
        </w:tabs>
        <w:suppressAutoHyphens/>
        <w:ind w:firstLine="567"/>
        <w:contextualSpacing/>
        <w:rPr>
          <w:rFonts w:eastAsia="Calibri"/>
          <w:szCs w:val="22"/>
          <w:lang w:eastAsia="zh-CN"/>
        </w:rPr>
      </w:pPr>
      <w:r w:rsidRPr="00D31F9E">
        <w:rPr>
          <w:rFonts w:eastAsia="Calibri"/>
          <w:szCs w:val="22"/>
          <w:lang w:eastAsia="zh-CN"/>
        </w:rPr>
        <w:t>4.8. </w:t>
      </w:r>
      <w:r w:rsidRPr="00D31F9E">
        <w:rPr>
          <w:rFonts w:eastAsia="Calibri"/>
          <w:szCs w:val="22"/>
          <w:lang w:eastAsia="zh-CN"/>
        </w:rPr>
        <w:tab/>
        <w:t>К грубым нарушениям Исполнителем требований к оказанию услуг, предусмотренных настоящим Техническим заданием, относятся:</w:t>
      </w:r>
    </w:p>
    <w:tbl>
      <w:tblPr>
        <w:tblW w:w="0" w:type="auto"/>
        <w:tblLayout w:type="fixed"/>
        <w:tblLook w:val="0000" w:firstRow="0" w:lastRow="0" w:firstColumn="0" w:lastColumn="0" w:noHBand="0" w:noVBand="0"/>
      </w:tblPr>
      <w:tblGrid>
        <w:gridCol w:w="10031"/>
      </w:tblGrid>
      <w:tr w:rsidR="00615A4E" w:rsidRPr="00D31F9E" w:rsidTr="00615A4E">
        <w:tc>
          <w:tcPr>
            <w:tcW w:w="10031" w:type="dxa"/>
            <w:shd w:val="clear" w:color="auto" w:fill="auto"/>
          </w:tcPr>
          <w:p w:rsidR="00615A4E" w:rsidRPr="00D31F9E" w:rsidRDefault="00615A4E" w:rsidP="00D31F9E">
            <w:pPr>
              <w:tabs>
                <w:tab w:val="left" w:pos="0"/>
                <w:tab w:val="left" w:pos="1080"/>
              </w:tabs>
              <w:suppressAutoHyphens/>
              <w:ind w:firstLine="567"/>
              <w:contextualSpacing/>
              <w:rPr>
                <w:rFonts w:eastAsia="Calibri"/>
                <w:szCs w:val="22"/>
                <w:lang w:eastAsia="zh-CN"/>
              </w:rPr>
            </w:pPr>
            <w:r w:rsidRPr="00D31F9E">
              <w:rPr>
                <w:rFonts w:eastAsia="Calibri"/>
                <w:szCs w:val="22"/>
                <w:lang w:eastAsia="zh-CN"/>
              </w:rPr>
              <w:t>- отсутствие у сотрудника охраны удостоверения частного охранника и (или) личной карточки частного охранника;</w:t>
            </w:r>
          </w:p>
          <w:p w:rsidR="00615A4E" w:rsidRPr="00D31F9E" w:rsidRDefault="00615A4E" w:rsidP="00D31F9E">
            <w:pPr>
              <w:tabs>
                <w:tab w:val="left" w:pos="0"/>
                <w:tab w:val="left" w:pos="1080"/>
              </w:tabs>
              <w:suppressAutoHyphens/>
              <w:ind w:firstLine="567"/>
              <w:contextualSpacing/>
              <w:rPr>
                <w:rFonts w:eastAsia="Calibri"/>
                <w:szCs w:val="22"/>
                <w:lang w:eastAsia="zh-CN"/>
              </w:rPr>
            </w:pPr>
            <w:r w:rsidRPr="00D31F9E">
              <w:rPr>
                <w:rFonts w:eastAsia="Calibri"/>
                <w:szCs w:val="22"/>
                <w:lang w:eastAsia="zh-CN"/>
              </w:rPr>
              <w:t>- отсутствие у сотрудника охраны специальной форменной одежды (по сезону) либо ношение сотрудником охраны специальной форменной одежды без личной карточки частного охранника либо ношение отдельных предметов специальной форменной одежды совместно с иной одеждой или необеспечение чистого и аккуратного ношения специальной форменной одежды или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самовольное (несанкционированное) оставление сотрудником охраны поста охраны (объекта охраны);</w:t>
            </w:r>
          </w:p>
        </w:tc>
      </w:tr>
      <w:tr w:rsidR="00615A4E" w:rsidRPr="00D31F9E" w:rsidTr="00615A4E">
        <w:tc>
          <w:tcPr>
            <w:tcW w:w="10031" w:type="dxa"/>
            <w:shd w:val="clear" w:color="auto" w:fill="auto"/>
          </w:tcPr>
          <w:p w:rsidR="00615A4E" w:rsidRPr="00D31F9E" w:rsidRDefault="00615A4E" w:rsidP="00D31F9E">
            <w:pPr>
              <w:tabs>
                <w:tab w:val="left" w:pos="0"/>
                <w:tab w:val="left" w:pos="1080"/>
              </w:tabs>
              <w:suppressAutoHyphens/>
              <w:ind w:firstLine="567"/>
              <w:contextualSpacing/>
              <w:rPr>
                <w:rFonts w:eastAsia="Calibri"/>
                <w:szCs w:val="22"/>
                <w:lang w:eastAsia="zh-CN"/>
              </w:rPr>
            </w:pPr>
            <w:r w:rsidRPr="00D31F9E">
              <w:rPr>
                <w:rFonts w:eastAsia="Calibri"/>
                <w:szCs w:val="22"/>
                <w:lang w:eastAsia="zh-CN"/>
              </w:rPr>
              <w:t>- несанкционированное вскрытие принятых под охрану помещений, за исключением случаев действия сотрудника охраны в чрезвычайных ситуациях;</w:t>
            </w:r>
          </w:p>
        </w:tc>
      </w:tr>
      <w:tr w:rsidR="00615A4E" w:rsidRPr="00D31F9E" w:rsidTr="00615A4E">
        <w:tc>
          <w:tcPr>
            <w:tcW w:w="10031" w:type="dxa"/>
            <w:shd w:val="clear" w:color="auto" w:fill="auto"/>
          </w:tcPr>
          <w:p w:rsidR="00615A4E" w:rsidRPr="00D31F9E" w:rsidRDefault="00615A4E" w:rsidP="00D31F9E">
            <w:pPr>
              <w:tabs>
                <w:tab w:val="left" w:pos="0"/>
                <w:tab w:val="left" w:pos="1080"/>
              </w:tabs>
              <w:suppressAutoHyphens/>
              <w:ind w:firstLine="567"/>
              <w:contextualSpacing/>
              <w:rPr>
                <w:rFonts w:eastAsia="Calibri"/>
                <w:szCs w:val="22"/>
                <w:lang w:eastAsia="zh-CN"/>
              </w:rPr>
            </w:pPr>
            <w:r w:rsidRPr="00D31F9E">
              <w:rPr>
                <w:rFonts w:eastAsia="Calibri"/>
                <w:szCs w:val="22"/>
                <w:lang w:eastAsia="zh-CN"/>
              </w:rPr>
              <w:t xml:space="preserve">- допуск сотрудником охраны на территорию охраняемого объекта или на сам объект посторонних лиц и (или) транспортных средств, а равно внос (ввоз) на охраняемый объект, вынос (вывоз) имущества с охраняемого объекта в нарушение требований, установленных Инструкцией об организации </w:t>
            </w:r>
            <w:proofErr w:type="spellStart"/>
            <w:r w:rsidRPr="00D31F9E">
              <w:rPr>
                <w:rFonts w:eastAsia="Calibri"/>
                <w:szCs w:val="22"/>
                <w:lang w:eastAsia="zh-CN"/>
              </w:rPr>
              <w:t>внутриобъектового</w:t>
            </w:r>
            <w:proofErr w:type="spellEnd"/>
            <w:r w:rsidRPr="00D31F9E">
              <w:rPr>
                <w:rFonts w:eastAsia="Calibri"/>
                <w:szCs w:val="22"/>
                <w:lang w:eastAsia="zh-CN"/>
              </w:rPr>
              <w:t xml:space="preserve"> и пропускного режимов на объекте охраны;</w:t>
            </w:r>
          </w:p>
        </w:tc>
      </w:tr>
      <w:tr w:rsidR="00615A4E" w:rsidRPr="00D31F9E" w:rsidTr="00615A4E">
        <w:tc>
          <w:tcPr>
            <w:tcW w:w="10031" w:type="dxa"/>
            <w:shd w:val="clear" w:color="auto" w:fill="auto"/>
          </w:tcPr>
          <w:p w:rsidR="00615A4E" w:rsidRPr="00D31F9E" w:rsidRDefault="00615A4E" w:rsidP="00D31F9E">
            <w:pPr>
              <w:tabs>
                <w:tab w:val="left" w:pos="0"/>
                <w:tab w:val="left" w:pos="1080"/>
              </w:tabs>
              <w:suppressAutoHyphens/>
              <w:ind w:firstLine="567"/>
              <w:contextualSpacing/>
              <w:rPr>
                <w:rFonts w:eastAsia="Calibri"/>
                <w:szCs w:val="22"/>
                <w:lang w:eastAsia="zh-CN"/>
              </w:rPr>
            </w:pPr>
            <w:r w:rsidRPr="00D31F9E">
              <w:rPr>
                <w:rFonts w:eastAsia="Calibri"/>
                <w:szCs w:val="22"/>
                <w:lang w:eastAsia="zh-CN"/>
              </w:rPr>
              <w:t>- приём (в том числе на временное хранение) сотрудником охраны от любых лиц и передача любым лицам любых предметов;</w:t>
            </w:r>
          </w:p>
          <w:p w:rsidR="00615A4E" w:rsidRPr="00D31F9E" w:rsidRDefault="00615A4E" w:rsidP="00D31F9E">
            <w:pPr>
              <w:tabs>
                <w:tab w:val="left" w:pos="0"/>
                <w:tab w:val="left" w:pos="1080"/>
              </w:tabs>
              <w:suppressAutoHyphens/>
              <w:ind w:firstLine="567"/>
              <w:contextualSpacing/>
              <w:rPr>
                <w:rFonts w:eastAsia="Calibri"/>
                <w:szCs w:val="22"/>
                <w:lang w:eastAsia="zh-CN"/>
              </w:rPr>
            </w:pPr>
            <w:r w:rsidRPr="00D31F9E">
              <w:rPr>
                <w:rFonts w:eastAsia="Calibri"/>
                <w:szCs w:val="22"/>
                <w:lang w:eastAsia="zh-CN"/>
              </w:rPr>
              <w:t>- употребление сотрудником охраны любых алкогольных напитков, включая слабоалкогольные, либо наркотических средств и (или) психотропных веществ, а равно появление на объекте охраны (посту охраны) в состоянии алкогольного и (или) наркотического либо иного токсического опьянения;</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проживание сотрудника охраны на объекте охраны (на посту охраны) либо на территории объекта охраны;</w:t>
            </w:r>
          </w:p>
        </w:tc>
      </w:tr>
      <w:tr w:rsidR="00615A4E" w:rsidRPr="00D31F9E" w:rsidTr="00615A4E">
        <w:tc>
          <w:tcPr>
            <w:tcW w:w="10031" w:type="dxa"/>
            <w:shd w:val="clear" w:color="auto" w:fill="auto"/>
          </w:tcPr>
          <w:p w:rsidR="00615A4E" w:rsidRPr="00D31F9E" w:rsidRDefault="00615A4E" w:rsidP="00D31F9E">
            <w:pPr>
              <w:tabs>
                <w:tab w:val="left" w:pos="0"/>
                <w:tab w:val="left" w:pos="1080"/>
              </w:tabs>
              <w:suppressAutoHyphens/>
              <w:ind w:firstLine="567"/>
              <w:contextualSpacing/>
              <w:rPr>
                <w:rFonts w:eastAsia="Calibri"/>
                <w:szCs w:val="22"/>
                <w:lang w:eastAsia="zh-CN"/>
              </w:rPr>
            </w:pPr>
            <w:r w:rsidRPr="00D31F9E">
              <w:rPr>
                <w:rFonts w:eastAsia="Calibri"/>
                <w:szCs w:val="22"/>
                <w:lang w:eastAsia="zh-CN"/>
              </w:rPr>
              <w:t>- некорректное или грубое обращение сотрудника охраны с обучающимися, работниками объекта охраны или посетителями;</w:t>
            </w:r>
          </w:p>
          <w:p w:rsidR="00615A4E" w:rsidRPr="00D31F9E" w:rsidRDefault="00615A4E" w:rsidP="00D31F9E">
            <w:pPr>
              <w:tabs>
                <w:tab w:val="left" w:pos="0"/>
                <w:tab w:val="left" w:pos="1080"/>
              </w:tabs>
              <w:suppressAutoHyphens/>
              <w:ind w:firstLine="567"/>
              <w:contextualSpacing/>
              <w:rPr>
                <w:rFonts w:eastAsia="Calibri"/>
                <w:szCs w:val="22"/>
                <w:lang w:eastAsia="zh-CN"/>
              </w:rPr>
            </w:pPr>
            <w:r w:rsidRPr="00D31F9E">
              <w:rPr>
                <w:rFonts w:eastAsia="Calibri"/>
                <w:szCs w:val="22"/>
                <w:lang w:eastAsia="zh-CN"/>
              </w:rPr>
              <w:t>- сон или курение на посту охраны или на территории;</w:t>
            </w:r>
          </w:p>
          <w:p w:rsidR="00615A4E" w:rsidRPr="00D31F9E" w:rsidRDefault="00615A4E" w:rsidP="00D31F9E">
            <w:pPr>
              <w:tabs>
                <w:tab w:val="left" w:pos="0"/>
                <w:tab w:val="left" w:pos="1080"/>
              </w:tabs>
              <w:suppressAutoHyphens/>
              <w:ind w:firstLine="567"/>
              <w:contextualSpacing/>
              <w:rPr>
                <w:rFonts w:eastAsia="Calibri"/>
                <w:szCs w:val="22"/>
                <w:lang w:eastAsia="zh-CN"/>
              </w:rPr>
            </w:pPr>
            <w:r w:rsidRPr="00D31F9E">
              <w:rPr>
                <w:rFonts w:eastAsia="Calibri"/>
                <w:szCs w:val="22"/>
                <w:lang w:eastAsia="zh-CN"/>
              </w:rPr>
              <w:t>- выполнение работ (оказание услуг), не связанных с оказанием охранных услуг;</w:t>
            </w:r>
          </w:p>
          <w:p w:rsidR="00615A4E" w:rsidRPr="00D31F9E" w:rsidRDefault="00615A4E" w:rsidP="00D31F9E">
            <w:pPr>
              <w:tabs>
                <w:tab w:val="left" w:pos="0"/>
                <w:tab w:val="left" w:pos="1080"/>
              </w:tabs>
              <w:suppressAutoHyphens/>
              <w:ind w:firstLine="567"/>
              <w:contextualSpacing/>
              <w:rPr>
                <w:rFonts w:eastAsia="Calibri"/>
                <w:szCs w:val="22"/>
                <w:lang w:eastAsia="zh-CN"/>
              </w:rPr>
            </w:pPr>
            <w:r w:rsidRPr="00D31F9E">
              <w:rPr>
                <w:rFonts w:eastAsia="Calibri"/>
                <w:szCs w:val="22"/>
                <w:lang w:eastAsia="zh-CN"/>
              </w:rPr>
              <w:lastRenderedPageBreak/>
              <w:t>- отсутствие на посту охраны исправных средств связи;</w:t>
            </w:r>
          </w:p>
        </w:tc>
      </w:tr>
      <w:tr w:rsidR="00615A4E" w:rsidRPr="00D31F9E" w:rsidTr="00615A4E">
        <w:tc>
          <w:tcPr>
            <w:tcW w:w="10031" w:type="dxa"/>
            <w:shd w:val="clear" w:color="auto" w:fill="auto"/>
          </w:tcPr>
          <w:p w:rsidR="00615A4E" w:rsidRPr="00D31F9E" w:rsidRDefault="00615A4E" w:rsidP="00D31F9E">
            <w:pPr>
              <w:tabs>
                <w:tab w:val="left" w:pos="0"/>
                <w:tab w:val="left" w:pos="1080"/>
              </w:tabs>
              <w:suppressAutoHyphens/>
              <w:ind w:firstLine="567"/>
              <w:contextualSpacing/>
              <w:rPr>
                <w:rFonts w:eastAsia="Calibri"/>
                <w:szCs w:val="22"/>
                <w:lang w:eastAsia="zh-CN"/>
              </w:rPr>
            </w:pPr>
            <w:r w:rsidRPr="00D31F9E">
              <w:rPr>
                <w:rFonts w:eastAsia="Calibri"/>
                <w:szCs w:val="22"/>
                <w:lang w:eastAsia="zh-CN"/>
              </w:rPr>
              <w:lastRenderedPageBreak/>
              <w:t>- изменение Исполнителем графика дежурства на объекте охраны без согласования с Заказчиком (администрацией объекта охраны);</w:t>
            </w:r>
          </w:p>
          <w:p w:rsidR="00615A4E" w:rsidRPr="00D31F9E" w:rsidRDefault="00615A4E" w:rsidP="00D31F9E">
            <w:pPr>
              <w:tabs>
                <w:tab w:val="left" w:pos="0"/>
              </w:tabs>
              <w:suppressAutoHyphens/>
              <w:ind w:firstLine="567"/>
              <w:contextualSpacing/>
              <w:rPr>
                <w:rFonts w:eastAsia="Calibri"/>
                <w:szCs w:val="22"/>
                <w:lang w:eastAsia="zh-CN"/>
              </w:rPr>
            </w:pPr>
            <w:r w:rsidRPr="00D31F9E">
              <w:rPr>
                <w:rFonts w:eastAsia="Calibri"/>
                <w:szCs w:val="22"/>
                <w:lang w:eastAsia="zh-CN"/>
              </w:rPr>
              <w:t>- нарушение Исполнителем графика дежурства на объекте охраны;</w:t>
            </w:r>
          </w:p>
          <w:p w:rsidR="00615A4E" w:rsidRPr="00D31F9E" w:rsidRDefault="00615A4E" w:rsidP="00D31F9E">
            <w:pPr>
              <w:tabs>
                <w:tab w:val="left" w:pos="0"/>
                <w:tab w:val="left" w:pos="1080"/>
              </w:tabs>
              <w:suppressAutoHyphens/>
              <w:ind w:firstLine="567"/>
              <w:contextualSpacing/>
              <w:rPr>
                <w:rFonts w:eastAsia="Calibri"/>
                <w:szCs w:val="22"/>
                <w:lang w:eastAsia="zh-CN"/>
              </w:rPr>
            </w:pPr>
            <w:r w:rsidRPr="00D31F9E">
              <w:rPr>
                <w:rFonts w:eastAsia="Calibri"/>
                <w:szCs w:val="22"/>
                <w:lang w:eastAsia="zh-CN"/>
              </w:rPr>
              <w:t>- отсутствие, неполный состав, либо неправильное ведение Исполнителем документов наблюдательного дела, служебной документации, книг и журналов.</w:t>
            </w:r>
          </w:p>
        </w:tc>
      </w:tr>
    </w:tbl>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4.9. </w:t>
      </w:r>
      <w:r w:rsidRPr="00D31F9E">
        <w:rPr>
          <w:rFonts w:eastAsia="Calibri"/>
          <w:szCs w:val="22"/>
          <w:lang w:eastAsia="zh-CN"/>
        </w:rPr>
        <w:tab/>
        <w:t>В случае грубого нарушения сотрудником охраны требований к оказанию услуг, предусмотренных пунктом 4.8 настоящего Технического задания, Исполнитель обязан заменить его другим сотрудником охраны. При этом время замены не должно превышать 1 (одного) часа с момента выявления грубого нарушения (по звонку Заказчика).</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4.10. </w:t>
      </w:r>
      <w:r w:rsidRPr="00D31F9E">
        <w:rPr>
          <w:rFonts w:eastAsia="Calibri"/>
          <w:szCs w:val="22"/>
          <w:lang w:eastAsia="zh-CN"/>
        </w:rPr>
        <w:tab/>
        <w:t xml:space="preserve">Заказчик осуществляет контроль соответствия качества оказываемых Исполнителем услуг требованиям настоящего Технического задания и условиям Договора путем проведения плановых, внеплановых и скрытых проверок. Для осуществления такого контроля Заказчик вправе привлекать независимых экспертов, а также представителей территориальных органов </w:t>
      </w:r>
      <w:proofErr w:type="spellStart"/>
      <w:r w:rsidRPr="00D31F9E">
        <w:rPr>
          <w:rFonts w:eastAsia="Calibri"/>
          <w:szCs w:val="22"/>
          <w:lang w:eastAsia="zh-CN"/>
        </w:rPr>
        <w:t>Росгвардии</w:t>
      </w:r>
      <w:proofErr w:type="spellEnd"/>
      <w:r w:rsidRPr="00D31F9E">
        <w:rPr>
          <w:rFonts w:eastAsia="Calibri"/>
          <w:szCs w:val="22"/>
          <w:lang w:eastAsia="zh-CN"/>
        </w:rPr>
        <w:t xml:space="preserve"> России (по согласованию).</w:t>
      </w:r>
    </w:p>
    <w:p w:rsidR="00615A4E" w:rsidRPr="00D31F9E" w:rsidRDefault="00615A4E" w:rsidP="00D31F9E">
      <w:pPr>
        <w:suppressAutoHyphens/>
        <w:ind w:firstLine="567"/>
        <w:contextualSpacing/>
        <w:rPr>
          <w:rFonts w:eastAsia="Calibri"/>
          <w:b/>
          <w:szCs w:val="22"/>
          <w:lang w:eastAsia="zh-CN"/>
        </w:rPr>
      </w:pPr>
    </w:p>
    <w:p w:rsidR="00615A4E" w:rsidRPr="00D31F9E" w:rsidRDefault="00615A4E" w:rsidP="00D31F9E">
      <w:pPr>
        <w:suppressAutoHyphens/>
        <w:ind w:firstLine="567"/>
        <w:contextualSpacing/>
        <w:jc w:val="center"/>
        <w:rPr>
          <w:rFonts w:eastAsia="Calibri"/>
          <w:szCs w:val="22"/>
          <w:lang w:eastAsia="zh-CN"/>
        </w:rPr>
      </w:pPr>
      <w:r w:rsidRPr="00D31F9E">
        <w:rPr>
          <w:rFonts w:eastAsia="Calibri"/>
          <w:b/>
          <w:szCs w:val="22"/>
          <w:lang w:eastAsia="zh-CN"/>
        </w:rPr>
        <w:t>5. ОБЯЗАТЕЛЬНЫЕ ТРЕБОВАНИЯ К УЧАСТНИКУ ЗАКУПКИ</w:t>
      </w:r>
    </w:p>
    <w:p w:rsidR="00615A4E" w:rsidRPr="00D31F9E" w:rsidRDefault="00615A4E" w:rsidP="00D31F9E">
      <w:pPr>
        <w:widowControl w:val="0"/>
        <w:suppressAutoHyphens/>
        <w:ind w:firstLine="567"/>
        <w:contextualSpacing/>
        <w:rPr>
          <w:rFonts w:eastAsia="Calibri"/>
          <w:b/>
          <w:iCs/>
          <w:color w:val="000000"/>
          <w:szCs w:val="22"/>
          <w:lang w:eastAsia="zh-CN" w:bidi="ru-RU"/>
        </w:rPr>
      </w:pPr>
    </w:p>
    <w:p w:rsidR="00615A4E" w:rsidRPr="00D31F9E" w:rsidRDefault="00615A4E" w:rsidP="00D31F9E">
      <w:pPr>
        <w:widowControl w:val="0"/>
        <w:suppressAutoHyphens/>
        <w:ind w:firstLine="567"/>
        <w:contextualSpacing/>
        <w:rPr>
          <w:rFonts w:eastAsia="Calibri"/>
          <w:szCs w:val="22"/>
          <w:lang w:eastAsia="zh-CN"/>
        </w:rPr>
      </w:pPr>
      <w:r w:rsidRPr="00D31F9E">
        <w:rPr>
          <w:rFonts w:eastAsia="Calibri"/>
          <w:iCs/>
          <w:color w:val="000000"/>
          <w:szCs w:val="22"/>
          <w:u w:val="single"/>
          <w:lang w:eastAsia="zh-CN" w:bidi="ru-RU"/>
        </w:rPr>
        <w:t>Исполнитель должен отвечать следующим требованиям:</w:t>
      </w:r>
    </w:p>
    <w:p w:rsidR="00615A4E" w:rsidRPr="00D31F9E" w:rsidRDefault="00615A4E" w:rsidP="00D31F9E">
      <w:pPr>
        <w:suppressAutoHyphens/>
        <w:ind w:firstLine="567"/>
        <w:contextualSpacing/>
        <w:rPr>
          <w:rFonts w:eastAsia="Calibri"/>
          <w:szCs w:val="22"/>
          <w:lang w:eastAsia="zh-CN"/>
        </w:rPr>
      </w:pPr>
      <w:r w:rsidRPr="00D31F9E">
        <w:rPr>
          <w:rFonts w:eastAsia="Calibri"/>
          <w:color w:val="000000"/>
          <w:szCs w:val="22"/>
          <w:lang w:eastAsia="zh-CN" w:bidi="ru-RU"/>
        </w:rPr>
        <w:t>- действующая лицензия на осуществление частной охранной деятельности с указанием разрешенных видов охранных услуг (в соответствии с ч. 1 ст</w:t>
      </w:r>
      <w:r w:rsidRPr="00D31F9E">
        <w:rPr>
          <w:rFonts w:eastAsia="Calibri"/>
          <w:color w:val="000000"/>
          <w:szCs w:val="22"/>
          <w:lang w:eastAsia="zh-CN" w:bidi="en-US"/>
        </w:rPr>
        <w:t xml:space="preserve">. </w:t>
      </w:r>
      <w:r w:rsidRPr="00D31F9E">
        <w:rPr>
          <w:rFonts w:eastAsia="Calibri"/>
          <w:color w:val="000000"/>
          <w:szCs w:val="22"/>
          <w:lang w:eastAsia="zh-CN" w:bidi="ru-RU"/>
        </w:rPr>
        <w:t xml:space="preserve">11 Закона Российской Федерации от 11.03.1992 г. № 2487-1 «О частной детективной и охранной деятельности в Российской Федерации», Постановлением Правительства Российской Федерации от 23 июня 2011 г. № 498 «О некоторых вопросах </w:t>
      </w:r>
      <w:r w:rsidRPr="00D31F9E">
        <w:rPr>
          <w:rFonts w:eastAsia="Calibri"/>
          <w:iCs/>
          <w:szCs w:val="22"/>
          <w:lang w:eastAsia="zh-CN"/>
        </w:rPr>
        <w:t xml:space="preserve">осуществления частной детективной (сыскной) и частной охранной деятельности», и иными нормативными правовыми актами в действующей редакции (для частных охранных организаций) </w:t>
      </w:r>
      <w:r w:rsidRPr="00D31F9E">
        <w:rPr>
          <w:rFonts w:eastAsia="Calibri"/>
          <w:szCs w:val="22"/>
          <w:lang w:eastAsia="zh-CN"/>
        </w:rPr>
        <w:t>с приложением перечня разрешенных видов услуг:</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защита жизни и здоровья граждан;</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консультирование и подготовка рекомендаций клиентам по вопросам правомерной защиты от противоправных посягательств;</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обеспечение порядка в местах проведения массовых мероприятий;</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охрана объектов и (или) имущества на объектах с осуществлением работ по эксплуатационному обслуживанию технических средств охраны, и (или) с принятием соответствующих мер реагирования на их сигнальную информацию;</w:t>
      </w:r>
    </w:p>
    <w:p w:rsidR="00615A4E" w:rsidRPr="00D31F9E" w:rsidRDefault="00615A4E" w:rsidP="00D31F9E">
      <w:pPr>
        <w:suppressAutoHyphens/>
        <w:ind w:firstLine="567"/>
        <w:contextualSpacing/>
        <w:rPr>
          <w:rFonts w:eastAsia="Calibri"/>
          <w:szCs w:val="22"/>
          <w:lang w:eastAsia="zh-CN"/>
        </w:rPr>
      </w:pPr>
      <w:r w:rsidRPr="00D31F9E">
        <w:rPr>
          <w:rFonts w:eastAsia="Calibri"/>
          <w:iCs/>
          <w:szCs w:val="22"/>
          <w:lang w:eastAsia="zh-CN"/>
        </w:rPr>
        <w:t xml:space="preserve">- обеспечение </w:t>
      </w:r>
      <w:proofErr w:type="spellStart"/>
      <w:r w:rsidRPr="00D31F9E">
        <w:rPr>
          <w:rFonts w:eastAsia="Calibri"/>
          <w:iCs/>
          <w:szCs w:val="22"/>
          <w:lang w:eastAsia="zh-CN"/>
        </w:rPr>
        <w:t>внутриобъектового</w:t>
      </w:r>
      <w:proofErr w:type="spellEnd"/>
      <w:r w:rsidRPr="00D31F9E">
        <w:rPr>
          <w:rFonts w:eastAsia="Calibri"/>
          <w:iCs/>
          <w:szCs w:val="22"/>
          <w:lang w:eastAsia="zh-CN"/>
        </w:rPr>
        <w:t xml:space="preserve"> и пропускного режимов на объектах, за исключением объектов, предусмотренных пунктом 7 части 3 статьи 3 Закона Российской Федерации от 11 марта 1992 г. № 2487-1 «О частной детективной и охранной деятельности в Российской Федерации»;</w:t>
      </w:r>
    </w:p>
    <w:p w:rsidR="00615A4E" w:rsidRPr="00D31F9E" w:rsidRDefault="00615A4E" w:rsidP="00D31F9E">
      <w:pPr>
        <w:suppressAutoHyphens/>
        <w:ind w:firstLine="567"/>
        <w:contextualSpacing/>
        <w:rPr>
          <w:rFonts w:eastAsia="Calibri"/>
          <w:szCs w:val="22"/>
          <w:lang w:eastAsia="zh-CN"/>
        </w:rPr>
      </w:pPr>
      <w:r w:rsidRPr="00D31F9E">
        <w:rPr>
          <w:rFonts w:eastAsia="Calibri"/>
          <w:iCs/>
          <w:szCs w:val="22"/>
          <w:lang w:eastAsia="zh-CN"/>
        </w:rPr>
        <w:t xml:space="preserve">- охрана объектов и (или) имущества, а также обеспечение </w:t>
      </w:r>
      <w:proofErr w:type="spellStart"/>
      <w:r w:rsidRPr="00D31F9E">
        <w:rPr>
          <w:rFonts w:eastAsia="Calibri"/>
          <w:iCs/>
          <w:szCs w:val="22"/>
          <w:lang w:eastAsia="zh-CN"/>
        </w:rPr>
        <w:t>внутриобъектового</w:t>
      </w:r>
      <w:proofErr w:type="spellEnd"/>
      <w:r w:rsidRPr="00D31F9E">
        <w:rPr>
          <w:rFonts w:eastAsia="Calibri"/>
          <w:iCs/>
          <w:szCs w:val="22"/>
          <w:lang w:eastAsia="zh-CN"/>
        </w:rPr>
        <w:t xml:space="preserve">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 2487-1 «О частной детективной и охранной деятельности в Российской Федерации;</w:t>
      </w:r>
    </w:p>
    <w:p w:rsidR="00615A4E" w:rsidRPr="00D31F9E" w:rsidRDefault="00615A4E" w:rsidP="00D31F9E">
      <w:pPr>
        <w:suppressAutoHyphens/>
        <w:ind w:firstLine="567"/>
        <w:contextualSpacing/>
        <w:rPr>
          <w:rFonts w:eastAsia="Calibri"/>
          <w:szCs w:val="22"/>
          <w:lang w:eastAsia="zh-CN"/>
        </w:rPr>
      </w:pPr>
      <w:r w:rsidRPr="00D31F9E">
        <w:rPr>
          <w:rFonts w:eastAsia="Calibri"/>
          <w:i/>
          <w:iCs/>
          <w:szCs w:val="22"/>
          <w:lang w:eastAsia="zh-CN"/>
        </w:rPr>
        <w:t xml:space="preserve">- </w:t>
      </w:r>
      <w:r w:rsidRPr="00D31F9E">
        <w:rPr>
          <w:rFonts w:eastAsia="Calibri"/>
          <w:iCs/>
          <w:szCs w:val="22"/>
          <w:lang w:eastAsia="zh-CN"/>
        </w:rPr>
        <w:t>н</w:t>
      </w:r>
      <w:r w:rsidRPr="00D31F9E">
        <w:rPr>
          <w:rFonts w:eastAsia="Calibri"/>
          <w:szCs w:val="22"/>
          <w:lang w:eastAsia="zh-CN"/>
        </w:rPr>
        <w:t>аличие дежурного подразделения с круглосуточным режимом работы (наличие собственного пульта центрального наблюдения);</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xml:space="preserve">- наличие в управленческом аппарате </w:t>
      </w:r>
      <w:proofErr w:type="gramStart"/>
      <w:r w:rsidRPr="00D31F9E">
        <w:rPr>
          <w:rFonts w:eastAsia="Calibri"/>
          <w:szCs w:val="22"/>
          <w:lang w:eastAsia="zh-CN"/>
        </w:rPr>
        <w:t>специально выделенных сотрудников</w:t>
      </w:r>
      <w:proofErr w:type="gramEnd"/>
      <w:r w:rsidRPr="00D31F9E">
        <w:rPr>
          <w:rFonts w:eastAsia="Calibri"/>
          <w:szCs w:val="22"/>
          <w:lang w:eastAsia="zh-CN"/>
        </w:rPr>
        <w:t xml:space="preserve"> проводящих проверки несения службы на объектах охраны;</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наличие Соглашения о взаимодействие с территориальным органом УМВД по городскому округу город Вологда.</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ab/>
      </w:r>
      <w:r w:rsidRPr="00D31F9E">
        <w:rPr>
          <w:rFonts w:eastAsia="Calibri"/>
          <w:szCs w:val="22"/>
          <w:u w:val="single"/>
          <w:lang w:eastAsia="zh-CN"/>
        </w:rPr>
        <w:t>Сотрудники охраны, выставляемые на охраняемый объект должны иметь:</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документ о прохождении специального обучения (подтверждается документально);</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квалификацию охранника (с подтверждающим документом - свидетельством);</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xml:space="preserve">-  удостоверение охранника; </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свидетельство о прохождении ежегодного квалификационного экзамена (периодической проверки) на пригодность к действиям в условиях, связанных с применением огнестрельного оружия и специальных средств, предусмотренных для охранников, в части пригодности к действиям в условиях, связанных с применением специальных средств (подтверждается документально);</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lastRenderedPageBreak/>
        <w:t xml:space="preserve">- личную карточку охранника, выданную органами </w:t>
      </w:r>
      <w:proofErr w:type="spellStart"/>
      <w:r w:rsidRPr="00D31F9E">
        <w:rPr>
          <w:rFonts w:eastAsia="Calibri"/>
          <w:szCs w:val="22"/>
          <w:lang w:eastAsia="zh-CN"/>
        </w:rPr>
        <w:t>Росгвардии</w:t>
      </w:r>
      <w:proofErr w:type="spellEnd"/>
      <w:r w:rsidRPr="00D31F9E">
        <w:rPr>
          <w:rFonts w:eastAsia="Calibri"/>
          <w:szCs w:val="22"/>
          <w:lang w:eastAsia="zh-CN"/>
        </w:rPr>
        <w:t xml:space="preserve">; </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xml:space="preserve">- медицинское заключение по результатам освидетельствования об отсутствии противопоказаний, препятствующих исполнению обязанностей частного; </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xml:space="preserve">- личную медицинскую книжку с отметками о прохождении предварительных и периодических медицинских осмотров (обследований) работников, выполняющих любые виды работ в образовательных организациях, указанных в нормативных актах федерального органа исполнительной власти, осуществляющего функции по выработке государственной политики и нормативно-правового регулирования в сфере здравоохранения; </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справку об отсутствии судимости;</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документы, подтверждающие прохождение инструктажа по пожарной безопасности (подтверждается документально);</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xml:space="preserve">-  телефон мобильный и(или) радиостанцию. </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xml:space="preserve">Все предусмотренные настоящим техническим заданием кадровые ресурсы должны быть подтверждены документально, в том числе выписками из штатного расписания и копиями заключенных с исполнителем трудовых договоров до подписания контракта. </w:t>
      </w:r>
    </w:p>
    <w:p w:rsidR="00615A4E" w:rsidRPr="00D31F9E" w:rsidRDefault="00615A4E" w:rsidP="00D31F9E">
      <w:pPr>
        <w:suppressAutoHyphens/>
        <w:ind w:firstLine="567"/>
        <w:contextualSpacing/>
        <w:rPr>
          <w:rFonts w:eastAsia="Calibri"/>
          <w:szCs w:val="22"/>
          <w:lang w:eastAsia="zh-CN"/>
        </w:rPr>
      </w:pPr>
    </w:p>
    <w:p w:rsidR="00615A4E" w:rsidRPr="00D31F9E" w:rsidRDefault="00615A4E" w:rsidP="00D31F9E">
      <w:pPr>
        <w:suppressAutoHyphens/>
        <w:ind w:firstLine="567"/>
        <w:contextualSpacing/>
        <w:jc w:val="center"/>
        <w:rPr>
          <w:rFonts w:eastAsia="Calibri"/>
          <w:szCs w:val="22"/>
          <w:lang w:eastAsia="zh-CN"/>
        </w:rPr>
      </w:pPr>
      <w:r w:rsidRPr="00D31F9E">
        <w:rPr>
          <w:rFonts w:eastAsia="Calibri"/>
          <w:b/>
          <w:szCs w:val="22"/>
          <w:lang w:eastAsia="zh-CN"/>
        </w:rPr>
        <w:t>6. ПОРЯДОК ОКАЗАНИЯ УСЛУГ</w:t>
      </w:r>
    </w:p>
    <w:p w:rsidR="00615A4E" w:rsidRPr="00D31F9E" w:rsidRDefault="00615A4E" w:rsidP="00D31F9E">
      <w:pPr>
        <w:suppressAutoHyphens/>
        <w:ind w:firstLine="567"/>
        <w:contextualSpacing/>
        <w:rPr>
          <w:rFonts w:eastAsia="Calibri"/>
          <w:b/>
          <w:szCs w:val="22"/>
          <w:lang w:eastAsia="zh-CN"/>
        </w:rPr>
      </w:pP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6.1.</w:t>
      </w:r>
      <w:r w:rsidRPr="00D31F9E">
        <w:rPr>
          <w:rFonts w:eastAsia="Calibri"/>
          <w:szCs w:val="22"/>
          <w:lang w:eastAsia="zh-CN"/>
        </w:rPr>
        <w:tab/>
        <w:t>В течение первых суток после подписания контракта до приемки объекта под физическую охрану Исполнитель должен:</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обследовать объект, подлежащий охране, провести оценку его уязвимости, составить акт обследования объекта охраны;</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подготовить должностную инструкцию частного охранника на объекте охраны и согласовать её с Заказчиком;</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ознакомить сотрудников охраны с условиями работы и особенностями охраны объекта под роспись, согласовать взаимодействие сотрудников охраны с дежурным администратором (ответственным за взаимодействие с Исполнителем) объекта охраны;</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обеспечить сотрудников охраны материальными и техническими средствами для выполнения ими договорных обязанностей в соответствии с требованиями настоящего Технического задания;</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проверить на объекте охраны исправность средств связи, технических средств охраны, кнопки тревожной сигнализации, наличия перечня телефонных номеров экстренных служб района (округа, города), размещение и состояние средств пожаротушения;</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принять от Заказчика на период оказания услуг необходимое имущество и служебные помещения для выполнения обязательств по договору и подписать акт об оказании услуг на объекте охраны (о начале оказания услуг);</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утвердить график несения службы на объекте охраны и согласовать его с Заказчиком;</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xml:space="preserve">- разместить информацию об использовании видеонаблюдения (при использовании на объекте охраны средств видеонаблюдения), а также об условиях осуществления </w:t>
      </w:r>
      <w:proofErr w:type="spellStart"/>
      <w:r w:rsidRPr="00D31F9E">
        <w:rPr>
          <w:rFonts w:eastAsia="Calibri"/>
          <w:szCs w:val="22"/>
          <w:lang w:eastAsia="zh-CN"/>
        </w:rPr>
        <w:t>внутриобъектового</w:t>
      </w:r>
      <w:proofErr w:type="spellEnd"/>
      <w:r w:rsidRPr="00D31F9E">
        <w:rPr>
          <w:rFonts w:eastAsia="Calibri"/>
          <w:szCs w:val="22"/>
          <w:lang w:eastAsia="zh-CN"/>
        </w:rPr>
        <w:t> и пропускного режимов в местах, обеспечивающих гарантированную видимость в дневное время, до входа на объект охраны;</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 xml:space="preserve">6.2. </w:t>
      </w:r>
      <w:r w:rsidRPr="00D31F9E">
        <w:rPr>
          <w:rFonts w:eastAsia="Calibri"/>
          <w:szCs w:val="22"/>
          <w:lang w:eastAsia="zh-CN"/>
        </w:rPr>
        <w:tab/>
        <w:t>После подписания акта обследования объекта охраны (о начале оказания услуг) не позднее 7:00 часов (время московское) дня, следующего за днем подписания акта, приступить к оказанию услуг по физической охране объекта.</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6.3.</w:t>
      </w:r>
      <w:r w:rsidRPr="00D31F9E">
        <w:rPr>
          <w:rFonts w:eastAsia="Calibri"/>
          <w:szCs w:val="22"/>
          <w:lang w:eastAsia="zh-CN"/>
        </w:rPr>
        <w:tab/>
        <w:t xml:space="preserve">Исполнитель осуществляет оказание услуг в повседневном режиме в порядке, предусмотренном договором, инструкцией по организации охраны объекта, планом-схемой охраны объекта, графиком дежурства, Инструкцией (положением) об организации </w:t>
      </w:r>
      <w:proofErr w:type="spellStart"/>
      <w:r w:rsidRPr="00D31F9E">
        <w:rPr>
          <w:rFonts w:eastAsia="Calibri"/>
          <w:szCs w:val="22"/>
          <w:lang w:eastAsia="zh-CN"/>
        </w:rPr>
        <w:t>внутриобъектового</w:t>
      </w:r>
      <w:proofErr w:type="spellEnd"/>
      <w:r w:rsidRPr="00D31F9E">
        <w:rPr>
          <w:rFonts w:eastAsia="Calibri"/>
          <w:szCs w:val="22"/>
          <w:lang w:eastAsia="zh-CN"/>
        </w:rPr>
        <w:t xml:space="preserve"> и пропускного режимов на объекте охраны и Должностной инструкцией частного охранника на объекте охраны. Все расходы по оказанию услуг по физической охране объектов Заказчика Исполнитель несет самостоятельно за счет своего вознаграждения.</w:t>
      </w:r>
    </w:p>
    <w:p w:rsidR="00615A4E" w:rsidRPr="00D31F9E" w:rsidRDefault="00615A4E" w:rsidP="00D31F9E">
      <w:pPr>
        <w:suppressAutoHyphens/>
        <w:ind w:firstLine="567"/>
        <w:contextualSpacing/>
        <w:rPr>
          <w:rFonts w:eastAsia="Calibri"/>
          <w:szCs w:val="22"/>
          <w:lang w:eastAsia="zh-CN"/>
        </w:rPr>
      </w:pPr>
      <w:r w:rsidRPr="00D31F9E">
        <w:rPr>
          <w:rFonts w:eastAsia="Calibri"/>
          <w:szCs w:val="22"/>
          <w:lang w:eastAsia="zh-CN"/>
        </w:rPr>
        <w:t>6.4.</w:t>
      </w:r>
      <w:r w:rsidRPr="00D31F9E">
        <w:rPr>
          <w:rFonts w:eastAsia="Calibri"/>
          <w:szCs w:val="22"/>
          <w:lang w:eastAsia="zh-CN"/>
        </w:rPr>
        <w:tab/>
        <w:t xml:space="preserve">Сотрудники охраны обеспечивают </w:t>
      </w:r>
      <w:proofErr w:type="spellStart"/>
      <w:r w:rsidRPr="00D31F9E">
        <w:rPr>
          <w:rFonts w:eastAsia="Calibri"/>
          <w:szCs w:val="22"/>
          <w:lang w:eastAsia="zh-CN"/>
        </w:rPr>
        <w:t>внутриобъектовый</w:t>
      </w:r>
      <w:proofErr w:type="spellEnd"/>
      <w:r w:rsidRPr="00D31F9E">
        <w:rPr>
          <w:rFonts w:eastAsia="Calibri"/>
          <w:szCs w:val="22"/>
          <w:lang w:eastAsia="zh-CN"/>
        </w:rPr>
        <w:t xml:space="preserve"> и пропускной режимы на объекте охраны, обеспечивают защиту и сохранность имущества, </w:t>
      </w:r>
      <w:r w:rsidRPr="00D31F9E">
        <w:rPr>
          <w:rFonts w:eastAsia="MS Mincho"/>
          <w:kern w:val="2"/>
          <w:szCs w:val="22"/>
          <w:lang w:eastAsia="zh-CN"/>
        </w:rPr>
        <w:t>выполнение</w:t>
      </w:r>
      <w:r w:rsidRPr="00D31F9E">
        <w:rPr>
          <w:rFonts w:eastAsia="MS Mincho"/>
          <w:szCs w:val="22"/>
          <w:lang w:eastAsia="zh-CN"/>
        </w:rPr>
        <w:t xml:space="preserve"> мероприятий антитеррористической защищенности, </w:t>
      </w:r>
      <w:r w:rsidRPr="00D31F9E">
        <w:rPr>
          <w:rFonts w:eastAsia="Calibri"/>
          <w:szCs w:val="22"/>
          <w:lang w:eastAsia="zh-CN"/>
        </w:rPr>
        <w:t>ведут служебную документацию, осуществляют проверку исправности технических средств охраны с отражением результатов в журнале проверок технических средств охраны на объекте.</w:t>
      </w:r>
    </w:p>
    <w:p w:rsidR="00615A4E" w:rsidRPr="00D31F9E" w:rsidRDefault="00615A4E" w:rsidP="00D31F9E">
      <w:pPr>
        <w:suppressAutoHyphens/>
        <w:ind w:firstLine="567"/>
        <w:contextualSpacing/>
        <w:rPr>
          <w:szCs w:val="22"/>
        </w:rPr>
      </w:pPr>
      <w:r w:rsidRPr="00D31F9E">
        <w:rPr>
          <w:rFonts w:eastAsia="Calibri"/>
          <w:szCs w:val="22"/>
          <w:lang w:eastAsia="zh-CN"/>
        </w:rPr>
        <w:t>6.5.</w:t>
      </w:r>
      <w:r w:rsidRPr="00D31F9E">
        <w:rPr>
          <w:rFonts w:eastAsia="Calibri"/>
          <w:szCs w:val="22"/>
          <w:lang w:eastAsia="zh-CN"/>
        </w:rPr>
        <w:tab/>
        <w:t>В последний день договорных отношений представители Заказчика и Исполнителя проверяют наличие и исправность переданных инженерно-технических средств охраны, имущества и состояние служебных помещений. После чего подписывают акт о снятии охраны.</w:t>
      </w:r>
    </w:p>
    <w:p w:rsidR="00615A4E" w:rsidRPr="00D31F9E" w:rsidRDefault="00615A4E" w:rsidP="00D31F9E">
      <w:pPr>
        <w:ind w:firstLine="567"/>
        <w:contextualSpacing/>
        <w:rPr>
          <w:szCs w:val="22"/>
        </w:rPr>
      </w:pPr>
    </w:p>
    <w:p w:rsidR="00615A4E" w:rsidRPr="00D31F9E" w:rsidRDefault="00615A4E" w:rsidP="00D31F9E">
      <w:pPr>
        <w:ind w:firstLine="567"/>
        <w:contextualSpacing/>
        <w:rPr>
          <w:szCs w:val="22"/>
        </w:rPr>
      </w:pPr>
    </w:p>
    <w:p w:rsidR="00615A4E" w:rsidRPr="00D31F9E" w:rsidRDefault="00615A4E" w:rsidP="00D31F9E">
      <w:pPr>
        <w:contextualSpacing/>
        <w:rPr>
          <w:szCs w:val="22"/>
        </w:rPr>
      </w:pPr>
    </w:p>
    <w:p w:rsidR="001271BF" w:rsidRPr="00D31F9E" w:rsidRDefault="006907ED" w:rsidP="00D31F9E">
      <w:pPr>
        <w:pageBreakBefore/>
        <w:contextualSpacing/>
        <w:jc w:val="right"/>
        <w:rPr>
          <w:szCs w:val="22"/>
        </w:rPr>
      </w:pPr>
      <w:r w:rsidRPr="00D31F9E">
        <w:rPr>
          <w:szCs w:val="22"/>
        </w:rPr>
        <w:lastRenderedPageBreak/>
        <w:t>Приложение № 3</w:t>
      </w:r>
    </w:p>
    <w:p w:rsidR="001271BF" w:rsidRPr="00D31F9E" w:rsidRDefault="006907ED" w:rsidP="00D31F9E">
      <w:pPr>
        <w:pStyle w:val="LBBodyText1"/>
        <w:spacing w:before="0" w:after="0"/>
        <w:contextualSpacing/>
        <w:jc w:val="right"/>
        <w:rPr>
          <w:szCs w:val="22"/>
        </w:rPr>
      </w:pPr>
      <w:r w:rsidRPr="00D31F9E">
        <w:rPr>
          <w:szCs w:val="22"/>
        </w:rPr>
        <w:t>к Договору</w:t>
      </w:r>
      <w:r w:rsidR="0059777D" w:rsidRPr="00D31F9E">
        <w:rPr>
          <w:szCs w:val="22"/>
        </w:rPr>
        <w:t xml:space="preserve"> № ___</w:t>
      </w:r>
      <w:r w:rsidRPr="00D31F9E">
        <w:rPr>
          <w:szCs w:val="22"/>
        </w:rPr>
        <w:t xml:space="preserve"> </w:t>
      </w:r>
    </w:p>
    <w:p w:rsidR="001271BF" w:rsidRPr="00D31F9E" w:rsidRDefault="006907ED" w:rsidP="00D31F9E">
      <w:pPr>
        <w:pStyle w:val="LBBodyText1"/>
        <w:spacing w:before="0" w:after="0"/>
        <w:contextualSpacing/>
        <w:jc w:val="right"/>
        <w:rPr>
          <w:szCs w:val="22"/>
        </w:rPr>
      </w:pPr>
      <w:r w:rsidRPr="00D31F9E">
        <w:rPr>
          <w:szCs w:val="22"/>
        </w:rPr>
        <w:t>от «___</w:t>
      </w:r>
      <w:proofErr w:type="gramStart"/>
      <w:r w:rsidRPr="00D31F9E">
        <w:rPr>
          <w:szCs w:val="22"/>
        </w:rPr>
        <w:t>_»_</w:t>
      </w:r>
      <w:proofErr w:type="gramEnd"/>
      <w:r w:rsidRPr="00D31F9E">
        <w:rPr>
          <w:szCs w:val="22"/>
        </w:rPr>
        <w:t>_________ _____ г.</w:t>
      </w:r>
    </w:p>
    <w:p w:rsidR="001271BF" w:rsidRPr="00D31F9E" w:rsidRDefault="001271BF" w:rsidP="00D31F9E">
      <w:pPr>
        <w:pStyle w:val="LBBodyText1"/>
        <w:spacing w:before="0" w:after="0"/>
        <w:contextualSpacing/>
        <w:jc w:val="right"/>
        <w:rPr>
          <w:szCs w:val="22"/>
        </w:rPr>
      </w:pPr>
    </w:p>
    <w:p w:rsidR="001271BF" w:rsidRPr="00D31F9E" w:rsidRDefault="006907ED" w:rsidP="00D31F9E">
      <w:pPr>
        <w:pStyle w:val="LBBodyText1"/>
        <w:contextualSpacing/>
        <w:jc w:val="center"/>
        <w:rPr>
          <w:b/>
          <w:szCs w:val="22"/>
        </w:rPr>
      </w:pPr>
      <w:r w:rsidRPr="00D31F9E">
        <w:rPr>
          <w:b/>
          <w:szCs w:val="22"/>
        </w:rPr>
        <w:t>Акт принятия объекта(</w:t>
      </w:r>
      <w:proofErr w:type="spellStart"/>
      <w:r w:rsidRPr="00D31F9E">
        <w:rPr>
          <w:b/>
          <w:szCs w:val="22"/>
        </w:rPr>
        <w:t>ов</w:t>
      </w:r>
      <w:proofErr w:type="spellEnd"/>
      <w:r w:rsidRPr="00D31F9E">
        <w:rPr>
          <w:b/>
          <w:szCs w:val="22"/>
        </w:rPr>
        <w:t>) под охрану</w:t>
      </w:r>
    </w:p>
    <w:p w:rsidR="001271BF" w:rsidRPr="00D31F9E" w:rsidRDefault="006907ED" w:rsidP="00D31F9E">
      <w:pPr>
        <w:pStyle w:val="LBBodyText1"/>
        <w:contextualSpacing/>
        <w:rPr>
          <w:szCs w:val="22"/>
        </w:rPr>
      </w:pPr>
      <w:r w:rsidRPr="00D31F9E">
        <w:rPr>
          <w:szCs w:val="22"/>
        </w:rPr>
        <w:t xml:space="preserve">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Договором от "__" _______________ 20__ г. № ___ объект </w:t>
      </w:r>
      <w:r w:rsidR="00D33E39" w:rsidRPr="00D31F9E">
        <w:rPr>
          <w:szCs w:val="22"/>
        </w:rPr>
        <w:t>МБДОУ</w:t>
      </w:r>
      <w:r w:rsidR="006A7F6D">
        <w:rPr>
          <w:szCs w:val="22"/>
        </w:rPr>
        <w:t xml:space="preserve"> «Детский сад № 47</w:t>
      </w:r>
      <w:r w:rsidR="00D33E39" w:rsidRPr="00D31F9E">
        <w:rPr>
          <w:szCs w:val="22"/>
        </w:rPr>
        <w:t>»</w:t>
      </w:r>
      <w:r w:rsidRPr="00D31F9E">
        <w:rPr>
          <w:szCs w:val="22"/>
        </w:rPr>
        <w:t xml:space="preserve">, расположенный по адресу: </w:t>
      </w:r>
      <w:r w:rsidR="00D33E39" w:rsidRPr="00D31F9E">
        <w:rPr>
          <w:szCs w:val="22"/>
        </w:rPr>
        <w:t>Ленинградская область, Гатчинск</w:t>
      </w:r>
      <w:r w:rsidR="006A7F6D">
        <w:rPr>
          <w:szCs w:val="22"/>
        </w:rPr>
        <w:t>ий муниципальный округ, д. Ивановка д.9 а</w:t>
      </w:r>
      <w:r w:rsidRPr="00D31F9E">
        <w:rPr>
          <w:szCs w:val="22"/>
        </w:rPr>
        <w:t>, с __ ч. __ мин "__" _______ 20__ г., принят под охрану.</w:t>
      </w:r>
    </w:p>
    <w:p w:rsidR="001271BF" w:rsidRPr="00D31F9E" w:rsidRDefault="006907ED" w:rsidP="00D31F9E">
      <w:pPr>
        <w:pStyle w:val="LBBodyText1"/>
        <w:contextualSpacing/>
        <w:rPr>
          <w:szCs w:val="22"/>
        </w:rPr>
      </w:pPr>
      <w:r w:rsidRPr="00D31F9E">
        <w:rPr>
          <w:szCs w:val="22"/>
        </w:rPr>
        <w:t>Заказчик передает, а Исполнитель принимает во временное пользование на безвозмездной основе на период действия Договора следующее имущество и документацию, необходимые для надлежащего исполнения принятых Исполнителем обязательств по настоящему Договору:</w:t>
      </w:r>
    </w:p>
    <w:p w:rsidR="001271BF" w:rsidRPr="00D31F9E" w:rsidRDefault="001271BF" w:rsidP="00D31F9E">
      <w:pPr>
        <w:pStyle w:val="LBBodyText1"/>
        <w:contextualSpacing/>
        <w:rPr>
          <w:szCs w:val="22"/>
        </w:rPr>
      </w:pPr>
    </w:p>
    <w:tbl>
      <w:tblPr>
        <w:tblW w:w="9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0"/>
        <w:gridCol w:w="3907"/>
        <w:gridCol w:w="2352"/>
        <w:gridCol w:w="2559"/>
      </w:tblGrid>
      <w:tr w:rsidR="001271BF" w:rsidRPr="00D31F9E">
        <w:tc>
          <w:tcPr>
            <w:tcW w:w="600" w:type="dxa"/>
          </w:tcPr>
          <w:p w:rsidR="001271BF" w:rsidRPr="00D31F9E" w:rsidRDefault="006907ED" w:rsidP="00D31F9E">
            <w:pPr>
              <w:pStyle w:val="LBBodyText1"/>
              <w:contextualSpacing/>
              <w:rPr>
                <w:szCs w:val="22"/>
              </w:rPr>
            </w:pPr>
            <w:r w:rsidRPr="00D31F9E">
              <w:rPr>
                <w:szCs w:val="22"/>
              </w:rPr>
              <w:t>N п/п</w:t>
            </w:r>
          </w:p>
        </w:tc>
        <w:tc>
          <w:tcPr>
            <w:tcW w:w="3907" w:type="dxa"/>
          </w:tcPr>
          <w:p w:rsidR="001271BF" w:rsidRPr="00D31F9E" w:rsidRDefault="006907ED" w:rsidP="00D31F9E">
            <w:pPr>
              <w:pStyle w:val="LBBodyText1"/>
              <w:contextualSpacing/>
              <w:rPr>
                <w:szCs w:val="22"/>
              </w:rPr>
            </w:pPr>
            <w:r w:rsidRPr="00D31F9E">
              <w:rPr>
                <w:szCs w:val="22"/>
              </w:rPr>
              <w:t>Передаваемое имущество и документация</w:t>
            </w:r>
          </w:p>
        </w:tc>
        <w:tc>
          <w:tcPr>
            <w:tcW w:w="2352" w:type="dxa"/>
          </w:tcPr>
          <w:p w:rsidR="001271BF" w:rsidRPr="00D31F9E" w:rsidRDefault="006907ED" w:rsidP="00D31F9E">
            <w:pPr>
              <w:pStyle w:val="LBBodyText1"/>
              <w:contextualSpacing/>
              <w:rPr>
                <w:szCs w:val="22"/>
              </w:rPr>
            </w:pPr>
            <w:r w:rsidRPr="00D31F9E">
              <w:rPr>
                <w:szCs w:val="22"/>
              </w:rPr>
              <w:t>Количество</w:t>
            </w:r>
          </w:p>
        </w:tc>
        <w:tc>
          <w:tcPr>
            <w:tcW w:w="2559" w:type="dxa"/>
          </w:tcPr>
          <w:p w:rsidR="001271BF" w:rsidRPr="00D31F9E" w:rsidRDefault="006907ED" w:rsidP="00D31F9E">
            <w:pPr>
              <w:pStyle w:val="LBBodyText1"/>
              <w:contextualSpacing/>
              <w:rPr>
                <w:szCs w:val="22"/>
              </w:rPr>
            </w:pPr>
            <w:r w:rsidRPr="00D31F9E">
              <w:rPr>
                <w:szCs w:val="22"/>
              </w:rPr>
              <w:t>Примечание</w:t>
            </w:r>
          </w:p>
        </w:tc>
      </w:tr>
      <w:tr w:rsidR="001271BF" w:rsidRPr="00D31F9E">
        <w:tc>
          <w:tcPr>
            <w:tcW w:w="600" w:type="dxa"/>
          </w:tcPr>
          <w:p w:rsidR="001271BF" w:rsidRPr="00D31F9E" w:rsidRDefault="001271BF" w:rsidP="00D31F9E">
            <w:pPr>
              <w:pStyle w:val="LBBodyText1"/>
              <w:contextualSpacing/>
              <w:rPr>
                <w:szCs w:val="22"/>
              </w:rPr>
            </w:pPr>
          </w:p>
        </w:tc>
        <w:tc>
          <w:tcPr>
            <w:tcW w:w="3907" w:type="dxa"/>
          </w:tcPr>
          <w:p w:rsidR="001271BF" w:rsidRPr="00D31F9E" w:rsidRDefault="001271BF" w:rsidP="00D31F9E">
            <w:pPr>
              <w:pStyle w:val="LBBodyText1"/>
              <w:contextualSpacing/>
              <w:rPr>
                <w:szCs w:val="22"/>
              </w:rPr>
            </w:pPr>
          </w:p>
        </w:tc>
        <w:tc>
          <w:tcPr>
            <w:tcW w:w="2352" w:type="dxa"/>
          </w:tcPr>
          <w:p w:rsidR="001271BF" w:rsidRPr="00D31F9E" w:rsidRDefault="001271BF" w:rsidP="00D31F9E">
            <w:pPr>
              <w:pStyle w:val="LBBodyText1"/>
              <w:contextualSpacing/>
              <w:rPr>
                <w:szCs w:val="22"/>
              </w:rPr>
            </w:pPr>
          </w:p>
        </w:tc>
        <w:tc>
          <w:tcPr>
            <w:tcW w:w="2559" w:type="dxa"/>
          </w:tcPr>
          <w:p w:rsidR="001271BF" w:rsidRPr="00D31F9E" w:rsidRDefault="001271BF" w:rsidP="00D31F9E">
            <w:pPr>
              <w:pStyle w:val="LBBodyText1"/>
              <w:contextualSpacing/>
              <w:rPr>
                <w:szCs w:val="22"/>
              </w:rPr>
            </w:pPr>
          </w:p>
        </w:tc>
      </w:tr>
      <w:tr w:rsidR="001271BF" w:rsidRPr="00D31F9E">
        <w:tc>
          <w:tcPr>
            <w:tcW w:w="600" w:type="dxa"/>
          </w:tcPr>
          <w:p w:rsidR="001271BF" w:rsidRPr="00D31F9E" w:rsidRDefault="001271BF" w:rsidP="00D31F9E">
            <w:pPr>
              <w:pStyle w:val="LBBodyText1"/>
              <w:contextualSpacing/>
              <w:rPr>
                <w:szCs w:val="22"/>
              </w:rPr>
            </w:pPr>
          </w:p>
        </w:tc>
        <w:tc>
          <w:tcPr>
            <w:tcW w:w="3907" w:type="dxa"/>
          </w:tcPr>
          <w:p w:rsidR="001271BF" w:rsidRPr="00D31F9E" w:rsidRDefault="001271BF" w:rsidP="00D31F9E">
            <w:pPr>
              <w:pStyle w:val="LBBodyText1"/>
              <w:contextualSpacing/>
              <w:rPr>
                <w:szCs w:val="22"/>
              </w:rPr>
            </w:pPr>
          </w:p>
        </w:tc>
        <w:tc>
          <w:tcPr>
            <w:tcW w:w="2352" w:type="dxa"/>
          </w:tcPr>
          <w:p w:rsidR="001271BF" w:rsidRPr="00D31F9E" w:rsidRDefault="001271BF" w:rsidP="00D31F9E">
            <w:pPr>
              <w:pStyle w:val="LBBodyText1"/>
              <w:contextualSpacing/>
              <w:rPr>
                <w:szCs w:val="22"/>
              </w:rPr>
            </w:pPr>
          </w:p>
        </w:tc>
        <w:tc>
          <w:tcPr>
            <w:tcW w:w="2559" w:type="dxa"/>
          </w:tcPr>
          <w:p w:rsidR="001271BF" w:rsidRPr="00D31F9E" w:rsidRDefault="001271BF" w:rsidP="00D31F9E">
            <w:pPr>
              <w:pStyle w:val="LBBodyText1"/>
              <w:contextualSpacing/>
              <w:rPr>
                <w:szCs w:val="22"/>
              </w:rPr>
            </w:pPr>
          </w:p>
        </w:tc>
      </w:tr>
    </w:tbl>
    <w:p w:rsidR="001271BF" w:rsidRPr="00D31F9E" w:rsidRDefault="001271BF" w:rsidP="00D31F9E">
      <w:pPr>
        <w:pStyle w:val="LBBodyText1"/>
        <w:spacing w:before="0" w:after="0"/>
        <w:contextualSpacing/>
        <w:jc w:val="right"/>
        <w:rPr>
          <w:szCs w:val="22"/>
        </w:rPr>
      </w:pPr>
    </w:p>
    <w:tbl>
      <w:tblPr>
        <w:tblW w:w="9571" w:type="dxa"/>
        <w:tblCellMar>
          <w:left w:w="10" w:type="dxa"/>
          <w:right w:w="10" w:type="dxa"/>
        </w:tblCellMar>
        <w:tblLook w:val="04A0" w:firstRow="1" w:lastRow="0" w:firstColumn="1" w:lastColumn="0" w:noHBand="0" w:noVBand="1"/>
      </w:tblPr>
      <w:tblGrid>
        <w:gridCol w:w="4785"/>
        <w:gridCol w:w="4786"/>
      </w:tblGrid>
      <w:tr w:rsidR="001271BF" w:rsidRPr="00D31F9E">
        <w:tc>
          <w:tcPr>
            <w:tcW w:w="4785" w:type="dxa"/>
            <w:tcMar>
              <w:top w:w="0" w:type="dxa"/>
              <w:left w:w="108" w:type="dxa"/>
              <w:bottom w:w="0" w:type="dxa"/>
              <w:right w:w="108" w:type="dxa"/>
            </w:tcMar>
          </w:tcPr>
          <w:p w:rsidR="001271BF" w:rsidRPr="00D31F9E" w:rsidRDefault="006907ED" w:rsidP="00D31F9E">
            <w:pPr>
              <w:pStyle w:val="LBBodyText2"/>
              <w:ind w:left="0"/>
              <w:contextualSpacing/>
              <w:rPr>
                <w:b/>
                <w:szCs w:val="22"/>
              </w:rPr>
            </w:pPr>
            <w:r w:rsidRPr="00D31F9E">
              <w:rPr>
                <w:b/>
                <w:szCs w:val="22"/>
              </w:rPr>
              <w:t>Заказчик</w:t>
            </w:r>
          </w:p>
          <w:p w:rsidR="001271BF" w:rsidRPr="00D31F9E" w:rsidRDefault="006907ED" w:rsidP="00D31F9E">
            <w:pPr>
              <w:pStyle w:val="LBBodyText1"/>
              <w:contextualSpacing/>
              <w:rPr>
                <w:szCs w:val="22"/>
              </w:rPr>
            </w:pPr>
            <w:r w:rsidRPr="00D31F9E">
              <w:rPr>
                <w:szCs w:val="22"/>
              </w:rPr>
              <w:t xml:space="preserve"> </w:t>
            </w:r>
          </w:p>
          <w:p w:rsidR="001271BF" w:rsidRPr="00D31F9E" w:rsidRDefault="006907ED" w:rsidP="00D31F9E">
            <w:pPr>
              <w:pStyle w:val="LBBodyText2"/>
              <w:ind w:left="0"/>
              <w:contextualSpacing/>
              <w:rPr>
                <w:szCs w:val="22"/>
              </w:rPr>
            </w:pPr>
            <w:r w:rsidRPr="00D31F9E">
              <w:rPr>
                <w:szCs w:val="22"/>
              </w:rPr>
              <w:t>_________________________</w:t>
            </w:r>
          </w:p>
          <w:p w:rsidR="001271BF" w:rsidRPr="00D31F9E" w:rsidRDefault="006907ED" w:rsidP="00D31F9E">
            <w:pPr>
              <w:pStyle w:val="LBBodyText2"/>
              <w:ind w:left="0"/>
              <w:contextualSpacing/>
              <w:jc w:val="left"/>
              <w:rPr>
                <w:szCs w:val="22"/>
              </w:rPr>
            </w:pPr>
            <w:r w:rsidRPr="00D31F9E">
              <w:rPr>
                <w:szCs w:val="22"/>
              </w:rPr>
              <w:t>«___»________________20</w:t>
            </w:r>
            <w:r w:rsidR="00D33E39" w:rsidRPr="00D31F9E">
              <w:rPr>
                <w:szCs w:val="22"/>
              </w:rPr>
              <w:t>26</w:t>
            </w:r>
            <w:r w:rsidRPr="00D31F9E">
              <w:rPr>
                <w:szCs w:val="22"/>
              </w:rPr>
              <w:t>г.</w:t>
            </w:r>
          </w:p>
        </w:tc>
        <w:tc>
          <w:tcPr>
            <w:tcW w:w="4786" w:type="dxa"/>
            <w:tcMar>
              <w:top w:w="0" w:type="dxa"/>
              <w:left w:w="108" w:type="dxa"/>
              <w:bottom w:w="0" w:type="dxa"/>
              <w:right w:w="108" w:type="dxa"/>
            </w:tcMar>
          </w:tcPr>
          <w:p w:rsidR="001271BF" w:rsidRPr="00D31F9E" w:rsidRDefault="006907ED" w:rsidP="00D31F9E">
            <w:pPr>
              <w:pStyle w:val="LBBodyText2"/>
              <w:ind w:left="0"/>
              <w:contextualSpacing/>
              <w:rPr>
                <w:b/>
                <w:szCs w:val="22"/>
              </w:rPr>
            </w:pPr>
            <w:r w:rsidRPr="00D31F9E">
              <w:rPr>
                <w:b/>
                <w:szCs w:val="22"/>
              </w:rPr>
              <w:t>Исполнитель</w:t>
            </w:r>
          </w:p>
          <w:p w:rsidR="001271BF" w:rsidRPr="00D31F9E" w:rsidRDefault="006907ED" w:rsidP="00D31F9E">
            <w:pPr>
              <w:pStyle w:val="LBBodyText2"/>
              <w:ind w:left="0"/>
              <w:contextualSpacing/>
              <w:rPr>
                <w:szCs w:val="22"/>
              </w:rPr>
            </w:pPr>
            <w:r w:rsidRPr="00D31F9E">
              <w:rPr>
                <w:szCs w:val="22"/>
              </w:rPr>
              <w:t xml:space="preserve"> </w:t>
            </w:r>
          </w:p>
          <w:p w:rsidR="001271BF" w:rsidRPr="00D31F9E" w:rsidRDefault="006907ED" w:rsidP="00D31F9E">
            <w:pPr>
              <w:pStyle w:val="LBBodyText2"/>
              <w:ind w:left="0"/>
              <w:contextualSpacing/>
              <w:rPr>
                <w:szCs w:val="22"/>
              </w:rPr>
            </w:pPr>
            <w:r w:rsidRPr="00D31F9E">
              <w:rPr>
                <w:szCs w:val="22"/>
              </w:rPr>
              <w:t>_________________________</w:t>
            </w:r>
          </w:p>
          <w:p w:rsidR="001271BF" w:rsidRPr="00D31F9E" w:rsidRDefault="006907ED" w:rsidP="00D31F9E">
            <w:pPr>
              <w:pStyle w:val="LBBodyText2"/>
              <w:ind w:left="0"/>
              <w:contextualSpacing/>
              <w:jc w:val="left"/>
              <w:rPr>
                <w:szCs w:val="22"/>
              </w:rPr>
            </w:pPr>
            <w:r w:rsidRPr="00D31F9E">
              <w:rPr>
                <w:szCs w:val="22"/>
              </w:rPr>
              <w:t>«___»________________20</w:t>
            </w:r>
            <w:r w:rsidR="00D33E39" w:rsidRPr="00D31F9E">
              <w:rPr>
                <w:szCs w:val="22"/>
              </w:rPr>
              <w:t>26</w:t>
            </w:r>
            <w:r w:rsidRPr="00D31F9E">
              <w:rPr>
                <w:szCs w:val="22"/>
              </w:rPr>
              <w:t>г.</w:t>
            </w:r>
          </w:p>
        </w:tc>
      </w:tr>
    </w:tbl>
    <w:p w:rsidR="001271BF" w:rsidRPr="00D31F9E" w:rsidRDefault="001271BF" w:rsidP="00D31F9E">
      <w:pPr>
        <w:pStyle w:val="LBBodyText1"/>
        <w:spacing w:before="0" w:after="0"/>
        <w:contextualSpacing/>
        <w:jc w:val="left"/>
        <w:rPr>
          <w:szCs w:val="22"/>
        </w:rPr>
      </w:pPr>
    </w:p>
    <w:p w:rsidR="001271BF" w:rsidRPr="00D31F9E" w:rsidRDefault="006907ED" w:rsidP="00D31F9E">
      <w:pPr>
        <w:pageBreakBefore/>
        <w:contextualSpacing/>
        <w:jc w:val="right"/>
        <w:rPr>
          <w:szCs w:val="22"/>
        </w:rPr>
      </w:pPr>
      <w:r w:rsidRPr="00D31F9E">
        <w:rPr>
          <w:szCs w:val="22"/>
        </w:rPr>
        <w:lastRenderedPageBreak/>
        <w:t>Приложение № 4</w:t>
      </w:r>
    </w:p>
    <w:p w:rsidR="001271BF" w:rsidRPr="00D31F9E" w:rsidRDefault="006907ED" w:rsidP="00D31F9E">
      <w:pPr>
        <w:pStyle w:val="LBBodyText1"/>
        <w:spacing w:before="0" w:after="0"/>
        <w:contextualSpacing/>
        <w:jc w:val="right"/>
        <w:rPr>
          <w:szCs w:val="22"/>
        </w:rPr>
      </w:pPr>
      <w:r w:rsidRPr="00D31F9E">
        <w:rPr>
          <w:szCs w:val="22"/>
        </w:rPr>
        <w:t>к Договору</w:t>
      </w:r>
      <w:r w:rsidR="0059777D" w:rsidRPr="00D31F9E">
        <w:rPr>
          <w:szCs w:val="22"/>
        </w:rPr>
        <w:t xml:space="preserve"> №___</w:t>
      </w:r>
      <w:r w:rsidRPr="00D31F9E">
        <w:rPr>
          <w:szCs w:val="22"/>
        </w:rPr>
        <w:t xml:space="preserve"> </w:t>
      </w:r>
    </w:p>
    <w:p w:rsidR="001271BF" w:rsidRPr="00D31F9E" w:rsidRDefault="006907ED" w:rsidP="00D31F9E">
      <w:pPr>
        <w:pStyle w:val="LBBodyText1"/>
        <w:spacing w:before="0" w:after="0"/>
        <w:contextualSpacing/>
        <w:jc w:val="right"/>
        <w:rPr>
          <w:szCs w:val="22"/>
        </w:rPr>
      </w:pPr>
      <w:r w:rsidRPr="00D31F9E">
        <w:rPr>
          <w:szCs w:val="22"/>
        </w:rPr>
        <w:t>от «___</w:t>
      </w:r>
      <w:proofErr w:type="gramStart"/>
      <w:r w:rsidRPr="00D31F9E">
        <w:rPr>
          <w:szCs w:val="22"/>
        </w:rPr>
        <w:t>_»_</w:t>
      </w:r>
      <w:proofErr w:type="gramEnd"/>
      <w:r w:rsidRPr="00D31F9E">
        <w:rPr>
          <w:szCs w:val="22"/>
        </w:rPr>
        <w:t>_________ _____ г.</w:t>
      </w:r>
    </w:p>
    <w:p w:rsidR="001271BF" w:rsidRPr="00D31F9E" w:rsidRDefault="001271BF" w:rsidP="00D31F9E">
      <w:pPr>
        <w:pStyle w:val="LBBodyText1"/>
        <w:spacing w:before="0" w:after="0"/>
        <w:contextualSpacing/>
        <w:jc w:val="right"/>
        <w:rPr>
          <w:szCs w:val="22"/>
        </w:rPr>
      </w:pPr>
    </w:p>
    <w:p w:rsidR="0059777D" w:rsidRPr="00D31F9E" w:rsidRDefault="0059777D" w:rsidP="00D31F9E">
      <w:pPr>
        <w:pStyle w:val="LBBodyText1"/>
        <w:spacing w:before="0" w:after="0"/>
        <w:contextualSpacing/>
        <w:jc w:val="right"/>
        <w:rPr>
          <w:szCs w:val="22"/>
        </w:rPr>
      </w:pPr>
    </w:p>
    <w:p w:rsidR="001271BF" w:rsidRPr="00D31F9E" w:rsidRDefault="001271BF" w:rsidP="00D31F9E">
      <w:pPr>
        <w:pStyle w:val="LBBodyText1"/>
        <w:spacing w:before="0" w:after="0"/>
        <w:contextualSpacing/>
        <w:jc w:val="right"/>
        <w:rPr>
          <w:szCs w:val="22"/>
        </w:rPr>
      </w:pPr>
    </w:p>
    <w:p w:rsidR="001271BF" w:rsidRPr="00D31F9E" w:rsidRDefault="006907ED" w:rsidP="00D31F9E">
      <w:pPr>
        <w:pStyle w:val="LBBodyText1"/>
        <w:contextualSpacing/>
        <w:jc w:val="center"/>
        <w:rPr>
          <w:b/>
          <w:szCs w:val="22"/>
        </w:rPr>
      </w:pPr>
      <w:r w:rsidRPr="00D31F9E">
        <w:rPr>
          <w:b/>
          <w:szCs w:val="22"/>
        </w:rPr>
        <w:t>Акт о снятии охраны</w:t>
      </w:r>
    </w:p>
    <w:p w:rsidR="001271BF" w:rsidRPr="00D31F9E" w:rsidRDefault="006907ED" w:rsidP="00D31F9E">
      <w:pPr>
        <w:pStyle w:val="LBBodyText1"/>
        <w:contextualSpacing/>
        <w:rPr>
          <w:szCs w:val="22"/>
        </w:rPr>
      </w:pPr>
      <w:r w:rsidRPr="00D31F9E">
        <w:rPr>
          <w:szCs w:val="22"/>
        </w:rPr>
        <w:t xml:space="preserve">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Договором от "__" ________ 20__ г. N ___ охрана объекта, расположенного по адресу: </w:t>
      </w:r>
      <w:r w:rsidR="00D33E39" w:rsidRPr="00D31F9E">
        <w:rPr>
          <w:szCs w:val="22"/>
        </w:rPr>
        <w:t xml:space="preserve">Ленинградская область, Гатчинский муниципальный округ, </w:t>
      </w:r>
      <w:r w:rsidR="006A7F6D">
        <w:rPr>
          <w:szCs w:val="22"/>
        </w:rPr>
        <w:t>д. Ивановка д.9 а</w:t>
      </w:r>
      <w:r w:rsidRPr="00D31F9E">
        <w:rPr>
          <w:szCs w:val="22"/>
        </w:rPr>
        <w:t>, снята в __ ч. __ мин."__" ________________ 20__ г.</w:t>
      </w:r>
    </w:p>
    <w:p w:rsidR="001271BF" w:rsidRPr="00D31F9E" w:rsidRDefault="001271BF" w:rsidP="00D31F9E">
      <w:pPr>
        <w:pStyle w:val="LBBodyText1"/>
        <w:spacing w:before="0" w:after="0"/>
        <w:contextualSpacing/>
        <w:jc w:val="right"/>
        <w:rPr>
          <w:szCs w:val="22"/>
        </w:rPr>
      </w:pPr>
    </w:p>
    <w:tbl>
      <w:tblPr>
        <w:tblW w:w="9571" w:type="dxa"/>
        <w:tblCellMar>
          <w:left w:w="10" w:type="dxa"/>
          <w:right w:w="10" w:type="dxa"/>
        </w:tblCellMar>
        <w:tblLook w:val="04A0" w:firstRow="1" w:lastRow="0" w:firstColumn="1" w:lastColumn="0" w:noHBand="0" w:noVBand="1"/>
      </w:tblPr>
      <w:tblGrid>
        <w:gridCol w:w="4785"/>
        <w:gridCol w:w="4786"/>
      </w:tblGrid>
      <w:tr w:rsidR="001271BF" w:rsidRPr="00D31F9E">
        <w:tc>
          <w:tcPr>
            <w:tcW w:w="4785" w:type="dxa"/>
            <w:tcMar>
              <w:top w:w="0" w:type="dxa"/>
              <w:left w:w="108" w:type="dxa"/>
              <w:bottom w:w="0" w:type="dxa"/>
              <w:right w:w="108" w:type="dxa"/>
            </w:tcMar>
          </w:tcPr>
          <w:p w:rsidR="001271BF" w:rsidRPr="00D31F9E" w:rsidRDefault="006907ED" w:rsidP="00D31F9E">
            <w:pPr>
              <w:pStyle w:val="LBBodyText2"/>
              <w:ind w:left="0"/>
              <w:contextualSpacing/>
              <w:rPr>
                <w:b/>
                <w:szCs w:val="22"/>
              </w:rPr>
            </w:pPr>
            <w:r w:rsidRPr="00D31F9E">
              <w:rPr>
                <w:b/>
                <w:szCs w:val="22"/>
              </w:rPr>
              <w:t>Заказчик</w:t>
            </w:r>
          </w:p>
          <w:p w:rsidR="001271BF" w:rsidRPr="00D31F9E" w:rsidRDefault="006907ED" w:rsidP="00D31F9E">
            <w:pPr>
              <w:pStyle w:val="LBBodyText1"/>
              <w:contextualSpacing/>
              <w:rPr>
                <w:szCs w:val="22"/>
              </w:rPr>
            </w:pPr>
            <w:r w:rsidRPr="00D31F9E">
              <w:rPr>
                <w:szCs w:val="22"/>
              </w:rPr>
              <w:t xml:space="preserve"> </w:t>
            </w:r>
          </w:p>
          <w:p w:rsidR="001271BF" w:rsidRPr="00D31F9E" w:rsidRDefault="006907ED" w:rsidP="00D31F9E">
            <w:pPr>
              <w:pStyle w:val="LBBodyText2"/>
              <w:ind w:left="0"/>
              <w:contextualSpacing/>
              <w:rPr>
                <w:szCs w:val="22"/>
              </w:rPr>
            </w:pPr>
            <w:r w:rsidRPr="00D31F9E">
              <w:rPr>
                <w:szCs w:val="22"/>
              </w:rPr>
              <w:t>_________________________</w:t>
            </w:r>
          </w:p>
          <w:p w:rsidR="001271BF" w:rsidRPr="00D31F9E" w:rsidRDefault="006907ED" w:rsidP="00D31F9E">
            <w:pPr>
              <w:pStyle w:val="LBBodyText2"/>
              <w:ind w:left="0"/>
              <w:contextualSpacing/>
              <w:jc w:val="left"/>
              <w:rPr>
                <w:szCs w:val="22"/>
              </w:rPr>
            </w:pPr>
            <w:r w:rsidRPr="00D31F9E">
              <w:rPr>
                <w:szCs w:val="22"/>
              </w:rPr>
              <w:t>«___»________________20</w:t>
            </w:r>
            <w:r w:rsidR="00D33E39" w:rsidRPr="00D31F9E">
              <w:rPr>
                <w:szCs w:val="22"/>
              </w:rPr>
              <w:t>26</w:t>
            </w:r>
            <w:r w:rsidRPr="00D31F9E">
              <w:rPr>
                <w:szCs w:val="22"/>
              </w:rPr>
              <w:t>г.</w:t>
            </w:r>
          </w:p>
        </w:tc>
        <w:tc>
          <w:tcPr>
            <w:tcW w:w="4786" w:type="dxa"/>
            <w:tcMar>
              <w:top w:w="0" w:type="dxa"/>
              <w:left w:w="108" w:type="dxa"/>
              <w:bottom w:w="0" w:type="dxa"/>
              <w:right w:w="108" w:type="dxa"/>
            </w:tcMar>
          </w:tcPr>
          <w:p w:rsidR="001271BF" w:rsidRPr="00D31F9E" w:rsidRDefault="006907ED" w:rsidP="00D31F9E">
            <w:pPr>
              <w:pStyle w:val="LBBodyText2"/>
              <w:ind w:left="0"/>
              <w:contextualSpacing/>
              <w:rPr>
                <w:b/>
                <w:szCs w:val="22"/>
              </w:rPr>
            </w:pPr>
            <w:r w:rsidRPr="00D31F9E">
              <w:rPr>
                <w:b/>
                <w:szCs w:val="22"/>
              </w:rPr>
              <w:t>Исполнитель</w:t>
            </w:r>
          </w:p>
          <w:p w:rsidR="001271BF" w:rsidRPr="00D31F9E" w:rsidRDefault="006907ED" w:rsidP="00D31F9E">
            <w:pPr>
              <w:pStyle w:val="LBBodyText2"/>
              <w:ind w:left="0"/>
              <w:contextualSpacing/>
              <w:rPr>
                <w:szCs w:val="22"/>
              </w:rPr>
            </w:pPr>
            <w:r w:rsidRPr="00D31F9E">
              <w:rPr>
                <w:szCs w:val="22"/>
              </w:rPr>
              <w:t xml:space="preserve"> </w:t>
            </w:r>
          </w:p>
          <w:p w:rsidR="001271BF" w:rsidRPr="00D31F9E" w:rsidRDefault="006907ED" w:rsidP="00D31F9E">
            <w:pPr>
              <w:pStyle w:val="LBBodyText2"/>
              <w:ind w:left="0"/>
              <w:contextualSpacing/>
              <w:rPr>
                <w:szCs w:val="22"/>
              </w:rPr>
            </w:pPr>
            <w:r w:rsidRPr="00D31F9E">
              <w:rPr>
                <w:szCs w:val="22"/>
              </w:rPr>
              <w:t>_________________________</w:t>
            </w:r>
          </w:p>
          <w:p w:rsidR="001271BF" w:rsidRPr="00D31F9E" w:rsidRDefault="006907ED" w:rsidP="00D31F9E">
            <w:pPr>
              <w:pStyle w:val="LBBodyText2"/>
              <w:ind w:left="0"/>
              <w:contextualSpacing/>
              <w:jc w:val="left"/>
              <w:rPr>
                <w:szCs w:val="22"/>
              </w:rPr>
            </w:pPr>
            <w:r w:rsidRPr="00D31F9E">
              <w:rPr>
                <w:szCs w:val="22"/>
              </w:rPr>
              <w:t>«___»________________20</w:t>
            </w:r>
            <w:r w:rsidR="00D33E39" w:rsidRPr="00D31F9E">
              <w:rPr>
                <w:szCs w:val="22"/>
              </w:rPr>
              <w:t>26</w:t>
            </w:r>
            <w:r w:rsidRPr="00D31F9E">
              <w:rPr>
                <w:szCs w:val="22"/>
              </w:rPr>
              <w:t>г.</w:t>
            </w:r>
          </w:p>
        </w:tc>
      </w:tr>
    </w:tbl>
    <w:p w:rsidR="001271BF" w:rsidRPr="00D31F9E" w:rsidRDefault="001271BF" w:rsidP="00D31F9E">
      <w:pPr>
        <w:pStyle w:val="LBBodyText1"/>
        <w:spacing w:before="0" w:after="0"/>
        <w:contextualSpacing/>
        <w:jc w:val="left"/>
        <w:rPr>
          <w:szCs w:val="22"/>
        </w:rPr>
      </w:pPr>
    </w:p>
    <w:p w:rsidR="001271BF" w:rsidRPr="00D31F9E" w:rsidRDefault="006907ED" w:rsidP="00D31F9E">
      <w:pPr>
        <w:pageBreakBefore/>
        <w:contextualSpacing/>
        <w:jc w:val="right"/>
        <w:rPr>
          <w:szCs w:val="22"/>
        </w:rPr>
      </w:pPr>
      <w:r w:rsidRPr="00D31F9E">
        <w:rPr>
          <w:szCs w:val="22"/>
        </w:rPr>
        <w:lastRenderedPageBreak/>
        <w:t xml:space="preserve">Приложение № </w:t>
      </w:r>
      <w:r w:rsidR="0059777D" w:rsidRPr="00D31F9E">
        <w:rPr>
          <w:szCs w:val="22"/>
        </w:rPr>
        <w:t>5</w:t>
      </w:r>
    </w:p>
    <w:p w:rsidR="001271BF" w:rsidRPr="00D31F9E" w:rsidRDefault="006907ED" w:rsidP="00D31F9E">
      <w:pPr>
        <w:pStyle w:val="LBBodyText1"/>
        <w:spacing w:before="0" w:after="0"/>
        <w:contextualSpacing/>
        <w:jc w:val="right"/>
        <w:rPr>
          <w:szCs w:val="22"/>
        </w:rPr>
      </w:pPr>
      <w:r w:rsidRPr="00D31F9E">
        <w:rPr>
          <w:szCs w:val="22"/>
        </w:rPr>
        <w:t xml:space="preserve">к Договору </w:t>
      </w:r>
      <w:r w:rsidR="00615A4E" w:rsidRPr="00D31F9E">
        <w:rPr>
          <w:szCs w:val="22"/>
        </w:rPr>
        <w:t>№ ___</w:t>
      </w:r>
    </w:p>
    <w:p w:rsidR="001271BF" w:rsidRPr="00D31F9E" w:rsidRDefault="006907ED" w:rsidP="00D31F9E">
      <w:pPr>
        <w:pStyle w:val="LBBodyText1"/>
        <w:spacing w:before="0" w:after="0"/>
        <w:contextualSpacing/>
        <w:jc w:val="right"/>
        <w:rPr>
          <w:szCs w:val="22"/>
        </w:rPr>
      </w:pPr>
      <w:r w:rsidRPr="00D31F9E">
        <w:rPr>
          <w:szCs w:val="22"/>
        </w:rPr>
        <w:t>от «___</w:t>
      </w:r>
      <w:proofErr w:type="gramStart"/>
      <w:r w:rsidRPr="00D31F9E">
        <w:rPr>
          <w:szCs w:val="22"/>
        </w:rPr>
        <w:t>_»_</w:t>
      </w:r>
      <w:proofErr w:type="gramEnd"/>
      <w:r w:rsidRPr="00D31F9E">
        <w:rPr>
          <w:szCs w:val="22"/>
        </w:rPr>
        <w:t>_________ _____ г.</w:t>
      </w:r>
    </w:p>
    <w:p w:rsidR="001271BF" w:rsidRPr="00D31F9E" w:rsidRDefault="001271BF" w:rsidP="00D31F9E">
      <w:pPr>
        <w:contextualSpacing/>
        <w:jc w:val="right"/>
        <w:rPr>
          <w:szCs w:val="22"/>
        </w:rPr>
      </w:pPr>
    </w:p>
    <w:p w:rsidR="001271BF" w:rsidRPr="00D31F9E" w:rsidRDefault="006907ED" w:rsidP="00D31F9E">
      <w:pPr>
        <w:pStyle w:val="ConsPlusNonformat"/>
        <w:contextualSpacing/>
        <w:jc w:val="center"/>
        <w:rPr>
          <w:rFonts w:ascii="Times New Roman" w:hAnsi="Times New Roman"/>
          <w:b/>
          <w:sz w:val="22"/>
          <w:szCs w:val="22"/>
        </w:rPr>
      </w:pPr>
      <w:r w:rsidRPr="00D31F9E">
        <w:rPr>
          <w:rFonts w:ascii="Times New Roman" w:hAnsi="Times New Roman"/>
          <w:b/>
          <w:sz w:val="22"/>
          <w:szCs w:val="22"/>
        </w:rPr>
        <w:t>ФОРМА</w:t>
      </w:r>
    </w:p>
    <w:p w:rsidR="001271BF" w:rsidRPr="00D31F9E" w:rsidRDefault="001271BF" w:rsidP="00D31F9E">
      <w:pPr>
        <w:pStyle w:val="ConsPlusNonformat"/>
        <w:contextualSpacing/>
        <w:jc w:val="center"/>
        <w:rPr>
          <w:rFonts w:ascii="Times New Roman" w:hAnsi="Times New Roman"/>
          <w:b/>
          <w:sz w:val="22"/>
          <w:szCs w:val="22"/>
        </w:rPr>
      </w:pPr>
    </w:p>
    <w:p w:rsidR="001271BF" w:rsidRPr="00D31F9E" w:rsidRDefault="006907ED" w:rsidP="00D31F9E">
      <w:pPr>
        <w:pStyle w:val="ConsPlusNonformat"/>
        <w:contextualSpacing/>
        <w:jc w:val="center"/>
        <w:rPr>
          <w:rFonts w:ascii="Times New Roman" w:hAnsi="Times New Roman"/>
          <w:b/>
          <w:sz w:val="22"/>
          <w:szCs w:val="22"/>
        </w:rPr>
      </w:pPr>
      <w:r w:rsidRPr="00D31F9E">
        <w:rPr>
          <w:rFonts w:ascii="Times New Roman" w:hAnsi="Times New Roman"/>
          <w:b/>
          <w:sz w:val="22"/>
          <w:szCs w:val="22"/>
        </w:rPr>
        <w:t>АКТ СДАЧИ-ПРИЕМКИ ОКАЗАННЫХ УСЛУГ</w:t>
      </w:r>
    </w:p>
    <w:p w:rsidR="001271BF" w:rsidRPr="00D31F9E" w:rsidRDefault="006907ED" w:rsidP="00D31F9E">
      <w:pPr>
        <w:pStyle w:val="ConsPlusNormal"/>
        <w:ind w:firstLine="0"/>
        <w:contextualSpacing/>
        <w:jc w:val="center"/>
        <w:rPr>
          <w:rFonts w:ascii="Times New Roman" w:hAnsi="Times New Roman"/>
          <w:sz w:val="22"/>
          <w:szCs w:val="22"/>
        </w:rPr>
      </w:pPr>
      <w:r w:rsidRPr="00D31F9E">
        <w:rPr>
          <w:rFonts w:ascii="Times New Roman" w:hAnsi="Times New Roman"/>
          <w:sz w:val="22"/>
          <w:szCs w:val="22"/>
        </w:rPr>
        <w:t>(муниципальный Договор от «__» _____ 20__ г. № ____)</w:t>
      </w:r>
    </w:p>
    <w:p w:rsidR="001271BF" w:rsidRPr="00D31F9E" w:rsidRDefault="001271BF" w:rsidP="00D31F9E">
      <w:pPr>
        <w:pStyle w:val="ConsPlusNormal"/>
        <w:ind w:firstLine="0"/>
        <w:contextualSpacing/>
        <w:jc w:val="both"/>
        <w:rPr>
          <w:rFonts w:ascii="Times New Roman" w:hAnsi="Times New Roman"/>
          <w:sz w:val="22"/>
          <w:szCs w:val="22"/>
        </w:rPr>
      </w:pPr>
    </w:p>
    <w:tbl>
      <w:tblPr>
        <w:tblStyle w:val="a6"/>
        <w:tblW w:w="9510" w:type="dxa"/>
        <w:tblInd w:w="-1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8"/>
        <w:gridCol w:w="4702"/>
      </w:tblGrid>
      <w:tr w:rsidR="001271BF" w:rsidRPr="00D31F9E">
        <w:tc>
          <w:tcPr>
            <w:tcW w:w="4785" w:type="dxa"/>
          </w:tcPr>
          <w:p w:rsidR="001271BF" w:rsidRPr="00D31F9E" w:rsidRDefault="006907ED" w:rsidP="00D31F9E">
            <w:pPr>
              <w:pStyle w:val="ConsPlusNormal"/>
              <w:ind w:firstLine="0"/>
              <w:contextualSpacing/>
              <w:jc w:val="both"/>
              <w:rPr>
                <w:rFonts w:ascii="Times New Roman" w:hAnsi="Times New Roman"/>
                <w:sz w:val="22"/>
                <w:szCs w:val="22"/>
              </w:rPr>
            </w:pPr>
            <w:r w:rsidRPr="00D31F9E">
              <w:rPr>
                <w:rFonts w:ascii="Times New Roman" w:hAnsi="Times New Roman"/>
                <w:sz w:val="22"/>
                <w:szCs w:val="22"/>
              </w:rPr>
              <w:t>«__»___________ ____</w:t>
            </w:r>
          </w:p>
        </w:tc>
        <w:tc>
          <w:tcPr>
            <w:tcW w:w="4679" w:type="dxa"/>
          </w:tcPr>
          <w:p w:rsidR="001271BF" w:rsidRPr="00D31F9E" w:rsidRDefault="006907ED" w:rsidP="00D31F9E">
            <w:pPr>
              <w:pStyle w:val="ConsPlusNormal"/>
              <w:ind w:firstLine="0"/>
              <w:contextualSpacing/>
              <w:jc w:val="right"/>
              <w:rPr>
                <w:rFonts w:ascii="Times New Roman" w:hAnsi="Times New Roman"/>
                <w:sz w:val="22"/>
                <w:szCs w:val="22"/>
              </w:rPr>
            </w:pPr>
            <w:r w:rsidRPr="00D31F9E">
              <w:rPr>
                <w:rFonts w:ascii="Times New Roman" w:hAnsi="Times New Roman"/>
                <w:sz w:val="22"/>
                <w:szCs w:val="22"/>
              </w:rPr>
              <w:t xml:space="preserve"> </w:t>
            </w:r>
          </w:p>
        </w:tc>
      </w:tr>
    </w:tbl>
    <w:p w:rsidR="001271BF" w:rsidRPr="00D31F9E" w:rsidRDefault="001271BF" w:rsidP="00D31F9E">
      <w:pPr>
        <w:contextualSpacing/>
        <w:rPr>
          <w:szCs w:val="22"/>
        </w:rPr>
      </w:pPr>
    </w:p>
    <w:p w:rsidR="001271BF" w:rsidRPr="00D31F9E" w:rsidRDefault="006907ED" w:rsidP="00D31F9E">
      <w:pPr>
        <w:contextualSpacing/>
        <w:rPr>
          <w:szCs w:val="22"/>
        </w:rPr>
      </w:pPr>
      <w:r w:rsidRPr="00D31F9E">
        <w:rPr>
          <w:szCs w:val="22"/>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rsidR="001271BF" w:rsidRPr="00D31F9E" w:rsidRDefault="001271BF" w:rsidP="00D31F9E">
      <w:pPr>
        <w:contextualSpacing/>
        <w:rPr>
          <w:szCs w:val="22"/>
        </w:rPr>
      </w:pPr>
    </w:p>
    <w:p w:rsidR="001271BF" w:rsidRPr="00D31F9E" w:rsidRDefault="006907ED" w:rsidP="00D31F9E">
      <w:pPr>
        <w:contextualSpacing/>
        <w:rPr>
          <w:szCs w:val="22"/>
        </w:rPr>
      </w:pPr>
      <w:r w:rsidRPr="00D31F9E">
        <w:rPr>
          <w:szCs w:val="22"/>
        </w:rPr>
        <w:t>1. Исполнитель выполнил следующие услуги в соответствии с Договором _______</w:t>
      </w:r>
    </w:p>
    <w:p w:rsidR="001271BF" w:rsidRPr="00D31F9E" w:rsidRDefault="006907ED" w:rsidP="00D31F9E">
      <w:pPr>
        <w:contextualSpacing/>
        <w:rPr>
          <w:szCs w:val="22"/>
        </w:rPr>
      </w:pPr>
      <w:r w:rsidRPr="00D31F9E">
        <w:rPr>
          <w:szCs w:val="22"/>
        </w:rPr>
        <w:t>__________________________________________________________________________</w:t>
      </w:r>
    </w:p>
    <w:p w:rsidR="001271BF" w:rsidRPr="00D31F9E" w:rsidRDefault="001271BF" w:rsidP="00D31F9E">
      <w:pPr>
        <w:contextualSpacing/>
        <w:rPr>
          <w:szCs w:val="22"/>
        </w:rPr>
      </w:pPr>
    </w:p>
    <w:p w:rsidR="001271BF" w:rsidRPr="00D31F9E" w:rsidRDefault="006907ED" w:rsidP="00D31F9E">
      <w:pPr>
        <w:contextualSpacing/>
        <w:rPr>
          <w:szCs w:val="22"/>
        </w:rPr>
      </w:pPr>
      <w:r w:rsidRPr="00D31F9E">
        <w:rPr>
          <w:szCs w:val="22"/>
        </w:rPr>
        <w:t>2. Заказчик принял результаты услуг в форме: _________________________________</w:t>
      </w:r>
    </w:p>
    <w:p w:rsidR="001271BF" w:rsidRPr="00D31F9E" w:rsidRDefault="006907ED" w:rsidP="00D31F9E">
      <w:pPr>
        <w:contextualSpacing/>
        <w:rPr>
          <w:szCs w:val="22"/>
        </w:rPr>
      </w:pPr>
      <w:r w:rsidRPr="00D31F9E">
        <w:rPr>
          <w:szCs w:val="22"/>
        </w:rPr>
        <w:t>_______________________________________________________________________.</w:t>
      </w:r>
    </w:p>
    <w:p w:rsidR="001271BF" w:rsidRPr="00D31F9E" w:rsidRDefault="001271BF" w:rsidP="00D31F9E">
      <w:pPr>
        <w:contextualSpacing/>
        <w:rPr>
          <w:szCs w:val="22"/>
        </w:rPr>
      </w:pPr>
    </w:p>
    <w:p w:rsidR="001271BF" w:rsidRPr="00D31F9E" w:rsidRDefault="006907ED" w:rsidP="00D31F9E">
      <w:pPr>
        <w:contextualSpacing/>
        <w:rPr>
          <w:szCs w:val="22"/>
        </w:rPr>
      </w:pPr>
      <w:r w:rsidRPr="00D31F9E">
        <w:rPr>
          <w:szCs w:val="22"/>
        </w:rPr>
        <w:t>3. Качество оказанных услуг соответствует требованиям Договора. Заказчик каких-либо отклонений от условий Договора или других недостатков в услугах Исполнителя не обнаружил.</w:t>
      </w:r>
    </w:p>
    <w:p w:rsidR="001271BF" w:rsidRPr="00D31F9E" w:rsidRDefault="001271BF" w:rsidP="00D31F9E">
      <w:pPr>
        <w:contextualSpacing/>
        <w:rPr>
          <w:szCs w:val="22"/>
        </w:rPr>
      </w:pPr>
    </w:p>
    <w:p w:rsidR="001271BF" w:rsidRPr="00D31F9E" w:rsidRDefault="006907ED" w:rsidP="00D31F9E">
      <w:pPr>
        <w:contextualSpacing/>
        <w:rPr>
          <w:szCs w:val="22"/>
        </w:rPr>
      </w:pPr>
      <w:r w:rsidRPr="00D31F9E">
        <w:rPr>
          <w:szCs w:val="22"/>
        </w:rPr>
        <w:t>4. Общая стоимость оказанных услуг составляет ______________________________________________, в том числе НДС в сумме __________________________________________________________________________.</w:t>
      </w:r>
    </w:p>
    <w:p w:rsidR="001271BF" w:rsidRPr="00D31F9E" w:rsidRDefault="001271BF" w:rsidP="00D31F9E">
      <w:pPr>
        <w:contextualSpacing/>
        <w:rPr>
          <w:szCs w:val="22"/>
        </w:rPr>
      </w:pPr>
    </w:p>
    <w:p w:rsidR="001271BF" w:rsidRPr="00D31F9E" w:rsidRDefault="006907ED" w:rsidP="00D31F9E">
      <w:pPr>
        <w:contextualSpacing/>
        <w:rPr>
          <w:szCs w:val="22"/>
        </w:rPr>
      </w:pPr>
      <w:r w:rsidRPr="00D31F9E">
        <w:rPr>
          <w:szCs w:val="22"/>
        </w:rPr>
        <w:t xml:space="preserve">5. За оказанные услуги сумма, подлежащая оплате в соответствии с условиями заключенного Договора: ________________________________________ (прописью) рублей __ копеек, в том числе НДС __% _____________________________________ (прописью) рублей __ копеек </w:t>
      </w:r>
      <w:r w:rsidRPr="00D31F9E">
        <w:rPr>
          <w:i/>
          <w:szCs w:val="22"/>
        </w:rPr>
        <w:t>(НДС не облагается)</w:t>
      </w:r>
      <w:r w:rsidRPr="00D31F9E">
        <w:rPr>
          <w:szCs w:val="22"/>
        </w:rPr>
        <w:t>.</w:t>
      </w:r>
    </w:p>
    <w:p w:rsidR="001271BF" w:rsidRPr="00D31F9E" w:rsidRDefault="001271BF" w:rsidP="00D31F9E">
      <w:pPr>
        <w:contextualSpacing/>
        <w:rPr>
          <w:szCs w:val="22"/>
        </w:rPr>
      </w:pPr>
    </w:p>
    <w:p w:rsidR="001271BF" w:rsidRPr="00D31F9E" w:rsidRDefault="006907ED" w:rsidP="00D31F9E">
      <w:pPr>
        <w:contextualSpacing/>
        <w:rPr>
          <w:szCs w:val="22"/>
        </w:rPr>
      </w:pPr>
      <w:r w:rsidRPr="00D31F9E">
        <w:rPr>
          <w:szCs w:val="22"/>
        </w:rPr>
        <w:t>Размер неустойки (штрафа, пени), подлежащий взысканию: ________________________________________ (прописью) рублей __ копеек.</w:t>
      </w:r>
    </w:p>
    <w:p w:rsidR="001271BF" w:rsidRPr="00D31F9E" w:rsidRDefault="006907ED" w:rsidP="00D31F9E">
      <w:pPr>
        <w:contextualSpacing/>
        <w:rPr>
          <w:szCs w:val="22"/>
        </w:rPr>
      </w:pPr>
      <w:r w:rsidRPr="00D31F9E">
        <w:rPr>
          <w:szCs w:val="22"/>
        </w:rPr>
        <w:t>Основания применения и порядок расчета неустойки (штрафа, пени) __________________________________________________________________________.</w:t>
      </w:r>
    </w:p>
    <w:p w:rsidR="001271BF" w:rsidRPr="00D31F9E" w:rsidRDefault="006907ED" w:rsidP="00D31F9E">
      <w:pPr>
        <w:pStyle w:val="LBBodyText1"/>
        <w:contextualSpacing/>
        <w:rPr>
          <w:szCs w:val="22"/>
        </w:rPr>
      </w:pPr>
      <w:r w:rsidRPr="00D31F9E">
        <w:rPr>
          <w:szCs w:val="22"/>
        </w:rPr>
        <w:t xml:space="preserve">Итоговая сумма, подлежащая оплате Исполнителю по Договору: ________________________________________________ (прописью) рублей __ копеек, в том числе НДС __% _____________________________________ (прописью) рублей __ копеек </w:t>
      </w:r>
      <w:r w:rsidRPr="00D31F9E">
        <w:rPr>
          <w:i/>
          <w:szCs w:val="22"/>
        </w:rPr>
        <w:t>(НДС не облагается)</w:t>
      </w:r>
      <w:r w:rsidRPr="00D31F9E">
        <w:rPr>
          <w:szCs w:val="22"/>
        </w:rPr>
        <w:t>.</w:t>
      </w:r>
    </w:p>
    <w:p w:rsidR="001271BF" w:rsidRPr="00D31F9E" w:rsidRDefault="001271BF" w:rsidP="00D31F9E">
      <w:pPr>
        <w:pStyle w:val="LBBodyText1"/>
        <w:contextualSpacing/>
        <w:rPr>
          <w:szCs w:val="22"/>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1271BF" w:rsidRPr="00D31F9E">
        <w:tc>
          <w:tcPr>
            <w:tcW w:w="4785" w:type="dxa"/>
          </w:tcPr>
          <w:p w:rsidR="001271BF" w:rsidRPr="00D31F9E" w:rsidRDefault="006907ED" w:rsidP="00D31F9E">
            <w:pPr>
              <w:contextualSpacing/>
              <w:rPr>
                <w:b/>
                <w:szCs w:val="22"/>
              </w:rPr>
            </w:pPr>
            <w:r w:rsidRPr="00D31F9E">
              <w:rPr>
                <w:b/>
                <w:szCs w:val="22"/>
              </w:rPr>
              <w:t>Заказчик</w:t>
            </w:r>
          </w:p>
          <w:p w:rsidR="001271BF" w:rsidRPr="00D31F9E" w:rsidRDefault="001271BF" w:rsidP="00D31F9E">
            <w:pPr>
              <w:contextualSpacing/>
              <w:rPr>
                <w:szCs w:val="22"/>
              </w:rPr>
            </w:pPr>
          </w:p>
          <w:p w:rsidR="001271BF" w:rsidRPr="00D31F9E" w:rsidRDefault="006907ED" w:rsidP="00D31F9E">
            <w:pPr>
              <w:contextualSpacing/>
              <w:rPr>
                <w:szCs w:val="22"/>
              </w:rPr>
            </w:pPr>
            <w:r w:rsidRPr="00D31F9E">
              <w:rPr>
                <w:szCs w:val="22"/>
              </w:rPr>
              <w:t>_________________________</w:t>
            </w:r>
          </w:p>
          <w:p w:rsidR="001271BF" w:rsidRPr="00D31F9E" w:rsidRDefault="006907ED" w:rsidP="00D31F9E">
            <w:pPr>
              <w:contextualSpacing/>
              <w:rPr>
                <w:szCs w:val="22"/>
              </w:rPr>
            </w:pPr>
            <w:r w:rsidRPr="00D31F9E">
              <w:rPr>
                <w:szCs w:val="22"/>
              </w:rPr>
              <w:t>«___»________________20__г.</w:t>
            </w:r>
          </w:p>
        </w:tc>
        <w:tc>
          <w:tcPr>
            <w:tcW w:w="4785" w:type="dxa"/>
          </w:tcPr>
          <w:p w:rsidR="001271BF" w:rsidRPr="00D31F9E" w:rsidRDefault="006907ED" w:rsidP="00D31F9E">
            <w:pPr>
              <w:contextualSpacing/>
              <w:jc w:val="left"/>
              <w:rPr>
                <w:b/>
                <w:szCs w:val="22"/>
              </w:rPr>
            </w:pPr>
            <w:r w:rsidRPr="00D31F9E">
              <w:rPr>
                <w:b/>
                <w:szCs w:val="22"/>
              </w:rPr>
              <w:t>Исполнитель</w:t>
            </w:r>
          </w:p>
          <w:p w:rsidR="001271BF" w:rsidRPr="00D31F9E" w:rsidRDefault="001271BF" w:rsidP="00D31F9E">
            <w:pPr>
              <w:contextualSpacing/>
              <w:jc w:val="left"/>
              <w:rPr>
                <w:szCs w:val="22"/>
              </w:rPr>
            </w:pPr>
          </w:p>
          <w:p w:rsidR="001271BF" w:rsidRPr="00D31F9E" w:rsidRDefault="006907ED" w:rsidP="00D31F9E">
            <w:pPr>
              <w:contextualSpacing/>
              <w:jc w:val="left"/>
              <w:rPr>
                <w:szCs w:val="22"/>
              </w:rPr>
            </w:pPr>
            <w:r w:rsidRPr="00D31F9E">
              <w:rPr>
                <w:szCs w:val="22"/>
              </w:rPr>
              <w:t>_________________________</w:t>
            </w:r>
          </w:p>
          <w:p w:rsidR="001271BF" w:rsidRPr="00D31F9E" w:rsidRDefault="006907ED" w:rsidP="00D31F9E">
            <w:pPr>
              <w:contextualSpacing/>
              <w:jc w:val="left"/>
              <w:rPr>
                <w:szCs w:val="22"/>
              </w:rPr>
            </w:pPr>
            <w:r w:rsidRPr="00D31F9E">
              <w:rPr>
                <w:szCs w:val="22"/>
              </w:rPr>
              <w:t>«___»________________20__г.</w:t>
            </w:r>
          </w:p>
        </w:tc>
      </w:tr>
    </w:tbl>
    <w:p w:rsidR="001271BF" w:rsidRPr="00D31F9E" w:rsidRDefault="001271BF" w:rsidP="00D31F9E">
      <w:pPr>
        <w:contextualSpacing/>
        <w:rPr>
          <w:szCs w:val="22"/>
        </w:rPr>
      </w:pPr>
    </w:p>
    <w:p w:rsidR="001271BF" w:rsidRPr="00D31F9E" w:rsidRDefault="006907ED" w:rsidP="00D31F9E">
      <w:pPr>
        <w:contextualSpacing/>
        <w:rPr>
          <w:b/>
          <w:szCs w:val="22"/>
        </w:rPr>
      </w:pPr>
      <w:r w:rsidRPr="00D31F9E">
        <w:rPr>
          <w:b/>
          <w:szCs w:val="22"/>
        </w:rPr>
        <w:t>ФОРМА СОГЛАСОВАНА:</w:t>
      </w:r>
    </w:p>
    <w:tbl>
      <w:tblPr>
        <w:tblW w:w="9571" w:type="dxa"/>
        <w:tblCellMar>
          <w:left w:w="10" w:type="dxa"/>
          <w:right w:w="10" w:type="dxa"/>
        </w:tblCellMar>
        <w:tblLook w:val="04A0" w:firstRow="1" w:lastRow="0" w:firstColumn="1" w:lastColumn="0" w:noHBand="0" w:noVBand="1"/>
      </w:tblPr>
      <w:tblGrid>
        <w:gridCol w:w="4785"/>
        <w:gridCol w:w="4786"/>
      </w:tblGrid>
      <w:tr w:rsidR="001271BF" w:rsidRPr="00D31F9E">
        <w:tc>
          <w:tcPr>
            <w:tcW w:w="4785" w:type="dxa"/>
            <w:tcMar>
              <w:top w:w="0" w:type="dxa"/>
              <w:left w:w="108" w:type="dxa"/>
              <w:bottom w:w="0" w:type="dxa"/>
              <w:right w:w="108" w:type="dxa"/>
            </w:tcMar>
          </w:tcPr>
          <w:p w:rsidR="00615A4E" w:rsidRPr="00D31F9E" w:rsidRDefault="00615A4E" w:rsidP="00D31F9E">
            <w:pPr>
              <w:pStyle w:val="LBBodyText2"/>
              <w:ind w:left="0"/>
              <w:contextualSpacing/>
              <w:rPr>
                <w:b/>
                <w:szCs w:val="22"/>
              </w:rPr>
            </w:pPr>
          </w:p>
          <w:p w:rsidR="001271BF" w:rsidRPr="00D31F9E" w:rsidRDefault="006907ED" w:rsidP="00D31F9E">
            <w:pPr>
              <w:pStyle w:val="LBBodyText2"/>
              <w:ind w:left="0"/>
              <w:contextualSpacing/>
              <w:rPr>
                <w:b/>
                <w:szCs w:val="22"/>
              </w:rPr>
            </w:pPr>
            <w:r w:rsidRPr="00D31F9E">
              <w:rPr>
                <w:b/>
                <w:szCs w:val="22"/>
              </w:rPr>
              <w:t>Заказчик</w:t>
            </w:r>
          </w:p>
          <w:p w:rsidR="001271BF" w:rsidRPr="00D31F9E" w:rsidRDefault="006907ED" w:rsidP="00D31F9E">
            <w:pPr>
              <w:pStyle w:val="LBBodyText1"/>
              <w:contextualSpacing/>
              <w:rPr>
                <w:szCs w:val="22"/>
              </w:rPr>
            </w:pPr>
            <w:r w:rsidRPr="00D31F9E">
              <w:rPr>
                <w:szCs w:val="22"/>
              </w:rPr>
              <w:t xml:space="preserve"> </w:t>
            </w:r>
          </w:p>
          <w:p w:rsidR="001271BF" w:rsidRPr="00D31F9E" w:rsidRDefault="006907ED" w:rsidP="00D31F9E">
            <w:pPr>
              <w:pStyle w:val="LBBodyText2"/>
              <w:ind w:left="0"/>
              <w:contextualSpacing/>
              <w:rPr>
                <w:szCs w:val="22"/>
              </w:rPr>
            </w:pPr>
            <w:r w:rsidRPr="00D31F9E">
              <w:rPr>
                <w:szCs w:val="22"/>
              </w:rPr>
              <w:t>_________________________</w:t>
            </w:r>
          </w:p>
          <w:p w:rsidR="001271BF" w:rsidRPr="00D31F9E" w:rsidRDefault="006907ED" w:rsidP="00D31F9E">
            <w:pPr>
              <w:pStyle w:val="LBBodyText2"/>
              <w:ind w:left="0"/>
              <w:contextualSpacing/>
              <w:jc w:val="left"/>
              <w:rPr>
                <w:szCs w:val="22"/>
              </w:rPr>
            </w:pPr>
            <w:r w:rsidRPr="00D31F9E">
              <w:rPr>
                <w:szCs w:val="22"/>
              </w:rPr>
              <w:t>«___»________________20__г.</w:t>
            </w:r>
          </w:p>
        </w:tc>
        <w:tc>
          <w:tcPr>
            <w:tcW w:w="4786" w:type="dxa"/>
            <w:tcMar>
              <w:top w:w="0" w:type="dxa"/>
              <w:left w:w="108" w:type="dxa"/>
              <w:bottom w:w="0" w:type="dxa"/>
              <w:right w:w="108" w:type="dxa"/>
            </w:tcMar>
          </w:tcPr>
          <w:p w:rsidR="00615A4E" w:rsidRPr="00D31F9E" w:rsidRDefault="00615A4E" w:rsidP="00D31F9E">
            <w:pPr>
              <w:pStyle w:val="LBBodyText2"/>
              <w:ind w:left="0"/>
              <w:contextualSpacing/>
              <w:rPr>
                <w:b/>
                <w:szCs w:val="22"/>
              </w:rPr>
            </w:pPr>
          </w:p>
          <w:p w:rsidR="00615A4E" w:rsidRPr="00D31F9E" w:rsidRDefault="00615A4E" w:rsidP="00D31F9E">
            <w:pPr>
              <w:pStyle w:val="LBBodyText2"/>
              <w:ind w:left="0"/>
              <w:contextualSpacing/>
              <w:rPr>
                <w:b/>
                <w:szCs w:val="22"/>
              </w:rPr>
            </w:pPr>
          </w:p>
          <w:p w:rsidR="001271BF" w:rsidRPr="00D31F9E" w:rsidRDefault="006907ED" w:rsidP="00D31F9E">
            <w:pPr>
              <w:pStyle w:val="LBBodyText2"/>
              <w:ind w:left="0"/>
              <w:contextualSpacing/>
              <w:rPr>
                <w:b/>
                <w:szCs w:val="22"/>
              </w:rPr>
            </w:pPr>
            <w:r w:rsidRPr="00D31F9E">
              <w:rPr>
                <w:b/>
                <w:szCs w:val="22"/>
              </w:rPr>
              <w:t>Исполнитель</w:t>
            </w:r>
          </w:p>
          <w:p w:rsidR="001271BF" w:rsidRPr="00D31F9E" w:rsidRDefault="006907ED" w:rsidP="00D31F9E">
            <w:pPr>
              <w:pStyle w:val="LBBodyText2"/>
              <w:ind w:left="0"/>
              <w:contextualSpacing/>
              <w:rPr>
                <w:szCs w:val="22"/>
              </w:rPr>
            </w:pPr>
            <w:r w:rsidRPr="00D31F9E">
              <w:rPr>
                <w:szCs w:val="22"/>
              </w:rPr>
              <w:t xml:space="preserve"> </w:t>
            </w:r>
          </w:p>
          <w:p w:rsidR="001271BF" w:rsidRPr="00D31F9E" w:rsidRDefault="006907ED" w:rsidP="00D31F9E">
            <w:pPr>
              <w:pStyle w:val="LBBodyText2"/>
              <w:ind w:left="0"/>
              <w:contextualSpacing/>
              <w:rPr>
                <w:szCs w:val="22"/>
              </w:rPr>
            </w:pPr>
            <w:r w:rsidRPr="00D31F9E">
              <w:rPr>
                <w:szCs w:val="22"/>
              </w:rPr>
              <w:t>_________________________</w:t>
            </w:r>
          </w:p>
          <w:p w:rsidR="001271BF" w:rsidRPr="00D31F9E" w:rsidRDefault="006907ED" w:rsidP="00D31F9E">
            <w:pPr>
              <w:pStyle w:val="LBBodyText2"/>
              <w:ind w:left="0"/>
              <w:contextualSpacing/>
              <w:jc w:val="left"/>
              <w:rPr>
                <w:szCs w:val="22"/>
              </w:rPr>
            </w:pPr>
            <w:r w:rsidRPr="00D31F9E">
              <w:rPr>
                <w:szCs w:val="22"/>
              </w:rPr>
              <w:t>«___»________________20__г.</w:t>
            </w:r>
          </w:p>
        </w:tc>
      </w:tr>
    </w:tbl>
    <w:p w:rsidR="001271BF" w:rsidRPr="00D31F9E" w:rsidRDefault="001271BF" w:rsidP="00D31F9E">
      <w:pPr>
        <w:pStyle w:val="LBBodyText1"/>
        <w:contextualSpacing/>
        <w:rPr>
          <w:szCs w:val="22"/>
        </w:rPr>
      </w:pPr>
    </w:p>
    <w:p w:rsidR="001271BF" w:rsidRPr="00D31F9E" w:rsidRDefault="001271BF" w:rsidP="00D31F9E">
      <w:pPr>
        <w:pStyle w:val="LBBodyText1"/>
        <w:contextualSpacing/>
        <w:jc w:val="center"/>
        <w:rPr>
          <w:szCs w:val="22"/>
        </w:rPr>
      </w:pPr>
    </w:p>
    <w:sectPr w:rsidR="001271BF" w:rsidRPr="00D31F9E" w:rsidSect="00217096">
      <w:headerReference w:type="even" r:id="rId14"/>
      <w:headerReference w:type="default" r:id="rId15"/>
      <w:footerReference w:type="even" r:id="rId16"/>
      <w:footerReference w:type="default" r:id="rId17"/>
      <w:headerReference w:type="first" r:id="rId18"/>
      <w:footerReference w:type="first" r:id="rId19"/>
      <w:pgSz w:w="11906" w:h="16838"/>
      <w:pgMar w:top="709" w:right="851" w:bottom="1134" w:left="1134" w:header="426"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6D41" w:rsidRDefault="00F56D41" w:rsidP="00877513">
      <w:r>
        <w:separator/>
      </w:r>
    </w:p>
    <w:p w:rsidR="00F56D41" w:rsidRDefault="00F56D41"/>
  </w:endnote>
  <w:endnote w:type="continuationSeparator" w:id="0">
    <w:p w:rsidR="00F56D41" w:rsidRDefault="00F56D41" w:rsidP="00877513">
      <w:r>
        <w:continuationSeparator/>
      </w:r>
    </w:p>
    <w:p w:rsidR="00F56D41" w:rsidRDefault="00F56D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dale Sans UI">
    <w:altName w:val="Arial Unicode MS"/>
    <w:charset w:val="CC"/>
    <w:family w:val="auto"/>
    <w:pitch w:val="variable"/>
    <w:sig w:usb0="00000201" w:usb1="00000000" w:usb2="00000000" w:usb3="00000000" w:csb0="00000004" w:csb1="00000000"/>
  </w:font>
  <w:font w:name="MS Mincho">
    <w:altName w:val="Yu Gothic UI"/>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607" w:rsidRDefault="005F7607">
    <w:pPr>
      <w:pStyle w:val="aa"/>
    </w:pPr>
  </w:p>
  <w:p w:rsidR="005F7607" w:rsidRDefault="005F7607"/>
  <w:p w:rsidR="005F7607" w:rsidRDefault="005F760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607" w:rsidRDefault="005F7607">
    <w:pPr>
      <w:pStyle w:val="aa"/>
      <w:jc w:val="center"/>
    </w:pPr>
    <w:r>
      <w:fldChar w:fldCharType="begin"/>
    </w:r>
    <w:r>
      <w:instrText>PAGE \* "Arabic"</w:instrText>
    </w:r>
    <w:r>
      <w:fldChar w:fldCharType="separate"/>
    </w:r>
    <w:r w:rsidR="00DD5C8D">
      <w:rPr>
        <w:noProof/>
      </w:rPr>
      <w:t>18</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607" w:rsidRDefault="005F760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6D41" w:rsidRDefault="00F56D41" w:rsidP="00877513">
      <w:r>
        <w:separator/>
      </w:r>
    </w:p>
  </w:footnote>
  <w:footnote w:type="continuationSeparator" w:id="0">
    <w:p w:rsidR="00F56D41" w:rsidRDefault="00F56D41" w:rsidP="00877513">
      <w:r>
        <w:continuationSeparator/>
      </w:r>
    </w:p>
    <w:p w:rsidR="00F56D41" w:rsidRDefault="00F56D4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607" w:rsidRDefault="005F7607">
    <w:pPr>
      <w:pStyle w:val="a8"/>
    </w:pPr>
  </w:p>
  <w:p w:rsidR="005F7607" w:rsidRDefault="005F7607"/>
  <w:p w:rsidR="005F7607" w:rsidRDefault="005F7607"/>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607" w:rsidRDefault="005F7607" w:rsidP="0047132F">
    <w:pPr>
      <w:pStyle w:val="a8"/>
      <w:rPr>
        <w:sz w:val="20"/>
      </w:rPr>
    </w:pPr>
  </w:p>
  <w:p w:rsidR="005F7607" w:rsidRPr="006907ED" w:rsidRDefault="005F7607" w:rsidP="0047132F">
    <w:pPr>
      <w:pStyle w:val="a8"/>
      <w:rPr>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607" w:rsidRDefault="005F7607">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140CD39"/>
    <w:multiLevelType w:val="multilevel"/>
    <w:tmpl w:val="F0C8DDBA"/>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1" w15:restartNumberingAfterBreak="0">
    <w:nsid w:val="817889EC"/>
    <w:multiLevelType w:val="multilevel"/>
    <w:tmpl w:val="BD26CA22"/>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81E7DF3F"/>
    <w:multiLevelType w:val="singleLevel"/>
    <w:tmpl w:val="9B127150"/>
    <w:lvl w:ilvl="0">
      <w:start w:val="1"/>
      <w:numFmt w:val="decimal"/>
      <w:pStyle w:val="3"/>
      <w:lvlText w:val="%1."/>
      <w:lvlJc w:val="left"/>
      <w:pPr>
        <w:tabs>
          <w:tab w:val="num" w:pos="360"/>
        </w:tabs>
        <w:ind w:left="360" w:hanging="360"/>
      </w:pPr>
    </w:lvl>
  </w:abstractNum>
  <w:abstractNum w:abstractNumId="3" w15:restartNumberingAfterBreak="0">
    <w:nsid w:val="82105822"/>
    <w:multiLevelType w:val="multilevel"/>
    <w:tmpl w:val="50B83722"/>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8458801D"/>
    <w:multiLevelType w:val="multilevel"/>
    <w:tmpl w:val="9894FBE4"/>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5" w15:restartNumberingAfterBreak="0">
    <w:nsid w:val="8FCFAD07"/>
    <w:multiLevelType w:val="multilevel"/>
    <w:tmpl w:val="A4C6C9E8"/>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90C96C35"/>
    <w:multiLevelType w:val="multilevel"/>
    <w:tmpl w:val="67C6977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9237FD2E"/>
    <w:multiLevelType w:val="multilevel"/>
    <w:tmpl w:val="89BA4AAE"/>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926D908A"/>
    <w:multiLevelType w:val="multilevel"/>
    <w:tmpl w:val="82380EAA"/>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9" w15:restartNumberingAfterBreak="0">
    <w:nsid w:val="94275DA0"/>
    <w:multiLevelType w:val="multilevel"/>
    <w:tmpl w:val="374E1D9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9CB7476D"/>
    <w:multiLevelType w:val="multilevel"/>
    <w:tmpl w:val="6AB411E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1" w15:restartNumberingAfterBreak="0">
    <w:nsid w:val="9E19745E"/>
    <w:multiLevelType w:val="multilevel"/>
    <w:tmpl w:val="5120D10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A34CC908"/>
    <w:multiLevelType w:val="multilevel"/>
    <w:tmpl w:val="FCA60BD2"/>
    <w:styleLink w:val="2"/>
    <w:lvl w:ilvl="0">
      <w:start w:val="1"/>
      <w:numFmt w:val="decimal"/>
      <w:pStyle w:val="1"/>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0"/>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13" w15:restartNumberingAfterBreak="0">
    <w:nsid w:val="A5BCD0E6"/>
    <w:multiLevelType w:val="multilevel"/>
    <w:tmpl w:val="C2D0173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A71B6657"/>
    <w:multiLevelType w:val="multilevel"/>
    <w:tmpl w:val="1B32D1A0"/>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15:restartNumberingAfterBreak="0">
    <w:nsid w:val="AA6EF6CA"/>
    <w:multiLevelType w:val="multilevel"/>
    <w:tmpl w:val="EB9C7808"/>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6" w15:restartNumberingAfterBreak="0">
    <w:nsid w:val="AAE7B951"/>
    <w:multiLevelType w:val="multilevel"/>
    <w:tmpl w:val="F972372A"/>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7" w15:restartNumberingAfterBreak="0">
    <w:nsid w:val="B196C24C"/>
    <w:multiLevelType w:val="multilevel"/>
    <w:tmpl w:val="E86E70C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8" w15:restartNumberingAfterBreak="0">
    <w:nsid w:val="BDEE14A2"/>
    <w:multiLevelType w:val="multilevel"/>
    <w:tmpl w:val="7166D340"/>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9" w15:restartNumberingAfterBreak="0">
    <w:nsid w:val="CD7D8F17"/>
    <w:multiLevelType w:val="multilevel"/>
    <w:tmpl w:val="C182417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0" w15:restartNumberingAfterBreak="0">
    <w:nsid w:val="D0347D7B"/>
    <w:multiLevelType w:val="multilevel"/>
    <w:tmpl w:val="5C242824"/>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D2CB0C40"/>
    <w:multiLevelType w:val="multilevel"/>
    <w:tmpl w:val="F0E04802"/>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D3C87C2C"/>
    <w:multiLevelType w:val="multilevel"/>
    <w:tmpl w:val="C15ED69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3" w15:restartNumberingAfterBreak="0">
    <w:nsid w:val="D515DB57"/>
    <w:multiLevelType w:val="multilevel"/>
    <w:tmpl w:val="A496B5E8"/>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24" w15:restartNumberingAfterBreak="0">
    <w:nsid w:val="DEB3FF1C"/>
    <w:multiLevelType w:val="multilevel"/>
    <w:tmpl w:val="929C0BD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F22ADBF7"/>
    <w:multiLevelType w:val="multilevel"/>
    <w:tmpl w:val="F532206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F2AFD514"/>
    <w:multiLevelType w:val="multilevel"/>
    <w:tmpl w:val="1E68FBAE"/>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7" w15:restartNumberingAfterBreak="0">
    <w:nsid w:val="FFE865D8"/>
    <w:multiLevelType w:val="multilevel"/>
    <w:tmpl w:val="C92C3062"/>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8" w15:restartNumberingAfterBreak="0">
    <w:nsid w:val="00000001"/>
    <w:multiLevelType w:val="singleLevel"/>
    <w:tmpl w:val="00000001"/>
    <w:name w:val="WW8Num1"/>
    <w:lvl w:ilvl="0">
      <w:start w:val="1"/>
      <w:numFmt w:val="decimal"/>
      <w:lvlText w:val="%1."/>
      <w:lvlJc w:val="left"/>
      <w:pPr>
        <w:tabs>
          <w:tab w:val="num" w:pos="0"/>
        </w:tabs>
        <w:ind w:left="720" w:hanging="360"/>
      </w:pPr>
      <w:rPr>
        <w:rFonts w:hint="default"/>
        <w:sz w:val="24"/>
        <w:szCs w:val="24"/>
      </w:rPr>
    </w:lvl>
  </w:abstractNum>
  <w:abstractNum w:abstractNumId="29" w15:restartNumberingAfterBreak="0">
    <w:nsid w:val="05A45453"/>
    <w:multiLevelType w:val="multilevel"/>
    <w:tmpl w:val="42D4303E"/>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0763C803"/>
    <w:multiLevelType w:val="multilevel"/>
    <w:tmpl w:val="6FB879E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31" w15:restartNumberingAfterBreak="0">
    <w:nsid w:val="0894E88F"/>
    <w:multiLevelType w:val="multilevel"/>
    <w:tmpl w:val="5FF81D40"/>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1375C472"/>
    <w:multiLevelType w:val="multilevel"/>
    <w:tmpl w:val="76AE622E"/>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15:restartNumberingAfterBreak="0">
    <w:nsid w:val="188658B0"/>
    <w:multiLevelType w:val="multilevel"/>
    <w:tmpl w:val="DBC6D47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4" w15:restartNumberingAfterBreak="0">
    <w:nsid w:val="18D58B59"/>
    <w:multiLevelType w:val="multilevel"/>
    <w:tmpl w:val="111A55F2"/>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CC73A1A"/>
    <w:multiLevelType w:val="multilevel"/>
    <w:tmpl w:val="98C89E7C"/>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6" w15:restartNumberingAfterBreak="0">
    <w:nsid w:val="1EB13DB9"/>
    <w:multiLevelType w:val="multilevel"/>
    <w:tmpl w:val="0988FE8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7" w15:restartNumberingAfterBreak="0">
    <w:nsid w:val="1F4C8908"/>
    <w:multiLevelType w:val="multilevel"/>
    <w:tmpl w:val="3E9AE8F8"/>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8" w15:restartNumberingAfterBreak="0">
    <w:nsid w:val="21B1DC6A"/>
    <w:multiLevelType w:val="multilevel"/>
    <w:tmpl w:val="00925432"/>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9" w15:restartNumberingAfterBreak="0">
    <w:nsid w:val="24F580B7"/>
    <w:multiLevelType w:val="multilevel"/>
    <w:tmpl w:val="6282A200"/>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0" w15:restartNumberingAfterBreak="0">
    <w:nsid w:val="2B47D7D2"/>
    <w:multiLevelType w:val="multilevel"/>
    <w:tmpl w:val="7A34790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1" w15:restartNumberingAfterBreak="0">
    <w:nsid w:val="2C67CF48"/>
    <w:multiLevelType w:val="multilevel"/>
    <w:tmpl w:val="2D92A60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2" w15:restartNumberingAfterBreak="0">
    <w:nsid w:val="2D32751F"/>
    <w:multiLevelType w:val="multilevel"/>
    <w:tmpl w:val="71867F42"/>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2F58871C"/>
    <w:multiLevelType w:val="multilevel"/>
    <w:tmpl w:val="EC88CC5A"/>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30D2D5AC"/>
    <w:multiLevelType w:val="multilevel"/>
    <w:tmpl w:val="4D4CD1E0"/>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5" w15:restartNumberingAfterBreak="0">
    <w:nsid w:val="35D79EE5"/>
    <w:multiLevelType w:val="hybridMultilevel"/>
    <w:tmpl w:val="2DAA20DC"/>
    <w:lvl w:ilvl="0" w:tplc="1DBAD364">
      <w:start w:val="1"/>
      <w:numFmt w:val="decimal"/>
      <w:pStyle w:val="LBArabic1"/>
      <w:lvlText w:val="(%1)"/>
      <w:lvlJc w:val="left"/>
      <w:pPr>
        <w:tabs>
          <w:tab w:val="num" w:pos="720"/>
        </w:tabs>
        <w:ind w:left="720" w:hanging="720"/>
      </w:pPr>
    </w:lvl>
    <w:lvl w:ilvl="1" w:tplc="2BB89788">
      <w:start w:val="1"/>
      <w:numFmt w:val="lowerLetter"/>
      <w:lvlText w:val="%2."/>
      <w:lvlJc w:val="left"/>
      <w:pPr>
        <w:tabs>
          <w:tab w:val="num" w:pos="1440"/>
        </w:tabs>
        <w:ind w:left="1440" w:hanging="360"/>
      </w:pPr>
    </w:lvl>
    <w:lvl w:ilvl="2" w:tplc="A31E40EA">
      <w:start w:val="1"/>
      <w:numFmt w:val="lowerRoman"/>
      <w:lvlText w:val="%3."/>
      <w:lvlJc w:val="right"/>
      <w:pPr>
        <w:tabs>
          <w:tab w:val="num" w:pos="2160"/>
        </w:tabs>
        <w:ind w:left="2160" w:hanging="180"/>
      </w:pPr>
    </w:lvl>
    <w:lvl w:ilvl="3" w:tplc="9EDE5C48">
      <w:start w:val="1"/>
      <w:numFmt w:val="decimal"/>
      <w:lvlText w:val="%4."/>
      <w:lvlJc w:val="left"/>
      <w:pPr>
        <w:tabs>
          <w:tab w:val="num" w:pos="2880"/>
        </w:tabs>
        <w:ind w:left="2880" w:hanging="360"/>
      </w:pPr>
    </w:lvl>
    <w:lvl w:ilvl="4" w:tplc="98EAE278">
      <w:start w:val="1"/>
      <w:numFmt w:val="lowerLetter"/>
      <w:lvlText w:val="%5."/>
      <w:lvlJc w:val="left"/>
      <w:pPr>
        <w:tabs>
          <w:tab w:val="num" w:pos="3600"/>
        </w:tabs>
        <w:ind w:left="3600" w:hanging="360"/>
      </w:pPr>
    </w:lvl>
    <w:lvl w:ilvl="5" w:tplc="D8BAE294">
      <w:start w:val="1"/>
      <w:numFmt w:val="lowerRoman"/>
      <w:lvlText w:val="%6."/>
      <w:lvlJc w:val="right"/>
      <w:pPr>
        <w:tabs>
          <w:tab w:val="num" w:pos="4320"/>
        </w:tabs>
        <w:ind w:left="4320" w:hanging="180"/>
      </w:pPr>
    </w:lvl>
    <w:lvl w:ilvl="6" w:tplc="CD5008E6">
      <w:start w:val="1"/>
      <w:numFmt w:val="decimal"/>
      <w:lvlText w:val="%7."/>
      <w:lvlJc w:val="left"/>
      <w:pPr>
        <w:tabs>
          <w:tab w:val="num" w:pos="5040"/>
        </w:tabs>
        <w:ind w:left="5040" w:hanging="360"/>
      </w:pPr>
    </w:lvl>
    <w:lvl w:ilvl="7" w:tplc="D93671A2">
      <w:start w:val="1"/>
      <w:numFmt w:val="lowerLetter"/>
      <w:lvlText w:val="%8."/>
      <w:lvlJc w:val="left"/>
      <w:pPr>
        <w:tabs>
          <w:tab w:val="num" w:pos="5760"/>
        </w:tabs>
        <w:ind w:left="5760" w:hanging="360"/>
      </w:pPr>
    </w:lvl>
    <w:lvl w:ilvl="8" w:tplc="EC3A0C8E">
      <w:start w:val="1"/>
      <w:numFmt w:val="lowerRoman"/>
      <w:lvlText w:val="%9."/>
      <w:lvlJc w:val="right"/>
      <w:pPr>
        <w:tabs>
          <w:tab w:val="num" w:pos="6480"/>
        </w:tabs>
        <w:ind w:left="6480" w:hanging="180"/>
      </w:pPr>
    </w:lvl>
  </w:abstractNum>
  <w:abstractNum w:abstractNumId="46" w15:restartNumberingAfterBreak="0">
    <w:nsid w:val="35EA080E"/>
    <w:multiLevelType w:val="multilevel"/>
    <w:tmpl w:val="8830377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47" w15:restartNumberingAfterBreak="0">
    <w:nsid w:val="3605F6D9"/>
    <w:multiLevelType w:val="multilevel"/>
    <w:tmpl w:val="FB28EDE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46957FB4"/>
    <w:multiLevelType w:val="multilevel"/>
    <w:tmpl w:val="BC56B0C2"/>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49" w15:restartNumberingAfterBreak="0">
    <w:nsid w:val="49341DCD"/>
    <w:multiLevelType w:val="multilevel"/>
    <w:tmpl w:val="A2D07D0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0" w15:restartNumberingAfterBreak="0">
    <w:nsid w:val="495AC2FB"/>
    <w:multiLevelType w:val="multilevel"/>
    <w:tmpl w:val="18A6EBE6"/>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1" w15:restartNumberingAfterBreak="0">
    <w:nsid w:val="4CAF94AB"/>
    <w:multiLevelType w:val="multilevel"/>
    <w:tmpl w:val="CDF0F7A2"/>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2" w15:restartNumberingAfterBreak="0">
    <w:nsid w:val="4CDBC661"/>
    <w:multiLevelType w:val="multilevel"/>
    <w:tmpl w:val="C6D8FDF8"/>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4E375C14"/>
    <w:multiLevelType w:val="multilevel"/>
    <w:tmpl w:val="1708FB84"/>
    <w:styleLink w:val="10"/>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4EC6592E"/>
    <w:multiLevelType w:val="multilevel"/>
    <w:tmpl w:val="F2100742"/>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072F65D"/>
    <w:multiLevelType w:val="multilevel"/>
    <w:tmpl w:val="8EF25BE4"/>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52A8CF53"/>
    <w:multiLevelType w:val="multilevel"/>
    <w:tmpl w:val="C146275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7" w15:restartNumberingAfterBreak="0">
    <w:nsid w:val="53CD6F51"/>
    <w:multiLevelType w:val="multilevel"/>
    <w:tmpl w:val="EF0EA25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8" w15:restartNumberingAfterBreak="0">
    <w:nsid w:val="580E016C"/>
    <w:multiLevelType w:val="multilevel"/>
    <w:tmpl w:val="468E41EE"/>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59" w15:restartNumberingAfterBreak="0">
    <w:nsid w:val="58817349"/>
    <w:multiLevelType w:val="multilevel"/>
    <w:tmpl w:val="56DE0414"/>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5B76D6F0"/>
    <w:multiLevelType w:val="multilevel"/>
    <w:tmpl w:val="9A764ED8"/>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1" w15:restartNumberingAfterBreak="0">
    <w:nsid w:val="5BC32018"/>
    <w:multiLevelType w:val="multilevel"/>
    <w:tmpl w:val="0F2A3458"/>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62" w15:restartNumberingAfterBreak="0">
    <w:nsid w:val="5D9B3B1C"/>
    <w:multiLevelType w:val="multilevel"/>
    <w:tmpl w:val="7426613C"/>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63" w15:restartNumberingAfterBreak="0">
    <w:nsid w:val="5E279528"/>
    <w:multiLevelType w:val="multilevel"/>
    <w:tmpl w:val="1084FB64"/>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64" w15:restartNumberingAfterBreak="0">
    <w:nsid w:val="61E75F43"/>
    <w:multiLevelType w:val="multilevel"/>
    <w:tmpl w:val="D74E516E"/>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22BF04E"/>
    <w:multiLevelType w:val="multilevel"/>
    <w:tmpl w:val="67FA69E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6302980C"/>
    <w:multiLevelType w:val="multilevel"/>
    <w:tmpl w:val="62EA275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7" w15:restartNumberingAfterBreak="0">
    <w:nsid w:val="68372B18"/>
    <w:multiLevelType w:val="multilevel"/>
    <w:tmpl w:val="58FE63DC"/>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8" w15:restartNumberingAfterBreak="0">
    <w:nsid w:val="6F31A458"/>
    <w:multiLevelType w:val="multilevel"/>
    <w:tmpl w:val="68FCF08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9" w15:restartNumberingAfterBreak="0">
    <w:nsid w:val="73B91E00"/>
    <w:multiLevelType w:val="multilevel"/>
    <w:tmpl w:val="A42EE3C8"/>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461C755"/>
    <w:multiLevelType w:val="multilevel"/>
    <w:tmpl w:val="4FC47DD8"/>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75840765"/>
    <w:multiLevelType w:val="multilevel"/>
    <w:tmpl w:val="7186A94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E362CCA"/>
    <w:multiLevelType w:val="multilevel"/>
    <w:tmpl w:val="B3425B82"/>
    <w:lvl w:ilvl="0">
      <w:start w:val="1"/>
      <w:numFmt w:val="decimal"/>
      <w:pStyle w:val="a"/>
      <w:suff w:val="space"/>
      <w:lvlText w:val="%1."/>
      <w:lvlJc w:val="left"/>
      <w:pPr>
        <w:ind w:left="6096" w:firstLine="0"/>
      </w:pPr>
      <w:rPr>
        <w:rFonts w:hint="default"/>
        <w:sz w:val="24"/>
        <w:lang w:val="en-US"/>
      </w:rPr>
    </w:lvl>
    <w:lvl w:ilvl="1">
      <w:start w:val="1"/>
      <w:numFmt w:val="decimal"/>
      <w:pStyle w:val="a0"/>
      <w:suff w:val="space"/>
      <w:lvlText w:val="%1.%2."/>
      <w:lvlJc w:val="left"/>
      <w:pPr>
        <w:ind w:left="-283" w:firstLine="709"/>
      </w:pPr>
      <w:rPr>
        <w:rFonts w:hint="default"/>
        <w:b w:val="0"/>
        <w:caps w:val="0"/>
        <w:strike w:val="0"/>
        <w:dstrike w:val="0"/>
        <w:vanish w:val="0"/>
        <w:sz w:val="24"/>
        <w:vertAlign w:val="baseline"/>
      </w:rPr>
    </w:lvl>
    <w:lvl w:ilvl="2">
      <w:start w:val="1"/>
      <w:numFmt w:val="decimal"/>
      <w:pStyle w:val="a1"/>
      <w:suff w:val="space"/>
      <w:lvlText w:val="%1.%2.%3."/>
      <w:lvlJc w:val="left"/>
      <w:pPr>
        <w:ind w:left="0" w:firstLine="709"/>
      </w:pPr>
      <w:rPr>
        <w:rFonts w:ascii="Times New Roman" w:hAnsi="Times New Roman" w:cs="Times New Roman" w:hint="default"/>
        <w:sz w:val="24"/>
        <w:szCs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7F84601F"/>
    <w:multiLevelType w:val="multilevel"/>
    <w:tmpl w:val="13F6152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num w:numId="1">
    <w:abstractNumId w:val="29"/>
  </w:num>
  <w:num w:numId="2">
    <w:abstractNumId w:val="53"/>
  </w:num>
  <w:num w:numId="3">
    <w:abstractNumId w:val="61"/>
  </w:num>
  <w:num w:numId="4">
    <w:abstractNumId w:val="62"/>
  </w:num>
  <w:num w:numId="5">
    <w:abstractNumId w:val="51"/>
  </w:num>
  <w:num w:numId="6">
    <w:abstractNumId w:val="4"/>
  </w:num>
  <w:num w:numId="7">
    <w:abstractNumId w:val="45"/>
  </w:num>
  <w:num w:numId="8">
    <w:abstractNumId w:val="0"/>
  </w:num>
  <w:num w:numId="9">
    <w:abstractNumId w:val="16"/>
  </w:num>
  <w:num w:numId="10">
    <w:abstractNumId w:val="23"/>
  </w:num>
  <w:num w:numId="11">
    <w:abstractNumId w:val="8"/>
  </w:num>
  <w:num w:numId="12">
    <w:abstractNumId w:val="48"/>
  </w:num>
  <w:num w:numId="13">
    <w:abstractNumId w:val="38"/>
  </w:num>
  <w:num w:numId="14">
    <w:abstractNumId w:val="12"/>
  </w:num>
  <w:num w:numId="15">
    <w:abstractNumId w:val="63"/>
  </w:num>
  <w:num w:numId="16">
    <w:abstractNumId w:val="44"/>
  </w:num>
  <w:num w:numId="17">
    <w:abstractNumId w:val="39"/>
  </w:num>
  <w:num w:numId="18">
    <w:abstractNumId w:val="69"/>
  </w:num>
  <w:num w:numId="19">
    <w:abstractNumId w:val="42"/>
  </w:num>
  <w:num w:numId="20">
    <w:abstractNumId w:val="52"/>
  </w:num>
  <w:num w:numId="21">
    <w:abstractNumId w:val="12"/>
    <w:lvlOverride w:ilvl="0">
      <w:lvl w:ilvl="0">
        <w:start w:val="1"/>
        <w:numFmt w:val="decimal"/>
        <w:pStyle w:val="1"/>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0"/>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3"/>
  </w:num>
  <w:num w:numId="23">
    <w:abstractNumId w:val="43"/>
  </w:num>
  <w:num w:numId="24">
    <w:abstractNumId w:val="5"/>
  </w:num>
  <w:num w:numId="25">
    <w:abstractNumId w:val="26"/>
  </w:num>
  <w:num w:numId="26">
    <w:abstractNumId w:val="14"/>
  </w:num>
  <w:num w:numId="27">
    <w:abstractNumId w:val="20"/>
  </w:num>
  <w:num w:numId="28">
    <w:abstractNumId w:val="55"/>
  </w:num>
  <w:num w:numId="29">
    <w:abstractNumId w:val="60"/>
  </w:num>
  <w:num w:numId="30">
    <w:abstractNumId w:val="59"/>
  </w:num>
  <w:num w:numId="31">
    <w:abstractNumId w:val="17"/>
  </w:num>
  <w:num w:numId="32">
    <w:abstractNumId w:val="67"/>
  </w:num>
  <w:num w:numId="33">
    <w:abstractNumId w:val="56"/>
  </w:num>
  <w:num w:numId="34">
    <w:abstractNumId w:val="31"/>
  </w:num>
  <w:num w:numId="35">
    <w:abstractNumId w:val="49"/>
  </w:num>
  <w:num w:numId="36">
    <w:abstractNumId w:val="27"/>
  </w:num>
  <w:num w:numId="37">
    <w:abstractNumId w:val="13"/>
  </w:num>
  <w:num w:numId="38">
    <w:abstractNumId w:val="32"/>
  </w:num>
  <w:num w:numId="39">
    <w:abstractNumId w:val="73"/>
  </w:num>
  <w:num w:numId="40">
    <w:abstractNumId w:val="41"/>
  </w:num>
  <w:num w:numId="41">
    <w:abstractNumId w:val="10"/>
  </w:num>
  <w:num w:numId="42">
    <w:abstractNumId w:val="6"/>
  </w:num>
  <w:num w:numId="43">
    <w:abstractNumId w:val="33"/>
  </w:num>
  <w:num w:numId="44">
    <w:abstractNumId w:val="35"/>
  </w:num>
  <w:num w:numId="45">
    <w:abstractNumId w:val="50"/>
  </w:num>
  <w:num w:numId="46">
    <w:abstractNumId w:val="68"/>
  </w:num>
  <w:num w:numId="47">
    <w:abstractNumId w:val="15"/>
  </w:num>
  <w:num w:numId="48">
    <w:abstractNumId w:val="19"/>
  </w:num>
  <w:num w:numId="49">
    <w:abstractNumId w:val="36"/>
  </w:num>
  <w:num w:numId="50">
    <w:abstractNumId w:val="66"/>
  </w:num>
  <w:num w:numId="51">
    <w:abstractNumId w:val="47"/>
  </w:num>
  <w:num w:numId="52">
    <w:abstractNumId w:val="21"/>
  </w:num>
  <w:num w:numId="53">
    <w:abstractNumId w:val="34"/>
  </w:num>
  <w:num w:numId="54">
    <w:abstractNumId w:val="11"/>
  </w:num>
  <w:num w:numId="55">
    <w:abstractNumId w:val="71"/>
  </w:num>
  <w:num w:numId="56">
    <w:abstractNumId w:val="1"/>
  </w:num>
  <w:num w:numId="57">
    <w:abstractNumId w:val="22"/>
  </w:num>
  <w:num w:numId="58">
    <w:abstractNumId w:val="9"/>
  </w:num>
  <w:num w:numId="59">
    <w:abstractNumId w:val="7"/>
  </w:num>
  <w:num w:numId="60">
    <w:abstractNumId w:val="54"/>
  </w:num>
  <w:num w:numId="61">
    <w:abstractNumId w:val="64"/>
  </w:num>
  <w:num w:numId="62">
    <w:abstractNumId w:val="25"/>
  </w:num>
  <w:num w:numId="63">
    <w:abstractNumId w:val="65"/>
  </w:num>
  <w:num w:numId="64">
    <w:abstractNumId w:val="24"/>
  </w:num>
  <w:num w:numId="65">
    <w:abstractNumId w:val="46"/>
  </w:num>
  <w:num w:numId="66">
    <w:abstractNumId w:val="57"/>
  </w:num>
  <w:num w:numId="67">
    <w:abstractNumId w:val="58"/>
  </w:num>
  <w:num w:numId="68">
    <w:abstractNumId w:val="70"/>
  </w:num>
  <w:num w:numId="69">
    <w:abstractNumId w:val="2"/>
  </w:num>
  <w:num w:numId="70">
    <w:abstractNumId w:val="18"/>
  </w:num>
  <w:num w:numId="71">
    <w:abstractNumId w:val="40"/>
  </w:num>
  <w:num w:numId="72">
    <w:abstractNumId w:val="72"/>
  </w:num>
  <w:num w:numId="73">
    <w:abstractNumId w:val="28"/>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DB8"/>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3F00"/>
    <w:rsid w:val="00054664"/>
    <w:rsid w:val="0005493F"/>
    <w:rsid w:val="00054BE0"/>
    <w:rsid w:val="00054C01"/>
    <w:rsid w:val="0005557F"/>
    <w:rsid w:val="00055750"/>
    <w:rsid w:val="0005602B"/>
    <w:rsid w:val="0006014A"/>
    <w:rsid w:val="00060B86"/>
    <w:rsid w:val="000617AC"/>
    <w:rsid w:val="00061BF5"/>
    <w:rsid w:val="00061FC1"/>
    <w:rsid w:val="00062A35"/>
    <w:rsid w:val="00065B78"/>
    <w:rsid w:val="00067D97"/>
    <w:rsid w:val="0007130C"/>
    <w:rsid w:val="00075BF4"/>
    <w:rsid w:val="00080DB1"/>
    <w:rsid w:val="000810EF"/>
    <w:rsid w:val="00081ACE"/>
    <w:rsid w:val="000834F0"/>
    <w:rsid w:val="0008744E"/>
    <w:rsid w:val="00087EC1"/>
    <w:rsid w:val="00091606"/>
    <w:rsid w:val="00091A1F"/>
    <w:rsid w:val="00092D32"/>
    <w:rsid w:val="00093552"/>
    <w:rsid w:val="000956A2"/>
    <w:rsid w:val="000A1205"/>
    <w:rsid w:val="000A1394"/>
    <w:rsid w:val="000A15BD"/>
    <w:rsid w:val="000A1FA6"/>
    <w:rsid w:val="000A26CF"/>
    <w:rsid w:val="000A4802"/>
    <w:rsid w:val="000A4C63"/>
    <w:rsid w:val="000A6653"/>
    <w:rsid w:val="000B02F6"/>
    <w:rsid w:val="000B1E77"/>
    <w:rsid w:val="000B759A"/>
    <w:rsid w:val="000B7EC9"/>
    <w:rsid w:val="000C31A0"/>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271BF"/>
    <w:rsid w:val="001304C0"/>
    <w:rsid w:val="00140A0B"/>
    <w:rsid w:val="00140A8B"/>
    <w:rsid w:val="00141262"/>
    <w:rsid w:val="00142CD9"/>
    <w:rsid w:val="0014623C"/>
    <w:rsid w:val="001462D6"/>
    <w:rsid w:val="00152224"/>
    <w:rsid w:val="001547F2"/>
    <w:rsid w:val="00154A5C"/>
    <w:rsid w:val="00154AD0"/>
    <w:rsid w:val="00156BC3"/>
    <w:rsid w:val="00156BD8"/>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2522"/>
    <w:rsid w:val="001D3737"/>
    <w:rsid w:val="001D530A"/>
    <w:rsid w:val="001D5C3C"/>
    <w:rsid w:val="001D5D44"/>
    <w:rsid w:val="001E0637"/>
    <w:rsid w:val="001E08D8"/>
    <w:rsid w:val="001E4AB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6FC6"/>
    <w:rsid w:val="00217096"/>
    <w:rsid w:val="0021761B"/>
    <w:rsid w:val="00222C0B"/>
    <w:rsid w:val="0022464A"/>
    <w:rsid w:val="00224C1E"/>
    <w:rsid w:val="00225A76"/>
    <w:rsid w:val="0023338C"/>
    <w:rsid w:val="0023546C"/>
    <w:rsid w:val="0023598F"/>
    <w:rsid w:val="0023616C"/>
    <w:rsid w:val="00236516"/>
    <w:rsid w:val="002373CA"/>
    <w:rsid w:val="002427FC"/>
    <w:rsid w:val="002435CB"/>
    <w:rsid w:val="002439DF"/>
    <w:rsid w:val="0024409E"/>
    <w:rsid w:val="00245919"/>
    <w:rsid w:val="00245AB1"/>
    <w:rsid w:val="00247A3D"/>
    <w:rsid w:val="00247B01"/>
    <w:rsid w:val="0025179F"/>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77AD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790"/>
    <w:rsid w:val="002B0F54"/>
    <w:rsid w:val="002B18F4"/>
    <w:rsid w:val="002B1C35"/>
    <w:rsid w:val="002B36AD"/>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6701"/>
    <w:rsid w:val="002C75EF"/>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626D"/>
    <w:rsid w:val="00307288"/>
    <w:rsid w:val="003118D0"/>
    <w:rsid w:val="0031242F"/>
    <w:rsid w:val="00313476"/>
    <w:rsid w:val="003147CA"/>
    <w:rsid w:val="003174E1"/>
    <w:rsid w:val="0032041C"/>
    <w:rsid w:val="00320F83"/>
    <w:rsid w:val="00320FD5"/>
    <w:rsid w:val="003258C9"/>
    <w:rsid w:val="00326A0A"/>
    <w:rsid w:val="003274F9"/>
    <w:rsid w:val="00330262"/>
    <w:rsid w:val="00332434"/>
    <w:rsid w:val="00332956"/>
    <w:rsid w:val="00332CDF"/>
    <w:rsid w:val="00334097"/>
    <w:rsid w:val="003349CD"/>
    <w:rsid w:val="00340C0C"/>
    <w:rsid w:val="00340E1A"/>
    <w:rsid w:val="00343058"/>
    <w:rsid w:val="0034320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F9"/>
    <w:rsid w:val="003E502F"/>
    <w:rsid w:val="003E5089"/>
    <w:rsid w:val="003E5475"/>
    <w:rsid w:val="003E5761"/>
    <w:rsid w:val="003F0DC1"/>
    <w:rsid w:val="003F5A40"/>
    <w:rsid w:val="003F5DD6"/>
    <w:rsid w:val="00402608"/>
    <w:rsid w:val="00403F44"/>
    <w:rsid w:val="00404335"/>
    <w:rsid w:val="004063D0"/>
    <w:rsid w:val="004070F0"/>
    <w:rsid w:val="00407C9F"/>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3A7"/>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3069"/>
    <w:rsid w:val="00465D7E"/>
    <w:rsid w:val="004660BC"/>
    <w:rsid w:val="0046707E"/>
    <w:rsid w:val="00467441"/>
    <w:rsid w:val="0047132F"/>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2ED7"/>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5ABD"/>
    <w:rsid w:val="004D60D8"/>
    <w:rsid w:val="004D67F4"/>
    <w:rsid w:val="004D7153"/>
    <w:rsid w:val="004D7F1D"/>
    <w:rsid w:val="004E0411"/>
    <w:rsid w:val="004E1E88"/>
    <w:rsid w:val="004E2825"/>
    <w:rsid w:val="004E29B4"/>
    <w:rsid w:val="004E41D2"/>
    <w:rsid w:val="004E4252"/>
    <w:rsid w:val="004E55D2"/>
    <w:rsid w:val="004E6876"/>
    <w:rsid w:val="004E77D5"/>
    <w:rsid w:val="004F07EF"/>
    <w:rsid w:val="004F1043"/>
    <w:rsid w:val="004F1198"/>
    <w:rsid w:val="004F1F17"/>
    <w:rsid w:val="004F25EA"/>
    <w:rsid w:val="004F3B36"/>
    <w:rsid w:val="004F4E5D"/>
    <w:rsid w:val="004F4F9B"/>
    <w:rsid w:val="004F74EE"/>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0FC1"/>
    <w:rsid w:val="00551077"/>
    <w:rsid w:val="00551B7B"/>
    <w:rsid w:val="00553710"/>
    <w:rsid w:val="00555A08"/>
    <w:rsid w:val="0055662D"/>
    <w:rsid w:val="00556681"/>
    <w:rsid w:val="00556716"/>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87DD9"/>
    <w:rsid w:val="005903BB"/>
    <w:rsid w:val="00590CD6"/>
    <w:rsid w:val="00592ABA"/>
    <w:rsid w:val="0059311C"/>
    <w:rsid w:val="00593673"/>
    <w:rsid w:val="00594A2B"/>
    <w:rsid w:val="0059777D"/>
    <w:rsid w:val="005A072A"/>
    <w:rsid w:val="005A07DB"/>
    <w:rsid w:val="005A1851"/>
    <w:rsid w:val="005A2DF4"/>
    <w:rsid w:val="005A5283"/>
    <w:rsid w:val="005A5F11"/>
    <w:rsid w:val="005A6236"/>
    <w:rsid w:val="005A6AD3"/>
    <w:rsid w:val="005A734B"/>
    <w:rsid w:val="005A739B"/>
    <w:rsid w:val="005B0574"/>
    <w:rsid w:val="005B2A24"/>
    <w:rsid w:val="005B404E"/>
    <w:rsid w:val="005B41BA"/>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5AE7"/>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2ADB"/>
    <w:rsid w:val="005F6772"/>
    <w:rsid w:val="005F7607"/>
    <w:rsid w:val="00602540"/>
    <w:rsid w:val="00602F7F"/>
    <w:rsid w:val="00603F72"/>
    <w:rsid w:val="0060435B"/>
    <w:rsid w:val="0060485C"/>
    <w:rsid w:val="0060744E"/>
    <w:rsid w:val="00611099"/>
    <w:rsid w:val="006114D3"/>
    <w:rsid w:val="0061196D"/>
    <w:rsid w:val="00613C8E"/>
    <w:rsid w:val="00614034"/>
    <w:rsid w:val="00614887"/>
    <w:rsid w:val="0061527E"/>
    <w:rsid w:val="0061574D"/>
    <w:rsid w:val="0061582B"/>
    <w:rsid w:val="00615A4E"/>
    <w:rsid w:val="006171BE"/>
    <w:rsid w:val="00620660"/>
    <w:rsid w:val="0062079C"/>
    <w:rsid w:val="0062088E"/>
    <w:rsid w:val="00621DE9"/>
    <w:rsid w:val="0062384F"/>
    <w:rsid w:val="006239E1"/>
    <w:rsid w:val="00626E0B"/>
    <w:rsid w:val="00630150"/>
    <w:rsid w:val="00630F1C"/>
    <w:rsid w:val="006326FF"/>
    <w:rsid w:val="006333FB"/>
    <w:rsid w:val="00634416"/>
    <w:rsid w:val="00636495"/>
    <w:rsid w:val="00637396"/>
    <w:rsid w:val="006379DB"/>
    <w:rsid w:val="00640913"/>
    <w:rsid w:val="006414A1"/>
    <w:rsid w:val="006433EC"/>
    <w:rsid w:val="0064522F"/>
    <w:rsid w:val="00645526"/>
    <w:rsid w:val="006463F5"/>
    <w:rsid w:val="00646847"/>
    <w:rsid w:val="00650830"/>
    <w:rsid w:val="006512D8"/>
    <w:rsid w:val="006513AF"/>
    <w:rsid w:val="00652D59"/>
    <w:rsid w:val="0065306C"/>
    <w:rsid w:val="00653FDD"/>
    <w:rsid w:val="00654036"/>
    <w:rsid w:val="006540C1"/>
    <w:rsid w:val="00654370"/>
    <w:rsid w:val="00654569"/>
    <w:rsid w:val="00654865"/>
    <w:rsid w:val="00654C64"/>
    <w:rsid w:val="00656167"/>
    <w:rsid w:val="00656877"/>
    <w:rsid w:val="00657773"/>
    <w:rsid w:val="0066000E"/>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7ED"/>
    <w:rsid w:val="0069084C"/>
    <w:rsid w:val="00691297"/>
    <w:rsid w:val="00691FE4"/>
    <w:rsid w:val="006924C1"/>
    <w:rsid w:val="00693050"/>
    <w:rsid w:val="006935C1"/>
    <w:rsid w:val="00694011"/>
    <w:rsid w:val="006948D6"/>
    <w:rsid w:val="006959B7"/>
    <w:rsid w:val="006963CE"/>
    <w:rsid w:val="00696F1B"/>
    <w:rsid w:val="00697DA0"/>
    <w:rsid w:val="006A04FF"/>
    <w:rsid w:val="006A0CBF"/>
    <w:rsid w:val="006A0D69"/>
    <w:rsid w:val="006A1AD1"/>
    <w:rsid w:val="006A390C"/>
    <w:rsid w:val="006A6C09"/>
    <w:rsid w:val="006A76EA"/>
    <w:rsid w:val="006A7CCD"/>
    <w:rsid w:val="006A7F6D"/>
    <w:rsid w:val="006A7FDD"/>
    <w:rsid w:val="006B135D"/>
    <w:rsid w:val="006B19CC"/>
    <w:rsid w:val="006B2F28"/>
    <w:rsid w:val="006B328C"/>
    <w:rsid w:val="006B5291"/>
    <w:rsid w:val="006B58F6"/>
    <w:rsid w:val="006B73D2"/>
    <w:rsid w:val="006B7B00"/>
    <w:rsid w:val="006C4D45"/>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962"/>
    <w:rsid w:val="00711AC5"/>
    <w:rsid w:val="00711D9B"/>
    <w:rsid w:val="00712B78"/>
    <w:rsid w:val="007149B6"/>
    <w:rsid w:val="00716619"/>
    <w:rsid w:val="0071752C"/>
    <w:rsid w:val="00722E6C"/>
    <w:rsid w:val="0072352B"/>
    <w:rsid w:val="0072548C"/>
    <w:rsid w:val="00727748"/>
    <w:rsid w:val="0073376D"/>
    <w:rsid w:val="00734E45"/>
    <w:rsid w:val="00735C24"/>
    <w:rsid w:val="00737261"/>
    <w:rsid w:val="00740143"/>
    <w:rsid w:val="0074014A"/>
    <w:rsid w:val="007425F8"/>
    <w:rsid w:val="00743249"/>
    <w:rsid w:val="007433EB"/>
    <w:rsid w:val="00744F78"/>
    <w:rsid w:val="007460F3"/>
    <w:rsid w:val="00746139"/>
    <w:rsid w:val="007516B7"/>
    <w:rsid w:val="0075450C"/>
    <w:rsid w:val="00757666"/>
    <w:rsid w:val="00757A19"/>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86A"/>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00C"/>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3EA5"/>
    <w:rsid w:val="008046A4"/>
    <w:rsid w:val="00807FF7"/>
    <w:rsid w:val="00811B58"/>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577BC"/>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1661"/>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236C"/>
    <w:rsid w:val="008C3FED"/>
    <w:rsid w:val="008C4359"/>
    <w:rsid w:val="008C6D97"/>
    <w:rsid w:val="008C70AF"/>
    <w:rsid w:val="008D0461"/>
    <w:rsid w:val="008D0C84"/>
    <w:rsid w:val="008D3BA3"/>
    <w:rsid w:val="008D50DA"/>
    <w:rsid w:val="008D6CF4"/>
    <w:rsid w:val="008D7103"/>
    <w:rsid w:val="008E093E"/>
    <w:rsid w:val="008E279A"/>
    <w:rsid w:val="008E4256"/>
    <w:rsid w:val="008E5667"/>
    <w:rsid w:val="008E6A9D"/>
    <w:rsid w:val="008E7BED"/>
    <w:rsid w:val="008F037D"/>
    <w:rsid w:val="008F0EA0"/>
    <w:rsid w:val="008F20AE"/>
    <w:rsid w:val="008F3063"/>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69BE"/>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101"/>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2882"/>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57EB6"/>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5CB"/>
    <w:rsid w:val="00AE0CCA"/>
    <w:rsid w:val="00AE12DD"/>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5A0"/>
    <w:rsid w:val="00B03C18"/>
    <w:rsid w:val="00B04D0C"/>
    <w:rsid w:val="00B05F2D"/>
    <w:rsid w:val="00B07B15"/>
    <w:rsid w:val="00B07CF4"/>
    <w:rsid w:val="00B10335"/>
    <w:rsid w:val="00B10DBA"/>
    <w:rsid w:val="00B11116"/>
    <w:rsid w:val="00B13331"/>
    <w:rsid w:val="00B153D4"/>
    <w:rsid w:val="00B1690F"/>
    <w:rsid w:val="00B16A0C"/>
    <w:rsid w:val="00B16C6E"/>
    <w:rsid w:val="00B17DE2"/>
    <w:rsid w:val="00B20061"/>
    <w:rsid w:val="00B202BE"/>
    <w:rsid w:val="00B2232C"/>
    <w:rsid w:val="00B22E84"/>
    <w:rsid w:val="00B23E36"/>
    <w:rsid w:val="00B2500C"/>
    <w:rsid w:val="00B26C5A"/>
    <w:rsid w:val="00B2743A"/>
    <w:rsid w:val="00B27B97"/>
    <w:rsid w:val="00B318EC"/>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0FFD"/>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207"/>
    <w:rsid w:val="00BC28EB"/>
    <w:rsid w:val="00BC3709"/>
    <w:rsid w:val="00BC3CF8"/>
    <w:rsid w:val="00BC4F3A"/>
    <w:rsid w:val="00BC548A"/>
    <w:rsid w:val="00BC5DAF"/>
    <w:rsid w:val="00BC719E"/>
    <w:rsid w:val="00BD0DDF"/>
    <w:rsid w:val="00BD240E"/>
    <w:rsid w:val="00BD3A51"/>
    <w:rsid w:val="00BD5286"/>
    <w:rsid w:val="00BD5C56"/>
    <w:rsid w:val="00BD7C93"/>
    <w:rsid w:val="00BE1167"/>
    <w:rsid w:val="00BE4725"/>
    <w:rsid w:val="00BE5148"/>
    <w:rsid w:val="00BE7533"/>
    <w:rsid w:val="00BE7BB4"/>
    <w:rsid w:val="00BF2630"/>
    <w:rsid w:val="00BF2693"/>
    <w:rsid w:val="00BF3696"/>
    <w:rsid w:val="00BF4741"/>
    <w:rsid w:val="00BF6609"/>
    <w:rsid w:val="00BF6BB2"/>
    <w:rsid w:val="00C004D0"/>
    <w:rsid w:val="00C009C8"/>
    <w:rsid w:val="00C013DC"/>
    <w:rsid w:val="00C0259A"/>
    <w:rsid w:val="00C04F2A"/>
    <w:rsid w:val="00C06576"/>
    <w:rsid w:val="00C10C58"/>
    <w:rsid w:val="00C11BE9"/>
    <w:rsid w:val="00C12059"/>
    <w:rsid w:val="00C15385"/>
    <w:rsid w:val="00C158FF"/>
    <w:rsid w:val="00C15FCC"/>
    <w:rsid w:val="00C20F34"/>
    <w:rsid w:val="00C20F7B"/>
    <w:rsid w:val="00C2321C"/>
    <w:rsid w:val="00C237AE"/>
    <w:rsid w:val="00C23909"/>
    <w:rsid w:val="00C24022"/>
    <w:rsid w:val="00C24AB7"/>
    <w:rsid w:val="00C24B3F"/>
    <w:rsid w:val="00C25683"/>
    <w:rsid w:val="00C27748"/>
    <w:rsid w:val="00C30023"/>
    <w:rsid w:val="00C304D2"/>
    <w:rsid w:val="00C30670"/>
    <w:rsid w:val="00C30A1F"/>
    <w:rsid w:val="00C31F48"/>
    <w:rsid w:val="00C341BD"/>
    <w:rsid w:val="00C35588"/>
    <w:rsid w:val="00C41D18"/>
    <w:rsid w:val="00C437C5"/>
    <w:rsid w:val="00C4403D"/>
    <w:rsid w:val="00C44AE1"/>
    <w:rsid w:val="00C44BDB"/>
    <w:rsid w:val="00C45C34"/>
    <w:rsid w:val="00C460E5"/>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231B"/>
    <w:rsid w:val="00CA34A3"/>
    <w:rsid w:val="00CA3CAC"/>
    <w:rsid w:val="00CA5004"/>
    <w:rsid w:val="00CA58F6"/>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0D04"/>
    <w:rsid w:val="00CD5641"/>
    <w:rsid w:val="00CD67F7"/>
    <w:rsid w:val="00CD73F4"/>
    <w:rsid w:val="00CD755A"/>
    <w:rsid w:val="00CE138A"/>
    <w:rsid w:val="00CE15BF"/>
    <w:rsid w:val="00CE5DE9"/>
    <w:rsid w:val="00CF0A49"/>
    <w:rsid w:val="00CF2544"/>
    <w:rsid w:val="00CF3476"/>
    <w:rsid w:val="00CF40AC"/>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1F9E"/>
    <w:rsid w:val="00D33E39"/>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63E6"/>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3B64"/>
    <w:rsid w:val="00D94318"/>
    <w:rsid w:val="00D95CC1"/>
    <w:rsid w:val="00D96CCA"/>
    <w:rsid w:val="00D97663"/>
    <w:rsid w:val="00D97E4F"/>
    <w:rsid w:val="00DA1275"/>
    <w:rsid w:val="00DA19D1"/>
    <w:rsid w:val="00DA2260"/>
    <w:rsid w:val="00DA3A6C"/>
    <w:rsid w:val="00DA3E67"/>
    <w:rsid w:val="00DA407C"/>
    <w:rsid w:val="00DA4D60"/>
    <w:rsid w:val="00DA520C"/>
    <w:rsid w:val="00DA5E10"/>
    <w:rsid w:val="00DA6B67"/>
    <w:rsid w:val="00DB0063"/>
    <w:rsid w:val="00DB05D0"/>
    <w:rsid w:val="00DB09EB"/>
    <w:rsid w:val="00DB1DB8"/>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0F34"/>
    <w:rsid w:val="00DD35A6"/>
    <w:rsid w:val="00DD4E9E"/>
    <w:rsid w:val="00DD5289"/>
    <w:rsid w:val="00DD5C8D"/>
    <w:rsid w:val="00DD7FD1"/>
    <w:rsid w:val="00DE0030"/>
    <w:rsid w:val="00DE09B0"/>
    <w:rsid w:val="00DE7144"/>
    <w:rsid w:val="00DF178E"/>
    <w:rsid w:val="00DF5A3D"/>
    <w:rsid w:val="00DF738F"/>
    <w:rsid w:val="00E0174D"/>
    <w:rsid w:val="00E01951"/>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17C53"/>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2D94"/>
    <w:rsid w:val="00E74FE4"/>
    <w:rsid w:val="00E75637"/>
    <w:rsid w:val="00E75A27"/>
    <w:rsid w:val="00E75EFC"/>
    <w:rsid w:val="00E82C5B"/>
    <w:rsid w:val="00E8346A"/>
    <w:rsid w:val="00E84F0D"/>
    <w:rsid w:val="00E85A7E"/>
    <w:rsid w:val="00E87731"/>
    <w:rsid w:val="00E92754"/>
    <w:rsid w:val="00E937DA"/>
    <w:rsid w:val="00E93A0B"/>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0733"/>
    <w:rsid w:val="00F11225"/>
    <w:rsid w:val="00F1301C"/>
    <w:rsid w:val="00F151F1"/>
    <w:rsid w:val="00F16EB9"/>
    <w:rsid w:val="00F170E7"/>
    <w:rsid w:val="00F2123E"/>
    <w:rsid w:val="00F228BA"/>
    <w:rsid w:val="00F23CF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4C28"/>
    <w:rsid w:val="00F55218"/>
    <w:rsid w:val="00F55C6C"/>
    <w:rsid w:val="00F569E8"/>
    <w:rsid w:val="00F56D41"/>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67CC1"/>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95B34"/>
    <w:rsid w:val="00FA0F27"/>
    <w:rsid w:val="00FA122B"/>
    <w:rsid w:val="00FA271E"/>
    <w:rsid w:val="00FA2783"/>
    <w:rsid w:val="00FA4D64"/>
    <w:rsid w:val="00FA532C"/>
    <w:rsid w:val="00FA6290"/>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62D5"/>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F39D93"/>
  <w15:docId w15:val="{6017AD0A-AC31-49E4-883F-01A3DD8E4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rsid w:val="001271BF"/>
    <w:pPr>
      <w:jc w:val="both"/>
    </w:pPr>
    <w:rPr>
      <w:rFonts w:ascii="Times New Roman" w:hAnsi="Times New Roman"/>
      <w:sz w:val="22"/>
    </w:rPr>
  </w:style>
  <w:style w:type="paragraph" w:styleId="1">
    <w:name w:val="heading 1"/>
    <w:link w:val="11"/>
    <w:uiPriority w:val="9"/>
    <w:rsid w:val="001271BF"/>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1271BF"/>
    <w:pPr>
      <w:numPr>
        <w:ilvl w:val="1"/>
        <w:numId w:val="21"/>
      </w:numPr>
      <w:spacing w:before="120" w:after="120"/>
      <w:jc w:val="both"/>
      <w:outlineLvl w:val="1"/>
    </w:pPr>
    <w:rPr>
      <w:rFonts w:ascii="Times New Roman" w:hAnsi="Times New Roman"/>
      <w:sz w:val="22"/>
    </w:rPr>
  </w:style>
  <w:style w:type="paragraph" w:styleId="30">
    <w:name w:val="heading 3"/>
    <w:link w:val="32"/>
    <w:uiPriority w:val="9"/>
    <w:semiHidden/>
    <w:rsid w:val="001271BF"/>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1271BF"/>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1271BF"/>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1271BF"/>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1271BF"/>
    <w:pPr>
      <w:numPr>
        <w:ilvl w:val="6"/>
        <w:numId w:val="21"/>
      </w:numPr>
      <w:spacing w:before="120" w:after="120"/>
      <w:jc w:val="both"/>
      <w:outlineLvl w:val="6"/>
    </w:pPr>
    <w:rPr>
      <w:rFonts w:ascii="Times New Roman" w:hAnsi="Times New Roman"/>
      <w:sz w:val="22"/>
    </w:rPr>
  </w:style>
  <w:style w:type="paragraph" w:styleId="8">
    <w:name w:val="heading 8"/>
    <w:next w:val="a2"/>
    <w:link w:val="80"/>
    <w:rsid w:val="001271BF"/>
    <w:pPr>
      <w:keepNext/>
      <w:keepLines/>
      <w:numPr>
        <w:ilvl w:val="7"/>
        <w:numId w:val="21"/>
      </w:numPr>
      <w:spacing w:before="200"/>
      <w:jc w:val="both"/>
      <w:outlineLvl w:val="7"/>
    </w:pPr>
    <w:rPr>
      <w:rFonts w:ascii="Times New Roman" w:hAnsi="Times New Roman"/>
    </w:rPr>
  </w:style>
  <w:style w:type="paragraph" w:styleId="9">
    <w:name w:val="heading 9"/>
    <w:basedOn w:val="a2"/>
    <w:next w:val="a2"/>
    <w:link w:val="90"/>
    <w:rsid w:val="001271BF"/>
    <w:pPr>
      <w:keepNext/>
      <w:keepLines/>
      <w:spacing w:before="200"/>
      <w:outlineLvl w:val="8"/>
    </w:pPr>
    <w:rPr>
      <w:rFonts w:ascii="Cambria" w:hAnsi="Cambria"/>
      <w:i/>
      <w:color w:val="404040"/>
      <w:sz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2">
    <w:name w:val="Стиль2"/>
    <w:basedOn w:val="10"/>
    <w:rsid w:val="001271BF"/>
    <w:pPr>
      <w:numPr>
        <w:numId w:val="14"/>
      </w:numPr>
    </w:pPr>
  </w:style>
  <w:style w:type="paragraph" w:customStyle="1" w:styleId="3">
    <w:name w:val="Раздел 3"/>
    <w:basedOn w:val="a2"/>
    <w:semiHidden/>
    <w:rsid w:val="001271BF"/>
    <w:pPr>
      <w:numPr>
        <w:numId w:val="69"/>
      </w:numPr>
      <w:spacing w:before="120" w:after="120"/>
      <w:ind w:left="0" w:firstLine="0"/>
      <w:jc w:val="center"/>
    </w:pPr>
    <w:rPr>
      <w:b/>
      <w:sz w:val="24"/>
    </w:rPr>
  </w:style>
  <w:style w:type="numbering" w:customStyle="1" w:styleId="10">
    <w:name w:val="Стиль1"/>
    <w:basedOn w:val="a5"/>
    <w:rsid w:val="001271BF"/>
    <w:pPr>
      <w:numPr>
        <w:numId w:val="2"/>
      </w:numPr>
    </w:pPr>
  </w:style>
  <w:style w:type="character" w:customStyle="1" w:styleId="11">
    <w:name w:val="Заголовок 1 Знак"/>
    <w:link w:val="1"/>
    <w:uiPriority w:val="9"/>
    <w:rsid w:val="001271BF"/>
    <w:rPr>
      <w:rFonts w:ascii="Times New Roman" w:hAnsi="Times New Roman"/>
      <w:b/>
      <w:caps/>
      <w:sz w:val="22"/>
    </w:rPr>
  </w:style>
  <w:style w:type="table" w:customStyle="1" w:styleId="12">
    <w:name w:val="Сетка таблицы1"/>
    <w:basedOn w:val="a4"/>
    <w:next w:val="a6"/>
    <w:uiPriority w:val="59"/>
    <w:rsid w:val="00127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2"/>
    <w:link w:val="a7"/>
    <w:uiPriority w:val="99"/>
    <w:rsid w:val="001271BF"/>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1271BF"/>
    <w:rPr>
      <w:rFonts w:ascii="Times New Roman" w:hAnsi="Times New Roman"/>
      <w:sz w:val="22"/>
    </w:rPr>
  </w:style>
  <w:style w:type="paragraph" w:styleId="22">
    <w:name w:val="Body Text 2"/>
    <w:basedOn w:val="a2"/>
    <w:link w:val="23"/>
    <w:rsid w:val="001271BF"/>
    <w:pPr>
      <w:spacing w:after="120" w:line="480" w:lineRule="auto"/>
    </w:pPr>
  </w:style>
  <w:style w:type="character" w:customStyle="1" w:styleId="23">
    <w:name w:val="Основной текст 2 Знак"/>
    <w:basedOn w:val="a3"/>
    <w:link w:val="22"/>
    <w:rsid w:val="001271BF"/>
    <w:rPr>
      <w:rFonts w:ascii="Times New Roman" w:hAnsi="Times New Roman"/>
      <w:sz w:val="22"/>
    </w:rPr>
  </w:style>
  <w:style w:type="table" w:customStyle="1" w:styleId="24">
    <w:name w:val="Сетка таблицы2"/>
    <w:basedOn w:val="a4"/>
    <w:next w:val="a6"/>
    <w:uiPriority w:val="59"/>
    <w:rsid w:val="00127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sid w:val="001271BF"/>
    <w:rPr>
      <w:sz w:val="20"/>
    </w:rPr>
  </w:style>
  <w:style w:type="numbering" w:customStyle="1" w:styleId="31">
    <w:name w:val="Стиль3"/>
    <w:basedOn w:val="a5"/>
    <w:rsid w:val="001271BF"/>
    <w:pPr>
      <w:numPr>
        <w:numId w:val="36"/>
      </w:numPr>
    </w:pPr>
  </w:style>
  <w:style w:type="character" w:customStyle="1" w:styleId="32">
    <w:name w:val="Заголовок 3 Знак"/>
    <w:link w:val="30"/>
    <w:uiPriority w:val="9"/>
    <w:semiHidden/>
    <w:rsid w:val="001271BF"/>
    <w:rPr>
      <w:rFonts w:ascii="Times New Roman" w:hAnsi="Times New Roman"/>
      <w:sz w:val="22"/>
    </w:rPr>
  </w:style>
  <w:style w:type="paragraph" w:styleId="33">
    <w:name w:val="Body Text 3"/>
    <w:basedOn w:val="a2"/>
    <w:link w:val="34"/>
    <w:rsid w:val="001271BF"/>
    <w:pPr>
      <w:spacing w:after="120"/>
    </w:pPr>
    <w:rPr>
      <w:sz w:val="16"/>
    </w:rPr>
  </w:style>
  <w:style w:type="character" w:customStyle="1" w:styleId="34">
    <w:name w:val="Основной текст 3 Знак"/>
    <w:link w:val="33"/>
    <w:rsid w:val="001271BF"/>
    <w:rPr>
      <w:rFonts w:ascii="Times New Roman" w:hAnsi="Times New Roman"/>
      <w:sz w:val="16"/>
    </w:rPr>
  </w:style>
  <w:style w:type="character" w:customStyle="1" w:styleId="40">
    <w:name w:val="Заголовок 4 Знак"/>
    <w:link w:val="4"/>
    <w:uiPriority w:val="9"/>
    <w:semiHidden/>
    <w:rsid w:val="001271BF"/>
    <w:rPr>
      <w:rFonts w:ascii="Times New Roman" w:hAnsi="Times New Roman"/>
      <w:sz w:val="22"/>
    </w:rPr>
  </w:style>
  <w:style w:type="character" w:customStyle="1" w:styleId="50">
    <w:name w:val="Заголовок 5 Знак"/>
    <w:link w:val="5"/>
    <w:uiPriority w:val="9"/>
    <w:semiHidden/>
    <w:rsid w:val="001271BF"/>
    <w:rPr>
      <w:rFonts w:ascii="Times New Roman" w:hAnsi="Times New Roman"/>
      <w:sz w:val="22"/>
      <w:lang w:val="en-GB"/>
    </w:rPr>
  </w:style>
  <w:style w:type="character" w:customStyle="1" w:styleId="60">
    <w:name w:val="Заголовок 6 Знак"/>
    <w:link w:val="6"/>
    <w:uiPriority w:val="9"/>
    <w:semiHidden/>
    <w:rsid w:val="001271BF"/>
    <w:rPr>
      <w:rFonts w:ascii="Times New Roman" w:hAnsi="Times New Roman"/>
      <w:sz w:val="22"/>
    </w:rPr>
  </w:style>
  <w:style w:type="character" w:customStyle="1" w:styleId="70">
    <w:name w:val="Заголовок 7 Знак"/>
    <w:link w:val="7"/>
    <w:rsid w:val="001271BF"/>
    <w:rPr>
      <w:rFonts w:ascii="Times New Roman" w:hAnsi="Times New Roman"/>
      <w:sz w:val="22"/>
    </w:rPr>
  </w:style>
  <w:style w:type="character" w:customStyle="1" w:styleId="80">
    <w:name w:val="Заголовок 8 Знак"/>
    <w:link w:val="8"/>
    <w:rsid w:val="001271BF"/>
    <w:rPr>
      <w:rFonts w:ascii="Times New Roman" w:hAnsi="Times New Roman"/>
    </w:rPr>
  </w:style>
  <w:style w:type="character" w:customStyle="1" w:styleId="90">
    <w:name w:val="Заголовок 9 Знак"/>
    <w:link w:val="9"/>
    <w:rsid w:val="001271BF"/>
    <w:rPr>
      <w:rFonts w:ascii="Cambria" w:hAnsi="Cambria"/>
      <w:i/>
      <w:color w:val="404040"/>
    </w:rPr>
  </w:style>
  <w:style w:type="paragraph" w:customStyle="1" w:styleId="210">
    <w:name w:val="Основной текст 21"/>
    <w:basedOn w:val="310"/>
    <w:rsid w:val="001271BF"/>
    <w:pPr>
      <w:ind w:left="720"/>
    </w:pPr>
  </w:style>
  <w:style w:type="paragraph" w:customStyle="1" w:styleId="310">
    <w:name w:val="Основной текст 31"/>
    <w:basedOn w:val="BodyText4"/>
    <w:rsid w:val="001271BF"/>
    <w:pPr>
      <w:ind w:left="1440"/>
    </w:pPr>
  </w:style>
  <w:style w:type="paragraph" w:styleId="a8">
    <w:name w:val="header"/>
    <w:basedOn w:val="a2"/>
    <w:link w:val="a9"/>
    <w:uiPriority w:val="99"/>
    <w:rsid w:val="001271BF"/>
    <w:pPr>
      <w:tabs>
        <w:tab w:val="center" w:pos="4677"/>
        <w:tab w:val="right" w:pos="9355"/>
      </w:tabs>
    </w:pPr>
  </w:style>
  <w:style w:type="character" w:customStyle="1" w:styleId="a9">
    <w:name w:val="Верхний колонтитул Знак"/>
    <w:basedOn w:val="a3"/>
    <w:link w:val="a8"/>
    <w:uiPriority w:val="99"/>
    <w:rsid w:val="001271BF"/>
    <w:rPr>
      <w:rFonts w:ascii="Times New Roman" w:hAnsi="Times New Roman"/>
      <w:sz w:val="22"/>
    </w:rPr>
  </w:style>
  <w:style w:type="paragraph" w:styleId="aa">
    <w:name w:val="footer"/>
    <w:basedOn w:val="a2"/>
    <w:link w:val="ab"/>
    <w:rsid w:val="001271BF"/>
    <w:pPr>
      <w:tabs>
        <w:tab w:val="center" w:pos="4677"/>
        <w:tab w:val="right" w:pos="9355"/>
      </w:tabs>
    </w:pPr>
  </w:style>
  <w:style w:type="character" w:customStyle="1" w:styleId="ab">
    <w:name w:val="Нижний колонтитул Знак"/>
    <w:basedOn w:val="a3"/>
    <w:link w:val="aa"/>
    <w:rsid w:val="001271BF"/>
    <w:rPr>
      <w:rFonts w:ascii="Times New Roman" w:hAnsi="Times New Roman"/>
      <w:sz w:val="22"/>
    </w:rPr>
  </w:style>
  <w:style w:type="paragraph" w:styleId="ac">
    <w:name w:val="Balloon Text"/>
    <w:basedOn w:val="a2"/>
    <w:link w:val="ad"/>
    <w:uiPriority w:val="99"/>
    <w:rsid w:val="001271BF"/>
    <w:rPr>
      <w:rFonts w:ascii="Tahoma" w:hAnsi="Tahoma"/>
      <w:sz w:val="16"/>
    </w:rPr>
  </w:style>
  <w:style w:type="character" w:customStyle="1" w:styleId="ad">
    <w:name w:val="Текст выноски Знак"/>
    <w:link w:val="ac"/>
    <w:uiPriority w:val="99"/>
    <w:rsid w:val="001271BF"/>
    <w:rPr>
      <w:rFonts w:ascii="Tahoma" w:hAnsi="Tahoma"/>
      <w:sz w:val="16"/>
    </w:rPr>
  </w:style>
  <w:style w:type="paragraph" w:customStyle="1" w:styleId="Parties">
    <w:name w:val="Parties"/>
    <w:basedOn w:val="ae"/>
    <w:rsid w:val="001271BF"/>
    <w:pPr>
      <w:numPr>
        <w:numId w:val="22"/>
      </w:numPr>
      <w:spacing w:before="120"/>
    </w:pPr>
    <w:rPr>
      <w:lang w:val="en-GB"/>
    </w:rPr>
  </w:style>
  <w:style w:type="paragraph" w:customStyle="1" w:styleId="Recitals">
    <w:name w:val="Recitals"/>
    <w:basedOn w:val="ae"/>
    <w:rsid w:val="001271BF"/>
    <w:pPr>
      <w:numPr>
        <w:numId w:val="1"/>
      </w:numPr>
      <w:spacing w:before="120"/>
    </w:pPr>
    <w:rPr>
      <w:lang w:val="en-GB"/>
    </w:rPr>
  </w:style>
  <w:style w:type="paragraph" w:customStyle="1" w:styleId="af">
    <w:name w:val="Все прописные + жирный"/>
    <w:basedOn w:val="ae"/>
    <w:rsid w:val="001271BF"/>
    <w:pPr>
      <w:spacing w:after="220"/>
    </w:pPr>
    <w:rPr>
      <w:b/>
      <w:caps/>
      <w:lang w:val="en-GB"/>
    </w:rPr>
  </w:style>
  <w:style w:type="paragraph" w:styleId="ae">
    <w:name w:val="Body Text"/>
    <w:basedOn w:val="a2"/>
    <w:link w:val="af0"/>
    <w:rsid w:val="001271BF"/>
    <w:pPr>
      <w:spacing w:after="120"/>
    </w:pPr>
  </w:style>
  <w:style w:type="character" w:customStyle="1" w:styleId="af0">
    <w:name w:val="Основной текст Знак"/>
    <w:basedOn w:val="a3"/>
    <w:link w:val="ae"/>
    <w:rsid w:val="001271BF"/>
    <w:rPr>
      <w:rFonts w:ascii="Times New Roman" w:hAnsi="Times New Roman"/>
      <w:sz w:val="22"/>
    </w:rPr>
  </w:style>
  <w:style w:type="paragraph" w:customStyle="1" w:styleId="LBRoman3">
    <w:name w:val="LB Roman 3"/>
    <w:basedOn w:val="33"/>
    <w:rsid w:val="001271BF"/>
    <w:pPr>
      <w:numPr>
        <w:numId w:val="3"/>
      </w:numPr>
      <w:tabs>
        <w:tab w:val="clear" w:pos="2160"/>
        <w:tab w:val="num" w:pos="720"/>
      </w:tabs>
      <w:spacing w:before="120"/>
    </w:pPr>
    <w:rPr>
      <w:sz w:val="22"/>
    </w:rPr>
  </w:style>
  <w:style w:type="paragraph" w:customStyle="1" w:styleId="LBArabic2">
    <w:name w:val="LB Arabic 2"/>
    <w:basedOn w:val="22"/>
    <w:rsid w:val="001271BF"/>
    <w:pPr>
      <w:numPr>
        <w:numId w:val="4"/>
      </w:numPr>
      <w:tabs>
        <w:tab w:val="clear" w:pos="1440"/>
        <w:tab w:val="num" w:pos="360"/>
      </w:tabs>
      <w:spacing w:before="120" w:line="240" w:lineRule="auto"/>
    </w:pPr>
  </w:style>
  <w:style w:type="paragraph" w:customStyle="1" w:styleId="LBScheduleHeading">
    <w:name w:val="LB Schedule Heading"/>
    <w:basedOn w:val="ae"/>
    <w:next w:val="a2"/>
    <w:rsid w:val="001271BF"/>
    <w:pPr>
      <w:keepNext/>
      <w:pageBreakBefore/>
      <w:spacing w:before="120"/>
      <w:jc w:val="center"/>
    </w:pPr>
    <w:rPr>
      <w:b/>
      <w:caps/>
    </w:rPr>
  </w:style>
  <w:style w:type="paragraph" w:customStyle="1" w:styleId="LBScheduleSubheading">
    <w:name w:val="LB Schedule Subheading"/>
    <w:basedOn w:val="ae"/>
    <w:next w:val="a2"/>
    <w:rsid w:val="001271BF"/>
    <w:pPr>
      <w:keepNext/>
      <w:spacing w:before="120"/>
      <w:jc w:val="center"/>
    </w:pPr>
    <w:rPr>
      <w:b/>
    </w:rPr>
  </w:style>
  <w:style w:type="paragraph" w:customStyle="1" w:styleId="LBSchedulePart">
    <w:name w:val="LB Schedule Part"/>
    <w:basedOn w:val="ae"/>
    <w:next w:val="ae"/>
    <w:rsid w:val="001271BF"/>
    <w:pPr>
      <w:keepNext/>
      <w:spacing w:before="120"/>
      <w:jc w:val="center"/>
    </w:pPr>
    <w:rPr>
      <w:b/>
    </w:rPr>
  </w:style>
  <w:style w:type="paragraph" w:customStyle="1" w:styleId="LBSchedule5">
    <w:name w:val="LB Schedule 5"/>
    <w:rsid w:val="001271BF"/>
    <w:pPr>
      <w:numPr>
        <w:ilvl w:val="4"/>
        <w:numId w:val="26"/>
      </w:numPr>
      <w:spacing w:before="120"/>
    </w:pPr>
    <w:rPr>
      <w:rFonts w:ascii="Times New Roman" w:hAnsi="Times New Roman"/>
      <w:sz w:val="22"/>
    </w:rPr>
  </w:style>
  <w:style w:type="paragraph" w:customStyle="1" w:styleId="LBSchedule4">
    <w:name w:val="LB Schedule 4"/>
    <w:rsid w:val="001271BF"/>
    <w:pPr>
      <w:numPr>
        <w:ilvl w:val="3"/>
        <w:numId w:val="26"/>
      </w:numPr>
      <w:spacing w:before="120"/>
    </w:pPr>
    <w:rPr>
      <w:rFonts w:ascii="Times New Roman" w:hAnsi="Times New Roman"/>
      <w:sz w:val="22"/>
    </w:rPr>
  </w:style>
  <w:style w:type="paragraph" w:customStyle="1" w:styleId="LBSchedule1">
    <w:name w:val="LB Schedule 1"/>
    <w:basedOn w:val="ae"/>
    <w:rsid w:val="001271BF"/>
    <w:pPr>
      <w:numPr>
        <w:numId w:val="26"/>
      </w:numPr>
      <w:spacing w:before="120"/>
    </w:pPr>
    <w:rPr>
      <w:b/>
      <w:caps/>
    </w:rPr>
  </w:style>
  <w:style w:type="paragraph" w:customStyle="1" w:styleId="LBSchedule3">
    <w:name w:val="LB Schedule 3"/>
    <w:basedOn w:val="ae"/>
    <w:rsid w:val="001271BF"/>
    <w:pPr>
      <w:numPr>
        <w:ilvl w:val="2"/>
        <w:numId w:val="26"/>
      </w:numPr>
      <w:spacing w:before="120"/>
    </w:pPr>
  </w:style>
  <w:style w:type="paragraph" w:customStyle="1" w:styleId="LBSchedule2">
    <w:name w:val="LB Schedule 2"/>
    <w:basedOn w:val="ae"/>
    <w:rsid w:val="001271BF"/>
    <w:pPr>
      <w:numPr>
        <w:ilvl w:val="1"/>
        <w:numId w:val="26"/>
      </w:numPr>
      <w:spacing w:before="120"/>
    </w:pPr>
  </w:style>
  <w:style w:type="paragraph" w:customStyle="1" w:styleId="LBArabic1">
    <w:name w:val="LB Arabic 1"/>
    <w:basedOn w:val="ae"/>
    <w:rsid w:val="001271BF"/>
    <w:pPr>
      <w:numPr>
        <w:numId w:val="7"/>
      </w:numPr>
      <w:spacing w:before="120"/>
    </w:pPr>
  </w:style>
  <w:style w:type="paragraph" w:customStyle="1" w:styleId="LBArabic3">
    <w:name w:val="LB Arabic 3"/>
    <w:basedOn w:val="33"/>
    <w:rsid w:val="001271BF"/>
    <w:pPr>
      <w:numPr>
        <w:numId w:val="6"/>
      </w:numPr>
      <w:spacing w:before="120"/>
    </w:pPr>
    <w:rPr>
      <w:sz w:val="22"/>
    </w:rPr>
  </w:style>
  <w:style w:type="paragraph" w:customStyle="1" w:styleId="LBArabic4">
    <w:name w:val="LB Arabic 4"/>
    <w:basedOn w:val="a2"/>
    <w:rsid w:val="001271BF"/>
    <w:pPr>
      <w:numPr>
        <w:numId w:val="8"/>
      </w:numPr>
      <w:spacing w:before="120" w:after="120"/>
    </w:pPr>
  </w:style>
  <w:style w:type="paragraph" w:customStyle="1" w:styleId="LBArabic5">
    <w:name w:val="LB Arabic 5"/>
    <w:basedOn w:val="a2"/>
    <w:rsid w:val="001271BF"/>
    <w:pPr>
      <w:numPr>
        <w:numId w:val="9"/>
      </w:numPr>
      <w:spacing w:before="120" w:after="120"/>
    </w:pPr>
  </w:style>
  <w:style w:type="paragraph" w:customStyle="1" w:styleId="LBArabic6">
    <w:name w:val="LB Arabic 6"/>
    <w:basedOn w:val="a2"/>
    <w:rsid w:val="001271BF"/>
    <w:pPr>
      <w:numPr>
        <w:numId w:val="5"/>
      </w:numPr>
      <w:spacing w:before="120" w:after="120"/>
    </w:pPr>
  </w:style>
  <w:style w:type="paragraph" w:customStyle="1" w:styleId="BodyText4">
    <w:name w:val="Body Text 4"/>
    <w:basedOn w:val="ae"/>
    <w:rsid w:val="001271BF"/>
    <w:pPr>
      <w:spacing w:before="120"/>
      <w:ind w:left="2160"/>
    </w:pPr>
    <w:rPr>
      <w:lang w:val="en-GB"/>
    </w:rPr>
  </w:style>
  <w:style w:type="paragraph" w:customStyle="1" w:styleId="BodyText5">
    <w:name w:val="Body Text 5"/>
    <w:basedOn w:val="ae"/>
    <w:rsid w:val="001271BF"/>
    <w:pPr>
      <w:spacing w:before="120"/>
      <w:ind w:left="2880"/>
    </w:pPr>
    <w:rPr>
      <w:lang w:val="en-GB"/>
    </w:rPr>
  </w:style>
  <w:style w:type="paragraph" w:customStyle="1" w:styleId="BodyText6">
    <w:name w:val="Body Text 6"/>
    <w:basedOn w:val="ae"/>
    <w:rsid w:val="001271BF"/>
    <w:pPr>
      <w:spacing w:before="120"/>
      <w:ind w:left="3600"/>
    </w:pPr>
    <w:rPr>
      <w:lang w:val="en-GB"/>
    </w:rPr>
  </w:style>
  <w:style w:type="paragraph" w:customStyle="1" w:styleId="LBRoman1">
    <w:name w:val="LB Roman 1"/>
    <w:basedOn w:val="ae"/>
    <w:rsid w:val="001271BF"/>
    <w:pPr>
      <w:numPr>
        <w:numId w:val="13"/>
      </w:numPr>
      <w:spacing w:before="120"/>
    </w:pPr>
  </w:style>
  <w:style w:type="paragraph" w:customStyle="1" w:styleId="LBRoman2">
    <w:name w:val="LB Roman 2"/>
    <w:basedOn w:val="22"/>
    <w:rsid w:val="001271BF"/>
    <w:pPr>
      <w:numPr>
        <w:numId w:val="10"/>
      </w:numPr>
      <w:spacing w:before="120" w:line="240" w:lineRule="auto"/>
    </w:pPr>
  </w:style>
  <w:style w:type="paragraph" w:customStyle="1" w:styleId="LBRoman4">
    <w:name w:val="LB Roman 4"/>
    <w:basedOn w:val="BodyText4"/>
    <w:rsid w:val="001271BF"/>
    <w:pPr>
      <w:numPr>
        <w:numId w:val="11"/>
      </w:numPr>
    </w:pPr>
    <w:rPr>
      <w:lang w:val="ru-RU"/>
    </w:rPr>
  </w:style>
  <w:style w:type="paragraph" w:customStyle="1" w:styleId="LBRoman5">
    <w:name w:val="LB Roman 5"/>
    <w:basedOn w:val="BodyText5"/>
    <w:rsid w:val="001271BF"/>
    <w:pPr>
      <w:numPr>
        <w:numId w:val="12"/>
      </w:numPr>
    </w:pPr>
    <w:rPr>
      <w:lang w:val="ru-RU"/>
    </w:rPr>
  </w:style>
  <w:style w:type="paragraph" w:customStyle="1" w:styleId="BodyText1">
    <w:name w:val="Body Text 1"/>
    <w:basedOn w:val="210"/>
    <w:rsid w:val="001271BF"/>
    <w:pPr>
      <w:ind w:left="0"/>
    </w:pPr>
  </w:style>
  <w:style w:type="table" w:styleId="a6">
    <w:name w:val="Table Grid"/>
    <w:basedOn w:val="a4"/>
    <w:uiPriority w:val="59"/>
    <w:rsid w:val="00127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rsid w:val="001271BF"/>
    <w:pPr>
      <w:jc w:val="center"/>
    </w:pPr>
    <w:rPr>
      <w:b/>
      <w:caps/>
      <w:lang w:val="ru-RU"/>
    </w:rPr>
  </w:style>
  <w:style w:type="paragraph" w:customStyle="1" w:styleId="NameoftheParty-AND">
    <w:name w:val="Name of the Party - AND"/>
    <w:basedOn w:val="BodyText1"/>
    <w:rsid w:val="001271BF"/>
    <w:pPr>
      <w:jc w:val="center"/>
    </w:pPr>
  </w:style>
  <w:style w:type="paragraph" w:customStyle="1" w:styleId="NameoftheParty">
    <w:name w:val="Name of the Party"/>
    <w:basedOn w:val="NameoftheParty-AND"/>
    <w:rsid w:val="001271BF"/>
    <w:rPr>
      <w:b/>
    </w:rPr>
  </w:style>
  <w:style w:type="character" w:styleId="af1">
    <w:name w:val="annotation reference"/>
    <w:rsid w:val="001271BF"/>
    <w:rPr>
      <w:sz w:val="16"/>
    </w:rPr>
  </w:style>
  <w:style w:type="paragraph" w:styleId="af2">
    <w:name w:val="annotation text"/>
    <w:basedOn w:val="a2"/>
    <w:link w:val="af3"/>
    <w:rsid w:val="001271BF"/>
    <w:rPr>
      <w:sz w:val="20"/>
    </w:rPr>
  </w:style>
  <w:style w:type="character" w:customStyle="1" w:styleId="af3">
    <w:name w:val="Текст примечания Знак"/>
    <w:link w:val="af2"/>
    <w:rsid w:val="001271BF"/>
    <w:rPr>
      <w:rFonts w:ascii="Times New Roman" w:hAnsi="Times New Roman"/>
      <w:sz w:val="20"/>
    </w:rPr>
  </w:style>
  <w:style w:type="paragraph" w:styleId="af4">
    <w:name w:val="annotation subject"/>
    <w:basedOn w:val="af2"/>
    <w:next w:val="af2"/>
    <w:link w:val="af5"/>
    <w:rsid w:val="001271BF"/>
    <w:rPr>
      <w:b/>
    </w:rPr>
  </w:style>
  <w:style w:type="character" w:customStyle="1" w:styleId="af5">
    <w:name w:val="Тема примечания Знак"/>
    <w:link w:val="af4"/>
    <w:rsid w:val="001271BF"/>
    <w:rPr>
      <w:rFonts w:ascii="Times New Roman" w:hAnsi="Times New Roman"/>
      <w:b/>
      <w:sz w:val="20"/>
    </w:rPr>
  </w:style>
  <w:style w:type="paragraph" w:styleId="af6">
    <w:name w:val="footnote text"/>
    <w:basedOn w:val="a2"/>
    <w:link w:val="af7"/>
    <w:rsid w:val="001271BF"/>
    <w:rPr>
      <w:sz w:val="20"/>
    </w:rPr>
  </w:style>
  <w:style w:type="character" w:customStyle="1" w:styleId="af7">
    <w:name w:val="Текст сноски Знак"/>
    <w:link w:val="af6"/>
    <w:rsid w:val="001271BF"/>
    <w:rPr>
      <w:rFonts w:ascii="Times New Roman" w:hAnsi="Times New Roman"/>
    </w:rPr>
  </w:style>
  <w:style w:type="character" w:styleId="a7">
    <w:name w:val="footnote reference"/>
    <w:link w:val="13"/>
    <w:uiPriority w:val="99"/>
    <w:rsid w:val="001271BF"/>
    <w:rPr>
      <w:vertAlign w:val="superscript"/>
    </w:rPr>
  </w:style>
  <w:style w:type="paragraph" w:customStyle="1" w:styleId="Schedule1">
    <w:name w:val="Schedule 1"/>
    <w:basedOn w:val="a2"/>
    <w:rsid w:val="001271BF"/>
    <w:pPr>
      <w:numPr>
        <w:numId w:val="15"/>
      </w:numPr>
      <w:spacing w:after="140" w:line="290" w:lineRule="auto"/>
      <w:outlineLvl w:val="0"/>
    </w:pPr>
    <w:rPr>
      <w:rFonts w:ascii="Arial" w:hAnsi="Arial"/>
      <w:sz w:val="20"/>
    </w:rPr>
  </w:style>
  <w:style w:type="paragraph" w:customStyle="1" w:styleId="Schedule2">
    <w:name w:val="Schedule 2"/>
    <w:basedOn w:val="a2"/>
    <w:rsid w:val="001271BF"/>
    <w:pPr>
      <w:numPr>
        <w:ilvl w:val="1"/>
        <w:numId w:val="15"/>
      </w:numPr>
      <w:spacing w:after="140" w:line="290" w:lineRule="auto"/>
      <w:outlineLvl w:val="1"/>
    </w:pPr>
    <w:rPr>
      <w:rFonts w:ascii="Arial" w:hAnsi="Arial"/>
      <w:sz w:val="20"/>
    </w:rPr>
  </w:style>
  <w:style w:type="paragraph" w:customStyle="1" w:styleId="Schedule3">
    <w:name w:val="Schedule 3"/>
    <w:basedOn w:val="a2"/>
    <w:rsid w:val="001271BF"/>
    <w:pPr>
      <w:numPr>
        <w:ilvl w:val="2"/>
        <w:numId w:val="15"/>
      </w:numPr>
      <w:spacing w:after="140" w:line="290" w:lineRule="auto"/>
      <w:outlineLvl w:val="2"/>
    </w:pPr>
    <w:rPr>
      <w:rFonts w:ascii="Arial" w:hAnsi="Arial"/>
      <w:sz w:val="20"/>
    </w:rPr>
  </w:style>
  <w:style w:type="paragraph" w:customStyle="1" w:styleId="Schedule4">
    <w:name w:val="Schedule 4"/>
    <w:basedOn w:val="a2"/>
    <w:rsid w:val="001271BF"/>
    <w:pPr>
      <w:numPr>
        <w:ilvl w:val="3"/>
        <w:numId w:val="15"/>
      </w:numPr>
      <w:spacing w:after="140" w:line="290" w:lineRule="auto"/>
      <w:outlineLvl w:val="3"/>
    </w:pPr>
    <w:rPr>
      <w:rFonts w:ascii="Arial" w:hAnsi="Arial"/>
      <w:sz w:val="20"/>
    </w:rPr>
  </w:style>
  <w:style w:type="paragraph" w:customStyle="1" w:styleId="Schedule5">
    <w:name w:val="Schedule 5"/>
    <w:basedOn w:val="a2"/>
    <w:rsid w:val="001271BF"/>
    <w:pPr>
      <w:numPr>
        <w:ilvl w:val="4"/>
        <w:numId w:val="15"/>
      </w:numPr>
      <w:spacing w:after="140" w:line="290" w:lineRule="auto"/>
      <w:outlineLvl w:val="4"/>
    </w:pPr>
    <w:rPr>
      <w:rFonts w:ascii="Arial" w:hAnsi="Arial"/>
      <w:sz w:val="20"/>
    </w:rPr>
  </w:style>
  <w:style w:type="paragraph" w:customStyle="1" w:styleId="Schedule6">
    <w:name w:val="Schedule 6"/>
    <w:basedOn w:val="a2"/>
    <w:rsid w:val="001271BF"/>
    <w:pPr>
      <w:numPr>
        <w:ilvl w:val="5"/>
        <w:numId w:val="15"/>
      </w:numPr>
      <w:spacing w:after="140" w:line="290" w:lineRule="auto"/>
      <w:outlineLvl w:val="5"/>
    </w:pPr>
    <w:rPr>
      <w:rFonts w:ascii="Arial" w:hAnsi="Arial"/>
      <w:sz w:val="20"/>
    </w:rPr>
  </w:style>
  <w:style w:type="paragraph" w:customStyle="1" w:styleId="LBSchedule1-Alt">
    <w:name w:val="LB Schedule 1 - Alt"/>
    <w:rsid w:val="001271BF"/>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1271BF"/>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1271BF"/>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1271BF"/>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1271BF"/>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1271BF"/>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1271BF"/>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1271BF"/>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1271BF"/>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1271BF"/>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1271BF"/>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1271BF"/>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1271BF"/>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1271BF"/>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1271BF"/>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1271BF"/>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1271BF"/>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1271BF"/>
    <w:pPr>
      <w:numPr>
        <w:ilvl w:val="1"/>
        <w:numId w:val="20"/>
      </w:numPr>
      <w:spacing w:before="120" w:after="120"/>
      <w:jc w:val="both"/>
    </w:pPr>
    <w:rPr>
      <w:rFonts w:ascii="Times New Roman" w:hAnsi="Times New Roman"/>
      <w:sz w:val="22"/>
    </w:rPr>
  </w:style>
  <w:style w:type="paragraph" w:customStyle="1" w:styleId="Recitals-Alt">
    <w:name w:val="Recitals - Alt"/>
    <w:rsid w:val="001271BF"/>
    <w:pPr>
      <w:numPr>
        <w:numId w:val="20"/>
      </w:numPr>
      <w:spacing w:before="120" w:after="120"/>
      <w:jc w:val="both"/>
    </w:pPr>
    <w:rPr>
      <w:rFonts w:ascii="Times New Roman" w:hAnsi="Times New Roman"/>
      <w:sz w:val="22"/>
    </w:rPr>
  </w:style>
  <w:style w:type="paragraph" w:customStyle="1" w:styleId="LBSchedule3-111Alt">
    <w:name w:val="LB Schedule 3 - 1.1.1 Alt"/>
    <w:rsid w:val="001271BF"/>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1271BF"/>
    <w:pPr>
      <w:numPr>
        <w:numId w:val="18"/>
      </w:numPr>
      <w:spacing w:before="120" w:after="120"/>
      <w:jc w:val="both"/>
    </w:pPr>
    <w:rPr>
      <w:rFonts w:ascii="Times New Roman" w:hAnsi="Times New Roman"/>
      <w:sz w:val="22"/>
      <w:lang w:val="en-GB"/>
    </w:rPr>
  </w:style>
  <w:style w:type="paragraph" w:customStyle="1" w:styleId="LBArabic2-Alt">
    <w:name w:val="LB Arabic 2 - Alt"/>
    <w:rsid w:val="001271BF"/>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1271BF"/>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1271BF"/>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1271BF"/>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1271BF"/>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1271BF"/>
    <w:pPr>
      <w:numPr>
        <w:numId w:val="19"/>
      </w:numPr>
      <w:spacing w:before="120" w:after="120"/>
      <w:jc w:val="both"/>
    </w:pPr>
    <w:rPr>
      <w:rFonts w:ascii="Times New Roman" w:hAnsi="Times New Roman"/>
      <w:sz w:val="22"/>
      <w:lang w:val="en-GB"/>
    </w:rPr>
  </w:style>
  <w:style w:type="paragraph" w:customStyle="1" w:styleId="LBRoman2-Alt">
    <w:name w:val="LB Roman 2 - Alt"/>
    <w:rsid w:val="001271BF"/>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1271BF"/>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1271BF"/>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1271BF"/>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1271BF"/>
    <w:pPr>
      <w:spacing w:before="120" w:after="120"/>
      <w:ind w:left="720"/>
      <w:jc w:val="both"/>
    </w:pPr>
    <w:rPr>
      <w:rFonts w:ascii="Times New Roman" w:hAnsi="Times New Roman"/>
      <w:sz w:val="22"/>
    </w:rPr>
  </w:style>
  <w:style w:type="paragraph" w:customStyle="1" w:styleId="BdyText3">
    <w:name w:val="Bоdy Text 3"/>
    <w:basedOn w:val="BdyText2"/>
    <w:rsid w:val="001271BF"/>
    <w:pPr>
      <w:ind w:left="1440"/>
    </w:pPr>
  </w:style>
  <w:style w:type="paragraph" w:customStyle="1" w:styleId="LBParties">
    <w:name w:val="LB Parties"/>
    <w:basedOn w:val="Parties"/>
    <w:uiPriority w:val="13"/>
    <w:rsid w:val="001271BF"/>
    <w:rPr>
      <w:lang w:val="ru-RU"/>
    </w:rPr>
  </w:style>
  <w:style w:type="paragraph" w:customStyle="1" w:styleId="LBParties-Alt">
    <w:name w:val="LB Parties - Alt"/>
    <w:basedOn w:val="Parties-Alt"/>
    <w:uiPriority w:val="13"/>
    <w:rsid w:val="001271BF"/>
    <w:rPr>
      <w:lang w:val="en-GB"/>
    </w:rPr>
  </w:style>
  <w:style w:type="paragraph" w:customStyle="1" w:styleId="LBRecitals">
    <w:name w:val="LB Recitals"/>
    <w:basedOn w:val="Recitals"/>
    <w:uiPriority w:val="13"/>
    <w:rsid w:val="001271BF"/>
    <w:rPr>
      <w:lang w:val="ru-RU"/>
    </w:rPr>
  </w:style>
  <w:style w:type="paragraph" w:customStyle="1" w:styleId="LBRecitals-Alt">
    <w:name w:val="LB Recitals - Alt"/>
    <w:basedOn w:val="Recitals-Alt"/>
    <w:uiPriority w:val="13"/>
    <w:rsid w:val="001271BF"/>
    <w:rPr>
      <w:lang w:val="en-GB"/>
    </w:rPr>
  </w:style>
  <w:style w:type="paragraph" w:customStyle="1" w:styleId="LBNameoftheContract">
    <w:name w:val="LB Name of the Contract"/>
    <w:basedOn w:val="NameoftheContract"/>
    <w:rsid w:val="001271BF"/>
  </w:style>
  <w:style w:type="paragraph" w:customStyle="1" w:styleId="LBNameoftheParty">
    <w:name w:val="LB Name of the Party"/>
    <w:basedOn w:val="NameoftheParty"/>
    <w:rsid w:val="001271BF"/>
    <w:rPr>
      <w:lang w:val="ru-RU"/>
    </w:rPr>
  </w:style>
  <w:style w:type="paragraph" w:customStyle="1" w:styleId="LBNameofthePartyAND">
    <w:name w:val="LB Name of the Party – AND"/>
    <w:basedOn w:val="NameoftheParty-AND"/>
    <w:rsid w:val="001271BF"/>
    <w:rPr>
      <w:lang w:val="ru-RU"/>
    </w:rPr>
  </w:style>
  <w:style w:type="paragraph" w:customStyle="1" w:styleId="LBBodyText1">
    <w:name w:val="LB Body Text 1"/>
    <w:basedOn w:val="BodyText1"/>
    <w:uiPriority w:val="2"/>
    <w:rsid w:val="001271BF"/>
    <w:rPr>
      <w:lang w:val="ru-RU"/>
    </w:rPr>
  </w:style>
  <w:style w:type="paragraph" w:customStyle="1" w:styleId="LBBodyText2">
    <w:name w:val="LB Body Text 2"/>
    <w:basedOn w:val="BdyText2"/>
    <w:rsid w:val="001271BF"/>
  </w:style>
  <w:style w:type="paragraph" w:customStyle="1" w:styleId="LBBodyText3">
    <w:name w:val="LB Body Text 3"/>
    <w:basedOn w:val="BdyText3"/>
    <w:rsid w:val="001271BF"/>
  </w:style>
  <w:style w:type="paragraph" w:customStyle="1" w:styleId="LBBodyText4">
    <w:name w:val="LB Body Text 4"/>
    <w:basedOn w:val="BodyText4"/>
    <w:rsid w:val="001271BF"/>
    <w:rPr>
      <w:lang w:val="ru-RU"/>
    </w:rPr>
  </w:style>
  <w:style w:type="paragraph" w:customStyle="1" w:styleId="LBBodyText5">
    <w:name w:val="LB Body Text 5"/>
    <w:basedOn w:val="BodyText5"/>
    <w:rsid w:val="001271BF"/>
    <w:rPr>
      <w:lang w:val="ru-RU"/>
    </w:rPr>
  </w:style>
  <w:style w:type="paragraph" w:customStyle="1" w:styleId="LBBodyText6">
    <w:name w:val="LB Body Text 6"/>
    <w:basedOn w:val="BodyText6"/>
    <w:rsid w:val="001271BF"/>
    <w:rPr>
      <w:lang w:val="ru-RU"/>
    </w:rPr>
  </w:style>
  <w:style w:type="paragraph" w:customStyle="1" w:styleId="LBScheduleParties">
    <w:name w:val="LB Schedule Parties"/>
    <w:rsid w:val="001271BF"/>
    <w:pPr>
      <w:numPr>
        <w:numId w:val="23"/>
      </w:numPr>
      <w:spacing w:before="120" w:after="120"/>
      <w:jc w:val="both"/>
    </w:pPr>
    <w:rPr>
      <w:rFonts w:ascii="Times New Roman" w:hAnsi="Times New Roman"/>
      <w:sz w:val="22"/>
    </w:rPr>
  </w:style>
  <w:style w:type="paragraph" w:customStyle="1" w:styleId="LBScheduleParties-Alt">
    <w:name w:val="LB Schedule Parties - Alt"/>
    <w:rsid w:val="001271BF"/>
    <w:pPr>
      <w:numPr>
        <w:numId w:val="24"/>
      </w:numPr>
      <w:spacing w:before="120" w:after="120"/>
      <w:jc w:val="both"/>
    </w:pPr>
    <w:rPr>
      <w:rFonts w:ascii="Times New Roman" w:hAnsi="Times New Roman"/>
      <w:sz w:val="22"/>
      <w:lang w:val="en-GB"/>
    </w:rPr>
  </w:style>
  <w:style w:type="paragraph" w:styleId="af8">
    <w:name w:val="List Paragraph"/>
    <w:basedOn w:val="a2"/>
    <w:uiPriority w:val="34"/>
    <w:qFormat/>
    <w:rsid w:val="001271BF"/>
    <w:pPr>
      <w:ind w:left="720"/>
      <w:contextualSpacing/>
    </w:pPr>
  </w:style>
  <w:style w:type="paragraph" w:customStyle="1" w:styleId="LBSimple1">
    <w:name w:val="LB Simple 1"/>
    <w:uiPriority w:val="15"/>
    <w:rsid w:val="001271BF"/>
    <w:pPr>
      <w:numPr>
        <w:numId w:val="27"/>
      </w:numPr>
      <w:spacing w:before="120" w:after="120"/>
      <w:jc w:val="both"/>
    </w:pPr>
    <w:rPr>
      <w:rFonts w:ascii="Times New Roman" w:hAnsi="Times New Roman"/>
      <w:sz w:val="22"/>
    </w:rPr>
  </w:style>
  <w:style w:type="paragraph" w:customStyle="1" w:styleId="LBSimple1-Alt">
    <w:name w:val="LB Simple 1 - Alt"/>
    <w:rsid w:val="001271BF"/>
    <w:pPr>
      <w:numPr>
        <w:numId w:val="28"/>
      </w:numPr>
      <w:spacing w:before="120" w:after="120"/>
      <w:jc w:val="both"/>
    </w:pPr>
    <w:rPr>
      <w:rFonts w:ascii="Times New Roman" w:hAnsi="Times New Roman"/>
      <w:sz w:val="22"/>
      <w:lang w:val="en-GB"/>
    </w:rPr>
  </w:style>
  <w:style w:type="paragraph" w:customStyle="1" w:styleId="LBSimple2">
    <w:name w:val="LB Simple 2"/>
    <w:rsid w:val="001271BF"/>
    <w:pPr>
      <w:numPr>
        <w:ilvl w:val="1"/>
        <w:numId w:val="27"/>
      </w:numPr>
      <w:spacing w:before="120" w:after="120"/>
      <w:jc w:val="both"/>
    </w:pPr>
    <w:rPr>
      <w:rFonts w:ascii="Times New Roman" w:hAnsi="Times New Roman"/>
      <w:sz w:val="22"/>
    </w:rPr>
  </w:style>
  <w:style w:type="paragraph" w:customStyle="1" w:styleId="LBSimple2-Alt">
    <w:name w:val="LB Simple 2 - Alt"/>
    <w:rsid w:val="001271BF"/>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1271BF"/>
    <w:pPr>
      <w:numPr>
        <w:ilvl w:val="2"/>
        <w:numId w:val="28"/>
      </w:numPr>
      <w:spacing w:before="120" w:after="120"/>
      <w:jc w:val="both"/>
    </w:pPr>
    <w:rPr>
      <w:rFonts w:ascii="Times New Roman" w:hAnsi="Times New Roman"/>
      <w:sz w:val="22"/>
      <w:lang w:val="en-GB"/>
    </w:rPr>
  </w:style>
  <w:style w:type="paragraph" w:customStyle="1" w:styleId="LBSimple3">
    <w:name w:val="LB Simple 3"/>
    <w:rsid w:val="001271BF"/>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1271BF"/>
    <w:pPr>
      <w:numPr>
        <w:numId w:val="29"/>
      </w:numPr>
      <w:spacing w:before="360" w:after="120"/>
      <w:jc w:val="both"/>
    </w:pPr>
    <w:rPr>
      <w:rFonts w:ascii="Times New Roman" w:hAnsi="Times New Roman"/>
      <w:b/>
      <w:sz w:val="22"/>
    </w:rPr>
  </w:style>
  <w:style w:type="paragraph" w:customStyle="1" w:styleId="LBGovstyle2">
    <w:name w:val="LB Gov style 2"/>
    <w:uiPriority w:val="98"/>
    <w:rsid w:val="001271BF"/>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1271BF"/>
    <w:pPr>
      <w:numPr>
        <w:ilvl w:val="2"/>
      </w:numPr>
    </w:pPr>
  </w:style>
  <w:style w:type="paragraph" w:customStyle="1" w:styleId="LBGovstyle4">
    <w:name w:val="LB Gov style 4"/>
    <w:basedOn w:val="LBGovstyle3"/>
    <w:uiPriority w:val="98"/>
    <w:rsid w:val="001271BF"/>
    <w:pPr>
      <w:numPr>
        <w:ilvl w:val="3"/>
      </w:numPr>
    </w:pPr>
  </w:style>
  <w:style w:type="paragraph" w:customStyle="1" w:styleId="LBGovstyle5">
    <w:name w:val="LB Gov style 5"/>
    <w:basedOn w:val="LBGovstyle4"/>
    <w:uiPriority w:val="98"/>
    <w:rsid w:val="001271BF"/>
    <w:pPr>
      <w:numPr>
        <w:ilvl w:val="4"/>
      </w:numPr>
    </w:pPr>
  </w:style>
  <w:style w:type="paragraph" w:customStyle="1" w:styleId="LBGovstyle1-Alt">
    <w:name w:val="LB Gov style 1 - Alt"/>
    <w:link w:val="LBGovstyle1-Alt0"/>
    <w:uiPriority w:val="99"/>
    <w:rsid w:val="001271BF"/>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3"/>
    <w:link w:val="LBGovstyle1-Alt"/>
    <w:uiPriority w:val="99"/>
    <w:rsid w:val="001271BF"/>
    <w:rPr>
      <w:rFonts w:ascii="Times New Roman" w:hAnsi="Times New Roman"/>
      <w:sz w:val="22"/>
      <w:lang w:val="en-US"/>
    </w:rPr>
  </w:style>
  <w:style w:type="paragraph" w:customStyle="1" w:styleId="LBGovstyle2-Alt">
    <w:name w:val="LB Gov style 2 - Alt"/>
    <w:uiPriority w:val="99"/>
    <w:rsid w:val="001271BF"/>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1271BF"/>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1271BF"/>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1271BF"/>
    <w:pPr>
      <w:numPr>
        <w:ilvl w:val="4"/>
      </w:numPr>
    </w:pPr>
  </w:style>
  <w:style w:type="paragraph" w:customStyle="1" w:styleId="LBGovstyle6-Alt">
    <w:name w:val="LB Gov style 6 - Alt"/>
    <w:basedOn w:val="LBGovstyle5-Alt"/>
    <w:uiPriority w:val="99"/>
    <w:rsid w:val="001271BF"/>
    <w:pPr>
      <w:numPr>
        <w:ilvl w:val="5"/>
      </w:numPr>
    </w:pPr>
  </w:style>
  <w:style w:type="paragraph" w:customStyle="1" w:styleId="LBGovstyle6">
    <w:name w:val="LB Gov style 6"/>
    <w:basedOn w:val="a2"/>
    <w:uiPriority w:val="98"/>
    <w:rsid w:val="001271BF"/>
    <w:pPr>
      <w:numPr>
        <w:ilvl w:val="6"/>
        <w:numId w:val="29"/>
      </w:numPr>
      <w:spacing w:before="120" w:after="120"/>
    </w:pPr>
    <w:rPr>
      <w:lang w:val="en-US"/>
    </w:rPr>
  </w:style>
  <w:style w:type="paragraph" w:customStyle="1" w:styleId="ConsPlusNormal">
    <w:name w:val="ConsPlusNormal"/>
    <w:link w:val="ConsPlusNormal0"/>
    <w:rsid w:val="001271BF"/>
    <w:pPr>
      <w:ind w:firstLine="720"/>
    </w:pPr>
    <w:rPr>
      <w:rFonts w:ascii="Arial" w:hAnsi="Arial"/>
    </w:rPr>
  </w:style>
  <w:style w:type="character" w:customStyle="1" w:styleId="ConsPlusNormal0">
    <w:name w:val="ConsPlusNormal Знак"/>
    <w:link w:val="ConsPlusNormal"/>
    <w:rsid w:val="001271BF"/>
    <w:rPr>
      <w:rFonts w:ascii="Arial" w:hAnsi="Arial"/>
    </w:rPr>
  </w:style>
  <w:style w:type="numbering" w:customStyle="1" w:styleId="WWOutlineListStyle2">
    <w:name w:val="WW_OutlineListStyle_2"/>
    <w:basedOn w:val="a5"/>
    <w:rsid w:val="001271BF"/>
    <w:pPr>
      <w:numPr>
        <w:numId w:val="31"/>
      </w:numPr>
    </w:pPr>
  </w:style>
  <w:style w:type="paragraph" w:customStyle="1" w:styleId="LBNumHeading1">
    <w:name w:val="LB Num Heading 1"/>
    <w:rsid w:val="001271BF"/>
    <w:pPr>
      <w:tabs>
        <w:tab w:val="left" w:pos="720"/>
      </w:tabs>
      <w:spacing w:before="120" w:after="120"/>
      <w:jc w:val="both"/>
    </w:pPr>
    <w:rPr>
      <w:rFonts w:ascii="Times New Roman" w:hAnsi="Times New Roman"/>
      <w:b/>
      <w:sz w:val="22"/>
    </w:rPr>
  </w:style>
  <w:style w:type="paragraph" w:customStyle="1" w:styleId="LBNumHeading2">
    <w:name w:val="LB Num Heading 2"/>
    <w:rsid w:val="001271BF"/>
    <w:pPr>
      <w:tabs>
        <w:tab w:val="left" w:pos="720"/>
      </w:tabs>
      <w:spacing w:before="120" w:after="120"/>
      <w:jc w:val="both"/>
    </w:pPr>
    <w:rPr>
      <w:rFonts w:ascii="Times New Roman" w:hAnsi="Times New Roman"/>
      <w:b/>
      <w:sz w:val="22"/>
    </w:rPr>
  </w:style>
  <w:style w:type="paragraph" w:customStyle="1" w:styleId="LBNumHeading3">
    <w:name w:val="LB Num Heading 3"/>
    <w:rsid w:val="001271BF"/>
    <w:pPr>
      <w:spacing w:before="120" w:after="120"/>
      <w:jc w:val="both"/>
    </w:pPr>
    <w:rPr>
      <w:rFonts w:ascii="Times New Roman" w:hAnsi="Times New Roman"/>
      <w:b/>
      <w:sz w:val="22"/>
    </w:rPr>
  </w:style>
  <w:style w:type="paragraph" w:customStyle="1" w:styleId="LBNumHeading3-111">
    <w:name w:val="LB Num Heading 3 - 1.1.1"/>
    <w:rsid w:val="001271BF"/>
    <w:pPr>
      <w:tabs>
        <w:tab w:val="left" w:pos="720"/>
      </w:tabs>
      <w:spacing w:before="120" w:after="120"/>
      <w:jc w:val="both"/>
    </w:pPr>
    <w:rPr>
      <w:rFonts w:ascii="Times New Roman" w:hAnsi="Times New Roman"/>
      <w:b/>
      <w:sz w:val="22"/>
    </w:rPr>
  </w:style>
  <w:style w:type="paragraph" w:customStyle="1" w:styleId="LBNumHeading4">
    <w:name w:val="LB Num Heading 4"/>
    <w:rsid w:val="001271BF"/>
    <w:pPr>
      <w:tabs>
        <w:tab w:val="left" w:pos="2160"/>
      </w:tabs>
      <w:spacing w:before="120" w:after="120"/>
      <w:jc w:val="both"/>
    </w:pPr>
    <w:rPr>
      <w:rFonts w:ascii="Times New Roman" w:hAnsi="Times New Roman"/>
      <w:b/>
      <w:sz w:val="22"/>
    </w:rPr>
  </w:style>
  <w:style w:type="paragraph" w:customStyle="1" w:styleId="LBNumHeading5">
    <w:name w:val="LB Num Heading 5"/>
    <w:rsid w:val="001271BF"/>
    <w:pPr>
      <w:tabs>
        <w:tab w:val="left" w:pos="2880"/>
      </w:tabs>
      <w:spacing w:before="120" w:after="120"/>
      <w:jc w:val="both"/>
    </w:pPr>
    <w:rPr>
      <w:rFonts w:ascii="Times New Roman" w:hAnsi="Times New Roman"/>
      <w:b/>
      <w:sz w:val="22"/>
    </w:rPr>
  </w:style>
  <w:style w:type="paragraph" w:customStyle="1" w:styleId="LBNumHeading1-Alt">
    <w:name w:val="LB Num Heading 1 - Alt"/>
    <w:rsid w:val="001271BF"/>
    <w:pPr>
      <w:tabs>
        <w:tab w:val="left" w:pos="720"/>
      </w:tabs>
      <w:spacing w:before="120" w:after="120"/>
      <w:jc w:val="both"/>
    </w:pPr>
    <w:rPr>
      <w:rFonts w:ascii="Times New Roman" w:hAnsi="Times New Roman"/>
      <w:b/>
      <w:sz w:val="22"/>
    </w:rPr>
  </w:style>
  <w:style w:type="paragraph" w:customStyle="1" w:styleId="LBNumHeading2-Alt">
    <w:name w:val="LB Num Heading 2 - Alt"/>
    <w:rsid w:val="001271BF"/>
    <w:pPr>
      <w:tabs>
        <w:tab w:val="left" w:pos="720"/>
      </w:tabs>
      <w:spacing w:before="120" w:after="120"/>
      <w:jc w:val="both"/>
    </w:pPr>
    <w:rPr>
      <w:rFonts w:ascii="Times New Roman" w:hAnsi="Times New Roman"/>
      <w:sz w:val="22"/>
    </w:rPr>
  </w:style>
  <w:style w:type="paragraph" w:customStyle="1" w:styleId="LBNumHeading3-Alt">
    <w:name w:val="LB Num Heading 3 - Alt"/>
    <w:rsid w:val="001271BF"/>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1271BF"/>
    <w:pPr>
      <w:tabs>
        <w:tab w:val="left" w:pos="720"/>
      </w:tabs>
      <w:spacing w:before="120" w:after="120"/>
      <w:jc w:val="both"/>
    </w:pPr>
    <w:rPr>
      <w:rFonts w:ascii="Times New Roman" w:hAnsi="Times New Roman"/>
      <w:sz w:val="22"/>
    </w:rPr>
  </w:style>
  <w:style w:type="paragraph" w:customStyle="1" w:styleId="LBNumHeading4-Alt">
    <w:name w:val="LB Num Heading 4 - Alt"/>
    <w:rsid w:val="001271BF"/>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1271BF"/>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1271BF"/>
    <w:pPr>
      <w:numPr>
        <w:numId w:val="54"/>
      </w:numPr>
      <w:spacing w:after="0"/>
      <w:jc w:val="left"/>
    </w:pPr>
    <w:rPr>
      <w:rFonts w:ascii="Calibri" w:hAnsi="Calibri"/>
      <w:sz w:val="20"/>
      <w:lang w:val="ru-RU"/>
    </w:rPr>
  </w:style>
  <w:style w:type="paragraph" w:customStyle="1" w:styleId="LBNumParties-Alt">
    <w:name w:val="LB Num Parties - Alt"/>
    <w:basedOn w:val="Parties-Alt"/>
    <w:rsid w:val="001271BF"/>
    <w:pPr>
      <w:numPr>
        <w:ilvl w:val="0"/>
        <w:numId w:val="0"/>
      </w:numPr>
    </w:pPr>
    <w:rPr>
      <w:lang w:val="en-US"/>
    </w:rPr>
  </w:style>
  <w:style w:type="paragraph" w:customStyle="1" w:styleId="LBNumRecitals">
    <w:name w:val="LB Num Recitals"/>
    <w:basedOn w:val="Recitals"/>
    <w:rsid w:val="001271BF"/>
    <w:pPr>
      <w:numPr>
        <w:numId w:val="37"/>
      </w:numPr>
      <w:spacing w:after="0"/>
      <w:jc w:val="left"/>
    </w:pPr>
    <w:rPr>
      <w:rFonts w:ascii="Calibri" w:hAnsi="Calibri"/>
      <w:sz w:val="20"/>
      <w:lang w:val="ru-RU"/>
    </w:rPr>
  </w:style>
  <w:style w:type="paragraph" w:customStyle="1" w:styleId="LBNumRecitals-Alt">
    <w:name w:val="LB Num Recitals - Alt"/>
    <w:basedOn w:val="Recitals-Alt"/>
    <w:rsid w:val="001271BF"/>
    <w:pPr>
      <w:numPr>
        <w:numId w:val="53"/>
      </w:numPr>
    </w:pPr>
    <w:rPr>
      <w:lang w:val="en-US"/>
    </w:rPr>
  </w:style>
  <w:style w:type="paragraph" w:customStyle="1" w:styleId="LBChapterHeading">
    <w:name w:val="LB Chapter Heading"/>
    <w:rsid w:val="001271BF"/>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1271BF"/>
    <w:pPr>
      <w:numPr>
        <w:numId w:val="61"/>
      </w:numPr>
      <w:tabs>
        <w:tab w:val="left" w:pos="720"/>
      </w:tabs>
      <w:jc w:val="left"/>
    </w:pPr>
    <w:rPr>
      <w:lang w:val="en-GB"/>
    </w:rPr>
  </w:style>
  <w:style w:type="paragraph" w:customStyle="1" w:styleId="LBChapterHeading-Alt">
    <w:name w:val="LB Chapter Heading - Alt"/>
    <w:rsid w:val="001271BF"/>
    <w:pPr>
      <w:numPr>
        <w:numId w:val="64"/>
      </w:numPr>
      <w:spacing w:before="120" w:after="120"/>
    </w:pPr>
    <w:rPr>
      <w:rFonts w:ascii="Times New Roman" w:hAnsi="Times New Roman"/>
      <w:b/>
      <w:sz w:val="22"/>
    </w:rPr>
  </w:style>
  <w:style w:type="paragraph" w:customStyle="1" w:styleId="LBDefinition">
    <w:name w:val="LB Definition"/>
    <w:rsid w:val="001271BF"/>
    <w:pPr>
      <w:spacing w:before="120" w:after="120"/>
    </w:pPr>
    <w:rPr>
      <w:rFonts w:ascii="Times New Roman" w:hAnsi="Times New Roman"/>
      <w:b/>
      <w:sz w:val="22"/>
    </w:rPr>
  </w:style>
  <w:style w:type="paragraph" w:customStyle="1" w:styleId="LBDefinitionSubitem">
    <w:name w:val="LB Definition Subitem"/>
    <w:rsid w:val="001271BF"/>
    <w:pPr>
      <w:spacing w:before="120" w:after="120"/>
    </w:pPr>
    <w:rPr>
      <w:rFonts w:ascii="Times New Roman" w:hAnsi="Times New Roman"/>
      <w:sz w:val="22"/>
    </w:rPr>
  </w:style>
  <w:style w:type="paragraph" w:customStyle="1" w:styleId="LBDefinitionSubSubitem">
    <w:name w:val="LB Definition SubSubitem"/>
    <w:rsid w:val="001271BF"/>
    <w:pPr>
      <w:numPr>
        <w:numId w:val="65"/>
      </w:numPr>
      <w:spacing w:before="120" w:after="120"/>
    </w:pPr>
    <w:rPr>
      <w:rFonts w:ascii="Times New Roman" w:hAnsi="Times New Roman"/>
      <w:sz w:val="22"/>
    </w:rPr>
  </w:style>
  <w:style w:type="paragraph" w:customStyle="1" w:styleId="LBDefinition-Alt">
    <w:name w:val="LB Definition - Alt"/>
    <w:rsid w:val="001271BF"/>
    <w:pPr>
      <w:spacing w:before="120" w:after="120"/>
    </w:pPr>
    <w:rPr>
      <w:rFonts w:ascii="Times New Roman" w:hAnsi="Times New Roman"/>
      <w:b/>
      <w:sz w:val="22"/>
    </w:rPr>
  </w:style>
  <w:style w:type="paragraph" w:customStyle="1" w:styleId="LBDefinitionSubitem-Alt">
    <w:name w:val="LB Definition Subitem - Alt"/>
    <w:rsid w:val="001271BF"/>
    <w:pPr>
      <w:spacing w:before="120" w:after="120"/>
    </w:pPr>
    <w:rPr>
      <w:rFonts w:ascii="Times New Roman" w:hAnsi="Times New Roman"/>
      <w:sz w:val="22"/>
    </w:rPr>
  </w:style>
  <w:style w:type="paragraph" w:customStyle="1" w:styleId="LBDefinitionSubSubItem-alt">
    <w:name w:val="LB Definition SubSubItem - alt"/>
    <w:rsid w:val="001271BF"/>
    <w:pPr>
      <w:numPr>
        <w:numId w:val="66"/>
      </w:numPr>
      <w:spacing w:before="120" w:after="120"/>
    </w:pPr>
    <w:rPr>
      <w:rFonts w:ascii="Times New Roman" w:hAnsi="Times New Roman"/>
      <w:sz w:val="22"/>
    </w:rPr>
  </w:style>
  <w:style w:type="paragraph" w:customStyle="1" w:styleId="LBNumParagraph1">
    <w:name w:val="LB Num Paragraph 1"/>
    <w:basedOn w:val="LBNumHeading1"/>
    <w:rsid w:val="001271BF"/>
    <w:rPr>
      <w:b w:val="0"/>
    </w:rPr>
  </w:style>
  <w:style w:type="paragraph" w:customStyle="1" w:styleId="LBNumParagraph2">
    <w:name w:val="LB Num Paragraph 2"/>
    <w:basedOn w:val="LBNumHeading2"/>
    <w:rsid w:val="001271BF"/>
    <w:rPr>
      <w:b w:val="0"/>
    </w:rPr>
  </w:style>
  <w:style w:type="paragraph" w:customStyle="1" w:styleId="LBNumParagraph3111">
    <w:name w:val="LB Num Paragraph 3 1.1.1"/>
    <w:basedOn w:val="LBNumHeading3-111"/>
    <w:rsid w:val="001271BF"/>
    <w:rPr>
      <w:b w:val="0"/>
    </w:rPr>
  </w:style>
  <w:style w:type="paragraph" w:customStyle="1" w:styleId="LBNumParagraph4">
    <w:name w:val="LB Num Paragraph 4"/>
    <w:basedOn w:val="LBNumHeading4"/>
    <w:rsid w:val="001271BF"/>
    <w:rPr>
      <w:b w:val="0"/>
    </w:rPr>
  </w:style>
  <w:style w:type="paragraph" w:customStyle="1" w:styleId="LBNumParagraph5">
    <w:name w:val="LB Num Paragraph 5"/>
    <w:basedOn w:val="LBNumHeading5"/>
    <w:rsid w:val="001271BF"/>
    <w:rPr>
      <w:b w:val="0"/>
    </w:rPr>
  </w:style>
  <w:style w:type="paragraph" w:customStyle="1" w:styleId="LBNumParagraph3">
    <w:name w:val="LB Num Paragraph 3"/>
    <w:basedOn w:val="LBNumHeading3"/>
    <w:rsid w:val="001271BF"/>
    <w:pPr>
      <w:numPr>
        <w:numId w:val="50"/>
      </w:numPr>
    </w:pPr>
    <w:rPr>
      <w:b w:val="0"/>
    </w:rPr>
  </w:style>
  <w:style w:type="paragraph" w:styleId="af9">
    <w:name w:val="Title"/>
    <w:basedOn w:val="a2"/>
    <w:next w:val="a2"/>
    <w:link w:val="afa"/>
    <w:uiPriority w:val="10"/>
    <w:rsid w:val="001271BF"/>
    <w:rPr>
      <w:rFonts w:ascii="Calibri Light" w:hAnsi="Calibri Light"/>
      <w:spacing w:val="-10"/>
      <w:sz w:val="56"/>
    </w:rPr>
  </w:style>
  <w:style w:type="character" w:customStyle="1" w:styleId="afa">
    <w:name w:val="Заголовок Знак"/>
    <w:basedOn w:val="a3"/>
    <w:link w:val="af9"/>
    <w:rsid w:val="001271BF"/>
    <w:rPr>
      <w:rFonts w:ascii="Calibri Light" w:hAnsi="Calibri Light"/>
      <w:spacing w:val="-10"/>
      <w:sz w:val="56"/>
    </w:rPr>
  </w:style>
  <w:style w:type="paragraph" w:customStyle="1" w:styleId="Roman3">
    <w:name w:val="Roman 3"/>
    <w:basedOn w:val="33"/>
    <w:rsid w:val="001271BF"/>
    <w:pPr>
      <w:tabs>
        <w:tab w:val="left" w:pos="2880"/>
      </w:tabs>
      <w:spacing w:before="120"/>
      <w:ind w:left="720" w:hanging="720"/>
    </w:pPr>
    <w:rPr>
      <w:sz w:val="22"/>
      <w:lang w:val="en-GB"/>
    </w:rPr>
  </w:style>
  <w:style w:type="paragraph" w:customStyle="1" w:styleId="Arabic2">
    <w:name w:val="Arabic 2"/>
    <w:basedOn w:val="22"/>
    <w:rsid w:val="001271BF"/>
    <w:pPr>
      <w:tabs>
        <w:tab w:val="left" w:pos="360"/>
      </w:tabs>
      <w:spacing w:before="120" w:line="240" w:lineRule="auto"/>
    </w:pPr>
    <w:rPr>
      <w:lang w:val="en-GB"/>
    </w:rPr>
  </w:style>
  <w:style w:type="paragraph" w:customStyle="1" w:styleId="Arabic1">
    <w:name w:val="Arabic 1"/>
    <w:basedOn w:val="ae"/>
    <w:rsid w:val="001271BF"/>
    <w:pPr>
      <w:tabs>
        <w:tab w:val="left" w:pos="2880"/>
      </w:tabs>
      <w:spacing w:before="120"/>
      <w:ind w:left="720" w:hanging="720"/>
    </w:pPr>
    <w:rPr>
      <w:lang w:val="en-GB"/>
    </w:rPr>
  </w:style>
  <w:style w:type="paragraph" w:customStyle="1" w:styleId="Arabic3">
    <w:name w:val="Arabic 3"/>
    <w:basedOn w:val="33"/>
    <w:rsid w:val="001271BF"/>
    <w:pPr>
      <w:tabs>
        <w:tab w:val="left" w:pos="8640"/>
      </w:tabs>
      <w:spacing w:before="120"/>
      <w:ind w:left="2160" w:hanging="720"/>
    </w:pPr>
    <w:rPr>
      <w:sz w:val="22"/>
      <w:lang w:val="en-GB"/>
    </w:rPr>
  </w:style>
  <w:style w:type="paragraph" w:customStyle="1" w:styleId="Arabic4">
    <w:name w:val="Arabic 4"/>
    <w:basedOn w:val="a2"/>
    <w:rsid w:val="001271BF"/>
    <w:pPr>
      <w:tabs>
        <w:tab w:val="left" w:pos="11520"/>
      </w:tabs>
      <w:spacing w:before="120" w:after="120"/>
      <w:ind w:left="2880" w:hanging="720"/>
    </w:pPr>
    <w:rPr>
      <w:lang w:val="en-GB"/>
    </w:rPr>
  </w:style>
  <w:style w:type="paragraph" w:customStyle="1" w:styleId="Arabic5">
    <w:name w:val="Arabic 5"/>
    <w:basedOn w:val="a2"/>
    <w:rsid w:val="001271BF"/>
    <w:pPr>
      <w:tabs>
        <w:tab w:val="left" w:pos="14312"/>
      </w:tabs>
      <w:spacing w:before="120" w:after="120"/>
      <w:ind w:left="3578" w:hanging="720"/>
    </w:pPr>
    <w:rPr>
      <w:lang w:val="en-GB"/>
    </w:rPr>
  </w:style>
  <w:style w:type="paragraph" w:customStyle="1" w:styleId="Arabic6">
    <w:name w:val="Arabic 6"/>
    <w:basedOn w:val="a2"/>
    <w:rsid w:val="001271BF"/>
    <w:pPr>
      <w:tabs>
        <w:tab w:val="left" w:pos="16964"/>
      </w:tabs>
      <w:spacing w:before="120" w:after="120"/>
      <w:ind w:left="4241" w:hanging="720"/>
    </w:pPr>
    <w:rPr>
      <w:lang w:val="en-GB"/>
    </w:rPr>
  </w:style>
  <w:style w:type="paragraph" w:customStyle="1" w:styleId="Roman1">
    <w:name w:val="Roman 1"/>
    <w:basedOn w:val="ae"/>
    <w:rsid w:val="001271BF"/>
    <w:pPr>
      <w:tabs>
        <w:tab w:val="left" w:pos="2880"/>
      </w:tabs>
      <w:spacing w:before="120"/>
      <w:ind w:left="720" w:hanging="720"/>
    </w:pPr>
    <w:rPr>
      <w:lang w:val="en-GB"/>
    </w:rPr>
  </w:style>
  <w:style w:type="paragraph" w:customStyle="1" w:styleId="Roman2">
    <w:name w:val="Roman 2"/>
    <w:basedOn w:val="22"/>
    <w:rsid w:val="001271BF"/>
    <w:pPr>
      <w:tabs>
        <w:tab w:val="left" w:pos="5760"/>
      </w:tabs>
      <w:spacing w:before="120" w:line="240" w:lineRule="auto"/>
      <w:ind w:left="1440" w:hanging="720"/>
    </w:pPr>
    <w:rPr>
      <w:lang w:val="en-GB"/>
    </w:rPr>
  </w:style>
  <w:style w:type="paragraph" w:customStyle="1" w:styleId="Roman4">
    <w:name w:val="Roman 4"/>
    <w:basedOn w:val="BodyText4"/>
    <w:rsid w:val="001271BF"/>
    <w:pPr>
      <w:tabs>
        <w:tab w:val="left" w:pos="11520"/>
      </w:tabs>
      <w:ind w:left="2880" w:hanging="720"/>
    </w:pPr>
  </w:style>
  <w:style w:type="paragraph" w:customStyle="1" w:styleId="Roman5">
    <w:name w:val="Roman 5"/>
    <w:basedOn w:val="BodyText5"/>
    <w:rsid w:val="001271BF"/>
    <w:pPr>
      <w:tabs>
        <w:tab w:val="left" w:pos="14312"/>
      </w:tabs>
      <w:ind w:left="3578" w:hanging="720"/>
    </w:pPr>
  </w:style>
  <w:style w:type="paragraph" w:customStyle="1" w:styleId="LBBOLDCAPS">
    <w:name w:val="LB BOLD CAPS"/>
    <w:basedOn w:val="BodyText1"/>
    <w:rsid w:val="001271BF"/>
    <w:rPr>
      <w:b/>
      <w:caps/>
      <w:lang w:val="ru-RU"/>
    </w:rPr>
  </w:style>
  <w:style w:type="paragraph" w:customStyle="1" w:styleId="LBSCHEDULE10">
    <w:name w:val="LB SCHEDULE 1"/>
    <w:basedOn w:val="LBSchedule1"/>
    <w:rsid w:val="001271BF"/>
    <w:pPr>
      <w:numPr>
        <w:numId w:val="0"/>
      </w:numPr>
      <w:tabs>
        <w:tab w:val="left" w:pos="2880"/>
      </w:tabs>
      <w:ind w:left="720" w:hanging="720"/>
    </w:pPr>
  </w:style>
  <w:style w:type="paragraph" w:customStyle="1" w:styleId="1-1">
    <w:name w:val="Заголовок 1 -1"/>
    <w:basedOn w:val="1"/>
    <w:next w:val="ae"/>
    <w:rsid w:val="001271BF"/>
    <w:pPr>
      <w:numPr>
        <w:numId w:val="0"/>
      </w:numPr>
      <w:tabs>
        <w:tab w:val="left" w:pos="5760"/>
      </w:tabs>
      <w:ind w:left="1440" w:hanging="720"/>
    </w:pPr>
    <w:rPr>
      <w:b w:val="0"/>
      <w:caps w:val="0"/>
    </w:rPr>
  </w:style>
  <w:style w:type="paragraph" w:customStyle="1" w:styleId="afb">
    <w:name w:val="полужирный По центру"/>
    <w:basedOn w:val="BdyText2"/>
    <w:rsid w:val="001271BF"/>
    <w:pPr>
      <w:jc w:val="center"/>
    </w:pPr>
    <w:rPr>
      <w:b/>
    </w:rPr>
  </w:style>
  <w:style w:type="paragraph" w:customStyle="1" w:styleId="Level1">
    <w:name w:val="Level 1"/>
    <w:basedOn w:val="a2"/>
    <w:next w:val="a2"/>
    <w:rsid w:val="001271BF"/>
    <w:pPr>
      <w:keepNext/>
      <w:spacing w:before="140" w:after="140" w:line="288" w:lineRule="auto"/>
      <w:outlineLvl w:val="0"/>
    </w:pPr>
    <w:rPr>
      <w:rFonts w:ascii="Arial" w:hAnsi="Arial"/>
      <w:b/>
    </w:rPr>
  </w:style>
  <w:style w:type="paragraph" w:customStyle="1" w:styleId="Level2">
    <w:name w:val="Level 2"/>
    <w:basedOn w:val="a2"/>
    <w:rsid w:val="001271BF"/>
    <w:pPr>
      <w:spacing w:after="140" w:line="288" w:lineRule="auto"/>
    </w:pPr>
    <w:rPr>
      <w:rFonts w:ascii="Arial" w:hAnsi="Arial"/>
      <w:sz w:val="20"/>
    </w:rPr>
  </w:style>
  <w:style w:type="paragraph" w:customStyle="1" w:styleId="Level3">
    <w:name w:val="Level 3"/>
    <w:basedOn w:val="a2"/>
    <w:rsid w:val="001271BF"/>
    <w:pPr>
      <w:spacing w:after="140" w:line="288" w:lineRule="auto"/>
    </w:pPr>
    <w:rPr>
      <w:rFonts w:ascii="Arial" w:hAnsi="Arial"/>
      <w:sz w:val="20"/>
    </w:rPr>
  </w:style>
  <w:style w:type="paragraph" w:customStyle="1" w:styleId="Level4">
    <w:name w:val="Level 4"/>
    <w:basedOn w:val="a2"/>
    <w:rsid w:val="001271BF"/>
    <w:pPr>
      <w:spacing w:after="140" w:line="288" w:lineRule="auto"/>
    </w:pPr>
    <w:rPr>
      <w:rFonts w:ascii="Arial" w:hAnsi="Arial"/>
      <w:sz w:val="20"/>
    </w:rPr>
  </w:style>
  <w:style w:type="paragraph" w:customStyle="1" w:styleId="Level5">
    <w:name w:val="Level 5"/>
    <w:basedOn w:val="a2"/>
    <w:rsid w:val="001271BF"/>
    <w:pPr>
      <w:spacing w:after="140" w:line="288" w:lineRule="auto"/>
    </w:pPr>
    <w:rPr>
      <w:rFonts w:ascii="Arial" w:hAnsi="Arial"/>
      <w:sz w:val="20"/>
    </w:rPr>
  </w:style>
  <w:style w:type="paragraph" w:customStyle="1" w:styleId="Level6">
    <w:name w:val="Level 6"/>
    <w:basedOn w:val="a2"/>
    <w:rsid w:val="001271BF"/>
    <w:pPr>
      <w:numPr>
        <w:numId w:val="67"/>
      </w:numPr>
      <w:spacing w:after="140" w:line="288" w:lineRule="auto"/>
    </w:pPr>
    <w:rPr>
      <w:rFonts w:ascii="Arial" w:hAnsi="Arial"/>
      <w:sz w:val="20"/>
    </w:rPr>
  </w:style>
  <w:style w:type="paragraph" w:customStyle="1" w:styleId="zFSNarrative">
    <w:name w:val="zFSNarrative"/>
    <w:basedOn w:val="a2"/>
    <w:rsid w:val="001271BF"/>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2"/>
    <w:rsid w:val="001271BF"/>
    <w:pPr>
      <w:tabs>
        <w:tab w:val="left" w:pos="2880"/>
      </w:tabs>
      <w:spacing w:after="160" w:line="240" w:lineRule="exact"/>
      <w:ind w:left="720" w:hanging="360"/>
      <w:jc w:val="center"/>
    </w:pPr>
    <w:rPr>
      <w:b/>
      <w:i/>
      <w:sz w:val="28"/>
      <w:lang w:val="en-GB"/>
    </w:rPr>
  </w:style>
  <w:style w:type="paragraph" w:customStyle="1" w:styleId="Default">
    <w:name w:val="Default"/>
    <w:rsid w:val="001271BF"/>
    <w:rPr>
      <w:rFonts w:ascii="Times New Roman" w:hAnsi="Times New Roman"/>
      <w:color w:val="000000"/>
      <w:sz w:val="24"/>
    </w:rPr>
  </w:style>
  <w:style w:type="paragraph" w:customStyle="1" w:styleId="AGovstyle2">
    <w:name w:val="A Gov style 2"/>
    <w:basedOn w:val="LBNumHeading2-Alt"/>
    <w:rsid w:val="001271BF"/>
    <w:pPr>
      <w:numPr>
        <w:ilvl w:val="1"/>
        <w:numId w:val="70"/>
      </w:numPr>
    </w:pPr>
  </w:style>
  <w:style w:type="paragraph" w:customStyle="1" w:styleId="LBNumHeading4-1111Alt">
    <w:name w:val="LB Num Heading 4 - 1.1.1.1 Alt"/>
    <w:basedOn w:val="LBNumHeading3-111"/>
    <w:rsid w:val="001271BF"/>
    <w:pPr>
      <w:numPr>
        <w:numId w:val="68"/>
      </w:numPr>
    </w:pPr>
  </w:style>
  <w:style w:type="paragraph" w:customStyle="1" w:styleId="AGovstyle1">
    <w:name w:val="A Gov style 1"/>
    <w:basedOn w:val="LBNumHeading1-Alt"/>
    <w:rsid w:val="001271BF"/>
    <w:pPr>
      <w:numPr>
        <w:numId w:val="70"/>
      </w:numPr>
    </w:pPr>
  </w:style>
  <w:style w:type="paragraph" w:customStyle="1" w:styleId="AGovstyle3">
    <w:name w:val="A Gov style 3"/>
    <w:basedOn w:val="LBNumHeading3-111Alt"/>
    <w:rsid w:val="001271BF"/>
  </w:style>
  <w:style w:type="paragraph" w:customStyle="1" w:styleId="AGovstyle4">
    <w:name w:val="A Gov style 4"/>
    <w:rsid w:val="001271BF"/>
    <w:pPr>
      <w:spacing w:before="120" w:after="120"/>
      <w:jc w:val="both"/>
    </w:pPr>
    <w:rPr>
      <w:rFonts w:ascii="Times New Roman" w:hAnsi="Times New Roman"/>
      <w:sz w:val="22"/>
    </w:rPr>
  </w:style>
  <w:style w:type="paragraph" w:customStyle="1" w:styleId="AGovStyle5">
    <w:name w:val="A Gov Style 5"/>
    <w:basedOn w:val="LBNumHeading3-Alt"/>
    <w:rsid w:val="001271BF"/>
    <w:pPr>
      <w:tabs>
        <w:tab w:val="num" w:pos="720"/>
      </w:tabs>
      <w:ind w:left="720" w:hanging="720"/>
    </w:pPr>
    <w:rPr>
      <w:b w:val="0"/>
    </w:rPr>
  </w:style>
  <w:style w:type="paragraph" w:customStyle="1" w:styleId="afc">
    <w:name w:val="Обычный + по ширине"/>
    <w:basedOn w:val="a2"/>
    <w:rsid w:val="001271BF"/>
    <w:rPr>
      <w:sz w:val="24"/>
    </w:rPr>
  </w:style>
  <w:style w:type="paragraph" w:styleId="afd">
    <w:name w:val="Salutation"/>
    <w:basedOn w:val="a2"/>
    <w:next w:val="a2"/>
    <w:link w:val="afe"/>
    <w:rsid w:val="001271BF"/>
    <w:pPr>
      <w:spacing w:after="60"/>
    </w:pPr>
    <w:rPr>
      <w:sz w:val="28"/>
    </w:rPr>
  </w:style>
  <w:style w:type="character" w:customStyle="1" w:styleId="afe">
    <w:name w:val="Приветствие Знак"/>
    <w:basedOn w:val="a3"/>
    <w:link w:val="afd"/>
    <w:rsid w:val="001271BF"/>
    <w:rPr>
      <w:rFonts w:ascii="Times New Roman" w:hAnsi="Times New Roman"/>
      <w:sz w:val="28"/>
    </w:rPr>
  </w:style>
  <w:style w:type="character" w:styleId="aff">
    <w:name w:val="Hyperlink"/>
    <w:uiPriority w:val="99"/>
    <w:qFormat/>
    <w:rsid w:val="001271BF"/>
    <w:rPr>
      <w:color w:val="0000FF"/>
      <w:u w:val="single"/>
    </w:rPr>
  </w:style>
  <w:style w:type="numbering" w:customStyle="1" w:styleId="WWOutlineListStyle1">
    <w:name w:val="WW_OutlineListStyle_1"/>
    <w:basedOn w:val="a5"/>
    <w:rsid w:val="001271BF"/>
    <w:pPr>
      <w:numPr>
        <w:numId w:val="32"/>
      </w:numPr>
    </w:pPr>
  </w:style>
  <w:style w:type="numbering" w:customStyle="1" w:styleId="WWOutlineListStyle">
    <w:name w:val="WW_OutlineListStyle"/>
    <w:basedOn w:val="a5"/>
    <w:rsid w:val="001271BF"/>
    <w:pPr>
      <w:numPr>
        <w:numId w:val="33"/>
      </w:numPr>
    </w:pPr>
  </w:style>
  <w:style w:type="numbering" w:customStyle="1" w:styleId="LFO1">
    <w:name w:val="LFO1"/>
    <w:basedOn w:val="a5"/>
    <w:rsid w:val="001271BF"/>
    <w:pPr>
      <w:numPr>
        <w:numId w:val="34"/>
      </w:numPr>
    </w:pPr>
  </w:style>
  <w:style w:type="numbering" w:customStyle="1" w:styleId="LFO7">
    <w:name w:val="LFO7"/>
    <w:basedOn w:val="a5"/>
    <w:rsid w:val="001271BF"/>
    <w:pPr>
      <w:numPr>
        <w:numId w:val="35"/>
      </w:numPr>
    </w:pPr>
  </w:style>
  <w:style w:type="numbering" w:customStyle="1" w:styleId="LFO11">
    <w:name w:val="LFO11"/>
    <w:basedOn w:val="a5"/>
    <w:rsid w:val="001271BF"/>
    <w:pPr>
      <w:numPr>
        <w:numId w:val="37"/>
      </w:numPr>
    </w:pPr>
  </w:style>
  <w:style w:type="numbering" w:customStyle="1" w:styleId="LFO3">
    <w:name w:val="LFO3"/>
    <w:basedOn w:val="a5"/>
    <w:rsid w:val="001271BF"/>
    <w:pPr>
      <w:numPr>
        <w:numId w:val="38"/>
      </w:numPr>
    </w:pPr>
  </w:style>
  <w:style w:type="numbering" w:customStyle="1" w:styleId="LFO4">
    <w:name w:val="LFO4"/>
    <w:basedOn w:val="a5"/>
    <w:rsid w:val="001271BF"/>
    <w:pPr>
      <w:numPr>
        <w:numId w:val="39"/>
      </w:numPr>
    </w:pPr>
  </w:style>
  <w:style w:type="numbering" w:customStyle="1" w:styleId="LFO5">
    <w:name w:val="LFO5"/>
    <w:basedOn w:val="a5"/>
    <w:rsid w:val="001271BF"/>
    <w:pPr>
      <w:numPr>
        <w:numId w:val="40"/>
      </w:numPr>
    </w:pPr>
  </w:style>
  <w:style w:type="numbering" w:customStyle="1" w:styleId="LFO6">
    <w:name w:val="LFO6"/>
    <w:basedOn w:val="a5"/>
    <w:rsid w:val="001271BF"/>
    <w:pPr>
      <w:numPr>
        <w:numId w:val="41"/>
      </w:numPr>
    </w:pPr>
  </w:style>
  <w:style w:type="numbering" w:customStyle="1" w:styleId="LFO71">
    <w:name w:val="LFO7_1"/>
    <w:basedOn w:val="a5"/>
    <w:rsid w:val="001271BF"/>
    <w:pPr>
      <w:numPr>
        <w:numId w:val="42"/>
      </w:numPr>
    </w:pPr>
  </w:style>
  <w:style w:type="numbering" w:customStyle="1" w:styleId="LFO8">
    <w:name w:val="LFO8"/>
    <w:basedOn w:val="a5"/>
    <w:rsid w:val="001271BF"/>
    <w:pPr>
      <w:numPr>
        <w:numId w:val="43"/>
      </w:numPr>
    </w:pPr>
  </w:style>
  <w:style w:type="numbering" w:customStyle="1" w:styleId="LFO9">
    <w:name w:val="LFO9"/>
    <w:basedOn w:val="a5"/>
    <w:rsid w:val="001271BF"/>
    <w:pPr>
      <w:numPr>
        <w:numId w:val="44"/>
      </w:numPr>
    </w:pPr>
  </w:style>
  <w:style w:type="numbering" w:customStyle="1" w:styleId="LFO10">
    <w:name w:val="LFO10"/>
    <w:basedOn w:val="a5"/>
    <w:rsid w:val="001271BF"/>
    <w:pPr>
      <w:numPr>
        <w:numId w:val="45"/>
      </w:numPr>
    </w:pPr>
  </w:style>
  <w:style w:type="numbering" w:customStyle="1" w:styleId="LFO111">
    <w:name w:val="LFO11_1"/>
    <w:basedOn w:val="a5"/>
    <w:rsid w:val="001271BF"/>
    <w:pPr>
      <w:numPr>
        <w:numId w:val="46"/>
      </w:numPr>
    </w:pPr>
  </w:style>
  <w:style w:type="numbering" w:customStyle="1" w:styleId="LFO12">
    <w:name w:val="LFO12"/>
    <w:basedOn w:val="a5"/>
    <w:rsid w:val="001271BF"/>
    <w:pPr>
      <w:numPr>
        <w:numId w:val="47"/>
      </w:numPr>
    </w:pPr>
  </w:style>
  <w:style w:type="numbering" w:customStyle="1" w:styleId="LFO13">
    <w:name w:val="LFO13"/>
    <w:basedOn w:val="a5"/>
    <w:rsid w:val="001271BF"/>
    <w:pPr>
      <w:numPr>
        <w:numId w:val="48"/>
      </w:numPr>
    </w:pPr>
  </w:style>
  <w:style w:type="numbering" w:customStyle="1" w:styleId="LFO15">
    <w:name w:val="LFO15"/>
    <w:basedOn w:val="a5"/>
    <w:rsid w:val="001271BF"/>
    <w:pPr>
      <w:numPr>
        <w:numId w:val="49"/>
      </w:numPr>
    </w:pPr>
  </w:style>
  <w:style w:type="numbering" w:customStyle="1" w:styleId="LFO16">
    <w:name w:val="LFO16"/>
    <w:basedOn w:val="a5"/>
    <w:rsid w:val="001271BF"/>
    <w:pPr>
      <w:numPr>
        <w:numId w:val="71"/>
      </w:numPr>
    </w:pPr>
  </w:style>
  <w:style w:type="numbering" w:customStyle="1" w:styleId="LFO17">
    <w:name w:val="LFO17"/>
    <w:basedOn w:val="a5"/>
    <w:rsid w:val="001271BF"/>
    <w:pPr>
      <w:numPr>
        <w:numId w:val="50"/>
      </w:numPr>
    </w:pPr>
  </w:style>
  <w:style w:type="numbering" w:customStyle="1" w:styleId="LFO18">
    <w:name w:val="LFO18"/>
    <w:basedOn w:val="a5"/>
    <w:rsid w:val="001271BF"/>
    <w:pPr>
      <w:numPr>
        <w:numId w:val="51"/>
      </w:numPr>
    </w:pPr>
  </w:style>
  <w:style w:type="numbering" w:customStyle="1" w:styleId="LFO19">
    <w:name w:val="LFO19"/>
    <w:basedOn w:val="a5"/>
    <w:rsid w:val="001271BF"/>
    <w:pPr>
      <w:numPr>
        <w:numId w:val="52"/>
      </w:numPr>
    </w:pPr>
  </w:style>
  <w:style w:type="numbering" w:customStyle="1" w:styleId="LFO20">
    <w:name w:val="LFO20"/>
    <w:basedOn w:val="a5"/>
    <w:rsid w:val="001271BF"/>
    <w:pPr>
      <w:numPr>
        <w:numId w:val="53"/>
      </w:numPr>
    </w:pPr>
  </w:style>
  <w:style w:type="numbering" w:customStyle="1" w:styleId="LFO22">
    <w:name w:val="LFO22"/>
    <w:basedOn w:val="a5"/>
    <w:rsid w:val="001271BF"/>
    <w:pPr>
      <w:numPr>
        <w:numId w:val="54"/>
      </w:numPr>
    </w:pPr>
  </w:style>
  <w:style w:type="numbering" w:customStyle="1" w:styleId="LFO23">
    <w:name w:val="LFO23"/>
    <w:basedOn w:val="a5"/>
    <w:rsid w:val="001271BF"/>
    <w:pPr>
      <w:numPr>
        <w:numId w:val="55"/>
      </w:numPr>
    </w:pPr>
  </w:style>
  <w:style w:type="numbering" w:customStyle="1" w:styleId="LFO24">
    <w:name w:val="LFO24"/>
    <w:basedOn w:val="a5"/>
    <w:rsid w:val="001271BF"/>
    <w:pPr>
      <w:numPr>
        <w:numId w:val="56"/>
      </w:numPr>
    </w:pPr>
  </w:style>
  <w:style w:type="numbering" w:customStyle="1" w:styleId="LFO25">
    <w:name w:val="LFO25"/>
    <w:basedOn w:val="a5"/>
    <w:rsid w:val="001271BF"/>
    <w:pPr>
      <w:numPr>
        <w:numId w:val="57"/>
      </w:numPr>
    </w:pPr>
  </w:style>
  <w:style w:type="numbering" w:customStyle="1" w:styleId="LFO26">
    <w:name w:val="LFO26"/>
    <w:basedOn w:val="a5"/>
    <w:rsid w:val="001271BF"/>
    <w:pPr>
      <w:numPr>
        <w:numId w:val="58"/>
      </w:numPr>
    </w:pPr>
  </w:style>
  <w:style w:type="numbering" w:customStyle="1" w:styleId="LFO27">
    <w:name w:val="LFO27"/>
    <w:basedOn w:val="a5"/>
    <w:rsid w:val="001271BF"/>
    <w:pPr>
      <w:numPr>
        <w:numId w:val="59"/>
      </w:numPr>
    </w:pPr>
  </w:style>
  <w:style w:type="numbering" w:customStyle="1" w:styleId="LFO28">
    <w:name w:val="LFO28"/>
    <w:basedOn w:val="a5"/>
    <w:rsid w:val="001271BF"/>
    <w:pPr>
      <w:numPr>
        <w:numId w:val="60"/>
      </w:numPr>
    </w:pPr>
  </w:style>
  <w:style w:type="numbering" w:customStyle="1" w:styleId="LFO29">
    <w:name w:val="LFO29"/>
    <w:basedOn w:val="a5"/>
    <w:rsid w:val="001271BF"/>
    <w:pPr>
      <w:numPr>
        <w:numId w:val="61"/>
      </w:numPr>
    </w:pPr>
  </w:style>
  <w:style w:type="numbering" w:customStyle="1" w:styleId="LFO30">
    <w:name w:val="LFO30"/>
    <w:basedOn w:val="a5"/>
    <w:rsid w:val="001271BF"/>
    <w:pPr>
      <w:numPr>
        <w:numId w:val="62"/>
      </w:numPr>
    </w:pPr>
  </w:style>
  <w:style w:type="numbering" w:customStyle="1" w:styleId="LFO31">
    <w:name w:val="LFO31"/>
    <w:basedOn w:val="a5"/>
    <w:rsid w:val="001271BF"/>
    <w:pPr>
      <w:numPr>
        <w:numId w:val="63"/>
      </w:numPr>
    </w:pPr>
  </w:style>
  <w:style w:type="numbering" w:customStyle="1" w:styleId="LFO32">
    <w:name w:val="LFO32"/>
    <w:basedOn w:val="a5"/>
    <w:rsid w:val="001271BF"/>
    <w:pPr>
      <w:numPr>
        <w:numId w:val="64"/>
      </w:numPr>
    </w:pPr>
  </w:style>
  <w:style w:type="numbering" w:customStyle="1" w:styleId="LFO33">
    <w:name w:val="LFO33"/>
    <w:basedOn w:val="a5"/>
    <w:rsid w:val="001271BF"/>
    <w:pPr>
      <w:numPr>
        <w:numId w:val="65"/>
      </w:numPr>
    </w:pPr>
  </w:style>
  <w:style w:type="numbering" w:customStyle="1" w:styleId="LFO34">
    <w:name w:val="LFO34"/>
    <w:basedOn w:val="a5"/>
    <w:rsid w:val="001271BF"/>
    <w:pPr>
      <w:numPr>
        <w:numId w:val="66"/>
      </w:numPr>
    </w:pPr>
  </w:style>
  <w:style w:type="numbering" w:customStyle="1" w:styleId="LFO35">
    <w:name w:val="LFO35"/>
    <w:basedOn w:val="a5"/>
    <w:rsid w:val="001271BF"/>
    <w:pPr>
      <w:numPr>
        <w:numId w:val="67"/>
      </w:numPr>
    </w:pPr>
  </w:style>
  <w:style w:type="numbering" w:customStyle="1" w:styleId="LFO37">
    <w:name w:val="LFO37"/>
    <w:basedOn w:val="a5"/>
    <w:rsid w:val="001271BF"/>
    <w:pPr>
      <w:numPr>
        <w:numId w:val="68"/>
      </w:numPr>
    </w:pPr>
  </w:style>
  <w:style w:type="paragraph" w:customStyle="1" w:styleId="msonormal0">
    <w:name w:val="msonormal"/>
    <w:basedOn w:val="a2"/>
    <w:rsid w:val="001271BF"/>
    <w:pPr>
      <w:spacing w:before="100" w:beforeAutospacing="1" w:after="100" w:afterAutospacing="1"/>
      <w:jc w:val="left"/>
    </w:pPr>
    <w:rPr>
      <w:sz w:val="24"/>
    </w:rPr>
  </w:style>
  <w:style w:type="paragraph" w:styleId="aff0">
    <w:name w:val="Normal (Web)"/>
    <w:basedOn w:val="a2"/>
    <w:uiPriority w:val="99"/>
    <w:rsid w:val="001271BF"/>
    <w:pPr>
      <w:spacing w:before="100" w:beforeAutospacing="1" w:after="100" w:afterAutospacing="1"/>
      <w:jc w:val="left"/>
    </w:pPr>
    <w:rPr>
      <w:sz w:val="24"/>
      <w:lang w:val="en-AU"/>
    </w:rPr>
  </w:style>
  <w:style w:type="paragraph" w:customStyle="1" w:styleId="LBGovstyle2doczillaStyle3">
    <w:name w:val="LB Gov style 2_doczillaStyle_3"/>
    <w:uiPriority w:val="98"/>
    <w:rsid w:val="001271BF"/>
    <w:pPr>
      <w:spacing w:before="120" w:after="120"/>
      <w:jc w:val="both"/>
    </w:pPr>
    <w:rPr>
      <w:rFonts w:ascii="Times New Roman" w:hAnsi="Times New Roman"/>
      <w:sz w:val="24"/>
      <w:lang w:val="en-US"/>
    </w:rPr>
  </w:style>
  <w:style w:type="paragraph" w:customStyle="1" w:styleId="MsoListParagraph0">
    <w:name w:val="MsoListParagraph"/>
    <w:rsid w:val="001271BF"/>
    <w:pPr>
      <w:ind w:left="720"/>
      <w:jc w:val="both"/>
    </w:pPr>
    <w:rPr>
      <w:rFonts w:ascii="Times New Roman" w:hAnsi="Times New Roman"/>
      <w:sz w:val="22"/>
    </w:rPr>
  </w:style>
  <w:style w:type="paragraph" w:customStyle="1" w:styleId="ConsPlusNonformat">
    <w:name w:val="ConsPlusNonformat"/>
    <w:rsid w:val="001271BF"/>
    <w:rPr>
      <w:rFonts w:ascii="Courier New" w:hAnsi="Courier New"/>
    </w:rPr>
  </w:style>
  <w:style w:type="paragraph" w:customStyle="1" w:styleId="DZ3">
    <w:name w:val="DZ Основной текст 3"/>
    <w:basedOn w:val="BdyText3"/>
    <w:uiPriority w:val="1"/>
    <w:rsid w:val="001271BF"/>
  </w:style>
  <w:style w:type="paragraph" w:customStyle="1" w:styleId="LBBodyText1doczillaStyle2">
    <w:name w:val="LB Body Text 1_doczillaStyle_2"/>
    <w:basedOn w:val="BodyText1doczillaStyle2"/>
    <w:uiPriority w:val="2"/>
    <w:rsid w:val="001271BF"/>
    <w:rPr>
      <w:lang w:val="ru-RU"/>
    </w:rPr>
  </w:style>
  <w:style w:type="paragraph" w:customStyle="1" w:styleId="BodyText1doczillaStyle2">
    <w:name w:val="Body Text 1_doczillaStyle_2"/>
    <w:basedOn w:val="21doczillaStyle2"/>
    <w:rsid w:val="001271BF"/>
    <w:pPr>
      <w:ind w:left="0"/>
    </w:pPr>
  </w:style>
  <w:style w:type="paragraph" w:customStyle="1" w:styleId="21doczillaStyle2">
    <w:name w:val="Основной текст 21_doczillaStyle_2"/>
    <w:basedOn w:val="31doczillaStyle2"/>
    <w:rsid w:val="001271BF"/>
    <w:pPr>
      <w:ind w:left="720"/>
    </w:pPr>
  </w:style>
  <w:style w:type="paragraph" w:customStyle="1" w:styleId="31doczillaStyle2">
    <w:name w:val="Основной текст 31_doczillaStyle_2"/>
    <w:basedOn w:val="BodyText4doczillaStyle2"/>
    <w:rsid w:val="001271BF"/>
    <w:pPr>
      <w:ind w:left="1440"/>
    </w:pPr>
  </w:style>
  <w:style w:type="paragraph" w:customStyle="1" w:styleId="BodyText4doczillaStyle2">
    <w:name w:val="Body Text 4_doczillaStyle_2"/>
    <w:basedOn w:val="BodyTextdoczillaStyle1"/>
    <w:rsid w:val="001271BF"/>
    <w:pPr>
      <w:spacing w:before="120"/>
      <w:ind w:left="2160"/>
    </w:pPr>
    <w:rPr>
      <w:lang w:val="en-GB"/>
    </w:rPr>
  </w:style>
  <w:style w:type="paragraph" w:customStyle="1" w:styleId="BodyTextdoczillaStyle1">
    <w:name w:val="Body Text_doczillaStyle_1"/>
    <w:basedOn w:val="NormaldoczillaStyle1"/>
    <w:rsid w:val="001271BF"/>
    <w:pPr>
      <w:spacing w:after="120"/>
    </w:pPr>
  </w:style>
  <w:style w:type="paragraph" w:customStyle="1" w:styleId="NormaldoczillaStyle1">
    <w:name w:val="Normal_doczillaStyle_1"/>
    <w:rsid w:val="001271BF"/>
    <w:pPr>
      <w:jc w:val="both"/>
    </w:pPr>
  </w:style>
  <w:style w:type="table" w:customStyle="1" w:styleId="NormalTabledoczillaStyle2">
    <w:name w:val="Normal Table_doczillaStyle_2"/>
    <w:uiPriority w:val="99"/>
    <w:semiHidden/>
    <w:rsid w:val="001271BF"/>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rsid w:val="001271BF"/>
    <w:pPr>
      <w:numPr>
        <w:ilvl w:val="2"/>
      </w:numPr>
    </w:pPr>
    <w:rPr>
      <w:lang w:val="ru-RU"/>
    </w:rPr>
  </w:style>
  <w:style w:type="paragraph" w:customStyle="1" w:styleId="a">
    <w:name w:val="Раздел контракта"/>
    <w:basedOn w:val="1"/>
    <w:next w:val="a2"/>
    <w:qFormat/>
    <w:rsid w:val="0078486A"/>
    <w:pPr>
      <w:keepNext w:val="0"/>
      <w:numPr>
        <w:numId w:val="72"/>
      </w:numPr>
      <w:suppressAutoHyphens/>
      <w:jc w:val="center"/>
    </w:pPr>
    <w:rPr>
      <w:b w:val="0"/>
      <w:caps w:val="0"/>
      <w:sz w:val="24"/>
      <w:szCs w:val="32"/>
      <w:lang w:eastAsia="en-US"/>
    </w:rPr>
  </w:style>
  <w:style w:type="paragraph" w:customStyle="1" w:styleId="a0">
    <w:name w:val="Пункт контракта"/>
    <w:basedOn w:val="20"/>
    <w:qFormat/>
    <w:rsid w:val="0078486A"/>
    <w:pPr>
      <w:numPr>
        <w:numId w:val="72"/>
      </w:numPr>
      <w:suppressAutoHyphens/>
      <w:spacing w:before="0" w:after="0"/>
      <w:ind w:left="1"/>
    </w:pPr>
    <w:rPr>
      <w:sz w:val="24"/>
      <w:szCs w:val="26"/>
      <w:lang w:eastAsia="ar-SA"/>
    </w:rPr>
  </w:style>
  <w:style w:type="paragraph" w:customStyle="1" w:styleId="a1">
    <w:name w:val="Подпункт контракта"/>
    <w:basedOn w:val="30"/>
    <w:qFormat/>
    <w:rsid w:val="0078486A"/>
    <w:pPr>
      <w:numPr>
        <w:numId w:val="72"/>
      </w:numPr>
      <w:suppressAutoHyphens/>
      <w:spacing w:before="0" w:after="0"/>
    </w:pPr>
    <w:rPr>
      <w:sz w:val="24"/>
      <w:szCs w:val="24"/>
      <w:lang w:eastAsia="en-US"/>
    </w:rPr>
  </w:style>
  <w:style w:type="paragraph" w:customStyle="1" w:styleId="Standard">
    <w:name w:val="Standard"/>
    <w:rsid w:val="00217096"/>
    <w:pPr>
      <w:widowControl w:val="0"/>
      <w:suppressAutoHyphens/>
      <w:textAlignment w:val="baseline"/>
    </w:pPr>
    <w:rPr>
      <w:rFonts w:ascii="Times New Roman" w:eastAsia="Andale Sans UI" w:hAnsi="Times New Roman" w:cs="Tahoma"/>
      <w:kern w:val="1"/>
      <w:sz w:val="24"/>
      <w:szCs w:val="24"/>
      <w:lang w:val="en-US" w:eastAsia="zh-CN" w:bidi="en-US"/>
    </w:rPr>
  </w:style>
  <w:style w:type="paragraph" w:customStyle="1" w:styleId="v1">
    <w:name w:val="v1"/>
    <w:basedOn w:val="a2"/>
    <w:rsid w:val="00D31F9E"/>
    <w:pPr>
      <w:spacing w:before="100" w:beforeAutospacing="1" w:after="100" w:afterAutospacing="1"/>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127935986">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958530925">
      <w:bodyDiv w:val="1"/>
      <w:marLeft w:val="0"/>
      <w:marRight w:val="0"/>
      <w:marTop w:val="0"/>
      <w:marBottom w:val="0"/>
      <w:divBdr>
        <w:top w:val="none" w:sz="0" w:space="0" w:color="auto"/>
        <w:left w:val="none" w:sz="0" w:space="0" w:color="auto"/>
        <w:bottom w:val="none" w:sz="0" w:space="0" w:color="auto"/>
        <w:right w:val="none" w:sz="0" w:space="0" w:color="auto"/>
      </w:divBdr>
      <w:divsChild>
        <w:div w:id="1246768086">
          <w:marLeft w:val="0"/>
          <w:marRight w:val="0"/>
          <w:marTop w:val="0"/>
          <w:marBottom w:val="0"/>
          <w:divBdr>
            <w:top w:val="none" w:sz="0" w:space="0" w:color="auto"/>
            <w:left w:val="none" w:sz="0" w:space="0" w:color="auto"/>
            <w:bottom w:val="none" w:sz="0" w:space="0" w:color="auto"/>
            <w:right w:val="none" w:sz="0" w:space="0" w:color="auto"/>
          </w:divBdr>
        </w:div>
        <w:div w:id="364671796">
          <w:marLeft w:val="0"/>
          <w:marRight w:val="0"/>
          <w:marTop w:val="0"/>
          <w:marBottom w:val="0"/>
          <w:divBdr>
            <w:top w:val="none" w:sz="0" w:space="0" w:color="auto"/>
            <w:left w:val="none" w:sz="0" w:space="0" w:color="auto"/>
            <w:bottom w:val="none" w:sz="0" w:space="0" w:color="auto"/>
            <w:right w:val="none" w:sz="0" w:space="0" w:color="auto"/>
          </w:divBdr>
        </w:div>
      </w:divsChild>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31038599">
      <w:bodyDiv w:val="1"/>
      <w:marLeft w:val="0"/>
      <w:marRight w:val="0"/>
      <w:marTop w:val="0"/>
      <w:marBottom w:val="0"/>
      <w:divBdr>
        <w:top w:val="none" w:sz="0" w:space="0" w:color="auto"/>
        <w:left w:val="none" w:sz="0" w:space="0" w:color="auto"/>
        <w:bottom w:val="none" w:sz="0" w:space="0" w:color="auto"/>
        <w:right w:val="none" w:sz="0" w:space="0" w:color="auto"/>
      </w:divBdr>
      <w:divsChild>
        <w:div w:id="706150433">
          <w:marLeft w:val="0"/>
          <w:marRight w:val="0"/>
          <w:marTop w:val="0"/>
          <w:marBottom w:val="0"/>
          <w:divBdr>
            <w:top w:val="none" w:sz="0" w:space="0" w:color="auto"/>
            <w:left w:val="none" w:sz="0" w:space="0" w:color="auto"/>
            <w:bottom w:val="none" w:sz="0" w:space="0" w:color="auto"/>
            <w:right w:val="none" w:sz="0" w:space="0" w:color="auto"/>
          </w:divBdr>
        </w:div>
        <w:div w:id="1567494694">
          <w:marLeft w:val="0"/>
          <w:marRight w:val="0"/>
          <w:marTop w:val="0"/>
          <w:marBottom w:val="0"/>
          <w:divBdr>
            <w:top w:val="none" w:sz="0" w:space="0" w:color="auto"/>
            <w:left w:val="none" w:sz="0" w:space="0" w:color="auto"/>
            <w:bottom w:val="none" w:sz="0" w:space="0" w:color="auto"/>
            <w:right w:val="none" w:sz="0" w:space="0" w:color="auto"/>
          </w:divBdr>
        </w:div>
      </w:divsChild>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16CCE804867CC7B14462D7E62890C1BCAE1C2F7FC915338EB92927C062A044B233F2AA8788DEF4042715FE64025226F21FC4A8A2434E0CDb76BJ" TargetMode="External"/><Relationship Id="rId13" Type="http://schemas.openxmlformats.org/officeDocument/2006/relationships/hyperlink" Target="mailto:mbdou47@gtn.lokos.net"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816CCE804867CC7B14462D7E62890C1BCAE1C2F7FC915338EB92927C062A044B233F2AA8788DEE4740715FE64025226F21FC4A8A2434E0CDb76BJ"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16CCE804867CC7B14462D7E62890C1BCAE1C2F7FC915338EB92927C062A044B233F2AA8788DEE4443715FE64025226F21FC4A8A2434E0CDb76BJ"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816CCE804867CC7B14462D7E62890C1BCAE1C2F7FC915338EB92927C062A044B233F2AA8788DEF4C40715FE64025226F21FC4A8A2434E0CDb76BJ"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consultantplus://offline/ref=816CCE804867CC7B14462D7E62890C1BCAE1C2F7FC915338EB92927C062A044B233F2AA8788DEF4D44715FE64025226F21FC4A8A2434E0CDb76BJ"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44B4CC-995E-4EE7-874E-0A96E252C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18</Pages>
  <Words>7840</Words>
  <Characters>44690</Characters>
  <Application>Microsoft Office Word</Application>
  <DocSecurity>0</DocSecurity>
  <Lines>372</Lines>
  <Paragraphs>104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52426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Богдан Караванов</dc:creator>
  <cp:keywords>Шаблон;Пустой;Стили</cp:keywords>
  <cp:lastModifiedBy>Второй</cp:lastModifiedBy>
  <cp:revision>4</cp:revision>
  <cp:lastPrinted>2014-05-26T14:27:00Z</cp:lastPrinted>
  <dcterms:created xsi:type="dcterms:W3CDTF">2026-11-03T13:28:00Z</dcterms:created>
  <dcterms:modified xsi:type="dcterms:W3CDTF">2026-11-03T16:33:00Z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57">
          <w:boolean>false</w:boolean>
        </w:value>
        <w:value w:id="58">
          <w:boolean>true</w:boolean>
        </w:value>
        <w:value w:id="59">
          <w:boolean>false</w:boolean>
        </w:value>
        <w:value w:id="71">
          <w:dataset>
            <w:rows>
              <w:row/>
            </w:rows>
          </w:dataset>
        </w:value>
        <w:value w:id="75">
          <w:boolean>true</w:boolean>
        </w:value>
        <w:value w:id="81">
          <w:boolean>false</w:boolean>
        </w:value>
        <w:value w:id="82">
          <w:boolean>false</w:boolean>
        </w:value>
        <w:value w:id="83">
          <w:boolean>true</w:boolean>
        </w:value>
        <w:value w:id="144">
          <w:boolean>true</w:boolean>
        </w:value>
        <w:value w:id="145">
          <w:boolean>false</w:boolean>
        </w:value>
        <w:value w:id="183">
          <w:text xml:space="preserve">Услуги частной охраны (Выставление поста охраны)</w:text>
        </w:value>
        <w:value w:id="184">
          <w:text xml:space="preserve">г. Гатчина</w:text>
        </w:value>
        <w:value w:id="186">
          <w:text xml:space="preserve">253470503696647050100100060018010244</w:text>
        </w:value>
        <w:value w:id="187">
          <w:number>28</w:number>
        </w:value>
        <w:value w:id="191">
          <w:text xml:space="preserve">МУНИЦИПАЛЬНОЕ БЮДЖЕТНОЕ УЧРЕЖДЕНИЕ "ГАТЧИНСКИЙ ГОРОДСКОЙ ДОМ КУЛЬТУРЫ"</w:text>
        </w:value>
        <w:value w:id="192">
          <w:text xml:space="preserve">МБУ "ГАТЧИНСКИЙ ГДК"</w:text>
        </w:value>
        <w:value w:id="193">
          <w:text xml:space="preserve">4705036966</w:text>
        </w:value>
        <w:value w:id="194">
          <w:text xml:space="preserve">41518000001</w:text>
        </w:value>
        <w:value w:id="195">
          <w:text xml:space="preserve">1074705000963</w:text>
        </w:value>
        <w:value w:id="196">
          <w:text xml:space="preserve">470501001</w:text>
        </w:value>
        <w:value w:id="197">
          <w:text xml:space="preserve">Российская Федерация, 188304, Ленинградская обл, Гатчинский р-н, Гатчина г, ПР-КТ 25 ОКТЯБРЯ, 1</w:text>
        </w:value>
        <w:value w:id="204">
          <w:text xml:space="preserve">7-81371-21721/7-81371-21721</w:text>
        </w:value>
        <w:value w:id="205">
          <w:text xml:space="preserve">gtndk@ya.ru</w:text>
        </w:value>
        <w:value w:id="247">
          <w:number>2371983.98</w:number>
        </w:value>
        <w:value w:id="297">
          <w:text xml:space="preserve">с 01.04.2025г</w:text>
        </w:value>
        <w:value w:id="298">
          <w:date>2026-03-31T00:00:00+03:00</w:date>
        </w:value>
        <w:value w:id="311">
          <w:number>3</w:number>
        </w:value>
        <w:value w:id="312">
          <w:number>20</w:number>
        </w:value>
        <w:value w:id="313">
          <w:number>10</w:number>
        </w:value>
        <w:value w:id="316">
          <w:number>0</w:number>
        </w:value>
        <w:value w:id="317">
          <w:number>0</w:number>
        </w:value>
        <w:value w:id="320">
          <w:text xml:space="preserve">8-(81371)- 78-391</w:text>
        </w:value>
        <w:value w:id="321">
          <w:date>2026-12-31T00:00:00+03:00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number>1</w:number>
                </w:value>
                <w:value w:id="340">
                  <w:text xml:space="preserve">Услуги частной охраны (Выставление поста охраны)</w:text>
                </w:value>
                <w:value w:id="341">
                  <w:text xml:space="preserve">Человеко-час</w:text>
                </w:value>
                <w:value w:id="342">
                  <w:number>4124</w:number>
                </w:value>
                <w:value w:id="343">
                  <w:number>421.05</w:number>
                </w:value>
                <w:value w:id="344">
                  <w:number>1736410.2</w:number>
                </w:value>
                <w:value w:id="2744">
                  <w:text xml:space="preserve">801012000</w:text>
                </w:value>
                <w:value w:id="2745">
                  <w:text xml:space="preserve">80.10.12.000-00000002</w:text>
                </w:value>
                <w:value w:id="2783">
                  <w:text xml:space="preserve">{Использование мобильной группы: Описание: Нет;
Использование специальных средств: Описание: Да;
Наличие оружия у сотрудников мобильной группы: Описание: Нет;
Наличие оружия у сотрудников охраны: Описание: Нет;
Вид услуги по охране: Описание: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
Вид услуги по охране: Описание: 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
Вид услуги по охране: Описание: 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
Вид услуги по охране: Описание: 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
Вид услуги по охране: Описание: Охрана объектов ,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в отношении которых установлены обязательные для выполнения требования к антитеррористической защищенности}</w:text>
                </w:value>
              </w:row>
              <w:row>
                <w:value w:id="339">
                  <w:number>2</w:number>
                </w:value>
                <w:value w:id="340">
                  <w:text xml:space="preserve">Услуги частной охраны (Выставление поста охраны)</w:text>
                </w:value>
                <w:value w:id="341">
                  <w:text xml:space="preserve">Человеко-час</w:text>
                </w:value>
                <w:value w:id="342">
                  <w:number>1349</w:number>
                </w:value>
                <w:value w:id="343">
                  <w:number>470.49</w:number>
                </w:value>
                <w:value w:id="344">
                  <w:number>634691.01</w:number>
                </w:value>
                <w:value w:id="2744">
                  <w:text xml:space="preserve">801012000</w:text>
                </w:value>
                <w:value w:id="2745">
                  <w:text xml:space="preserve">80.10.12.000-00000002</w:text>
                </w:value>
                <w:value w:id="2783">
                  <w:text xml:space="preserve">{Использование мобильной группы: Описание: Нет;
Использование специальных средств: Описание: Да;
Наличие оружия у сотрудников мобильной группы: Описание: Нет;
Наличие оружия у сотрудников охраны: Описание: Нет;
Вид услуги по охране: Описание: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
Вид услуги по охране: Описание: 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
Вид услуги по охране: Описание: 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
Вид услуги по охране: Описание: 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
Вид услуги по охране: Описание: Охрана объектов ,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в отношении которых установлены обязательные для выполнения требования к антитеррористической защищенности}</w:text>
                </w:value>
              </w:row>
              <w:row>
                <w:value w:id="339">
                  <w:number>3</w:number>
                </w:value>
                <w:value w:id="340">
                  <w:text xml:space="preserve">Услуги частной охраны (Выставление поста охраны)</w:text>
                </w:value>
                <w:value w:id="341">
                  <w:text xml:space="preserve">Человеко-час</w:text>
                </w:value>
                <w:value w:id="342">
                  <w:number>1</w:number>
                </w:value>
                <w:value w:id="343">
                  <w:number>407.2</w:number>
                </w:value>
                <w:value w:id="344">
                  <w:number>407.2</w:number>
                </w:value>
                <w:value w:id="2744">
                  <w:text xml:space="preserve">801012000</w:text>
                </w:value>
                <w:value w:id="2745">
                  <w:text xml:space="preserve">80.10.12.000-00000002</w:text>
                </w:value>
                <w:value w:id="2783">
                  <w:text xml:space="preserve">{Использование мобильной группы: Описание: Нет;
Использование специальных средств: Описание: Да;
Наличие оружия у сотрудников мобильной группы: Описание: Нет;
Наличие оружия у сотрудников охраны: Описание: Нет;
Вид услуги по охране: Описание: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
Вид услуги по охране: Описание: 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
Вид услуги по охране: Описание: 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
Вид услуги по охране: Описание: 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
Вид услуги по охране: Описание: Охрана объектов ,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в отношении которых установлены обязательные для выполнения требования к антитеррористической защищенности}</w:text>
                </w:value>
              </w:row>
              <w:row>
                <w:value w:id="339">
                  <w:number>4</w:number>
                </w:value>
                <w:value w:id="340">
                  <w:text xml:space="preserve">Услуги частной охраны (Выставление поста охраны)</w:text>
                </w:value>
                <w:value w:id="341">
                  <w:text xml:space="preserve">Человеко-час</w:text>
                </w:value>
                <w:value w:id="342">
                  <w:number>1</w:number>
                </w:value>
                <w:value w:id="343">
                  <w:number>475.57</w:number>
                </w:value>
                <w:value w:id="344">
                  <w:number>475.57</w:number>
                </w:value>
                <w:value w:id="2744">
                  <w:text xml:space="preserve">801012000</w:text>
                </w:value>
                <w:value w:id="2745">
                  <w:text xml:space="preserve">80.10.12.000-00000002</w:text>
                </w:value>
                <w:value w:id="2783">
                  <w:text xml:space="preserve">{Использование мобильной группы: Описание: Нет;
Использование специальных средств: Описание: Да;
Наличие оружия у сотрудников мобильной группы: Описание: Нет;
Наличие оружия у сотрудников охраны: Описание: Нет;
Вид услуги по охране: Описание: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
Вид услуги по охране: Описание: 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
Вид услуги по охране: Описание: 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
Вид услуги по охране: Описание: 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
Вид услуги по охране: Описание: Охрана объектов ,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в отношении которых установлены обязательные для выполнения требования к антитеррористической защищенности}</w:text>
                </w:value>
              </w:row>
            </w:rows>
          </w:dataset>
        </w:value>
        <w:value w:id="469">
          <w:boolean>false</w:boolean>
        </w:value>
        <w:value w:id="542">
          <w:date>2025-04-01T03:00:00+03:00</w:date>
        </w:value>
        <w:value w:id="543">
          <w:date>2026-12-31T03:00:00+03:00</w:date>
        </w:value>
        <w:value w:id="552">
          <w:dataset>
            <w:rows>
              <w:row>
                <w:value w:id="553">
                  <w:text xml:space="preserve">1</w:text>
                </w:value>
                <w:value w:id="556">
                  <w:number>1736817.4</w:number>
                </w:value>
                <w:value w:id="566">
                  <w:date>2025-04-01T03:00:00+03:00</w:date>
                </w:value>
                <w:value w:id="567">
                  <w:date>2025-12-31T03:00:00+03:00</w:date>
                </w:value>
              </w:row>
              <w:row>
                <w:value w:id="553">
                  <w:text xml:space="preserve">2</w:text>
                </w:value>
                <w:value w:id="556">
                  <w:number>635166.58</w:number>
                </w:value>
                <w:value w:id="566">
                  <w:date>2026-01-01T03:00:00+03:00</w:date>
                </w:value>
                <w:value w:id="567">
                  <w:date>2026-12-31T03:00:00+03:00</w:date>
                </w:value>
              </w:row>
            </w:rows>
          </w:dataset>
        </w:value>
        <w:value w:id="591">
          <w:boolean>false</w:boolean>
        </w:value>
        <w:value w:id="592">
          <w:boolean>true</w:boolean>
        </w:value>
        <w:value w:id="752">
          <w:number>2371983.98</w:number>
        </w:value>
        <w:value w:id="771">
          <w:dataset>
            <w:rows>
              <w:row/>
            </w:rows>
          </w:dataset>
        </w:value>
        <w:value w:id="789">
          <w:boolean>true</w:boolean>
        </w:value>
        <w:value w:id="790">
          <w:dataset>
            <w:rows>
              <w:row>
                <w:value w:id="807">
                  <w:text xml:space="preserve">МБУ "ГАТЧИНСКИЙ ГДК"</w:text>
                </w:value>
                <w:value w:id="3076">
                  <w:dataset>
                    <w:rows>
                      <w:row>
                        <w:value w:id="791">
                          <w:text xml:space="preserve">Услуги частной охраны (Выставление поста охраны)</w:text>
                        </w:value>
                        <w:value w:id="808">
                          <w:text xml:space="preserve">Человеко-час</w:text>
                        </w:value>
                        <w:value w:id="809">
                          <w:number>1349</w:number>
                        </w:value>
                        <w:value w:id="3077">
                          <w:text xml:space="preserve">2</w:text>
                        </w:value>
                        <w:value w:id="3081">
                          <w:date>2026-12-31T03:00:00+03:00</w:date>
                        </w:value>
                        <w:value w:id="3354">
                          <w:text xml:space="preserve">643</w:text>
                        </w:value>
                        <w:value w:id="3356">
                          <w:text xml:space="preserve">Ленинградская обл, Гатчинский м.о., Гатчина г, 25 Октября пр-кт</w:text>
                        </w:value>
                      </w:row>
                      <w:row>
                        <w:value w:id="791">
                          <w:text xml:space="preserve">Услуги частной охраны (Выставление поста охраны)</w:text>
                        </w:value>
                        <w:value w:id="808">
                          <w:text xml:space="preserve">Человеко-час</w:text>
                        </w:value>
                        <w:value w:id="809">
                          <w:number>1</w:number>
                        </w:value>
                        <w:value w:id="3077">
                          <w:text xml:space="preserve">4</w:text>
                        </w:value>
                        <w:value w:id="3081">
                          <w:date>2026-12-31T00:00:00+03:00</w:date>
                        </w:value>
                        <w:value w:id="3354">
                          <w:text xml:space="preserve">643</w:text>
                        </w:value>
                        <w:value w:id="3356">
                          <w:text xml:space="preserve">Ленинградская обл, Гатчинский м.о., Гатчина г, 25 Октября пр-кт</w:text>
                        </w:value>
                      </w:row>
                    </w:rows>
                  </w:dataset>
                </w:value>
                <w:value w:id="3100">
                  <w:text xml:space="preserve">2</w:text>
                </w:value>
              </w:row>
              <w:row>
                <w:value w:id="807">
                  <w:text xml:space="preserve">МБУ "ГАТЧИНСКИЙ ГДК"</w:text>
                </w:value>
                <w:value w:id="3076">
                  <w:dataset>
                    <w:rows>
                      <w:row>
                        <w:value w:id="791">
                          <w:text xml:space="preserve">Услуги частной охраны (Выставление поста охраны)</w:text>
                        </w:value>
                        <w:value w:id="808">
                          <w:text xml:space="preserve">Человеко-час</w:text>
                        </w:value>
                        <w:value w:id="809">
                          <w:number>4124</w:number>
                        </w:value>
                        <w:value w:id="3077">
                          <w:text xml:space="preserve">1</w:text>
                        </w:value>
                        <w:value w:id="3081">
                          <w:date>2025-12-31T03:00:00+03:00</w:date>
                        </w:value>
                        <w:value w:id="3354">
                          <w:text xml:space="preserve">643</w:text>
                        </w:value>
                        <w:value w:id="3356">
                          <w:text xml:space="preserve">Ленинградская обл, Гатчинский м.о., Гатчина г, 25 Октября пр-кт</w:text>
                        </w:value>
                      </w:row>
                      <w:row>
                        <w:value w:id="791">
                          <w:text xml:space="preserve">Услуги частной охраны (Выставление поста охраны)</w:text>
                        </w:value>
                        <w:value w:id="808">
                          <w:text xml:space="preserve">Человеко-час</w:text>
                        </w:value>
                        <w:value w:id="809">
                          <w:number>1</w:number>
                        </w:value>
                        <w:value w:id="3077">
                          <w:text xml:space="preserve">3</w:text>
                        </w:value>
                        <w:value w:id="3081">
                          <w:date>2025-12-31T03:00:00+03:00</w:date>
                        </w:value>
                        <w:value w:id="3354">
                          <w:text xml:space="preserve">643</w:text>
                        </w:value>
                        <w:value w:id="3356">
                          <w:text xml:space="preserve">Ленинградская обл, Гатчинский м.о., Гатчина г, 25 Октября пр-кт</w:text>
                        </w:value>
                      </w:row>
                    </w:rows>
                  </w:dataset>
                </w:value>
                <w:value w:id="3100">
                  <w:text xml:space="preserve">1</w:tex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0">
          <w:boolean>false</w:boolean>
        </w:value>
        <w:value w:id="951">
          <w:boolean>true</w:boolean>
        </w:value>
        <w:value w:id="953">
          <w:dataset>
            <w:rows>
              <w:row/>
            </w:rows>
          </w:dataset>
        </w:value>
        <w:value w:id="992">
          <w:text xml:space="preserve">0</w:text>
        </w:value>
        <w:value w:id="993">
          <w:text xml:space="preserve">0</w:text>
        </w:value>
        <w:value w:id="1015">
          <w:text xml:space="preserve">true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Требование к участникам закупок в соответствии с п. 1 ч. 1 ст. 31 Закона № 44-ФЗ</w:text>
                </w:value>
              </w:row>
              <w:row>
                <w:value w:id="1017">
                  <w:text xml:space="preserve">Требования к участникам закупок в соответствии с ч. 1.1 ст. 31 Закона № 44-ФЗ</w:text>
                </w:value>
              </w:row>
              <w:row>
                <w:value w:id="1017">
                  <w:text xml:space="preserve">Требования к участникам закупок в соответствии с ч. 2 ст. 31 Закона № 44-ФЗ</w:text>
                </w:value>
              </w:row>
              <w:row>
                <w:value w:id="1017">
                  <w:text xml:space="preserve">Требования в соответствии с позицией 34 раздела VI приложения к ПП РФ от 29.12.2021 № 2571</w:text>
                </w:value>
              </w:row>
              <w:row>
                <w:value w:id="1017">
                  <w:text xml:space="preserve">Преимущество в соответствии с ч. 3 ст. 30 Закона № 44-ФЗ</w:text>
                </w:value>
              </w:row>
            </w:rows>
          </w:dataset>
        </w:value>
        <w:value w:id="1019">
          <w:text xml:space="preserve">1</w:text>
        </w:value>
        <w:value w:id="1624">
          <w:dataset>
            <w:rows>
              <w:row>
                <w:value w:id="1149">
                  <w:text xml:space="preserve">50370491135</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
                <w:value w:id="1149">
                  <w:text xml:space="preserve">22270491135</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
                <w:value w:id="1149">
                  <w:text xml:space="preserve">21570491135</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
                <w:value w:id="1149">
                  <w:text xml:space="preserve">20470491135</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s>
          </w:dataset>
        </w:value>
        <w:value w:id="2621">
          <w:text xml:space="preserve">03234643415180004500</w:text>
        </w:value>
        <w:value w:id="2623">
          <w:text xml:space="preserve">40102810745370000098</w:text>
        </w:value>
        <w:value w:id="2626">
          <w:text xml:space="preserve">044030098</w:text>
        </w:value>
        <w:value w:id="2627">
          <w:text xml:space="preserve">УФК по Ленинградской области</w:text>
        </w:value>
        <w:value w:id="2629">
          <w:text xml:space="preserve">0</w:text>
        </w:value>
        <w:value w:id="2638">
          <w:text xml:space="preserve">1</w:text>
        </w:value>
        <w:value w:id="2639">
          <w:text xml:space="preserve">0</w:text>
        </w:value>
        <w:value w:id="2640">
          <w:text xml:space="preserve">0</w:text>
        </w:value>
        <w:value w:id="2647">
          <w:text xml:space="preserve">280</w:text>
        </w:value>
        <w:value w:id="2648">
          <w:text xml:space="preserve">Фикс Сергей Александрович</w:text>
        </w:value>
        <w:value w:id="2649">
          <w:text xml:space="preserve">директор</w:text>
        </w:value>
        <w:value w:id="2660">
          <w:text xml:space="preserve">1</w:text>
        </w:value>
        <w:value w:id="2661">
          <w:text xml:space="preserve">0</w:text>
        </w:value>
        <w:value w:id="2663">
          <w:text xml:space="preserve">50370491135</w:text>
        </w:value>
        <w:value w:id="2756">
          <w:text xml:space="preserve">Российская Федерация, 188304, Ленинградская обл, Гатчинский р-н, Гатчина г, ПР-КТ 25 ОКТЯБРЯ, 1</w:text>
        </w:value>
        <w:value w:id="2781">
          <w:boolean>false</w:boolean>
        </w:value>
        <w:value w:id="2782">
          <w:boolean>true</w:boolean>
        </w:value>
        <w:value w:id="2801">
          <w:boolean>true</w:boolean>
        </w:value>
        <w:value w:id="2802">
          <w:boolean>false</w:boolean>
        </w:value>
        <w:value w:id="2806">
          <w:boolean>true</w:boolean>
        </w:value>
        <w:value w:id="2807">
          <w:boolean>false</w:boolean>
        </w:value>
        <w:value w:id="2912">
          <w:text xml:space="preserve">Директор</w:text>
        </w:value>
        <w:value w:id="2913">
          <w:text xml:space="preserve">С.А. Фикс</w:text>
        </w:value>
        <w:value w:id="2929">
          <w:dataset>
            <w:rows>
              <w:row>
                <w:value w:id="2920">
                  <w:text xml:space="preserve">Средства бюджетных учреждений</w:text>
                </w:value>
                <w:value w:id="2926">
                  <w:dataset>
                    <w:rows>
                      <w:row>
                        <w:value w:id="2927">
                          <w:text xml:space="preserve">2025</w:text>
                        </w:value>
                        <w:value w:id="2928">
                          <w:number>1736817.4</w:number>
                        </w:value>
                      </w:row>
                      <w:row>
                        <w:value w:id="2927">
                          <w:text xml:space="preserve">2026</w:text>
                        </w:value>
                        <w:value w:id="2928">
                          <w:number>0</w:number>
                        </w:value>
                      </w:row>
                      <w:row>
                        <w:value w:id="2927">
                          <w:text xml:space="preserve">2027</w:text>
                        </w:value>
                        <w:value w:id="2928">
                          <w:number>0</w:number>
                        </w:value>
                      </w:row>
                    </w:rows>
                  </w:dataset>
                </w:value>
              </w:row>
              <w:row>
                <w:value w:id="2920">
                  <w:text xml:space="preserve">Средства бюджетных учреждений</w:text>
                </w:value>
                <w:value w:id="2926">
                  <w:dataset>
                    <w:rows>
                      <w:row>
                        <w:value w:id="2927">
                          <w:text xml:space="preserve">2025</w:text>
                        </w:value>
                        <w:value w:id="2928">
                          <w:number>0</w:number>
                        </w:value>
                      </w:row>
                      <w:row>
                        <w:value w:id="2927">
                          <w:text xml:space="preserve">2026</w:text>
                        </w:value>
                        <w:value w:id="2928">
                          <w:number>635166.58</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
                        <w:value w:id="3213">
                          <w:text xml:space="preserve">Средства бюджетных учреждений</w:text>
                        </w:value>
                      </w:row>
                    </w:rows>
                  </w:dataset>
                </w:value>
              </w:row>
            </w:rows>
          </w:dataset>
        </w:value>
        <w:value w:id="3084">
          <w:boolean>false</w:boolean>
        </w:value>
        <w:value w:id="3085">
          <w:boolean>true</w:boolean>
        </w:value>
        <w:value w:id="3291">
          <w:number>0</w:number>
        </w:value>
        <w:value w:id="3293">
          <w:text xml:space="preserve">Запрос котировок в электронной форме</w:text>
        </w:value>
        <w:value w:id="3299">
          <w:text xml:space="preserve">Услуги частной охраны (Выставление поста охраны)</w:text>
        </w:value>
        <w:value w:id="3301">
          <w:boolean>true</w:boolean>
        </w:value>
        <w:value w:id="3302">
          <w:boolean>true</w:boolean>
        </w:value>
        <w:value w:id="3322">
          <w:number>5</w:number>
        </w:value>
        <w:value w:id="3325">
          <w:boolean>true</w:boolean>
        </w:value>
        <w:value w:id="3326">
          <w:boolean>false</w:boolean>
        </w:value>
        <w:value w:id="3352">
          <w:boolean>true</w:boolean>
        </w:value>
      </w:row>
    </w:rows>
  </w:dataset>
</w:structure>
</file>