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945"/>
        <w:gridCol w:w="945"/>
        <w:gridCol w:w="945"/>
        <w:gridCol w:w="945"/>
        <w:gridCol w:w="943"/>
        <w:gridCol w:w="938"/>
        <w:gridCol w:w="3337"/>
        <w:gridCol w:w="830"/>
      </w:tblGrid>
      <w:tr w:rsidR="00906A4C" w14:paraId="331B41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58363850" w14:textId="30E95268" w:rsidR="00906A4C" w:rsidRDefault="00B57220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ДОГОВОР № </w:t>
            </w:r>
            <w:r w:rsidR="00DA3D5C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от</w:t>
            </w:r>
            <w:r w:rsidR="00DA3D5C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.10.26 г.</w:t>
            </w:r>
          </w:p>
        </w:tc>
      </w:tr>
      <w:tr w:rsidR="00906A4C" w14:paraId="6F1616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15"/>
        </w:trPr>
        <w:tc>
          <w:tcPr>
            <w:tcW w:w="10159" w:type="dxa"/>
            <w:gridSpan w:val="8"/>
            <w:shd w:val="clear" w:color="FFFFFF" w:fill="auto"/>
            <w:vAlign w:val="center"/>
          </w:tcPr>
          <w:p w14:paraId="37A925A6" w14:textId="1629197A" w:rsidR="00906A4C" w:rsidRDefault="00B57220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ремонт торгово-</w:t>
            </w:r>
            <w:r w:rsidR="002024A5">
              <w:rPr>
                <w:rFonts w:ascii="Times New Roman" w:hAnsi="Times New Roman"/>
                <w:b/>
                <w:sz w:val="24"/>
                <w:szCs w:val="24"/>
              </w:rPr>
              <w:t>технологического оборудования</w:t>
            </w:r>
          </w:p>
        </w:tc>
      </w:tr>
      <w:tr w:rsidR="00906A4C" w14:paraId="26F456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5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3D600032" w14:textId="77777777" w:rsidR="00906A4C" w:rsidRDefault="00B57220"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г.Тихвин</w:t>
            </w:r>
            <w:proofErr w:type="spellEnd"/>
          </w:p>
        </w:tc>
      </w:tr>
      <w:tr w:rsidR="00906A4C" w14:paraId="60E51C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06A772A0" w14:textId="7EA0B932" w:rsidR="00906A4C" w:rsidRDefault="002024A5"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</w:t>
            </w:r>
            <w:r w:rsidR="00B57220">
              <w:rPr>
                <w:rFonts w:ascii="Times New Roman" w:hAnsi="Times New Roman"/>
                <w:sz w:val="24"/>
                <w:szCs w:val="24"/>
              </w:rPr>
              <w:t xml:space="preserve"> действующее на основании Устава, именуемое в дальнейшем ИСПОЛНИТЕЛЬ, с одной стороны, и</w:t>
            </w:r>
          </w:p>
        </w:tc>
      </w:tr>
      <w:tr w:rsidR="00906A4C" w14:paraId="5147BB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50907790" w14:textId="4B5F59C0" w:rsidR="00906A4C" w:rsidRDefault="002024A5"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_______________________________________________________</w:t>
            </w:r>
          </w:p>
        </w:tc>
      </w:tr>
      <w:tr w:rsidR="00906A4C" w14:paraId="68166D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1215"/>
        </w:trPr>
        <w:tc>
          <w:tcPr>
            <w:tcW w:w="10159" w:type="dxa"/>
            <w:gridSpan w:val="8"/>
            <w:shd w:val="clear" w:color="FFFFFF" w:fill="auto"/>
          </w:tcPr>
          <w:p w14:paraId="47E2EFCD" w14:textId="0A4E271C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 xml:space="preserve">в лице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директора Черепановой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Натальи Николаевны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действующее на основании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устав,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именуемое в дальнейшем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ЗАКАЗЧИК, с другой стороны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заключили настоящий договор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о нижеследующем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906A4C" w14:paraId="680E01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3F6A3207" w14:textId="77777777" w:rsidR="00906A4C" w:rsidRDefault="00B5722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1.ПРЕДМЕТ ДОГОВОРА</w:t>
            </w:r>
          </w:p>
        </w:tc>
      </w:tr>
      <w:tr w:rsidR="00906A4C" w14:paraId="2DF962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121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7C4CEBA7" w14:textId="67722A7A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1.1 Основанием для заключения настоящего договора является пункт</w:t>
            </w:r>
            <w:r w:rsidR="00DA3D5C">
              <w:rPr>
                <w:rFonts w:ascii="Times New Roman" w:hAnsi="Times New Roman"/>
                <w:sz w:val="24"/>
                <w:szCs w:val="24"/>
              </w:rPr>
              <w:t xml:space="preserve"> 4 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статьи 93 Ф3-44 от 05.04.2013 г.</w:t>
            </w:r>
            <w:r w:rsidR="00DA3D5C" w:rsidRPr="00DA3D5C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DA3D5C" w:rsidRPr="00DA3D5C">
              <w:rPr>
                <w:rFonts w:ascii="Times New Roman" w:hAnsi="Times New Roman"/>
                <w:sz w:val="24"/>
                <w:szCs w:val="24"/>
              </w:rPr>
              <w:t>ИКЗ 263471500494947150100100040000000244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1.2 ЗАКАЗЧИК поручает, а ИСПОЛНИТЕЛЬ принимает на себя выполнение работ по ре</w:t>
            </w:r>
            <w:r>
              <w:rPr>
                <w:rFonts w:ascii="Times New Roman" w:hAnsi="Times New Roman"/>
                <w:sz w:val="24"/>
                <w:szCs w:val="24"/>
              </w:rPr>
              <w:t>монту торгово-технологического оборудования, а именно:</w:t>
            </w:r>
          </w:p>
        </w:tc>
      </w:tr>
      <w:tr w:rsidR="00906A4C" w14:paraId="617E5D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00"/>
        </w:trPr>
        <w:tc>
          <w:tcPr>
            <w:tcW w:w="10159" w:type="dxa"/>
            <w:gridSpan w:val="8"/>
            <w:shd w:val="clear" w:color="FFFFFF" w:fill="auto"/>
          </w:tcPr>
          <w:p w14:paraId="53363439" w14:textId="77777777" w:rsidR="00906A4C" w:rsidRDefault="00B57220">
            <w:r>
              <w:rPr>
                <w:b/>
                <w:sz w:val="22"/>
              </w:rPr>
              <w:t xml:space="preserve">Замена конфорки круглой К-4-22 на мармите первых блюд. (Основная школа)- 1 </w:t>
            </w:r>
            <w:proofErr w:type="spellStart"/>
            <w:r>
              <w:rPr>
                <w:b/>
                <w:sz w:val="22"/>
              </w:rPr>
              <w:t>шт</w:t>
            </w:r>
            <w:proofErr w:type="spellEnd"/>
          </w:p>
        </w:tc>
      </w:tr>
      <w:tr w:rsidR="00906A4C" w14:paraId="4C2F72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47CE30B5" w14:textId="5906BF60" w:rsidR="00906A4C" w:rsidRDefault="00B5722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DA3D5C">
              <w:rPr>
                <w:rFonts w:ascii="Times New Roman" w:hAnsi="Times New Roman"/>
                <w:sz w:val="28"/>
                <w:szCs w:val="28"/>
              </w:rPr>
              <w:t>Обязанности ИСПОЛНИТЕЛЯ</w:t>
            </w:r>
          </w:p>
        </w:tc>
      </w:tr>
      <w:tr w:rsidR="00906A4C" w14:paraId="2B26E635" w14:textId="77777777" w:rsidTr="00DA3D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5544"/>
        </w:trPr>
        <w:tc>
          <w:tcPr>
            <w:tcW w:w="10159" w:type="dxa"/>
            <w:gridSpan w:val="8"/>
            <w:shd w:val="clear" w:color="FFFFFF" w:fill="auto"/>
          </w:tcPr>
          <w:p w14:paraId="5348CE80" w14:textId="77777777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 xml:space="preserve">2.1. ИСПОЛНИТЕЛЬ производит обследование предоставленного на ремонт </w:t>
            </w:r>
            <w:r>
              <w:rPr>
                <w:rFonts w:ascii="Times New Roman" w:hAnsi="Times New Roman"/>
                <w:sz w:val="24"/>
                <w:szCs w:val="24"/>
              </w:rPr>
              <w:t>оборудования, согласовывает с ЗАКАЗЧИКОМ объем выполняемой  работы по  ремонту оборудования согласно заявке, указанной в предмете договора.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2.2. ИСПОЛНИТЕЛЬ выполняет работы по ремонту оборудования,  устраняет неисправности, производит пусконаладочные рабо</w:t>
            </w:r>
            <w:r>
              <w:rPr>
                <w:rFonts w:ascii="Times New Roman" w:hAnsi="Times New Roman"/>
                <w:sz w:val="24"/>
                <w:szCs w:val="24"/>
              </w:rPr>
              <w:t>ты и сдает оборудование ЗАКАЗЧИКУ.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2.3. ИСПОЛНИТЕЛЬ берет на себя обязательства по комплектации ремонтируемого оборудования запасными частями и заправке хладоном.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2.4. ИСПОЛНИТЕЛЬ не несет ответственности за неисправности в отремонтированном оборудовании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случае несоблюдения ЗАКАЗЧИКОМ правил технической эксплуатации оборудования или привлечения посторонних лиц для ремонта.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2.5. На оборудование и запасные части, установленные ИСПОЛНИТЕЛЕМ, при условии заключения договора на техническое обслуживание данного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оборудования дается гарантия 1 год.     В случае отсутствия договора на техническое обслуживание срок гарантии составляет 3 месяца.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2.6.ИСПОЛНИТЕЛЬ обязуется выполнить Работы с надлежащим качеством, в объеме и в сроки, предусмотренные настоящим договором,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 сдать работу  в установленный срок.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2.7. ИСПОЛНИТЕЛЬ обязан обеспечить при выполнении Работ соблюдение требований техники безопасности, охраны окружающей среды.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2.8. ИСПОЛНИТЕЛЬ вправе самостоятельно определять способы выполнения задания ЗАКАЗЧИКА.</w:t>
            </w:r>
          </w:p>
        </w:tc>
      </w:tr>
      <w:tr w:rsidR="00906A4C" w14:paraId="3A49C8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0E5A53B4" w14:textId="77777777" w:rsidR="00906A4C" w:rsidRDefault="00B5722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ЗАКАЗЧИКА.</w:t>
            </w:r>
          </w:p>
        </w:tc>
      </w:tr>
      <w:tr w:rsidR="00906A4C" w14:paraId="54DD2A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3BA57097" w14:textId="77777777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3.1. ЗАКАЗЧИК обеспечивает эксплуатацию оборудования в соответствии с требованиями технической документации.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906A4C" w14:paraId="49FB3E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915"/>
        </w:trPr>
        <w:tc>
          <w:tcPr>
            <w:tcW w:w="10159" w:type="dxa"/>
            <w:gridSpan w:val="8"/>
            <w:shd w:val="clear" w:color="FFFFFF" w:fill="auto"/>
          </w:tcPr>
          <w:p w14:paraId="43B320B9" w14:textId="77777777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3.2. ЗАКАЗЧИК выполняет работы по замеру сопротивления изоляции электропроводов и испытанию защитного заземления оборудо</w:t>
            </w:r>
            <w:r>
              <w:rPr>
                <w:rFonts w:ascii="Times New Roman" w:hAnsi="Times New Roman"/>
                <w:sz w:val="24"/>
                <w:szCs w:val="24"/>
              </w:rPr>
              <w:t>вания с предоставлением протокола ИСПОЛНИТЕЛЮ.</w:t>
            </w:r>
          </w:p>
        </w:tc>
      </w:tr>
      <w:tr w:rsidR="00906A4C" w14:paraId="306F41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46AB3078" w14:textId="77777777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3.3. ЗАКАЗЧИК обеспечивает допуск к работе на оборудовании только лиц, прошедших обучение.</w:t>
            </w:r>
          </w:p>
        </w:tc>
      </w:tr>
      <w:tr w:rsidR="00906A4C" w14:paraId="3D5893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37406B13" w14:textId="78938460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 xml:space="preserve">3.4. ЗАКАЗЧИК прекращает эксплуатацию оборудования при возникновении отказа отключает оборудование от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электросети.</w:t>
            </w:r>
          </w:p>
        </w:tc>
      </w:tr>
      <w:tr w:rsidR="00906A4C" w14:paraId="05F41C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0A12953E" w14:textId="77777777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3.5. ЗАКАЗЧИК выполняет предписания ИСПОЛНИТЕЛЯ, связанные с соблюдением правил эксплуатации оборудования.</w:t>
            </w:r>
          </w:p>
        </w:tc>
      </w:tr>
      <w:tr w:rsidR="00906A4C" w14:paraId="3CF6B8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0108782B" w14:textId="1FEB4C60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 xml:space="preserve">3.6. ЗАКАЗЧИК выполняет общестроительные, электромонтажные, сантехнические, теплоизоляционные, вентиляционные и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лакокрасочные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собственными силами.</w:t>
            </w:r>
          </w:p>
        </w:tc>
      </w:tr>
      <w:tr w:rsidR="00906A4C" w14:paraId="6223F2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915"/>
        </w:trPr>
        <w:tc>
          <w:tcPr>
            <w:tcW w:w="10159" w:type="dxa"/>
            <w:gridSpan w:val="8"/>
            <w:shd w:val="clear" w:color="FFFFFF" w:fill="auto"/>
          </w:tcPr>
          <w:p w14:paraId="601D6120" w14:textId="63A20861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3.7. ЗАКАЗЧИК обязуется принять результаты выполненных работ и направить ИСПОЛНИТЕЛЮ подписанный со своей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стороны Акт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сдачи-приемки выполненных работ или предоставить мотивированный отказ от приемки работ.</w:t>
            </w:r>
          </w:p>
        </w:tc>
      </w:tr>
      <w:tr w:rsidR="00906A4C" w14:paraId="21BF14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180F65BF" w14:textId="07CB668E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3.8. ЗАКАЗЧИК обязуется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платить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выполненные ИСПОЛНИТЕЛЕМ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размере и в сроки, предусмотренные в настоящем договоре.</w:t>
            </w:r>
          </w:p>
        </w:tc>
      </w:tr>
      <w:tr w:rsidR="00906A4C" w14:paraId="520EBE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3A7C6A82" w14:textId="77777777" w:rsidR="00906A4C" w:rsidRDefault="00B5722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 Имущественная ответственность.</w:t>
            </w:r>
          </w:p>
        </w:tc>
      </w:tr>
      <w:tr w:rsidR="00906A4C" w14:paraId="5C2D76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115"/>
        </w:trPr>
        <w:tc>
          <w:tcPr>
            <w:tcW w:w="10159" w:type="dxa"/>
            <w:gridSpan w:val="8"/>
            <w:shd w:val="clear" w:color="FFFFFF" w:fill="auto"/>
          </w:tcPr>
          <w:p w14:paraId="1AA8E387" w14:textId="5BD71642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 xml:space="preserve">4.1. За ненадлежащее исполнение настоящего договора стороны несут материальную ответственность по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действующему Законодательству.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4.2. При отсутствии у ЗАКАЗЧИКА протокола замеров сопротивления изоляции электропроводов и испытания защитного заземления, а также при невыполнении предписаний ИСПОЛНИТЕЛЯ по обеспечению безопасной эксплуатации оборудования,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освобождается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от имущественной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ответственности при эксплуатации отремонтированного оборудования.</w:t>
            </w:r>
          </w:p>
        </w:tc>
      </w:tr>
      <w:tr w:rsidR="00906A4C" w14:paraId="0E441A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57205405" w14:textId="77777777" w:rsidR="00906A4C" w:rsidRDefault="00B5722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 Условия расчетов.</w:t>
            </w:r>
          </w:p>
        </w:tc>
      </w:tr>
      <w:tr w:rsidR="00906A4C" w14:paraId="5D1925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715"/>
        </w:trPr>
        <w:tc>
          <w:tcPr>
            <w:tcW w:w="10159" w:type="dxa"/>
            <w:gridSpan w:val="8"/>
            <w:shd w:val="clear" w:color="FFFFFF" w:fill="auto"/>
          </w:tcPr>
          <w:p w14:paraId="52051321" w14:textId="240E0D6D" w:rsidR="002024A5" w:rsidRDefault="00B572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 Оплата за выполненную работу производится на основании выставленных счетов и актов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выполненных работ по безналичному р</w:t>
            </w:r>
            <w:r>
              <w:rPr>
                <w:rFonts w:ascii="Times New Roman" w:hAnsi="Times New Roman"/>
                <w:sz w:val="24"/>
                <w:szCs w:val="24"/>
              </w:rPr>
              <w:t>асчету путем перечисления денежных средств 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расчетный счет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Исполнителя после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подписания их обеими Сторонами.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5.2. Стоимость услуг по ремонту составляет 4 800.00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руб.(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Четыре тысячи восемьсот рублей 00 копеек) НДС не облагается.</w:t>
            </w:r>
          </w:p>
          <w:p w14:paraId="65C54C9E" w14:textId="6DDCFDE4" w:rsidR="00906A4C" w:rsidRDefault="002024A5"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220">
              <w:rPr>
                <w:rFonts w:ascii="Times New Roman" w:hAnsi="Times New Roman"/>
                <w:sz w:val="24"/>
                <w:szCs w:val="24"/>
              </w:rPr>
              <w:t>5.3. В случае невыполнения ЗАКАЗЧИКОМ пунктов 5.1 настоящего Договора ИСПОЛНИТЕЛЬ вправе приостановить выполнение своих обязательств по Договору до устранения ЗАКАЗЧИКОМ задолженности.</w:t>
            </w:r>
            <w:r w:rsidR="00B57220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906A4C" w14:paraId="7AFF24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center"/>
          </w:tcPr>
          <w:p w14:paraId="28D1282E" w14:textId="77777777" w:rsidR="00906A4C" w:rsidRDefault="00B5722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Срок действия </w:t>
            </w:r>
            <w:r>
              <w:rPr>
                <w:rFonts w:ascii="Times New Roman" w:hAnsi="Times New Roman"/>
                <w:sz w:val="28"/>
                <w:szCs w:val="28"/>
              </w:rPr>
              <w:t>договора.</w:t>
            </w:r>
          </w:p>
        </w:tc>
      </w:tr>
      <w:tr w:rsidR="00906A4C" w14:paraId="6BC5E7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1815"/>
        </w:trPr>
        <w:tc>
          <w:tcPr>
            <w:tcW w:w="10159" w:type="dxa"/>
            <w:gridSpan w:val="8"/>
            <w:shd w:val="clear" w:color="FFFFFF" w:fill="auto"/>
          </w:tcPr>
          <w:p w14:paraId="2934DB18" w14:textId="298CB6CB" w:rsidR="00906A4C" w:rsidRDefault="00B57220">
            <w:r>
              <w:rPr>
                <w:rFonts w:ascii="Times New Roman" w:hAnsi="Times New Roman"/>
                <w:sz w:val="24"/>
                <w:szCs w:val="24"/>
              </w:rPr>
              <w:t>6.1. До говор вступает в силу с момента подписания Сторонами и действует до полного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исполнения Сторонами своих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обязательств,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 не </w:t>
            </w:r>
            <w:r w:rsidR="002024A5">
              <w:rPr>
                <w:rFonts w:ascii="Times New Roman" w:hAnsi="Times New Roman"/>
                <w:sz w:val="24"/>
                <w:szCs w:val="24"/>
              </w:rPr>
              <w:t>позднее 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декабря 2026г..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6.2. Договор может быть расторгнут по соглашению сторон или одной из них в </w:t>
            </w:r>
            <w:r>
              <w:rPr>
                <w:rFonts w:ascii="Times New Roman" w:hAnsi="Times New Roman"/>
                <w:sz w:val="24"/>
                <w:szCs w:val="24"/>
              </w:rPr>
              <w:t>случае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нарушений другой стороной условий договора.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6.3. Все изменения, дополнения настоящего Договора действительны лишь в том случае, если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они оформлены в письменном виде и подписаны обеими сторонами.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2024A5" w14:paraId="3099F5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725" w:type="dxa"/>
            <w:gridSpan w:val="5"/>
            <w:shd w:val="clear" w:color="FFFFFF" w:fill="auto"/>
            <w:vAlign w:val="bottom"/>
          </w:tcPr>
          <w:p w14:paraId="2259C91C" w14:textId="77777777" w:rsidR="00906A4C" w:rsidRDefault="00B57220">
            <w:pPr>
              <w:jc w:val="center"/>
            </w:pPr>
            <w:r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6379" w:type="dxa"/>
            <w:gridSpan w:val="4"/>
            <w:shd w:val="clear" w:color="FFFFFF" w:fill="auto"/>
            <w:vAlign w:val="bottom"/>
          </w:tcPr>
          <w:p w14:paraId="69850EE9" w14:textId="2905F981" w:rsidR="00906A4C" w:rsidRDefault="00B57220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Исполнитель  </w:t>
            </w:r>
          </w:p>
        </w:tc>
      </w:tr>
      <w:tr w:rsidR="002024A5" w14:paraId="5BEE1D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0"/>
        </w:trPr>
        <w:tc>
          <w:tcPr>
            <w:tcW w:w="4725" w:type="dxa"/>
            <w:gridSpan w:val="5"/>
            <w:shd w:val="clear" w:color="FFFFFF" w:fill="auto"/>
            <w:vAlign w:val="bottom"/>
          </w:tcPr>
          <w:p w14:paraId="1D678A4B" w14:textId="77777777" w:rsidR="00906A4C" w:rsidRDefault="00B57220">
            <w:r>
              <w:rPr>
                <w:sz w:val="18"/>
                <w:szCs w:val="18"/>
              </w:rPr>
              <w:t>Муниципальное</w:t>
            </w:r>
            <w:r>
              <w:rPr>
                <w:sz w:val="18"/>
                <w:szCs w:val="18"/>
              </w:rPr>
              <w:t xml:space="preserve"> общеобразовательное учреждение "Средняя общеобразовательная школа № 1 им. Героя Советского Союза </w:t>
            </w:r>
            <w:proofErr w:type="spellStart"/>
            <w:r>
              <w:rPr>
                <w:sz w:val="18"/>
                <w:szCs w:val="18"/>
              </w:rPr>
              <w:t>Н.П.Федорова</w:t>
            </w:r>
            <w:proofErr w:type="spellEnd"/>
            <w:r>
              <w:rPr>
                <w:sz w:val="18"/>
                <w:szCs w:val="18"/>
              </w:rPr>
              <w:t>"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283122FC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0017D8D2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2DE59767" w14:textId="75D42733" w:rsidR="00906A4C" w:rsidRDefault="00906A4C"/>
        </w:tc>
      </w:tr>
      <w:tr w:rsidR="002024A5" w14:paraId="58E935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5"/>
        </w:trPr>
        <w:tc>
          <w:tcPr>
            <w:tcW w:w="945" w:type="dxa"/>
            <w:shd w:val="clear" w:color="FFFFFF" w:fill="auto"/>
          </w:tcPr>
          <w:p w14:paraId="58E3A371" w14:textId="77777777" w:rsidR="00906A4C" w:rsidRDefault="00B57220">
            <w:r>
              <w:rPr>
                <w:sz w:val="18"/>
                <w:szCs w:val="18"/>
              </w:rPr>
              <w:t>Адрес: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30020570" w14:textId="31B8C5C0" w:rsidR="00906A4C" w:rsidRDefault="00B57220">
            <w:r>
              <w:rPr>
                <w:sz w:val="18"/>
                <w:szCs w:val="18"/>
              </w:rPr>
              <w:t xml:space="preserve">187555, Ленинградская область, г. </w:t>
            </w:r>
            <w:r w:rsidR="002024A5">
              <w:rPr>
                <w:sz w:val="18"/>
                <w:szCs w:val="18"/>
              </w:rPr>
              <w:t>Тихвин,</w:t>
            </w:r>
            <w:r>
              <w:rPr>
                <w:sz w:val="18"/>
                <w:szCs w:val="18"/>
              </w:rPr>
              <w:t xml:space="preserve"> Школьная ,33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589755EE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0C866CC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631C8A0E" w14:textId="3E90E8EE" w:rsidR="00906A4C" w:rsidRDefault="00906A4C"/>
        </w:tc>
      </w:tr>
      <w:tr w:rsidR="002024A5" w14:paraId="339265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05A8A22A" w14:textId="77777777" w:rsidR="00906A4C" w:rsidRDefault="00906A4C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3161D0F1" w14:textId="77777777" w:rsidR="00906A4C" w:rsidRDefault="00B57220">
            <w:r>
              <w:rPr>
                <w:sz w:val="18"/>
                <w:szCs w:val="18"/>
              </w:rPr>
              <w:t>устав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099836C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6C537FDA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5A5CC22F" w14:textId="6015C816" w:rsidR="00906A4C" w:rsidRDefault="00906A4C"/>
        </w:tc>
      </w:tr>
      <w:tr w:rsidR="002024A5" w14:paraId="25437B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12587CC9" w14:textId="77777777" w:rsidR="00906A4C" w:rsidRDefault="00B57220">
            <w:r>
              <w:rPr>
                <w:sz w:val="18"/>
                <w:szCs w:val="18"/>
              </w:rPr>
              <w:t>ИНН: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67B7E28A" w14:textId="77777777" w:rsidR="00906A4C" w:rsidRDefault="00B57220">
            <w:r>
              <w:rPr>
                <w:sz w:val="18"/>
                <w:szCs w:val="18"/>
              </w:rPr>
              <w:t>4715004949 КПП:471501001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47AB8D4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31157AF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0B5DB709" w14:textId="221DD852" w:rsidR="00906A4C" w:rsidRDefault="00906A4C"/>
        </w:tc>
      </w:tr>
      <w:tr w:rsidR="002024A5" w14:paraId="7509B4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28DE5187" w14:textId="77777777" w:rsidR="00906A4C" w:rsidRDefault="00B57220">
            <w:r>
              <w:rPr>
                <w:color w:val="FFFFFF"/>
                <w:sz w:val="18"/>
                <w:szCs w:val="18"/>
              </w:rPr>
              <w:t>Р/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73EA7AFC" w14:textId="77777777" w:rsidR="00906A4C" w:rsidRDefault="00B57220">
            <w:r>
              <w:rPr>
                <w:sz w:val="18"/>
                <w:szCs w:val="18"/>
              </w:rPr>
              <w:t>р/с 03234643416450004500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057D18AD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2B285388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4519421A" w14:textId="51932D12" w:rsidR="00906A4C" w:rsidRDefault="00906A4C"/>
        </w:tc>
      </w:tr>
      <w:tr w:rsidR="002024A5" w14:paraId="242199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465"/>
        </w:trPr>
        <w:tc>
          <w:tcPr>
            <w:tcW w:w="945" w:type="dxa"/>
            <w:shd w:val="clear" w:color="FFFFFF" w:fill="auto"/>
          </w:tcPr>
          <w:p w14:paraId="104CC03F" w14:textId="77777777" w:rsidR="00906A4C" w:rsidRDefault="00B57220">
            <w:r>
              <w:rPr>
                <w:color w:val="FFFFFF"/>
                <w:sz w:val="18"/>
                <w:szCs w:val="18"/>
              </w:rPr>
              <w:t>К/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6B77F7D7" w14:textId="77777777" w:rsidR="00906A4C" w:rsidRDefault="00B57220">
            <w:r>
              <w:rPr>
                <w:sz w:val="18"/>
                <w:szCs w:val="18"/>
              </w:rPr>
              <w:t>к/с 40102810745370000098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746BF3D4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6C760E9D" w14:textId="77777777" w:rsidR="00906A4C" w:rsidRDefault="00906A4C"/>
        </w:tc>
        <w:tc>
          <w:tcPr>
            <w:tcW w:w="3544" w:type="dxa"/>
            <w:shd w:val="clear" w:color="FFFFFF" w:fill="auto"/>
            <w:vAlign w:val="center"/>
          </w:tcPr>
          <w:p w14:paraId="081B8DF5" w14:textId="736226BA" w:rsidR="00906A4C" w:rsidRDefault="00906A4C"/>
        </w:tc>
      </w:tr>
      <w:tr w:rsidR="002024A5" w14:paraId="17D0DA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90"/>
        </w:trPr>
        <w:tc>
          <w:tcPr>
            <w:tcW w:w="945" w:type="dxa"/>
            <w:shd w:val="clear" w:color="FFFFFF" w:fill="auto"/>
            <w:vAlign w:val="center"/>
          </w:tcPr>
          <w:p w14:paraId="380288F2" w14:textId="77777777" w:rsidR="00906A4C" w:rsidRDefault="00906A4C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544C7651" w14:textId="77777777" w:rsidR="00906A4C" w:rsidRDefault="00B57220">
            <w:r>
              <w:rPr>
                <w:sz w:val="18"/>
                <w:szCs w:val="18"/>
              </w:rPr>
              <w:t xml:space="preserve">в банке ОКЦ №1 </w:t>
            </w:r>
            <w:r>
              <w:rPr>
                <w:sz w:val="18"/>
                <w:szCs w:val="18"/>
              </w:rPr>
              <w:t>СЕВЕРО-ЗАПАДНОГО ГУ БАНКА РОССИИ//УФК по Ленинградской области г. Санкт-Петербург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463E96E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57FED8EE" w14:textId="77777777" w:rsidR="00906A4C" w:rsidRDefault="00906A4C"/>
        </w:tc>
        <w:tc>
          <w:tcPr>
            <w:tcW w:w="3544" w:type="dxa"/>
            <w:shd w:val="clear" w:color="FFFFFF" w:fill="auto"/>
            <w:vAlign w:val="center"/>
          </w:tcPr>
          <w:p w14:paraId="66D51699" w14:textId="2511CD7F" w:rsidR="00906A4C" w:rsidRDefault="00B57220">
            <w:r>
              <w:rPr>
                <w:sz w:val="18"/>
                <w:szCs w:val="18"/>
              </w:rPr>
              <w:t xml:space="preserve"> </w:t>
            </w:r>
          </w:p>
        </w:tc>
      </w:tr>
      <w:tr w:rsidR="002024A5" w14:paraId="6942BA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4251ADF4" w14:textId="77777777" w:rsidR="00906A4C" w:rsidRDefault="00906A4C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528B4846" w14:textId="77777777" w:rsidR="00906A4C" w:rsidRDefault="00B57220">
            <w:r>
              <w:rPr>
                <w:sz w:val="18"/>
                <w:szCs w:val="18"/>
              </w:rPr>
              <w:t>БИК 044030098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44608F14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75DD073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7512B1FA" w14:textId="11793E92" w:rsidR="00906A4C" w:rsidRDefault="00906A4C"/>
        </w:tc>
      </w:tr>
      <w:tr w:rsidR="002024A5" w14:paraId="7C143C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5"/>
        </w:trPr>
        <w:tc>
          <w:tcPr>
            <w:tcW w:w="945" w:type="dxa"/>
            <w:shd w:val="clear" w:color="FFFFFF" w:fill="auto"/>
          </w:tcPr>
          <w:p w14:paraId="40027BF7" w14:textId="77777777" w:rsidR="00906A4C" w:rsidRDefault="00B57220">
            <w:r>
              <w:rPr>
                <w:sz w:val="18"/>
                <w:szCs w:val="18"/>
              </w:rPr>
              <w:t>л. с.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3A5A7904" w14:textId="56E9F0E8" w:rsidR="00906A4C" w:rsidRDefault="00B57220">
            <w:r>
              <w:rPr>
                <w:sz w:val="18"/>
                <w:szCs w:val="18"/>
              </w:rPr>
              <w:t>20710 P</w:t>
            </w:r>
            <w:r w:rsidR="002024A5">
              <w:rPr>
                <w:sz w:val="18"/>
                <w:szCs w:val="18"/>
              </w:rPr>
              <w:t>52970 Комитете</w:t>
            </w:r>
            <w:r>
              <w:rPr>
                <w:sz w:val="18"/>
                <w:szCs w:val="18"/>
              </w:rPr>
              <w:t xml:space="preserve"> Финансов администрации Тихвинского района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3BE15077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DD8C00B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0F4C4588" w14:textId="1ABAF5ED" w:rsidR="00906A4C" w:rsidRDefault="00906A4C"/>
        </w:tc>
      </w:tr>
      <w:tr w:rsidR="002024A5" w14:paraId="232CA1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5"/>
        </w:trPr>
        <w:tc>
          <w:tcPr>
            <w:tcW w:w="945" w:type="dxa"/>
            <w:shd w:val="clear" w:color="FFFFFF" w:fill="auto"/>
          </w:tcPr>
          <w:p w14:paraId="2F651997" w14:textId="77777777" w:rsidR="00906A4C" w:rsidRDefault="00906A4C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54937A44" w14:textId="0F9B595A" w:rsidR="00906A4C" w:rsidRDefault="00B57220">
            <w:r>
              <w:rPr>
                <w:sz w:val="18"/>
                <w:szCs w:val="18"/>
              </w:rPr>
              <w:t xml:space="preserve">тел.: 88136751085 </w:t>
            </w:r>
            <w:r w:rsidR="002024A5">
              <w:rPr>
                <w:sz w:val="18"/>
                <w:szCs w:val="18"/>
              </w:rPr>
              <w:t>директор,</w:t>
            </w:r>
            <w:r>
              <w:rPr>
                <w:sz w:val="18"/>
                <w:szCs w:val="18"/>
              </w:rPr>
              <w:t xml:space="preserve"> 88136753268 бухгалтерия, 88136753164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38C65653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2BEA7CE7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5DC68016" w14:textId="31F42FC1" w:rsidR="00906A4C" w:rsidRDefault="00906A4C"/>
        </w:tc>
      </w:tr>
      <w:tr w:rsidR="002024A5" w14:paraId="006AFE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0"/>
        </w:trPr>
        <w:tc>
          <w:tcPr>
            <w:tcW w:w="945" w:type="dxa"/>
            <w:shd w:val="clear" w:color="FFFFFF" w:fill="auto"/>
            <w:vAlign w:val="bottom"/>
          </w:tcPr>
          <w:p w14:paraId="023BF58E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51480474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52DFB500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6B2FB031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1F8736EC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2152BD99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7E406374" w14:textId="77777777" w:rsidR="00906A4C" w:rsidRDefault="00906A4C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07346749" w14:textId="0D476B28" w:rsidR="00906A4C" w:rsidRDefault="00B57220">
            <w:r>
              <w:rPr>
                <w:sz w:val="18"/>
                <w:szCs w:val="18"/>
              </w:rPr>
              <w:br/>
            </w:r>
          </w:p>
        </w:tc>
      </w:tr>
      <w:tr w:rsidR="002024A5" w14:paraId="0D1A20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465"/>
        </w:trPr>
        <w:tc>
          <w:tcPr>
            <w:tcW w:w="945" w:type="dxa"/>
            <w:shd w:val="clear" w:color="FFFFFF" w:fill="auto"/>
            <w:vAlign w:val="bottom"/>
          </w:tcPr>
          <w:p w14:paraId="23B87A81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774069EC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7D2C7DE0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2EE5FBA1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7F30FB4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52AE396B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00DD8D39" w14:textId="77777777" w:rsidR="00906A4C" w:rsidRDefault="00906A4C"/>
        </w:tc>
        <w:tc>
          <w:tcPr>
            <w:tcW w:w="3544" w:type="dxa"/>
            <w:shd w:val="clear" w:color="FFFFFF" w:fill="auto"/>
            <w:vAlign w:val="center"/>
          </w:tcPr>
          <w:p w14:paraId="4E7F84E5" w14:textId="370535BD" w:rsidR="00906A4C" w:rsidRDefault="00906A4C"/>
        </w:tc>
      </w:tr>
      <w:tr w:rsidR="002024A5" w14:paraId="7F2EC1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45"/>
        </w:trPr>
        <w:tc>
          <w:tcPr>
            <w:tcW w:w="945" w:type="dxa"/>
            <w:shd w:val="clear" w:color="FFFFFF" w:fill="auto"/>
            <w:vAlign w:val="bottom"/>
          </w:tcPr>
          <w:p w14:paraId="3E4D913B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0C968D6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09C7C2DF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4F8B926B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387CEF8F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2BFF0EE0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72EA7D9D" w14:textId="77777777" w:rsidR="00906A4C" w:rsidRDefault="00906A4C"/>
        </w:tc>
        <w:tc>
          <w:tcPr>
            <w:tcW w:w="3544" w:type="dxa"/>
            <w:shd w:val="clear" w:color="FFFFFF" w:fill="auto"/>
            <w:vAlign w:val="bottom"/>
          </w:tcPr>
          <w:p w14:paraId="28E1F2DD" w14:textId="77777777" w:rsidR="00906A4C" w:rsidRDefault="00906A4C"/>
        </w:tc>
      </w:tr>
      <w:tr w:rsidR="002024A5" w14:paraId="352DCD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"/>
        </w:trPr>
        <w:tc>
          <w:tcPr>
            <w:tcW w:w="6615" w:type="dxa"/>
            <w:gridSpan w:val="7"/>
            <w:shd w:val="clear" w:color="FFFFFF" w:fill="auto"/>
            <w:vAlign w:val="bottom"/>
          </w:tcPr>
          <w:p w14:paraId="3FC06FAF" w14:textId="77777777" w:rsidR="00906A4C" w:rsidRDefault="00B57220">
            <w:r>
              <w:t>Директор           / Черепанова Н.Н./</w:t>
            </w:r>
          </w:p>
        </w:tc>
        <w:tc>
          <w:tcPr>
            <w:tcW w:w="4489" w:type="dxa"/>
            <w:gridSpan w:val="2"/>
            <w:shd w:val="clear" w:color="FFFFFF" w:fill="auto"/>
            <w:vAlign w:val="bottom"/>
          </w:tcPr>
          <w:p w14:paraId="54895FD2" w14:textId="7FD8C2B2" w:rsidR="00906A4C" w:rsidRDefault="00B57220">
            <w:r>
              <w:t>………………………… /</w:t>
            </w:r>
            <w:r>
              <w:t>. /</w:t>
            </w:r>
          </w:p>
        </w:tc>
      </w:tr>
      <w:tr w:rsidR="002024A5" w14:paraId="107E51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0"/>
        </w:trPr>
        <w:tc>
          <w:tcPr>
            <w:tcW w:w="945" w:type="dxa"/>
            <w:shd w:val="clear" w:color="FFFFFF" w:fill="auto"/>
            <w:vAlign w:val="bottom"/>
          </w:tcPr>
          <w:p w14:paraId="3933D1B9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140179D4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17AB88C5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2AAA9D5F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6E641B01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116CD8DF" w14:textId="77777777" w:rsidR="00906A4C" w:rsidRDefault="00906A4C"/>
        </w:tc>
        <w:tc>
          <w:tcPr>
            <w:tcW w:w="945" w:type="dxa"/>
            <w:shd w:val="clear" w:color="FFFFFF" w:fill="auto"/>
            <w:vAlign w:val="bottom"/>
          </w:tcPr>
          <w:p w14:paraId="17C89EE2" w14:textId="77777777" w:rsidR="00906A4C" w:rsidRDefault="00906A4C"/>
        </w:tc>
        <w:tc>
          <w:tcPr>
            <w:tcW w:w="3544" w:type="dxa"/>
            <w:shd w:val="clear" w:color="FFFFFF" w:fill="auto"/>
            <w:vAlign w:val="bottom"/>
          </w:tcPr>
          <w:p w14:paraId="0683FC9A" w14:textId="77777777" w:rsidR="00906A4C" w:rsidRDefault="00906A4C"/>
        </w:tc>
      </w:tr>
    </w:tbl>
    <w:p w14:paraId="5913EAC0" w14:textId="77777777" w:rsidR="00B57220" w:rsidRDefault="00B57220"/>
    <w:sectPr w:rsidR="00B57220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4C"/>
    <w:rsid w:val="002024A5"/>
    <w:rsid w:val="00906A4C"/>
    <w:rsid w:val="00B57220"/>
    <w:rsid w:val="00DA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6583F"/>
  <w15:docId w15:val="{4DDC5D37-B268-4B26-B302-A907FDF9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831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2026-10-05T13:42:00Z</dcterms:created>
  <dcterms:modified xsi:type="dcterms:W3CDTF">2026-10-05T13:42:00Z</dcterms:modified>
</cp:coreProperties>
</file>