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513" w:type="dxa"/>
        <w:tblLook w:val="04A0" w:firstRow="1" w:lastRow="0" w:firstColumn="1" w:lastColumn="0" w:noHBand="0" w:noVBand="1"/>
      </w:tblPr>
      <w:tblGrid>
        <w:gridCol w:w="1811"/>
        <w:gridCol w:w="222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8B0DE7" w:rsidRPr="008B0DE7" w:rsidTr="008B0DE7">
        <w:trPr>
          <w:trHeight w:val="300"/>
        </w:trPr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Техническое задание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77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Шкаф для документов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58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Стул ученический </w:t>
            </w:r>
            <w:proofErr w:type="spellStart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Sigma</w:t>
            </w:r>
            <w:proofErr w:type="spellEnd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У (красный/серый, рост 4-7)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7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875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Табурет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68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Доска магнитно-мел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овая 100x300 см </w:t>
            </w: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трёхсекционная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58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Шкаф закрытый широкий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4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77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Шкаф для документов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68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Фоторамка Мирам 40x50 см пластиковый багет 18 мм белая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15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68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Рулонная штора </w:t>
            </w: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полиэстер графит (120х170 см)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4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68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Рулонная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штора </w:t>
            </w: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полиэстер графит (160х170 см)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58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Стул ученический </w:t>
            </w:r>
            <w:proofErr w:type="spellStart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Sigma</w:t>
            </w:r>
            <w:proofErr w:type="spellEnd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У (серый/серый, рост 4-7)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7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875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Доска</w:t>
            </w:r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пробковая</w:t>
            </w:r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90</w:t>
            </w: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х</w:t>
            </w:r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120 </w:t>
            </w: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см</w:t>
            </w:r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>Attache</w:t>
            </w:r>
            <w:proofErr w:type="spellEnd"/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(</w:t>
            </w:r>
            <w:proofErr w:type="spellStart"/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>Attache</w:t>
            </w:r>
            <w:proofErr w:type="spellEnd"/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Economy) Classic </w:t>
            </w: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деревянная</w:t>
            </w:r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 </w:t>
            </w: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рамка</w:t>
            </w:r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2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77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Доска</w:t>
            </w:r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пробковая</w:t>
            </w:r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60</w:t>
            </w: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х</w:t>
            </w:r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90 </w:t>
            </w: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см</w:t>
            </w:r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>Attache</w:t>
            </w:r>
            <w:proofErr w:type="spellEnd"/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(</w:t>
            </w:r>
            <w:proofErr w:type="spellStart"/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>Attache</w:t>
            </w:r>
            <w:proofErr w:type="spellEnd"/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Economy) Classic </w:t>
            </w: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деревянная</w:t>
            </w:r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 </w:t>
            </w: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рамка</w:t>
            </w:r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1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  <w:r w:rsidRPr="008B0DE7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97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Стол угловой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Комус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Мебель </w:t>
            </w: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правый (серый, 1600х1200х743 мм)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875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Тумба </w:t>
            </w:r>
            <w:proofErr w:type="spellStart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подкатная</w:t>
            </w:r>
            <w:proofErr w:type="spellEnd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 замком (серый, 400x420x563 мм, 3  ящика)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2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1451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Доска магнитно-маркерная </w:t>
            </w:r>
            <w:proofErr w:type="spellStart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BoardSYS</w:t>
            </w:r>
            <w:proofErr w:type="spellEnd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Twist</w:t>
            </w:r>
            <w:proofErr w:type="spellEnd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100x75 см </w:t>
            </w:r>
            <w:proofErr w:type="spellStart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одн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осекционна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 шт. </w:t>
            </w: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</w:tr>
      <w:tr w:rsidR="008B0DE7" w:rsidRPr="008B0DE7" w:rsidTr="008B0DE7">
        <w:trPr>
          <w:trHeight w:val="300"/>
        </w:trPr>
        <w:tc>
          <w:tcPr>
            <w:tcW w:w="77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Стул обеденный Венский СМ-7/6 чёрный (искусственная кожа, металл)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20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77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Кресло офисное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39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Миксер </w:t>
            </w:r>
            <w:proofErr w:type="spellStart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Polaris</w:t>
            </w:r>
            <w:proofErr w:type="spellEnd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PHM 7020 чёрный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58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Чайник электрический </w:t>
            </w:r>
            <w:proofErr w:type="spellStart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Scarlett</w:t>
            </w:r>
            <w:proofErr w:type="spellEnd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SC-EK21S25 серебристый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875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Удлинитель </w:t>
            </w:r>
            <w:proofErr w:type="spellStart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Lux</w:t>
            </w:r>
            <w:proofErr w:type="spellEnd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У3-ЕВК-05 3 розетки 5 м с заземлением и выключателем белый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58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Набор разделочных досок </w:t>
            </w:r>
            <w:proofErr w:type="spellStart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Panairo</w:t>
            </w:r>
            <w:proofErr w:type="spellEnd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Lavarna</w:t>
            </w:r>
            <w:proofErr w:type="spellEnd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дерево (5 штук)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 набор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49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Блендер погружной </w:t>
            </w:r>
            <w:proofErr w:type="spellStart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Scarlett</w:t>
            </w:r>
            <w:proofErr w:type="spellEnd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SC-HB42F96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49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Блендер стационарный </w:t>
            </w:r>
            <w:proofErr w:type="spellStart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Bosch</w:t>
            </w:r>
            <w:proofErr w:type="spellEnd"/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MMB 6141B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B0DE7">
              <w:rPr>
                <w:rFonts w:ascii="Calibri" w:eastAsia="Times New Roman" w:hAnsi="Calibri" w:cs="Calibri"/>
                <w:color w:val="000000"/>
                <w:lang w:eastAsia="ru-RU"/>
              </w:rPr>
              <w:t>Ведро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мусорное с крышкой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шт.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0DE7" w:rsidRPr="008B0DE7" w:rsidTr="008B0DE7">
        <w:trPr>
          <w:trHeight w:val="300"/>
        </w:trPr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DE7" w:rsidRPr="008B0DE7" w:rsidRDefault="008B0DE7" w:rsidP="008B0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61BA1" w:rsidRDefault="008B0DE7">
      <w:r w:rsidRPr="008B0DE7">
        <w:t xml:space="preserve">стоимость тары и упаковки, </w:t>
      </w:r>
      <w:proofErr w:type="gramStart"/>
      <w:r w:rsidRPr="008B0DE7">
        <w:t>доставка</w:t>
      </w:r>
      <w:r>
        <w:t xml:space="preserve"> </w:t>
      </w:r>
      <w:r w:rsidRPr="008B0DE7">
        <w:t>,подъем</w:t>
      </w:r>
      <w:proofErr w:type="gramEnd"/>
      <w:r w:rsidRPr="008B0DE7">
        <w:t>,</w:t>
      </w:r>
      <w:r>
        <w:t xml:space="preserve"> </w:t>
      </w:r>
      <w:r w:rsidRPr="008B0DE7">
        <w:t>сборка входят в стоимость Товара</w:t>
      </w:r>
      <w:r>
        <w:t>.</w:t>
      </w:r>
    </w:p>
    <w:sectPr w:rsidR="00C61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DE7"/>
    <w:rsid w:val="008B0DE7"/>
    <w:rsid w:val="00C61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3E469"/>
  <w15:chartTrackingRefBased/>
  <w15:docId w15:val="{12401064-D3FD-43BE-8B99-F0ED0C386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20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Zajac_IV</dc:creator>
  <cp:keywords/>
  <dc:description/>
  <cp:lastModifiedBy>Zajac_IV</cp:lastModifiedBy>
  <cp:revision>1</cp:revision>
  <dcterms:created xsi:type="dcterms:W3CDTF">2026-09-11T08:36:00Z</dcterms:created>
  <dcterms:modified xsi:type="dcterms:W3CDTF">2026-09-11T08:42:00Z</dcterms:modified>
</cp:coreProperties>
</file>