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6FA0A1" w14:textId="77777777" w:rsidR="00B55279" w:rsidRDefault="009F01F4">
      <w:pPr>
        <w:shd w:val="clear" w:color="auto" w:fill="FFFFFF"/>
        <w:spacing w:after="0" w:line="240" w:lineRule="auto"/>
        <w:ind w:right="-1"/>
        <w:jc w:val="right"/>
        <w:rPr>
          <w:rFonts w:ascii="Times New Roman" w:eastAsia="Times New Roman" w:hAnsi="Times New Roman" w:cs="Times New Roman"/>
          <w:i/>
          <w:iCs/>
          <w:u w:val="single"/>
          <w:lang w:eastAsia="ru-RU"/>
        </w:rPr>
      </w:pPr>
      <w:r>
        <w:rPr>
          <w:rFonts w:ascii="Times New Roman" w:eastAsia="Times New Roman" w:hAnsi="Times New Roman" w:cs="Times New Roman"/>
          <w:i/>
          <w:iCs/>
          <w:u w:val="single"/>
          <w:lang w:eastAsia="ru-RU"/>
        </w:rPr>
        <w:t>ПРОЕКТ ДОГОВОРА</w:t>
      </w:r>
    </w:p>
    <w:p w14:paraId="15721097" w14:textId="77777777" w:rsidR="00B55279" w:rsidRDefault="00B55279">
      <w:pPr>
        <w:shd w:val="clear" w:color="auto" w:fill="FFFFFF"/>
        <w:spacing w:after="0" w:line="240" w:lineRule="auto"/>
        <w:ind w:right="-1"/>
        <w:jc w:val="center"/>
        <w:rPr>
          <w:rFonts w:ascii="Times New Roman" w:eastAsia="Times New Roman" w:hAnsi="Times New Roman" w:cs="Times New Roman"/>
          <w:b/>
          <w:bCs/>
          <w:lang w:eastAsia="ru-RU"/>
        </w:rPr>
      </w:pPr>
    </w:p>
    <w:p w14:paraId="53F32B00" w14:textId="14E30FF2" w:rsidR="00B55279" w:rsidRDefault="009F01F4">
      <w:pPr>
        <w:shd w:val="clear" w:color="auto" w:fill="FFFFFF"/>
        <w:spacing w:after="0" w:line="240" w:lineRule="auto"/>
        <w:ind w:right="-1"/>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 xml:space="preserve">ДОГОВОР </w:t>
      </w:r>
      <w:r w:rsidR="00B9055C" w:rsidRPr="00B9055C">
        <w:rPr>
          <w:rFonts w:ascii="Times New Roman" w:eastAsia="Times New Roman" w:hAnsi="Times New Roman" w:cs="Times New Roman"/>
          <w:b/>
          <w:bCs/>
          <w:lang w:eastAsia="ru-RU"/>
        </w:rPr>
        <w:t xml:space="preserve">№ </w:t>
      </w:r>
      <w:r w:rsidR="00D4603D">
        <w:rPr>
          <w:rFonts w:ascii="Times New Roman" w:eastAsia="Times New Roman" w:hAnsi="Times New Roman" w:cs="Times New Roman"/>
          <w:b/>
          <w:bCs/>
          <w:lang w:eastAsia="ru-RU"/>
        </w:rPr>
        <w:t>321</w:t>
      </w:r>
      <w:r w:rsidRPr="00B9055C">
        <w:rPr>
          <w:rFonts w:ascii="Times New Roman" w:eastAsia="Times New Roman" w:hAnsi="Times New Roman" w:cs="Times New Roman"/>
          <w:b/>
          <w:bCs/>
          <w:lang w:eastAsia="ru-RU"/>
        </w:rPr>
        <w:t>-р</w:t>
      </w:r>
    </w:p>
    <w:p w14:paraId="32C5770B" w14:textId="0BED1E3C" w:rsidR="00B55279" w:rsidRDefault="009F01F4">
      <w:pPr>
        <w:shd w:val="clear" w:color="auto" w:fill="FFFFFF"/>
        <w:spacing w:after="0" w:line="240" w:lineRule="auto"/>
        <w:ind w:right="-1"/>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 xml:space="preserve">на поставку </w:t>
      </w:r>
      <w:r w:rsidR="00D4603D">
        <w:rPr>
          <w:rFonts w:ascii="Times New Roman" w:eastAsia="Times New Roman" w:hAnsi="Times New Roman" w:cs="Times New Roman"/>
          <w:b/>
          <w:bCs/>
          <w:lang w:eastAsia="ru-RU"/>
        </w:rPr>
        <w:t>специализированного лечебного питания</w:t>
      </w:r>
    </w:p>
    <w:p w14:paraId="5C74A4E1" w14:textId="77777777" w:rsidR="00B55279" w:rsidRPr="009F01F4" w:rsidRDefault="009F01F4">
      <w:pPr>
        <w:shd w:val="clear" w:color="auto" w:fill="FFFFFF"/>
        <w:spacing w:after="0" w:line="240" w:lineRule="auto"/>
        <w:ind w:right="-1"/>
        <w:jc w:val="center"/>
        <w:rPr>
          <w:rFonts w:ascii="Times New Roman" w:eastAsia="Times New Roman" w:hAnsi="Times New Roman" w:cs="Times New Roman"/>
          <w:b/>
          <w:bCs/>
          <w:lang w:eastAsia="ru-RU"/>
        </w:rPr>
      </w:pPr>
      <w:r w:rsidRPr="009F01F4">
        <w:rPr>
          <w:rFonts w:ascii="Times New Roman" w:eastAsia="Times New Roman" w:hAnsi="Times New Roman" w:cs="Times New Roman"/>
          <w:b/>
          <w:bCs/>
          <w:lang w:eastAsia="ru-RU"/>
        </w:rPr>
        <w:t xml:space="preserve">ИКЗ </w:t>
      </w:r>
      <w:r w:rsidR="00E579EB" w:rsidRPr="00E579EB">
        <w:rPr>
          <w:rFonts w:ascii="Times New Roman" w:eastAsia="Times New Roman" w:hAnsi="Times New Roman" w:cs="Times New Roman"/>
          <w:b/>
          <w:bCs/>
          <w:lang w:eastAsia="ru-RU"/>
        </w:rPr>
        <w:t>262470900032947110100100070000000244</w:t>
      </w:r>
    </w:p>
    <w:p w14:paraId="01E63B50" w14:textId="77777777" w:rsidR="00B55279" w:rsidRDefault="00B55279">
      <w:pPr>
        <w:shd w:val="clear" w:color="auto" w:fill="FFFFFF"/>
        <w:spacing w:after="0" w:line="240" w:lineRule="auto"/>
        <w:ind w:right="-1"/>
        <w:jc w:val="center"/>
        <w:rPr>
          <w:rFonts w:ascii="Times New Roman" w:eastAsia="Times New Roman" w:hAnsi="Times New Roman" w:cs="Times New Roman"/>
          <w:b/>
          <w:bCs/>
          <w:lang w:eastAsia="ru-RU"/>
        </w:rPr>
      </w:pPr>
    </w:p>
    <w:p w14:paraId="787E0AEE" w14:textId="77777777" w:rsidR="00B55279" w:rsidRDefault="009F01F4">
      <w:pPr>
        <w:shd w:val="clear" w:color="auto" w:fill="FFFFFF"/>
        <w:spacing w:after="0" w:line="240" w:lineRule="auto"/>
        <w:ind w:right="-1"/>
        <w:jc w:val="center"/>
        <w:rPr>
          <w:rFonts w:ascii="Times New Roman" w:eastAsia="Times New Roman" w:hAnsi="Times New Roman" w:cs="Times New Roman"/>
          <w:lang w:eastAsia="ru-RU"/>
        </w:rPr>
      </w:pPr>
      <w:r>
        <w:rPr>
          <w:rFonts w:ascii="Times New Roman" w:eastAsia="Times New Roman" w:hAnsi="Times New Roman" w:cs="Times New Roman"/>
          <w:bCs/>
          <w:lang w:eastAsia="ru-RU"/>
        </w:rPr>
        <w:t>г.</w:t>
      </w:r>
      <w:r>
        <w:rPr>
          <w:rFonts w:ascii="Times New Roman" w:hAnsi="Times New Roman" w:cs="Times New Roman"/>
        </w:rPr>
        <w:t xml:space="preserve">  Лодейное Поле                                                                                                                  </w:t>
      </w:r>
      <w:proofErr w:type="gramStart"/>
      <w:r>
        <w:rPr>
          <w:rFonts w:ascii="Times New Roman" w:hAnsi="Times New Roman" w:cs="Times New Roman"/>
        </w:rPr>
        <w:t xml:space="preserve">   «</w:t>
      </w:r>
      <w:proofErr w:type="gramEnd"/>
      <w:r>
        <w:rPr>
          <w:rFonts w:ascii="Times New Roman" w:hAnsi="Times New Roman" w:cs="Times New Roman"/>
        </w:rPr>
        <w:t xml:space="preserve">__» _____ 2026 г.                                                                   </w:t>
      </w:r>
      <w:r>
        <w:rPr>
          <w:rFonts w:ascii="Times New Roman" w:hAnsi="Times New Roman" w:cs="Times New Roman"/>
        </w:rPr>
        <w:tab/>
        <w:t xml:space="preserve">                                                  </w:t>
      </w:r>
    </w:p>
    <w:p w14:paraId="16764660" w14:textId="77777777" w:rsidR="00B55279" w:rsidRDefault="009F01F4">
      <w:pPr>
        <w:jc w:val="both"/>
        <w:rPr>
          <w:rFonts w:ascii="Times New Roman" w:hAnsi="Times New Roman" w:cs="Times New Roman"/>
          <w:b/>
        </w:rPr>
      </w:pPr>
      <w:r>
        <w:rPr>
          <w:rFonts w:ascii="Times New Roman" w:hAnsi="Times New Roman" w:cs="Times New Roman"/>
        </w:rPr>
        <w:tab/>
      </w:r>
      <w:r>
        <w:rPr>
          <w:rFonts w:ascii="Times New Roman" w:hAnsi="Times New Roman" w:cs="Times New Roman"/>
          <w:b/>
        </w:rPr>
        <w:t>Государственное бюджетное учреждение здравоохранения Ленинградской области «Лодейнопольская межрайонная больница» (ГБУЗ ЛО «Лодейнопольская МБ»)</w:t>
      </w:r>
      <w:r>
        <w:rPr>
          <w:rFonts w:ascii="Times New Roman" w:hAnsi="Times New Roman" w:cs="Times New Roman"/>
        </w:rPr>
        <w:t xml:space="preserve">, в лице главного врача </w:t>
      </w:r>
      <w:proofErr w:type="spellStart"/>
      <w:r>
        <w:rPr>
          <w:rFonts w:ascii="Times New Roman" w:hAnsi="Times New Roman" w:cs="Times New Roman"/>
        </w:rPr>
        <w:t>Балиевича</w:t>
      </w:r>
      <w:proofErr w:type="spellEnd"/>
      <w:r>
        <w:rPr>
          <w:rFonts w:ascii="Times New Roman" w:hAnsi="Times New Roman" w:cs="Times New Roman"/>
        </w:rPr>
        <w:t xml:space="preserve"> Евгения Валерьевича, действующего на основании Распоряжения Комитета по здравоохранению Ленинградской области от 16.12.2024 №34 и Устава, именуемое  в дальнейшем «Заказчик», с одной стороны, и </w:t>
      </w:r>
      <w:r>
        <w:rPr>
          <w:rFonts w:ascii="Times New Roman" w:hAnsi="Times New Roman" w:cs="Times New Roman"/>
          <w:b/>
        </w:rPr>
        <w:t>_____________________________________</w:t>
      </w:r>
      <w:r>
        <w:rPr>
          <w:rFonts w:ascii="Times New Roman" w:eastAsia="Calibri" w:hAnsi="Times New Roman" w:cs="Times New Roman"/>
          <w:lang w:eastAsia="ru-RU"/>
        </w:rPr>
        <w:t xml:space="preserve">, в лице ______________________________, действующего на основании ____________, именуемое в дальнейшем «Поставщик», </w:t>
      </w:r>
      <w:r>
        <w:rPr>
          <w:rFonts w:ascii="Times New Roman" w:hAnsi="Times New Roman" w:cs="Times New Roman"/>
        </w:rPr>
        <w:t xml:space="preserve">заключили настоящий Договор на поставку товара (далее – Договор) в соответствии с п.4 ч.1 ст. 93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о  нижеследующем: </w:t>
      </w:r>
    </w:p>
    <w:p w14:paraId="5276894C" w14:textId="77777777" w:rsidR="00B55279" w:rsidRDefault="009F01F4">
      <w:pPr>
        <w:pStyle w:val="af"/>
        <w:numPr>
          <w:ilvl w:val="0"/>
          <w:numId w:val="1"/>
        </w:numPr>
        <w:spacing w:after="0" w:line="240" w:lineRule="auto"/>
        <w:ind w:left="0" w:right="-1" w:firstLine="0"/>
        <w:jc w:val="center"/>
        <w:rPr>
          <w:rFonts w:ascii="Times New Roman" w:eastAsia="Calibri" w:hAnsi="Times New Roman" w:cs="Times New Roman"/>
          <w:b/>
          <w:lang w:eastAsia="ar-SA"/>
        </w:rPr>
      </w:pPr>
      <w:r>
        <w:rPr>
          <w:rFonts w:ascii="Times New Roman" w:eastAsia="Calibri" w:hAnsi="Times New Roman" w:cs="Times New Roman"/>
          <w:b/>
          <w:lang w:eastAsia="ar-SA"/>
        </w:rPr>
        <w:t>Предмет Договора</w:t>
      </w:r>
    </w:p>
    <w:p w14:paraId="287DF9D5" w14:textId="77777777" w:rsidR="00B55279" w:rsidRDefault="009F01F4">
      <w:pPr>
        <w:pStyle w:val="af"/>
        <w:numPr>
          <w:ilvl w:val="1"/>
          <w:numId w:val="2"/>
        </w:numPr>
        <w:spacing w:after="0" w:line="240" w:lineRule="auto"/>
        <w:ind w:left="0" w:right="-1" w:firstLine="567"/>
        <w:jc w:val="both"/>
        <w:rPr>
          <w:rFonts w:ascii="Times New Roman" w:eastAsia="Calibri" w:hAnsi="Times New Roman" w:cs="Times New Roman"/>
          <w:lang w:eastAsia="ar-SA"/>
        </w:rPr>
      </w:pPr>
      <w:r>
        <w:rPr>
          <w:rFonts w:ascii="Times New Roman" w:eastAsia="Calibri" w:hAnsi="Times New Roman" w:cs="Times New Roman"/>
          <w:lang w:eastAsia="ar-SA"/>
        </w:rPr>
        <w:t>Предметом Договора является поставка товаров (далее – Товар) для нужд Заказчика в соответствии со Спецификацией (Приложение № 1 к Договору) и на условиях, предусмотренных Договором.</w:t>
      </w:r>
    </w:p>
    <w:p w14:paraId="03E63653" w14:textId="77777777" w:rsidR="00B55279" w:rsidRDefault="009F01F4">
      <w:pPr>
        <w:pStyle w:val="af"/>
        <w:numPr>
          <w:ilvl w:val="0"/>
          <w:numId w:val="1"/>
        </w:numPr>
        <w:shd w:val="clear" w:color="auto" w:fill="FFFFFF"/>
        <w:spacing w:after="0" w:line="240" w:lineRule="auto"/>
        <w:ind w:left="0" w:right="-1" w:firstLine="0"/>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Цена Договора и порядок расчетов</w:t>
      </w:r>
    </w:p>
    <w:p w14:paraId="31BECEBE" w14:textId="77777777" w:rsidR="00B55279" w:rsidRDefault="009F01F4">
      <w:pPr>
        <w:pStyle w:val="af"/>
        <w:numPr>
          <w:ilvl w:val="1"/>
          <w:numId w:val="1"/>
        </w:numPr>
        <w:spacing w:after="0" w:line="240" w:lineRule="auto"/>
        <w:ind w:left="0" w:firstLine="709"/>
        <w:rPr>
          <w:rFonts w:ascii="Times New Roman" w:eastAsia="Calibri" w:hAnsi="Times New Roman" w:cs="Times New Roman"/>
          <w:lang w:eastAsia="ru-RU"/>
        </w:rPr>
      </w:pPr>
      <w:r>
        <w:rPr>
          <w:rFonts w:ascii="Times New Roman" w:eastAsia="Calibri" w:hAnsi="Times New Roman" w:cs="Times New Roman"/>
          <w:lang w:eastAsia="ar-SA"/>
        </w:rPr>
        <w:t xml:space="preserve">Цена Договора составляет </w:t>
      </w:r>
      <w:bookmarkStart w:id="0" w:name="_Hlk129765262"/>
      <w:r>
        <w:rPr>
          <w:rFonts w:ascii="Times New Roman" w:eastAsia="Calibri" w:hAnsi="Times New Roman" w:cs="Times New Roman"/>
          <w:lang w:eastAsia="ar-SA"/>
        </w:rPr>
        <w:t xml:space="preserve">______ (___________________) рублей __ копеек (далее – цена Договора), </w:t>
      </w:r>
      <w:r>
        <w:rPr>
          <w:rFonts w:ascii="Times New Roman" w:eastAsia="Calibri" w:hAnsi="Times New Roman" w:cs="Times New Roman"/>
          <w:lang w:eastAsia="ru-RU"/>
        </w:rPr>
        <w:t>включая НДС _________ (___________) рубля __ копеек.</w:t>
      </w:r>
      <w:bookmarkEnd w:id="0"/>
    </w:p>
    <w:p w14:paraId="000E1888" w14:textId="77777777" w:rsidR="00B55279" w:rsidRDefault="009F01F4">
      <w:pPr>
        <w:pStyle w:val="af"/>
        <w:numPr>
          <w:ilvl w:val="1"/>
          <w:numId w:val="1"/>
        </w:numPr>
        <w:spacing w:after="0" w:line="240" w:lineRule="auto"/>
        <w:ind w:left="0" w:right="-1" w:firstLine="567"/>
        <w:jc w:val="both"/>
        <w:rPr>
          <w:rFonts w:ascii="Times New Roman" w:eastAsia="Calibri" w:hAnsi="Times New Roman" w:cs="Times New Roman"/>
          <w:lang w:eastAsia="ar-SA"/>
        </w:rPr>
      </w:pPr>
      <w:r>
        <w:rPr>
          <w:rFonts w:ascii="Times New Roman" w:eastAsia="Calibri" w:hAnsi="Times New Roman" w:cs="Times New Roman"/>
          <w:lang w:eastAsia="ar-SA"/>
        </w:rPr>
        <w:t>Цена Договора включает в себя расходы, связанные с поставкой Товаров, предусмотренных Договором, в полном объеме, страхование, уплату таможенных пошлин, налогов, сборов и других обязательных платежей.</w:t>
      </w:r>
    </w:p>
    <w:p w14:paraId="37CFD427" w14:textId="77777777" w:rsidR="00B55279" w:rsidRDefault="009F01F4">
      <w:pPr>
        <w:pStyle w:val="af"/>
        <w:numPr>
          <w:ilvl w:val="1"/>
          <w:numId w:val="1"/>
        </w:numPr>
        <w:spacing w:after="0" w:line="240" w:lineRule="auto"/>
        <w:ind w:left="0" w:right="-1" w:firstLine="567"/>
        <w:jc w:val="both"/>
        <w:rPr>
          <w:rFonts w:ascii="Times New Roman" w:eastAsia="Calibri" w:hAnsi="Times New Roman" w:cs="Times New Roman"/>
          <w:lang w:eastAsia="ar-SA"/>
        </w:rPr>
      </w:pPr>
      <w:r>
        <w:rPr>
          <w:rFonts w:ascii="Times New Roman" w:eastAsia="Calibri" w:hAnsi="Times New Roman" w:cs="Times New Roman"/>
          <w:lang w:eastAsia="ar-SA"/>
        </w:rPr>
        <w:t>Цена Договора является твердой и не подлежит изменению в течение срока действия Договора, за исключением случаев, предусмотренных пунктами 2.6 настоящего Договора.</w:t>
      </w:r>
    </w:p>
    <w:p w14:paraId="3B0A9F3B" w14:textId="77777777" w:rsidR="00B55279" w:rsidRDefault="009F01F4">
      <w:pPr>
        <w:pStyle w:val="af"/>
        <w:numPr>
          <w:ilvl w:val="1"/>
          <w:numId w:val="1"/>
        </w:numPr>
        <w:spacing w:after="0" w:line="240" w:lineRule="auto"/>
        <w:ind w:left="0" w:right="-1" w:firstLine="567"/>
        <w:jc w:val="both"/>
        <w:rPr>
          <w:rFonts w:ascii="Times New Roman" w:eastAsia="Calibri" w:hAnsi="Times New Roman" w:cs="Times New Roman"/>
          <w:b/>
          <w:bCs/>
          <w:lang w:eastAsia="ar-SA"/>
        </w:rPr>
      </w:pPr>
      <w:r>
        <w:rPr>
          <w:rFonts w:ascii="Times New Roman" w:eastAsia="Calibri" w:hAnsi="Times New Roman" w:cs="Times New Roman"/>
          <w:b/>
          <w:bCs/>
          <w:lang w:eastAsia="ar-SA"/>
        </w:rPr>
        <w:t>Источники финансирования:</w:t>
      </w:r>
      <w:bookmarkStart w:id="1" w:name="_Hlk138317752"/>
    </w:p>
    <w:p w14:paraId="218B715A" w14:textId="2663FB16" w:rsidR="00B55279" w:rsidRDefault="009F01F4">
      <w:pPr>
        <w:spacing w:after="0" w:line="240" w:lineRule="auto"/>
        <w:ind w:right="-1"/>
        <w:jc w:val="both"/>
        <w:rPr>
          <w:rFonts w:ascii="Times New Roman" w:eastAsia="Calibri" w:hAnsi="Times New Roman" w:cs="Times New Roman"/>
          <w:b/>
          <w:bCs/>
          <w:lang w:eastAsia="ar-SA"/>
        </w:rPr>
      </w:pPr>
      <w:r>
        <w:rPr>
          <w:rFonts w:ascii="Times New Roman" w:eastAsia="Calibri" w:hAnsi="Times New Roman" w:cs="Times New Roman"/>
          <w:b/>
          <w:bCs/>
          <w:lang w:eastAsia="ar-SA"/>
        </w:rPr>
        <w:t>- за счет обязательно</w:t>
      </w:r>
      <w:r w:rsidR="005E5EBA">
        <w:rPr>
          <w:rFonts w:ascii="Times New Roman" w:eastAsia="Calibri" w:hAnsi="Times New Roman" w:cs="Times New Roman"/>
          <w:b/>
          <w:bCs/>
          <w:lang w:eastAsia="ar-SA"/>
        </w:rPr>
        <w:t>го медицинского страхования (</w:t>
      </w:r>
      <w:r w:rsidR="00D4603D">
        <w:rPr>
          <w:rFonts w:ascii="Times New Roman" w:eastAsia="Calibri" w:hAnsi="Times New Roman" w:cs="Times New Roman"/>
          <w:b/>
          <w:bCs/>
          <w:lang w:eastAsia="ar-SA"/>
        </w:rPr>
        <w:t>КС</w:t>
      </w:r>
      <w:r>
        <w:rPr>
          <w:rFonts w:ascii="Times New Roman" w:eastAsia="Calibri" w:hAnsi="Times New Roman" w:cs="Times New Roman"/>
          <w:b/>
          <w:bCs/>
          <w:lang w:eastAsia="ar-SA"/>
        </w:rPr>
        <w:t xml:space="preserve">) на 2026 год _______________ </w:t>
      </w:r>
      <w:proofErr w:type="spellStart"/>
      <w:r>
        <w:rPr>
          <w:rFonts w:ascii="Times New Roman" w:eastAsia="Calibri" w:hAnsi="Times New Roman" w:cs="Times New Roman"/>
          <w:b/>
          <w:bCs/>
          <w:lang w:eastAsia="ar-SA"/>
        </w:rPr>
        <w:t>руб</w:t>
      </w:r>
      <w:proofErr w:type="spellEnd"/>
    </w:p>
    <w:p w14:paraId="0D3F0A19" w14:textId="30460605" w:rsidR="00D4603D" w:rsidRDefault="00D4603D">
      <w:pPr>
        <w:spacing w:after="0" w:line="240" w:lineRule="auto"/>
        <w:ind w:right="-1"/>
        <w:jc w:val="both"/>
        <w:rPr>
          <w:rFonts w:ascii="Times New Roman" w:eastAsia="Calibri" w:hAnsi="Times New Roman" w:cs="Times New Roman"/>
          <w:b/>
          <w:bCs/>
          <w:lang w:eastAsia="ar-SA"/>
        </w:rPr>
      </w:pPr>
      <w:r w:rsidRPr="00D4603D">
        <w:rPr>
          <w:rFonts w:ascii="Times New Roman" w:eastAsia="Calibri" w:hAnsi="Times New Roman" w:cs="Times New Roman"/>
          <w:b/>
          <w:bCs/>
          <w:lang w:eastAsia="ar-SA"/>
        </w:rPr>
        <w:t>- за счет обязательного медицинского страхования (</w:t>
      </w:r>
      <w:r>
        <w:rPr>
          <w:rFonts w:ascii="Times New Roman" w:eastAsia="Calibri" w:hAnsi="Times New Roman" w:cs="Times New Roman"/>
          <w:b/>
          <w:bCs/>
          <w:lang w:eastAsia="ar-SA"/>
        </w:rPr>
        <w:t>КС</w:t>
      </w:r>
      <w:r w:rsidRPr="00D4603D">
        <w:rPr>
          <w:rFonts w:ascii="Times New Roman" w:eastAsia="Calibri" w:hAnsi="Times New Roman" w:cs="Times New Roman"/>
          <w:b/>
          <w:bCs/>
          <w:lang w:eastAsia="ar-SA"/>
        </w:rPr>
        <w:t>) на 202</w:t>
      </w:r>
      <w:r>
        <w:rPr>
          <w:rFonts w:ascii="Times New Roman" w:eastAsia="Calibri" w:hAnsi="Times New Roman" w:cs="Times New Roman"/>
          <w:b/>
          <w:bCs/>
          <w:lang w:eastAsia="ar-SA"/>
        </w:rPr>
        <w:t>7</w:t>
      </w:r>
      <w:r w:rsidRPr="00D4603D">
        <w:rPr>
          <w:rFonts w:ascii="Times New Roman" w:eastAsia="Calibri" w:hAnsi="Times New Roman" w:cs="Times New Roman"/>
          <w:b/>
          <w:bCs/>
          <w:lang w:eastAsia="ar-SA"/>
        </w:rPr>
        <w:t xml:space="preserve"> год _______________ </w:t>
      </w:r>
      <w:proofErr w:type="spellStart"/>
      <w:r w:rsidRPr="00D4603D">
        <w:rPr>
          <w:rFonts w:ascii="Times New Roman" w:eastAsia="Calibri" w:hAnsi="Times New Roman" w:cs="Times New Roman"/>
          <w:b/>
          <w:bCs/>
          <w:lang w:eastAsia="ar-SA"/>
        </w:rPr>
        <w:t>руб</w:t>
      </w:r>
      <w:proofErr w:type="spellEnd"/>
    </w:p>
    <w:bookmarkEnd w:id="1"/>
    <w:p w14:paraId="7D885824" w14:textId="77777777" w:rsidR="00B55279" w:rsidRDefault="009F01F4">
      <w:pPr>
        <w:pStyle w:val="af"/>
        <w:numPr>
          <w:ilvl w:val="1"/>
          <w:numId w:val="1"/>
        </w:numPr>
        <w:spacing w:after="0" w:line="240" w:lineRule="auto"/>
        <w:ind w:left="0" w:right="-1" w:firstLine="567"/>
        <w:jc w:val="both"/>
        <w:rPr>
          <w:rFonts w:ascii="Times New Roman" w:eastAsia="Calibri" w:hAnsi="Times New Roman" w:cs="Times New Roman"/>
          <w:lang w:eastAsia="ar-SA"/>
        </w:rPr>
      </w:pPr>
      <w:r>
        <w:rPr>
          <w:rFonts w:ascii="Times New Roman" w:eastAsia="Calibri" w:hAnsi="Times New Roman" w:cs="Times New Roman"/>
          <w:lang w:eastAsia="ar-SA"/>
        </w:rPr>
        <w:t>Оплата по настоящему Договору производится в рублях, по безналичному расчету, путем перечисления Заказчиком денежных средств на расчетный счет Поставщика, указанный в настоящем Договоре, не позднее 7 (семи) рабочих дней с момента поставки Товара и предоставления Поставщиком Заказчику счета, счета-фактуры, товарной накладной и отгрузочных документов, на поставленный товар. Авансирование не предусмотрено.</w:t>
      </w:r>
    </w:p>
    <w:p w14:paraId="72AA6419" w14:textId="77777777" w:rsidR="00B55279" w:rsidRDefault="009F01F4">
      <w:pPr>
        <w:pStyle w:val="af"/>
        <w:numPr>
          <w:ilvl w:val="1"/>
          <w:numId w:val="1"/>
        </w:numPr>
        <w:spacing w:after="0" w:line="240" w:lineRule="auto"/>
        <w:ind w:left="0" w:right="-1" w:firstLine="567"/>
        <w:jc w:val="both"/>
        <w:rPr>
          <w:rFonts w:ascii="Times New Roman" w:eastAsia="Calibri" w:hAnsi="Times New Roman" w:cs="Times New Roman"/>
          <w:lang w:eastAsia="ar-SA"/>
        </w:rPr>
      </w:pPr>
      <w:r>
        <w:rPr>
          <w:rFonts w:ascii="Times New Roman" w:eastAsia="Calibri" w:hAnsi="Times New Roman" w:cs="Times New Roman"/>
          <w:lang w:eastAsia="ar-SA"/>
        </w:rPr>
        <w:t>Цена договора может быть снижена по соглашению Сторон без изменения, предусмотренных Договором количества Товара и иных условий исполнения Договора.</w:t>
      </w:r>
    </w:p>
    <w:p w14:paraId="0DCEF936" w14:textId="77777777" w:rsidR="00B55279" w:rsidRDefault="009F01F4">
      <w:pPr>
        <w:pStyle w:val="af"/>
        <w:numPr>
          <w:ilvl w:val="0"/>
          <w:numId w:val="1"/>
        </w:numPr>
        <w:shd w:val="clear" w:color="auto" w:fill="FFFFFF"/>
        <w:spacing w:after="0" w:line="240" w:lineRule="auto"/>
        <w:ind w:left="0" w:right="-1" w:firstLine="0"/>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Порядок, сроки и условия поставки и приемки Товара</w:t>
      </w:r>
    </w:p>
    <w:p w14:paraId="583B5645" w14:textId="5E2801A8" w:rsidR="00B55279" w:rsidRDefault="009F01F4">
      <w:pPr>
        <w:pStyle w:val="af"/>
        <w:numPr>
          <w:ilvl w:val="1"/>
          <w:numId w:val="1"/>
        </w:numPr>
        <w:ind w:left="0" w:firstLine="567"/>
        <w:jc w:val="both"/>
        <w:rPr>
          <w:rFonts w:ascii="Times New Roman" w:eastAsia="Times New Roman" w:hAnsi="Times New Roman" w:cs="Times New Roman"/>
          <w:b/>
          <w:bCs/>
          <w:u w:val="single"/>
          <w:lang w:eastAsia="ru-RU"/>
        </w:rPr>
      </w:pPr>
      <w:r>
        <w:rPr>
          <w:rFonts w:ascii="Times New Roman" w:eastAsia="Times New Roman" w:hAnsi="Times New Roman" w:cs="Times New Roman"/>
          <w:lang w:eastAsia="ru-RU"/>
        </w:rPr>
        <w:t>Поставка товара осуществ</w:t>
      </w:r>
      <w:r w:rsidR="00D4603D">
        <w:rPr>
          <w:rFonts w:ascii="Times New Roman" w:eastAsia="Times New Roman" w:hAnsi="Times New Roman" w:cs="Times New Roman"/>
          <w:lang w:eastAsia="ru-RU"/>
        </w:rPr>
        <w:t>ляется двумя равными партиями: первая</w:t>
      </w:r>
      <w:r>
        <w:rPr>
          <w:rFonts w:ascii="Times New Roman" w:eastAsia="Times New Roman" w:hAnsi="Times New Roman" w:cs="Times New Roman"/>
          <w:lang w:eastAsia="ru-RU"/>
        </w:rPr>
        <w:t xml:space="preserve"> </w:t>
      </w:r>
      <w:r w:rsidR="005E5EBA">
        <w:rPr>
          <w:rFonts w:ascii="Times New Roman" w:eastAsia="Times New Roman" w:hAnsi="Times New Roman" w:cs="Times New Roman"/>
          <w:b/>
          <w:bCs/>
          <w:u w:val="single"/>
          <w:lang w:eastAsia="ru-RU"/>
        </w:rPr>
        <w:t>в течение 5 (</w:t>
      </w:r>
      <w:r w:rsidR="005E5EBA" w:rsidRPr="008D7936">
        <w:rPr>
          <w:rFonts w:ascii="Times New Roman" w:eastAsia="Times New Roman" w:hAnsi="Times New Roman" w:cs="Times New Roman"/>
          <w:b/>
          <w:bCs/>
          <w:u w:val="single"/>
          <w:lang w:eastAsia="ru-RU"/>
        </w:rPr>
        <w:t>Пяти</w:t>
      </w:r>
      <w:r w:rsidRPr="008D7936">
        <w:rPr>
          <w:rFonts w:ascii="Times New Roman" w:eastAsia="Times New Roman" w:hAnsi="Times New Roman" w:cs="Times New Roman"/>
          <w:b/>
          <w:bCs/>
          <w:u w:val="single"/>
          <w:lang w:eastAsia="ru-RU"/>
        </w:rPr>
        <w:t>) рабочих</w:t>
      </w:r>
      <w:r>
        <w:rPr>
          <w:rFonts w:ascii="Times New Roman" w:eastAsia="Times New Roman" w:hAnsi="Times New Roman" w:cs="Times New Roman"/>
          <w:b/>
          <w:bCs/>
          <w:u w:val="single"/>
          <w:lang w:eastAsia="ru-RU"/>
        </w:rPr>
        <w:t xml:space="preserve"> дней со дня заключения Договора</w:t>
      </w:r>
      <w:r w:rsidR="00D4603D">
        <w:rPr>
          <w:rFonts w:ascii="Times New Roman" w:eastAsia="Times New Roman" w:hAnsi="Times New Roman" w:cs="Times New Roman"/>
          <w:b/>
          <w:bCs/>
          <w:u w:val="single"/>
          <w:lang w:eastAsia="ru-RU"/>
        </w:rPr>
        <w:t>, вторая в феврале 2027 года</w:t>
      </w:r>
      <w:r>
        <w:rPr>
          <w:rFonts w:ascii="Times New Roman" w:eastAsia="Times New Roman" w:hAnsi="Times New Roman" w:cs="Times New Roman"/>
          <w:b/>
          <w:bCs/>
          <w:u w:val="single"/>
          <w:lang w:eastAsia="ru-RU"/>
        </w:rPr>
        <w:t xml:space="preserve"> по адресу: г. Лодейное Поле, ул. Гагарина, д.1.</w:t>
      </w:r>
      <w:r w:rsidR="008D7936">
        <w:rPr>
          <w:rFonts w:ascii="Times New Roman" w:eastAsia="Times New Roman" w:hAnsi="Times New Roman" w:cs="Times New Roman"/>
          <w:b/>
          <w:bCs/>
          <w:u w:val="single"/>
          <w:lang w:eastAsia="ru-RU"/>
        </w:rPr>
        <w:t xml:space="preserve"> </w:t>
      </w:r>
      <w:r w:rsidRPr="005E5EBA">
        <w:rPr>
          <w:rFonts w:ascii="Times New Roman" w:eastAsia="Times New Roman" w:hAnsi="Times New Roman" w:cs="Times New Roman"/>
          <w:b/>
          <w:bCs/>
          <w:u w:val="single"/>
          <w:lang w:eastAsia="ru-RU"/>
        </w:rPr>
        <w:t>(Аптека)</w:t>
      </w:r>
    </w:p>
    <w:p w14:paraId="7769841B" w14:textId="77777777" w:rsidR="00B55279" w:rsidRDefault="009F01F4">
      <w:pPr>
        <w:pStyle w:val="af"/>
        <w:ind w:left="567"/>
        <w:jc w:val="both"/>
        <w:rPr>
          <w:rFonts w:ascii="Times New Roman" w:eastAsia="Times New Roman" w:hAnsi="Times New Roman" w:cs="Times New Roman"/>
          <w:b/>
          <w:bCs/>
          <w:u w:val="single"/>
          <w:lang w:eastAsia="ru-RU"/>
        </w:rPr>
      </w:pPr>
      <w:r>
        <w:rPr>
          <w:rFonts w:ascii="Times New Roman" w:eastAsia="Times New Roman" w:hAnsi="Times New Roman" w:cs="Times New Roman"/>
          <w:b/>
          <w:bCs/>
          <w:u w:val="single"/>
          <w:lang w:eastAsia="ru-RU"/>
        </w:rPr>
        <w:t>Ответственное лицо: Старший фармацевт Сухорукова Марина Евгеньевна 8-813-64-2-45-04</w:t>
      </w:r>
    </w:p>
    <w:p w14:paraId="25FE075B" w14:textId="77777777" w:rsidR="00B55279" w:rsidRDefault="009F01F4">
      <w:pPr>
        <w:pStyle w:val="af"/>
        <w:numPr>
          <w:ilvl w:val="1"/>
          <w:numId w:val="1"/>
        </w:numPr>
        <w:shd w:val="clear" w:color="auto" w:fill="FFFFFF"/>
        <w:spacing w:after="0" w:line="240" w:lineRule="auto"/>
        <w:ind w:left="0" w:right="-1"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Товар должен иметь упаковку, предотвращающую его порчу при транспортировке.</w:t>
      </w:r>
    </w:p>
    <w:p w14:paraId="1D6CF82A" w14:textId="77777777" w:rsidR="00B55279" w:rsidRDefault="009F01F4">
      <w:pPr>
        <w:pStyle w:val="af"/>
        <w:numPr>
          <w:ilvl w:val="1"/>
          <w:numId w:val="1"/>
        </w:numPr>
        <w:shd w:val="clear" w:color="auto" w:fill="FFFFFF"/>
        <w:spacing w:after="0" w:line="240" w:lineRule="auto"/>
        <w:ind w:left="0" w:right="-1"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Заказчик обязуется обеспечить своевременный и беспрепятственный доступ к месту поставки Товара.</w:t>
      </w:r>
    </w:p>
    <w:p w14:paraId="78792F62" w14:textId="77777777" w:rsidR="00B55279" w:rsidRDefault="009F01F4">
      <w:pPr>
        <w:pStyle w:val="af"/>
        <w:numPr>
          <w:ilvl w:val="1"/>
          <w:numId w:val="1"/>
        </w:numPr>
        <w:shd w:val="clear" w:color="auto" w:fill="FFFFFF"/>
        <w:spacing w:after="0" w:line="240" w:lineRule="auto"/>
        <w:ind w:left="0" w:right="-1"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Приемка Товара осуществляется представителем Заказчика в присутствии представителя Поставщика, в соответствии с наименованием, количеством и иными характеристиками поставляемого Товара, указанными в Спецификации, а также другими условиями Договора. Представитель Заказчика проводит проверку соответствия наименования, количества и иных характеристик поставляемого Товара, указанным в Спецификации, сведениям, содержащимся в сопроводительных документах Поставщика.</w:t>
      </w:r>
    </w:p>
    <w:p w14:paraId="5C1BB16B" w14:textId="77777777" w:rsidR="00B55279" w:rsidRDefault="009F01F4">
      <w:pPr>
        <w:pStyle w:val="af"/>
        <w:numPr>
          <w:ilvl w:val="1"/>
          <w:numId w:val="1"/>
        </w:numPr>
        <w:shd w:val="clear" w:color="auto" w:fill="FFFFFF"/>
        <w:spacing w:after="0" w:line="240" w:lineRule="auto"/>
        <w:ind w:left="0" w:right="-1"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Приемка и экспертиза в соответствии с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поставляемого Товара, проводимая своими силами или привлеченными экспертами, экспертными организациями должны быть произведены в общий срок не более 3 (трех) дней с даты поставки. В случае проведения экспертизы собственными силами составляется Заключение экспертизы по форме согласно Приложению № 2 к Договору.</w:t>
      </w:r>
    </w:p>
    <w:p w14:paraId="2D724896" w14:textId="77777777" w:rsidR="00B55279" w:rsidRDefault="009F01F4">
      <w:pPr>
        <w:pStyle w:val="af"/>
        <w:numPr>
          <w:ilvl w:val="1"/>
          <w:numId w:val="1"/>
        </w:numPr>
        <w:shd w:val="clear" w:color="auto" w:fill="FFFFFF"/>
        <w:spacing w:after="0" w:line="240" w:lineRule="auto"/>
        <w:ind w:left="0" w:right="-1"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lastRenderedPageBreak/>
        <w:t>Поставщик обязан одновременно с передачей Товара передать Заказчику его принадлежности, а также относящиеся к ней документы (технический паспорт; сертификат качества; гарантийный талон, оформленный на Заказчика; инструкцию по эксплуатации и т.п.), счет, счет-фактуру, акты сдачи-приемки товара, товарную накладную и товарно-транспортную накладную. Все документы должны быть заверены надлежащим образом.</w:t>
      </w:r>
    </w:p>
    <w:p w14:paraId="14577FDB" w14:textId="77777777" w:rsidR="00B55279" w:rsidRDefault="009F01F4">
      <w:pPr>
        <w:pStyle w:val="af"/>
        <w:numPr>
          <w:ilvl w:val="1"/>
          <w:numId w:val="1"/>
        </w:numPr>
        <w:shd w:val="clear" w:color="auto" w:fill="FFFFFF"/>
        <w:spacing w:after="0" w:line="240" w:lineRule="auto"/>
        <w:ind w:left="0" w:right="-1"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Поставщик гарантирует качество и надежность поставляемого Товара. При поставке Товара ненадлежащего качества Заказчик вправе в течение 2 (двух) календарных дней с момента получения Товара заявить Поставщику претензию по качеству Товара.</w:t>
      </w:r>
    </w:p>
    <w:p w14:paraId="7BD0B478" w14:textId="77777777" w:rsidR="00B55279" w:rsidRDefault="009F01F4">
      <w:pPr>
        <w:pStyle w:val="af"/>
        <w:numPr>
          <w:ilvl w:val="1"/>
          <w:numId w:val="1"/>
        </w:numPr>
        <w:shd w:val="clear" w:color="auto" w:fill="FFFFFF"/>
        <w:spacing w:after="0" w:line="240" w:lineRule="auto"/>
        <w:ind w:left="0" w:right="-1"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Поставщик обязан устранить недостатки или заменить Товар ненадлежащего качества в течение 2 (двух) дней с момента получения претензии по качеству Товара.</w:t>
      </w:r>
    </w:p>
    <w:p w14:paraId="10A85D7A" w14:textId="77777777" w:rsidR="00B55279" w:rsidRDefault="009F01F4">
      <w:pPr>
        <w:pStyle w:val="af"/>
        <w:numPr>
          <w:ilvl w:val="1"/>
          <w:numId w:val="1"/>
        </w:numPr>
        <w:shd w:val="clear" w:color="auto" w:fill="FFFFFF"/>
        <w:spacing w:after="0" w:line="240" w:lineRule="auto"/>
        <w:ind w:left="0" w:right="-1"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товарных накладных.</w:t>
      </w:r>
    </w:p>
    <w:p w14:paraId="2616CACB" w14:textId="77777777" w:rsidR="00B55279" w:rsidRDefault="009F01F4">
      <w:pPr>
        <w:pStyle w:val="af"/>
        <w:numPr>
          <w:ilvl w:val="1"/>
          <w:numId w:val="1"/>
        </w:numPr>
        <w:shd w:val="clear" w:color="auto" w:fill="FFFFFF"/>
        <w:spacing w:after="0" w:line="240" w:lineRule="auto"/>
        <w:ind w:left="0" w:right="-1"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536E8D6F" w14:textId="77777777" w:rsidR="00B55279" w:rsidRDefault="009F01F4">
      <w:pPr>
        <w:pStyle w:val="af"/>
        <w:numPr>
          <w:ilvl w:val="1"/>
          <w:numId w:val="1"/>
        </w:numPr>
        <w:shd w:val="clear" w:color="auto" w:fill="FFFFFF"/>
        <w:spacing w:after="0" w:line="240" w:lineRule="auto"/>
        <w:ind w:left="0" w:right="-1"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Товар, не соответствующий требованиям, указанным разделе 5 настоящего Договора, а также некомплектный и не имеющий сопроводительных документов, считается не поставленным.</w:t>
      </w:r>
    </w:p>
    <w:p w14:paraId="5334C44C" w14:textId="77777777" w:rsidR="00B55279" w:rsidRDefault="009F01F4">
      <w:pPr>
        <w:pStyle w:val="af"/>
        <w:numPr>
          <w:ilvl w:val="0"/>
          <w:numId w:val="1"/>
        </w:numPr>
        <w:shd w:val="clear" w:color="auto" w:fill="FFFFFF"/>
        <w:spacing w:after="0" w:line="240" w:lineRule="auto"/>
        <w:ind w:left="0" w:right="-1" w:firstLine="0"/>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Права и обязанности Сторон</w:t>
      </w:r>
    </w:p>
    <w:p w14:paraId="2A5B83CF" w14:textId="77777777" w:rsidR="00B55279" w:rsidRDefault="009F01F4">
      <w:pPr>
        <w:pStyle w:val="af"/>
        <w:numPr>
          <w:ilvl w:val="1"/>
          <w:numId w:val="1"/>
        </w:numPr>
        <w:shd w:val="clear" w:color="auto" w:fill="FFFFFF"/>
        <w:spacing w:after="0" w:line="240" w:lineRule="auto"/>
        <w:ind w:left="0" w:right="-1" w:firstLine="567"/>
        <w:jc w:val="both"/>
        <w:rPr>
          <w:rFonts w:ascii="Times New Roman" w:eastAsia="Times New Roman" w:hAnsi="Times New Roman" w:cs="Times New Roman"/>
          <w:i/>
          <w:lang w:eastAsia="ru-RU"/>
        </w:rPr>
      </w:pPr>
      <w:r>
        <w:rPr>
          <w:rFonts w:ascii="Times New Roman" w:eastAsia="Times New Roman" w:hAnsi="Times New Roman" w:cs="Times New Roman"/>
          <w:i/>
          <w:lang w:eastAsia="ru-RU"/>
        </w:rPr>
        <w:t>Поставщик обязуется:</w:t>
      </w:r>
    </w:p>
    <w:p w14:paraId="13DC5AC4" w14:textId="77777777" w:rsidR="00B55279" w:rsidRDefault="009F01F4">
      <w:pPr>
        <w:pStyle w:val="af"/>
        <w:numPr>
          <w:ilvl w:val="2"/>
          <w:numId w:val="1"/>
        </w:numPr>
        <w:shd w:val="clear" w:color="auto" w:fill="FFFFFF"/>
        <w:spacing w:after="0" w:line="240" w:lineRule="auto"/>
        <w:ind w:left="0" w:right="-1"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своевременно и надлежащим образом поставить Заказчику Товар в наименовании, количестве и иными техническими характеристиками поставляемого Товара, указанными в Спецификации и представить Заказчику документы, предусмотренные Договором;</w:t>
      </w:r>
    </w:p>
    <w:p w14:paraId="0792DE62" w14:textId="77777777" w:rsidR="00B55279" w:rsidRDefault="009F01F4">
      <w:pPr>
        <w:pStyle w:val="af"/>
        <w:numPr>
          <w:ilvl w:val="2"/>
          <w:numId w:val="1"/>
        </w:numPr>
        <w:shd w:val="clear" w:color="auto" w:fill="FFFFFF"/>
        <w:spacing w:after="0" w:line="240" w:lineRule="auto"/>
        <w:ind w:left="0" w:right="-1"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обеспечить передачу Товара в порядке и сроки, предусмотренные настоящим Договором;</w:t>
      </w:r>
    </w:p>
    <w:p w14:paraId="286A0C87" w14:textId="77777777" w:rsidR="00B55279" w:rsidRDefault="009F01F4">
      <w:pPr>
        <w:pStyle w:val="af"/>
        <w:numPr>
          <w:ilvl w:val="2"/>
          <w:numId w:val="1"/>
        </w:numPr>
        <w:shd w:val="clear" w:color="auto" w:fill="FFFFFF"/>
        <w:spacing w:after="0" w:line="240" w:lineRule="auto"/>
        <w:ind w:left="0" w:right="-1"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передать Заказчику Товар соответствующего качества согласно разделу 5 Договора;</w:t>
      </w:r>
    </w:p>
    <w:p w14:paraId="076F4FFE" w14:textId="77777777" w:rsidR="00B55279" w:rsidRDefault="009F01F4">
      <w:pPr>
        <w:pStyle w:val="af"/>
        <w:numPr>
          <w:ilvl w:val="2"/>
          <w:numId w:val="1"/>
        </w:numPr>
        <w:shd w:val="clear" w:color="auto" w:fill="FFFFFF"/>
        <w:spacing w:after="0" w:line="240" w:lineRule="auto"/>
        <w:ind w:left="0" w:right="-1"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обеспечить устранение выявленных недостатков Товара или осуществить его соответствующую замену в порядке и на условиях, предусмотренных Договором;</w:t>
      </w:r>
    </w:p>
    <w:p w14:paraId="545C788C" w14:textId="77777777" w:rsidR="00B55279" w:rsidRDefault="009F01F4">
      <w:pPr>
        <w:pStyle w:val="af"/>
        <w:numPr>
          <w:ilvl w:val="2"/>
          <w:numId w:val="1"/>
        </w:numPr>
        <w:shd w:val="clear" w:color="auto" w:fill="FFFFFF"/>
        <w:spacing w:after="0" w:line="240" w:lineRule="auto"/>
        <w:ind w:left="0" w:right="-1"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в случае принятия решения об одностороннем отказе от исполнения настоящего Договора в течение одного рабочего дня, следующего за датой принятия этого решения, направить Заказчику по почте заказным письмом с уведомлением о вручении по адресу Заказчика, указанному в Договоре,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w:t>
      </w:r>
    </w:p>
    <w:p w14:paraId="7A897251" w14:textId="77777777" w:rsidR="00B55279" w:rsidRDefault="009F01F4">
      <w:pPr>
        <w:pStyle w:val="af"/>
        <w:numPr>
          <w:ilvl w:val="1"/>
          <w:numId w:val="1"/>
        </w:numPr>
        <w:shd w:val="clear" w:color="auto" w:fill="FFFFFF"/>
        <w:spacing w:after="0" w:line="240" w:lineRule="auto"/>
        <w:ind w:left="0" w:right="-1" w:firstLine="567"/>
        <w:jc w:val="both"/>
        <w:rPr>
          <w:rFonts w:ascii="Times New Roman" w:eastAsia="Times New Roman" w:hAnsi="Times New Roman" w:cs="Times New Roman"/>
          <w:i/>
          <w:lang w:eastAsia="ru-RU"/>
        </w:rPr>
      </w:pPr>
      <w:r>
        <w:rPr>
          <w:rFonts w:ascii="Times New Roman" w:eastAsia="Times New Roman" w:hAnsi="Times New Roman" w:cs="Times New Roman"/>
          <w:i/>
          <w:lang w:eastAsia="ru-RU"/>
        </w:rPr>
        <w:t>Поставщик вправе:</w:t>
      </w:r>
    </w:p>
    <w:p w14:paraId="05F37701" w14:textId="77777777" w:rsidR="00B55279" w:rsidRDefault="009F01F4">
      <w:pPr>
        <w:pStyle w:val="af"/>
        <w:numPr>
          <w:ilvl w:val="2"/>
          <w:numId w:val="1"/>
        </w:numPr>
        <w:shd w:val="clear" w:color="auto" w:fill="FFFFFF"/>
        <w:spacing w:after="0" w:line="240" w:lineRule="auto"/>
        <w:ind w:left="0" w:right="-1"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требовать от Заказчика произвести приемку Товара в порядке и в сроки, предусмотренные Договором;</w:t>
      </w:r>
    </w:p>
    <w:p w14:paraId="6829124A" w14:textId="77777777" w:rsidR="00B55279" w:rsidRDefault="009F01F4">
      <w:pPr>
        <w:pStyle w:val="af"/>
        <w:numPr>
          <w:ilvl w:val="2"/>
          <w:numId w:val="1"/>
        </w:numPr>
        <w:shd w:val="clear" w:color="auto" w:fill="FFFFFF"/>
        <w:spacing w:after="0" w:line="240" w:lineRule="auto"/>
        <w:ind w:left="0" w:right="-1"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требовать от Заказчика полную и своевременную оплату поставленного Товара согласно разделу 2 Договора;</w:t>
      </w:r>
    </w:p>
    <w:p w14:paraId="0AAF922E" w14:textId="77777777" w:rsidR="00B55279" w:rsidRDefault="009F01F4">
      <w:pPr>
        <w:pStyle w:val="af"/>
        <w:numPr>
          <w:ilvl w:val="2"/>
          <w:numId w:val="1"/>
        </w:numPr>
        <w:shd w:val="clear" w:color="auto" w:fill="FFFFFF"/>
        <w:spacing w:after="0" w:line="240" w:lineRule="auto"/>
        <w:ind w:left="0" w:right="-1"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0C879467" w14:textId="77777777" w:rsidR="00B55279" w:rsidRDefault="009F01F4">
      <w:pPr>
        <w:pStyle w:val="af"/>
        <w:numPr>
          <w:ilvl w:val="1"/>
          <w:numId w:val="1"/>
        </w:numPr>
        <w:shd w:val="clear" w:color="auto" w:fill="FFFFFF"/>
        <w:spacing w:after="0" w:line="240" w:lineRule="auto"/>
        <w:ind w:left="0" w:right="-1" w:firstLine="567"/>
        <w:jc w:val="both"/>
        <w:rPr>
          <w:rFonts w:ascii="Times New Roman" w:eastAsia="Times New Roman" w:hAnsi="Times New Roman" w:cs="Times New Roman"/>
          <w:i/>
          <w:lang w:eastAsia="ru-RU"/>
        </w:rPr>
      </w:pPr>
      <w:r>
        <w:rPr>
          <w:rFonts w:ascii="Times New Roman" w:eastAsia="Times New Roman" w:hAnsi="Times New Roman" w:cs="Times New Roman"/>
          <w:i/>
          <w:lang w:eastAsia="ru-RU"/>
        </w:rPr>
        <w:t>Заказчик обязуется:</w:t>
      </w:r>
    </w:p>
    <w:p w14:paraId="4854F4E8" w14:textId="77777777" w:rsidR="00B55279" w:rsidRDefault="009F01F4">
      <w:pPr>
        <w:pStyle w:val="af"/>
        <w:numPr>
          <w:ilvl w:val="2"/>
          <w:numId w:val="1"/>
        </w:numPr>
        <w:shd w:val="clear" w:color="auto" w:fill="FFFFFF"/>
        <w:spacing w:after="0" w:line="240" w:lineRule="auto"/>
        <w:ind w:left="0" w:right="-1"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обеспечить своевременную приемку поставленных Товаров в порядке, предусмотренном настоящим Договором;</w:t>
      </w:r>
    </w:p>
    <w:p w14:paraId="7E4438AD" w14:textId="77777777" w:rsidR="00B55279" w:rsidRDefault="009F01F4">
      <w:pPr>
        <w:pStyle w:val="af"/>
        <w:numPr>
          <w:ilvl w:val="2"/>
          <w:numId w:val="1"/>
        </w:numPr>
        <w:shd w:val="clear" w:color="auto" w:fill="FFFFFF"/>
        <w:spacing w:after="0" w:line="240" w:lineRule="auto"/>
        <w:ind w:left="0" w:right="-1"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провести экспертизу поставленных товаров для проверки их соответствия условиям Договора, своими силами (в присутствии представителя Поставщика) или привлеченными экспертами, экспертными организациями, выбор которых осуществляется в соответствии с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w:t>
      </w:r>
    </w:p>
    <w:p w14:paraId="1A3F413B" w14:textId="77777777" w:rsidR="00B55279" w:rsidRDefault="009F01F4">
      <w:pPr>
        <w:pStyle w:val="af"/>
        <w:numPr>
          <w:ilvl w:val="2"/>
          <w:numId w:val="1"/>
        </w:numPr>
        <w:shd w:val="clear" w:color="auto" w:fill="FFFFFF"/>
        <w:spacing w:after="0" w:line="240" w:lineRule="auto"/>
        <w:ind w:left="0" w:right="-1"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произвести оплату Товара в порядке и в сроки, предусмотренные разделом 2 Договора.</w:t>
      </w:r>
    </w:p>
    <w:p w14:paraId="07B63BFE" w14:textId="77777777" w:rsidR="00B55279" w:rsidRDefault="009F01F4">
      <w:pPr>
        <w:pStyle w:val="af"/>
        <w:numPr>
          <w:ilvl w:val="1"/>
          <w:numId w:val="1"/>
        </w:numPr>
        <w:shd w:val="clear" w:color="auto" w:fill="FFFFFF"/>
        <w:spacing w:after="0" w:line="240" w:lineRule="auto"/>
        <w:ind w:left="0" w:right="-1" w:firstLine="567"/>
        <w:jc w:val="both"/>
        <w:rPr>
          <w:rFonts w:ascii="Times New Roman" w:eastAsia="Times New Roman" w:hAnsi="Times New Roman" w:cs="Times New Roman"/>
          <w:i/>
          <w:lang w:eastAsia="ru-RU"/>
        </w:rPr>
      </w:pPr>
      <w:r>
        <w:rPr>
          <w:rFonts w:ascii="Times New Roman" w:eastAsia="Times New Roman" w:hAnsi="Times New Roman" w:cs="Times New Roman"/>
          <w:i/>
          <w:lang w:eastAsia="ru-RU"/>
        </w:rPr>
        <w:t>Заказчик вправе:</w:t>
      </w:r>
    </w:p>
    <w:p w14:paraId="752844A7" w14:textId="77777777" w:rsidR="00B55279" w:rsidRDefault="009F01F4">
      <w:pPr>
        <w:pStyle w:val="af"/>
        <w:numPr>
          <w:ilvl w:val="2"/>
          <w:numId w:val="1"/>
        </w:numPr>
        <w:shd w:val="clear" w:color="auto" w:fill="FFFFFF"/>
        <w:spacing w:after="0" w:line="240" w:lineRule="auto"/>
        <w:ind w:left="0" w:right="-1"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требовать от Поставщика полное и своевременное исполнение обязательств по Договору;</w:t>
      </w:r>
    </w:p>
    <w:p w14:paraId="24DEC284" w14:textId="77777777" w:rsidR="00B55279" w:rsidRDefault="009F01F4">
      <w:pPr>
        <w:pStyle w:val="af"/>
        <w:numPr>
          <w:ilvl w:val="2"/>
          <w:numId w:val="1"/>
        </w:numPr>
        <w:shd w:val="clear" w:color="auto" w:fill="FFFFFF"/>
        <w:spacing w:after="0" w:line="240" w:lineRule="auto"/>
        <w:ind w:left="0" w:right="-1"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отказаться от приемки и оплаты Товара, не соответствующего условиям Договора;</w:t>
      </w:r>
    </w:p>
    <w:p w14:paraId="10D90192" w14:textId="77777777" w:rsidR="00B55279" w:rsidRDefault="009F01F4">
      <w:pPr>
        <w:pStyle w:val="af"/>
        <w:numPr>
          <w:ilvl w:val="2"/>
          <w:numId w:val="1"/>
        </w:numPr>
        <w:shd w:val="clear" w:color="auto" w:fill="FFFFFF"/>
        <w:spacing w:after="0" w:line="240" w:lineRule="auto"/>
        <w:ind w:left="0" w:right="-1"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 До принятия решения об одностороннем отказе от исполнения Договора вправе провести экспертизу поставленного Товара с привлечением экспертов, экспертных организаций, выбор которых осуществляется в соответствии с Федеральным законом от 5 апреля 2013г. </w:t>
      </w:r>
      <w:r>
        <w:rPr>
          <w:rFonts w:ascii="Times New Roman" w:eastAsia="Times New Roman" w:hAnsi="Times New Roman" w:cs="Times New Roman"/>
          <w:lang w:eastAsia="ru-RU"/>
        </w:rPr>
        <w:lastRenderedPageBreak/>
        <w:t>№ 44-ФЗ «О контрактной системе в сфере закупок товаров, работ, услуг для обеспечения государственных и муниципальных нужд».</w:t>
      </w:r>
    </w:p>
    <w:p w14:paraId="701DF9AE" w14:textId="77777777" w:rsidR="00B55279" w:rsidRDefault="009F01F4">
      <w:pPr>
        <w:pStyle w:val="af"/>
        <w:numPr>
          <w:ilvl w:val="0"/>
          <w:numId w:val="1"/>
        </w:numPr>
        <w:shd w:val="clear" w:color="auto" w:fill="FFFFFF"/>
        <w:spacing w:after="0" w:line="240" w:lineRule="auto"/>
        <w:ind w:left="0" w:right="-1" w:firstLine="0"/>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Ответственность Сторон</w:t>
      </w:r>
    </w:p>
    <w:p w14:paraId="49007887" w14:textId="77777777" w:rsidR="00B55279" w:rsidRDefault="009F01F4">
      <w:pPr>
        <w:pStyle w:val="af"/>
        <w:numPr>
          <w:ilvl w:val="1"/>
          <w:numId w:val="1"/>
        </w:numPr>
        <w:shd w:val="clear" w:color="auto" w:fill="FFFFFF"/>
        <w:spacing w:after="0" w:line="240" w:lineRule="auto"/>
        <w:ind w:left="0" w:right="-1"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В случае просрочки исполнения заказчиком обязательств, предусмотренных настоящим Договором, исполнитель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Договором срока исполнения обязательства. Такая пеня устанавливается Контрактом в размере 1/300 действующей на дату уплаты пеней ключевой ставки Центрального банка Российской Федерации от не уплаченной в срок суммы.</w:t>
      </w:r>
    </w:p>
    <w:p w14:paraId="321CB7AC" w14:textId="77777777" w:rsidR="00B55279" w:rsidRDefault="009F01F4">
      <w:pPr>
        <w:pStyle w:val="af"/>
        <w:numPr>
          <w:ilvl w:val="1"/>
          <w:numId w:val="1"/>
        </w:numPr>
        <w:shd w:val="clear" w:color="auto" w:fill="FFFFFF"/>
        <w:spacing w:after="0" w:line="240" w:lineRule="auto"/>
        <w:ind w:left="0" w:right="-1"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За каждый факт неисполнения заказчиком обязательств, предусмотренных настоящим Договором, за исключением просрочки исполнения обязательств, предусмотренных настоящим Договором, размер штрафа устанавливается в виде фиксированной суммы и равен 1000 рублей 00 коп.</w:t>
      </w:r>
    </w:p>
    <w:p w14:paraId="12BF1927" w14:textId="77777777" w:rsidR="00B55279" w:rsidRDefault="009F01F4">
      <w:pPr>
        <w:pStyle w:val="af"/>
        <w:numPr>
          <w:ilvl w:val="1"/>
          <w:numId w:val="1"/>
        </w:numPr>
        <w:shd w:val="clear" w:color="auto" w:fill="FFFFFF"/>
        <w:spacing w:after="0" w:line="240" w:lineRule="auto"/>
        <w:ind w:left="0" w:right="-1"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Заказчик освобождается от уплаты неустойки, если докажет, что просрочка исполнения указанного обязательства произошла вследствие непреодолимой силы, отсутствия или задержки бюджетного финансирования, или по вине Поставщика.</w:t>
      </w:r>
    </w:p>
    <w:p w14:paraId="4834B493" w14:textId="77777777" w:rsidR="00B55279" w:rsidRDefault="009F01F4">
      <w:pPr>
        <w:pStyle w:val="af"/>
        <w:numPr>
          <w:ilvl w:val="1"/>
          <w:numId w:val="1"/>
        </w:numPr>
        <w:shd w:val="clear" w:color="auto" w:fill="FFFFFF"/>
        <w:spacing w:after="0" w:line="240" w:lineRule="auto"/>
        <w:ind w:left="0" w:right="-1"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В случае просрочки исполнения Поставщиком обязательств, предусмотренных настоящим Договором, заказчик направляет требование уплаты пеней. Пеня начисляется за каждый день просрочки исполнения исполнителем обязательства, предусмотренного настоящим Договором, начиная со дня, следующего после дня истечения установленного настоящим Договором срока исполнения указанного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Договором и фактически исполненных Поставщиком.</w:t>
      </w:r>
    </w:p>
    <w:p w14:paraId="29004937" w14:textId="77777777" w:rsidR="00B55279" w:rsidRDefault="009F01F4">
      <w:pPr>
        <w:pStyle w:val="af"/>
        <w:numPr>
          <w:ilvl w:val="1"/>
          <w:numId w:val="1"/>
        </w:numPr>
        <w:shd w:val="clear" w:color="auto" w:fill="FFFFFF"/>
        <w:spacing w:after="0" w:line="240" w:lineRule="auto"/>
        <w:ind w:left="0" w:right="-1"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В случае ненадлежащего исполнения Поставщиком обязательств, предусмотренных Договором (в том числе гарантийного обязательства), за исключением просрочки исполнения Контракта, Заказчик направляет требование уплаты штрафа. Размер штрафа устанавливается в соответствии с действующим законодательством.</w:t>
      </w:r>
    </w:p>
    <w:p w14:paraId="0B058658" w14:textId="77777777" w:rsidR="00B55279" w:rsidRDefault="009F01F4">
      <w:pPr>
        <w:pStyle w:val="af"/>
        <w:numPr>
          <w:ilvl w:val="1"/>
          <w:numId w:val="1"/>
        </w:numPr>
        <w:shd w:val="clear" w:color="auto" w:fill="FFFFFF"/>
        <w:spacing w:after="0" w:line="240" w:lineRule="auto"/>
        <w:ind w:left="0" w:right="-1"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Уплата неустойки не освобождает Стороны от исполнения взятых на себя обязательств по Договора.</w:t>
      </w:r>
    </w:p>
    <w:p w14:paraId="6DFF9CC2" w14:textId="77777777" w:rsidR="00B55279" w:rsidRDefault="009F01F4">
      <w:pPr>
        <w:pStyle w:val="af"/>
        <w:numPr>
          <w:ilvl w:val="1"/>
          <w:numId w:val="1"/>
        </w:numPr>
        <w:shd w:val="clear" w:color="auto" w:fill="FFFFFF"/>
        <w:spacing w:after="0" w:line="240" w:lineRule="auto"/>
        <w:ind w:left="0" w:right="-1"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Общая сумма начисленной неустойки (штрафов, пени) за неисполнение или ненадлежащее исполнение Сторонами обязательств, предусмотренных Договором, не может превышать цену Договора.</w:t>
      </w:r>
    </w:p>
    <w:p w14:paraId="022DA090" w14:textId="77777777" w:rsidR="00B55279" w:rsidRDefault="009F01F4">
      <w:pPr>
        <w:pStyle w:val="af"/>
        <w:numPr>
          <w:ilvl w:val="0"/>
          <w:numId w:val="1"/>
        </w:numPr>
        <w:shd w:val="clear" w:color="auto" w:fill="FFFFFF"/>
        <w:spacing w:after="0" w:line="240" w:lineRule="auto"/>
        <w:ind w:left="0" w:right="-1" w:firstLine="0"/>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Обстоятельства непреодолимой силы</w:t>
      </w:r>
    </w:p>
    <w:p w14:paraId="2B755EF3" w14:textId="77777777" w:rsidR="00B55279" w:rsidRDefault="009F01F4">
      <w:pPr>
        <w:pStyle w:val="af"/>
        <w:numPr>
          <w:ilvl w:val="1"/>
          <w:numId w:val="1"/>
        </w:numPr>
        <w:shd w:val="clear" w:color="auto" w:fill="FFFFFF"/>
        <w:spacing w:after="0" w:line="240" w:lineRule="auto"/>
        <w:ind w:left="0" w:right="-1"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Стороны не несут ответственности за полное или частичное неисполнение предусмотренных настоящим Договором обязательств, если такое неисполнение связано с обстоятельствами непреодолимой силы.</w:t>
      </w:r>
    </w:p>
    <w:p w14:paraId="50C85151" w14:textId="77777777" w:rsidR="00B55279" w:rsidRDefault="009F01F4">
      <w:pPr>
        <w:pStyle w:val="af"/>
        <w:numPr>
          <w:ilvl w:val="1"/>
          <w:numId w:val="1"/>
        </w:numPr>
        <w:shd w:val="clear" w:color="auto" w:fill="FFFFFF"/>
        <w:spacing w:after="0" w:line="240" w:lineRule="auto"/>
        <w:ind w:left="0" w:right="-1"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Сторона, для которой создалась невозможность исполнения обязательств по настоящему Договору вследствие обстоятельств непреодолимой силы, не позднее 15 (пятнадцати)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2FE47462" w14:textId="77777777" w:rsidR="00B55279" w:rsidRDefault="009F01F4">
      <w:pPr>
        <w:pStyle w:val="af"/>
        <w:numPr>
          <w:ilvl w:val="1"/>
          <w:numId w:val="1"/>
        </w:numPr>
        <w:shd w:val="clear" w:color="auto" w:fill="FFFFFF"/>
        <w:spacing w:after="0" w:line="240" w:lineRule="auto"/>
        <w:ind w:left="0" w:right="-1"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В случае возникновения обстоятельств непреодолимой силы Стороны вправе расторгнуть настоящий Договор, и в этом случае ни одна из Сторон не вправе требовать возмещения убытков.</w:t>
      </w:r>
    </w:p>
    <w:p w14:paraId="6A5192EA" w14:textId="77777777" w:rsidR="00B55279" w:rsidRDefault="009F01F4">
      <w:pPr>
        <w:pStyle w:val="af"/>
        <w:numPr>
          <w:ilvl w:val="1"/>
          <w:numId w:val="1"/>
        </w:numPr>
        <w:shd w:val="clear" w:color="auto" w:fill="FFFFFF"/>
        <w:spacing w:after="0" w:line="240" w:lineRule="auto"/>
        <w:ind w:left="0" w:right="-1"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Доказательством наличия обстоятельств непреодолимой силы и их продолжительности является соответствующее письменное свидетельство уполномоченных органов и организаций.</w:t>
      </w:r>
    </w:p>
    <w:p w14:paraId="567E0781" w14:textId="77777777" w:rsidR="00B55279" w:rsidRDefault="009F01F4">
      <w:pPr>
        <w:pStyle w:val="af"/>
        <w:numPr>
          <w:ilvl w:val="0"/>
          <w:numId w:val="1"/>
        </w:numPr>
        <w:shd w:val="clear" w:color="auto" w:fill="FFFFFF"/>
        <w:spacing w:after="0" w:line="240" w:lineRule="auto"/>
        <w:ind w:left="0" w:right="-1" w:firstLine="0"/>
        <w:jc w:val="center"/>
        <w:rPr>
          <w:rFonts w:ascii="Times New Roman" w:eastAsia="Times New Roman" w:hAnsi="Times New Roman" w:cs="Times New Roman"/>
          <w:lang w:eastAsia="ru-RU"/>
        </w:rPr>
      </w:pPr>
      <w:r>
        <w:rPr>
          <w:rFonts w:ascii="Times New Roman" w:eastAsia="Times New Roman" w:hAnsi="Times New Roman" w:cs="Times New Roman"/>
          <w:b/>
          <w:bCs/>
          <w:lang w:eastAsia="ru-RU"/>
        </w:rPr>
        <w:t>Рассмотрение и разрешение споров</w:t>
      </w:r>
    </w:p>
    <w:p w14:paraId="3BF2BA4D" w14:textId="77777777" w:rsidR="00B55279" w:rsidRDefault="009F01F4">
      <w:pPr>
        <w:pStyle w:val="af"/>
        <w:numPr>
          <w:ilvl w:val="1"/>
          <w:numId w:val="1"/>
        </w:numPr>
        <w:shd w:val="clear" w:color="auto" w:fill="FFFFFF"/>
        <w:spacing w:after="0" w:line="240" w:lineRule="auto"/>
        <w:ind w:left="0" w:right="-1"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Все споры и разногласия, возникшие в связи с исполнением Договора, его изменением, расторжением или признанием недействительным, Стороны будут стремиться решить путем переговоров.</w:t>
      </w:r>
    </w:p>
    <w:p w14:paraId="69E1FF07" w14:textId="77777777" w:rsidR="00B55279" w:rsidRDefault="009F01F4">
      <w:pPr>
        <w:pStyle w:val="af"/>
        <w:numPr>
          <w:ilvl w:val="1"/>
          <w:numId w:val="1"/>
        </w:numPr>
        <w:shd w:val="clear" w:color="auto" w:fill="FFFFFF"/>
        <w:spacing w:after="0" w:line="240" w:lineRule="auto"/>
        <w:ind w:left="0" w:right="-1"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В случае недостижения взаимного согласия все споры по Договору разрешаются в Арбитражном суде Санкт-Петербурга и Ленинградской области.</w:t>
      </w:r>
    </w:p>
    <w:p w14:paraId="1E018E54" w14:textId="77777777" w:rsidR="00B55279" w:rsidRDefault="009F01F4">
      <w:pPr>
        <w:pStyle w:val="af"/>
        <w:numPr>
          <w:ilvl w:val="1"/>
          <w:numId w:val="1"/>
        </w:numPr>
        <w:shd w:val="clear" w:color="auto" w:fill="FFFFFF"/>
        <w:spacing w:after="0" w:line="240" w:lineRule="auto"/>
        <w:ind w:left="0" w:right="-1"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До передачи спора на разрешение Арбитражного суда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14:paraId="3CBDFDBD" w14:textId="77777777" w:rsidR="00B55279" w:rsidRDefault="009F01F4">
      <w:pPr>
        <w:pStyle w:val="af"/>
        <w:numPr>
          <w:ilvl w:val="0"/>
          <w:numId w:val="1"/>
        </w:numPr>
        <w:shd w:val="clear" w:color="auto" w:fill="FFFFFF"/>
        <w:spacing w:after="0" w:line="240" w:lineRule="auto"/>
        <w:ind w:left="0" w:right="-1" w:firstLine="0"/>
        <w:jc w:val="center"/>
        <w:rPr>
          <w:rFonts w:ascii="Times New Roman" w:eastAsia="Times New Roman" w:hAnsi="Times New Roman" w:cs="Times New Roman"/>
          <w:b/>
          <w:lang w:eastAsia="ru-RU"/>
        </w:rPr>
      </w:pPr>
      <w:r>
        <w:rPr>
          <w:rFonts w:ascii="Times New Roman" w:eastAsia="Times New Roman" w:hAnsi="Times New Roman" w:cs="Times New Roman"/>
          <w:b/>
          <w:lang w:eastAsia="ru-RU"/>
        </w:rPr>
        <w:t>Прочие условия</w:t>
      </w:r>
    </w:p>
    <w:p w14:paraId="5FBC119A" w14:textId="77777777" w:rsidR="00B55279" w:rsidRDefault="009F01F4">
      <w:pPr>
        <w:pStyle w:val="af"/>
        <w:numPr>
          <w:ilvl w:val="1"/>
          <w:numId w:val="1"/>
        </w:numPr>
        <w:shd w:val="clear" w:color="auto" w:fill="FFFFFF"/>
        <w:spacing w:after="0" w:line="240" w:lineRule="auto"/>
        <w:ind w:left="0" w:right="-1"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Все уведомления Сторон, связанные с исполнением Договора, направляются в письменной форме по почте заказным письмом с уведомлением о вручении по адресу Стороны, указанному в Договоре,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w:t>
      </w:r>
      <w:r>
        <w:rPr>
          <w:rFonts w:ascii="Times New Roman" w:eastAsia="Times New Roman" w:hAnsi="Times New Roman" w:cs="Times New Roman"/>
          <w:lang w:eastAsia="ru-RU"/>
        </w:rPr>
        <w:lastRenderedPageBreak/>
        <w:t>его адресу, указанному в Договоре.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с даты направления уведомления по почте заказным письмом с 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14:paraId="4CFC27E5" w14:textId="77777777" w:rsidR="00B55279" w:rsidRDefault="009F01F4">
      <w:pPr>
        <w:pStyle w:val="af"/>
        <w:numPr>
          <w:ilvl w:val="1"/>
          <w:numId w:val="1"/>
        </w:numPr>
        <w:shd w:val="clear" w:color="auto" w:fill="FFFFFF"/>
        <w:spacing w:after="0" w:line="240" w:lineRule="auto"/>
        <w:ind w:left="0" w:right="-1"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Во всем, что не предусмотрено Договором, Стороны руководствуются законодательством Российской Федерации.</w:t>
      </w:r>
    </w:p>
    <w:p w14:paraId="00936C10" w14:textId="77777777" w:rsidR="00B55279" w:rsidRDefault="009F01F4">
      <w:pPr>
        <w:pStyle w:val="af"/>
        <w:numPr>
          <w:ilvl w:val="0"/>
          <w:numId w:val="1"/>
        </w:numPr>
        <w:shd w:val="clear" w:color="auto" w:fill="FFFFFF"/>
        <w:spacing w:after="0" w:line="240" w:lineRule="auto"/>
        <w:ind w:left="0" w:right="-1" w:firstLine="0"/>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Срок действия и порядок расторжения Договора</w:t>
      </w:r>
    </w:p>
    <w:p w14:paraId="32A55C8F" w14:textId="14F9CAB4" w:rsidR="00B55279" w:rsidRDefault="009F01F4">
      <w:pPr>
        <w:pStyle w:val="af"/>
        <w:numPr>
          <w:ilvl w:val="1"/>
          <w:numId w:val="1"/>
        </w:numPr>
        <w:ind w:left="0"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Договор вступает в силу с момента его за</w:t>
      </w:r>
      <w:r w:rsidR="005E5EBA">
        <w:rPr>
          <w:rFonts w:ascii="Times New Roman" w:eastAsia="Times New Roman" w:hAnsi="Times New Roman" w:cs="Times New Roman"/>
          <w:lang w:eastAsia="ru-RU"/>
        </w:rPr>
        <w:t xml:space="preserve">ключения и действует до «31» </w:t>
      </w:r>
      <w:r w:rsidR="00D4603D">
        <w:rPr>
          <w:rFonts w:ascii="Times New Roman" w:eastAsia="Times New Roman" w:hAnsi="Times New Roman" w:cs="Times New Roman"/>
          <w:lang w:eastAsia="ru-RU"/>
        </w:rPr>
        <w:t>мая</w:t>
      </w:r>
      <w:r w:rsidR="005E5EBA">
        <w:rPr>
          <w:rFonts w:ascii="Times New Roman" w:eastAsia="Times New Roman" w:hAnsi="Times New Roman" w:cs="Times New Roman"/>
          <w:lang w:eastAsia="ru-RU"/>
        </w:rPr>
        <w:t xml:space="preserve"> 202</w:t>
      </w:r>
      <w:r w:rsidR="00D4603D">
        <w:rPr>
          <w:rFonts w:ascii="Times New Roman" w:eastAsia="Times New Roman" w:hAnsi="Times New Roman" w:cs="Times New Roman"/>
          <w:lang w:eastAsia="ru-RU"/>
        </w:rPr>
        <w:t>7</w:t>
      </w:r>
      <w:r>
        <w:rPr>
          <w:rFonts w:ascii="Times New Roman" w:eastAsia="Times New Roman" w:hAnsi="Times New Roman" w:cs="Times New Roman"/>
          <w:lang w:eastAsia="ru-RU"/>
        </w:rPr>
        <w:t xml:space="preserve"> года (включительно), а в части оплаты (возмещения убытков, выплаты неустойки) – до полного исполнения Сторонами своих обязательств по Контракту.</w:t>
      </w:r>
    </w:p>
    <w:p w14:paraId="0CDC9D04" w14:textId="77777777" w:rsidR="00B55279" w:rsidRDefault="009F01F4">
      <w:pPr>
        <w:pStyle w:val="af"/>
        <w:numPr>
          <w:ilvl w:val="1"/>
          <w:numId w:val="1"/>
        </w:numPr>
        <w:shd w:val="clear" w:color="auto" w:fill="FFFFFF"/>
        <w:spacing w:after="0" w:line="240" w:lineRule="auto"/>
        <w:ind w:left="0" w:right="-1"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Окончание срока действия Договора не освобождает Стороны от выполнения гарантийных обязательств, предусмотренных Договором, а также от ответственности за нарушение условий Договора.</w:t>
      </w:r>
    </w:p>
    <w:p w14:paraId="068050E0" w14:textId="77777777" w:rsidR="00B55279" w:rsidRDefault="009F01F4">
      <w:pPr>
        <w:pStyle w:val="af"/>
        <w:numPr>
          <w:ilvl w:val="1"/>
          <w:numId w:val="1"/>
        </w:numPr>
        <w:shd w:val="clear" w:color="auto" w:fill="FFFFFF"/>
        <w:spacing w:after="0" w:line="240" w:lineRule="auto"/>
        <w:ind w:left="0" w:right="-1"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Договор может быть расторгнут: по соглашению Сторон; по решению суда.</w:t>
      </w:r>
    </w:p>
    <w:p w14:paraId="03AB55DE" w14:textId="77777777" w:rsidR="00B55279" w:rsidRDefault="009F01F4">
      <w:pPr>
        <w:pStyle w:val="af"/>
        <w:numPr>
          <w:ilvl w:val="1"/>
          <w:numId w:val="1"/>
        </w:numPr>
        <w:shd w:val="clear" w:color="auto" w:fill="FFFFFF"/>
        <w:spacing w:after="0" w:line="240" w:lineRule="auto"/>
        <w:ind w:left="0" w:right="-1"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Заказчик вправе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 (поставка товаров, поставка товаров для государственных нужд и др.), в том числе в случаях нарушения статьи 523 ГК РФ и п. 1, п. 2 статьи 462 ГК РФ.</w:t>
      </w:r>
    </w:p>
    <w:p w14:paraId="5F09CF1F" w14:textId="77777777" w:rsidR="00B55279" w:rsidRDefault="009F01F4">
      <w:pPr>
        <w:pStyle w:val="af"/>
        <w:numPr>
          <w:ilvl w:val="1"/>
          <w:numId w:val="1"/>
        </w:numPr>
        <w:shd w:val="clear" w:color="auto" w:fill="FFFFFF"/>
        <w:spacing w:after="0" w:line="240" w:lineRule="auto"/>
        <w:ind w:left="0" w:right="-1"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Порядок одностороннего отказа Сторонами от исполнения настоящего Договора предусмотрен и осуществляется в соответствии частями 9-26 статьи 95 Закона о Договорной системе.</w:t>
      </w:r>
    </w:p>
    <w:p w14:paraId="165BB391" w14:textId="77777777" w:rsidR="00B55279" w:rsidRDefault="009F01F4">
      <w:pPr>
        <w:pStyle w:val="af"/>
        <w:numPr>
          <w:ilvl w:val="1"/>
          <w:numId w:val="1"/>
        </w:numPr>
        <w:shd w:val="clear" w:color="auto" w:fill="FFFFFF"/>
        <w:spacing w:after="0" w:line="240" w:lineRule="auto"/>
        <w:ind w:left="0" w:right="-1"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Изменение условий Договора при его исполнении не допускается, за исключением случаев, предусмотренных пунктами 2.6 раздела 2 настоящего Договора.</w:t>
      </w:r>
    </w:p>
    <w:p w14:paraId="57046EA2" w14:textId="77777777" w:rsidR="00B55279" w:rsidRDefault="009F01F4">
      <w:pPr>
        <w:pStyle w:val="af"/>
        <w:numPr>
          <w:ilvl w:val="0"/>
          <w:numId w:val="1"/>
        </w:numPr>
        <w:shd w:val="clear" w:color="auto" w:fill="FFFFFF"/>
        <w:tabs>
          <w:tab w:val="left" w:pos="567"/>
        </w:tabs>
        <w:spacing w:after="0" w:line="240" w:lineRule="auto"/>
        <w:ind w:left="0" w:right="-1" w:firstLine="0"/>
        <w:jc w:val="center"/>
        <w:rPr>
          <w:rFonts w:ascii="Times New Roman" w:eastAsia="Times New Roman" w:hAnsi="Times New Roman" w:cs="Times New Roman"/>
          <w:b/>
          <w:lang w:eastAsia="ru-RU"/>
        </w:rPr>
      </w:pPr>
      <w:r>
        <w:rPr>
          <w:rFonts w:ascii="Times New Roman" w:eastAsia="Times New Roman" w:hAnsi="Times New Roman" w:cs="Times New Roman"/>
          <w:b/>
          <w:lang w:eastAsia="ru-RU"/>
        </w:rPr>
        <w:t>Форс-мажорные обстоятельства</w:t>
      </w:r>
    </w:p>
    <w:p w14:paraId="60151617" w14:textId="77777777" w:rsidR="00B55279" w:rsidRDefault="009F01F4">
      <w:pPr>
        <w:pStyle w:val="af"/>
        <w:numPr>
          <w:ilvl w:val="1"/>
          <w:numId w:val="1"/>
        </w:numPr>
        <w:shd w:val="clear" w:color="auto" w:fill="FFFFFF"/>
        <w:spacing w:after="0" w:line="240" w:lineRule="auto"/>
        <w:ind w:left="0" w:right="-1"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Под обстоятельствами непреодолимой силы понимают чрезвычайные и непредотвратимые обстоятельства, которые могут возникнуть после заключения Контракта в результате непредвиденных или непреодолимых Сторонами событий.</w:t>
      </w:r>
    </w:p>
    <w:p w14:paraId="23FD5702" w14:textId="77777777" w:rsidR="00B55279" w:rsidRDefault="009F01F4">
      <w:pPr>
        <w:pStyle w:val="af"/>
        <w:numPr>
          <w:ilvl w:val="1"/>
          <w:numId w:val="1"/>
        </w:numPr>
        <w:shd w:val="clear" w:color="auto" w:fill="FFFFFF"/>
        <w:spacing w:after="0" w:line="240" w:lineRule="auto"/>
        <w:ind w:left="0" w:right="-1"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Стороны освобождаются от ответственности за частичное или полное неисполнение своих обязательств по Контракту, если это неисполнение явилось следствием обстоятельств непреодолимой силы, а именно: наводнение, пожар, землетрясение, взрыв, шторм, оседание почвы, эпидемия и иные явления природы, а также военные действия, запретительные акты или действия правительств, государственных органов, гражданские волнения, восстания, вторжения и любые другие обстоятельства находящиеся вне разумного контроля Сторон, при условии, что эти обстоятельства непосредственно повлияли на исполнение обязательств по Контракту. К таким обстоятельствам не относятся, в частности, нарушение обязанностей со стороны контрагентов Подрядчика, отсутствие на рынке нужных для исполнения товаров, работ, услуг, отсутствие у должника необходимых денежных средств.</w:t>
      </w:r>
    </w:p>
    <w:p w14:paraId="48FFBBB9" w14:textId="77777777" w:rsidR="00B55279" w:rsidRDefault="009F01F4">
      <w:pPr>
        <w:pStyle w:val="af"/>
        <w:numPr>
          <w:ilvl w:val="1"/>
          <w:numId w:val="1"/>
        </w:numPr>
        <w:shd w:val="clear" w:color="auto" w:fill="FFFFFF"/>
        <w:spacing w:after="0" w:line="240" w:lineRule="auto"/>
        <w:ind w:left="0" w:right="-1"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Сторона, для которой создалась невозможность исполнения обязательств по Контракту вследствие обстоятельств непреодолимой силы, должна о наступлении этих обстоятельств известить в письменном виде другую Сторону без промедления, но не позднее 10 (десяти) рабочих дней с момента их наступления. Извещение должно содержать данные о наступлении и характере обстоятельств и возможных их последствиях, а также подтверждающие документы компетентных государственных органов. Сторона также без промедления, однако, не позднее 10 (десяти) рабочих дней, должна известить другую Сторону в письменном виде о прекращении этих обстоятельств. </w:t>
      </w:r>
      <w:proofErr w:type="spellStart"/>
      <w:r>
        <w:rPr>
          <w:rFonts w:ascii="Times New Roman" w:eastAsia="Times New Roman" w:hAnsi="Times New Roman" w:cs="Times New Roman"/>
          <w:lang w:eastAsia="ru-RU"/>
        </w:rPr>
        <w:t>Неизвещение</w:t>
      </w:r>
      <w:proofErr w:type="spellEnd"/>
      <w:r>
        <w:rPr>
          <w:rFonts w:ascii="Times New Roman" w:eastAsia="Times New Roman" w:hAnsi="Times New Roman" w:cs="Times New Roman"/>
          <w:lang w:eastAsia="ru-RU"/>
        </w:rPr>
        <w:t xml:space="preserve"> или несвоевременное извещение другой Стороны Стороной, для которой создалась невозможность исполнения обязательств по Контракту, о наступлении обстоятельств, освобождающих ее от ответственности, влечет за собой утрату права для этой Стороны ссылаться на эти обстоятельства.</w:t>
      </w:r>
    </w:p>
    <w:p w14:paraId="15D17370" w14:textId="77777777" w:rsidR="00B55279" w:rsidRDefault="009F01F4">
      <w:pPr>
        <w:pStyle w:val="af"/>
        <w:numPr>
          <w:ilvl w:val="1"/>
          <w:numId w:val="1"/>
        </w:numPr>
        <w:shd w:val="clear" w:color="auto" w:fill="FFFFFF"/>
        <w:spacing w:after="0" w:line="240" w:lineRule="auto"/>
        <w:ind w:left="0" w:right="-1"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После получения извещения о невозможности исполнения обязательств по Контракту вследствие обстоятельств непреодолимой силы, Стороны согласовывают свои дальнейшие действия по выполнению Контракта. В случае, когда обстоятельства непреодолимой силы действуют на протяжении более 30 (тридцати) дней и не обнаруживают признаков прекращения, Контракт может быть расторгнут Сторонами в порядке, установленном действующим законодательством Российской Федерации.</w:t>
      </w:r>
    </w:p>
    <w:p w14:paraId="1F465141" w14:textId="77777777" w:rsidR="00B55279" w:rsidRDefault="009F01F4">
      <w:pPr>
        <w:pStyle w:val="af"/>
        <w:numPr>
          <w:ilvl w:val="0"/>
          <w:numId w:val="1"/>
        </w:numPr>
        <w:shd w:val="clear" w:color="auto" w:fill="FFFFFF"/>
        <w:spacing w:after="0" w:line="240" w:lineRule="auto"/>
        <w:ind w:left="142" w:right="-1" w:firstLine="0"/>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Заключительные положения</w:t>
      </w:r>
    </w:p>
    <w:p w14:paraId="67A7DB9D" w14:textId="77777777" w:rsidR="00B55279" w:rsidRDefault="009F01F4">
      <w:pPr>
        <w:pStyle w:val="af"/>
        <w:numPr>
          <w:ilvl w:val="1"/>
          <w:numId w:val="1"/>
        </w:numPr>
        <w:shd w:val="clear" w:color="auto" w:fill="FFFFFF"/>
        <w:spacing w:after="0" w:line="240" w:lineRule="auto"/>
        <w:ind w:left="0" w:right="-1"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Во всем, что не предусмотрено Договором, Стороны руководствуются законодательством Российской Федерации.</w:t>
      </w:r>
    </w:p>
    <w:p w14:paraId="2DA10E4C" w14:textId="77777777" w:rsidR="00B55279" w:rsidRDefault="009F01F4">
      <w:pPr>
        <w:pStyle w:val="af"/>
        <w:numPr>
          <w:ilvl w:val="1"/>
          <w:numId w:val="1"/>
        </w:numPr>
        <w:shd w:val="clear" w:color="auto" w:fill="FFFFFF"/>
        <w:spacing w:after="0" w:line="240" w:lineRule="auto"/>
        <w:ind w:left="0" w:right="-1"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Все юридически значимые извещения (заявления, уведомления, требования, претензии и т.п.) должны направляться по адресам Сторон, указанным в настоящем Договоре.</w:t>
      </w:r>
    </w:p>
    <w:p w14:paraId="16AE418B" w14:textId="77777777" w:rsidR="00B55279" w:rsidRDefault="009F01F4">
      <w:pPr>
        <w:pStyle w:val="af"/>
        <w:numPr>
          <w:ilvl w:val="1"/>
          <w:numId w:val="1"/>
        </w:numPr>
        <w:shd w:val="clear" w:color="auto" w:fill="FFFFFF"/>
        <w:spacing w:after="0" w:line="240" w:lineRule="auto"/>
        <w:ind w:left="0" w:right="-1"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В случае изменения контактного адреса соответствующая Сторона в течение 5 дней обязана известить об этом другую Сторону заказным письмом по почте. На Сторону, нарушившую </w:t>
      </w:r>
      <w:r>
        <w:rPr>
          <w:rFonts w:ascii="Times New Roman" w:eastAsia="Times New Roman" w:hAnsi="Times New Roman" w:cs="Times New Roman"/>
          <w:lang w:eastAsia="ru-RU"/>
        </w:rPr>
        <w:lastRenderedPageBreak/>
        <w:t>данную обязанность, возлагаются все неблагоприятные последствия и риски отсутствия у другой Стороны актуальной информации об адресе для направления соответствующих заявлений. В частности, все юридически значимые сообщения считаются доставленными, а их юридические последствия – возникшими при условии доставки по предыдущему, доведенному до сведения отправителя адресу получателя.</w:t>
      </w:r>
    </w:p>
    <w:p w14:paraId="3615335C" w14:textId="77777777" w:rsidR="00B55279" w:rsidRDefault="009F01F4">
      <w:pPr>
        <w:pStyle w:val="af"/>
        <w:numPr>
          <w:ilvl w:val="1"/>
          <w:numId w:val="1"/>
        </w:numPr>
        <w:shd w:val="clear" w:color="auto" w:fill="FFFFFF"/>
        <w:spacing w:after="0" w:line="240" w:lineRule="auto"/>
        <w:ind w:left="0" w:right="-1"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Внесение изменений, не противоречащих законодательству Российской Федерации, в условия Договора осуществляется путем заключения Сторонами в письменной форме дополнительных соглашений к Договору, которые являются его неотъемлемой частью.</w:t>
      </w:r>
    </w:p>
    <w:p w14:paraId="66601D4C" w14:textId="77777777" w:rsidR="00B55279" w:rsidRDefault="009F01F4">
      <w:pPr>
        <w:pStyle w:val="af"/>
        <w:numPr>
          <w:ilvl w:val="1"/>
          <w:numId w:val="1"/>
        </w:numPr>
        <w:shd w:val="clear" w:color="auto" w:fill="FFFFFF"/>
        <w:spacing w:after="0" w:line="240" w:lineRule="auto"/>
        <w:ind w:left="0" w:right="-1"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При исполнении Договора не допускается перемена Поставщика, за исключением случаев, если новый Поставщик является правопреемником Поставщика по Договору вследствие реорганизации юридического лица в форме преобразования, слияния, присоединения.</w:t>
      </w:r>
    </w:p>
    <w:p w14:paraId="1050D463" w14:textId="77777777" w:rsidR="00B55279" w:rsidRDefault="009F01F4">
      <w:pPr>
        <w:pStyle w:val="af"/>
        <w:numPr>
          <w:ilvl w:val="1"/>
          <w:numId w:val="1"/>
        </w:numPr>
        <w:shd w:val="clear" w:color="auto" w:fill="FFFFFF"/>
        <w:spacing w:after="0" w:line="240" w:lineRule="auto"/>
        <w:ind w:left="0" w:right="-1"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Поставщик не должен без предварительного письменного согласия Заказчика раскрывать содержание настоящего Договора или какого-либо из его положений, информации, представленных Заказчиком или от его имени другими лицами, за исключением того персонала, который привлечен Поставщиком для выполнения настоящего Договора. Указанная информация должна предоставляться этому персоналу конфиденциально в той степени, насколько это необходимо для выполнения договорных обязательств. Поставщик не должен без предварительного письменного согласия Заказчика использовать какие-либо вышеперечисленные документы или информацию, кроме как в целях реализации настоящего Договора</w:t>
      </w:r>
    </w:p>
    <w:p w14:paraId="07F0A366" w14:textId="77777777" w:rsidR="00B55279" w:rsidRDefault="009F01F4">
      <w:pPr>
        <w:pStyle w:val="af"/>
        <w:numPr>
          <w:ilvl w:val="1"/>
          <w:numId w:val="1"/>
        </w:numPr>
        <w:shd w:val="clear" w:color="auto" w:fill="FFFFFF"/>
        <w:spacing w:after="0" w:line="240" w:lineRule="auto"/>
        <w:ind w:left="0" w:right="-1" w:firstLine="567"/>
        <w:jc w:val="both"/>
        <w:rPr>
          <w:rFonts w:ascii="Times New Roman" w:eastAsia="Times New Roman" w:hAnsi="Times New Roman" w:cs="Times New Roman"/>
          <w:lang w:eastAsia="ru-RU"/>
        </w:rPr>
      </w:pPr>
      <w:r>
        <w:rPr>
          <w:rFonts w:ascii="Times New Roman" w:hAnsi="Times New Roman" w:cs="Times New Roman"/>
        </w:rPr>
        <w:t xml:space="preserve">Настоящий Договор составлен в электронном виде через электронный магазин Ленинградской области </w:t>
      </w:r>
      <w:hyperlink r:id="rId8" w:history="1">
        <w:r>
          <w:rPr>
            <w:rStyle w:val="a3"/>
            <w:rFonts w:ascii="Times New Roman" w:eastAsia="Calibri" w:hAnsi="Times New Roman" w:cs="Times New Roman"/>
          </w:rPr>
          <w:t>https://zakupki.lenreg.ru</w:t>
        </w:r>
      </w:hyperlink>
      <w:r>
        <w:rPr>
          <w:rFonts w:ascii="Times New Roman" w:eastAsia="Times New Roman" w:hAnsi="Times New Roman" w:cs="Times New Roman"/>
          <w:lang w:eastAsia="ru-RU"/>
        </w:rPr>
        <w:t>.</w:t>
      </w:r>
    </w:p>
    <w:p w14:paraId="35B933D5" w14:textId="77777777" w:rsidR="00B55279" w:rsidRDefault="009F01F4">
      <w:pPr>
        <w:pStyle w:val="af"/>
        <w:numPr>
          <w:ilvl w:val="0"/>
          <w:numId w:val="1"/>
        </w:numPr>
        <w:shd w:val="clear" w:color="auto" w:fill="FFFFFF"/>
        <w:spacing w:after="0" w:line="240" w:lineRule="auto"/>
        <w:ind w:left="0" w:right="-1" w:firstLine="0"/>
        <w:jc w:val="center"/>
        <w:rPr>
          <w:rFonts w:ascii="Times New Roman" w:eastAsia="Times New Roman" w:hAnsi="Times New Roman" w:cs="Times New Roman"/>
          <w:b/>
          <w:lang w:eastAsia="ru-RU"/>
        </w:rPr>
      </w:pPr>
      <w:r>
        <w:rPr>
          <w:rFonts w:ascii="Times New Roman" w:eastAsia="Times New Roman" w:hAnsi="Times New Roman" w:cs="Times New Roman"/>
          <w:b/>
          <w:lang w:eastAsia="ru-RU"/>
        </w:rPr>
        <w:t>Приложения</w:t>
      </w:r>
    </w:p>
    <w:p w14:paraId="1D063990" w14:textId="77777777" w:rsidR="00B55279" w:rsidRDefault="009F01F4">
      <w:pPr>
        <w:pStyle w:val="af"/>
        <w:numPr>
          <w:ilvl w:val="1"/>
          <w:numId w:val="1"/>
        </w:numPr>
        <w:shd w:val="clear" w:color="auto" w:fill="FFFFFF"/>
        <w:spacing w:after="0" w:line="240" w:lineRule="auto"/>
        <w:ind w:left="0" w:right="-1"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Неотъемлемыми частями Договора являются:</w:t>
      </w:r>
    </w:p>
    <w:p w14:paraId="12DB1239" w14:textId="77777777" w:rsidR="00B55279" w:rsidRDefault="009F01F4">
      <w:pPr>
        <w:shd w:val="clear" w:color="auto" w:fill="FFFFFF"/>
        <w:spacing w:after="0" w:line="240" w:lineRule="auto"/>
        <w:ind w:right="-1" w:firstLine="567"/>
        <w:rPr>
          <w:rFonts w:ascii="Times New Roman" w:eastAsia="Times New Roman" w:hAnsi="Times New Roman" w:cs="Times New Roman"/>
          <w:lang w:eastAsia="ru-RU"/>
        </w:rPr>
      </w:pPr>
      <w:r>
        <w:rPr>
          <w:rFonts w:ascii="Times New Roman" w:eastAsia="Times New Roman" w:hAnsi="Times New Roman" w:cs="Times New Roman"/>
          <w:lang w:eastAsia="ru-RU"/>
        </w:rPr>
        <w:t>Приложение № 1 – Спецификация</w:t>
      </w:r>
    </w:p>
    <w:p w14:paraId="7956BE10" w14:textId="77777777" w:rsidR="00B55279" w:rsidRDefault="009F01F4">
      <w:pPr>
        <w:shd w:val="clear" w:color="auto" w:fill="FFFFFF"/>
        <w:spacing w:after="0" w:line="240" w:lineRule="auto"/>
        <w:ind w:right="-1" w:firstLine="567"/>
        <w:rPr>
          <w:rFonts w:ascii="Times New Roman" w:eastAsia="Times New Roman" w:hAnsi="Times New Roman" w:cs="Times New Roman"/>
          <w:lang w:eastAsia="ru-RU"/>
        </w:rPr>
      </w:pPr>
      <w:r>
        <w:rPr>
          <w:rFonts w:ascii="Times New Roman" w:eastAsia="Times New Roman" w:hAnsi="Times New Roman" w:cs="Times New Roman"/>
          <w:lang w:eastAsia="ru-RU"/>
        </w:rPr>
        <w:t>Приложение № 2 – Технические характеристики</w:t>
      </w:r>
    </w:p>
    <w:p w14:paraId="0FC67635" w14:textId="77777777" w:rsidR="00B55279" w:rsidRDefault="00B55279">
      <w:pPr>
        <w:shd w:val="clear" w:color="auto" w:fill="FFFFFF"/>
        <w:spacing w:after="0" w:line="240" w:lineRule="auto"/>
        <w:ind w:right="-1" w:firstLine="567"/>
        <w:jc w:val="both"/>
        <w:rPr>
          <w:rFonts w:ascii="Times New Roman" w:eastAsia="Times New Roman" w:hAnsi="Times New Roman" w:cs="Times New Roman"/>
          <w:lang w:eastAsia="ru-RU"/>
        </w:rPr>
      </w:pPr>
    </w:p>
    <w:p w14:paraId="4BB1959C" w14:textId="77777777" w:rsidR="00B55279" w:rsidRDefault="009F01F4">
      <w:pPr>
        <w:pStyle w:val="af"/>
        <w:numPr>
          <w:ilvl w:val="0"/>
          <w:numId w:val="1"/>
        </w:numPr>
        <w:shd w:val="clear" w:color="auto" w:fill="FFFFFF"/>
        <w:spacing w:after="0" w:line="240" w:lineRule="auto"/>
        <w:ind w:left="0" w:right="-1" w:firstLine="0"/>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Адреса и банковские реквизиты Сторон</w:t>
      </w:r>
    </w:p>
    <w:tbl>
      <w:tblPr>
        <w:tblW w:w="5000" w:type="pct"/>
        <w:tblLook w:val="04A0" w:firstRow="1" w:lastRow="0" w:firstColumn="1" w:lastColumn="0" w:noHBand="0" w:noVBand="1"/>
      </w:tblPr>
      <w:tblGrid>
        <w:gridCol w:w="4825"/>
        <w:gridCol w:w="4751"/>
        <w:gridCol w:w="347"/>
      </w:tblGrid>
      <w:tr w:rsidR="00B55279" w14:paraId="0033ED9C" w14:textId="77777777">
        <w:tc>
          <w:tcPr>
            <w:tcW w:w="5000" w:type="pct"/>
            <w:gridSpan w:val="3"/>
          </w:tcPr>
          <w:tbl>
            <w:tblPr>
              <w:tblW w:w="10252" w:type="dxa"/>
              <w:tblLook w:val="04A0" w:firstRow="1" w:lastRow="0" w:firstColumn="1" w:lastColumn="0" w:noHBand="0" w:noVBand="1"/>
            </w:tblPr>
            <w:tblGrid>
              <w:gridCol w:w="5272"/>
              <w:gridCol w:w="4980"/>
            </w:tblGrid>
            <w:tr w:rsidR="00B55279" w14:paraId="7A5B43A5" w14:textId="77777777">
              <w:trPr>
                <w:trHeight w:val="8216"/>
              </w:trPr>
              <w:tc>
                <w:tcPr>
                  <w:tcW w:w="2571" w:type="pct"/>
                </w:tcPr>
                <w:p w14:paraId="0F8D7D26" w14:textId="6E6078AB" w:rsidR="00B55279" w:rsidRDefault="009F01F4">
                  <w:pPr>
                    <w:rPr>
                      <w:rFonts w:ascii="Times New Roman" w:hAnsi="Times New Roman" w:cs="Times New Roman"/>
                      <w:b/>
                    </w:rPr>
                  </w:pPr>
                  <w:r>
                    <w:rPr>
                      <w:rFonts w:ascii="Times New Roman" w:hAnsi="Times New Roman" w:cs="Times New Roman"/>
                      <w:b/>
                    </w:rPr>
                    <w:t xml:space="preserve">   ЗАКАЗЧИК</w:t>
                  </w:r>
                </w:p>
                <w:tbl>
                  <w:tblPr>
                    <w:tblW w:w="0" w:type="auto"/>
                    <w:tblInd w:w="4" w:type="dxa"/>
                    <w:tblLook w:val="04A0" w:firstRow="1" w:lastRow="0" w:firstColumn="1" w:lastColumn="0" w:noHBand="0" w:noVBand="1"/>
                  </w:tblPr>
                  <w:tblGrid>
                    <w:gridCol w:w="4742"/>
                  </w:tblGrid>
                  <w:tr w:rsidR="00B55279" w14:paraId="2B8D04B5" w14:textId="77777777">
                    <w:trPr>
                      <w:trHeight w:val="3369"/>
                    </w:trPr>
                    <w:tc>
                      <w:tcPr>
                        <w:tcW w:w="4742" w:type="dxa"/>
                      </w:tcPr>
                      <w:p w14:paraId="4206D46D" w14:textId="77777777" w:rsidR="00B55279" w:rsidRDefault="009F01F4">
                        <w:pPr>
                          <w:spacing w:after="0" w:line="240" w:lineRule="auto"/>
                          <w:jc w:val="both"/>
                          <w:rPr>
                            <w:rFonts w:ascii="Times New Roman" w:eastAsia="Times New Roman" w:hAnsi="Times New Roman" w:cs="Times New Roman"/>
                            <w:b/>
                            <w:lang w:eastAsia="ru-RU"/>
                          </w:rPr>
                        </w:pPr>
                        <w:r>
                          <w:rPr>
                            <w:rFonts w:ascii="Times New Roman" w:eastAsia="Times New Roman" w:hAnsi="Times New Roman" w:cs="Times New Roman"/>
                            <w:b/>
                            <w:lang w:eastAsia="ru-RU"/>
                          </w:rPr>
                          <w:t>Государственное бюджетное учреждение здравоохранения Ленинградской области «Лодейнопольская межрайонная больница»</w:t>
                        </w:r>
                      </w:p>
                      <w:p w14:paraId="1B10273A" w14:textId="77777777" w:rsidR="00B55279" w:rsidRDefault="009F01F4">
                        <w:pPr>
                          <w:spacing w:after="0" w:line="240" w:lineRule="auto"/>
                          <w:jc w:val="both"/>
                          <w:rPr>
                            <w:rFonts w:ascii="Times New Roman" w:eastAsia="Times New Roman" w:hAnsi="Times New Roman" w:cs="Times New Roman"/>
                            <w:b/>
                            <w:lang w:eastAsia="ru-RU"/>
                          </w:rPr>
                        </w:pPr>
                        <w:r>
                          <w:rPr>
                            <w:rFonts w:ascii="Times New Roman" w:eastAsia="Times New Roman" w:hAnsi="Times New Roman" w:cs="Times New Roman"/>
                            <w:b/>
                            <w:lang w:eastAsia="ru-RU"/>
                          </w:rPr>
                          <w:t>(ГБУЗ ЛО «Лодейнопольская МБ»)</w:t>
                        </w:r>
                      </w:p>
                      <w:p w14:paraId="55BD9670" w14:textId="77777777" w:rsidR="00B55279" w:rsidRDefault="009F01F4">
                        <w:pPr>
                          <w:spacing w:after="0" w:line="240" w:lineRule="auto"/>
                          <w:rPr>
                            <w:rFonts w:ascii="Times New Roman" w:eastAsia="Times New Roman" w:hAnsi="Times New Roman" w:cs="Times New Roman"/>
                            <w:bCs/>
                            <w:lang w:eastAsia="ru-RU"/>
                          </w:rPr>
                        </w:pPr>
                        <w:r>
                          <w:rPr>
                            <w:rFonts w:ascii="Times New Roman" w:eastAsia="Times New Roman" w:hAnsi="Times New Roman" w:cs="Times New Roman"/>
                            <w:bCs/>
                            <w:lang w:eastAsia="ru-RU"/>
                          </w:rPr>
                          <w:t>Юридический адрес: 187700, Ленинградская область, город Лодейное Поле, улица Гагарина, д. 1</w:t>
                        </w:r>
                      </w:p>
                      <w:p w14:paraId="654133A2" w14:textId="77777777" w:rsidR="00B55279" w:rsidRDefault="009F01F4">
                        <w:pPr>
                          <w:spacing w:after="0" w:line="240" w:lineRule="auto"/>
                          <w:rPr>
                            <w:rFonts w:ascii="Times New Roman" w:eastAsia="Times New Roman" w:hAnsi="Times New Roman" w:cs="Times New Roman"/>
                            <w:bCs/>
                            <w:lang w:eastAsia="ru-RU"/>
                          </w:rPr>
                        </w:pPr>
                        <w:r>
                          <w:rPr>
                            <w:rFonts w:ascii="Times New Roman" w:eastAsia="Times New Roman" w:hAnsi="Times New Roman" w:cs="Times New Roman"/>
                            <w:bCs/>
                            <w:lang w:eastAsia="ru-RU"/>
                          </w:rPr>
                          <w:t>Адрес для почтовых отправлений: 187700, Ленинградская область, город Лодейное Поле, ул. Набережная, д.9</w:t>
                        </w:r>
                      </w:p>
                      <w:p w14:paraId="1166ABBD" w14:textId="77777777" w:rsidR="00B55279" w:rsidRDefault="009F01F4">
                        <w:pPr>
                          <w:spacing w:after="0" w:line="240" w:lineRule="auto"/>
                          <w:rPr>
                            <w:rFonts w:ascii="Times New Roman" w:eastAsia="Times New Roman" w:hAnsi="Times New Roman" w:cs="Times New Roman"/>
                            <w:bCs/>
                            <w:lang w:eastAsia="ru-RU"/>
                          </w:rPr>
                        </w:pPr>
                        <w:r>
                          <w:rPr>
                            <w:rFonts w:ascii="Times New Roman" w:eastAsia="Times New Roman" w:hAnsi="Times New Roman" w:cs="Times New Roman"/>
                            <w:bCs/>
                            <w:lang w:eastAsia="ru-RU"/>
                          </w:rPr>
                          <w:t>ИНН 4709000329   КПП 471101001</w:t>
                        </w:r>
                      </w:p>
                      <w:p w14:paraId="2AD73BFE" w14:textId="77777777" w:rsidR="00B55279" w:rsidRDefault="009F01F4">
                        <w:pPr>
                          <w:spacing w:after="0" w:line="240" w:lineRule="auto"/>
                          <w:rPr>
                            <w:rFonts w:ascii="Times New Roman" w:eastAsia="Times New Roman" w:hAnsi="Times New Roman" w:cs="Times New Roman"/>
                            <w:bCs/>
                            <w:lang w:eastAsia="ru-RU"/>
                          </w:rPr>
                        </w:pPr>
                        <w:r>
                          <w:rPr>
                            <w:rFonts w:ascii="Times New Roman" w:eastAsia="Times New Roman" w:hAnsi="Times New Roman" w:cs="Times New Roman"/>
                            <w:bCs/>
                            <w:lang w:eastAsia="ru-RU"/>
                          </w:rPr>
                          <w:t>Банк: Операционно-кассовый центр № 1 Северо-Западного главного управления Центрального банка Российской Федерации (сокращенное наименование ОКЦ № 1 Северо-Западного ГУ БАНКА РОССИИ)// УФК по Ленинградской области г. Санкт-Петербург</w:t>
                        </w:r>
                      </w:p>
                      <w:p w14:paraId="1E2539F2" w14:textId="77777777" w:rsidR="00B55279" w:rsidRDefault="009F01F4">
                        <w:pPr>
                          <w:spacing w:after="0" w:line="240" w:lineRule="auto"/>
                          <w:rPr>
                            <w:rFonts w:ascii="Times New Roman" w:eastAsia="Times New Roman" w:hAnsi="Times New Roman" w:cs="Times New Roman"/>
                            <w:bCs/>
                            <w:lang w:eastAsia="ru-RU"/>
                          </w:rPr>
                        </w:pPr>
                        <w:r>
                          <w:rPr>
                            <w:rFonts w:ascii="Times New Roman" w:eastAsia="Times New Roman" w:hAnsi="Times New Roman" w:cs="Times New Roman"/>
                            <w:bCs/>
                            <w:lang w:eastAsia="ru-RU"/>
                          </w:rPr>
                          <w:t>Получатель: КОМИТЕТ ФИНАНСОВ ЛЕНИНГРАДСКОЙ ОБЛАСТИ (ГБУЗ ЛО «Лодейнопольская МБ»)</w:t>
                        </w:r>
                      </w:p>
                      <w:p w14:paraId="152CB502" w14:textId="77777777" w:rsidR="00B55279" w:rsidRDefault="009F01F4">
                        <w:pPr>
                          <w:spacing w:after="0" w:line="240" w:lineRule="auto"/>
                          <w:rPr>
                            <w:rFonts w:ascii="Times New Roman" w:eastAsia="Times New Roman" w:hAnsi="Times New Roman" w:cs="Times New Roman"/>
                            <w:bCs/>
                            <w:lang w:eastAsia="ru-RU"/>
                          </w:rPr>
                        </w:pPr>
                        <w:r>
                          <w:rPr>
                            <w:rFonts w:ascii="Times New Roman" w:eastAsia="Times New Roman" w:hAnsi="Times New Roman" w:cs="Times New Roman"/>
                            <w:bCs/>
                            <w:lang w:eastAsia="ru-RU"/>
                          </w:rPr>
                          <w:t xml:space="preserve">л/с 20093986063 (средства бюджета, средства предпринимательской и иной приносящей доход деятельности),  </w:t>
                        </w:r>
                      </w:p>
                      <w:p w14:paraId="6F28DB20" w14:textId="77777777" w:rsidR="00B55279" w:rsidRDefault="009F01F4">
                        <w:pPr>
                          <w:spacing w:after="0" w:line="240" w:lineRule="auto"/>
                          <w:rPr>
                            <w:rFonts w:ascii="Times New Roman" w:eastAsia="Times New Roman" w:hAnsi="Times New Roman" w:cs="Times New Roman"/>
                            <w:bCs/>
                            <w:lang w:eastAsia="ru-RU"/>
                          </w:rPr>
                        </w:pPr>
                        <w:r>
                          <w:rPr>
                            <w:rFonts w:ascii="Times New Roman" w:eastAsia="Times New Roman" w:hAnsi="Times New Roman" w:cs="Times New Roman"/>
                            <w:bCs/>
                            <w:lang w:eastAsia="ru-RU"/>
                          </w:rPr>
                          <w:t>л/с 22093986063 (средства ОМС)</w:t>
                        </w:r>
                      </w:p>
                      <w:p w14:paraId="0D6B4CD2" w14:textId="77777777" w:rsidR="00B55279" w:rsidRDefault="009F01F4">
                        <w:pPr>
                          <w:spacing w:after="0" w:line="240" w:lineRule="auto"/>
                          <w:rPr>
                            <w:rFonts w:ascii="Times New Roman" w:eastAsia="Times New Roman" w:hAnsi="Times New Roman" w:cs="Times New Roman"/>
                            <w:bCs/>
                            <w:lang w:eastAsia="ru-RU"/>
                          </w:rPr>
                        </w:pPr>
                        <w:r>
                          <w:rPr>
                            <w:rFonts w:ascii="Times New Roman" w:eastAsia="Times New Roman" w:hAnsi="Times New Roman" w:cs="Times New Roman"/>
                            <w:bCs/>
                            <w:lang w:eastAsia="ru-RU"/>
                          </w:rPr>
                          <w:t xml:space="preserve">Казначейский счет 03224643410000004500 </w:t>
                        </w:r>
                      </w:p>
                      <w:p w14:paraId="686EC0DF" w14:textId="77777777" w:rsidR="00B55279" w:rsidRDefault="009F01F4">
                        <w:pPr>
                          <w:spacing w:after="0" w:line="240" w:lineRule="auto"/>
                          <w:rPr>
                            <w:rFonts w:ascii="Times New Roman" w:eastAsia="Times New Roman" w:hAnsi="Times New Roman" w:cs="Times New Roman"/>
                            <w:bCs/>
                            <w:lang w:eastAsia="ru-RU"/>
                          </w:rPr>
                        </w:pPr>
                        <w:r>
                          <w:rPr>
                            <w:rFonts w:ascii="Times New Roman" w:eastAsia="Times New Roman" w:hAnsi="Times New Roman" w:cs="Times New Roman"/>
                            <w:bCs/>
                            <w:lang w:eastAsia="ru-RU"/>
                          </w:rPr>
                          <w:t>БИК 044030098</w:t>
                        </w:r>
                      </w:p>
                      <w:p w14:paraId="7BEA07C5" w14:textId="77777777" w:rsidR="00B55279" w:rsidRDefault="009F01F4">
                        <w:pPr>
                          <w:spacing w:after="0" w:line="240" w:lineRule="auto"/>
                          <w:rPr>
                            <w:rFonts w:ascii="Times New Roman" w:eastAsia="Times New Roman" w:hAnsi="Times New Roman" w:cs="Times New Roman"/>
                            <w:bCs/>
                            <w:lang w:eastAsia="ru-RU"/>
                          </w:rPr>
                        </w:pPr>
                        <w:r>
                          <w:rPr>
                            <w:rFonts w:ascii="Times New Roman" w:eastAsia="Times New Roman" w:hAnsi="Times New Roman" w:cs="Times New Roman"/>
                            <w:bCs/>
                            <w:lang w:eastAsia="ru-RU"/>
                          </w:rPr>
                          <w:t xml:space="preserve">Единый казначейский счет 40102810745370000098  </w:t>
                        </w:r>
                      </w:p>
                      <w:p w14:paraId="5C390BD2" w14:textId="77777777" w:rsidR="00B55279" w:rsidRDefault="009F01F4">
                        <w:pPr>
                          <w:spacing w:after="0" w:line="240" w:lineRule="auto"/>
                          <w:rPr>
                            <w:rFonts w:ascii="Times New Roman" w:eastAsia="Times New Roman" w:hAnsi="Times New Roman" w:cs="Times New Roman"/>
                            <w:bCs/>
                            <w:lang w:eastAsia="ru-RU"/>
                          </w:rPr>
                        </w:pPr>
                        <w:r>
                          <w:rPr>
                            <w:rFonts w:ascii="Times New Roman" w:eastAsia="Times New Roman" w:hAnsi="Times New Roman" w:cs="Times New Roman"/>
                            <w:bCs/>
                            <w:lang w:eastAsia="ru-RU"/>
                          </w:rPr>
                          <w:t xml:space="preserve">Телефон-факс: </w:t>
                        </w:r>
                      </w:p>
                      <w:p w14:paraId="13876FDA" w14:textId="77777777" w:rsidR="00B55279" w:rsidRDefault="009F01F4">
                        <w:pPr>
                          <w:spacing w:after="0" w:line="240" w:lineRule="auto"/>
                          <w:rPr>
                            <w:rFonts w:ascii="Times New Roman" w:eastAsia="Times New Roman" w:hAnsi="Times New Roman" w:cs="Times New Roman"/>
                            <w:bCs/>
                            <w:lang w:eastAsia="ru-RU"/>
                          </w:rPr>
                        </w:pPr>
                        <w:r>
                          <w:rPr>
                            <w:rFonts w:ascii="Times New Roman" w:eastAsia="Times New Roman" w:hAnsi="Times New Roman" w:cs="Times New Roman"/>
                            <w:bCs/>
                            <w:lang w:eastAsia="ru-RU"/>
                          </w:rPr>
                          <w:t>Секретарь 8(81364)25059,</w:t>
                        </w:r>
                        <w:r>
                          <w:rPr>
                            <w:rFonts w:ascii="Times New Roman" w:eastAsia="Times New Roman" w:hAnsi="Times New Roman" w:cs="Times New Roman"/>
                            <w:bCs/>
                            <w:lang w:eastAsia="ru-RU"/>
                          </w:rPr>
                          <w:br/>
                        </w:r>
                        <w:hyperlink r:id="rId9" w:history="1">
                          <w:r>
                            <w:rPr>
                              <w:rFonts w:ascii="Times New Roman" w:eastAsia="Times New Roman" w:hAnsi="Times New Roman" w:cs="Times New Roman"/>
                              <w:bCs/>
                              <w:color w:val="0000FF" w:themeColor="hyperlink"/>
                              <w:u w:val="single"/>
                              <w:lang w:eastAsia="ru-RU"/>
                            </w:rPr>
                            <w:t>рriemnaja.lodcrb@mail.ru</w:t>
                          </w:r>
                        </w:hyperlink>
                      </w:p>
                      <w:p w14:paraId="4DDABBA3" w14:textId="77777777" w:rsidR="00B55279" w:rsidRDefault="009F01F4">
                        <w:pPr>
                          <w:spacing w:after="0" w:line="240" w:lineRule="auto"/>
                          <w:rPr>
                            <w:rFonts w:ascii="Times New Roman" w:eastAsia="Times New Roman" w:hAnsi="Times New Roman" w:cs="Times New Roman"/>
                            <w:bCs/>
                            <w:lang w:eastAsia="ru-RU"/>
                          </w:rPr>
                        </w:pPr>
                        <w:r>
                          <w:rPr>
                            <w:rFonts w:ascii="Times New Roman" w:eastAsia="Times New Roman" w:hAnsi="Times New Roman" w:cs="Times New Roman"/>
                            <w:bCs/>
                            <w:lang w:eastAsia="ru-RU"/>
                          </w:rPr>
                          <w:t>Бухгалтерия 8 (81364)26137</w:t>
                        </w:r>
                      </w:p>
                      <w:p w14:paraId="5B5D33F4" w14:textId="77777777" w:rsidR="00B55279" w:rsidRDefault="009F01F4">
                        <w:pPr>
                          <w:spacing w:after="0" w:line="240" w:lineRule="auto"/>
                          <w:rPr>
                            <w:rFonts w:ascii="Times New Roman" w:eastAsia="Times New Roman" w:hAnsi="Times New Roman" w:cs="Times New Roman"/>
                            <w:bCs/>
                            <w:lang w:eastAsia="ru-RU"/>
                          </w:rPr>
                        </w:pPr>
                        <w:r>
                          <w:rPr>
                            <w:rFonts w:ascii="Times New Roman" w:eastAsia="Times New Roman" w:hAnsi="Times New Roman" w:cs="Times New Roman"/>
                            <w:bCs/>
                            <w:lang w:eastAsia="ru-RU"/>
                          </w:rPr>
                          <w:t>Отдел контрактной службы:</w:t>
                        </w:r>
                      </w:p>
                      <w:p w14:paraId="219F0C62" w14:textId="77777777" w:rsidR="00B55279" w:rsidRDefault="009F01F4">
                        <w:pPr>
                          <w:spacing w:after="0" w:line="240" w:lineRule="auto"/>
                          <w:rPr>
                            <w:rFonts w:ascii="Times New Roman" w:eastAsia="Times New Roman" w:hAnsi="Times New Roman" w:cs="Times New Roman"/>
                            <w:bCs/>
                            <w:lang w:eastAsia="ru-RU"/>
                          </w:rPr>
                        </w:pPr>
                        <w:r>
                          <w:rPr>
                            <w:rFonts w:ascii="Times New Roman" w:eastAsia="Times New Roman" w:hAnsi="Times New Roman" w:cs="Times New Roman"/>
                            <w:bCs/>
                            <w:lang w:eastAsia="ru-RU"/>
                          </w:rPr>
                          <w:t>8 (81364) 23805</w:t>
                        </w:r>
                      </w:p>
                      <w:p w14:paraId="6DAABEED" w14:textId="77777777" w:rsidR="00B55279" w:rsidRDefault="00533D65">
                        <w:pPr>
                          <w:spacing w:after="0" w:line="240" w:lineRule="auto"/>
                          <w:rPr>
                            <w:rFonts w:ascii="Times New Roman" w:eastAsia="Times New Roman" w:hAnsi="Times New Roman" w:cs="Times New Roman"/>
                            <w:bCs/>
                            <w:color w:val="0000FF" w:themeColor="hyperlink"/>
                            <w:u w:val="single"/>
                            <w:lang w:eastAsia="ru-RU"/>
                          </w:rPr>
                        </w:pPr>
                        <w:hyperlink r:id="rId10" w:history="1">
                          <w:r w:rsidR="009F01F4">
                            <w:rPr>
                              <w:rFonts w:ascii="Times New Roman" w:eastAsia="Times New Roman" w:hAnsi="Times New Roman" w:cs="Times New Roman"/>
                              <w:bCs/>
                              <w:color w:val="0000FF" w:themeColor="hyperlink"/>
                              <w:u w:val="single"/>
                              <w:lang w:eastAsia="ru-RU"/>
                            </w:rPr>
                            <w:t>kontrakt.lodcrb@mail.ru</w:t>
                          </w:r>
                        </w:hyperlink>
                      </w:p>
                      <w:p w14:paraId="4A6B7432" w14:textId="77777777" w:rsidR="00B55279" w:rsidRDefault="00B55279">
                        <w:pPr>
                          <w:spacing w:after="0" w:line="240" w:lineRule="auto"/>
                          <w:rPr>
                            <w:rFonts w:ascii="Times New Roman" w:eastAsia="Times New Roman" w:hAnsi="Times New Roman" w:cs="Times New Roman"/>
                            <w:bCs/>
                            <w:color w:val="0000FF" w:themeColor="hyperlink"/>
                            <w:u w:val="single"/>
                            <w:lang w:eastAsia="ru-RU"/>
                          </w:rPr>
                        </w:pPr>
                      </w:p>
                      <w:p w14:paraId="175583CC" w14:textId="77777777" w:rsidR="00B55279" w:rsidRDefault="00B55279">
                        <w:pPr>
                          <w:spacing w:after="0" w:line="240" w:lineRule="auto"/>
                          <w:rPr>
                            <w:rFonts w:ascii="Times New Roman" w:eastAsia="Times New Roman" w:hAnsi="Times New Roman" w:cs="Times New Roman"/>
                            <w:bCs/>
                            <w:color w:val="0000FF" w:themeColor="hyperlink"/>
                            <w:u w:val="single"/>
                            <w:lang w:eastAsia="ru-RU"/>
                          </w:rPr>
                        </w:pPr>
                      </w:p>
                      <w:p w14:paraId="46ADF696" w14:textId="77777777" w:rsidR="00B55279" w:rsidRDefault="00B55279">
                        <w:pPr>
                          <w:spacing w:after="0" w:line="240" w:lineRule="auto"/>
                          <w:rPr>
                            <w:rFonts w:ascii="Times New Roman" w:eastAsia="Times New Roman" w:hAnsi="Times New Roman" w:cs="Times New Roman"/>
                            <w:bCs/>
                            <w:color w:val="0000FF" w:themeColor="hyperlink"/>
                            <w:u w:val="single"/>
                            <w:lang w:eastAsia="ru-RU"/>
                          </w:rPr>
                        </w:pPr>
                      </w:p>
                      <w:p w14:paraId="1AD9AB4A" w14:textId="77777777" w:rsidR="00B55279" w:rsidRDefault="00B55279">
                        <w:pPr>
                          <w:spacing w:after="0" w:line="240" w:lineRule="auto"/>
                          <w:rPr>
                            <w:rFonts w:ascii="Times New Roman" w:eastAsia="Times New Roman" w:hAnsi="Times New Roman" w:cs="Times New Roman"/>
                            <w:bCs/>
                            <w:color w:val="0000FF" w:themeColor="hyperlink"/>
                            <w:u w:val="single"/>
                            <w:lang w:eastAsia="ru-RU"/>
                          </w:rPr>
                        </w:pPr>
                      </w:p>
                    </w:tc>
                  </w:tr>
                  <w:tr w:rsidR="00B55279" w14:paraId="31C9AC34" w14:textId="77777777">
                    <w:trPr>
                      <w:trHeight w:val="80"/>
                    </w:trPr>
                    <w:tc>
                      <w:tcPr>
                        <w:tcW w:w="4742" w:type="dxa"/>
                      </w:tcPr>
                      <w:p w14:paraId="5BFA70E3" w14:textId="77777777" w:rsidR="00B55279" w:rsidRDefault="00B55279">
                        <w:pPr>
                          <w:snapToGrid w:val="0"/>
                          <w:ind w:right="-2"/>
                          <w:jc w:val="both"/>
                          <w:rPr>
                            <w:rFonts w:ascii="Times New Roman" w:hAnsi="Times New Roman" w:cs="Times New Roman"/>
                          </w:rPr>
                        </w:pPr>
                      </w:p>
                    </w:tc>
                  </w:tr>
                </w:tbl>
                <w:p w14:paraId="20E00469" w14:textId="77777777" w:rsidR="00B55279" w:rsidRDefault="00B55279">
                  <w:pPr>
                    <w:spacing w:after="0" w:line="240" w:lineRule="auto"/>
                    <w:ind w:right="-1"/>
                    <w:rPr>
                      <w:rFonts w:ascii="Times New Roman" w:eastAsia="Times New Roman" w:hAnsi="Times New Roman" w:cs="Times New Roman"/>
                      <w:lang w:eastAsia="ru-RU"/>
                    </w:rPr>
                  </w:pPr>
                </w:p>
              </w:tc>
              <w:tc>
                <w:tcPr>
                  <w:tcW w:w="2429" w:type="pct"/>
                </w:tcPr>
                <w:p w14:paraId="4D15E87D" w14:textId="77777777" w:rsidR="00B55279" w:rsidRDefault="009F01F4">
                  <w:pPr>
                    <w:spacing w:after="0" w:line="240" w:lineRule="auto"/>
                    <w:ind w:right="-1"/>
                    <w:rPr>
                      <w:rFonts w:ascii="Times New Roman" w:eastAsia="Times New Roman" w:hAnsi="Times New Roman" w:cs="Times New Roman"/>
                      <w:b/>
                      <w:lang w:eastAsia="ru-RU"/>
                    </w:rPr>
                  </w:pPr>
                  <w:r>
                    <w:rPr>
                      <w:rFonts w:ascii="Times New Roman" w:eastAsia="Times New Roman" w:hAnsi="Times New Roman" w:cs="Times New Roman"/>
                      <w:b/>
                      <w:lang w:eastAsia="ru-RU"/>
                    </w:rPr>
                    <w:t>ПОСТАВЩИК</w:t>
                  </w:r>
                </w:p>
                <w:p w14:paraId="5C84F407" w14:textId="77777777" w:rsidR="00B55279" w:rsidRDefault="00B55279">
                  <w:pPr>
                    <w:spacing w:after="0" w:line="240" w:lineRule="auto"/>
                    <w:ind w:right="-1"/>
                    <w:rPr>
                      <w:rFonts w:ascii="Times New Roman" w:eastAsia="Times New Roman" w:hAnsi="Times New Roman" w:cs="Times New Roman"/>
                      <w:lang w:eastAsia="ru-RU"/>
                    </w:rPr>
                  </w:pPr>
                </w:p>
                <w:p w14:paraId="73928A9B" w14:textId="77777777" w:rsidR="00B55279" w:rsidRDefault="009F01F4">
                  <w:pPr>
                    <w:spacing w:after="300"/>
                    <w:rPr>
                      <w:rFonts w:ascii="Times New Roman" w:hAnsi="Times New Roman" w:cs="Times New Roman"/>
                      <w:b/>
                      <w:bCs/>
                    </w:rPr>
                  </w:pPr>
                  <w:r>
                    <w:rPr>
                      <w:rFonts w:ascii="Times New Roman" w:hAnsi="Times New Roman" w:cs="Times New Roman"/>
                      <w:b/>
                      <w:bCs/>
                    </w:rPr>
                    <w:t>________________________</w:t>
                  </w:r>
                </w:p>
                <w:p w14:paraId="57DC42E2" w14:textId="77777777" w:rsidR="00B55279" w:rsidRDefault="00B55279">
                  <w:pPr>
                    <w:spacing w:after="300"/>
                    <w:rPr>
                      <w:rFonts w:ascii="Times New Roman" w:hAnsi="Times New Roman" w:cs="Times New Roman"/>
                    </w:rPr>
                  </w:pPr>
                </w:p>
                <w:p w14:paraId="37FECB91" w14:textId="77777777" w:rsidR="00B55279" w:rsidRDefault="00B55279">
                  <w:pPr>
                    <w:spacing w:after="0" w:line="240" w:lineRule="auto"/>
                    <w:ind w:right="-1"/>
                    <w:rPr>
                      <w:rFonts w:ascii="Times New Roman" w:eastAsia="Times New Roman" w:hAnsi="Times New Roman" w:cs="Times New Roman"/>
                      <w:lang w:eastAsia="ru-RU"/>
                    </w:rPr>
                  </w:pPr>
                </w:p>
                <w:p w14:paraId="44D44FFE" w14:textId="77777777" w:rsidR="00B55279" w:rsidRDefault="00B55279">
                  <w:pPr>
                    <w:spacing w:after="0" w:line="240" w:lineRule="auto"/>
                    <w:ind w:right="-1"/>
                    <w:rPr>
                      <w:rFonts w:ascii="Times New Roman" w:eastAsia="Times New Roman" w:hAnsi="Times New Roman" w:cs="Times New Roman"/>
                      <w:lang w:eastAsia="ru-RU"/>
                    </w:rPr>
                  </w:pPr>
                </w:p>
                <w:p w14:paraId="200DA6B5" w14:textId="77777777" w:rsidR="00B55279" w:rsidRDefault="00B55279">
                  <w:pPr>
                    <w:spacing w:after="0" w:line="240" w:lineRule="auto"/>
                    <w:ind w:right="-1"/>
                    <w:rPr>
                      <w:rFonts w:ascii="Times New Roman" w:eastAsia="Times New Roman" w:hAnsi="Times New Roman" w:cs="Times New Roman"/>
                      <w:lang w:eastAsia="ru-RU"/>
                    </w:rPr>
                  </w:pPr>
                </w:p>
                <w:p w14:paraId="46C122A7" w14:textId="77777777" w:rsidR="00B55279" w:rsidRDefault="00B55279">
                  <w:pPr>
                    <w:spacing w:after="0" w:line="240" w:lineRule="auto"/>
                    <w:ind w:right="-1"/>
                    <w:rPr>
                      <w:rFonts w:ascii="Times New Roman" w:eastAsia="Times New Roman" w:hAnsi="Times New Roman" w:cs="Times New Roman"/>
                      <w:lang w:eastAsia="ru-RU"/>
                    </w:rPr>
                  </w:pPr>
                </w:p>
              </w:tc>
            </w:tr>
          </w:tbl>
          <w:p w14:paraId="1A3F0F20" w14:textId="77777777" w:rsidR="00B55279" w:rsidRDefault="00B55279">
            <w:pPr>
              <w:shd w:val="clear" w:color="auto" w:fill="FFFFFF"/>
              <w:spacing w:after="0" w:line="240" w:lineRule="auto"/>
              <w:ind w:right="-1"/>
              <w:jc w:val="both"/>
              <w:rPr>
                <w:rFonts w:ascii="Times New Roman" w:eastAsia="Times New Roman" w:hAnsi="Times New Roman" w:cs="Times New Roman"/>
                <w:lang w:eastAsia="ru-RU"/>
              </w:rPr>
            </w:pPr>
          </w:p>
        </w:tc>
      </w:tr>
      <w:tr w:rsidR="00B55279" w14:paraId="44EBD325" w14:textId="77777777" w:rsidTr="00D4603D">
        <w:tblPrEx>
          <w:jc w:val="center"/>
          <w:tblCellMar>
            <w:left w:w="10" w:type="dxa"/>
            <w:right w:w="10" w:type="dxa"/>
          </w:tblCellMar>
        </w:tblPrEx>
        <w:trPr>
          <w:gridAfter w:val="1"/>
          <w:wAfter w:w="176" w:type="pct"/>
          <w:jc w:val="center"/>
        </w:trPr>
        <w:tc>
          <w:tcPr>
            <w:tcW w:w="2421" w:type="pct"/>
            <w:tcMar>
              <w:top w:w="0" w:type="dxa"/>
              <w:left w:w="108" w:type="dxa"/>
              <w:bottom w:w="0" w:type="dxa"/>
              <w:right w:w="108" w:type="dxa"/>
            </w:tcMar>
          </w:tcPr>
          <w:p w14:paraId="632F28E0" w14:textId="77777777" w:rsidR="00B55279" w:rsidRDefault="009F01F4">
            <w:pPr>
              <w:pStyle w:val="LBBodyText1"/>
              <w:jc w:val="left"/>
              <w:rPr>
                <w:b/>
                <w:bCs/>
              </w:rPr>
            </w:pPr>
            <w:bookmarkStart w:id="2" w:name="_Hlk110964702"/>
            <w:r>
              <w:rPr>
                <w:b/>
                <w:bCs/>
              </w:rPr>
              <w:t>Заказчик:</w:t>
            </w:r>
          </w:p>
          <w:p w14:paraId="234003DA" w14:textId="77777777" w:rsidR="00B55279" w:rsidRDefault="009F01F4">
            <w:pPr>
              <w:pStyle w:val="LBBodyText1"/>
              <w:jc w:val="left"/>
            </w:pPr>
            <w:r>
              <w:t>Главный врач</w:t>
            </w:r>
          </w:p>
          <w:p w14:paraId="69E08853" w14:textId="77777777" w:rsidR="00B55279" w:rsidRDefault="009F01F4">
            <w:pPr>
              <w:pStyle w:val="LBBodyText1"/>
              <w:jc w:val="left"/>
            </w:pPr>
            <w:r>
              <w:t xml:space="preserve">ГБУЗ ЛО «Лодейнопольская МБ»                                           </w:t>
            </w:r>
          </w:p>
          <w:p w14:paraId="65DAD8F4" w14:textId="77777777" w:rsidR="00B55279" w:rsidRDefault="009F01F4">
            <w:pPr>
              <w:pStyle w:val="LBBodyText1"/>
              <w:jc w:val="left"/>
            </w:pPr>
            <w:r>
              <w:t xml:space="preserve">____________________Е.В. </w:t>
            </w:r>
            <w:proofErr w:type="spellStart"/>
            <w:r>
              <w:t>Балиевич</w:t>
            </w:r>
            <w:proofErr w:type="spellEnd"/>
            <w:r>
              <w:t xml:space="preserve">                                              </w:t>
            </w:r>
          </w:p>
          <w:p w14:paraId="17C1EBB3" w14:textId="1599F5FD" w:rsidR="00B55279" w:rsidRDefault="00B55279">
            <w:pPr>
              <w:pStyle w:val="LBBodyText1"/>
              <w:jc w:val="left"/>
            </w:pPr>
          </w:p>
        </w:tc>
        <w:tc>
          <w:tcPr>
            <w:tcW w:w="2403" w:type="pct"/>
            <w:tcMar>
              <w:top w:w="0" w:type="dxa"/>
              <w:left w:w="108" w:type="dxa"/>
              <w:bottom w:w="0" w:type="dxa"/>
              <w:right w:w="108" w:type="dxa"/>
            </w:tcMar>
          </w:tcPr>
          <w:p w14:paraId="057BEA74" w14:textId="77777777" w:rsidR="00B55279" w:rsidRDefault="009F01F4">
            <w:pPr>
              <w:pStyle w:val="LBBodyText1"/>
              <w:jc w:val="left"/>
              <w:rPr>
                <w:b/>
                <w:bCs/>
              </w:rPr>
            </w:pPr>
            <w:r>
              <w:rPr>
                <w:b/>
                <w:bCs/>
              </w:rPr>
              <w:t>Поставщик:</w:t>
            </w:r>
          </w:p>
          <w:p w14:paraId="7DDE0EFF" w14:textId="77777777" w:rsidR="00B55279" w:rsidRDefault="009F01F4">
            <w:pPr>
              <w:pStyle w:val="LBBodyText1"/>
              <w:jc w:val="left"/>
            </w:pPr>
            <w:r>
              <w:t>___________________</w:t>
            </w:r>
          </w:p>
          <w:p w14:paraId="4AF248F1" w14:textId="77777777" w:rsidR="00B55279" w:rsidRDefault="009F01F4">
            <w:pPr>
              <w:pStyle w:val="LBBodyText1"/>
              <w:jc w:val="left"/>
            </w:pPr>
            <w:r>
              <w:t>___________________________</w:t>
            </w:r>
          </w:p>
          <w:p w14:paraId="4BE52C94" w14:textId="77777777" w:rsidR="00B55279" w:rsidRDefault="009F01F4">
            <w:pPr>
              <w:pStyle w:val="LBBodyText1"/>
              <w:jc w:val="left"/>
            </w:pPr>
            <w:r>
              <w:t>______________/ ____________</w:t>
            </w:r>
          </w:p>
          <w:p w14:paraId="31EBFA3D" w14:textId="4E7EB7DD" w:rsidR="00B55279" w:rsidRDefault="00B55279">
            <w:pPr>
              <w:pStyle w:val="LBBodyText1"/>
              <w:jc w:val="left"/>
            </w:pPr>
          </w:p>
        </w:tc>
      </w:tr>
      <w:bookmarkEnd w:id="2"/>
    </w:tbl>
    <w:p w14:paraId="26101C3E" w14:textId="77777777" w:rsidR="00B55279" w:rsidRDefault="00B55279">
      <w:pPr>
        <w:spacing w:after="0"/>
        <w:ind w:right="-1"/>
        <w:jc w:val="right"/>
        <w:rPr>
          <w:rFonts w:ascii="Times New Roman" w:eastAsia="Calibri" w:hAnsi="Times New Roman" w:cs="Times New Roman"/>
          <w:lang w:eastAsia="ar-SA"/>
        </w:rPr>
      </w:pPr>
    </w:p>
    <w:p w14:paraId="53183C48" w14:textId="77777777" w:rsidR="00B55279" w:rsidRDefault="00B55279">
      <w:pPr>
        <w:spacing w:after="0"/>
        <w:ind w:right="-1"/>
        <w:jc w:val="right"/>
        <w:rPr>
          <w:rFonts w:ascii="Times New Roman" w:eastAsia="Calibri" w:hAnsi="Times New Roman" w:cs="Times New Roman"/>
          <w:lang w:eastAsia="ar-SA"/>
        </w:rPr>
      </w:pPr>
    </w:p>
    <w:p w14:paraId="63CD741D" w14:textId="77777777" w:rsidR="00B55279" w:rsidRDefault="00B55279">
      <w:pPr>
        <w:spacing w:after="0"/>
        <w:ind w:right="-1"/>
        <w:jc w:val="right"/>
        <w:rPr>
          <w:rFonts w:ascii="Times New Roman" w:eastAsia="Calibri" w:hAnsi="Times New Roman" w:cs="Times New Roman"/>
          <w:lang w:eastAsia="ar-SA"/>
        </w:rPr>
      </w:pPr>
      <w:bookmarkStart w:id="3" w:name="_Hlk194571435"/>
    </w:p>
    <w:p w14:paraId="5BEC7432" w14:textId="77777777" w:rsidR="00B55279" w:rsidRDefault="00B55279">
      <w:pPr>
        <w:spacing w:after="0"/>
        <w:ind w:right="-1"/>
        <w:jc w:val="right"/>
        <w:rPr>
          <w:rFonts w:ascii="Times New Roman" w:eastAsia="Calibri" w:hAnsi="Times New Roman" w:cs="Times New Roman"/>
          <w:lang w:eastAsia="ar-SA"/>
        </w:rPr>
      </w:pPr>
    </w:p>
    <w:p w14:paraId="19327F14" w14:textId="77777777" w:rsidR="00B55279" w:rsidRDefault="00B55279">
      <w:pPr>
        <w:spacing w:after="0"/>
        <w:ind w:right="-1"/>
        <w:jc w:val="right"/>
        <w:rPr>
          <w:rFonts w:ascii="Times New Roman" w:eastAsia="Calibri" w:hAnsi="Times New Roman" w:cs="Times New Roman"/>
          <w:lang w:eastAsia="ar-SA"/>
        </w:rPr>
      </w:pPr>
    </w:p>
    <w:p w14:paraId="4141DEBC" w14:textId="77777777" w:rsidR="00B55279" w:rsidRDefault="00B55279">
      <w:pPr>
        <w:spacing w:after="0"/>
        <w:ind w:right="-1"/>
        <w:jc w:val="right"/>
        <w:rPr>
          <w:rFonts w:ascii="Times New Roman" w:eastAsia="Calibri" w:hAnsi="Times New Roman" w:cs="Times New Roman"/>
          <w:lang w:eastAsia="ar-SA"/>
        </w:rPr>
      </w:pPr>
    </w:p>
    <w:p w14:paraId="170A9C2E" w14:textId="77777777" w:rsidR="00B55279" w:rsidRDefault="00B55279">
      <w:pPr>
        <w:spacing w:after="0"/>
        <w:ind w:right="-1"/>
        <w:jc w:val="right"/>
        <w:rPr>
          <w:rFonts w:ascii="Times New Roman" w:eastAsia="Calibri" w:hAnsi="Times New Roman" w:cs="Times New Roman"/>
          <w:lang w:eastAsia="ar-SA"/>
        </w:rPr>
      </w:pPr>
    </w:p>
    <w:p w14:paraId="0D1647F0" w14:textId="77777777" w:rsidR="00B55279" w:rsidRDefault="00B55279">
      <w:pPr>
        <w:spacing w:after="0"/>
        <w:ind w:right="-1"/>
        <w:jc w:val="right"/>
        <w:rPr>
          <w:rFonts w:ascii="Times New Roman" w:eastAsia="Calibri" w:hAnsi="Times New Roman" w:cs="Times New Roman"/>
          <w:lang w:eastAsia="ar-SA"/>
        </w:rPr>
      </w:pPr>
    </w:p>
    <w:p w14:paraId="2AD270A5" w14:textId="77777777" w:rsidR="00B55279" w:rsidRDefault="00B55279">
      <w:pPr>
        <w:spacing w:after="0"/>
        <w:ind w:right="-1"/>
        <w:jc w:val="right"/>
        <w:rPr>
          <w:rFonts w:ascii="Times New Roman" w:eastAsia="Calibri" w:hAnsi="Times New Roman" w:cs="Times New Roman"/>
          <w:lang w:eastAsia="ar-SA"/>
        </w:rPr>
      </w:pPr>
    </w:p>
    <w:p w14:paraId="66383518" w14:textId="77777777" w:rsidR="00B55279" w:rsidRDefault="00B55279">
      <w:pPr>
        <w:spacing w:after="0"/>
        <w:ind w:right="-1"/>
        <w:jc w:val="right"/>
        <w:rPr>
          <w:rFonts w:ascii="Times New Roman" w:eastAsia="Calibri" w:hAnsi="Times New Roman" w:cs="Times New Roman"/>
          <w:lang w:eastAsia="ar-SA"/>
        </w:rPr>
      </w:pPr>
    </w:p>
    <w:p w14:paraId="1559BAAE" w14:textId="77777777" w:rsidR="00B55279" w:rsidRDefault="009F01F4">
      <w:pPr>
        <w:spacing w:after="0"/>
        <w:ind w:right="-1"/>
        <w:jc w:val="right"/>
        <w:rPr>
          <w:rFonts w:ascii="Times New Roman" w:eastAsia="Calibri" w:hAnsi="Times New Roman" w:cs="Times New Roman"/>
          <w:lang w:eastAsia="ar-SA"/>
        </w:rPr>
      </w:pPr>
      <w:r>
        <w:rPr>
          <w:rFonts w:ascii="Times New Roman" w:eastAsia="Calibri" w:hAnsi="Times New Roman" w:cs="Times New Roman"/>
          <w:lang w:eastAsia="ar-SA"/>
        </w:rPr>
        <w:t>Приложение № 1</w:t>
      </w:r>
    </w:p>
    <w:p w14:paraId="2E5B5A56" w14:textId="24AB2EFE" w:rsidR="00B55279" w:rsidRDefault="009F01F4">
      <w:pPr>
        <w:widowControl w:val="0"/>
        <w:spacing w:after="0"/>
        <w:ind w:left="5954" w:right="-1"/>
        <w:jc w:val="right"/>
        <w:rPr>
          <w:rFonts w:ascii="Times New Roman" w:eastAsia="Calibri" w:hAnsi="Times New Roman" w:cs="Times New Roman"/>
          <w:lang w:eastAsia="ar-SA"/>
        </w:rPr>
      </w:pPr>
      <w:r>
        <w:rPr>
          <w:rFonts w:ascii="Times New Roman" w:eastAsia="Calibri" w:hAnsi="Times New Roman" w:cs="Times New Roman"/>
          <w:lang w:eastAsia="ar-SA"/>
        </w:rPr>
        <w:t xml:space="preserve">к Договору № </w:t>
      </w:r>
      <w:r w:rsidR="00D4603D">
        <w:rPr>
          <w:rFonts w:ascii="Times New Roman" w:eastAsia="Calibri" w:hAnsi="Times New Roman" w:cs="Times New Roman"/>
          <w:lang w:eastAsia="ar-SA"/>
        </w:rPr>
        <w:t>321</w:t>
      </w:r>
      <w:r w:rsidRPr="00484EEC">
        <w:rPr>
          <w:rFonts w:ascii="Times New Roman" w:eastAsia="Calibri" w:hAnsi="Times New Roman" w:cs="Times New Roman"/>
          <w:lang w:eastAsia="ar-SA"/>
        </w:rPr>
        <w:t>-р</w:t>
      </w:r>
    </w:p>
    <w:p w14:paraId="01A566C5" w14:textId="77777777" w:rsidR="00B55279" w:rsidRDefault="009F01F4">
      <w:pPr>
        <w:widowControl w:val="0"/>
        <w:spacing w:after="0"/>
        <w:ind w:right="-1"/>
        <w:jc w:val="right"/>
        <w:rPr>
          <w:rFonts w:ascii="Times New Roman" w:eastAsia="Calibri" w:hAnsi="Times New Roman" w:cs="Times New Roman"/>
          <w:lang w:eastAsia="ar-SA"/>
        </w:rPr>
      </w:pPr>
      <w:r>
        <w:rPr>
          <w:rFonts w:ascii="Times New Roman" w:eastAsia="Calibri" w:hAnsi="Times New Roman" w:cs="Times New Roman"/>
          <w:lang w:eastAsia="ar-SA"/>
        </w:rPr>
        <w:t>от «__» ______ 2026 г.</w:t>
      </w:r>
    </w:p>
    <w:bookmarkEnd w:id="3"/>
    <w:p w14:paraId="416438A8" w14:textId="77777777" w:rsidR="00B55279" w:rsidRDefault="00B55279">
      <w:pPr>
        <w:widowControl w:val="0"/>
        <w:spacing w:after="0" w:line="240" w:lineRule="auto"/>
        <w:ind w:right="-1"/>
        <w:jc w:val="right"/>
        <w:rPr>
          <w:rFonts w:ascii="Times New Roman" w:eastAsia="Calibri" w:hAnsi="Times New Roman" w:cs="Times New Roman"/>
          <w:lang w:eastAsia="ar-SA"/>
        </w:rPr>
      </w:pPr>
    </w:p>
    <w:p w14:paraId="3CDE5B80" w14:textId="69C18A2E" w:rsidR="00B55279" w:rsidRDefault="009F01F4">
      <w:pPr>
        <w:widowControl w:val="0"/>
        <w:spacing w:after="0" w:line="240" w:lineRule="auto"/>
        <w:ind w:right="-1"/>
        <w:jc w:val="center"/>
        <w:rPr>
          <w:rFonts w:ascii="Times New Roman" w:eastAsia="Calibri" w:hAnsi="Times New Roman" w:cs="Times New Roman"/>
          <w:lang w:eastAsia="ar-SA"/>
        </w:rPr>
      </w:pPr>
      <w:r>
        <w:rPr>
          <w:rFonts w:ascii="Times New Roman" w:eastAsia="Calibri" w:hAnsi="Times New Roman" w:cs="Times New Roman"/>
          <w:b/>
          <w:bCs/>
          <w:lang w:eastAsia="ar-SA"/>
        </w:rPr>
        <w:t>СПЕЦИФИКАЦИЯ</w:t>
      </w:r>
      <w:r>
        <w:rPr>
          <w:rFonts w:ascii="Times New Roman" w:eastAsia="Calibri" w:hAnsi="Times New Roman" w:cs="Times New Roman"/>
          <w:b/>
          <w:bCs/>
          <w:lang w:eastAsia="ar-SA"/>
        </w:rPr>
        <w:br/>
      </w:r>
      <w:r>
        <w:rPr>
          <w:rFonts w:ascii="Times New Roman" w:eastAsia="Calibri" w:hAnsi="Times New Roman" w:cs="Times New Roman"/>
          <w:lang w:eastAsia="ar-SA"/>
        </w:rPr>
        <w:t>за счет</w:t>
      </w:r>
      <w:r w:rsidR="008D7936">
        <w:rPr>
          <w:rFonts w:ascii="Times New Roman" w:eastAsia="Calibri" w:hAnsi="Times New Roman" w:cs="Times New Roman"/>
          <w:lang w:eastAsia="ar-SA"/>
        </w:rPr>
        <w:t xml:space="preserve"> средств</w:t>
      </w:r>
      <w:r>
        <w:rPr>
          <w:rFonts w:ascii="Times New Roman" w:eastAsia="Calibri" w:hAnsi="Times New Roman" w:cs="Times New Roman"/>
          <w:lang w:eastAsia="ar-SA"/>
        </w:rPr>
        <w:t xml:space="preserve"> обязательно</w:t>
      </w:r>
      <w:r w:rsidR="008D7936">
        <w:rPr>
          <w:rFonts w:ascii="Times New Roman" w:eastAsia="Calibri" w:hAnsi="Times New Roman" w:cs="Times New Roman"/>
          <w:lang w:eastAsia="ar-SA"/>
        </w:rPr>
        <w:t>го медицинского страхования (</w:t>
      </w:r>
      <w:r w:rsidR="00D4603D">
        <w:rPr>
          <w:rFonts w:ascii="Times New Roman" w:eastAsia="Calibri" w:hAnsi="Times New Roman" w:cs="Times New Roman"/>
          <w:lang w:eastAsia="ar-SA"/>
        </w:rPr>
        <w:t>КС</w:t>
      </w:r>
      <w:r>
        <w:rPr>
          <w:rFonts w:ascii="Times New Roman" w:eastAsia="Calibri" w:hAnsi="Times New Roman" w:cs="Times New Roman"/>
          <w:lang w:eastAsia="ar-SA"/>
        </w:rPr>
        <w:t>)</w:t>
      </w:r>
      <w:r w:rsidR="00D4603D">
        <w:rPr>
          <w:rFonts w:ascii="Times New Roman" w:eastAsia="Calibri" w:hAnsi="Times New Roman" w:cs="Times New Roman"/>
          <w:lang w:eastAsia="ar-SA"/>
        </w:rPr>
        <w:t xml:space="preserve"> 2026 год</w:t>
      </w:r>
    </w:p>
    <w:p w14:paraId="396913F8" w14:textId="77777777" w:rsidR="00B55279" w:rsidRDefault="00B55279">
      <w:pPr>
        <w:spacing w:after="0" w:line="240" w:lineRule="auto"/>
        <w:jc w:val="center"/>
        <w:rPr>
          <w:rFonts w:ascii="Times New Roman" w:eastAsia="Calibri" w:hAnsi="Times New Roman" w:cs="Times New Roman"/>
          <w:lang w:eastAsia="ar-SA"/>
        </w:rPr>
      </w:pPr>
    </w:p>
    <w:tbl>
      <w:tblPr>
        <w:tblW w:w="9888" w:type="dxa"/>
        <w:tblInd w:w="-5" w:type="dxa"/>
        <w:shd w:val="clear" w:color="auto" w:fill="FFFFFF" w:themeFill="background1"/>
        <w:tblLook w:val="04A0" w:firstRow="1" w:lastRow="0" w:firstColumn="1" w:lastColumn="0" w:noHBand="0" w:noVBand="1"/>
      </w:tblPr>
      <w:tblGrid>
        <w:gridCol w:w="704"/>
        <w:gridCol w:w="4541"/>
        <w:gridCol w:w="950"/>
        <w:gridCol w:w="683"/>
        <w:gridCol w:w="1667"/>
        <w:gridCol w:w="1343"/>
      </w:tblGrid>
      <w:tr w:rsidR="00B55279" w14:paraId="66818B00" w14:textId="77777777">
        <w:trPr>
          <w:trHeight w:val="300"/>
        </w:trPr>
        <w:tc>
          <w:tcPr>
            <w:tcW w:w="70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0F2FDC1A" w14:textId="77777777" w:rsidR="00B55279" w:rsidRDefault="009F01F4">
            <w:pPr>
              <w:spacing w:after="0" w:line="240" w:lineRule="auto"/>
              <w:jc w:val="center"/>
              <w:rPr>
                <w:rFonts w:ascii="Times New Roman" w:eastAsia="Times New Roman" w:hAnsi="Times New Roman" w:cs="Times New Roman"/>
                <w:b/>
                <w:bCs/>
                <w:color w:val="000000"/>
                <w:sz w:val="20"/>
                <w:szCs w:val="20"/>
                <w:lang w:eastAsia="ru-RU"/>
              </w:rPr>
            </w:pPr>
            <w:r>
              <w:rPr>
                <w:rFonts w:ascii="Times New Roman" w:eastAsia="Times New Roman" w:hAnsi="Times New Roman" w:cs="Times New Roman"/>
                <w:b/>
                <w:bCs/>
                <w:color w:val="000000"/>
                <w:sz w:val="20"/>
                <w:szCs w:val="20"/>
                <w:lang w:eastAsia="ru-RU"/>
              </w:rPr>
              <w:t>№п/п</w:t>
            </w:r>
          </w:p>
        </w:tc>
        <w:tc>
          <w:tcPr>
            <w:tcW w:w="4541" w:type="dxa"/>
            <w:tcBorders>
              <w:top w:val="single" w:sz="4" w:space="0" w:color="auto"/>
              <w:left w:val="nil"/>
              <w:bottom w:val="single" w:sz="4" w:space="0" w:color="auto"/>
              <w:right w:val="single" w:sz="4" w:space="0" w:color="auto"/>
            </w:tcBorders>
            <w:shd w:val="clear" w:color="auto" w:fill="FFFFFF" w:themeFill="background1"/>
            <w:noWrap/>
            <w:vAlign w:val="center"/>
          </w:tcPr>
          <w:p w14:paraId="3A1B7E1A" w14:textId="77777777" w:rsidR="00B55279" w:rsidRDefault="009F01F4">
            <w:pPr>
              <w:spacing w:after="0" w:line="240" w:lineRule="auto"/>
              <w:jc w:val="center"/>
              <w:rPr>
                <w:rFonts w:ascii="Times New Roman" w:eastAsia="Times New Roman" w:hAnsi="Times New Roman" w:cs="Times New Roman"/>
                <w:b/>
                <w:bCs/>
                <w:color w:val="000000"/>
                <w:sz w:val="20"/>
                <w:szCs w:val="20"/>
                <w:lang w:eastAsia="ru-RU"/>
              </w:rPr>
            </w:pPr>
            <w:r>
              <w:rPr>
                <w:rFonts w:ascii="Times New Roman" w:eastAsia="Times New Roman" w:hAnsi="Times New Roman" w:cs="Times New Roman"/>
                <w:b/>
                <w:bCs/>
                <w:color w:val="000000"/>
                <w:sz w:val="20"/>
                <w:szCs w:val="20"/>
                <w:lang w:eastAsia="ru-RU"/>
              </w:rPr>
              <w:t>Наименование товара</w:t>
            </w:r>
          </w:p>
        </w:tc>
        <w:tc>
          <w:tcPr>
            <w:tcW w:w="950" w:type="dxa"/>
            <w:tcBorders>
              <w:top w:val="single" w:sz="4" w:space="0" w:color="auto"/>
              <w:left w:val="nil"/>
              <w:bottom w:val="single" w:sz="4" w:space="0" w:color="auto"/>
              <w:right w:val="single" w:sz="4" w:space="0" w:color="auto"/>
            </w:tcBorders>
            <w:shd w:val="clear" w:color="auto" w:fill="FFFFFF" w:themeFill="background1"/>
            <w:noWrap/>
            <w:vAlign w:val="center"/>
          </w:tcPr>
          <w:p w14:paraId="4BC18F2D" w14:textId="77777777" w:rsidR="00B55279" w:rsidRDefault="009F01F4">
            <w:pPr>
              <w:spacing w:after="0" w:line="240" w:lineRule="auto"/>
              <w:jc w:val="center"/>
              <w:rPr>
                <w:rFonts w:ascii="Times New Roman" w:eastAsia="Times New Roman" w:hAnsi="Times New Roman" w:cs="Times New Roman"/>
                <w:b/>
                <w:bCs/>
                <w:color w:val="000000"/>
                <w:sz w:val="20"/>
                <w:szCs w:val="20"/>
                <w:lang w:eastAsia="ru-RU"/>
              </w:rPr>
            </w:pPr>
            <w:r>
              <w:rPr>
                <w:rFonts w:ascii="Times New Roman" w:eastAsia="Times New Roman" w:hAnsi="Times New Roman" w:cs="Times New Roman"/>
                <w:b/>
                <w:bCs/>
                <w:color w:val="000000"/>
                <w:sz w:val="20"/>
                <w:szCs w:val="20"/>
                <w:lang w:eastAsia="ru-RU"/>
              </w:rPr>
              <w:t>Ед. изм.</w:t>
            </w:r>
          </w:p>
        </w:tc>
        <w:tc>
          <w:tcPr>
            <w:tcW w:w="683" w:type="dxa"/>
            <w:tcBorders>
              <w:top w:val="single" w:sz="4" w:space="0" w:color="auto"/>
              <w:left w:val="nil"/>
              <w:bottom w:val="single" w:sz="4" w:space="0" w:color="auto"/>
              <w:right w:val="single" w:sz="4" w:space="0" w:color="auto"/>
            </w:tcBorders>
            <w:shd w:val="clear" w:color="auto" w:fill="FFFFFF" w:themeFill="background1"/>
            <w:noWrap/>
            <w:vAlign w:val="center"/>
          </w:tcPr>
          <w:p w14:paraId="5B9E821E" w14:textId="77777777" w:rsidR="00B55279" w:rsidRDefault="009F01F4">
            <w:pPr>
              <w:spacing w:after="0" w:line="240" w:lineRule="auto"/>
              <w:jc w:val="center"/>
              <w:rPr>
                <w:rFonts w:ascii="Times New Roman" w:eastAsia="Times New Roman" w:hAnsi="Times New Roman" w:cs="Times New Roman"/>
                <w:b/>
                <w:bCs/>
                <w:color w:val="000000"/>
                <w:sz w:val="20"/>
                <w:szCs w:val="20"/>
                <w:lang w:eastAsia="ru-RU"/>
              </w:rPr>
            </w:pPr>
            <w:r>
              <w:rPr>
                <w:rFonts w:ascii="Times New Roman" w:eastAsia="Times New Roman" w:hAnsi="Times New Roman" w:cs="Times New Roman"/>
                <w:b/>
                <w:bCs/>
                <w:color w:val="000000"/>
                <w:sz w:val="20"/>
                <w:szCs w:val="20"/>
                <w:lang w:eastAsia="ru-RU"/>
              </w:rPr>
              <w:t>Кол-во</w:t>
            </w:r>
          </w:p>
        </w:tc>
        <w:tc>
          <w:tcPr>
            <w:tcW w:w="1667" w:type="dxa"/>
            <w:tcBorders>
              <w:top w:val="single" w:sz="4" w:space="0" w:color="auto"/>
              <w:left w:val="nil"/>
              <w:bottom w:val="single" w:sz="4" w:space="0" w:color="auto"/>
              <w:right w:val="single" w:sz="4" w:space="0" w:color="auto"/>
            </w:tcBorders>
            <w:shd w:val="clear" w:color="auto" w:fill="FFFFFF" w:themeFill="background1"/>
            <w:noWrap/>
            <w:vAlign w:val="center"/>
          </w:tcPr>
          <w:p w14:paraId="6AF2B1C1" w14:textId="77777777" w:rsidR="00B55279" w:rsidRDefault="009F01F4">
            <w:pPr>
              <w:spacing w:after="0" w:line="240" w:lineRule="auto"/>
              <w:jc w:val="center"/>
              <w:rPr>
                <w:rFonts w:ascii="Times New Roman" w:eastAsia="Times New Roman" w:hAnsi="Times New Roman" w:cs="Times New Roman"/>
                <w:b/>
                <w:bCs/>
                <w:color w:val="000000"/>
                <w:sz w:val="20"/>
                <w:szCs w:val="20"/>
                <w:lang w:eastAsia="ru-RU"/>
              </w:rPr>
            </w:pPr>
            <w:r>
              <w:rPr>
                <w:rFonts w:ascii="Times New Roman" w:eastAsia="Times New Roman" w:hAnsi="Times New Roman" w:cs="Times New Roman"/>
                <w:b/>
                <w:bCs/>
                <w:color w:val="000000"/>
                <w:sz w:val="20"/>
                <w:szCs w:val="20"/>
                <w:lang w:eastAsia="ru-RU"/>
              </w:rPr>
              <w:t>Цена за ед., руб.</w:t>
            </w:r>
          </w:p>
        </w:tc>
        <w:tc>
          <w:tcPr>
            <w:tcW w:w="1343" w:type="dxa"/>
            <w:tcBorders>
              <w:top w:val="single" w:sz="4" w:space="0" w:color="auto"/>
              <w:left w:val="nil"/>
              <w:bottom w:val="single" w:sz="4" w:space="0" w:color="auto"/>
              <w:right w:val="single" w:sz="4" w:space="0" w:color="auto"/>
            </w:tcBorders>
            <w:shd w:val="clear" w:color="auto" w:fill="FFFFFF" w:themeFill="background1"/>
            <w:noWrap/>
            <w:vAlign w:val="center"/>
          </w:tcPr>
          <w:p w14:paraId="7B9A38CA" w14:textId="77777777" w:rsidR="00B55279" w:rsidRDefault="009F01F4">
            <w:pPr>
              <w:spacing w:after="0" w:line="240" w:lineRule="auto"/>
              <w:jc w:val="center"/>
              <w:rPr>
                <w:rFonts w:ascii="Times New Roman" w:eastAsia="Times New Roman" w:hAnsi="Times New Roman" w:cs="Times New Roman"/>
                <w:b/>
                <w:bCs/>
                <w:color w:val="000000"/>
                <w:sz w:val="20"/>
                <w:szCs w:val="20"/>
                <w:lang w:eastAsia="ru-RU"/>
              </w:rPr>
            </w:pPr>
            <w:r>
              <w:rPr>
                <w:rFonts w:ascii="Times New Roman" w:eastAsia="Times New Roman" w:hAnsi="Times New Roman" w:cs="Times New Roman"/>
                <w:b/>
                <w:bCs/>
                <w:color w:val="000000"/>
                <w:sz w:val="20"/>
                <w:szCs w:val="20"/>
                <w:lang w:eastAsia="ru-RU"/>
              </w:rPr>
              <w:t>Сумма, руб.</w:t>
            </w:r>
          </w:p>
        </w:tc>
      </w:tr>
      <w:tr w:rsidR="00B55279" w14:paraId="57189FEF" w14:textId="77777777">
        <w:trPr>
          <w:trHeight w:val="300"/>
        </w:trPr>
        <w:tc>
          <w:tcPr>
            <w:tcW w:w="704" w:type="dxa"/>
            <w:tcBorders>
              <w:top w:val="nil"/>
              <w:left w:val="single" w:sz="4" w:space="0" w:color="auto"/>
              <w:bottom w:val="single" w:sz="4" w:space="0" w:color="auto"/>
              <w:right w:val="single" w:sz="4" w:space="0" w:color="auto"/>
            </w:tcBorders>
            <w:shd w:val="clear" w:color="auto" w:fill="FFFFFF" w:themeFill="background1"/>
            <w:noWrap/>
            <w:vAlign w:val="center"/>
          </w:tcPr>
          <w:p w14:paraId="12BE7551" w14:textId="77777777" w:rsidR="00B55279" w:rsidRDefault="009F01F4">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w:t>
            </w:r>
          </w:p>
        </w:tc>
        <w:tc>
          <w:tcPr>
            <w:tcW w:w="4541" w:type="dxa"/>
            <w:tcBorders>
              <w:top w:val="nil"/>
              <w:left w:val="nil"/>
              <w:bottom w:val="single" w:sz="4" w:space="0" w:color="auto"/>
              <w:right w:val="single" w:sz="4" w:space="0" w:color="auto"/>
            </w:tcBorders>
            <w:shd w:val="clear" w:color="auto" w:fill="FFFFFF" w:themeFill="background1"/>
            <w:noWrap/>
            <w:vAlign w:val="center"/>
          </w:tcPr>
          <w:p w14:paraId="2FA750A3" w14:textId="6A7688FC" w:rsidR="00B55279" w:rsidRDefault="00D4603D" w:rsidP="005E5EBA">
            <w:pPr>
              <w:spacing w:after="0"/>
              <w:rPr>
                <w:rFonts w:ascii="Times New Roman" w:eastAsia="Times New Roman" w:hAnsi="Times New Roman" w:cs="Times New Roman"/>
                <w:lang w:eastAsia="ru-RU"/>
              </w:rPr>
            </w:pPr>
            <w:proofErr w:type="spellStart"/>
            <w:r>
              <w:rPr>
                <w:rFonts w:ascii="Times New Roman" w:eastAsia="Times New Roman" w:hAnsi="Times New Roman" w:cs="Times New Roman"/>
                <w:lang w:eastAsia="ru-RU"/>
              </w:rPr>
              <w:t>Нутриэн</w:t>
            </w:r>
            <w:proofErr w:type="spellEnd"/>
            <w:r>
              <w:rPr>
                <w:rFonts w:ascii="Times New Roman" w:eastAsia="Times New Roman" w:hAnsi="Times New Roman" w:cs="Times New Roman"/>
                <w:lang w:eastAsia="ru-RU"/>
              </w:rPr>
              <w:t xml:space="preserve"> Стандарт 350 г</w:t>
            </w:r>
            <w:r w:rsidR="005E5EBA">
              <w:rPr>
                <w:rFonts w:ascii="Times New Roman" w:eastAsia="Times New Roman" w:hAnsi="Times New Roman" w:cs="Times New Roman"/>
                <w:lang w:eastAsia="ru-RU"/>
              </w:rPr>
              <w:t xml:space="preserve"> </w:t>
            </w:r>
          </w:p>
        </w:tc>
        <w:tc>
          <w:tcPr>
            <w:tcW w:w="950" w:type="dxa"/>
            <w:tcBorders>
              <w:top w:val="nil"/>
              <w:left w:val="nil"/>
              <w:bottom w:val="single" w:sz="4" w:space="0" w:color="auto"/>
              <w:right w:val="single" w:sz="4" w:space="0" w:color="auto"/>
            </w:tcBorders>
            <w:shd w:val="clear" w:color="auto" w:fill="FFFFFF" w:themeFill="background1"/>
            <w:noWrap/>
            <w:vAlign w:val="center"/>
          </w:tcPr>
          <w:p w14:paraId="40CD3722" w14:textId="77777777" w:rsidR="00B55279" w:rsidRDefault="009F01F4">
            <w:pPr>
              <w:spacing w:after="0" w:line="240" w:lineRule="auto"/>
              <w:jc w:val="center"/>
              <w:rPr>
                <w:rFonts w:ascii="Times New Roman" w:eastAsia="Times New Roman" w:hAnsi="Times New Roman" w:cs="Times New Roman"/>
                <w:color w:val="000000"/>
                <w:sz w:val="20"/>
                <w:szCs w:val="20"/>
                <w:lang w:eastAsia="ru-RU"/>
              </w:rPr>
            </w:pPr>
            <w:proofErr w:type="spellStart"/>
            <w:r>
              <w:rPr>
                <w:rFonts w:ascii="Times New Roman" w:eastAsia="Times New Roman" w:hAnsi="Times New Roman" w:cs="Times New Roman"/>
                <w:color w:val="000000"/>
                <w:sz w:val="20"/>
                <w:szCs w:val="20"/>
                <w:lang w:eastAsia="ru-RU"/>
              </w:rPr>
              <w:t>уп</w:t>
            </w:r>
            <w:proofErr w:type="spellEnd"/>
          </w:p>
        </w:tc>
        <w:tc>
          <w:tcPr>
            <w:tcW w:w="683" w:type="dxa"/>
            <w:tcBorders>
              <w:top w:val="nil"/>
              <w:left w:val="nil"/>
              <w:bottom w:val="single" w:sz="4" w:space="0" w:color="auto"/>
              <w:right w:val="single" w:sz="4" w:space="0" w:color="auto"/>
            </w:tcBorders>
            <w:shd w:val="clear" w:color="auto" w:fill="FFFFFF" w:themeFill="background1"/>
            <w:noWrap/>
            <w:vAlign w:val="center"/>
          </w:tcPr>
          <w:p w14:paraId="1BC8FCDA" w14:textId="16477EF6" w:rsidR="00B55279" w:rsidRPr="00D4603D" w:rsidRDefault="00D4603D">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10</w:t>
            </w:r>
          </w:p>
        </w:tc>
        <w:tc>
          <w:tcPr>
            <w:tcW w:w="1667" w:type="dxa"/>
            <w:tcBorders>
              <w:top w:val="nil"/>
              <w:left w:val="nil"/>
              <w:bottom w:val="single" w:sz="4" w:space="0" w:color="auto"/>
              <w:right w:val="single" w:sz="4" w:space="0" w:color="auto"/>
            </w:tcBorders>
            <w:shd w:val="clear" w:color="auto" w:fill="FFFFFF" w:themeFill="background1"/>
            <w:noWrap/>
            <w:vAlign w:val="bottom"/>
          </w:tcPr>
          <w:p w14:paraId="08990772" w14:textId="77777777" w:rsidR="00B55279" w:rsidRDefault="00B55279">
            <w:pPr>
              <w:jc w:val="center"/>
              <w:rPr>
                <w:rFonts w:ascii="Times New Roman" w:hAnsi="Times New Roman" w:cs="Times New Roman"/>
                <w:color w:val="000000"/>
                <w:sz w:val="20"/>
                <w:szCs w:val="20"/>
              </w:rPr>
            </w:pPr>
          </w:p>
        </w:tc>
        <w:tc>
          <w:tcPr>
            <w:tcW w:w="1343" w:type="dxa"/>
            <w:tcBorders>
              <w:top w:val="nil"/>
              <w:left w:val="nil"/>
              <w:bottom w:val="single" w:sz="4" w:space="0" w:color="auto"/>
              <w:right w:val="single" w:sz="4" w:space="0" w:color="auto"/>
            </w:tcBorders>
            <w:shd w:val="clear" w:color="auto" w:fill="FFFFFF" w:themeFill="background1"/>
            <w:noWrap/>
            <w:vAlign w:val="bottom"/>
          </w:tcPr>
          <w:p w14:paraId="71BF687E" w14:textId="77777777" w:rsidR="00B55279" w:rsidRDefault="00B55279">
            <w:pPr>
              <w:jc w:val="center"/>
              <w:rPr>
                <w:rFonts w:ascii="Times New Roman" w:hAnsi="Times New Roman" w:cs="Times New Roman"/>
                <w:color w:val="000000"/>
                <w:sz w:val="20"/>
                <w:szCs w:val="20"/>
              </w:rPr>
            </w:pPr>
          </w:p>
        </w:tc>
      </w:tr>
    </w:tbl>
    <w:p w14:paraId="2C672C16" w14:textId="77777777" w:rsidR="00B55279" w:rsidRDefault="00B55279">
      <w:pPr>
        <w:spacing w:after="0" w:line="240" w:lineRule="auto"/>
        <w:rPr>
          <w:rFonts w:ascii="Times New Roman" w:eastAsia="Calibri" w:hAnsi="Times New Roman" w:cs="Times New Roman"/>
          <w:b/>
          <w:bCs/>
          <w:lang w:eastAsia="ar-SA"/>
        </w:rPr>
      </w:pPr>
    </w:p>
    <w:p w14:paraId="56A989E1" w14:textId="27B0B980" w:rsidR="00D4603D" w:rsidRDefault="00D4603D" w:rsidP="00D4603D">
      <w:pPr>
        <w:widowControl w:val="0"/>
        <w:spacing w:after="0" w:line="240" w:lineRule="auto"/>
        <w:ind w:right="-1"/>
        <w:jc w:val="center"/>
        <w:rPr>
          <w:rFonts w:ascii="Times New Roman" w:eastAsia="Calibri" w:hAnsi="Times New Roman" w:cs="Times New Roman"/>
          <w:lang w:eastAsia="ar-SA"/>
        </w:rPr>
      </w:pPr>
      <w:r>
        <w:rPr>
          <w:rFonts w:ascii="Times New Roman" w:eastAsia="Calibri" w:hAnsi="Times New Roman" w:cs="Times New Roman"/>
          <w:lang w:eastAsia="ar-SA"/>
        </w:rPr>
        <w:t>за счет средств обязательного медицинского страхования (КС) 202</w:t>
      </w:r>
      <w:r>
        <w:rPr>
          <w:rFonts w:ascii="Times New Roman" w:eastAsia="Calibri" w:hAnsi="Times New Roman" w:cs="Times New Roman"/>
          <w:lang w:eastAsia="ar-SA"/>
        </w:rPr>
        <w:t xml:space="preserve">7 </w:t>
      </w:r>
      <w:r>
        <w:rPr>
          <w:rFonts w:ascii="Times New Roman" w:eastAsia="Calibri" w:hAnsi="Times New Roman" w:cs="Times New Roman"/>
          <w:lang w:eastAsia="ar-SA"/>
        </w:rPr>
        <w:t>год</w:t>
      </w:r>
    </w:p>
    <w:p w14:paraId="411B6364" w14:textId="77777777" w:rsidR="00D4603D" w:rsidRDefault="00D4603D" w:rsidP="00D4603D">
      <w:pPr>
        <w:spacing w:after="0" w:line="240" w:lineRule="auto"/>
        <w:jc w:val="center"/>
        <w:rPr>
          <w:rFonts w:ascii="Times New Roman" w:eastAsia="Calibri" w:hAnsi="Times New Roman" w:cs="Times New Roman"/>
          <w:lang w:eastAsia="ar-SA"/>
        </w:rPr>
      </w:pPr>
    </w:p>
    <w:tbl>
      <w:tblPr>
        <w:tblW w:w="9888" w:type="dxa"/>
        <w:tblInd w:w="-5" w:type="dxa"/>
        <w:shd w:val="clear" w:color="auto" w:fill="FFFFFF" w:themeFill="background1"/>
        <w:tblLook w:val="04A0" w:firstRow="1" w:lastRow="0" w:firstColumn="1" w:lastColumn="0" w:noHBand="0" w:noVBand="1"/>
      </w:tblPr>
      <w:tblGrid>
        <w:gridCol w:w="704"/>
        <w:gridCol w:w="4541"/>
        <w:gridCol w:w="950"/>
        <w:gridCol w:w="683"/>
        <w:gridCol w:w="1667"/>
        <w:gridCol w:w="1343"/>
      </w:tblGrid>
      <w:tr w:rsidR="00D4603D" w14:paraId="1EEB492F" w14:textId="77777777" w:rsidTr="00942C59">
        <w:trPr>
          <w:trHeight w:val="300"/>
        </w:trPr>
        <w:tc>
          <w:tcPr>
            <w:tcW w:w="70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52C0C752" w14:textId="77777777" w:rsidR="00D4603D" w:rsidRDefault="00D4603D" w:rsidP="00942C59">
            <w:pPr>
              <w:spacing w:after="0" w:line="240" w:lineRule="auto"/>
              <w:jc w:val="center"/>
              <w:rPr>
                <w:rFonts w:ascii="Times New Roman" w:eastAsia="Times New Roman" w:hAnsi="Times New Roman" w:cs="Times New Roman"/>
                <w:b/>
                <w:bCs/>
                <w:color w:val="000000"/>
                <w:sz w:val="20"/>
                <w:szCs w:val="20"/>
                <w:lang w:eastAsia="ru-RU"/>
              </w:rPr>
            </w:pPr>
            <w:r>
              <w:rPr>
                <w:rFonts w:ascii="Times New Roman" w:eastAsia="Times New Roman" w:hAnsi="Times New Roman" w:cs="Times New Roman"/>
                <w:b/>
                <w:bCs/>
                <w:color w:val="000000"/>
                <w:sz w:val="20"/>
                <w:szCs w:val="20"/>
                <w:lang w:eastAsia="ru-RU"/>
              </w:rPr>
              <w:t>№п/п</w:t>
            </w:r>
          </w:p>
        </w:tc>
        <w:tc>
          <w:tcPr>
            <w:tcW w:w="4541" w:type="dxa"/>
            <w:tcBorders>
              <w:top w:val="single" w:sz="4" w:space="0" w:color="auto"/>
              <w:left w:val="nil"/>
              <w:bottom w:val="single" w:sz="4" w:space="0" w:color="auto"/>
              <w:right w:val="single" w:sz="4" w:space="0" w:color="auto"/>
            </w:tcBorders>
            <w:shd w:val="clear" w:color="auto" w:fill="FFFFFF" w:themeFill="background1"/>
            <w:noWrap/>
            <w:vAlign w:val="center"/>
          </w:tcPr>
          <w:p w14:paraId="48AB8661" w14:textId="77777777" w:rsidR="00D4603D" w:rsidRDefault="00D4603D" w:rsidP="00942C59">
            <w:pPr>
              <w:spacing w:after="0" w:line="240" w:lineRule="auto"/>
              <w:jc w:val="center"/>
              <w:rPr>
                <w:rFonts w:ascii="Times New Roman" w:eastAsia="Times New Roman" w:hAnsi="Times New Roman" w:cs="Times New Roman"/>
                <w:b/>
                <w:bCs/>
                <w:color w:val="000000"/>
                <w:sz w:val="20"/>
                <w:szCs w:val="20"/>
                <w:lang w:eastAsia="ru-RU"/>
              </w:rPr>
            </w:pPr>
            <w:r>
              <w:rPr>
                <w:rFonts w:ascii="Times New Roman" w:eastAsia="Times New Roman" w:hAnsi="Times New Roman" w:cs="Times New Roman"/>
                <w:b/>
                <w:bCs/>
                <w:color w:val="000000"/>
                <w:sz w:val="20"/>
                <w:szCs w:val="20"/>
                <w:lang w:eastAsia="ru-RU"/>
              </w:rPr>
              <w:t>Наименование товара</w:t>
            </w:r>
          </w:p>
        </w:tc>
        <w:tc>
          <w:tcPr>
            <w:tcW w:w="950" w:type="dxa"/>
            <w:tcBorders>
              <w:top w:val="single" w:sz="4" w:space="0" w:color="auto"/>
              <w:left w:val="nil"/>
              <w:bottom w:val="single" w:sz="4" w:space="0" w:color="auto"/>
              <w:right w:val="single" w:sz="4" w:space="0" w:color="auto"/>
            </w:tcBorders>
            <w:shd w:val="clear" w:color="auto" w:fill="FFFFFF" w:themeFill="background1"/>
            <w:noWrap/>
            <w:vAlign w:val="center"/>
          </w:tcPr>
          <w:p w14:paraId="774F1F29" w14:textId="77777777" w:rsidR="00D4603D" w:rsidRDefault="00D4603D" w:rsidP="00942C59">
            <w:pPr>
              <w:spacing w:after="0" w:line="240" w:lineRule="auto"/>
              <w:jc w:val="center"/>
              <w:rPr>
                <w:rFonts w:ascii="Times New Roman" w:eastAsia="Times New Roman" w:hAnsi="Times New Roman" w:cs="Times New Roman"/>
                <w:b/>
                <w:bCs/>
                <w:color w:val="000000"/>
                <w:sz w:val="20"/>
                <w:szCs w:val="20"/>
                <w:lang w:eastAsia="ru-RU"/>
              </w:rPr>
            </w:pPr>
            <w:r>
              <w:rPr>
                <w:rFonts w:ascii="Times New Roman" w:eastAsia="Times New Roman" w:hAnsi="Times New Roman" w:cs="Times New Roman"/>
                <w:b/>
                <w:bCs/>
                <w:color w:val="000000"/>
                <w:sz w:val="20"/>
                <w:szCs w:val="20"/>
                <w:lang w:eastAsia="ru-RU"/>
              </w:rPr>
              <w:t>Ед. изм.</w:t>
            </w:r>
          </w:p>
        </w:tc>
        <w:tc>
          <w:tcPr>
            <w:tcW w:w="683" w:type="dxa"/>
            <w:tcBorders>
              <w:top w:val="single" w:sz="4" w:space="0" w:color="auto"/>
              <w:left w:val="nil"/>
              <w:bottom w:val="single" w:sz="4" w:space="0" w:color="auto"/>
              <w:right w:val="single" w:sz="4" w:space="0" w:color="auto"/>
            </w:tcBorders>
            <w:shd w:val="clear" w:color="auto" w:fill="FFFFFF" w:themeFill="background1"/>
            <w:noWrap/>
            <w:vAlign w:val="center"/>
          </w:tcPr>
          <w:p w14:paraId="316B65A0" w14:textId="77777777" w:rsidR="00D4603D" w:rsidRDefault="00D4603D" w:rsidP="00942C59">
            <w:pPr>
              <w:spacing w:after="0" w:line="240" w:lineRule="auto"/>
              <w:jc w:val="center"/>
              <w:rPr>
                <w:rFonts w:ascii="Times New Roman" w:eastAsia="Times New Roman" w:hAnsi="Times New Roman" w:cs="Times New Roman"/>
                <w:b/>
                <w:bCs/>
                <w:color w:val="000000"/>
                <w:sz w:val="20"/>
                <w:szCs w:val="20"/>
                <w:lang w:eastAsia="ru-RU"/>
              </w:rPr>
            </w:pPr>
            <w:r>
              <w:rPr>
                <w:rFonts w:ascii="Times New Roman" w:eastAsia="Times New Roman" w:hAnsi="Times New Roman" w:cs="Times New Roman"/>
                <w:b/>
                <w:bCs/>
                <w:color w:val="000000"/>
                <w:sz w:val="20"/>
                <w:szCs w:val="20"/>
                <w:lang w:eastAsia="ru-RU"/>
              </w:rPr>
              <w:t>Кол-во</w:t>
            </w:r>
          </w:p>
        </w:tc>
        <w:tc>
          <w:tcPr>
            <w:tcW w:w="1667" w:type="dxa"/>
            <w:tcBorders>
              <w:top w:val="single" w:sz="4" w:space="0" w:color="auto"/>
              <w:left w:val="nil"/>
              <w:bottom w:val="single" w:sz="4" w:space="0" w:color="auto"/>
              <w:right w:val="single" w:sz="4" w:space="0" w:color="auto"/>
            </w:tcBorders>
            <w:shd w:val="clear" w:color="auto" w:fill="FFFFFF" w:themeFill="background1"/>
            <w:noWrap/>
            <w:vAlign w:val="center"/>
          </w:tcPr>
          <w:p w14:paraId="00267D2D" w14:textId="77777777" w:rsidR="00D4603D" w:rsidRDefault="00D4603D" w:rsidP="00942C59">
            <w:pPr>
              <w:spacing w:after="0" w:line="240" w:lineRule="auto"/>
              <w:jc w:val="center"/>
              <w:rPr>
                <w:rFonts w:ascii="Times New Roman" w:eastAsia="Times New Roman" w:hAnsi="Times New Roman" w:cs="Times New Roman"/>
                <w:b/>
                <w:bCs/>
                <w:color w:val="000000"/>
                <w:sz w:val="20"/>
                <w:szCs w:val="20"/>
                <w:lang w:eastAsia="ru-RU"/>
              </w:rPr>
            </w:pPr>
            <w:r>
              <w:rPr>
                <w:rFonts w:ascii="Times New Roman" w:eastAsia="Times New Roman" w:hAnsi="Times New Roman" w:cs="Times New Roman"/>
                <w:b/>
                <w:bCs/>
                <w:color w:val="000000"/>
                <w:sz w:val="20"/>
                <w:szCs w:val="20"/>
                <w:lang w:eastAsia="ru-RU"/>
              </w:rPr>
              <w:t>Цена за ед., руб.</w:t>
            </w:r>
          </w:p>
        </w:tc>
        <w:tc>
          <w:tcPr>
            <w:tcW w:w="1343" w:type="dxa"/>
            <w:tcBorders>
              <w:top w:val="single" w:sz="4" w:space="0" w:color="auto"/>
              <w:left w:val="nil"/>
              <w:bottom w:val="single" w:sz="4" w:space="0" w:color="auto"/>
              <w:right w:val="single" w:sz="4" w:space="0" w:color="auto"/>
            </w:tcBorders>
            <w:shd w:val="clear" w:color="auto" w:fill="FFFFFF" w:themeFill="background1"/>
            <w:noWrap/>
            <w:vAlign w:val="center"/>
          </w:tcPr>
          <w:p w14:paraId="5F9CD6DA" w14:textId="77777777" w:rsidR="00D4603D" w:rsidRDefault="00D4603D" w:rsidP="00942C59">
            <w:pPr>
              <w:spacing w:after="0" w:line="240" w:lineRule="auto"/>
              <w:jc w:val="center"/>
              <w:rPr>
                <w:rFonts w:ascii="Times New Roman" w:eastAsia="Times New Roman" w:hAnsi="Times New Roman" w:cs="Times New Roman"/>
                <w:b/>
                <w:bCs/>
                <w:color w:val="000000"/>
                <w:sz w:val="20"/>
                <w:szCs w:val="20"/>
                <w:lang w:eastAsia="ru-RU"/>
              </w:rPr>
            </w:pPr>
            <w:r>
              <w:rPr>
                <w:rFonts w:ascii="Times New Roman" w:eastAsia="Times New Roman" w:hAnsi="Times New Roman" w:cs="Times New Roman"/>
                <w:b/>
                <w:bCs/>
                <w:color w:val="000000"/>
                <w:sz w:val="20"/>
                <w:szCs w:val="20"/>
                <w:lang w:eastAsia="ru-RU"/>
              </w:rPr>
              <w:t>Сумма, руб.</w:t>
            </w:r>
          </w:p>
        </w:tc>
      </w:tr>
      <w:tr w:rsidR="00D4603D" w14:paraId="4D01F57E" w14:textId="77777777" w:rsidTr="00942C59">
        <w:trPr>
          <w:trHeight w:val="300"/>
        </w:trPr>
        <w:tc>
          <w:tcPr>
            <w:tcW w:w="704" w:type="dxa"/>
            <w:tcBorders>
              <w:top w:val="nil"/>
              <w:left w:val="single" w:sz="4" w:space="0" w:color="auto"/>
              <w:bottom w:val="single" w:sz="4" w:space="0" w:color="auto"/>
              <w:right w:val="single" w:sz="4" w:space="0" w:color="auto"/>
            </w:tcBorders>
            <w:shd w:val="clear" w:color="auto" w:fill="FFFFFF" w:themeFill="background1"/>
            <w:noWrap/>
            <w:vAlign w:val="center"/>
          </w:tcPr>
          <w:p w14:paraId="436345B9" w14:textId="77777777" w:rsidR="00D4603D" w:rsidRDefault="00D4603D" w:rsidP="00942C59">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w:t>
            </w:r>
          </w:p>
        </w:tc>
        <w:tc>
          <w:tcPr>
            <w:tcW w:w="4541" w:type="dxa"/>
            <w:tcBorders>
              <w:top w:val="nil"/>
              <w:left w:val="nil"/>
              <w:bottom w:val="single" w:sz="4" w:space="0" w:color="auto"/>
              <w:right w:val="single" w:sz="4" w:space="0" w:color="auto"/>
            </w:tcBorders>
            <w:shd w:val="clear" w:color="auto" w:fill="FFFFFF" w:themeFill="background1"/>
            <w:noWrap/>
            <w:vAlign w:val="center"/>
          </w:tcPr>
          <w:p w14:paraId="5276A625" w14:textId="77777777" w:rsidR="00D4603D" w:rsidRDefault="00D4603D" w:rsidP="00942C59">
            <w:pPr>
              <w:spacing w:after="0"/>
              <w:rPr>
                <w:rFonts w:ascii="Times New Roman" w:eastAsia="Times New Roman" w:hAnsi="Times New Roman" w:cs="Times New Roman"/>
                <w:lang w:eastAsia="ru-RU"/>
              </w:rPr>
            </w:pPr>
            <w:proofErr w:type="spellStart"/>
            <w:r>
              <w:rPr>
                <w:rFonts w:ascii="Times New Roman" w:eastAsia="Times New Roman" w:hAnsi="Times New Roman" w:cs="Times New Roman"/>
                <w:lang w:eastAsia="ru-RU"/>
              </w:rPr>
              <w:t>Нутриэн</w:t>
            </w:r>
            <w:proofErr w:type="spellEnd"/>
            <w:r>
              <w:rPr>
                <w:rFonts w:ascii="Times New Roman" w:eastAsia="Times New Roman" w:hAnsi="Times New Roman" w:cs="Times New Roman"/>
                <w:lang w:eastAsia="ru-RU"/>
              </w:rPr>
              <w:t xml:space="preserve"> Стандарт 350 г </w:t>
            </w:r>
          </w:p>
        </w:tc>
        <w:tc>
          <w:tcPr>
            <w:tcW w:w="950" w:type="dxa"/>
            <w:tcBorders>
              <w:top w:val="nil"/>
              <w:left w:val="nil"/>
              <w:bottom w:val="single" w:sz="4" w:space="0" w:color="auto"/>
              <w:right w:val="single" w:sz="4" w:space="0" w:color="auto"/>
            </w:tcBorders>
            <w:shd w:val="clear" w:color="auto" w:fill="FFFFFF" w:themeFill="background1"/>
            <w:noWrap/>
            <w:vAlign w:val="center"/>
          </w:tcPr>
          <w:p w14:paraId="2CD0AE69" w14:textId="77777777" w:rsidR="00D4603D" w:rsidRDefault="00D4603D" w:rsidP="00942C59">
            <w:pPr>
              <w:spacing w:after="0" w:line="240" w:lineRule="auto"/>
              <w:jc w:val="center"/>
              <w:rPr>
                <w:rFonts w:ascii="Times New Roman" w:eastAsia="Times New Roman" w:hAnsi="Times New Roman" w:cs="Times New Roman"/>
                <w:color w:val="000000"/>
                <w:sz w:val="20"/>
                <w:szCs w:val="20"/>
                <w:lang w:eastAsia="ru-RU"/>
              </w:rPr>
            </w:pPr>
            <w:proofErr w:type="spellStart"/>
            <w:r>
              <w:rPr>
                <w:rFonts w:ascii="Times New Roman" w:eastAsia="Times New Roman" w:hAnsi="Times New Roman" w:cs="Times New Roman"/>
                <w:color w:val="000000"/>
                <w:sz w:val="20"/>
                <w:szCs w:val="20"/>
                <w:lang w:eastAsia="ru-RU"/>
              </w:rPr>
              <w:t>уп</w:t>
            </w:r>
            <w:proofErr w:type="spellEnd"/>
          </w:p>
        </w:tc>
        <w:tc>
          <w:tcPr>
            <w:tcW w:w="683" w:type="dxa"/>
            <w:tcBorders>
              <w:top w:val="nil"/>
              <w:left w:val="nil"/>
              <w:bottom w:val="single" w:sz="4" w:space="0" w:color="auto"/>
              <w:right w:val="single" w:sz="4" w:space="0" w:color="auto"/>
            </w:tcBorders>
            <w:shd w:val="clear" w:color="auto" w:fill="FFFFFF" w:themeFill="background1"/>
            <w:noWrap/>
            <w:vAlign w:val="center"/>
          </w:tcPr>
          <w:p w14:paraId="5CBFCB3C" w14:textId="77777777" w:rsidR="00D4603D" w:rsidRPr="00D4603D" w:rsidRDefault="00D4603D" w:rsidP="00942C59">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10</w:t>
            </w:r>
          </w:p>
        </w:tc>
        <w:tc>
          <w:tcPr>
            <w:tcW w:w="1667" w:type="dxa"/>
            <w:tcBorders>
              <w:top w:val="nil"/>
              <w:left w:val="nil"/>
              <w:bottom w:val="single" w:sz="4" w:space="0" w:color="auto"/>
              <w:right w:val="single" w:sz="4" w:space="0" w:color="auto"/>
            </w:tcBorders>
            <w:shd w:val="clear" w:color="auto" w:fill="FFFFFF" w:themeFill="background1"/>
            <w:noWrap/>
            <w:vAlign w:val="bottom"/>
          </w:tcPr>
          <w:p w14:paraId="44E49583" w14:textId="77777777" w:rsidR="00D4603D" w:rsidRDefault="00D4603D" w:rsidP="00942C59">
            <w:pPr>
              <w:jc w:val="center"/>
              <w:rPr>
                <w:rFonts w:ascii="Times New Roman" w:hAnsi="Times New Roman" w:cs="Times New Roman"/>
                <w:color w:val="000000"/>
                <w:sz w:val="20"/>
                <w:szCs w:val="20"/>
              </w:rPr>
            </w:pPr>
          </w:p>
        </w:tc>
        <w:tc>
          <w:tcPr>
            <w:tcW w:w="1343" w:type="dxa"/>
            <w:tcBorders>
              <w:top w:val="nil"/>
              <w:left w:val="nil"/>
              <w:bottom w:val="single" w:sz="4" w:space="0" w:color="auto"/>
              <w:right w:val="single" w:sz="4" w:space="0" w:color="auto"/>
            </w:tcBorders>
            <w:shd w:val="clear" w:color="auto" w:fill="FFFFFF" w:themeFill="background1"/>
            <w:noWrap/>
            <w:vAlign w:val="bottom"/>
          </w:tcPr>
          <w:p w14:paraId="10489ED4" w14:textId="77777777" w:rsidR="00D4603D" w:rsidRDefault="00D4603D" w:rsidP="00942C59">
            <w:pPr>
              <w:jc w:val="center"/>
              <w:rPr>
                <w:rFonts w:ascii="Times New Roman" w:hAnsi="Times New Roman" w:cs="Times New Roman"/>
                <w:color w:val="000000"/>
                <w:sz w:val="20"/>
                <w:szCs w:val="20"/>
              </w:rPr>
            </w:pPr>
          </w:p>
        </w:tc>
      </w:tr>
    </w:tbl>
    <w:p w14:paraId="0E15D51F" w14:textId="77777777" w:rsidR="00D4603D" w:rsidRPr="005E5EBA" w:rsidRDefault="00D4603D">
      <w:pPr>
        <w:spacing w:after="0" w:line="240" w:lineRule="auto"/>
        <w:rPr>
          <w:rFonts w:ascii="Times New Roman" w:eastAsia="Calibri" w:hAnsi="Times New Roman" w:cs="Times New Roman"/>
          <w:b/>
          <w:bCs/>
          <w:lang w:eastAsia="ar-SA"/>
        </w:rPr>
      </w:pPr>
    </w:p>
    <w:p w14:paraId="0D130BA8" w14:textId="77777777" w:rsidR="00B55279" w:rsidRDefault="009F01F4">
      <w:pPr>
        <w:spacing w:after="0" w:line="240" w:lineRule="auto"/>
        <w:rPr>
          <w:rFonts w:ascii="Times New Roman" w:eastAsia="Calibri" w:hAnsi="Times New Roman" w:cs="Times New Roman"/>
          <w:b/>
          <w:bCs/>
          <w:lang w:eastAsia="ar-SA"/>
        </w:rPr>
      </w:pPr>
      <w:r>
        <w:rPr>
          <w:rFonts w:ascii="Times New Roman" w:eastAsia="Calibri" w:hAnsi="Times New Roman" w:cs="Times New Roman"/>
          <w:b/>
          <w:bCs/>
          <w:lang w:eastAsia="ar-SA"/>
        </w:rPr>
        <w:t xml:space="preserve">Всего по спецификации: </w:t>
      </w:r>
      <w:r>
        <w:rPr>
          <w:rFonts w:ascii="Times New Roman" w:eastAsia="Calibri" w:hAnsi="Times New Roman" w:cs="Times New Roman"/>
          <w:lang w:eastAsia="ar-SA"/>
        </w:rPr>
        <w:t>_____ (___________________) рублей __ копеек, включая НДС _______ (____________________) рубля __ копеек.</w:t>
      </w:r>
    </w:p>
    <w:p w14:paraId="2EB2E055" w14:textId="77777777" w:rsidR="00B55279" w:rsidRDefault="00B55279">
      <w:pPr>
        <w:widowControl w:val="0"/>
        <w:spacing w:after="0" w:line="240" w:lineRule="auto"/>
        <w:ind w:right="-1"/>
        <w:jc w:val="both"/>
        <w:rPr>
          <w:rFonts w:ascii="Times New Roman" w:eastAsia="Calibri" w:hAnsi="Times New Roman" w:cs="Times New Roman"/>
          <w:bCs/>
          <w:lang w:eastAsia="ar-SA"/>
        </w:rPr>
      </w:pPr>
    </w:p>
    <w:p w14:paraId="1F54EE7A" w14:textId="77777777" w:rsidR="00B55279" w:rsidRDefault="00B55279">
      <w:pPr>
        <w:widowControl w:val="0"/>
        <w:spacing w:after="0" w:line="240" w:lineRule="auto"/>
        <w:ind w:right="-1"/>
        <w:jc w:val="both"/>
        <w:rPr>
          <w:rFonts w:ascii="Times New Roman" w:eastAsia="Calibri" w:hAnsi="Times New Roman" w:cs="Times New Roman"/>
          <w:bCs/>
          <w:lang w:eastAsia="ar-SA"/>
        </w:rPr>
      </w:pPr>
    </w:p>
    <w:tbl>
      <w:tblPr>
        <w:tblW w:w="5000" w:type="pct"/>
        <w:jc w:val="center"/>
        <w:tblCellMar>
          <w:left w:w="10" w:type="dxa"/>
          <w:right w:w="10" w:type="dxa"/>
        </w:tblCellMar>
        <w:tblLook w:val="04A0" w:firstRow="1" w:lastRow="0" w:firstColumn="1" w:lastColumn="0" w:noHBand="0" w:noVBand="1"/>
      </w:tblPr>
      <w:tblGrid>
        <w:gridCol w:w="4960"/>
        <w:gridCol w:w="4963"/>
      </w:tblGrid>
      <w:tr w:rsidR="00B55279" w14:paraId="214E12B5" w14:textId="77777777">
        <w:trPr>
          <w:jc w:val="center"/>
        </w:trPr>
        <w:tc>
          <w:tcPr>
            <w:tcW w:w="2499" w:type="pct"/>
            <w:tcMar>
              <w:top w:w="0" w:type="dxa"/>
              <w:left w:w="108" w:type="dxa"/>
              <w:bottom w:w="0" w:type="dxa"/>
              <w:right w:w="108" w:type="dxa"/>
            </w:tcMar>
          </w:tcPr>
          <w:p w14:paraId="184D90BF" w14:textId="77777777" w:rsidR="00B55279" w:rsidRDefault="009F01F4">
            <w:pPr>
              <w:pStyle w:val="LBBodyText1"/>
              <w:jc w:val="left"/>
              <w:rPr>
                <w:b/>
                <w:bCs/>
              </w:rPr>
            </w:pPr>
            <w:r>
              <w:rPr>
                <w:b/>
                <w:bCs/>
              </w:rPr>
              <w:t>Заказчик:</w:t>
            </w:r>
          </w:p>
          <w:p w14:paraId="72B69B5E" w14:textId="77777777" w:rsidR="00B55279" w:rsidRDefault="009F01F4">
            <w:pPr>
              <w:pStyle w:val="LBBodyText1"/>
              <w:jc w:val="left"/>
            </w:pPr>
            <w:r>
              <w:t>Главный врач</w:t>
            </w:r>
          </w:p>
          <w:p w14:paraId="627356E3" w14:textId="77777777" w:rsidR="00B55279" w:rsidRDefault="009F01F4">
            <w:pPr>
              <w:pStyle w:val="LBBodyText1"/>
              <w:jc w:val="left"/>
            </w:pPr>
            <w:r>
              <w:t xml:space="preserve">ГБУЗ ЛО «Лодейнопольская МБ»                                           </w:t>
            </w:r>
          </w:p>
          <w:p w14:paraId="7DD93879" w14:textId="77777777" w:rsidR="00B55279" w:rsidRDefault="009F01F4">
            <w:pPr>
              <w:pStyle w:val="LBBodyText1"/>
              <w:jc w:val="left"/>
            </w:pPr>
            <w:r>
              <w:t xml:space="preserve">____________________Е.В. </w:t>
            </w:r>
            <w:proofErr w:type="spellStart"/>
            <w:r>
              <w:t>Балиевич</w:t>
            </w:r>
            <w:proofErr w:type="spellEnd"/>
            <w:r>
              <w:t xml:space="preserve">                                              </w:t>
            </w:r>
          </w:p>
          <w:p w14:paraId="11587D62" w14:textId="3A8B05DB" w:rsidR="00B55279" w:rsidRDefault="00B55279">
            <w:pPr>
              <w:pStyle w:val="LBBodyText1"/>
              <w:jc w:val="left"/>
            </w:pPr>
          </w:p>
        </w:tc>
        <w:tc>
          <w:tcPr>
            <w:tcW w:w="2501" w:type="pct"/>
            <w:tcMar>
              <w:top w:w="0" w:type="dxa"/>
              <w:left w:w="108" w:type="dxa"/>
              <w:bottom w:w="0" w:type="dxa"/>
              <w:right w:w="108" w:type="dxa"/>
            </w:tcMar>
          </w:tcPr>
          <w:p w14:paraId="0ACEE329" w14:textId="77777777" w:rsidR="00B55279" w:rsidRDefault="009F01F4">
            <w:pPr>
              <w:pStyle w:val="LBBodyText1"/>
              <w:jc w:val="left"/>
              <w:rPr>
                <w:b/>
                <w:bCs/>
              </w:rPr>
            </w:pPr>
            <w:r>
              <w:rPr>
                <w:b/>
                <w:bCs/>
              </w:rPr>
              <w:t>Поставщик:</w:t>
            </w:r>
          </w:p>
          <w:p w14:paraId="3DED451B" w14:textId="77777777" w:rsidR="00B55279" w:rsidRDefault="009F01F4">
            <w:pPr>
              <w:pStyle w:val="LBBodyText1"/>
              <w:jc w:val="left"/>
            </w:pPr>
            <w:r>
              <w:t>___________________</w:t>
            </w:r>
          </w:p>
          <w:p w14:paraId="5280F2E7" w14:textId="77777777" w:rsidR="00B55279" w:rsidRDefault="009F01F4">
            <w:pPr>
              <w:pStyle w:val="LBBodyText1"/>
              <w:jc w:val="left"/>
            </w:pPr>
            <w:r>
              <w:t>___________________________</w:t>
            </w:r>
          </w:p>
          <w:p w14:paraId="37F35672" w14:textId="77777777" w:rsidR="00B55279" w:rsidRDefault="009F01F4">
            <w:pPr>
              <w:pStyle w:val="LBBodyText1"/>
              <w:jc w:val="left"/>
            </w:pPr>
            <w:r>
              <w:t>______________/ ____________</w:t>
            </w:r>
          </w:p>
          <w:p w14:paraId="0D4814AE" w14:textId="026C738F" w:rsidR="00B55279" w:rsidRDefault="00B55279">
            <w:pPr>
              <w:pStyle w:val="LBBodyText1"/>
              <w:jc w:val="left"/>
            </w:pPr>
          </w:p>
        </w:tc>
      </w:tr>
    </w:tbl>
    <w:p w14:paraId="4B3065C5" w14:textId="77777777" w:rsidR="00B55279" w:rsidRDefault="00B55279">
      <w:pPr>
        <w:spacing w:after="0" w:line="240" w:lineRule="auto"/>
        <w:ind w:right="-1"/>
        <w:jc w:val="center"/>
        <w:rPr>
          <w:rFonts w:ascii="Times New Roman" w:hAnsi="Times New Roman" w:cs="Times New Roman"/>
        </w:rPr>
      </w:pPr>
    </w:p>
    <w:p w14:paraId="1ABD235D" w14:textId="77777777" w:rsidR="00B55279" w:rsidRDefault="00B55279">
      <w:pPr>
        <w:spacing w:after="0" w:line="240" w:lineRule="auto"/>
        <w:ind w:right="-1"/>
        <w:jc w:val="right"/>
        <w:rPr>
          <w:rFonts w:ascii="Times New Roman" w:hAnsi="Times New Roman" w:cs="Times New Roman"/>
        </w:rPr>
      </w:pPr>
    </w:p>
    <w:p w14:paraId="650276BB" w14:textId="77777777" w:rsidR="00B55279" w:rsidRDefault="00B55279">
      <w:pPr>
        <w:spacing w:after="0" w:line="240" w:lineRule="auto"/>
        <w:ind w:right="-1"/>
        <w:jc w:val="right"/>
        <w:rPr>
          <w:rFonts w:ascii="Times New Roman" w:hAnsi="Times New Roman" w:cs="Times New Roman"/>
        </w:rPr>
      </w:pPr>
    </w:p>
    <w:p w14:paraId="2A91DCDF" w14:textId="77777777" w:rsidR="00B55279" w:rsidRDefault="00B55279">
      <w:pPr>
        <w:spacing w:after="0" w:line="240" w:lineRule="auto"/>
        <w:ind w:right="-1"/>
        <w:jc w:val="right"/>
        <w:rPr>
          <w:rFonts w:ascii="Times New Roman" w:hAnsi="Times New Roman" w:cs="Times New Roman"/>
        </w:rPr>
      </w:pPr>
    </w:p>
    <w:p w14:paraId="38D310EF" w14:textId="77777777" w:rsidR="00B55279" w:rsidRDefault="00B55279">
      <w:pPr>
        <w:spacing w:after="0" w:line="240" w:lineRule="auto"/>
        <w:ind w:right="-1"/>
        <w:jc w:val="right"/>
        <w:rPr>
          <w:rFonts w:ascii="Times New Roman" w:hAnsi="Times New Roman" w:cs="Times New Roman"/>
        </w:rPr>
      </w:pPr>
    </w:p>
    <w:p w14:paraId="143D63F7" w14:textId="77777777" w:rsidR="00B55279" w:rsidRDefault="00B55279">
      <w:pPr>
        <w:spacing w:after="0" w:line="240" w:lineRule="auto"/>
        <w:ind w:right="-1"/>
        <w:jc w:val="right"/>
        <w:rPr>
          <w:rFonts w:ascii="Times New Roman" w:hAnsi="Times New Roman" w:cs="Times New Roman"/>
        </w:rPr>
      </w:pPr>
    </w:p>
    <w:p w14:paraId="1230A49E" w14:textId="77777777" w:rsidR="00B55279" w:rsidRDefault="00B55279">
      <w:pPr>
        <w:spacing w:after="0" w:line="240" w:lineRule="auto"/>
        <w:ind w:right="-1"/>
        <w:jc w:val="right"/>
        <w:rPr>
          <w:rFonts w:ascii="Times New Roman" w:hAnsi="Times New Roman" w:cs="Times New Roman"/>
        </w:rPr>
      </w:pPr>
    </w:p>
    <w:p w14:paraId="6F28097A" w14:textId="77777777" w:rsidR="00B55279" w:rsidRDefault="00B55279">
      <w:pPr>
        <w:spacing w:after="0" w:line="240" w:lineRule="auto"/>
        <w:ind w:right="-1"/>
        <w:jc w:val="right"/>
        <w:rPr>
          <w:rFonts w:ascii="Times New Roman" w:hAnsi="Times New Roman" w:cs="Times New Roman"/>
        </w:rPr>
      </w:pPr>
    </w:p>
    <w:p w14:paraId="6E00837B" w14:textId="77777777" w:rsidR="00B55279" w:rsidRDefault="00B55279">
      <w:pPr>
        <w:spacing w:after="0" w:line="240" w:lineRule="auto"/>
        <w:ind w:right="-1"/>
        <w:jc w:val="right"/>
        <w:rPr>
          <w:rFonts w:ascii="Times New Roman" w:hAnsi="Times New Roman" w:cs="Times New Roman"/>
        </w:rPr>
      </w:pPr>
    </w:p>
    <w:p w14:paraId="7747842A" w14:textId="77777777" w:rsidR="00B55279" w:rsidRDefault="00B55279">
      <w:pPr>
        <w:spacing w:after="0" w:line="240" w:lineRule="auto"/>
        <w:ind w:right="-1"/>
        <w:jc w:val="right"/>
        <w:rPr>
          <w:rFonts w:ascii="Times New Roman" w:hAnsi="Times New Roman" w:cs="Times New Roman"/>
        </w:rPr>
      </w:pPr>
    </w:p>
    <w:p w14:paraId="0DA63FEA" w14:textId="77777777" w:rsidR="00B55279" w:rsidRDefault="00B55279">
      <w:pPr>
        <w:spacing w:after="0" w:line="240" w:lineRule="auto"/>
        <w:ind w:right="-1"/>
        <w:jc w:val="right"/>
        <w:rPr>
          <w:rFonts w:ascii="Times New Roman" w:hAnsi="Times New Roman" w:cs="Times New Roman"/>
        </w:rPr>
      </w:pPr>
    </w:p>
    <w:p w14:paraId="3DEEA2D7" w14:textId="77777777" w:rsidR="00B55279" w:rsidRDefault="00B55279">
      <w:pPr>
        <w:spacing w:after="0" w:line="240" w:lineRule="auto"/>
        <w:ind w:right="-1"/>
        <w:jc w:val="right"/>
        <w:rPr>
          <w:rFonts w:ascii="Times New Roman" w:hAnsi="Times New Roman" w:cs="Times New Roman"/>
        </w:rPr>
      </w:pPr>
    </w:p>
    <w:p w14:paraId="06E9D9BE" w14:textId="77777777" w:rsidR="00B55279" w:rsidRDefault="00B55279">
      <w:pPr>
        <w:spacing w:after="0" w:line="240" w:lineRule="auto"/>
        <w:ind w:right="-1"/>
        <w:jc w:val="right"/>
        <w:rPr>
          <w:rFonts w:ascii="Times New Roman" w:hAnsi="Times New Roman" w:cs="Times New Roman"/>
        </w:rPr>
      </w:pPr>
    </w:p>
    <w:p w14:paraId="5452F403" w14:textId="77777777" w:rsidR="00B55279" w:rsidRDefault="00B55279">
      <w:pPr>
        <w:spacing w:after="0" w:line="240" w:lineRule="auto"/>
        <w:ind w:right="-1"/>
        <w:jc w:val="right"/>
        <w:rPr>
          <w:rFonts w:ascii="Times New Roman" w:hAnsi="Times New Roman" w:cs="Times New Roman"/>
        </w:rPr>
      </w:pPr>
    </w:p>
    <w:p w14:paraId="0D67F474" w14:textId="77777777" w:rsidR="00B55279" w:rsidRDefault="00B55279">
      <w:pPr>
        <w:spacing w:after="0" w:line="240" w:lineRule="auto"/>
        <w:ind w:right="-1"/>
        <w:jc w:val="right"/>
        <w:rPr>
          <w:rFonts w:ascii="Times New Roman" w:hAnsi="Times New Roman" w:cs="Times New Roman"/>
        </w:rPr>
      </w:pPr>
    </w:p>
    <w:p w14:paraId="6819C60D" w14:textId="77777777" w:rsidR="00B55279" w:rsidRDefault="00B55279">
      <w:pPr>
        <w:spacing w:after="0" w:line="240" w:lineRule="auto"/>
        <w:ind w:right="-1"/>
        <w:jc w:val="right"/>
        <w:rPr>
          <w:rFonts w:ascii="Times New Roman" w:hAnsi="Times New Roman" w:cs="Times New Roman"/>
        </w:rPr>
      </w:pPr>
    </w:p>
    <w:p w14:paraId="3FCFDE9A" w14:textId="77777777" w:rsidR="00B55279" w:rsidRDefault="00B55279">
      <w:pPr>
        <w:spacing w:after="0" w:line="240" w:lineRule="auto"/>
        <w:ind w:right="-1"/>
        <w:jc w:val="right"/>
        <w:rPr>
          <w:rFonts w:ascii="Times New Roman" w:hAnsi="Times New Roman" w:cs="Times New Roman"/>
        </w:rPr>
      </w:pPr>
    </w:p>
    <w:p w14:paraId="249B99C8" w14:textId="77777777" w:rsidR="00B55279" w:rsidRDefault="00B55279">
      <w:pPr>
        <w:spacing w:after="0" w:line="240" w:lineRule="auto"/>
        <w:ind w:right="-1"/>
        <w:jc w:val="right"/>
        <w:rPr>
          <w:rFonts w:ascii="Times New Roman" w:hAnsi="Times New Roman" w:cs="Times New Roman"/>
        </w:rPr>
      </w:pPr>
    </w:p>
    <w:p w14:paraId="00674D59" w14:textId="77777777" w:rsidR="00B55279" w:rsidRDefault="00B55279">
      <w:pPr>
        <w:spacing w:after="0" w:line="240" w:lineRule="auto"/>
        <w:ind w:right="-1"/>
        <w:jc w:val="right"/>
        <w:rPr>
          <w:rFonts w:ascii="Times New Roman" w:hAnsi="Times New Roman" w:cs="Times New Roman"/>
        </w:rPr>
      </w:pPr>
    </w:p>
    <w:p w14:paraId="160F11F2" w14:textId="77777777" w:rsidR="00B55279" w:rsidRDefault="00B55279">
      <w:pPr>
        <w:spacing w:after="0" w:line="240" w:lineRule="auto"/>
        <w:ind w:right="-1"/>
        <w:jc w:val="right"/>
        <w:rPr>
          <w:rFonts w:ascii="Times New Roman" w:hAnsi="Times New Roman" w:cs="Times New Roman"/>
        </w:rPr>
      </w:pPr>
    </w:p>
    <w:p w14:paraId="5B3036BF" w14:textId="77777777" w:rsidR="00B55279" w:rsidRDefault="00B55279">
      <w:pPr>
        <w:spacing w:after="0" w:line="240" w:lineRule="auto"/>
        <w:ind w:right="-1"/>
        <w:jc w:val="right"/>
        <w:rPr>
          <w:rFonts w:ascii="Times New Roman" w:hAnsi="Times New Roman" w:cs="Times New Roman"/>
        </w:rPr>
      </w:pPr>
    </w:p>
    <w:p w14:paraId="63B130AE" w14:textId="77777777" w:rsidR="00B55279" w:rsidRDefault="00B55279">
      <w:pPr>
        <w:spacing w:after="0" w:line="240" w:lineRule="auto"/>
        <w:ind w:right="-1"/>
        <w:rPr>
          <w:rFonts w:ascii="Times New Roman" w:hAnsi="Times New Roman" w:cs="Times New Roman"/>
        </w:rPr>
      </w:pPr>
    </w:p>
    <w:sectPr w:rsidR="00B55279">
      <w:pgSz w:w="11906" w:h="16838"/>
      <w:pgMar w:top="851" w:right="707" w:bottom="993"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03021D" w14:textId="77777777" w:rsidR="00B55279" w:rsidRDefault="009F01F4">
      <w:pPr>
        <w:spacing w:line="240" w:lineRule="auto"/>
      </w:pPr>
      <w:r>
        <w:separator/>
      </w:r>
    </w:p>
  </w:endnote>
  <w:endnote w:type="continuationSeparator" w:id="0">
    <w:p w14:paraId="2D3B34F2" w14:textId="77777777" w:rsidR="00B55279" w:rsidRDefault="009F01F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3F5BBC" w14:textId="77777777" w:rsidR="00B55279" w:rsidRDefault="009F01F4">
      <w:pPr>
        <w:spacing w:after="0"/>
      </w:pPr>
      <w:r>
        <w:separator/>
      </w:r>
    </w:p>
  </w:footnote>
  <w:footnote w:type="continuationSeparator" w:id="0">
    <w:p w14:paraId="654982B7" w14:textId="77777777" w:rsidR="00B55279" w:rsidRDefault="009F01F4">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547AF8"/>
    <w:multiLevelType w:val="multilevel"/>
    <w:tmpl w:val="27547AF8"/>
    <w:lvl w:ilvl="0">
      <w:start w:val="1"/>
      <w:numFmt w:val="decimal"/>
      <w:lvlText w:val="%1."/>
      <w:lvlJc w:val="left"/>
      <w:pPr>
        <w:ind w:left="720" w:hanging="360"/>
      </w:pPr>
    </w:lvl>
    <w:lvl w:ilvl="1">
      <w:start w:val="1"/>
      <w:numFmt w:val="decimal"/>
      <w:isLgl/>
      <w:lvlText w:val="%1.%2."/>
      <w:lvlJc w:val="left"/>
      <w:pPr>
        <w:ind w:left="1744" w:hanging="1035"/>
      </w:pPr>
      <w:rPr>
        <w:rFonts w:hint="default"/>
      </w:rPr>
    </w:lvl>
    <w:lvl w:ilvl="2">
      <w:start w:val="1"/>
      <w:numFmt w:val="decimal"/>
      <w:isLgl/>
      <w:lvlText w:val="%1.%2.%3."/>
      <w:lvlJc w:val="left"/>
      <w:pPr>
        <w:ind w:left="2093" w:hanging="1035"/>
      </w:pPr>
      <w:rPr>
        <w:rFonts w:hint="default"/>
      </w:rPr>
    </w:lvl>
    <w:lvl w:ilvl="3">
      <w:start w:val="1"/>
      <w:numFmt w:val="decimal"/>
      <w:isLgl/>
      <w:lvlText w:val="%1.%2.%3.%4."/>
      <w:lvlJc w:val="left"/>
      <w:pPr>
        <w:ind w:left="2442" w:hanging="1035"/>
      </w:pPr>
      <w:rPr>
        <w:rFonts w:hint="default"/>
      </w:rPr>
    </w:lvl>
    <w:lvl w:ilvl="4">
      <w:start w:val="1"/>
      <w:numFmt w:val="decimal"/>
      <w:isLgl/>
      <w:lvlText w:val="%1.%2.%3.%4.%5."/>
      <w:lvlJc w:val="left"/>
      <w:pPr>
        <w:ind w:left="2791" w:hanging="1035"/>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3883" w:hanging="1080"/>
      </w:pPr>
      <w:rPr>
        <w:rFonts w:hint="default"/>
      </w:rPr>
    </w:lvl>
    <w:lvl w:ilvl="8">
      <w:start w:val="1"/>
      <w:numFmt w:val="decimal"/>
      <w:isLgl/>
      <w:lvlText w:val="%1.%2.%3.%4.%5.%6.%7.%8.%9."/>
      <w:lvlJc w:val="left"/>
      <w:pPr>
        <w:ind w:left="4592" w:hanging="1440"/>
      </w:pPr>
      <w:rPr>
        <w:rFonts w:hint="default"/>
      </w:rPr>
    </w:lvl>
  </w:abstractNum>
  <w:abstractNum w:abstractNumId="1" w15:restartNumberingAfterBreak="0">
    <w:nsid w:val="54673879"/>
    <w:multiLevelType w:val="multilevel"/>
    <w:tmpl w:val="54673879"/>
    <w:lvl w:ilvl="0">
      <w:start w:val="1"/>
      <w:numFmt w:val="decimal"/>
      <w:lvlText w:val="%1."/>
      <w:lvlJc w:val="left"/>
      <w:pPr>
        <w:ind w:left="720" w:hanging="360"/>
      </w:pPr>
      <w:rPr>
        <w:b/>
      </w:rPr>
    </w:lvl>
    <w:lvl w:ilvl="1">
      <w:start w:val="1"/>
      <w:numFmt w:val="decimal"/>
      <w:isLgl/>
      <w:lvlText w:val="%1.%2."/>
      <w:lvlJc w:val="left"/>
      <w:pPr>
        <w:ind w:left="1744" w:hanging="1035"/>
      </w:pPr>
      <w:rPr>
        <w:rFonts w:hint="default"/>
        <w:b w:val="0"/>
        <w:bCs w:val="0"/>
      </w:rPr>
    </w:lvl>
    <w:lvl w:ilvl="2">
      <w:start w:val="1"/>
      <w:numFmt w:val="decimal"/>
      <w:isLgl/>
      <w:lvlText w:val="%1.%2.%3."/>
      <w:lvlJc w:val="left"/>
      <w:pPr>
        <w:ind w:left="2093" w:hanging="1035"/>
      </w:pPr>
      <w:rPr>
        <w:rFonts w:hint="default"/>
      </w:rPr>
    </w:lvl>
    <w:lvl w:ilvl="3">
      <w:start w:val="1"/>
      <w:numFmt w:val="decimal"/>
      <w:isLgl/>
      <w:lvlText w:val="%1.%2.%3.%4."/>
      <w:lvlJc w:val="left"/>
      <w:pPr>
        <w:ind w:left="2442" w:hanging="1035"/>
      </w:pPr>
      <w:rPr>
        <w:rFonts w:hint="default"/>
      </w:rPr>
    </w:lvl>
    <w:lvl w:ilvl="4">
      <w:start w:val="1"/>
      <w:numFmt w:val="decimal"/>
      <w:isLgl/>
      <w:lvlText w:val="%1.%2.%3.%4.%5."/>
      <w:lvlJc w:val="left"/>
      <w:pPr>
        <w:ind w:left="2791" w:hanging="1035"/>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3883" w:hanging="1080"/>
      </w:pPr>
      <w:rPr>
        <w:rFonts w:hint="default"/>
      </w:rPr>
    </w:lvl>
    <w:lvl w:ilvl="8">
      <w:start w:val="1"/>
      <w:numFmt w:val="decimal"/>
      <w:isLgl/>
      <w:lvlText w:val="%1.%2.%3.%4.%5.%6.%7.%8.%9."/>
      <w:lvlJc w:val="left"/>
      <w:pPr>
        <w:ind w:left="4592" w:hanging="1440"/>
      </w:pPr>
      <w:rPr>
        <w:rFonts w:hint="default"/>
      </w:rPr>
    </w:lvl>
  </w:abstractNum>
  <w:num w:numId="1" w16cid:durableId="100220749">
    <w:abstractNumId w:val="1"/>
  </w:num>
  <w:num w:numId="2" w16cid:durableId="19388261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7C8F"/>
    <w:rsid w:val="000106E9"/>
    <w:rsid w:val="000122A5"/>
    <w:rsid w:val="000377E8"/>
    <w:rsid w:val="000416A3"/>
    <w:rsid w:val="00047C29"/>
    <w:rsid w:val="00061431"/>
    <w:rsid w:val="00077A9E"/>
    <w:rsid w:val="000838E9"/>
    <w:rsid w:val="000930F2"/>
    <w:rsid w:val="000D2332"/>
    <w:rsid w:val="000F6D81"/>
    <w:rsid w:val="0011481F"/>
    <w:rsid w:val="00132E50"/>
    <w:rsid w:val="00134833"/>
    <w:rsid w:val="00140EB9"/>
    <w:rsid w:val="00160DA6"/>
    <w:rsid w:val="00167F7A"/>
    <w:rsid w:val="001E598B"/>
    <w:rsid w:val="0022064A"/>
    <w:rsid w:val="00241499"/>
    <w:rsid w:val="002533ED"/>
    <w:rsid w:val="00276340"/>
    <w:rsid w:val="002777F8"/>
    <w:rsid w:val="00293FB2"/>
    <w:rsid w:val="002A6805"/>
    <w:rsid w:val="002E1047"/>
    <w:rsid w:val="002E22C9"/>
    <w:rsid w:val="00311A95"/>
    <w:rsid w:val="003255F3"/>
    <w:rsid w:val="00336D18"/>
    <w:rsid w:val="00341A7E"/>
    <w:rsid w:val="00342BFB"/>
    <w:rsid w:val="00346EDE"/>
    <w:rsid w:val="003505B5"/>
    <w:rsid w:val="0036130C"/>
    <w:rsid w:val="003620AA"/>
    <w:rsid w:val="00367D99"/>
    <w:rsid w:val="00370988"/>
    <w:rsid w:val="003765A4"/>
    <w:rsid w:val="0038136B"/>
    <w:rsid w:val="003B238E"/>
    <w:rsid w:val="003C3022"/>
    <w:rsid w:val="003C4B4A"/>
    <w:rsid w:val="003C7662"/>
    <w:rsid w:val="003E1088"/>
    <w:rsid w:val="003F5AE4"/>
    <w:rsid w:val="00431826"/>
    <w:rsid w:val="00441C57"/>
    <w:rsid w:val="00453859"/>
    <w:rsid w:val="00463F9B"/>
    <w:rsid w:val="0047072A"/>
    <w:rsid w:val="0047240F"/>
    <w:rsid w:val="00473F55"/>
    <w:rsid w:val="00484EEC"/>
    <w:rsid w:val="00486949"/>
    <w:rsid w:val="00494DAC"/>
    <w:rsid w:val="00496884"/>
    <w:rsid w:val="004B1372"/>
    <w:rsid w:val="004B2A71"/>
    <w:rsid w:val="004B567E"/>
    <w:rsid w:val="004C533A"/>
    <w:rsid w:val="004C666B"/>
    <w:rsid w:val="004D463A"/>
    <w:rsid w:val="004F1AA5"/>
    <w:rsid w:val="004F2B11"/>
    <w:rsid w:val="004F5BB8"/>
    <w:rsid w:val="00503747"/>
    <w:rsid w:val="0050459A"/>
    <w:rsid w:val="0051587F"/>
    <w:rsid w:val="00521FD4"/>
    <w:rsid w:val="00526462"/>
    <w:rsid w:val="00533D65"/>
    <w:rsid w:val="00534ADB"/>
    <w:rsid w:val="00542C4E"/>
    <w:rsid w:val="005528AF"/>
    <w:rsid w:val="005602FC"/>
    <w:rsid w:val="005676D8"/>
    <w:rsid w:val="00576DC3"/>
    <w:rsid w:val="005B5F2F"/>
    <w:rsid w:val="005E5EBA"/>
    <w:rsid w:val="00623A31"/>
    <w:rsid w:val="006409D7"/>
    <w:rsid w:val="00661270"/>
    <w:rsid w:val="00672DC1"/>
    <w:rsid w:val="006A0E1C"/>
    <w:rsid w:val="006B1BCB"/>
    <w:rsid w:val="006C0F41"/>
    <w:rsid w:val="006E0692"/>
    <w:rsid w:val="006E1A64"/>
    <w:rsid w:val="00706E9C"/>
    <w:rsid w:val="00710645"/>
    <w:rsid w:val="00736681"/>
    <w:rsid w:val="00741EA5"/>
    <w:rsid w:val="0075717C"/>
    <w:rsid w:val="00775138"/>
    <w:rsid w:val="00780FB2"/>
    <w:rsid w:val="007B1E2C"/>
    <w:rsid w:val="007C2442"/>
    <w:rsid w:val="007D625F"/>
    <w:rsid w:val="007E5145"/>
    <w:rsid w:val="007F3A95"/>
    <w:rsid w:val="00800AAB"/>
    <w:rsid w:val="00813596"/>
    <w:rsid w:val="00865BB7"/>
    <w:rsid w:val="008921A2"/>
    <w:rsid w:val="008B479D"/>
    <w:rsid w:val="008D7936"/>
    <w:rsid w:val="008F7A37"/>
    <w:rsid w:val="009378B6"/>
    <w:rsid w:val="009932B3"/>
    <w:rsid w:val="009A4582"/>
    <w:rsid w:val="009A4BAC"/>
    <w:rsid w:val="009D0015"/>
    <w:rsid w:val="009E0CF7"/>
    <w:rsid w:val="009F01F4"/>
    <w:rsid w:val="009F7C8F"/>
    <w:rsid w:val="00A026B3"/>
    <w:rsid w:val="00A510F2"/>
    <w:rsid w:val="00A57090"/>
    <w:rsid w:val="00AA25FB"/>
    <w:rsid w:val="00AB2D79"/>
    <w:rsid w:val="00AB3E24"/>
    <w:rsid w:val="00AB50BE"/>
    <w:rsid w:val="00AE11EE"/>
    <w:rsid w:val="00AE38B0"/>
    <w:rsid w:val="00AE3B8E"/>
    <w:rsid w:val="00AE460E"/>
    <w:rsid w:val="00B37F2F"/>
    <w:rsid w:val="00B42529"/>
    <w:rsid w:val="00B55279"/>
    <w:rsid w:val="00B61580"/>
    <w:rsid w:val="00B77615"/>
    <w:rsid w:val="00B82689"/>
    <w:rsid w:val="00B9055C"/>
    <w:rsid w:val="00B96C88"/>
    <w:rsid w:val="00BA60AF"/>
    <w:rsid w:val="00BB490C"/>
    <w:rsid w:val="00BD37C3"/>
    <w:rsid w:val="00BF4F1C"/>
    <w:rsid w:val="00C13455"/>
    <w:rsid w:val="00C3344C"/>
    <w:rsid w:val="00C35414"/>
    <w:rsid w:val="00C7210C"/>
    <w:rsid w:val="00C745C1"/>
    <w:rsid w:val="00C810C2"/>
    <w:rsid w:val="00C92E9B"/>
    <w:rsid w:val="00C96974"/>
    <w:rsid w:val="00C969F8"/>
    <w:rsid w:val="00CB7D41"/>
    <w:rsid w:val="00CD20C7"/>
    <w:rsid w:val="00CF03D2"/>
    <w:rsid w:val="00CF0960"/>
    <w:rsid w:val="00CF583A"/>
    <w:rsid w:val="00D00FE7"/>
    <w:rsid w:val="00D10B11"/>
    <w:rsid w:val="00D1682A"/>
    <w:rsid w:val="00D25188"/>
    <w:rsid w:val="00D3192A"/>
    <w:rsid w:val="00D43C1D"/>
    <w:rsid w:val="00D4603D"/>
    <w:rsid w:val="00D468F2"/>
    <w:rsid w:val="00D70ABF"/>
    <w:rsid w:val="00D84F7B"/>
    <w:rsid w:val="00D952C3"/>
    <w:rsid w:val="00D962D0"/>
    <w:rsid w:val="00DA608C"/>
    <w:rsid w:val="00DC276E"/>
    <w:rsid w:val="00DD42A6"/>
    <w:rsid w:val="00DD6293"/>
    <w:rsid w:val="00DE2FCF"/>
    <w:rsid w:val="00DF262F"/>
    <w:rsid w:val="00DF50CA"/>
    <w:rsid w:val="00E31736"/>
    <w:rsid w:val="00E579EB"/>
    <w:rsid w:val="00E605A1"/>
    <w:rsid w:val="00E75952"/>
    <w:rsid w:val="00E83871"/>
    <w:rsid w:val="00E8480F"/>
    <w:rsid w:val="00EB0DA5"/>
    <w:rsid w:val="00EB392E"/>
    <w:rsid w:val="00EC4F17"/>
    <w:rsid w:val="00EC6D5D"/>
    <w:rsid w:val="00F01F57"/>
    <w:rsid w:val="00F55A36"/>
    <w:rsid w:val="00F705C3"/>
    <w:rsid w:val="00FA45BE"/>
    <w:rsid w:val="00FB513B"/>
    <w:rsid w:val="00FC40AA"/>
    <w:rsid w:val="00FE3C5A"/>
    <w:rsid w:val="00FE4185"/>
    <w:rsid w:val="00FE6D36"/>
    <w:rsid w:val="00FE74CA"/>
    <w:rsid w:val="08A578EB"/>
    <w:rsid w:val="202F693A"/>
    <w:rsid w:val="2EBB0AF8"/>
    <w:rsid w:val="33603920"/>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DC6710"/>
  <w15:docId w15:val="{7669489D-5981-4D23-801B-6017D66F7D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4603D"/>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nhideWhenUsed/>
    <w:rPr>
      <w:color w:val="0000FF"/>
      <w:u w:val="single"/>
    </w:rPr>
  </w:style>
  <w:style w:type="paragraph" w:styleId="a4">
    <w:name w:val="Balloon Text"/>
    <w:basedOn w:val="a"/>
    <w:link w:val="a5"/>
    <w:uiPriority w:val="99"/>
    <w:semiHidden/>
    <w:unhideWhenUsed/>
    <w:pPr>
      <w:spacing w:after="0" w:line="240" w:lineRule="auto"/>
    </w:pPr>
    <w:rPr>
      <w:rFonts w:ascii="Tahoma" w:hAnsi="Tahoma" w:cs="Tahoma"/>
      <w:sz w:val="16"/>
      <w:szCs w:val="16"/>
    </w:rPr>
  </w:style>
  <w:style w:type="paragraph" w:styleId="a6">
    <w:name w:val="header"/>
    <w:basedOn w:val="a"/>
    <w:link w:val="a7"/>
    <w:uiPriority w:val="99"/>
    <w:unhideWhenUsed/>
    <w:pPr>
      <w:tabs>
        <w:tab w:val="center" w:pos="4677"/>
        <w:tab w:val="right" w:pos="9355"/>
      </w:tabs>
      <w:spacing w:after="0" w:line="240" w:lineRule="auto"/>
    </w:pPr>
  </w:style>
  <w:style w:type="paragraph" w:styleId="a8">
    <w:name w:val="Body Text"/>
    <w:basedOn w:val="a"/>
    <w:link w:val="a9"/>
    <w:pPr>
      <w:suppressAutoHyphens/>
      <w:autoSpaceDN w:val="0"/>
      <w:spacing w:after="120" w:line="240" w:lineRule="auto"/>
      <w:jc w:val="both"/>
      <w:textAlignment w:val="baseline"/>
    </w:pPr>
    <w:rPr>
      <w:rFonts w:ascii="Times New Roman" w:eastAsia="Calibri" w:hAnsi="Times New Roman" w:cs="Times New Roman"/>
    </w:rPr>
  </w:style>
  <w:style w:type="paragraph" w:styleId="aa">
    <w:name w:val="Title"/>
    <w:basedOn w:val="a"/>
    <w:link w:val="ab"/>
    <w:qFormat/>
    <w:pPr>
      <w:spacing w:after="0" w:line="240" w:lineRule="auto"/>
      <w:jc w:val="center"/>
    </w:pPr>
    <w:rPr>
      <w:rFonts w:ascii="Times New Roman" w:eastAsia="Times New Roman" w:hAnsi="Times New Roman" w:cs="Times New Roman"/>
      <w:b/>
      <w:sz w:val="24"/>
      <w:szCs w:val="20"/>
      <w:lang w:eastAsia="ru-RU"/>
    </w:rPr>
  </w:style>
  <w:style w:type="paragraph" w:styleId="ac">
    <w:name w:val="footer"/>
    <w:basedOn w:val="a"/>
    <w:link w:val="ad"/>
    <w:uiPriority w:val="99"/>
    <w:unhideWhenUsed/>
    <w:pPr>
      <w:tabs>
        <w:tab w:val="center" w:pos="4677"/>
        <w:tab w:val="right" w:pos="9355"/>
      </w:tabs>
      <w:spacing w:after="0" w:line="240" w:lineRule="auto"/>
    </w:pPr>
  </w:style>
  <w:style w:type="table" w:styleId="ae">
    <w:name w:val="Table Grid"/>
    <w:basedOn w:val="a1"/>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Абзац списка1"/>
    <w:basedOn w:val="a"/>
    <w:pPr>
      <w:spacing w:line="288" w:lineRule="auto"/>
      <w:ind w:left="720"/>
      <w:contextualSpacing/>
      <w:jc w:val="both"/>
    </w:pPr>
    <w:rPr>
      <w:rFonts w:ascii="Calibri" w:eastAsia="Times New Roman" w:hAnsi="Calibri" w:cs="Times New Roman"/>
      <w:i/>
      <w:iCs/>
      <w:color w:val="00000A"/>
      <w:sz w:val="20"/>
      <w:szCs w:val="20"/>
    </w:rPr>
  </w:style>
  <w:style w:type="paragraph" w:styleId="af">
    <w:name w:val="List Paragraph"/>
    <w:basedOn w:val="a"/>
    <w:uiPriority w:val="34"/>
    <w:qFormat/>
    <w:pPr>
      <w:ind w:left="720"/>
      <w:contextualSpacing/>
    </w:pPr>
  </w:style>
  <w:style w:type="character" w:customStyle="1" w:styleId="ab">
    <w:name w:val="Заголовок Знак"/>
    <w:basedOn w:val="a0"/>
    <w:link w:val="aa"/>
    <w:rPr>
      <w:rFonts w:ascii="Times New Roman" w:eastAsia="Times New Roman" w:hAnsi="Times New Roman" w:cs="Times New Roman"/>
      <w:b/>
      <w:sz w:val="24"/>
      <w:szCs w:val="20"/>
      <w:lang w:eastAsia="ru-RU"/>
    </w:rPr>
  </w:style>
  <w:style w:type="character" w:customStyle="1" w:styleId="a5">
    <w:name w:val="Текст выноски Знак"/>
    <w:basedOn w:val="a0"/>
    <w:link w:val="a4"/>
    <w:uiPriority w:val="99"/>
    <w:semiHidden/>
    <w:rPr>
      <w:rFonts w:ascii="Tahoma" w:hAnsi="Tahoma" w:cs="Tahoma"/>
      <w:sz w:val="16"/>
      <w:szCs w:val="16"/>
    </w:rPr>
  </w:style>
  <w:style w:type="character" w:customStyle="1" w:styleId="a9">
    <w:name w:val="Основной текст Знак"/>
    <w:basedOn w:val="a0"/>
    <w:link w:val="a8"/>
    <w:rPr>
      <w:rFonts w:ascii="Times New Roman" w:eastAsia="Calibri" w:hAnsi="Times New Roman" w:cs="Times New Roman"/>
    </w:rPr>
  </w:style>
  <w:style w:type="paragraph" w:customStyle="1" w:styleId="af0">
    <w:name w:val="??? ?????????"/>
    <w:pPr>
      <w:suppressAutoHyphens/>
      <w:overflowPunct w:val="0"/>
      <w:autoSpaceDE w:val="0"/>
      <w:autoSpaceDN w:val="0"/>
      <w:adjustRightInd w:val="0"/>
    </w:pPr>
    <w:rPr>
      <w:rFonts w:ascii="Times New Roman" w:eastAsia="Times New Roman" w:hAnsi="Times New Roman" w:cs="Times New Roman"/>
      <w:sz w:val="24"/>
    </w:rPr>
  </w:style>
  <w:style w:type="character" w:customStyle="1" w:styleId="10">
    <w:name w:val="Неразрешенное упоминание1"/>
    <w:basedOn w:val="a0"/>
    <w:uiPriority w:val="99"/>
    <w:semiHidden/>
    <w:unhideWhenUsed/>
    <w:rPr>
      <w:color w:val="605E5C"/>
      <w:shd w:val="clear" w:color="auto" w:fill="E1DFDD"/>
    </w:rPr>
  </w:style>
  <w:style w:type="paragraph" w:customStyle="1" w:styleId="LBBodyText1">
    <w:name w:val="LB Body Text 1"/>
    <w:basedOn w:val="a"/>
    <w:pPr>
      <w:suppressAutoHyphens/>
      <w:autoSpaceDN w:val="0"/>
      <w:spacing w:before="120" w:after="120" w:line="240" w:lineRule="auto"/>
      <w:jc w:val="both"/>
      <w:textAlignment w:val="baseline"/>
    </w:pPr>
    <w:rPr>
      <w:rFonts w:ascii="Times New Roman" w:eastAsia="Times New Roman" w:hAnsi="Times New Roman" w:cs="Times New Roman"/>
      <w:szCs w:val="20"/>
      <w:lang w:eastAsia="ru-RU"/>
    </w:rPr>
  </w:style>
  <w:style w:type="character" w:customStyle="1" w:styleId="a7">
    <w:name w:val="Верхний колонтитул Знак"/>
    <w:basedOn w:val="a0"/>
    <w:link w:val="a6"/>
    <w:uiPriority w:val="99"/>
  </w:style>
  <w:style w:type="character" w:customStyle="1" w:styleId="ad">
    <w:name w:val="Нижний колонтитул Знак"/>
    <w:basedOn w:val="a0"/>
    <w:link w:val="ac"/>
    <w:uiPriority w:val="99"/>
  </w:style>
  <w:style w:type="paragraph" w:styleId="af1">
    <w:name w:val="No Spacing"/>
    <w:uiPriority w:val="1"/>
    <w:qFormat/>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zakupki.lenreg.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kontrakt.lodcrb@mail.ru" TargetMode="External"/><Relationship Id="rId4" Type="http://schemas.openxmlformats.org/officeDocument/2006/relationships/settings" Target="settings.xml"/><Relationship Id="rId9" Type="http://schemas.openxmlformats.org/officeDocument/2006/relationships/hyperlink" Target="mailto:&#1088;riemnaja.lodcrb@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F81D18-ECD4-46FD-9F4D-26EE731456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511</TotalTime>
  <Pages>7</Pages>
  <Words>3268</Words>
  <Characters>18632</Characters>
  <Application>Microsoft Office Word</Application>
  <DocSecurity>0</DocSecurity>
  <Lines>155</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21857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RePack by Diakov</dc:creator>
  <cp:lastModifiedBy>Пользователь</cp:lastModifiedBy>
  <cp:revision>54</cp:revision>
  <cp:lastPrinted>2023-03-06T11:39:00Z</cp:lastPrinted>
  <dcterms:created xsi:type="dcterms:W3CDTF">2023-03-15T05:52:00Z</dcterms:created>
  <dcterms:modified xsi:type="dcterms:W3CDTF">2026-10-07T13:22:00Z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1049-12.2.0.23196</vt:lpwstr>
  </property>
  <property fmtid="{D5CDD505-2E9C-101B-9397-08002B2CF9AE}" pid="3" name="ICV">
    <vt:lpwstr>6D1654EBE9414E49BC2F22C1DDBA02D7_12</vt:lpwstr>
  </property>
</Properties>
</file>