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13ACDD" w14:textId="406A27AE" w:rsidR="00D361C9" w:rsidRPr="000C769E" w:rsidRDefault="00477BA2" w:rsidP="00D361C9">
      <w:pPr>
        <w:widowControl w:val="0"/>
        <w:tabs>
          <w:tab w:val="left" w:pos="284"/>
        </w:tabs>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0C769E">
        <w:rPr>
          <w:rFonts w:ascii="Times New Roman" w:eastAsia="Times New Roman" w:hAnsi="Times New Roman" w:cs="Times New Roman"/>
          <w:b/>
          <w:sz w:val="24"/>
          <w:szCs w:val="24"/>
          <w:lang w:eastAsia="ru-RU"/>
        </w:rPr>
        <w:t>Договор №</w:t>
      </w:r>
    </w:p>
    <w:p w14:paraId="324A29BF" w14:textId="529A1703" w:rsidR="00477BA2" w:rsidRPr="000C769E" w:rsidRDefault="00E56159" w:rsidP="00E56159">
      <w:pPr>
        <w:widowControl w:val="0"/>
        <w:tabs>
          <w:tab w:val="left" w:pos="284"/>
          <w:tab w:val="center" w:pos="5174"/>
        </w:tabs>
        <w:autoSpaceDE w:val="0"/>
        <w:autoSpaceDN w:val="0"/>
        <w:adjustRightInd w:val="0"/>
        <w:spacing w:after="0" w:line="240" w:lineRule="auto"/>
        <w:ind w:firstLine="567"/>
        <w:rPr>
          <w:rFonts w:ascii="Times New Roman" w:eastAsia="Times New Roman" w:hAnsi="Times New Roman" w:cs="Times New Roman"/>
          <w:b/>
          <w:sz w:val="24"/>
          <w:szCs w:val="24"/>
          <w:lang w:eastAsia="ru-RU"/>
        </w:rPr>
      </w:pPr>
      <w:r w:rsidRPr="000C769E">
        <w:rPr>
          <w:rFonts w:ascii="Times New Roman" w:eastAsia="Times New Roman" w:hAnsi="Times New Roman" w:cs="Times New Roman"/>
          <w:b/>
          <w:sz w:val="24"/>
          <w:szCs w:val="24"/>
          <w:lang w:eastAsia="ru-RU"/>
        </w:rPr>
        <w:tab/>
      </w:r>
      <w:r w:rsidR="00477BA2" w:rsidRPr="000C769E">
        <w:rPr>
          <w:rFonts w:ascii="Times New Roman" w:eastAsia="Times New Roman" w:hAnsi="Times New Roman" w:cs="Times New Roman"/>
          <w:b/>
          <w:sz w:val="24"/>
          <w:szCs w:val="24"/>
          <w:lang w:eastAsia="ru-RU"/>
        </w:rPr>
        <w:t xml:space="preserve">ИКЗ </w:t>
      </w:r>
      <w:r w:rsidR="00937E1A" w:rsidRPr="000C769E">
        <w:rPr>
          <w:rFonts w:ascii="Times New Roman" w:eastAsia="Times New Roman" w:hAnsi="Times New Roman" w:cs="Times New Roman"/>
          <w:b/>
          <w:sz w:val="24"/>
          <w:szCs w:val="24"/>
          <w:lang w:eastAsia="ru-RU"/>
        </w:rPr>
        <w:t xml:space="preserve"> </w:t>
      </w:r>
      <w:r w:rsidR="00E551B6" w:rsidRPr="00E551B6">
        <w:rPr>
          <w:rFonts w:ascii="Times New Roman" w:eastAsia="Times New Roman" w:hAnsi="Times New Roman" w:cs="Times New Roman"/>
          <w:b/>
          <w:sz w:val="24"/>
          <w:szCs w:val="24"/>
          <w:lang w:eastAsia="ru-RU"/>
        </w:rPr>
        <w:t>2634716014509471601001000</w:t>
      </w:r>
      <w:r w:rsidR="00804522">
        <w:rPr>
          <w:rFonts w:ascii="Times New Roman" w:eastAsia="Times New Roman" w:hAnsi="Times New Roman" w:cs="Times New Roman"/>
          <w:b/>
          <w:sz w:val="24"/>
          <w:szCs w:val="24"/>
          <w:lang w:eastAsia="ru-RU"/>
        </w:rPr>
        <w:t>1</w:t>
      </w:r>
      <w:bookmarkStart w:id="0" w:name="_GoBack"/>
      <w:bookmarkEnd w:id="0"/>
      <w:r w:rsidR="00E551B6" w:rsidRPr="00E551B6">
        <w:rPr>
          <w:rFonts w:ascii="Times New Roman" w:eastAsia="Times New Roman" w:hAnsi="Times New Roman" w:cs="Times New Roman"/>
          <w:b/>
          <w:sz w:val="24"/>
          <w:szCs w:val="24"/>
          <w:lang w:eastAsia="ru-RU"/>
        </w:rPr>
        <w:t>0000000000</w:t>
      </w:r>
    </w:p>
    <w:p w14:paraId="71151159" w14:textId="77777777" w:rsidR="00477BA2" w:rsidRPr="000C769E" w:rsidRDefault="00477BA2" w:rsidP="00477BA2">
      <w:pPr>
        <w:widowControl w:val="0"/>
        <w:autoSpaceDE w:val="0"/>
        <w:autoSpaceDN w:val="0"/>
        <w:adjustRightInd w:val="0"/>
        <w:spacing w:after="0" w:line="240" w:lineRule="auto"/>
        <w:ind w:firstLine="567"/>
        <w:jc w:val="center"/>
        <w:rPr>
          <w:rFonts w:ascii="Times New Roman" w:eastAsia="Times New Roman" w:hAnsi="Times New Roman" w:cs="Times New Roman"/>
          <w:lang w:eastAsia="ru-RU"/>
        </w:rPr>
      </w:pPr>
    </w:p>
    <w:p w14:paraId="504778BE" w14:textId="3E6A243E" w:rsidR="00477BA2" w:rsidRPr="000C769E" w:rsidRDefault="00477BA2" w:rsidP="00477BA2">
      <w:pPr>
        <w:widowControl w:val="0"/>
        <w:autoSpaceDE w:val="0"/>
        <w:autoSpaceDN w:val="0"/>
        <w:adjustRightInd w:val="0"/>
        <w:spacing w:after="0" w:line="240" w:lineRule="auto"/>
        <w:ind w:firstLine="567"/>
        <w:jc w:val="center"/>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 xml:space="preserve">г. </w:t>
      </w:r>
      <w:r w:rsidR="00507B1F" w:rsidRPr="000C769E">
        <w:rPr>
          <w:rFonts w:ascii="Times New Roman" w:eastAsia="Times New Roman" w:hAnsi="Times New Roman" w:cs="Times New Roman"/>
          <w:lang w:eastAsia="ru-RU"/>
        </w:rPr>
        <w:t>Никольское</w:t>
      </w:r>
      <w:r w:rsidRPr="000C769E">
        <w:rPr>
          <w:rFonts w:ascii="Times New Roman" w:eastAsia="Times New Roman" w:hAnsi="Times New Roman" w:cs="Times New Roman"/>
          <w:lang w:eastAsia="ru-RU"/>
        </w:rPr>
        <w:tab/>
      </w:r>
      <w:r w:rsidRPr="000C769E">
        <w:rPr>
          <w:rFonts w:ascii="Times New Roman" w:eastAsia="Times New Roman" w:hAnsi="Times New Roman" w:cs="Times New Roman"/>
          <w:lang w:eastAsia="ru-RU"/>
        </w:rPr>
        <w:tab/>
      </w:r>
      <w:r w:rsidR="0066624C" w:rsidRPr="000C769E">
        <w:rPr>
          <w:rFonts w:ascii="Times New Roman" w:eastAsia="Times New Roman" w:hAnsi="Times New Roman" w:cs="Times New Roman"/>
          <w:lang w:eastAsia="ru-RU"/>
        </w:rPr>
        <w:t xml:space="preserve">                                   </w:t>
      </w:r>
      <w:r w:rsidRPr="000C769E">
        <w:rPr>
          <w:rFonts w:ascii="Times New Roman" w:eastAsia="Times New Roman" w:hAnsi="Times New Roman" w:cs="Times New Roman"/>
          <w:lang w:eastAsia="ru-RU"/>
        </w:rPr>
        <w:tab/>
      </w:r>
      <w:r w:rsidRPr="000C769E">
        <w:rPr>
          <w:rFonts w:ascii="Times New Roman" w:eastAsia="Times New Roman" w:hAnsi="Times New Roman" w:cs="Times New Roman"/>
          <w:lang w:eastAsia="ru-RU"/>
        </w:rPr>
        <w:tab/>
      </w:r>
      <w:r w:rsidR="0066624C" w:rsidRPr="000C769E">
        <w:rPr>
          <w:rFonts w:ascii="Times New Roman" w:eastAsia="Times New Roman" w:hAnsi="Times New Roman" w:cs="Times New Roman"/>
          <w:lang w:eastAsia="ru-RU"/>
        </w:rPr>
        <w:t xml:space="preserve">                 </w:t>
      </w:r>
      <w:r w:rsidRPr="000C769E">
        <w:rPr>
          <w:rFonts w:ascii="Times New Roman" w:eastAsia="Times New Roman" w:hAnsi="Times New Roman" w:cs="Times New Roman"/>
          <w:lang w:eastAsia="ru-RU"/>
        </w:rPr>
        <w:tab/>
      </w:r>
      <w:r w:rsidRPr="000C769E">
        <w:rPr>
          <w:rFonts w:ascii="Times New Roman" w:eastAsia="Times New Roman" w:hAnsi="Times New Roman" w:cs="Times New Roman"/>
          <w:lang w:eastAsia="ru-RU"/>
        </w:rPr>
        <w:tab/>
      </w:r>
      <w:r w:rsidRPr="000C769E">
        <w:rPr>
          <w:rFonts w:ascii="Times New Roman" w:eastAsia="Times New Roman" w:hAnsi="Times New Roman" w:cs="Times New Roman"/>
          <w:lang w:eastAsia="ru-RU"/>
        </w:rPr>
        <w:tab/>
      </w:r>
      <w:r w:rsidR="00A22F74" w:rsidRPr="000C769E">
        <w:rPr>
          <w:rFonts w:ascii="Times New Roman" w:eastAsia="Times New Roman" w:hAnsi="Times New Roman" w:cs="Times New Roman"/>
          <w:lang w:eastAsia="ru-RU"/>
        </w:rPr>
        <w:t xml:space="preserve"> </w:t>
      </w:r>
      <w:r w:rsidR="00ED4D5E" w:rsidRPr="000C769E">
        <w:rPr>
          <w:rFonts w:ascii="Times New Roman" w:eastAsia="Times New Roman" w:hAnsi="Times New Roman" w:cs="Times New Roman"/>
          <w:lang w:eastAsia="ru-RU"/>
        </w:rPr>
        <w:t xml:space="preserve"> </w:t>
      </w:r>
      <w:r w:rsidR="00937E1A" w:rsidRPr="000C769E">
        <w:rPr>
          <w:rFonts w:ascii="Times New Roman" w:eastAsia="Times New Roman" w:hAnsi="Times New Roman" w:cs="Times New Roman"/>
          <w:lang w:eastAsia="ru-RU"/>
        </w:rPr>
        <w:t xml:space="preserve"> </w:t>
      </w:r>
      <w:r w:rsidR="004A3E63" w:rsidRPr="000C769E">
        <w:rPr>
          <w:rFonts w:ascii="Times New Roman" w:eastAsia="Times New Roman" w:hAnsi="Times New Roman" w:cs="Times New Roman"/>
          <w:lang w:eastAsia="ru-RU"/>
        </w:rPr>
        <w:t xml:space="preserve"> </w:t>
      </w:r>
      <w:r w:rsidRPr="000C769E">
        <w:rPr>
          <w:rFonts w:ascii="Times New Roman" w:eastAsia="Times New Roman" w:hAnsi="Times New Roman" w:cs="Times New Roman"/>
          <w:lang w:eastAsia="ru-RU"/>
        </w:rPr>
        <w:t>202</w:t>
      </w:r>
      <w:r w:rsidR="000A2998" w:rsidRPr="000C769E">
        <w:rPr>
          <w:rFonts w:ascii="Times New Roman" w:eastAsia="Times New Roman" w:hAnsi="Times New Roman" w:cs="Times New Roman"/>
          <w:lang w:eastAsia="ru-RU"/>
        </w:rPr>
        <w:t>6</w:t>
      </w:r>
      <w:r w:rsidRPr="000C769E">
        <w:rPr>
          <w:rFonts w:ascii="Times New Roman" w:eastAsia="Times New Roman" w:hAnsi="Times New Roman" w:cs="Times New Roman"/>
          <w:lang w:eastAsia="ru-RU"/>
        </w:rPr>
        <w:t xml:space="preserve"> г.</w:t>
      </w:r>
    </w:p>
    <w:p w14:paraId="60F00323" w14:textId="77777777" w:rsidR="00477BA2" w:rsidRPr="000C769E" w:rsidRDefault="00477BA2" w:rsidP="00477BA2">
      <w:pPr>
        <w:widowControl w:val="0"/>
        <w:autoSpaceDE w:val="0"/>
        <w:autoSpaceDN w:val="0"/>
        <w:adjustRightInd w:val="0"/>
        <w:spacing w:after="0" w:line="240" w:lineRule="auto"/>
        <w:ind w:firstLine="567"/>
        <w:rPr>
          <w:rFonts w:ascii="Times New Roman" w:eastAsia="Times New Roman" w:hAnsi="Times New Roman" w:cs="Times New Roman"/>
          <w:lang w:eastAsia="ru-RU"/>
        </w:rPr>
      </w:pPr>
    </w:p>
    <w:p w14:paraId="72B5480D" w14:textId="463B19E1" w:rsidR="00477BA2" w:rsidRPr="000C769E" w:rsidRDefault="00507B1F" w:rsidP="00507B1F">
      <w:pPr>
        <w:spacing w:after="0" w:line="240" w:lineRule="auto"/>
        <w:jc w:val="both"/>
        <w:rPr>
          <w:rFonts w:ascii="Times New Roman" w:eastAsia="Times New Roman" w:hAnsi="Times New Roman" w:cs="Times New Roman"/>
          <w:color w:val="000000"/>
          <w:sz w:val="24"/>
          <w:szCs w:val="24"/>
          <w:lang w:eastAsia="ru-RU"/>
        </w:rPr>
      </w:pPr>
      <w:r w:rsidRPr="000C769E">
        <w:rPr>
          <w:rFonts w:ascii="Times New Roman" w:eastAsia="Times New Roman" w:hAnsi="Times New Roman" w:cs="Times New Roman"/>
          <w:b/>
          <w:bCs/>
          <w:lang w:eastAsia="ru-RU"/>
        </w:rPr>
        <w:t>Муниципальное бюджетное общеобразовательное учреждение «Средняя общеобразовательная школа «Центр образования №3 г. Никольское»  (МБОУ «СОШ  «ЦО №3 г. Никольское»)</w:t>
      </w:r>
      <w:r w:rsidR="0066624C" w:rsidRPr="000C769E">
        <w:rPr>
          <w:rFonts w:ascii="Times New Roman" w:eastAsia="Times New Roman" w:hAnsi="Times New Roman" w:cs="Times New Roman"/>
          <w:lang w:eastAsia="ru-RU"/>
        </w:rPr>
        <w:t xml:space="preserve">, </w:t>
      </w:r>
      <w:r w:rsidR="00477BA2" w:rsidRPr="000C769E">
        <w:rPr>
          <w:rFonts w:ascii="Times New Roman" w:eastAsia="Calibri" w:hAnsi="Times New Roman" w:cs="Times New Roman"/>
          <w:lang w:eastAsia="ru-RU"/>
        </w:rPr>
        <w:t>именуемое в дальнейшем «Заказчик»,</w:t>
      </w:r>
      <w:r w:rsidRPr="000C769E">
        <w:rPr>
          <w:rFonts w:ascii="Times New Roman" w:eastAsia="Calibri" w:hAnsi="Times New Roman" w:cs="Times New Roman"/>
          <w:lang w:eastAsia="ru-RU"/>
        </w:rPr>
        <w:t xml:space="preserve"> в лице директора Изосимовой Оксаны Святославовны, действующего на основании Устава, </w:t>
      </w:r>
      <w:r w:rsidR="00477BA2" w:rsidRPr="000C769E">
        <w:rPr>
          <w:rFonts w:ascii="Times New Roman" w:eastAsia="Calibri" w:hAnsi="Times New Roman" w:cs="Times New Roman"/>
          <w:lang w:eastAsia="ru-RU"/>
        </w:rPr>
        <w:t xml:space="preserve"> с одной стороны</w:t>
      </w:r>
      <w:r w:rsidR="00477BA2" w:rsidRPr="000C769E">
        <w:rPr>
          <w:rFonts w:ascii="Times New Roman" w:eastAsia="Times New Roman" w:hAnsi="Times New Roman" w:cs="Times New Roman"/>
          <w:color w:val="000000"/>
          <w:lang w:eastAsia="ru-RU"/>
        </w:rPr>
        <w:t xml:space="preserve">,  </w:t>
      </w:r>
      <w:r w:rsidR="001E6542" w:rsidRPr="000C769E">
        <w:rPr>
          <w:rFonts w:ascii="Times New Roman" w:eastAsia="Times New Roman" w:hAnsi="Times New Roman" w:cs="Times New Roman"/>
          <w:color w:val="000000"/>
          <w:lang w:eastAsia="ru-RU"/>
        </w:rPr>
        <w:t xml:space="preserve">и </w:t>
      </w:r>
      <w:r w:rsidR="00B417E8">
        <w:rPr>
          <w:rFonts w:ascii="Times New Roman" w:eastAsia="Times New Roman" w:hAnsi="Times New Roman" w:cs="Times New Roman"/>
          <w:b/>
          <w:color w:val="000000"/>
          <w:lang w:eastAsia="ru-RU"/>
        </w:rPr>
        <w:t xml:space="preserve">                    </w:t>
      </w:r>
      <w:r w:rsidR="001E6542" w:rsidRPr="000C769E">
        <w:rPr>
          <w:rFonts w:ascii="Times New Roman" w:eastAsia="Times New Roman" w:hAnsi="Times New Roman" w:cs="Times New Roman"/>
          <w:color w:val="000000"/>
          <w:lang w:eastAsia="ru-RU"/>
        </w:rPr>
        <w:t xml:space="preserve"> именуемый в дальнейшем «Поставщик», в лице </w:t>
      </w:r>
      <w:r w:rsidR="00B417E8">
        <w:rPr>
          <w:rFonts w:ascii="Times New Roman" w:eastAsia="Times New Roman" w:hAnsi="Times New Roman" w:cs="Times New Roman"/>
          <w:color w:val="000000"/>
          <w:lang w:eastAsia="ru-RU"/>
        </w:rPr>
        <w:t xml:space="preserve">                        </w:t>
      </w:r>
      <w:r w:rsidR="001E6542" w:rsidRPr="000C769E">
        <w:rPr>
          <w:rFonts w:ascii="Times New Roman" w:eastAsia="Times New Roman" w:hAnsi="Times New Roman" w:cs="Times New Roman"/>
          <w:color w:val="000000"/>
          <w:lang w:eastAsia="ru-RU"/>
        </w:rPr>
        <w:t xml:space="preserve">, действующего на основании </w:t>
      </w:r>
      <w:r w:rsidR="00B417E8">
        <w:rPr>
          <w:rFonts w:ascii="Times New Roman" w:eastAsia="Times New Roman" w:hAnsi="Times New Roman" w:cs="Times New Roman"/>
          <w:color w:val="000000"/>
          <w:lang w:eastAsia="ru-RU"/>
        </w:rPr>
        <w:t xml:space="preserve">                        </w:t>
      </w:r>
      <w:r w:rsidR="00477BA2" w:rsidRPr="000C769E">
        <w:rPr>
          <w:rFonts w:ascii="Times New Roman" w:eastAsia="Times New Roman" w:hAnsi="Times New Roman" w:cs="Times New Roman"/>
          <w:color w:val="000000"/>
          <w:lang w:eastAsia="ru-RU"/>
        </w:rPr>
        <w:t xml:space="preserve">, с другой стороны  (далее - Стороны),  </w:t>
      </w:r>
      <w:r w:rsidR="00477BA2" w:rsidRPr="000C769E">
        <w:rPr>
          <w:rFonts w:ascii="Times New Roman" w:eastAsia="Times New Roman" w:hAnsi="Times New Roman" w:cs="Times New Roman"/>
          <w:lang w:eastAsia="ru-RU"/>
        </w:rPr>
        <w:t xml:space="preserve">в соответствии с </w:t>
      </w:r>
      <w:r w:rsidR="00A62FD8" w:rsidRPr="000C769E">
        <w:rPr>
          <w:rFonts w:ascii="Times New Roman" w:eastAsia="Times New Roman" w:hAnsi="Times New Roman" w:cs="Times New Roman"/>
          <w:lang w:eastAsia="ru-RU"/>
        </w:rPr>
        <w:t>п.</w:t>
      </w:r>
      <w:r w:rsidR="0066624C" w:rsidRPr="000C769E">
        <w:rPr>
          <w:rFonts w:ascii="Times New Roman" w:eastAsia="Times New Roman" w:hAnsi="Times New Roman" w:cs="Times New Roman"/>
          <w:lang w:eastAsia="ru-RU"/>
        </w:rPr>
        <w:t>5</w:t>
      </w:r>
      <w:r w:rsidR="00A62FD8" w:rsidRPr="000C769E">
        <w:rPr>
          <w:rFonts w:ascii="Times New Roman" w:eastAsia="Times New Roman" w:hAnsi="Times New Roman" w:cs="Times New Roman"/>
          <w:lang w:eastAsia="ru-RU"/>
        </w:rPr>
        <w:t xml:space="preserve"> </w:t>
      </w:r>
      <w:r w:rsidR="00477BA2" w:rsidRPr="000C769E">
        <w:rPr>
          <w:rFonts w:ascii="Times New Roman" w:eastAsia="Times New Roman" w:hAnsi="Times New Roman" w:cs="Times New Roman"/>
          <w:lang w:eastAsia="ru-RU"/>
        </w:rPr>
        <w:t xml:space="preserve">ч.1 ст. 93 Федерального закона от 05.04.2013 </w:t>
      </w:r>
      <w:r w:rsidR="0066624C" w:rsidRPr="000C769E">
        <w:rPr>
          <w:rFonts w:ascii="Times New Roman" w:eastAsia="Times New Roman" w:hAnsi="Times New Roman" w:cs="Times New Roman"/>
          <w:lang w:eastAsia="ru-RU"/>
        </w:rPr>
        <w:t>№</w:t>
      </w:r>
      <w:r w:rsidR="00A62FD8" w:rsidRPr="000C769E">
        <w:rPr>
          <w:rFonts w:ascii="Times New Roman" w:eastAsia="Times New Roman" w:hAnsi="Times New Roman" w:cs="Times New Roman"/>
          <w:lang w:eastAsia="ru-RU"/>
        </w:rPr>
        <w:t>4</w:t>
      </w:r>
      <w:r w:rsidR="00477BA2" w:rsidRPr="000C769E">
        <w:rPr>
          <w:rFonts w:ascii="Times New Roman" w:eastAsia="Times New Roman" w:hAnsi="Times New Roman" w:cs="Times New Roman"/>
          <w:lang w:eastAsia="ru-RU"/>
        </w:rPr>
        <w:t>4-ФЗ «О Контрактной системе в сфере закупок товаров, работ, услуг для обеспечения государственных и муниципальных нужд»</w:t>
      </w:r>
      <w:r w:rsidR="0065179A" w:rsidRPr="000C769E">
        <w:rPr>
          <w:rFonts w:ascii="Times New Roman" w:eastAsia="Times New Roman" w:hAnsi="Times New Roman" w:cs="Times New Roman"/>
          <w:lang w:eastAsia="ru-RU"/>
        </w:rPr>
        <w:t xml:space="preserve"> </w:t>
      </w:r>
      <w:r w:rsidR="00477BA2" w:rsidRPr="000C769E">
        <w:rPr>
          <w:rFonts w:ascii="Times New Roman" w:eastAsia="Times New Roman" w:hAnsi="Times New Roman" w:cs="Times New Roman"/>
          <w:color w:val="000000"/>
          <w:lang w:eastAsia="ru-RU"/>
        </w:rPr>
        <w:t>заключили настоящий Договор (далее - Договор) о ниже</w:t>
      </w:r>
      <w:r w:rsidR="00477BA2" w:rsidRPr="000C769E">
        <w:rPr>
          <w:rFonts w:ascii="Times New Roman" w:eastAsia="Times New Roman" w:hAnsi="Times New Roman" w:cs="Times New Roman"/>
          <w:color w:val="000000"/>
          <w:lang w:eastAsia="ru-RU"/>
        </w:rPr>
        <w:softHyphen/>
        <w:t>следующем:</w:t>
      </w:r>
    </w:p>
    <w:p w14:paraId="4715FBB0" w14:textId="77777777" w:rsidR="00477BA2" w:rsidRPr="000C769E" w:rsidRDefault="00477BA2" w:rsidP="00477BA2">
      <w:pPr>
        <w:widowControl w:val="0"/>
        <w:autoSpaceDE w:val="0"/>
        <w:autoSpaceDN w:val="0"/>
        <w:adjustRightInd w:val="0"/>
        <w:spacing w:after="0" w:line="240" w:lineRule="auto"/>
        <w:ind w:firstLine="567"/>
        <w:jc w:val="center"/>
        <w:rPr>
          <w:rFonts w:ascii="Times New Roman" w:eastAsia="Times New Roman" w:hAnsi="Times New Roman" w:cs="Times New Roman"/>
          <w:b/>
          <w:lang w:eastAsia="ru-RU"/>
        </w:rPr>
      </w:pPr>
    </w:p>
    <w:p w14:paraId="31656B8D" w14:textId="77777777" w:rsidR="00477BA2" w:rsidRPr="000C769E" w:rsidRDefault="00477BA2" w:rsidP="00477BA2">
      <w:pPr>
        <w:widowControl w:val="0"/>
        <w:autoSpaceDE w:val="0"/>
        <w:autoSpaceDN w:val="0"/>
        <w:adjustRightInd w:val="0"/>
        <w:spacing w:after="0" w:line="240" w:lineRule="auto"/>
        <w:ind w:firstLine="567"/>
        <w:jc w:val="center"/>
        <w:rPr>
          <w:rFonts w:ascii="Times New Roman" w:eastAsia="Times New Roman" w:hAnsi="Times New Roman" w:cs="Times New Roman"/>
          <w:b/>
          <w:lang w:eastAsia="ru-RU"/>
        </w:rPr>
      </w:pPr>
      <w:r w:rsidRPr="000C769E">
        <w:rPr>
          <w:rFonts w:ascii="Times New Roman" w:eastAsia="Times New Roman" w:hAnsi="Times New Roman" w:cs="Times New Roman"/>
          <w:b/>
          <w:lang w:eastAsia="ru-RU"/>
        </w:rPr>
        <w:t>1. ПРЕДМЕТ КОНТРАКТА</w:t>
      </w:r>
    </w:p>
    <w:p w14:paraId="1ADBC72F" w14:textId="77777777" w:rsidR="00477BA2" w:rsidRPr="000C769E" w:rsidRDefault="00477BA2" w:rsidP="00477BA2">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1.1. Поставщик обязуется поставить Заказчику Товар, согласно Спецификации (Приложение №1), являющейся неотъемлемой частью Договора. Заказчик обязуется принять указанные товары и своевременно произвести их оплату на условиях настоящего Договора.</w:t>
      </w:r>
    </w:p>
    <w:p w14:paraId="7C750A12" w14:textId="77777777" w:rsidR="00477BA2" w:rsidRPr="000C769E" w:rsidRDefault="00477BA2" w:rsidP="00477BA2">
      <w:pPr>
        <w:widowControl w:val="0"/>
        <w:shd w:val="clear" w:color="auto" w:fill="FFFFFF"/>
        <w:autoSpaceDE w:val="0"/>
        <w:autoSpaceDN w:val="0"/>
        <w:adjustRightInd w:val="0"/>
        <w:spacing w:after="0" w:line="240" w:lineRule="auto"/>
        <w:ind w:firstLine="567"/>
        <w:jc w:val="center"/>
        <w:rPr>
          <w:rFonts w:ascii="Times New Roman" w:eastAsia="Times New Roman" w:hAnsi="Times New Roman" w:cs="Times New Roman"/>
          <w:b/>
          <w:spacing w:val="-4"/>
          <w:lang w:eastAsia="ru-RU"/>
        </w:rPr>
      </w:pPr>
    </w:p>
    <w:p w14:paraId="311056FE" w14:textId="77777777" w:rsidR="00477BA2" w:rsidRPr="000C769E" w:rsidRDefault="00477BA2" w:rsidP="00477BA2">
      <w:pPr>
        <w:widowControl w:val="0"/>
        <w:shd w:val="clear" w:color="auto" w:fill="FFFFFF"/>
        <w:autoSpaceDE w:val="0"/>
        <w:autoSpaceDN w:val="0"/>
        <w:adjustRightInd w:val="0"/>
        <w:spacing w:after="0" w:line="240" w:lineRule="auto"/>
        <w:ind w:firstLine="567"/>
        <w:jc w:val="center"/>
        <w:rPr>
          <w:rFonts w:ascii="Times New Roman" w:eastAsia="Times New Roman" w:hAnsi="Times New Roman" w:cs="Times New Roman"/>
          <w:b/>
          <w:spacing w:val="-4"/>
          <w:lang w:eastAsia="ru-RU"/>
        </w:rPr>
      </w:pPr>
      <w:r w:rsidRPr="000C769E">
        <w:rPr>
          <w:rFonts w:ascii="Times New Roman" w:eastAsia="Times New Roman" w:hAnsi="Times New Roman" w:cs="Times New Roman"/>
          <w:b/>
          <w:spacing w:val="-4"/>
          <w:lang w:eastAsia="ru-RU"/>
        </w:rPr>
        <w:t>2. КАЧЕСТВО, УПАКОВКА И МАРКИРОВКА ТОВАРА</w:t>
      </w:r>
    </w:p>
    <w:p w14:paraId="5AE60AE4" w14:textId="77777777" w:rsidR="00477BA2" w:rsidRPr="000C769E" w:rsidRDefault="00477BA2" w:rsidP="00477BA2">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 xml:space="preserve">2.1. Поставляемые товары должны быть маркированы обозначениями </w:t>
      </w:r>
      <w:r w:rsidRPr="000C769E">
        <w:rPr>
          <w:rFonts w:ascii="Times New Roman" w:eastAsia="Times New Roman" w:hAnsi="Times New Roman" w:cs="Times New Roman"/>
          <w:spacing w:val="-1"/>
          <w:lang w:eastAsia="ru-RU"/>
        </w:rPr>
        <w:t xml:space="preserve">Производителя и упакованы в невозвратную тару, обеспечивающую сохранность при </w:t>
      </w:r>
      <w:r w:rsidRPr="000C769E">
        <w:rPr>
          <w:rFonts w:ascii="Times New Roman" w:eastAsia="Times New Roman" w:hAnsi="Times New Roman" w:cs="Times New Roman"/>
          <w:lang w:eastAsia="ru-RU"/>
        </w:rPr>
        <w:t>транспортировке и хранении.</w:t>
      </w:r>
    </w:p>
    <w:p w14:paraId="463CA4A5" w14:textId="77777777" w:rsidR="00477BA2" w:rsidRPr="000C769E" w:rsidRDefault="00477BA2" w:rsidP="00477BA2">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2.2. Качество и комплектность товаров должно соответствовать стандартам и техническим условиям, подтвержденным сертификатами качества, выдаваемыми фирмой изготовителем товаров.</w:t>
      </w:r>
    </w:p>
    <w:p w14:paraId="1F852349" w14:textId="77777777" w:rsidR="00477BA2" w:rsidRPr="000C769E" w:rsidRDefault="00477BA2" w:rsidP="00477BA2">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 xml:space="preserve">2.3. </w:t>
      </w:r>
      <w:r w:rsidRPr="000C769E">
        <w:rPr>
          <w:rFonts w:ascii="Times New Roman" w:eastAsia="Times New Roman" w:hAnsi="Times New Roman" w:cs="Times New Roman"/>
          <w:color w:val="000000"/>
          <w:lang w:eastAsia="ru-RU"/>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51A77D16" w14:textId="77777777" w:rsidR="00477BA2" w:rsidRPr="000C769E" w:rsidRDefault="00477BA2" w:rsidP="00477BA2">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14:paraId="21769F78" w14:textId="77777777" w:rsidR="00477BA2" w:rsidRPr="000C769E" w:rsidRDefault="00477BA2" w:rsidP="00477BA2">
      <w:pPr>
        <w:widowControl w:val="0"/>
        <w:shd w:val="clear" w:color="auto" w:fill="FFFFFF"/>
        <w:autoSpaceDE w:val="0"/>
        <w:autoSpaceDN w:val="0"/>
        <w:adjustRightInd w:val="0"/>
        <w:spacing w:after="0" w:line="240" w:lineRule="auto"/>
        <w:ind w:firstLine="567"/>
        <w:jc w:val="center"/>
        <w:rPr>
          <w:rFonts w:ascii="Times New Roman" w:eastAsia="Times New Roman" w:hAnsi="Times New Roman" w:cs="Times New Roman"/>
          <w:b/>
          <w:spacing w:val="-6"/>
          <w:lang w:eastAsia="ru-RU"/>
        </w:rPr>
      </w:pPr>
      <w:r w:rsidRPr="000C769E">
        <w:rPr>
          <w:rFonts w:ascii="Times New Roman" w:eastAsia="Times New Roman" w:hAnsi="Times New Roman" w:cs="Times New Roman"/>
          <w:b/>
          <w:spacing w:val="-6"/>
          <w:lang w:eastAsia="ru-RU"/>
        </w:rPr>
        <w:t xml:space="preserve">3. ПОРЯДОК ПОСТАВКИ И ПРИЕМКИ </w:t>
      </w:r>
      <w:r w:rsidRPr="000C769E">
        <w:rPr>
          <w:rFonts w:ascii="Times New Roman" w:eastAsia="Times New Roman" w:hAnsi="Times New Roman" w:cs="Times New Roman"/>
          <w:b/>
          <w:spacing w:val="-4"/>
          <w:lang w:eastAsia="ru-RU"/>
        </w:rPr>
        <w:t>ТОВАРА</w:t>
      </w:r>
    </w:p>
    <w:p w14:paraId="5ED07657" w14:textId="228C6540" w:rsidR="00477BA2" w:rsidRPr="000C769E" w:rsidRDefault="00477BA2" w:rsidP="00477BA2">
      <w:pPr>
        <w:widowControl w:val="0"/>
        <w:shd w:val="clear" w:color="auto" w:fill="FFFFFF"/>
        <w:tabs>
          <w:tab w:val="left" w:pos="389"/>
        </w:tabs>
        <w:autoSpaceDE w:val="0"/>
        <w:autoSpaceDN w:val="0"/>
        <w:adjustRightInd w:val="0"/>
        <w:spacing w:after="0" w:line="240" w:lineRule="auto"/>
        <w:ind w:firstLine="567"/>
        <w:jc w:val="both"/>
        <w:rPr>
          <w:rFonts w:ascii="Times New Roman" w:eastAsia="Times New Roman" w:hAnsi="Times New Roman" w:cs="Times New Roman"/>
          <w:color w:val="000000"/>
          <w:lang w:eastAsia="ru-RU"/>
        </w:rPr>
      </w:pPr>
      <w:r w:rsidRPr="000C769E">
        <w:rPr>
          <w:rFonts w:ascii="Times New Roman" w:eastAsia="Times New Roman" w:hAnsi="Times New Roman" w:cs="Times New Roman"/>
          <w:lang w:eastAsia="ru-RU"/>
        </w:rPr>
        <w:t xml:space="preserve">3.1. Поставщик обязуется поставить товар в течение </w:t>
      </w:r>
      <w:r w:rsidR="005E0204" w:rsidRPr="000C769E">
        <w:rPr>
          <w:rFonts w:ascii="Times New Roman" w:eastAsia="Times New Roman" w:hAnsi="Times New Roman" w:cs="Times New Roman"/>
          <w:color w:val="000000"/>
          <w:spacing w:val="-2"/>
          <w:lang w:eastAsia="ru-RU"/>
        </w:rPr>
        <w:t>1</w:t>
      </w:r>
      <w:r w:rsidR="008530AA" w:rsidRPr="000C769E">
        <w:rPr>
          <w:rFonts w:ascii="Times New Roman" w:eastAsia="Times New Roman" w:hAnsi="Times New Roman" w:cs="Times New Roman"/>
          <w:color w:val="000000"/>
          <w:spacing w:val="-2"/>
          <w:lang w:eastAsia="ru-RU"/>
        </w:rPr>
        <w:t>5</w:t>
      </w:r>
      <w:r w:rsidRPr="000C769E">
        <w:rPr>
          <w:rFonts w:ascii="Times New Roman" w:eastAsia="Times New Roman" w:hAnsi="Times New Roman" w:cs="Times New Roman"/>
          <w:color w:val="000000"/>
          <w:spacing w:val="-2"/>
          <w:lang w:eastAsia="ru-RU"/>
        </w:rPr>
        <w:t xml:space="preserve"> календарных дней со дня заключения </w:t>
      </w:r>
      <w:r w:rsidRPr="000C769E">
        <w:rPr>
          <w:rFonts w:ascii="Times New Roman" w:eastAsia="Times New Roman" w:hAnsi="Times New Roman" w:cs="Times New Roman"/>
          <w:color w:val="000000"/>
          <w:lang w:eastAsia="ru-RU"/>
        </w:rPr>
        <w:t xml:space="preserve">настоящего </w:t>
      </w:r>
      <w:r w:rsidRPr="000C769E">
        <w:rPr>
          <w:rFonts w:ascii="Times New Roman" w:eastAsia="Times New Roman" w:hAnsi="Times New Roman" w:cs="Times New Roman"/>
          <w:lang w:eastAsia="ru-RU"/>
        </w:rPr>
        <w:t>Договора</w:t>
      </w:r>
      <w:r w:rsidRPr="000C769E">
        <w:rPr>
          <w:rFonts w:ascii="Times New Roman" w:eastAsia="Times New Roman" w:hAnsi="Times New Roman" w:cs="Times New Roman"/>
          <w:color w:val="000000"/>
          <w:lang w:eastAsia="ru-RU"/>
        </w:rPr>
        <w:t>.</w:t>
      </w:r>
    </w:p>
    <w:p w14:paraId="7E58C6D6" w14:textId="77777777" w:rsidR="00477BA2" w:rsidRPr="000C769E" w:rsidRDefault="00477BA2" w:rsidP="00477BA2">
      <w:pPr>
        <w:widowControl w:val="0"/>
        <w:shd w:val="clear" w:color="auto" w:fill="FFFFFF"/>
        <w:tabs>
          <w:tab w:val="left" w:pos="389"/>
        </w:tabs>
        <w:autoSpaceDE w:val="0"/>
        <w:autoSpaceDN w:val="0"/>
        <w:adjustRightInd w:val="0"/>
        <w:spacing w:after="0" w:line="240" w:lineRule="auto"/>
        <w:ind w:firstLine="567"/>
        <w:jc w:val="both"/>
        <w:rPr>
          <w:rFonts w:ascii="Times New Roman" w:eastAsia="Times New Roman" w:hAnsi="Times New Roman" w:cs="Times New Roman"/>
          <w:color w:val="000000"/>
          <w:lang w:eastAsia="ru-RU"/>
        </w:rPr>
      </w:pPr>
      <w:r w:rsidRPr="000C769E">
        <w:rPr>
          <w:rFonts w:ascii="Times New Roman" w:eastAsia="Times New Roman" w:hAnsi="Times New Roman" w:cs="Times New Roman"/>
          <w:color w:val="000000"/>
          <w:lang w:eastAsia="ru-RU"/>
        </w:rPr>
        <w:t>3.2. Поставка товара до места поставки осуществляется транспортом Поставщика за его счет.</w:t>
      </w:r>
    </w:p>
    <w:p w14:paraId="2ED0FAC7" w14:textId="77777777" w:rsidR="00477BA2" w:rsidRPr="000C769E" w:rsidRDefault="00477BA2" w:rsidP="00477BA2">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3.3. Право собственности и риск случайной порчи и гибели товаров переходят к Заказчику с момента подписания им товарной накладной.</w:t>
      </w:r>
    </w:p>
    <w:p w14:paraId="223161A9" w14:textId="77777777" w:rsidR="00477BA2" w:rsidRPr="000C769E" w:rsidRDefault="00477BA2" w:rsidP="00477BA2">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3.4. Заказчик принимает, а Поставщик поставляет товары по количеству, комплектности, ассортименту и иным характеристикам согласно Спецификации.</w:t>
      </w:r>
    </w:p>
    <w:p w14:paraId="5B7C612A" w14:textId="77777777" w:rsidR="00477BA2" w:rsidRPr="000C769E" w:rsidRDefault="00477BA2" w:rsidP="00477BA2">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3.5. В случае недопоставки товара или поставки товара ненадлежащего качества Заказчик вправе потребовать до поставить товар или заменить его товаром, качество которого соответствует требованиям настоящего Договора, в течение 3 дней со дня обнаружения недопоставки либо поставки товара ненадлежащего качества.</w:t>
      </w:r>
    </w:p>
    <w:p w14:paraId="546E3536" w14:textId="77777777" w:rsidR="00477BA2" w:rsidRPr="000C769E" w:rsidRDefault="00477BA2" w:rsidP="00477BA2">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lang w:eastAsia="ru-RU"/>
        </w:rPr>
      </w:pPr>
    </w:p>
    <w:p w14:paraId="22FC463D" w14:textId="77777777" w:rsidR="00477BA2" w:rsidRPr="000C769E" w:rsidRDefault="00477BA2" w:rsidP="00477BA2">
      <w:pPr>
        <w:widowControl w:val="0"/>
        <w:autoSpaceDE w:val="0"/>
        <w:autoSpaceDN w:val="0"/>
        <w:adjustRightInd w:val="0"/>
        <w:spacing w:after="0" w:line="240" w:lineRule="auto"/>
        <w:ind w:firstLine="567"/>
        <w:jc w:val="center"/>
        <w:rPr>
          <w:rFonts w:ascii="Times New Roman" w:eastAsia="Times New Roman" w:hAnsi="Times New Roman" w:cs="Times New Roman"/>
          <w:b/>
          <w:lang w:eastAsia="ru-RU"/>
        </w:rPr>
      </w:pPr>
      <w:r w:rsidRPr="000C769E">
        <w:rPr>
          <w:rFonts w:ascii="Times New Roman" w:eastAsia="Times New Roman" w:hAnsi="Times New Roman" w:cs="Times New Roman"/>
          <w:b/>
          <w:lang w:eastAsia="ru-RU"/>
        </w:rPr>
        <w:t>4. ГАРАНТИЙНЫЕ ОБЯЗАТЕЛЬСТВА</w:t>
      </w:r>
    </w:p>
    <w:p w14:paraId="431F6209" w14:textId="77777777" w:rsidR="00477BA2" w:rsidRPr="000C769E" w:rsidRDefault="00477BA2" w:rsidP="00477BA2">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0C769E">
        <w:rPr>
          <w:rFonts w:ascii="Times New Roman" w:eastAsia="Times New Roman" w:hAnsi="Times New Roman" w:cs="Times New Roman"/>
          <w:spacing w:val="-1"/>
          <w:lang w:eastAsia="ru-RU"/>
        </w:rPr>
        <w:t xml:space="preserve">4.1. Поставщик принимает на себя гарантийные обязательства по поддержке гарантии на все поставляемые товары в течение гарантийного срока, установленного производителем товара, и в соответствии с действующим </w:t>
      </w:r>
      <w:r w:rsidRPr="000C769E">
        <w:rPr>
          <w:rFonts w:ascii="Times New Roman" w:eastAsia="Times New Roman" w:hAnsi="Times New Roman" w:cs="Times New Roman"/>
          <w:lang w:eastAsia="ru-RU"/>
        </w:rPr>
        <w:t>законодательством Российской Федерации.</w:t>
      </w:r>
    </w:p>
    <w:p w14:paraId="2600BEE0" w14:textId="77777777" w:rsidR="00477BA2" w:rsidRPr="000C769E" w:rsidRDefault="00477BA2" w:rsidP="00477BA2">
      <w:pPr>
        <w:widowControl w:val="0"/>
        <w:shd w:val="clear" w:color="auto" w:fill="FFFFFF"/>
        <w:tabs>
          <w:tab w:val="left" w:pos="1296"/>
        </w:tabs>
        <w:autoSpaceDE w:val="0"/>
        <w:autoSpaceDN w:val="0"/>
        <w:adjustRightInd w:val="0"/>
        <w:spacing w:after="0" w:line="240" w:lineRule="auto"/>
        <w:ind w:firstLine="567"/>
        <w:jc w:val="both"/>
        <w:rPr>
          <w:rFonts w:ascii="Times New Roman" w:eastAsia="Times New Roman" w:hAnsi="Times New Roman" w:cs="Times New Roman"/>
          <w:spacing w:val="-6"/>
          <w:lang w:eastAsia="ru-RU"/>
        </w:rPr>
      </w:pPr>
      <w:r w:rsidRPr="000C769E">
        <w:rPr>
          <w:rFonts w:ascii="Times New Roman" w:eastAsia="Times New Roman" w:hAnsi="Times New Roman" w:cs="Times New Roman"/>
          <w:spacing w:val="-5"/>
          <w:lang w:eastAsia="ru-RU"/>
        </w:rPr>
        <w:t xml:space="preserve">4.2. </w:t>
      </w:r>
      <w:r w:rsidRPr="000C769E">
        <w:rPr>
          <w:rFonts w:ascii="Times New Roman" w:eastAsia="Times New Roman" w:hAnsi="Times New Roman" w:cs="Times New Roman"/>
          <w:spacing w:val="-1"/>
          <w:lang w:eastAsia="ru-RU"/>
        </w:rPr>
        <w:t xml:space="preserve">Обнаруженные дефекты фиксируются двухсторонним актом, подписываемым </w:t>
      </w:r>
      <w:r w:rsidRPr="000C769E">
        <w:rPr>
          <w:rFonts w:ascii="Times New Roman" w:eastAsia="Times New Roman" w:hAnsi="Times New Roman" w:cs="Times New Roman"/>
          <w:lang w:eastAsia="ru-RU"/>
        </w:rPr>
        <w:t>уполномоченными представителями Сторон.</w:t>
      </w:r>
    </w:p>
    <w:p w14:paraId="05A7556B" w14:textId="77777777" w:rsidR="00477BA2" w:rsidRPr="000C769E" w:rsidRDefault="00477BA2" w:rsidP="00477BA2">
      <w:pPr>
        <w:widowControl w:val="0"/>
        <w:shd w:val="clear" w:color="auto" w:fill="FFFFFF"/>
        <w:tabs>
          <w:tab w:val="left" w:pos="1276"/>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0C769E">
        <w:rPr>
          <w:rFonts w:ascii="Times New Roman" w:eastAsia="Times New Roman" w:hAnsi="Times New Roman" w:cs="Times New Roman"/>
          <w:spacing w:val="-1"/>
          <w:lang w:eastAsia="ru-RU"/>
        </w:rPr>
        <w:t>4.3. Дефекты, выявленные в период гарантийного срока, Поставщик обязан устранить за свой счет в течение 72 часов с момента письменного извещения Заказчика об обнаружении таких дефектов.</w:t>
      </w:r>
    </w:p>
    <w:p w14:paraId="7F84ACA1" w14:textId="77777777" w:rsidR="00477BA2" w:rsidRPr="000C769E" w:rsidRDefault="00477BA2" w:rsidP="00477BA2">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Поставщик, на время проведения гарантийного ремонта неисправных товаров, обязан предоставить Заказчику в безвозмездное пользование аналогичные товары надлежащего качества и соответствующей комплектации.</w:t>
      </w:r>
    </w:p>
    <w:p w14:paraId="1FDF96A0" w14:textId="77777777" w:rsidR="00477BA2" w:rsidRPr="000C769E" w:rsidRDefault="00477BA2" w:rsidP="00477BA2">
      <w:pPr>
        <w:widowControl w:val="0"/>
        <w:numPr>
          <w:ilvl w:val="1"/>
          <w:numId w:val="1"/>
        </w:numPr>
        <w:shd w:val="clear" w:color="auto" w:fill="FFFFFF"/>
        <w:tabs>
          <w:tab w:val="left" w:pos="1296"/>
        </w:tabs>
        <w:autoSpaceDE w:val="0"/>
        <w:autoSpaceDN w:val="0"/>
        <w:adjustRightInd w:val="0"/>
        <w:spacing w:after="0" w:line="240" w:lineRule="auto"/>
        <w:ind w:firstLine="567"/>
        <w:jc w:val="both"/>
        <w:rPr>
          <w:rFonts w:ascii="Times New Roman" w:eastAsia="Times New Roman" w:hAnsi="Times New Roman" w:cs="Times New Roman"/>
          <w:spacing w:val="-7"/>
          <w:lang w:eastAsia="ru-RU"/>
        </w:rPr>
      </w:pPr>
      <w:r w:rsidRPr="000C769E">
        <w:rPr>
          <w:rFonts w:ascii="Times New Roman" w:eastAsia="Times New Roman" w:hAnsi="Times New Roman" w:cs="Times New Roman"/>
          <w:lang w:eastAsia="ru-RU"/>
        </w:rPr>
        <w:t>В случае несоблюдения Поставщиком срока, установленного пунктом 4.3 настоящего раздела, Заказчик</w:t>
      </w:r>
      <w:r w:rsidRPr="000C769E">
        <w:rPr>
          <w:rFonts w:ascii="Times New Roman" w:eastAsia="Times New Roman" w:hAnsi="Times New Roman" w:cs="Times New Roman"/>
          <w:spacing w:val="-1"/>
          <w:lang w:eastAsia="ru-RU"/>
        </w:rPr>
        <w:t xml:space="preserve"> вправе устранить недостатки, обнаруженные в период гарантийного обслуживания, своими силами. При этом Поставщик обязуется оплатить расходы Заказчика по устранению таких недостатков</w:t>
      </w:r>
      <w:r w:rsidRPr="000C769E">
        <w:rPr>
          <w:rFonts w:ascii="Times New Roman" w:eastAsia="Times New Roman" w:hAnsi="Times New Roman" w:cs="Times New Roman"/>
          <w:lang w:eastAsia="ru-RU"/>
        </w:rPr>
        <w:t>.</w:t>
      </w:r>
    </w:p>
    <w:p w14:paraId="5FA22E99" w14:textId="77777777" w:rsidR="00477BA2" w:rsidRPr="000C769E" w:rsidRDefault="00477BA2" w:rsidP="00477BA2">
      <w:pPr>
        <w:widowControl w:val="0"/>
        <w:shd w:val="clear" w:color="auto" w:fill="FFFFFF"/>
        <w:tabs>
          <w:tab w:val="left" w:pos="1219"/>
          <w:tab w:val="left" w:pos="8405"/>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0C769E">
        <w:rPr>
          <w:rFonts w:ascii="Times New Roman" w:eastAsia="Times New Roman" w:hAnsi="Times New Roman" w:cs="Times New Roman"/>
          <w:spacing w:val="-6"/>
          <w:lang w:eastAsia="ru-RU"/>
        </w:rPr>
        <w:t>4.5.</w:t>
      </w:r>
      <w:r w:rsidRPr="000C769E">
        <w:rPr>
          <w:rFonts w:ascii="Times New Roman" w:eastAsia="Times New Roman" w:hAnsi="Times New Roman" w:cs="Times New Roman"/>
          <w:lang w:eastAsia="ru-RU"/>
        </w:rPr>
        <w:tab/>
        <w:t xml:space="preserve"> </w:t>
      </w:r>
      <w:r w:rsidRPr="000C769E">
        <w:rPr>
          <w:rFonts w:ascii="Times New Roman" w:eastAsia="Times New Roman" w:hAnsi="Times New Roman" w:cs="Times New Roman"/>
          <w:spacing w:val="-1"/>
          <w:lang w:eastAsia="ru-RU"/>
        </w:rPr>
        <w:t xml:space="preserve">Если в период гарантийной эксплуатации обнаружатся недостатки, которые не </w:t>
      </w:r>
      <w:r w:rsidRPr="000C769E">
        <w:rPr>
          <w:rFonts w:ascii="Times New Roman" w:eastAsia="Times New Roman" w:hAnsi="Times New Roman" w:cs="Times New Roman"/>
          <w:lang w:eastAsia="ru-RU"/>
        </w:rPr>
        <w:t xml:space="preserve">позволят продолжить нормальную эксплуатацию товаров до их устранения, то гарантийный срок продлевается на период устранения недостатков. </w:t>
      </w:r>
      <w:r w:rsidRPr="000C769E">
        <w:rPr>
          <w:rFonts w:ascii="Times New Roman" w:eastAsia="Times New Roman" w:hAnsi="Times New Roman" w:cs="Times New Roman"/>
          <w:spacing w:val="-5"/>
          <w:lang w:eastAsia="ru-RU"/>
        </w:rPr>
        <w:t xml:space="preserve">Устранение </w:t>
      </w:r>
      <w:r w:rsidRPr="000C769E">
        <w:rPr>
          <w:rFonts w:ascii="Times New Roman" w:eastAsia="Times New Roman" w:hAnsi="Times New Roman" w:cs="Times New Roman"/>
          <w:lang w:eastAsia="ru-RU"/>
        </w:rPr>
        <w:t>недостатков осуществляется Поставщиком за свой счет.</w:t>
      </w:r>
    </w:p>
    <w:p w14:paraId="6BE27F71" w14:textId="77777777" w:rsidR="00477BA2" w:rsidRPr="000C769E" w:rsidRDefault="00477BA2" w:rsidP="00477BA2">
      <w:pPr>
        <w:widowControl w:val="0"/>
        <w:shd w:val="clear" w:color="auto" w:fill="FFFFFF"/>
        <w:tabs>
          <w:tab w:val="left" w:pos="1219"/>
          <w:tab w:val="left" w:pos="8405"/>
        </w:tabs>
        <w:autoSpaceDE w:val="0"/>
        <w:autoSpaceDN w:val="0"/>
        <w:adjustRightInd w:val="0"/>
        <w:spacing w:after="0" w:line="240" w:lineRule="auto"/>
        <w:ind w:firstLine="567"/>
        <w:jc w:val="both"/>
        <w:rPr>
          <w:rFonts w:ascii="Times New Roman" w:eastAsia="Times New Roman" w:hAnsi="Times New Roman" w:cs="Times New Roman"/>
          <w:lang w:eastAsia="ru-RU"/>
        </w:rPr>
      </w:pPr>
    </w:p>
    <w:p w14:paraId="1242EDCC" w14:textId="77777777" w:rsidR="00477BA2" w:rsidRPr="000C769E" w:rsidRDefault="00477BA2" w:rsidP="00477BA2">
      <w:pPr>
        <w:widowControl w:val="0"/>
        <w:shd w:val="clear" w:color="auto" w:fill="FFFFFF"/>
        <w:tabs>
          <w:tab w:val="left" w:pos="235"/>
        </w:tabs>
        <w:suppressAutoHyphens/>
        <w:autoSpaceDE w:val="0"/>
        <w:spacing w:after="0" w:line="240" w:lineRule="auto"/>
        <w:jc w:val="center"/>
        <w:rPr>
          <w:rFonts w:ascii="Times New Roman" w:eastAsia="Times New Roman" w:hAnsi="Times New Roman" w:cs="Times New Roman"/>
          <w:b/>
          <w:caps/>
          <w:lang w:eastAsia="ru-RU"/>
        </w:rPr>
      </w:pPr>
      <w:r w:rsidRPr="000C769E">
        <w:rPr>
          <w:rFonts w:ascii="Times New Roman" w:eastAsia="Times New Roman" w:hAnsi="Times New Roman" w:cs="Times New Roman"/>
          <w:b/>
          <w:caps/>
          <w:lang w:eastAsia="ru-RU"/>
        </w:rPr>
        <w:t>5. Цена ДОГОВОРА, форма и ПОРЯДОК РАСЧЕТОВ</w:t>
      </w:r>
    </w:p>
    <w:p w14:paraId="0259ED2A" w14:textId="77777777" w:rsidR="00C66688" w:rsidRPr="000C769E" w:rsidRDefault="00477BA2" w:rsidP="00C66688">
      <w:pPr>
        <w:widowControl w:val="0"/>
        <w:autoSpaceDE w:val="0"/>
        <w:autoSpaceDN w:val="0"/>
        <w:adjustRightInd w:val="0"/>
        <w:spacing w:after="0" w:line="240" w:lineRule="auto"/>
        <w:ind w:firstLine="567"/>
        <w:jc w:val="both"/>
        <w:rPr>
          <w:rFonts w:ascii="Times New Roman" w:eastAsia="Times New Roman" w:hAnsi="Times New Roman" w:cs="Times New Roman"/>
          <w:b/>
          <w:bCs/>
          <w:sz w:val="23"/>
          <w:szCs w:val="23"/>
          <w:lang w:eastAsia="ru-RU"/>
        </w:rPr>
      </w:pPr>
      <w:r w:rsidRPr="000C769E">
        <w:rPr>
          <w:rFonts w:ascii="Times New Roman" w:eastAsia="Times New Roman" w:hAnsi="Times New Roman" w:cs="Times New Roman"/>
          <w:lang w:eastAsia="ru-RU"/>
        </w:rPr>
        <w:lastRenderedPageBreak/>
        <w:t>5.1. Цена Договора составляет</w:t>
      </w:r>
      <w:r w:rsidR="008A2CFE" w:rsidRPr="000C769E">
        <w:rPr>
          <w:rFonts w:ascii="Times New Roman" w:eastAsia="Times New Roman" w:hAnsi="Times New Roman" w:cs="Times New Roman"/>
          <w:lang w:eastAsia="ru-RU"/>
        </w:rPr>
        <w:t xml:space="preserve"> </w:t>
      </w:r>
      <w:r w:rsidR="00C66688">
        <w:rPr>
          <w:rFonts w:ascii="Times New Roman" w:hAnsi="Times New Roman" w:cs="Times New Roman"/>
          <w:sz w:val="23"/>
          <w:szCs w:val="23"/>
        </w:rPr>
        <w:t>214 620</w:t>
      </w:r>
      <w:r w:rsidR="00C66688" w:rsidRPr="000C769E">
        <w:rPr>
          <w:rFonts w:ascii="Times New Roman" w:hAnsi="Times New Roman" w:cs="Times New Roman"/>
          <w:sz w:val="23"/>
          <w:szCs w:val="23"/>
        </w:rPr>
        <w:t xml:space="preserve"> (</w:t>
      </w:r>
      <w:r w:rsidR="00C66688">
        <w:rPr>
          <w:rFonts w:ascii="Times New Roman" w:hAnsi="Times New Roman" w:cs="Times New Roman"/>
          <w:sz w:val="23"/>
          <w:szCs w:val="23"/>
        </w:rPr>
        <w:t>двести четырнадцать тысяч шестьсот двадцать</w:t>
      </w:r>
      <w:r w:rsidR="00C66688" w:rsidRPr="000C769E">
        <w:rPr>
          <w:rFonts w:ascii="Times New Roman" w:hAnsi="Times New Roman" w:cs="Times New Roman"/>
          <w:sz w:val="23"/>
          <w:szCs w:val="23"/>
        </w:rPr>
        <w:t xml:space="preserve">) рублей 00 копеек, </w:t>
      </w:r>
      <w:r w:rsidR="00C66688" w:rsidRPr="000C769E">
        <w:rPr>
          <w:rFonts w:ascii="Times New Roman" w:eastAsia="Times New Roman" w:hAnsi="Times New Roman" w:cs="Times New Roman"/>
          <w:sz w:val="23"/>
          <w:szCs w:val="23"/>
          <w:lang w:eastAsia="ru-RU"/>
        </w:rPr>
        <w:t>в т. ч. НДС 22%</w:t>
      </w:r>
    </w:p>
    <w:p w14:paraId="79732897" w14:textId="4EEC17BC" w:rsidR="00477BA2" w:rsidRPr="000C769E" w:rsidRDefault="00477BA2" w:rsidP="0041617C">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 xml:space="preserve">5.2. Стоимость товара включает в себя все затраты Поставщика, в том числе, страхование, уплату таможенных пошлин, разработку и оформление необходимой документации, налогов и сборов и иных расходов и обязательных платежей, осуществляемых Поставщиком. </w:t>
      </w:r>
    </w:p>
    <w:p w14:paraId="51E92A8E" w14:textId="33BBD9CF" w:rsidR="00477BA2" w:rsidRPr="000C769E" w:rsidRDefault="00477BA2" w:rsidP="00477BA2">
      <w:pPr>
        <w:autoSpaceDE w:val="0"/>
        <w:autoSpaceDN w:val="0"/>
        <w:adjustRightInd w:val="0"/>
        <w:spacing w:after="0" w:line="240" w:lineRule="auto"/>
        <w:ind w:firstLine="567"/>
        <w:jc w:val="both"/>
        <w:rPr>
          <w:rFonts w:ascii="Times New Roman" w:eastAsia="Times New Roman" w:hAnsi="Times New Roman" w:cs="Times New Roman"/>
        </w:rPr>
      </w:pPr>
      <w:r w:rsidRPr="000C769E">
        <w:rPr>
          <w:rFonts w:ascii="Times New Roman" w:eastAsia="Times New Roman" w:hAnsi="Times New Roman" w:cs="Times New Roman"/>
        </w:rPr>
        <w:t>5.3. Полную оплату Заказчик производит на основании выставленных Поставщиком счетов, путем перечисления денежных средств на расчетный счет Поставщика в течение 1</w:t>
      </w:r>
      <w:r w:rsidR="00124D2E" w:rsidRPr="000C769E">
        <w:rPr>
          <w:rFonts w:ascii="Times New Roman" w:eastAsia="Times New Roman" w:hAnsi="Times New Roman" w:cs="Times New Roman"/>
        </w:rPr>
        <w:t>0</w:t>
      </w:r>
      <w:r w:rsidRPr="000C769E">
        <w:rPr>
          <w:rFonts w:ascii="Times New Roman" w:eastAsia="Times New Roman" w:hAnsi="Times New Roman" w:cs="Times New Roman"/>
        </w:rPr>
        <w:t xml:space="preserve"> дней со дня подписания Сторонами товарной накладной.</w:t>
      </w:r>
    </w:p>
    <w:p w14:paraId="7912739B" w14:textId="77777777" w:rsidR="00477BA2" w:rsidRPr="000C769E" w:rsidRDefault="00477BA2" w:rsidP="00477BA2">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5.4. Цена Договора является твердой и не может изменяться в ходе его исполнения.</w:t>
      </w:r>
    </w:p>
    <w:p w14:paraId="125196D3" w14:textId="6333D97E" w:rsidR="0066624C" w:rsidRPr="000C769E" w:rsidRDefault="00B417E8" w:rsidP="00B417E8">
      <w:pPr>
        <w:pStyle w:val="ab"/>
        <w:rPr>
          <w:rFonts w:ascii="Times New Roman" w:eastAsia="Times New Roman" w:hAnsi="Times New Roman" w:cs="Times New Roman"/>
          <w:b/>
          <w:spacing w:val="-4"/>
          <w:lang w:eastAsia="ru-RU"/>
        </w:rPr>
      </w:pPr>
      <w:r>
        <w:rPr>
          <w:rFonts w:ascii="Times New Roman" w:eastAsia="Times New Roman" w:hAnsi="Times New Roman" w:cs="Times New Roman"/>
          <w:lang w:eastAsia="ru-RU"/>
        </w:rPr>
        <w:t xml:space="preserve">            </w:t>
      </w:r>
      <w:r w:rsidR="00477BA2" w:rsidRPr="000C769E">
        <w:rPr>
          <w:rFonts w:ascii="Times New Roman" w:eastAsia="Times New Roman" w:hAnsi="Times New Roman" w:cs="Times New Roman"/>
          <w:lang w:eastAsia="ru-RU"/>
        </w:rPr>
        <w:t xml:space="preserve">5.5. </w:t>
      </w:r>
      <w:r w:rsidR="0066624C" w:rsidRPr="000C769E">
        <w:rPr>
          <w:rFonts w:ascii="Times New Roman" w:eastAsia="Times New Roman" w:hAnsi="Times New Roman" w:cs="Times New Roman"/>
          <w:lang w:eastAsia="ru-RU"/>
        </w:rPr>
        <w:t xml:space="preserve">Источник финансирования: </w:t>
      </w:r>
    </w:p>
    <w:p w14:paraId="6876C044" w14:textId="77777777" w:rsidR="00477BA2" w:rsidRPr="000C769E" w:rsidRDefault="00477BA2" w:rsidP="00477BA2">
      <w:pPr>
        <w:widowControl w:val="0"/>
        <w:shd w:val="clear" w:color="auto" w:fill="FFFFFF"/>
        <w:autoSpaceDE w:val="0"/>
        <w:autoSpaceDN w:val="0"/>
        <w:adjustRightInd w:val="0"/>
        <w:spacing w:after="0" w:line="240" w:lineRule="auto"/>
        <w:ind w:firstLine="567"/>
        <w:jc w:val="center"/>
        <w:rPr>
          <w:rFonts w:ascii="Times New Roman" w:eastAsia="Times New Roman" w:hAnsi="Times New Roman" w:cs="Times New Roman"/>
          <w:b/>
          <w:spacing w:val="-2"/>
          <w:lang w:eastAsia="ru-RU"/>
        </w:rPr>
      </w:pPr>
      <w:r w:rsidRPr="000C769E">
        <w:rPr>
          <w:rFonts w:ascii="Times New Roman" w:eastAsia="Times New Roman" w:hAnsi="Times New Roman" w:cs="Times New Roman"/>
          <w:b/>
          <w:spacing w:val="-2"/>
          <w:lang w:eastAsia="ru-RU"/>
        </w:rPr>
        <w:t xml:space="preserve">6. </w:t>
      </w:r>
      <w:r w:rsidRPr="000C769E">
        <w:rPr>
          <w:rFonts w:ascii="Times New Roman" w:eastAsia="Times New Roman" w:hAnsi="Times New Roman" w:cs="Times New Roman"/>
          <w:b/>
          <w:spacing w:val="-2"/>
          <w:lang w:val="en-US" w:eastAsia="ru-RU"/>
        </w:rPr>
        <w:t>O</w:t>
      </w:r>
      <w:r w:rsidRPr="000C769E">
        <w:rPr>
          <w:rFonts w:ascii="Times New Roman" w:eastAsia="Times New Roman" w:hAnsi="Times New Roman" w:cs="Times New Roman"/>
          <w:b/>
          <w:spacing w:val="-2"/>
          <w:lang w:eastAsia="ru-RU"/>
        </w:rPr>
        <w:t>ТВЕТСТВЕННОСТЬ СТОРОН</w:t>
      </w:r>
    </w:p>
    <w:p w14:paraId="2EBAE12C" w14:textId="77777777" w:rsidR="00477BA2" w:rsidRPr="000C769E" w:rsidRDefault="00477BA2" w:rsidP="00477BA2">
      <w:pPr>
        <w:spacing w:after="0" w:line="240" w:lineRule="auto"/>
        <w:ind w:firstLine="709"/>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 xml:space="preserve">6.1.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14:paraId="525D211C" w14:textId="77777777" w:rsidR="00477BA2" w:rsidRPr="000C769E" w:rsidRDefault="00477BA2" w:rsidP="00477BA2">
      <w:pPr>
        <w:spacing w:after="0" w:line="240" w:lineRule="auto"/>
        <w:ind w:firstLine="709"/>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 xml:space="preserve">6.2. В случае просрочки исполнения Муниципальным заказчиком обязательств, предусмотренных Договором, а также в иных случаях неисполнения или ненадлежащего исполнения Муниципальным заказчиком обязательств, предусмотренных Договором, Поставщик вправе потребовать уплаты неустоек (штрафов, пеней). </w:t>
      </w:r>
    </w:p>
    <w:p w14:paraId="59CC1DFD" w14:textId="5F13E2DC" w:rsidR="00477BA2" w:rsidRPr="000C769E" w:rsidRDefault="00477BA2" w:rsidP="00477BA2">
      <w:pPr>
        <w:spacing w:after="0" w:line="240" w:lineRule="auto"/>
        <w:ind w:firstLine="709"/>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6.2.1.</w:t>
      </w:r>
      <w:r w:rsidR="0066624C" w:rsidRPr="000C769E">
        <w:rPr>
          <w:rFonts w:ascii="Times New Roman" w:eastAsia="Times New Roman" w:hAnsi="Times New Roman" w:cs="Times New Roman"/>
          <w:lang w:eastAsia="ru-RU"/>
        </w:rPr>
        <w:t xml:space="preserve"> </w:t>
      </w:r>
      <w:r w:rsidRPr="000C769E">
        <w:rPr>
          <w:rFonts w:ascii="Times New Roman" w:eastAsia="Times New Roman" w:hAnsi="Times New Roman" w:cs="Times New Roman"/>
          <w:lang w:eastAsia="ru-RU"/>
        </w:rPr>
        <w:t xml:space="preserve">Пеня начисляется за каждый день просрочки исполнения Муниципальным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6A7658E" w14:textId="77777777" w:rsidR="00477BA2" w:rsidRPr="000C769E" w:rsidRDefault="00477BA2" w:rsidP="00477BA2">
      <w:pPr>
        <w:spacing w:after="0" w:line="240" w:lineRule="auto"/>
        <w:ind w:firstLine="709"/>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6.2.2. За каждый факт неисполнения Муниципальным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14:paraId="5EEFA89D" w14:textId="18F2F355" w:rsidR="00477BA2" w:rsidRPr="000C769E" w:rsidRDefault="00477BA2" w:rsidP="00477BA2">
      <w:pPr>
        <w:spacing w:after="0" w:line="240" w:lineRule="auto"/>
        <w:ind w:firstLine="709"/>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6.2.3.</w:t>
      </w:r>
      <w:r w:rsidR="0066624C" w:rsidRPr="000C769E">
        <w:rPr>
          <w:rFonts w:ascii="Times New Roman" w:eastAsia="Times New Roman" w:hAnsi="Times New Roman" w:cs="Times New Roman"/>
          <w:lang w:eastAsia="ru-RU"/>
        </w:rPr>
        <w:t xml:space="preserve"> </w:t>
      </w:r>
      <w:r w:rsidRPr="000C769E">
        <w:rPr>
          <w:rFonts w:ascii="Times New Roman" w:eastAsia="Times New Roman" w:hAnsi="Times New Roman" w:cs="Times New Roman"/>
          <w:lang w:eastAsia="ru-RU"/>
        </w:rPr>
        <w:t>Общая сумма начисленных штрафов за ненадлежащее исполнение Муниципальным заказчиком обязательств, предусмотренных Договором, не может превышать цену Договора.</w:t>
      </w:r>
    </w:p>
    <w:p w14:paraId="2B24796F" w14:textId="77777777" w:rsidR="00477BA2" w:rsidRPr="000C769E" w:rsidRDefault="00477BA2" w:rsidP="00477BA2">
      <w:pPr>
        <w:spacing w:after="0" w:line="240" w:lineRule="auto"/>
        <w:ind w:firstLine="709"/>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6.3.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Муниципальный заказчик направляет Поставщику требование об уплате неустоек (штрафов, пеней).</w:t>
      </w:r>
    </w:p>
    <w:p w14:paraId="31536E78" w14:textId="77777777" w:rsidR="00477BA2" w:rsidRPr="000C769E" w:rsidRDefault="00477BA2" w:rsidP="00477BA2">
      <w:pPr>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6.3.1.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8C1AE95" w14:textId="7891B503" w:rsidR="00477BA2" w:rsidRPr="000C769E" w:rsidRDefault="00477BA2" w:rsidP="00477BA2">
      <w:pPr>
        <w:spacing w:after="0" w:line="240" w:lineRule="auto"/>
        <w:ind w:firstLine="709"/>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6.3.2.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w:t>
      </w:r>
      <w:r w:rsidR="00791B75" w:rsidRPr="000C769E">
        <w:rPr>
          <w:rFonts w:ascii="Times New Roman" w:eastAsia="Times New Roman" w:hAnsi="Times New Roman" w:cs="Times New Roman"/>
          <w:lang w:eastAsia="ru-RU"/>
        </w:rPr>
        <w:t xml:space="preserve">трафа устанавливается в размере </w:t>
      </w:r>
      <w:r w:rsidR="00C66688">
        <w:rPr>
          <w:rFonts w:ascii="Times New Roman" w:eastAsia="Times New Roman" w:hAnsi="Times New Roman" w:cs="Times New Roman"/>
          <w:b/>
          <w:lang w:eastAsia="ru-RU"/>
        </w:rPr>
        <w:t>21 462</w:t>
      </w:r>
      <w:r w:rsidR="008A2CFE" w:rsidRPr="000C769E">
        <w:rPr>
          <w:rFonts w:ascii="Times New Roman" w:eastAsia="Times New Roman" w:hAnsi="Times New Roman" w:cs="Times New Roman"/>
          <w:b/>
          <w:lang w:eastAsia="ru-RU"/>
        </w:rPr>
        <w:t xml:space="preserve"> </w:t>
      </w:r>
      <w:r w:rsidRPr="000C769E">
        <w:rPr>
          <w:rFonts w:ascii="Times New Roman" w:eastAsia="Times New Roman" w:hAnsi="Times New Roman" w:cs="Times New Roman"/>
          <w:b/>
          <w:color w:val="000000"/>
          <w:lang w:eastAsia="ru-RU"/>
        </w:rPr>
        <w:t>(</w:t>
      </w:r>
      <w:r w:rsidR="00C66688">
        <w:rPr>
          <w:rFonts w:ascii="Times New Roman" w:eastAsia="Times New Roman" w:hAnsi="Times New Roman" w:cs="Times New Roman"/>
          <w:b/>
          <w:color w:val="000000"/>
          <w:lang w:eastAsia="ru-RU"/>
        </w:rPr>
        <w:t>двадцать одна тысяча четыреста шестьдесят тысяч</w:t>
      </w:r>
      <w:r w:rsidR="00970690" w:rsidRPr="000C769E">
        <w:rPr>
          <w:rFonts w:ascii="Times New Roman" w:eastAsia="Times New Roman" w:hAnsi="Times New Roman" w:cs="Times New Roman"/>
          <w:b/>
          <w:color w:val="000000"/>
          <w:lang w:eastAsia="ru-RU"/>
        </w:rPr>
        <w:t xml:space="preserve">) </w:t>
      </w:r>
      <w:r w:rsidRPr="000C769E">
        <w:rPr>
          <w:rFonts w:ascii="Times New Roman" w:eastAsia="Times New Roman" w:hAnsi="Times New Roman" w:cs="Times New Roman"/>
          <w:b/>
          <w:color w:val="000000"/>
          <w:lang w:eastAsia="ru-RU"/>
        </w:rPr>
        <w:t xml:space="preserve">руб. </w:t>
      </w:r>
      <w:r w:rsidR="00EE25FB" w:rsidRPr="000C769E">
        <w:rPr>
          <w:rFonts w:ascii="Times New Roman" w:eastAsia="Times New Roman" w:hAnsi="Times New Roman" w:cs="Times New Roman"/>
          <w:b/>
          <w:color w:val="000000"/>
          <w:lang w:eastAsia="ru-RU"/>
        </w:rPr>
        <w:t>0</w:t>
      </w:r>
      <w:r w:rsidR="008A2CFE" w:rsidRPr="000C769E">
        <w:rPr>
          <w:rFonts w:ascii="Times New Roman" w:eastAsia="Times New Roman" w:hAnsi="Times New Roman" w:cs="Times New Roman"/>
          <w:b/>
          <w:color w:val="000000"/>
          <w:lang w:eastAsia="ru-RU"/>
        </w:rPr>
        <w:t>0</w:t>
      </w:r>
      <w:r w:rsidRPr="000C769E">
        <w:rPr>
          <w:rFonts w:ascii="Times New Roman" w:eastAsia="Times New Roman" w:hAnsi="Times New Roman" w:cs="Times New Roman"/>
          <w:b/>
          <w:color w:val="000000"/>
          <w:lang w:eastAsia="ru-RU"/>
        </w:rPr>
        <w:t xml:space="preserve"> копеек</w:t>
      </w:r>
      <w:r w:rsidRPr="000C769E">
        <w:rPr>
          <w:rFonts w:ascii="Times New Roman" w:eastAsia="Times New Roman" w:hAnsi="Times New Roman" w:cs="Times New Roman"/>
          <w:lang w:eastAsia="ru-RU"/>
        </w:rPr>
        <w:t>, в следующем порядке, за исключением случаев, если законодательством Российской Федерации установлен иной порядок начисления штрафов:</w:t>
      </w:r>
    </w:p>
    <w:p w14:paraId="695384C9" w14:textId="77777777" w:rsidR="00477BA2" w:rsidRPr="000C769E" w:rsidRDefault="00477BA2" w:rsidP="00477BA2">
      <w:pPr>
        <w:spacing w:after="0" w:line="240" w:lineRule="auto"/>
        <w:ind w:firstLine="709"/>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а) 10 процентов цены договора (этапа) в случае, если цена договора (этапа) не превышает 3 млн. рублей;</w:t>
      </w:r>
    </w:p>
    <w:p w14:paraId="4419FA1F" w14:textId="77777777" w:rsidR="00477BA2" w:rsidRPr="000C769E" w:rsidRDefault="00477BA2" w:rsidP="00477BA2">
      <w:pPr>
        <w:spacing w:after="0" w:line="240" w:lineRule="auto"/>
        <w:ind w:firstLine="709"/>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6.3.3.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 если цена договора не превышает 3 млн. рублей.</w:t>
      </w:r>
    </w:p>
    <w:p w14:paraId="339D4EB4" w14:textId="77777777" w:rsidR="00477BA2" w:rsidRPr="000C769E" w:rsidRDefault="00477BA2" w:rsidP="00477BA2">
      <w:pPr>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6.4. В случае неуплаты Поставщиком сумм штрафов и пеней Муниципальный заказчик имеет право осуществить выплату Поставщику суммы за выполненную работу, уменьшенную на сумму пени и (или) штрафов. Право списания неустойки в виде штрафов и пеней наступает у Муниципального заказчика по истечении 15 календарных дней с момента должного уведомления Поставщика.</w:t>
      </w:r>
    </w:p>
    <w:p w14:paraId="34E12842" w14:textId="77777777" w:rsidR="00477BA2" w:rsidRPr="000C769E" w:rsidRDefault="00477BA2" w:rsidP="00477BA2">
      <w:pPr>
        <w:spacing w:after="0" w:line="240" w:lineRule="auto"/>
        <w:ind w:firstLine="709"/>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6.5.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3CD22FCA" w14:textId="77777777" w:rsidR="00477BA2" w:rsidRPr="000C769E" w:rsidRDefault="00477BA2" w:rsidP="00477BA2">
      <w:pPr>
        <w:spacing w:after="0" w:line="240" w:lineRule="auto"/>
        <w:ind w:firstLine="709"/>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66801A9E" w14:textId="77777777" w:rsidR="00477BA2" w:rsidRPr="000C769E" w:rsidRDefault="00477BA2" w:rsidP="00477BA2">
      <w:pPr>
        <w:spacing w:after="0" w:line="240" w:lineRule="auto"/>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 xml:space="preserve">            6.7. Уплата неустойки (штрафа, пени) производится Поставщиком на основании претензии Муниципального заказчика путем перечисления денежных средств на счет Муниципального заказчика, указанный в претензии. Претензия может быть направлена Поставщику в том числе в адрес электронной почты, указанный в договоре.</w:t>
      </w:r>
    </w:p>
    <w:p w14:paraId="5B8A0F1D" w14:textId="77777777" w:rsidR="00477BA2" w:rsidRPr="000C769E" w:rsidRDefault="00477BA2" w:rsidP="00477BA2">
      <w:pPr>
        <w:spacing w:after="0" w:line="240" w:lineRule="auto"/>
        <w:ind w:firstLine="709"/>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6.8. Уплата неустойки не освобождает Стороны от исполнения их договорных обязательств. Неустойка взымается за каждое нарушение в отдельности.</w:t>
      </w:r>
    </w:p>
    <w:p w14:paraId="5A72C511" w14:textId="58DFB7C7" w:rsidR="00477BA2" w:rsidRPr="000C769E" w:rsidRDefault="00477BA2" w:rsidP="00477BA2">
      <w:pPr>
        <w:spacing w:after="0" w:line="240" w:lineRule="auto"/>
        <w:ind w:firstLine="709"/>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 xml:space="preserve">6.9. Размеры неустойки (штрафы, пени) и порядок ее начисления определяются в соответствии с Федеральным законом от 05.04.2013 </w:t>
      </w:r>
      <w:r w:rsidR="0066624C" w:rsidRPr="000C769E">
        <w:rPr>
          <w:rFonts w:ascii="Times New Roman" w:eastAsia="Times New Roman" w:hAnsi="Times New Roman" w:cs="Times New Roman"/>
          <w:lang w:eastAsia="ru-RU"/>
        </w:rPr>
        <w:t>№</w:t>
      </w:r>
      <w:r w:rsidRPr="000C769E">
        <w:rPr>
          <w:rFonts w:ascii="Times New Roman" w:eastAsia="Times New Roman" w:hAnsi="Times New Roman" w:cs="Times New Roman"/>
          <w:lang w:eastAsia="ru-RU"/>
        </w:rPr>
        <w:t>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w:t>
      </w:r>
      <w:r w:rsidRPr="000C769E">
        <w:rPr>
          <w:rFonts w:ascii="Times New Roman" w:eastAsia="Times New Roman" w:hAnsi="Times New Roman" w:cs="Times New Roman"/>
          <w:color w:val="000000"/>
          <w:lang w:eastAsia="ru-RU"/>
        </w:rPr>
        <w:t xml:space="preserve">, </w:t>
      </w:r>
      <w:r w:rsidRPr="000C769E">
        <w:rPr>
          <w:rFonts w:ascii="Times New Roman" w:eastAsia="Times New Roman" w:hAnsi="Times New Roman" w:cs="Times New Roman"/>
          <w:lang w:eastAsia="ru-RU"/>
        </w:rPr>
        <w:t>начисляемого в случае ненадлежащего исполнения Муниципальным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прострочки исполнения обязательств Муниципальным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№1042.</w:t>
      </w:r>
    </w:p>
    <w:p w14:paraId="7FFF0ED7" w14:textId="77777777" w:rsidR="00477BA2" w:rsidRPr="000C769E" w:rsidRDefault="00477BA2" w:rsidP="00477BA2">
      <w:pPr>
        <w:spacing w:after="0" w:line="240" w:lineRule="auto"/>
        <w:ind w:firstLine="709"/>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6.10. Муниципальный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w:t>
      </w:r>
    </w:p>
    <w:p w14:paraId="76E93CFF" w14:textId="77777777" w:rsidR="00254CB1" w:rsidRPr="000C769E" w:rsidRDefault="00254CB1" w:rsidP="00477BA2">
      <w:pPr>
        <w:spacing w:after="0" w:line="240" w:lineRule="auto"/>
        <w:ind w:firstLine="709"/>
        <w:jc w:val="both"/>
        <w:rPr>
          <w:rFonts w:ascii="Times New Roman" w:eastAsia="Times New Roman" w:hAnsi="Times New Roman" w:cs="Times New Roman"/>
          <w:lang w:eastAsia="ru-RU"/>
        </w:rPr>
      </w:pPr>
    </w:p>
    <w:p w14:paraId="6CD5FC3E" w14:textId="77777777" w:rsidR="00477BA2" w:rsidRPr="000C769E" w:rsidRDefault="00477BA2" w:rsidP="00477BA2">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r w:rsidRPr="000C769E">
        <w:rPr>
          <w:rFonts w:ascii="Times New Roman" w:eastAsia="Times New Roman" w:hAnsi="Times New Roman" w:cs="Times New Roman"/>
          <w:b/>
          <w:bCs/>
          <w:lang w:eastAsia="ru-RU"/>
        </w:rPr>
        <w:t>7. ДЕЙСТВИЯ ОБСТОЯТЕЛЬСТВ НЕПРЕОДОЛИМОЙ СИЛЫ</w:t>
      </w:r>
    </w:p>
    <w:p w14:paraId="683ACF3B" w14:textId="77777777" w:rsidR="00477BA2" w:rsidRPr="000C769E" w:rsidRDefault="00477BA2" w:rsidP="00477BA2">
      <w:pPr>
        <w:widowControl w:val="0"/>
        <w:autoSpaceDE w:val="0"/>
        <w:autoSpaceDN w:val="0"/>
        <w:adjustRightInd w:val="0"/>
        <w:spacing w:after="0" w:line="240" w:lineRule="auto"/>
        <w:ind w:firstLine="708"/>
        <w:jc w:val="both"/>
        <w:rPr>
          <w:rFonts w:ascii="Times New Roman" w:eastAsia="Times New Roman" w:hAnsi="Times New Roman" w:cs="Times New Roman"/>
          <w:bCs/>
          <w:lang w:eastAsia="ru-RU"/>
        </w:rPr>
      </w:pPr>
      <w:r w:rsidRPr="000C769E">
        <w:rPr>
          <w:rFonts w:ascii="Times New Roman" w:eastAsia="Times New Roman" w:hAnsi="Times New Roman" w:cs="Times New Roman"/>
          <w:bCs/>
          <w:lang w:eastAsia="ru-RU"/>
        </w:rPr>
        <w:t xml:space="preserve">7.1. Ни одна из сторон не несет ответственности перед другой Стороной за неисполнение обязательств по настоящему </w:t>
      </w:r>
      <w:r w:rsidRPr="000C769E">
        <w:rPr>
          <w:rFonts w:ascii="Times New Roman" w:eastAsia="Times New Roman" w:hAnsi="Times New Roman" w:cs="Times New Roman"/>
          <w:lang w:eastAsia="ru-RU"/>
        </w:rPr>
        <w:t>Договору</w:t>
      </w:r>
      <w:r w:rsidRPr="000C769E">
        <w:rPr>
          <w:rFonts w:ascii="Times New Roman" w:eastAsia="Times New Roman" w:hAnsi="Times New Roman" w:cs="Times New Roman"/>
          <w:bCs/>
          <w:lang w:eastAsia="ru-RU"/>
        </w:rPr>
        <w:t>, обусловленное действием обязательств непреодолимой силы, то есть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а также издание актов государственных органов.</w:t>
      </w:r>
    </w:p>
    <w:p w14:paraId="332CFC40" w14:textId="77777777" w:rsidR="00477BA2" w:rsidRPr="000C769E" w:rsidRDefault="00477BA2" w:rsidP="00477BA2">
      <w:pPr>
        <w:widowControl w:val="0"/>
        <w:autoSpaceDE w:val="0"/>
        <w:autoSpaceDN w:val="0"/>
        <w:adjustRightInd w:val="0"/>
        <w:spacing w:after="0" w:line="240" w:lineRule="auto"/>
        <w:ind w:firstLine="708"/>
        <w:jc w:val="both"/>
        <w:rPr>
          <w:rFonts w:ascii="Times New Roman" w:eastAsia="Times New Roman" w:hAnsi="Times New Roman" w:cs="Times New Roman"/>
          <w:bCs/>
          <w:lang w:eastAsia="ru-RU"/>
        </w:rPr>
      </w:pPr>
      <w:r w:rsidRPr="000C769E">
        <w:rPr>
          <w:rFonts w:ascii="Times New Roman" w:eastAsia="Times New Roman" w:hAnsi="Times New Roman" w:cs="Times New Roman"/>
          <w:bCs/>
          <w:lang w:eastAsia="ru-RU"/>
        </w:rPr>
        <w:t xml:space="preserve">7.2.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влияния на исполнение обязательств по </w:t>
      </w:r>
      <w:r w:rsidRPr="000C769E">
        <w:rPr>
          <w:rFonts w:ascii="Times New Roman" w:eastAsia="Times New Roman" w:hAnsi="Times New Roman" w:cs="Times New Roman"/>
          <w:lang w:eastAsia="ru-RU"/>
        </w:rPr>
        <w:t>Договору</w:t>
      </w:r>
      <w:r w:rsidRPr="000C769E">
        <w:rPr>
          <w:rFonts w:ascii="Times New Roman" w:eastAsia="Times New Roman" w:hAnsi="Times New Roman" w:cs="Times New Roman"/>
          <w:bCs/>
          <w:lang w:eastAsia="ru-RU"/>
        </w:rPr>
        <w:t>.</w:t>
      </w:r>
    </w:p>
    <w:p w14:paraId="5FD5F9B7" w14:textId="77777777" w:rsidR="00477BA2" w:rsidRPr="000C769E" w:rsidRDefault="00477BA2" w:rsidP="00477BA2">
      <w:pPr>
        <w:widowControl w:val="0"/>
        <w:autoSpaceDE w:val="0"/>
        <w:autoSpaceDN w:val="0"/>
        <w:adjustRightInd w:val="0"/>
        <w:spacing w:after="0" w:line="240" w:lineRule="auto"/>
        <w:ind w:firstLine="709"/>
        <w:jc w:val="both"/>
        <w:rPr>
          <w:rFonts w:ascii="Times New Roman" w:eastAsia="Times New Roman" w:hAnsi="Times New Roman" w:cs="Times New Roman"/>
          <w:bCs/>
          <w:lang w:eastAsia="ru-RU"/>
        </w:rPr>
      </w:pPr>
      <w:r w:rsidRPr="000C769E">
        <w:rPr>
          <w:rFonts w:ascii="Times New Roman" w:eastAsia="Times New Roman" w:hAnsi="Times New Roman" w:cs="Times New Roman"/>
          <w:bCs/>
          <w:lang w:eastAsia="ru-RU"/>
        </w:rPr>
        <w:t xml:space="preserve">7.3. Если обстоятельства непреодолимой силы действуют на протяжении 3 (трех) последовательных месяцев, настоящий </w:t>
      </w:r>
      <w:r w:rsidRPr="000C769E">
        <w:rPr>
          <w:rFonts w:ascii="Times New Roman" w:eastAsia="Times New Roman" w:hAnsi="Times New Roman" w:cs="Times New Roman"/>
          <w:lang w:eastAsia="ru-RU"/>
        </w:rPr>
        <w:t>Договор</w:t>
      </w:r>
      <w:r w:rsidRPr="000C769E">
        <w:rPr>
          <w:rFonts w:ascii="Times New Roman" w:eastAsia="Times New Roman" w:hAnsi="Times New Roman" w:cs="Times New Roman"/>
          <w:bCs/>
          <w:lang w:eastAsia="ru-RU"/>
        </w:rPr>
        <w:t>, может быть, расторгнут любой из Сторон путем направления письменного уведомления другой Стороне</w:t>
      </w:r>
    </w:p>
    <w:p w14:paraId="2ED9D2D9" w14:textId="77777777" w:rsidR="00477BA2" w:rsidRPr="000C769E" w:rsidRDefault="00477BA2" w:rsidP="00477BA2">
      <w:pPr>
        <w:widowControl w:val="0"/>
        <w:autoSpaceDE w:val="0"/>
        <w:autoSpaceDN w:val="0"/>
        <w:adjustRightInd w:val="0"/>
        <w:spacing w:after="0" w:line="240" w:lineRule="auto"/>
        <w:ind w:firstLine="709"/>
        <w:jc w:val="both"/>
        <w:rPr>
          <w:rFonts w:ascii="Times New Roman" w:eastAsia="Times New Roman" w:hAnsi="Times New Roman" w:cs="Times New Roman"/>
          <w:bCs/>
          <w:lang w:eastAsia="ru-RU"/>
        </w:rPr>
      </w:pPr>
    </w:p>
    <w:p w14:paraId="757AA1DA" w14:textId="77777777" w:rsidR="00477BA2" w:rsidRPr="000C769E" w:rsidRDefault="00477BA2" w:rsidP="00477BA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0C769E">
        <w:rPr>
          <w:rFonts w:ascii="Times New Roman" w:eastAsia="Times New Roman" w:hAnsi="Times New Roman" w:cs="Times New Roman"/>
          <w:b/>
          <w:lang w:eastAsia="ru-RU"/>
        </w:rPr>
        <w:t>8. ПОРЯДОК РАЗРЕШЕНИЯ СПОРОВ</w:t>
      </w:r>
    </w:p>
    <w:p w14:paraId="7CA00BEC" w14:textId="77777777" w:rsidR="00477BA2" w:rsidRPr="000C769E" w:rsidRDefault="00477BA2" w:rsidP="00477BA2">
      <w:pPr>
        <w:widowControl w:val="0"/>
        <w:autoSpaceDE w:val="0"/>
        <w:autoSpaceDN w:val="0"/>
        <w:adjustRightInd w:val="0"/>
        <w:spacing w:after="0" w:line="240" w:lineRule="auto"/>
        <w:ind w:firstLine="708"/>
        <w:jc w:val="both"/>
        <w:rPr>
          <w:rFonts w:ascii="Times New Roman" w:eastAsia="Times New Roman" w:hAnsi="Times New Roman" w:cs="Times New Roman"/>
          <w:bCs/>
          <w:lang w:eastAsia="ru-RU"/>
        </w:rPr>
      </w:pPr>
      <w:r w:rsidRPr="000C769E">
        <w:rPr>
          <w:rFonts w:ascii="Times New Roman" w:eastAsia="Times New Roman" w:hAnsi="Times New Roman" w:cs="Times New Roman"/>
          <w:bCs/>
          <w:lang w:eastAsia="ru-RU"/>
        </w:rPr>
        <w:t>8.1. Все споры или разногласия, возникающие между Сторонами по настоящему контракту или в связи с ним, разрешаются путем переговоров между ними.</w:t>
      </w:r>
    </w:p>
    <w:p w14:paraId="22F653F3" w14:textId="77777777" w:rsidR="00477BA2" w:rsidRPr="000C769E" w:rsidRDefault="00477BA2" w:rsidP="00477BA2">
      <w:pPr>
        <w:widowControl w:val="0"/>
        <w:autoSpaceDE w:val="0"/>
        <w:autoSpaceDN w:val="0"/>
        <w:adjustRightInd w:val="0"/>
        <w:spacing w:after="0" w:line="240" w:lineRule="auto"/>
        <w:ind w:firstLine="708"/>
        <w:jc w:val="both"/>
        <w:rPr>
          <w:rFonts w:ascii="Times New Roman" w:eastAsia="Times New Roman" w:hAnsi="Times New Roman" w:cs="Times New Roman"/>
          <w:bCs/>
          <w:lang w:eastAsia="ru-RU"/>
        </w:rPr>
      </w:pPr>
      <w:r w:rsidRPr="000C769E">
        <w:rPr>
          <w:rFonts w:ascii="Times New Roman" w:eastAsia="Times New Roman" w:hAnsi="Times New Roman" w:cs="Times New Roman"/>
          <w:bCs/>
          <w:lang w:eastAsia="ru-RU"/>
        </w:rPr>
        <w:t>8.2. В случае невозможности разрешения разногласий путем переговоров они подлежат рассмотрению в Арбитражном суде Санкт-Петербурга или Ленинградской области согласно установленному законодательством РФ порядку.</w:t>
      </w:r>
    </w:p>
    <w:p w14:paraId="5EFF4474" w14:textId="77777777" w:rsidR="00477BA2" w:rsidRPr="000C769E" w:rsidRDefault="00477BA2" w:rsidP="00477BA2">
      <w:pPr>
        <w:widowControl w:val="0"/>
        <w:autoSpaceDE w:val="0"/>
        <w:autoSpaceDN w:val="0"/>
        <w:adjustRightInd w:val="0"/>
        <w:spacing w:after="0" w:line="240" w:lineRule="auto"/>
        <w:ind w:firstLine="708"/>
        <w:jc w:val="both"/>
        <w:rPr>
          <w:rFonts w:ascii="Times New Roman" w:eastAsia="Times New Roman" w:hAnsi="Times New Roman" w:cs="Times New Roman"/>
          <w:bCs/>
          <w:lang w:eastAsia="ru-RU"/>
        </w:rPr>
      </w:pPr>
    </w:p>
    <w:p w14:paraId="01F1F24E" w14:textId="77777777" w:rsidR="00477BA2" w:rsidRPr="000C769E" w:rsidRDefault="00477BA2" w:rsidP="00477BA2">
      <w:pPr>
        <w:widowControl w:val="0"/>
        <w:autoSpaceDE w:val="0"/>
        <w:autoSpaceDN w:val="0"/>
        <w:adjustRightInd w:val="0"/>
        <w:spacing w:after="0" w:line="240" w:lineRule="auto"/>
        <w:ind w:firstLine="708"/>
        <w:jc w:val="center"/>
        <w:rPr>
          <w:rFonts w:ascii="Times New Roman" w:eastAsia="Times New Roman" w:hAnsi="Times New Roman" w:cs="Times New Roman"/>
          <w:b/>
          <w:lang w:eastAsia="ru-RU"/>
        </w:rPr>
      </w:pPr>
      <w:r w:rsidRPr="000C769E">
        <w:rPr>
          <w:rFonts w:ascii="Times New Roman" w:eastAsia="Times New Roman" w:hAnsi="Times New Roman" w:cs="Times New Roman"/>
          <w:b/>
          <w:lang w:eastAsia="ru-RU"/>
        </w:rPr>
        <w:t>9. СРОК ДЕЙСТВИЯ ДОГОВОРА</w:t>
      </w:r>
    </w:p>
    <w:p w14:paraId="39E95DD9" w14:textId="6B1B4D45" w:rsidR="00477BA2" w:rsidRPr="000C769E" w:rsidRDefault="00477BA2" w:rsidP="00477BA2">
      <w:pPr>
        <w:widowControl w:val="0"/>
        <w:tabs>
          <w:tab w:val="num" w:pos="0"/>
        </w:tabs>
        <w:autoSpaceDE w:val="0"/>
        <w:autoSpaceDN w:val="0"/>
        <w:adjustRightInd w:val="0"/>
        <w:spacing w:after="0" w:line="240" w:lineRule="auto"/>
        <w:ind w:firstLine="720"/>
        <w:rPr>
          <w:rFonts w:ascii="Times New Roman" w:eastAsia="Times New Roman" w:hAnsi="Times New Roman" w:cs="Times New Roman"/>
          <w:b/>
          <w:lang w:eastAsia="ru-RU"/>
        </w:rPr>
      </w:pPr>
      <w:r w:rsidRPr="000C769E">
        <w:rPr>
          <w:rFonts w:ascii="Times New Roman" w:eastAsia="Times New Roman" w:hAnsi="Times New Roman" w:cs="Times New Roman"/>
          <w:spacing w:val="-2"/>
          <w:lang w:eastAsia="ru-RU"/>
        </w:rPr>
        <w:t xml:space="preserve">9.1. </w:t>
      </w:r>
      <w:r w:rsidRPr="000C769E">
        <w:rPr>
          <w:rFonts w:ascii="Times New Roman" w:eastAsia="Times New Roman" w:hAnsi="Times New Roman" w:cs="Times New Roman"/>
          <w:lang w:eastAsia="ru-RU"/>
        </w:rPr>
        <w:t>Договор</w:t>
      </w:r>
      <w:r w:rsidRPr="000C769E">
        <w:rPr>
          <w:rFonts w:ascii="Times New Roman" w:eastAsia="Times New Roman" w:hAnsi="Times New Roman" w:cs="Times New Roman"/>
          <w:spacing w:val="-2"/>
          <w:lang w:eastAsia="ru-RU"/>
        </w:rPr>
        <w:t xml:space="preserve"> вступает в силу с даты его подписания и действует по 31.12.202</w:t>
      </w:r>
      <w:r w:rsidR="000A2998" w:rsidRPr="000C769E">
        <w:rPr>
          <w:rFonts w:ascii="Times New Roman" w:eastAsia="Times New Roman" w:hAnsi="Times New Roman" w:cs="Times New Roman"/>
          <w:spacing w:val="-2"/>
          <w:lang w:eastAsia="ru-RU"/>
        </w:rPr>
        <w:t>6</w:t>
      </w:r>
      <w:r w:rsidRPr="000C769E">
        <w:rPr>
          <w:rFonts w:ascii="Times New Roman" w:eastAsia="Times New Roman" w:hAnsi="Times New Roman" w:cs="Times New Roman"/>
          <w:spacing w:val="-2"/>
          <w:lang w:eastAsia="ru-RU"/>
        </w:rPr>
        <w:t xml:space="preserve"> г.</w:t>
      </w:r>
    </w:p>
    <w:p w14:paraId="48C21A90" w14:textId="77777777" w:rsidR="00477BA2" w:rsidRPr="000C769E" w:rsidRDefault="00477BA2" w:rsidP="00477BA2">
      <w:pPr>
        <w:widowControl w:val="0"/>
        <w:tabs>
          <w:tab w:val="num" w:pos="0"/>
        </w:tabs>
        <w:autoSpaceDE w:val="0"/>
        <w:autoSpaceDN w:val="0"/>
        <w:adjustRightInd w:val="0"/>
        <w:spacing w:after="0" w:line="240" w:lineRule="auto"/>
        <w:ind w:firstLine="720"/>
        <w:rPr>
          <w:rFonts w:ascii="Times New Roman" w:eastAsia="Times New Roman" w:hAnsi="Times New Roman" w:cs="Times New Roman"/>
          <w:spacing w:val="-2"/>
          <w:lang w:eastAsia="ru-RU"/>
        </w:rPr>
      </w:pPr>
      <w:r w:rsidRPr="000C769E">
        <w:rPr>
          <w:rFonts w:ascii="Times New Roman" w:eastAsia="Times New Roman" w:hAnsi="Times New Roman" w:cs="Times New Roman"/>
          <w:spacing w:val="-2"/>
          <w:lang w:eastAsia="ru-RU"/>
        </w:rPr>
        <w:t xml:space="preserve">9.2. Расторжение </w:t>
      </w:r>
      <w:r w:rsidRPr="000C769E">
        <w:rPr>
          <w:rFonts w:ascii="Times New Roman" w:eastAsia="Times New Roman" w:hAnsi="Times New Roman" w:cs="Times New Roman"/>
          <w:lang w:eastAsia="ru-RU"/>
        </w:rPr>
        <w:t>Договор</w:t>
      </w:r>
      <w:r w:rsidRPr="000C769E">
        <w:rPr>
          <w:rFonts w:ascii="Times New Roman" w:eastAsia="Times New Roman" w:hAnsi="Times New Roman" w:cs="Times New Roman"/>
          <w:spacing w:val="-2"/>
          <w:lang w:eastAsia="ru-RU"/>
        </w:rPr>
        <w:t xml:space="preserve">а допускается по соглашению сторон, по решению суда, в случае одностороннего отказа стороны </w:t>
      </w:r>
      <w:r w:rsidRPr="000C769E">
        <w:rPr>
          <w:rFonts w:ascii="Times New Roman" w:eastAsia="Times New Roman" w:hAnsi="Times New Roman" w:cs="Times New Roman"/>
          <w:lang w:eastAsia="ru-RU"/>
        </w:rPr>
        <w:t>Договор</w:t>
      </w:r>
      <w:r w:rsidRPr="000C769E">
        <w:rPr>
          <w:rFonts w:ascii="Times New Roman" w:eastAsia="Times New Roman" w:hAnsi="Times New Roman" w:cs="Times New Roman"/>
          <w:spacing w:val="-2"/>
          <w:lang w:eastAsia="ru-RU"/>
        </w:rPr>
        <w:t xml:space="preserve">а от исполнения </w:t>
      </w:r>
      <w:r w:rsidRPr="000C769E">
        <w:rPr>
          <w:rFonts w:ascii="Times New Roman" w:eastAsia="Times New Roman" w:hAnsi="Times New Roman" w:cs="Times New Roman"/>
          <w:lang w:eastAsia="ru-RU"/>
        </w:rPr>
        <w:t>Договор</w:t>
      </w:r>
      <w:r w:rsidRPr="000C769E">
        <w:rPr>
          <w:rFonts w:ascii="Times New Roman" w:eastAsia="Times New Roman" w:hAnsi="Times New Roman" w:cs="Times New Roman"/>
          <w:spacing w:val="-2"/>
          <w:lang w:eastAsia="ru-RU"/>
        </w:rPr>
        <w:t>а в соответствии с гражданским законодательством.</w:t>
      </w:r>
    </w:p>
    <w:p w14:paraId="5981D0CA" w14:textId="77777777" w:rsidR="00477BA2" w:rsidRPr="000C769E" w:rsidRDefault="00477BA2" w:rsidP="00477BA2">
      <w:pPr>
        <w:widowControl w:val="0"/>
        <w:autoSpaceDE w:val="0"/>
        <w:autoSpaceDN w:val="0"/>
        <w:adjustRightInd w:val="0"/>
        <w:spacing w:after="0" w:line="240" w:lineRule="auto"/>
        <w:ind w:firstLine="708"/>
        <w:jc w:val="center"/>
        <w:rPr>
          <w:rFonts w:ascii="Times New Roman" w:eastAsia="Times New Roman" w:hAnsi="Times New Roman" w:cs="Times New Roman"/>
          <w:b/>
          <w:lang w:eastAsia="ru-RU"/>
        </w:rPr>
      </w:pPr>
    </w:p>
    <w:p w14:paraId="6433C45A" w14:textId="77777777" w:rsidR="00477BA2" w:rsidRPr="000C769E" w:rsidRDefault="00477BA2" w:rsidP="00477BA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0C769E">
        <w:rPr>
          <w:rFonts w:ascii="Times New Roman" w:eastAsia="Times New Roman" w:hAnsi="Times New Roman" w:cs="Times New Roman"/>
          <w:b/>
          <w:lang w:eastAsia="ru-RU"/>
        </w:rPr>
        <w:t>10. ПРОЧИЕ УСЛОВИЯ</w:t>
      </w:r>
    </w:p>
    <w:p w14:paraId="31008AE9" w14:textId="77777777" w:rsidR="00477BA2" w:rsidRPr="000C769E" w:rsidRDefault="00477BA2" w:rsidP="00477BA2">
      <w:pPr>
        <w:spacing w:after="0" w:line="240" w:lineRule="auto"/>
        <w:ind w:firstLine="720"/>
        <w:jc w:val="both"/>
        <w:rPr>
          <w:rFonts w:ascii="Times New Roman" w:eastAsia="Times New Roman" w:hAnsi="Times New Roman" w:cs="Times New Roman"/>
        </w:rPr>
      </w:pPr>
      <w:r w:rsidRPr="000C769E">
        <w:rPr>
          <w:rFonts w:ascii="Times New Roman" w:eastAsia="Times New Roman" w:hAnsi="Times New Roman" w:cs="Times New Roman"/>
        </w:rPr>
        <w:t>10.1. Вопросы, не урегулированные настоящим Договором</w:t>
      </w:r>
      <w:r w:rsidRPr="000C769E">
        <w:rPr>
          <w:rFonts w:ascii="Times New Roman" w:eastAsia="Times New Roman" w:hAnsi="Times New Roman" w:cs="Times New Roman"/>
          <w:bCs/>
          <w:color w:val="000000"/>
        </w:rPr>
        <w:t xml:space="preserve">, </w:t>
      </w:r>
      <w:r w:rsidRPr="000C769E">
        <w:rPr>
          <w:rFonts w:ascii="Times New Roman" w:eastAsia="Times New Roman" w:hAnsi="Times New Roman" w:cs="Times New Roman"/>
        </w:rPr>
        <w:t>разрешаются в соответствии с законодательством Российской Федерации.</w:t>
      </w:r>
    </w:p>
    <w:p w14:paraId="7CDDDACB" w14:textId="77777777" w:rsidR="00477BA2" w:rsidRPr="000C769E" w:rsidRDefault="00477BA2" w:rsidP="00477BA2">
      <w:pPr>
        <w:spacing w:after="0" w:line="240" w:lineRule="auto"/>
        <w:jc w:val="both"/>
        <w:rPr>
          <w:rFonts w:ascii="Times New Roman" w:eastAsia="Times New Roman" w:hAnsi="Times New Roman" w:cs="Times New Roman"/>
        </w:rPr>
      </w:pPr>
      <w:r w:rsidRPr="000C769E">
        <w:rPr>
          <w:rFonts w:ascii="Times New Roman" w:eastAsia="Times New Roman" w:hAnsi="Times New Roman" w:cs="Times New Roman"/>
          <w:color w:val="000000"/>
        </w:rPr>
        <w:t xml:space="preserve">          10.2. </w:t>
      </w:r>
      <w:r w:rsidRPr="000C769E">
        <w:rPr>
          <w:rFonts w:ascii="Times New Roman" w:eastAsia="Times New Roman" w:hAnsi="Times New Roman" w:cs="Times New Roman"/>
        </w:rPr>
        <w:t>Настоящий Договор составлен в 2 (Двух) экземплярах, имеющих одинаковую юридическую силу, 1 (Один) из которых находятся у Заказчика и 1 (Один) - у Поставщика.</w:t>
      </w:r>
    </w:p>
    <w:p w14:paraId="661F88E4" w14:textId="77777777" w:rsidR="00477BA2" w:rsidRPr="000C769E" w:rsidRDefault="00477BA2" w:rsidP="00477BA2">
      <w:pPr>
        <w:widowControl w:val="0"/>
        <w:tabs>
          <w:tab w:val="num" w:pos="0"/>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10.3. Неотъемлемой частью настоящего Договора является спецификация (Приложение №1 к контракту).</w:t>
      </w:r>
    </w:p>
    <w:p w14:paraId="62D38970" w14:textId="77777777" w:rsidR="00477BA2" w:rsidRPr="000C769E" w:rsidRDefault="00477BA2" w:rsidP="00477BA2">
      <w:pPr>
        <w:widowControl w:val="0"/>
        <w:tabs>
          <w:tab w:val="num" w:pos="0"/>
        </w:tabs>
        <w:autoSpaceDE w:val="0"/>
        <w:autoSpaceDN w:val="0"/>
        <w:adjustRightInd w:val="0"/>
        <w:spacing w:after="0" w:line="240" w:lineRule="auto"/>
        <w:ind w:firstLine="720"/>
        <w:jc w:val="both"/>
        <w:rPr>
          <w:rFonts w:ascii="Times New Roman" w:eastAsia="Times New Roman" w:hAnsi="Times New Roman" w:cs="Times New Roman"/>
          <w:color w:val="000000"/>
          <w:lang w:eastAsia="ru-RU"/>
        </w:rPr>
      </w:pPr>
      <w:r w:rsidRPr="000C769E">
        <w:rPr>
          <w:rFonts w:ascii="Times New Roman" w:eastAsia="Times New Roman" w:hAnsi="Times New Roman" w:cs="Times New Roman"/>
          <w:lang w:eastAsia="ru-RU"/>
        </w:rPr>
        <w:t>10.4. Договор</w:t>
      </w:r>
      <w:r w:rsidRPr="000C769E">
        <w:rPr>
          <w:rFonts w:ascii="Times New Roman" w:eastAsia="Times New Roman" w:hAnsi="Times New Roman" w:cs="Times New Roman"/>
          <w:color w:val="000000"/>
          <w:lang w:eastAsia="ru-RU"/>
        </w:rPr>
        <w:t xml:space="preserve"> может быть изменен и (или) дополнен по соглашению Сторон в случаях, предусмотренных законодательством</w:t>
      </w:r>
      <w:r w:rsidRPr="000C769E">
        <w:rPr>
          <w:rFonts w:ascii="Times New Roman" w:eastAsia="Times New Roman" w:hAnsi="Times New Roman" w:cs="Times New Roman"/>
          <w:spacing w:val="-1"/>
          <w:lang w:eastAsia="ru-RU"/>
        </w:rPr>
        <w:t xml:space="preserve"> Российской Федерации</w:t>
      </w:r>
      <w:r w:rsidRPr="000C769E">
        <w:rPr>
          <w:rFonts w:ascii="Times New Roman" w:eastAsia="Times New Roman" w:hAnsi="Times New Roman" w:cs="Times New Roman"/>
          <w:color w:val="000000"/>
          <w:lang w:eastAsia="ru-RU"/>
        </w:rPr>
        <w:t>.</w:t>
      </w:r>
    </w:p>
    <w:p w14:paraId="684C7C21" w14:textId="77777777" w:rsidR="00477BA2" w:rsidRPr="000C769E" w:rsidRDefault="00477BA2" w:rsidP="00477BA2">
      <w:pPr>
        <w:widowControl w:val="0"/>
        <w:tabs>
          <w:tab w:val="num" w:pos="0"/>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 xml:space="preserve">10.5. </w:t>
      </w:r>
      <w:r w:rsidRPr="000C769E">
        <w:rPr>
          <w:rFonts w:ascii="Times New Roman" w:eastAsia="Times New Roman" w:hAnsi="Times New Roman" w:cs="Times New Roman"/>
          <w:spacing w:val="-1"/>
          <w:lang w:eastAsia="ru-RU"/>
        </w:rPr>
        <w:t xml:space="preserve">Изменения и дополнения в </w:t>
      </w:r>
      <w:r w:rsidRPr="000C769E">
        <w:rPr>
          <w:rFonts w:ascii="Times New Roman" w:eastAsia="Times New Roman" w:hAnsi="Times New Roman" w:cs="Times New Roman"/>
          <w:lang w:eastAsia="ru-RU"/>
        </w:rPr>
        <w:t>Договор</w:t>
      </w:r>
      <w:r w:rsidRPr="000C769E">
        <w:rPr>
          <w:rFonts w:ascii="Times New Roman" w:eastAsia="Times New Roman" w:hAnsi="Times New Roman" w:cs="Times New Roman"/>
          <w:spacing w:val="-1"/>
          <w:lang w:eastAsia="ru-RU"/>
        </w:rPr>
        <w:t xml:space="preserve"> вносятся путем подписания уполномоченными </w:t>
      </w:r>
      <w:r w:rsidRPr="000C769E">
        <w:rPr>
          <w:rFonts w:ascii="Times New Roman" w:eastAsia="Times New Roman" w:hAnsi="Times New Roman" w:cs="Times New Roman"/>
          <w:lang w:eastAsia="ru-RU"/>
        </w:rPr>
        <w:t>представителями Сторон дополнительного соглашения.</w:t>
      </w:r>
    </w:p>
    <w:p w14:paraId="5942F426" w14:textId="77777777" w:rsidR="00477BA2" w:rsidRPr="000C769E" w:rsidRDefault="00477BA2" w:rsidP="00477BA2">
      <w:pPr>
        <w:widowControl w:val="0"/>
        <w:tabs>
          <w:tab w:val="num" w:pos="0"/>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Все приложения, изменения и дополнения к Договору являются его неотъемлемой частью, если они выполнены в письменной форме и подписаны уполномоченными представителями Сторон.</w:t>
      </w:r>
    </w:p>
    <w:p w14:paraId="789D40CD" w14:textId="77777777" w:rsidR="00477BA2" w:rsidRPr="000C769E" w:rsidRDefault="00477BA2" w:rsidP="00477BA2">
      <w:pPr>
        <w:widowControl w:val="0"/>
        <w:tabs>
          <w:tab w:val="num" w:pos="0"/>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10.6. Договор, а также приложения и дополнительные соглашения к нему являются конфиденциальными документами. Вся информация, полученная в ходе исполнения настоящего Договора, считается конфиденциальной и не подлежит разглашению или передаче третьим лицам,</w:t>
      </w:r>
      <w:r w:rsidRPr="000C769E">
        <w:rPr>
          <w:rFonts w:ascii="Times New Roman" w:eastAsia="Times New Roman" w:hAnsi="Times New Roman" w:cs="Times New Roman"/>
          <w:spacing w:val="-1"/>
          <w:lang w:eastAsia="ru-RU"/>
        </w:rPr>
        <w:t xml:space="preserve"> если иное не установлено </w:t>
      </w:r>
      <w:r w:rsidRPr="000C769E">
        <w:rPr>
          <w:rFonts w:ascii="Times New Roman" w:eastAsia="Times New Roman" w:hAnsi="Times New Roman" w:cs="Times New Roman"/>
          <w:lang w:eastAsia="ru-RU"/>
        </w:rPr>
        <w:t>законодательством Российской Федерации.</w:t>
      </w:r>
    </w:p>
    <w:p w14:paraId="43CBE0FF" w14:textId="77777777" w:rsidR="00477BA2" w:rsidRPr="000C769E" w:rsidRDefault="00477BA2" w:rsidP="00477BA2">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10.7. При исполнении Договора не допускается перемена Поставщика, за исключением случая,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14:paraId="7F837F75" w14:textId="77777777" w:rsidR="00477BA2" w:rsidRPr="000C769E" w:rsidRDefault="00477BA2" w:rsidP="00477BA2">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0C769E">
        <w:rPr>
          <w:rFonts w:ascii="Times New Roman" w:eastAsia="Times New Roman" w:hAnsi="Times New Roman" w:cs="Times New Roman"/>
          <w:bCs/>
          <w:color w:val="000000"/>
          <w:lang w:eastAsia="ru-RU"/>
        </w:rPr>
        <w:t xml:space="preserve">10.8. </w:t>
      </w:r>
      <w:r w:rsidRPr="000C769E">
        <w:rPr>
          <w:rFonts w:ascii="Times New Roman" w:eastAsia="Times New Roman" w:hAnsi="Times New Roman" w:cs="Times New Roman"/>
          <w:lang w:eastAsia="ru-RU"/>
        </w:rPr>
        <w:t>В случае перемены Заказчика права и обязанности заказчика, предусмотренные Договором, переходят к новому Заказчику.</w:t>
      </w:r>
    </w:p>
    <w:p w14:paraId="72BDB020" w14:textId="77777777" w:rsidR="00477BA2" w:rsidRPr="000C769E" w:rsidRDefault="00477BA2" w:rsidP="00477BA2">
      <w:pPr>
        <w:widowControl w:val="0"/>
        <w:autoSpaceDE w:val="0"/>
        <w:autoSpaceDN w:val="0"/>
        <w:adjustRightInd w:val="0"/>
        <w:spacing w:after="0" w:line="240" w:lineRule="auto"/>
        <w:ind w:firstLine="708"/>
        <w:jc w:val="both"/>
        <w:rPr>
          <w:rFonts w:ascii="Times New Roman" w:eastAsia="Times New Roman" w:hAnsi="Times New Roman" w:cs="Times New Roman"/>
          <w:b/>
          <w:lang w:eastAsia="ru-RU"/>
        </w:rPr>
      </w:pPr>
      <w:r w:rsidRPr="000C769E">
        <w:rPr>
          <w:rFonts w:ascii="Times New Roman" w:eastAsia="Times New Roman" w:hAnsi="Times New Roman" w:cs="Times New Roman"/>
          <w:bCs/>
          <w:color w:val="000000"/>
          <w:lang w:eastAsia="ru-RU"/>
        </w:rPr>
        <w:t xml:space="preserve">10.9. </w:t>
      </w:r>
      <w:r w:rsidRPr="000C769E">
        <w:rPr>
          <w:rFonts w:ascii="Times New Roman" w:eastAsia="Times New Roman" w:hAnsi="Times New Roman" w:cs="Times New Roman"/>
          <w:lang w:eastAsia="ru-RU"/>
        </w:rPr>
        <w:t>В случае изменения наименования, места нахождения, банковских или иных реквизитов Сторона обязана в течение 10 (Десяти) рабочих дней со дня наступления указанных изменений известить об этом другую Сторону в письменной форме.</w:t>
      </w:r>
    </w:p>
    <w:p w14:paraId="721AA8F1" w14:textId="77777777" w:rsidR="00477BA2" w:rsidRPr="000C769E" w:rsidRDefault="00477BA2" w:rsidP="00477BA2">
      <w:pPr>
        <w:widowControl w:val="0"/>
        <w:autoSpaceDE w:val="0"/>
        <w:autoSpaceDN w:val="0"/>
        <w:adjustRightInd w:val="0"/>
        <w:spacing w:after="0" w:line="240" w:lineRule="auto"/>
        <w:jc w:val="both"/>
        <w:rPr>
          <w:rFonts w:ascii="Times New Roman" w:eastAsia="Times New Roman" w:hAnsi="Times New Roman" w:cs="Times New Roman"/>
          <w:b/>
          <w:bCs/>
          <w:lang w:eastAsia="ru-RU"/>
        </w:rPr>
      </w:pPr>
    </w:p>
    <w:p w14:paraId="03D0265B" w14:textId="77777777" w:rsidR="00477BA2" w:rsidRPr="000C769E" w:rsidRDefault="00477BA2" w:rsidP="00477BA2">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lang w:eastAsia="ru-RU"/>
        </w:rPr>
      </w:pPr>
      <w:r w:rsidRPr="000C769E">
        <w:rPr>
          <w:rFonts w:ascii="Times New Roman" w:eastAsia="Times New Roman" w:hAnsi="Times New Roman" w:cs="Times New Roman"/>
          <w:b/>
          <w:spacing w:val="-3"/>
          <w:lang w:eastAsia="ru-RU"/>
        </w:rPr>
        <w:t xml:space="preserve">11. ЮРИДИЧЕСКИЕ АДРЕСА, БАНКОВСКИЕ РЕКВИЗИТЫ </w:t>
      </w:r>
    </w:p>
    <w:p w14:paraId="635C2DD3" w14:textId="77777777" w:rsidR="00477BA2" w:rsidRPr="000C769E" w:rsidRDefault="00477BA2" w:rsidP="00477BA2">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lang w:eastAsia="ru-RU"/>
        </w:rPr>
      </w:pPr>
      <w:r w:rsidRPr="000C769E">
        <w:rPr>
          <w:rFonts w:ascii="Times New Roman" w:eastAsia="Times New Roman" w:hAnsi="Times New Roman" w:cs="Times New Roman"/>
          <w:b/>
          <w:spacing w:val="-3"/>
          <w:lang w:eastAsia="ru-RU"/>
        </w:rPr>
        <w:t>И ПОДПИСИ СТОРОН</w:t>
      </w:r>
    </w:p>
    <w:p w14:paraId="6256DD67" w14:textId="77777777" w:rsidR="00477BA2" w:rsidRPr="000C769E" w:rsidRDefault="00477BA2" w:rsidP="00477BA2">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lang w:eastAsia="ru-RU"/>
        </w:rPr>
      </w:pPr>
    </w:p>
    <w:tbl>
      <w:tblPr>
        <w:tblW w:w="15842" w:type="dxa"/>
        <w:tblBorders>
          <w:insideH w:val="single" w:sz="4" w:space="0" w:color="auto"/>
        </w:tblBorders>
        <w:tblLook w:val="01E0" w:firstRow="1" w:lastRow="1" w:firstColumn="1" w:lastColumn="1" w:noHBand="0" w:noVBand="0"/>
      </w:tblPr>
      <w:tblGrid>
        <w:gridCol w:w="4786"/>
        <w:gridCol w:w="5528"/>
        <w:gridCol w:w="5528"/>
      </w:tblGrid>
      <w:tr w:rsidR="001E6542" w:rsidRPr="000C769E" w14:paraId="00B986CF" w14:textId="77777777" w:rsidTr="001E6542">
        <w:trPr>
          <w:trHeight w:val="5633"/>
        </w:trPr>
        <w:tc>
          <w:tcPr>
            <w:tcW w:w="4786" w:type="dxa"/>
          </w:tcPr>
          <w:p w14:paraId="3978ABE2" w14:textId="77777777" w:rsidR="001E6542" w:rsidRPr="000C769E" w:rsidRDefault="001E6542" w:rsidP="001E6542">
            <w:pPr>
              <w:widowControl w:val="0"/>
              <w:autoSpaceDE w:val="0"/>
              <w:autoSpaceDN w:val="0"/>
              <w:adjustRightInd w:val="0"/>
              <w:spacing w:after="0" w:line="240" w:lineRule="auto"/>
              <w:rPr>
                <w:rFonts w:ascii="Times New Roman" w:eastAsia="Times New Roman" w:hAnsi="Times New Roman" w:cs="Times New Roman"/>
                <w:lang w:eastAsia="ru-RU"/>
              </w:rPr>
            </w:pPr>
            <w:r w:rsidRPr="000C769E">
              <w:rPr>
                <w:rFonts w:ascii="Times New Roman" w:eastAsia="Times New Roman" w:hAnsi="Times New Roman" w:cs="Times New Roman"/>
                <w:b/>
                <w:lang w:eastAsia="ru-RU"/>
              </w:rPr>
              <w:t>Заказчик:</w:t>
            </w:r>
            <w:r w:rsidRPr="000C769E">
              <w:rPr>
                <w:rFonts w:ascii="Times New Roman" w:eastAsia="Times New Roman" w:hAnsi="Times New Roman" w:cs="Times New Roman"/>
                <w:lang w:eastAsia="ru-RU"/>
              </w:rPr>
              <w:t xml:space="preserve"> </w:t>
            </w:r>
          </w:p>
          <w:p w14:paraId="1560DFB7" w14:textId="40732727" w:rsidR="001E6542" w:rsidRPr="000C769E" w:rsidRDefault="002D0453" w:rsidP="001E6542">
            <w:pPr>
              <w:widowControl w:val="0"/>
              <w:autoSpaceDE w:val="0"/>
              <w:autoSpaceDN w:val="0"/>
              <w:adjustRightInd w:val="0"/>
              <w:spacing w:after="0" w:line="240" w:lineRule="auto"/>
              <w:rPr>
                <w:rFonts w:ascii="Times New Roman" w:hAnsi="Times New Roman" w:cs="Times New Roman"/>
              </w:rPr>
            </w:pPr>
            <w:hyperlink r:id="rId7" w:tooltip="поиск всех организаций с именем МОУ &quot;СОШ № 3 Г.НИКОЛЬСКОЕ&quot;" w:history="1">
              <w:r w:rsidR="001E6542" w:rsidRPr="000C769E">
                <w:rPr>
                  <w:rFonts w:ascii="Times New Roman" w:eastAsia="Times New Roman" w:hAnsi="Times New Roman" w:cs="Times New Roman"/>
                  <w:b/>
                  <w:lang w:eastAsia="ru-RU"/>
                </w:rPr>
                <w:t>МБОУ «СОШ «ЦО №3 г. Никольское»</w:t>
              </w:r>
            </w:hyperlink>
          </w:p>
          <w:p w14:paraId="6EFD1304" w14:textId="2558D0B6" w:rsidR="001E6542" w:rsidRPr="000C769E" w:rsidRDefault="001E6542" w:rsidP="001E6542">
            <w:pPr>
              <w:widowControl w:val="0"/>
              <w:autoSpaceDE w:val="0"/>
              <w:autoSpaceDN w:val="0"/>
              <w:adjustRightInd w:val="0"/>
              <w:spacing w:after="0" w:line="240" w:lineRule="auto"/>
              <w:rPr>
                <w:rFonts w:ascii="Times New Roman" w:eastAsia="Times New Roman" w:hAnsi="Times New Roman" w:cs="Times New Roman"/>
                <w:bCs/>
                <w:lang w:eastAsia="ru-RU"/>
              </w:rPr>
            </w:pPr>
            <w:r w:rsidRPr="000C769E">
              <w:rPr>
                <w:rFonts w:ascii="Times New Roman" w:eastAsia="Times New Roman" w:hAnsi="Times New Roman" w:cs="Times New Roman"/>
                <w:bCs/>
                <w:lang w:eastAsia="ru-RU"/>
              </w:rPr>
              <w:t xml:space="preserve">Юр. адрес: 187047, Ленинградская область, Тосненский район, г. Никольское, ул. Октябрьская, 9 а.  </w:t>
            </w:r>
          </w:p>
          <w:p w14:paraId="3536534C" w14:textId="77777777" w:rsidR="001E6542" w:rsidRPr="000C769E" w:rsidRDefault="001E6542" w:rsidP="001E6542">
            <w:pPr>
              <w:pStyle w:val="ab"/>
              <w:jc w:val="both"/>
              <w:rPr>
                <w:rFonts w:ascii="Times New Roman" w:eastAsia="Times New Roman" w:hAnsi="Times New Roman" w:cs="Times New Roman"/>
                <w:iCs/>
                <w:sz w:val="24"/>
                <w:szCs w:val="24"/>
                <w:lang w:eastAsia="ru-RU"/>
              </w:rPr>
            </w:pPr>
            <w:r w:rsidRPr="000C769E">
              <w:rPr>
                <w:rFonts w:ascii="Times New Roman" w:eastAsia="Times New Roman" w:hAnsi="Times New Roman" w:cs="Times New Roman"/>
                <w:iCs/>
                <w:sz w:val="24"/>
                <w:szCs w:val="24"/>
                <w:lang w:eastAsia="ru-RU"/>
              </w:rPr>
              <w:t>ИНН:</w:t>
            </w:r>
            <w:r w:rsidRPr="000C769E">
              <w:rPr>
                <w:rFonts w:ascii="Times New Roman" w:eastAsia="Times New Roman" w:hAnsi="Times New Roman" w:cs="Times New Roman"/>
                <w:sz w:val="24"/>
                <w:szCs w:val="24"/>
                <w:lang w:eastAsia="ru-RU"/>
              </w:rPr>
              <w:t> </w:t>
            </w:r>
            <w:hyperlink r:id="rId8" w:tooltip="поиск всех организаций с ИНН 4716014509" w:history="1">
              <w:r w:rsidRPr="000C769E">
                <w:rPr>
                  <w:rFonts w:ascii="Times New Roman" w:eastAsia="Times New Roman" w:hAnsi="Times New Roman" w:cs="Times New Roman"/>
                  <w:sz w:val="24"/>
                  <w:szCs w:val="24"/>
                  <w:lang w:eastAsia="ru-RU"/>
                </w:rPr>
                <w:t>4716014509</w:t>
              </w:r>
            </w:hyperlink>
            <w:r w:rsidRPr="000C769E">
              <w:rPr>
                <w:rFonts w:ascii="Times New Roman" w:eastAsia="Times New Roman" w:hAnsi="Times New Roman" w:cs="Times New Roman"/>
                <w:sz w:val="24"/>
                <w:szCs w:val="24"/>
                <w:lang w:eastAsia="ru-RU"/>
              </w:rPr>
              <w:t>/</w:t>
            </w:r>
            <w:r w:rsidRPr="000C769E">
              <w:rPr>
                <w:rFonts w:ascii="Times New Roman" w:eastAsia="Times New Roman" w:hAnsi="Times New Roman" w:cs="Times New Roman"/>
                <w:iCs/>
                <w:sz w:val="24"/>
                <w:szCs w:val="24"/>
                <w:lang w:eastAsia="ru-RU"/>
              </w:rPr>
              <w:t xml:space="preserve">КПП: </w:t>
            </w:r>
            <w:hyperlink r:id="rId9" w:tooltip="поиск всех организаций с ИНН 4716014509" w:history="1">
              <w:r w:rsidRPr="000C769E">
                <w:rPr>
                  <w:rFonts w:ascii="Times New Roman" w:eastAsia="Times New Roman" w:hAnsi="Times New Roman" w:cs="Times New Roman"/>
                  <w:sz w:val="24"/>
                  <w:szCs w:val="24"/>
                  <w:lang w:eastAsia="ru-RU"/>
                </w:rPr>
                <w:t>471601</w:t>
              </w:r>
            </w:hyperlink>
            <w:r w:rsidRPr="000C769E">
              <w:rPr>
                <w:rFonts w:ascii="Times New Roman" w:eastAsia="Times New Roman" w:hAnsi="Times New Roman" w:cs="Times New Roman"/>
                <w:sz w:val="24"/>
                <w:szCs w:val="24"/>
                <w:lang w:eastAsia="ru-RU"/>
              </w:rPr>
              <w:t>001</w:t>
            </w:r>
          </w:p>
          <w:p w14:paraId="002668E0" w14:textId="77777777" w:rsidR="001E6542" w:rsidRPr="000C769E" w:rsidRDefault="001E6542" w:rsidP="001E6542">
            <w:pPr>
              <w:pStyle w:val="ab"/>
              <w:jc w:val="both"/>
              <w:rPr>
                <w:rFonts w:ascii="Times New Roman" w:eastAsia="Times New Roman" w:hAnsi="Times New Roman" w:cs="Times New Roman"/>
                <w:sz w:val="24"/>
                <w:szCs w:val="24"/>
                <w:lang w:eastAsia="ru-RU"/>
              </w:rPr>
            </w:pPr>
            <w:r w:rsidRPr="000C769E">
              <w:rPr>
                <w:rFonts w:ascii="Times New Roman" w:hAnsi="Times New Roman" w:cs="Times New Roman"/>
                <w:sz w:val="24"/>
                <w:szCs w:val="24"/>
              </w:rPr>
              <w:t>Банк получателя: ОКЦ № 1 СЗГУ Банка России//УФК по Ленинградской    области г Санкт-Петербург</w:t>
            </w:r>
          </w:p>
          <w:p w14:paraId="5C91F9D1" w14:textId="77777777" w:rsidR="001E6542" w:rsidRPr="000C769E" w:rsidRDefault="001E6542" w:rsidP="001E6542">
            <w:pPr>
              <w:pStyle w:val="ab"/>
              <w:jc w:val="both"/>
              <w:rPr>
                <w:rFonts w:ascii="Times New Roman" w:eastAsia="Times New Roman" w:hAnsi="Times New Roman" w:cs="Times New Roman"/>
                <w:sz w:val="24"/>
                <w:szCs w:val="24"/>
                <w:lang w:eastAsia="ru-RU"/>
              </w:rPr>
            </w:pPr>
            <w:r w:rsidRPr="000C769E">
              <w:rPr>
                <w:rFonts w:ascii="Times New Roman" w:eastAsia="Times New Roman" w:hAnsi="Times New Roman" w:cs="Times New Roman"/>
                <w:sz w:val="24"/>
                <w:szCs w:val="24"/>
                <w:lang w:eastAsia="ru-RU"/>
              </w:rPr>
              <w:t xml:space="preserve">Банковский счет: 03234643416480004500     </w:t>
            </w:r>
          </w:p>
          <w:p w14:paraId="6729B9B7" w14:textId="77777777" w:rsidR="001E6542" w:rsidRPr="000C769E" w:rsidRDefault="001E6542" w:rsidP="001E6542">
            <w:pPr>
              <w:pStyle w:val="ab"/>
              <w:jc w:val="both"/>
              <w:rPr>
                <w:rFonts w:ascii="Times New Roman" w:eastAsia="Times New Roman" w:hAnsi="Times New Roman" w:cs="Times New Roman"/>
                <w:sz w:val="24"/>
                <w:szCs w:val="24"/>
                <w:lang w:eastAsia="ru-RU"/>
              </w:rPr>
            </w:pPr>
            <w:r w:rsidRPr="000C769E">
              <w:rPr>
                <w:rFonts w:ascii="Times New Roman" w:eastAsia="Times New Roman" w:hAnsi="Times New Roman" w:cs="Times New Roman"/>
                <w:sz w:val="24"/>
                <w:szCs w:val="24"/>
                <w:lang w:eastAsia="ru-RU"/>
              </w:rPr>
              <w:t>Казначейский счет: 40102810745370000098</w:t>
            </w:r>
          </w:p>
          <w:p w14:paraId="46C69432" w14:textId="77777777" w:rsidR="001E6542" w:rsidRPr="000C769E" w:rsidRDefault="001E6542" w:rsidP="001E6542">
            <w:pPr>
              <w:pStyle w:val="ab"/>
              <w:jc w:val="both"/>
              <w:rPr>
                <w:rFonts w:ascii="Times New Roman" w:eastAsia="Times New Roman" w:hAnsi="Times New Roman" w:cs="Times New Roman"/>
                <w:sz w:val="24"/>
                <w:szCs w:val="24"/>
                <w:lang w:eastAsia="ru-RU"/>
              </w:rPr>
            </w:pPr>
            <w:r w:rsidRPr="000C769E">
              <w:rPr>
                <w:rFonts w:ascii="Times New Roman" w:eastAsia="Times New Roman" w:hAnsi="Times New Roman" w:cs="Times New Roman"/>
                <w:sz w:val="24"/>
                <w:szCs w:val="24"/>
                <w:lang w:eastAsia="ru-RU"/>
              </w:rPr>
              <w:t xml:space="preserve">л / сч 20032Ш6116 / 21032Ш6116  </w:t>
            </w:r>
          </w:p>
          <w:p w14:paraId="4B301F86" w14:textId="77777777" w:rsidR="001E6542" w:rsidRPr="000C769E" w:rsidRDefault="001E6542" w:rsidP="001E6542">
            <w:pPr>
              <w:pStyle w:val="ab"/>
              <w:jc w:val="both"/>
              <w:rPr>
                <w:rFonts w:ascii="Times New Roman" w:eastAsia="Times New Roman" w:hAnsi="Times New Roman" w:cs="Times New Roman"/>
                <w:sz w:val="24"/>
                <w:szCs w:val="24"/>
                <w:lang w:eastAsia="ru-RU"/>
              </w:rPr>
            </w:pPr>
            <w:r w:rsidRPr="000C769E">
              <w:rPr>
                <w:rFonts w:ascii="Times New Roman" w:eastAsia="Times New Roman" w:hAnsi="Times New Roman" w:cs="Times New Roman"/>
                <w:sz w:val="24"/>
                <w:szCs w:val="24"/>
                <w:lang w:eastAsia="ru-RU"/>
              </w:rPr>
              <w:t>БИК    044030098</w:t>
            </w:r>
          </w:p>
          <w:p w14:paraId="0BF3B786" w14:textId="77777777" w:rsidR="001E6542" w:rsidRPr="000C769E" w:rsidRDefault="001E6542" w:rsidP="001E6542">
            <w:pPr>
              <w:spacing w:after="0" w:line="240" w:lineRule="auto"/>
              <w:jc w:val="both"/>
              <w:rPr>
                <w:rFonts w:ascii="Times New Roman" w:eastAsia="Times New Roman" w:hAnsi="Times New Roman" w:cs="Times New Roman"/>
                <w:sz w:val="24"/>
                <w:szCs w:val="24"/>
                <w:lang w:eastAsia="ru-RU"/>
              </w:rPr>
            </w:pPr>
            <w:r w:rsidRPr="000C769E">
              <w:rPr>
                <w:rFonts w:ascii="Times New Roman" w:eastAsia="Times New Roman" w:hAnsi="Times New Roman" w:cs="Times New Roman"/>
                <w:iCs/>
                <w:sz w:val="24"/>
                <w:szCs w:val="24"/>
                <w:lang w:eastAsia="ru-RU"/>
              </w:rPr>
              <w:t>ОКПО:</w:t>
            </w:r>
            <w:r w:rsidRPr="000C769E">
              <w:rPr>
                <w:rFonts w:ascii="Times New Roman" w:eastAsia="Times New Roman" w:hAnsi="Times New Roman" w:cs="Times New Roman"/>
                <w:sz w:val="24"/>
                <w:szCs w:val="24"/>
                <w:lang w:eastAsia="ru-RU"/>
              </w:rPr>
              <w:t> 51558896</w:t>
            </w:r>
          </w:p>
          <w:p w14:paraId="1FD44927" w14:textId="77777777" w:rsidR="001E6542" w:rsidRPr="000C769E" w:rsidRDefault="001E6542" w:rsidP="001E6542">
            <w:pPr>
              <w:spacing w:after="0" w:line="240" w:lineRule="auto"/>
              <w:jc w:val="both"/>
              <w:rPr>
                <w:rFonts w:ascii="Times New Roman" w:eastAsia="Times New Roman" w:hAnsi="Times New Roman" w:cs="Times New Roman"/>
                <w:sz w:val="24"/>
                <w:szCs w:val="24"/>
                <w:lang w:eastAsia="ru-RU"/>
              </w:rPr>
            </w:pPr>
            <w:r w:rsidRPr="000C769E">
              <w:rPr>
                <w:rFonts w:ascii="Times New Roman" w:eastAsia="Times New Roman" w:hAnsi="Times New Roman" w:cs="Times New Roman"/>
                <w:iCs/>
                <w:sz w:val="24"/>
                <w:szCs w:val="24"/>
                <w:lang w:eastAsia="ru-RU"/>
              </w:rPr>
              <w:t>ОГРН:</w:t>
            </w:r>
            <w:r w:rsidRPr="000C769E">
              <w:rPr>
                <w:rFonts w:ascii="Times New Roman" w:eastAsia="Times New Roman" w:hAnsi="Times New Roman" w:cs="Times New Roman"/>
                <w:sz w:val="24"/>
                <w:szCs w:val="24"/>
                <w:lang w:eastAsia="ru-RU"/>
              </w:rPr>
              <w:t> 1024701898286</w:t>
            </w:r>
          </w:p>
          <w:p w14:paraId="3A04A457" w14:textId="7BE8DCD6" w:rsidR="001E6542" w:rsidRPr="000C769E" w:rsidRDefault="001E6542" w:rsidP="001E6542">
            <w:pPr>
              <w:spacing w:after="0" w:line="240" w:lineRule="auto"/>
              <w:jc w:val="both"/>
              <w:rPr>
                <w:rFonts w:ascii="Times New Roman" w:eastAsia="Times New Roman" w:hAnsi="Times New Roman" w:cs="Times New Roman"/>
                <w:color w:val="000000"/>
                <w:sz w:val="24"/>
                <w:szCs w:val="24"/>
                <w:lang w:eastAsia="ru-RU"/>
              </w:rPr>
            </w:pPr>
            <w:r w:rsidRPr="000C769E">
              <w:rPr>
                <w:rFonts w:ascii="Times New Roman" w:eastAsia="Times New Roman" w:hAnsi="Times New Roman" w:cs="Times New Roman"/>
                <w:iCs/>
                <w:color w:val="000000"/>
                <w:sz w:val="24"/>
                <w:szCs w:val="24"/>
                <w:lang w:eastAsia="ru-RU"/>
              </w:rPr>
              <w:t>Эл. почта (e-mail):</w:t>
            </w:r>
            <w:r w:rsidRPr="000C769E">
              <w:rPr>
                <w:rFonts w:ascii="Times New Roman" w:eastAsia="Times New Roman" w:hAnsi="Times New Roman" w:cs="Times New Roman"/>
                <w:iCs/>
                <w:color w:val="000000"/>
                <w:sz w:val="24"/>
                <w:szCs w:val="24"/>
                <w:lang w:val="en-US" w:eastAsia="ru-RU"/>
              </w:rPr>
              <w:t>school</w:t>
            </w:r>
            <w:r w:rsidRPr="000C769E">
              <w:rPr>
                <w:rFonts w:ascii="Times New Roman" w:eastAsia="Times New Roman" w:hAnsi="Times New Roman" w:cs="Times New Roman"/>
                <w:iCs/>
                <w:color w:val="000000"/>
                <w:sz w:val="24"/>
                <w:szCs w:val="24"/>
                <w:lang w:eastAsia="ru-RU"/>
              </w:rPr>
              <w:t>3</w:t>
            </w:r>
            <w:r w:rsidRPr="000C769E">
              <w:rPr>
                <w:rFonts w:ascii="Times New Roman" w:eastAsia="Times New Roman" w:hAnsi="Times New Roman" w:cs="Times New Roman"/>
                <w:iCs/>
                <w:color w:val="000000"/>
                <w:sz w:val="24"/>
                <w:szCs w:val="24"/>
                <w:lang w:val="en-US" w:eastAsia="ru-RU"/>
              </w:rPr>
              <w:t>nik</w:t>
            </w:r>
            <w:r w:rsidRPr="000C769E">
              <w:rPr>
                <w:rFonts w:ascii="Times New Roman" w:eastAsia="Times New Roman" w:hAnsi="Times New Roman" w:cs="Times New Roman"/>
                <w:iCs/>
                <w:color w:val="000000"/>
                <w:sz w:val="24"/>
                <w:szCs w:val="24"/>
                <w:lang w:eastAsia="ru-RU"/>
              </w:rPr>
              <w:t>@</w:t>
            </w:r>
            <w:r w:rsidRPr="000C769E">
              <w:rPr>
                <w:rFonts w:ascii="Times New Roman" w:eastAsia="Times New Roman" w:hAnsi="Times New Roman" w:cs="Times New Roman"/>
                <w:iCs/>
                <w:color w:val="000000"/>
                <w:sz w:val="24"/>
                <w:szCs w:val="24"/>
                <w:lang w:val="en-US" w:eastAsia="ru-RU"/>
              </w:rPr>
              <w:t>yandex</w:t>
            </w:r>
            <w:r w:rsidRPr="000C769E">
              <w:rPr>
                <w:rFonts w:ascii="Times New Roman" w:eastAsia="Times New Roman" w:hAnsi="Times New Roman" w:cs="Times New Roman"/>
                <w:iCs/>
                <w:color w:val="000000"/>
                <w:sz w:val="24"/>
                <w:szCs w:val="24"/>
                <w:lang w:eastAsia="ru-RU"/>
              </w:rPr>
              <w:t>.</w:t>
            </w:r>
            <w:r w:rsidRPr="000C769E">
              <w:rPr>
                <w:rFonts w:ascii="Times New Roman" w:eastAsia="Times New Roman" w:hAnsi="Times New Roman" w:cs="Times New Roman"/>
                <w:iCs/>
                <w:color w:val="000000"/>
                <w:sz w:val="24"/>
                <w:szCs w:val="24"/>
                <w:lang w:val="en-US" w:eastAsia="ru-RU"/>
              </w:rPr>
              <w:t>ru</w:t>
            </w:r>
          </w:p>
          <w:p w14:paraId="1EDF70DC" w14:textId="77777777" w:rsidR="001E6542" w:rsidRPr="000C769E" w:rsidRDefault="001E6542" w:rsidP="001E6542">
            <w:pPr>
              <w:spacing w:after="0" w:line="240" w:lineRule="auto"/>
              <w:jc w:val="both"/>
              <w:rPr>
                <w:rFonts w:ascii="Times New Roman" w:eastAsia="Times New Roman" w:hAnsi="Times New Roman" w:cs="Times New Roman"/>
                <w:color w:val="000000"/>
                <w:sz w:val="24"/>
                <w:szCs w:val="24"/>
                <w:lang w:eastAsia="ru-RU"/>
              </w:rPr>
            </w:pPr>
            <w:r w:rsidRPr="000C769E">
              <w:rPr>
                <w:rFonts w:ascii="Times New Roman" w:eastAsia="Times New Roman" w:hAnsi="Times New Roman" w:cs="Times New Roman"/>
                <w:iCs/>
                <w:color w:val="000000"/>
                <w:sz w:val="24"/>
                <w:szCs w:val="24"/>
                <w:lang w:eastAsia="ru-RU"/>
              </w:rPr>
              <w:t>Телефон(ы):</w:t>
            </w:r>
            <w:r w:rsidRPr="000C769E">
              <w:rPr>
                <w:rFonts w:ascii="Times New Roman" w:eastAsia="Times New Roman" w:hAnsi="Times New Roman" w:cs="Times New Roman"/>
                <w:color w:val="000000"/>
                <w:sz w:val="24"/>
                <w:szCs w:val="24"/>
                <w:lang w:eastAsia="ru-RU"/>
              </w:rPr>
              <w:t> (813 61) 52-721, 56-043</w:t>
            </w:r>
          </w:p>
          <w:p w14:paraId="54EEE890" w14:textId="2F6CECDD" w:rsidR="001E6542" w:rsidRPr="000C769E" w:rsidRDefault="001E6542" w:rsidP="001E6542">
            <w:pPr>
              <w:widowControl w:val="0"/>
              <w:autoSpaceDE w:val="0"/>
              <w:autoSpaceDN w:val="0"/>
              <w:adjustRightInd w:val="0"/>
              <w:spacing w:after="0" w:line="240" w:lineRule="auto"/>
              <w:rPr>
                <w:rFonts w:ascii="Times New Roman" w:eastAsia="Times New Roman" w:hAnsi="Times New Roman" w:cs="Times New Roman"/>
                <w:bCs/>
                <w:lang w:eastAsia="ru-RU"/>
              </w:rPr>
            </w:pPr>
          </w:p>
          <w:p w14:paraId="01188780" w14:textId="61653F24" w:rsidR="001E6542" w:rsidRPr="000C769E" w:rsidRDefault="001E6542" w:rsidP="001E6542">
            <w:pPr>
              <w:widowControl w:val="0"/>
              <w:autoSpaceDE w:val="0"/>
              <w:autoSpaceDN w:val="0"/>
              <w:adjustRightInd w:val="0"/>
              <w:spacing w:after="0" w:line="240" w:lineRule="auto"/>
              <w:rPr>
                <w:rFonts w:ascii="Times New Roman" w:eastAsia="Times New Roman" w:hAnsi="Times New Roman" w:cs="Times New Roman"/>
                <w:b/>
                <w:lang w:eastAsia="ru-RU"/>
              </w:rPr>
            </w:pPr>
            <w:r w:rsidRPr="000C769E">
              <w:rPr>
                <w:rFonts w:ascii="Times New Roman" w:eastAsia="Times New Roman" w:hAnsi="Times New Roman" w:cs="Times New Roman"/>
                <w:b/>
                <w:lang w:eastAsia="ru-RU"/>
              </w:rPr>
              <w:t>___________________________</w:t>
            </w:r>
            <w:r w:rsidRPr="000C769E">
              <w:rPr>
                <w:rFonts w:ascii="Times New Roman" w:eastAsia="Times New Roman" w:hAnsi="Times New Roman" w:cs="Times New Roman"/>
                <w:bCs/>
                <w:lang w:eastAsia="ru-RU"/>
              </w:rPr>
              <w:t>О. С. Изосимова</w:t>
            </w:r>
          </w:p>
          <w:p w14:paraId="2512E573" w14:textId="77777777" w:rsidR="001E6542" w:rsidRPr="000C769E" w:rsidRDefault="001E6542" w:rsidP="001E6542">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М.п.</w:t>
            </w:r>
            <w:r w:rsidRPr="000C769E">
              <w:rPr>
                <w:rFonts w:ascii="Times New Roman" w:eastAsia="Times New Roman" w:hAnsi="Times New Roman" w:cs="Times New Roman"/>
                <w:b/>
                <w:lang w:eastAsia="ru-RU"/>
              </w:rPr>
              <w:t xml:space="preserve"> </w:t>
            </w:r>
          </w:p>
        </w:tc>
        <w:tc>
          <w:tcPr>
            <w:tcW w:w="5528" w:type="dxa"/>
          </w:tcPr>
          <w:p w14:paraId="5016B35A" w14:textId="572BAFB5" w:rsidR="001E6542" w:rsidRPr="000C769E" w:rsidRDefault="001E6542" w:rsidP="001E6542">
            <w:pPr>
              <w:widowControl w:val="0"/>
              <w:autoSpaceDE w:val="0"/>
              <w:autoSpaceDN w:val="0"/>
              <w:adjustRightInd w:val="0"/>
              <w:spacing w:after="0" w:line="240" w:lineRule="auto"/>
              <w:rPr>
                <w:rFonts w:ascii="Times New Roman" w:eastAsia="Times New Roman" w:hAnsi="Times New Roman" w:cs="Times New Roman"/>
                <w:b/>
                <w:lang w:eastAsia="ru-RU"/>
              </w:rPr>
            </w:pPr>
          </w:p>
        </w:tc>
        <w:tc>
          <w:tcPr>
            <w:tcW w:w="5528" w:type="dxa"/>
          </w:tcPr>
          <w:p w14:paraId="0AA8971A" w14:textId="5D20D84C" w:rsidR="001E6542" w:rsidRPr="000C769E" w:rsidRDefault="001E6542" w:rsidP="001E6542">
            <w:pPr>
              <w:widowControl w:val="0"/>
              <w:autoSpaceDE w:val="0"/>
              <w:autoSpaceDN w:val="0"/>
              <w:adjustRightInd w:val="0"/>
              <w:spacing w:after="0" w:line="240" w:lineRule="auto"/>
              <w:rPr>
                <w:rFonts w:ascii="Times New Roman" w:eastAsia="Times New Roman" w:hAnsi="Times New Roman" w:cs="Times New Roman"/>
                <w:b/>
                <w:lang w:eastAsia="ru-RU"/>
              </w:rPr>
            </w:pPr>
            <w:r w:rsidRPr="000C769E">
              <w:rPr>
                <w:rFonts w:ascii="Times New Roman" w:eastAsia="Times New Roman" w:hAnsi="Times New Roman" w:cs="Times New Roman"/>
                <w:b/>
                <w:lang w:eastAsia="ru-RU"/>
              </w:rPr>
              <w:t xml:space="preserve"> </w:t>
            </w:r>
          </w:p>
        </w:tc>
      </w:tr>
    </w:tbl>
    <w:p w14:paraId="687555D0" w14:textId="77777777" w:rsidR="00477BA2" w:rsidRPr="000C769E" w:rsidRDefault="00477BA2" w:rsidP="00477BA2">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lang w:eastAsia="ru-RU"/>
        </w:rPr>
      </w:pPr>
    </w:p>
    <w:p w14:paraId="786A099E" w14:textId="77777777" w:rsidR="00477BA2" w:rsidRPr="000C769E" w:rsidRDefault="00477BA2" w:rsidP="00477BA2">
      <w:pPr>
        <w:widowControl w:val="0"/>
        <w:shd w:val="clear" w:color="auto" w:fill="FFFFFF"/>
        <w:autoSpaceDE w:val="0"/>
        <w:autoSpaceDN w:val="0"/>
        <w:adjustRightInd w:val="0"/>
        <w:spacing w:after="0" w:line="240" w:lineRule="auto"/>
        <w:ind w:firstLine="567"/>
        <w:rPr>
          <w:rFonts w:ascii="Times New Roman" w:eastAsia="Times New Roman" w:hAnsi="Times New Roman" w:cs="Times New Roman"/>
          <w:lang w:eastAsia="ru-RU"/>
        </w:rPr>
      </w:pPr>
    </w:p>
    <w:p w14:paraId="16FFDDC6" w14:textId="77777777" w:rsidR="00477BA2" w:rsidRPr="000C769E" w:rsidRDefault="00477BA2" w:rsidP="00477BA2">
      <w:pPr>
        <w:widowControl w:val="0"/>
        <w:tabs>
          <w:tab w:val="left" w:pos="9356"/>
        </w:tabs>
        <w:autoSpaceDE w:val="0"/>
        <w:autoSpaceDN w:val="0"/>
        <w:adjustRightInd w:val="0"/>
        <w:spacing w:after="0" w:line="240" w:lineRule="auto"/>
        <w:ind w:firstLine="567"/>
        <w:jc w:val="center"/>
        <w:rPr>
          <w:rFonts w:ascii="Times New Roman" w:eastAsia="Times New Roman" w:hAnsi="Times New Roman" w:cs="Times New Roman"/>
          <w:lang w:eastAsia="ru-RU"/>
        </w:rPr>
      </w:pPr>
    </w:p>
    <w:p w14:paraId="70EBB3A4" w14:textId="77777777" w:rsidR="00477BA2" w:rsidRPr="000C769E"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1D579C0F" w14:textId="77777777" w:rsidR="00477BA2" w:rsidRPr="000C769E"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450A9A21" w14:textId="77777777" w:rsidR="00477BA2" w:rsidRPr="000C769E"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42C7C40C" w14:textId="77777777" w:rsidR="00477BA2" w:rsidRPr="000C769E"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04B8D4F5" w14:textId="77777777" w:rsidR="00477BA2" w:rsidRPr="000C769E"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41CE7141" w14:textId="77777777" w:rsidR="00477BA2" w:rsidRPr="000C769E"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27DB9192" w14:textId="55860D73" w:rsidR="00477BA2" w:rsidRPr="000C769E"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12BEE10D" w14:textId="6F376AD2" w:rsidR="007323D9" w:rsidRPr="000C769E" w:rsidRDefault="007323D9"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3C09FF83" w14:textId="669C1CEE" w:rsidR="001E6542" w:rsidRPr="000C769E" w:rsidRDefault="001E654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0E0EB639" w14:textId="6571616D" w:rsidR="001E6542" w:rsidRPr="000C769E" w:rsidRDefault="001E654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49B37FB1" w14:textId="06369520" w:rsidR="001E6542" w:rsidRPr="000C769E" w:rsidRDefault="001E654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7703AEB5" w14:textId="63525DE6" w:rsidR="001E6542" w:rsidRPr="000C769E" w:rsidRDefault="001E654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69E91C0A" w14:textId="2EE5A385" w:rsidR="001E6542" w:rsidRPr="000C769E" w:rsidRDefault="001E654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3ABEF0C5" w14:textId="4A278C09" w:rsidR="001E6542" w:rsidRPr="000C769E" w:rsidRDefault="001E654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6A340045" w14:textId="67FB5073" w:rsidR="001E6542" w:rsidRPr="000C769E" w:rsidRDefault="001E654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2F4A2F82" w14:textId="645C99EA" w:rsidR="001E6542" w:rsidRDefault="001E654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4F89834B" w14:textId="697EB38D" w:rsidR="00B417E8" w:rsidRDefault="00B417E8"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3CBB2A39" w14:textId="734FAC2A" w:rsidR="00B417E8" w:rsidRDefault="00B417E8"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528CB0D5" w14:textId="7A68B2AB" w:rsidR="00B417E8" w:rsidRDefault="00B417E8"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1D9B3B6A" w14:textId="67431D8F" w:rsidR="00B417E8" w:rsidRDefault="00B417E8"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14D1DECE" w14:textId="525D2EDF" w:rsidR="00B417E8" w:rsidRDefault="00B417E8"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5BDBF707" w14:textId="20A0B577" w:rsidR="00B417E8" w:rsidRDefault="00B417E8"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505E5B9D" w14:textId="4EED7784" w:rsidR="00B417E8" w:rsidRDefault="00B417E8"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070EE8DC" w14:textId="6207F498" w:rsidR="00B417E8" w:rsidRDefault="00B417E8"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663F5FA8" w14:textId="28459436" w:rsidR="00B417E8" w:rsidRDefault="00B417E8"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12FB086A" w14:textId="77777777" w:rsidR="00477BA2" w:rsidRPr="000C769E"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Приложение №1</w:t>
      </w:r>
    </w:p>
    <w:p w14:paraId="12341B3D" w14:textId="04CE5E88" w:rsidR="001E6542" w:rsidRPr="000C769E"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r w:rsidRPr="000C769E">
        <w:rPr>
          <w:rFonts w:ascii="Times New Roman" w:eastAsia="Times New Roman" w:hAnsi="Times New Roman" w:cs="Times New Roman"/>
          <w:lang w:eastAsia="ru-RU"/>
        </w:rPr>
        <w:t>к Договору</w:t>
      </w:r>
      <w:r w:rsidR="00507B1F" w:rsidRPr="000C769E">
        <w:rPr>
          <w:rFonts w:ascii="Times New Roman" w:eastAsia="Times New Roman" w:hAnsi="Times New Roman" w:cs="Times New Roman"/>
          <w:lang w:eastAsia="ru-RU"/>
        </w:rPr>
        <w:t xml:space="preserve"> </w:t>
      </w:r>
      <w:r w:rsidRPr="000C769E">
        <w:rPr>
          <w:rFonts w:ascii="Times New Roman" w:eastAsia="Times New Roman" w:hAnsi="Times New Roman" w:cs="Times New Roman"/>
          <w:lang w:eastAsia="ru-RU"/>
        </w:rPr>
        <w:t xml:space="preserve"> </w:t>
      </w:r>
      <w:r w:rsidR="00ED4D5E" w:rsidRPr="000C769E">
        <w:rPr>
          <w:rFonts w:ascii="Times New Roman" w:eastAsia="Times New Roman" w:hAnsi="Times New Roman" w:cs="Times New Roman"/>
          <w:lang w:eastAsia="ru-RU"/>
        </w:rPr>
        <w:t xml:space="preserve">от </w:t>
      </w:r>
      <w:r w:rsidR="000A2998" w:rsidRPr="000C769E">
        <w:rPr>
          <w:rFonts w:ascii="Times New Roman" w:eastAsia="Times New Roman" w:hAnsi="Times New Roman" w:cs="Times New Roman"/>
          <w:lang w:eastAsia="ru-RU"/>
        </w:rPr>
        <w:t xml:space="preserve"> </w:t>
      </w:r>
      <w:r w:rsidR="00ED4D5E" w:rsidRPr="000C769E">
        <w:rPr>
          <w:rFonts w:ascii="Times New Roman" w:eastAsia="Times New Roman" w:hAnsi="Times New Roman" w:cs="Times New Roman"/>
          <w:lang w:eastAsia="ru-RU"/>
        </w:rPr>
        <w:t xml:space="preserve"> 202</w:t>
      </w:r>
      <w:r w:rsidR="000A2998" w:rsidRPr="000C769E">
        <w:rPr>
          <w:rFonts w:ascii="Times New Roman" w:eastAsia="Times New Roman" w:hAnsi="Times New Roman" w:cs="Times New Roman"/>
          <w:lang w:eastAsia="ru-RU"/>
        </w:rPr>
        <w:t>6</w:t>
      </w:r>
      <w:r w:rsidR="00ED4D5E" w:rsidRPr="000C769E">
        <w:rPr>
          <w:rFonts w:ascii="Times New Roman" w:eastAsia="Times New Roman" w:hAnsi="Times New Roman" w:cs="Times New Roman"/>
          <w:lang w:eastAsia="ru-RU"/>
        </w:rPr>
        <w:t xml:space="preserve"> г.</w:t>
      </w:r>
    </w:p>
    <w:p w14:paraId="437E7584" w14:textId="0DAD8697" w:rsidR="00477BA2" w:rsidRPr="000C769E"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19F045E6" w14:textId="77777777" w:rsidR="00ED4D5E" w:rsidRPr="000C769E" w:rsidRDefault="00ED4D5E"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7517C616" w14:textId="77777777" w:rsidR="00477BA2" w:rsidRPr="000C769E" w:rsidRDefault="00477BA2" w:rsidP="00477BA2">
      <w:pPr>
        <w:widowControl w:val="0"/>
        <w:autoSpaceDE w:val="0"/>
        <w:autoSpaceDN w:val="0"/>
        <w:adjustRightInd w:val="0"/>
        <w:spacing w:after="0" w:line="240" w:lineRule="auto"/>
        <w:ind w:firstLine="567"/>
        <w:jc w:val="center"/>
        <w:rPr>
          <w:rFonts w:ascii="Times New Roman" w:eastAsia="Times New Roman" w:hAnsi="Times New Roman" w:cs="Times New Roman"/>
          <w:b/>
          <w:lang w:eastAsia="ru-RU"/>
        </w:rPr>
      </w:pPr>
      <w:r w:rsidRPr="000C769E">
        <w:rPr>
          <w:rFonts w:ascii="Times New Roman" w:eastAsia="Times New Roman" w:hAnsi="Times New Roman" w:cs="Times New Roman"/>
          <w:b/>
          <w:lang w:eastAsia="ru-RU"/>
        </w:rPr>
        <w:t xml:space="preserve">Спецификация </w:t>
      </w:r>
    </w:p>
    <w:p w14:paraId="2C172A9C" w14:textId="77777777" w:rsidR="00477BA2" w:rsidRPr="000C769E" w:rsidRDefault="00477BA2" w:rsidP="00477BA2">
      <w:pPr>
        <w:widowControl w:val="0"/>
        <w:autoSpaceDE w:val="0"/>
        <w:autoSpaceDN w:val="0"/>
        <w:adjustRightInd w:val="0"/>
        <w:spacing w:after="0" w:line="240" w:lineRule="auto"/>
        <w:ind w:firstLine="567"/>
        <w:jc w:val="center"/>
        <w:rPr>
          <w:rFonts w:ascii="Times New Roman" w:eastAsia="Times New Roman" w:hAnsi="Times New Roman" w:cs="Times New Roman"/>
          <w:b/>
          <w:lang w:eastAsia="ru-RU"/>
        </w:rPr>
      </w:pPr>
    </w:p>
    <w:tbl>
      <w:tblPr>
        <w:tblW w:w="10060" w:type="dxa"/>
        <w:tblInd w:w="-289" w:type="dxa"/>
        <w:tblLook w:val="04A0" w:firstRow="1" w:lastRow="0" w:firstColumn="1" w:lastColumn="0" w:noHBand="0" w:noVBand="1"/>
      </w:tblPr>
      <w:tblGrid>
        <w:gridCol w:w="438"/>
        <w:gridCol w:w="5350"/>
        <w:gridCol w:w="1043"/>
        <w:gridCol w:w="683"/>
        <w:gridCol w:w="1244"/>
        <w:gridCol w:w="1302"/>
      </w:tblGrid>
      <w:tr w:rsidR="00EC0B1C" w:rsidRPr="000C769E" w14:paraId="565192F9" w14:textId="77777777" w:rsidTr="00EE25FB">
        <w:trPr>
          <w:trHeight w:val="347"/>
        </w:trPr>
        <w:tc>
          <w:tcPr>
            <w:tcW w:w="438" w:type="dxa"/>
            <w:tcBorders>
              <w:top w:val="single" w:sz="4" w:space="0" w:color="auto"/>
              <w:left w:val="single" w:sz="4" w:space="0" w:color="auto"/>
              <w:bottom w:val="single" w:sz="4" w:space="0" w:color="auto"/>
              <w:right w:val="single" w:sz="4" w:space="0" w:color="auto"/>
            </w:tcBorders>
            <w:shd w:val="clear" w:color="000000" w:fill="FFFFFF"/>
            <w:vAlign w:val="center"/>
          </w:tcPr>
          <w:p w14:paraId="1E3AABC4" w14:textId="77777777" w:rsidR="00EC0B1C" w:rsidRPr="000C769E" w:rsidRDefault="00EC0B1C" w:rsidP="00EC0B1C">
            <w:pPr>
              <w:spacing w:after="0" w:line="240" w:lineRule="auto"/>
              <w:jc w:val="center"/>
              <w:rPr>
                <w:rFonts w:ascii="Times New Roman" w:eastAsia="Times New Roman" w:hAnsi="Times New Roman" w:cs="Times New Roman"/>
                <w:b/>
                <w:bCs/>
                <w:color w:val="000000"/>
                <w:lang w:eastAsia="ru-RU"/>
              </w:rPr>
            </w:pPr>
            <w:r w:rsidRPr="000C769E">
              <w:rPr>
                <w:rFonts w:ascii="Times New Roman" w:eastAsia="Times New Roman" w:hAnsi="Times New Roman" w:cs="Times New Roman"/>
                <w:b/>
                <w:bCs/>
                <w:color w:val="000000"/>
                <w:lang w:eastAsia="ru-RU"/>
              </w:rPr>
              <w:t>№</w:t>
            </w:r>
          </w:p>
        </w:tc>
        <w:tc>
          <w:tcPr>
            <w:tcW w:w="5350" w:type="dxa"/>
            <w:tcBorders>
              <w:top w:val="single" w:sz="4" w:space="0" w:color="auto"/>
              <w:left w:val="single" w:sz="4" w:space="0" w:color="auto"/>
              <w:bottom w:val="single" w:sz="4" w:space="0" w:color="auto"/>
              <w:right w:val="single" w:sz="4" w:space="0" w:color="auto"/>
            </w:tcBorders>
            <w:shd w:val="clear" w:color="000000" w:fill="FFFFFF"/>
            <w:vAlign w:val="center"/>
          </w:tcPr>
          <w:p w14:paraId="4BDC39D8" w14:textId="77777777" w:rsidR="00EC0B1C" w:rsidRPr="000C769E" w:rsidRDefault="00EC0B1C" w:rsidP="00EC0B1C">
            <w:pPr>
              <w:spacing w:after="0" w:line="240" w:lineRule="auto"/>
              <w:jc w:val="center"/>
              <w:rPr>
                <w:rFonts w:ascii="Times New Roman" w:eastAsia="Times New Roman" w:hAnsi="Times New Roman" w:cs="Times New Roman"/>
                <w:b/>
                <w:bCs/>
                <w:color w:val="000000"/>
                <w:lang w:eastAsia="ru-RU"/>
              </w:rPr>
            </w:pPr>
            <w:r w:rsidRPr="000C769E">
              <w:rPr>
                <w:rFonts w:ascii="Times New Roman" w:eastAsia="Times New Roman" w:hAnsi="Times New Roman" w:cs="Times New Roman"/>
                <w:b/>
                <w:bCs/>
                <w:color w:val="000000"/>
                <w:lang w:eastAsia="ru-RU"/>
              </w:rPr>
              <w:t>Наименование</w:t>
            </w:r>
          </w:p>
        </w:tc>
        <w:tc>
          <w:tcPr>
            <w:tcW w:w="1043" w:type="dxa"/>
            <w:tcBorders>
              <w:top w:val="single" w:sz="4" w:space="0" w:color="auto"/>
              <w:left w:val="nil"/>
              <w:bottom w:val="single" w:sz="4" w:space="0" w:color="auto"/>
              <w:right w:val="single" w:sz="4" w:space="0" w:color="auto"/>
            </w:tcBorders>
            <w:shd w:val="clear" w:color="000000" w:fill="FFFFFF"/>
          </w:tcPr>
          <w:p w14:paraId="17DC4632" w14:textId="55F152D5" w:rsidR="00EC0B1C" w:rsidRPr="000C769E" w:rsidRDefault="00EC0B1C" w:rsidP="00EC0B1C">
            <w:pPr>
              <w:spacing w:after="0" w:line="240" w:lineRule="auto"/>
              <w:jc w:val="center"/>
              <w:rPr>
                <w:rFonts w:ascii="Times New Roman" w:eastAsia="Times New Roman" w:hAnsi="Times New Roman" w:cs="Times New Roman"/>
                <w:b/>
                <w:bCs/>
                <w:color w:val="000000"/>
                <w:lang w:eastAsia="ru-RU"/>
              </w:rPr>
            </w:pPr>
            <w:r w:rsidRPr="000C769E">
              <w:rPr>
                <w:rFonts w:ascii="Times New Roman" w:eastAsia="Times New Roman" w:hAnsi="Times New Roman" w:cs="Times New Roman"/>
                <w:b/>
                <w:bCs/>
                <w:color w:val="000000"/>
                <w:lang w:eastAsia="ru-RU"/>
              </w:rPr>
              <w:t>Ед. изм</w:t>
            </w:r>
          </w:p>
        </w:tc>
        <w:tc>
          <w:tcPr>
            <w:tcW w:w="68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AA403C9" w14:textId="665CF97E" w:rsidR="00EC0B1C" w:rsidRPr="000C769E" w:rsidRDefault="00EC0B1C" w:rsidP="00EC0B1C">
            <w:pPr>
              <w:spacing w:after="0" w:line="240" w:lineRule="auto"/>
              <w:jc w:val="center"/>
              <w:rPr>
                <w:rFonts w:ascii="Times New Roman" w:eastAsia="Times New Roman" w:hAnsi="Times New Roman" w:cs="Times New Roman"/>
                <w:b/>
                <w:bCs/>
                <w:color w:val="000000"/>
                <w:lang w:eastAsia="ru-RU"/>
              </w:rPr>
            </w:pPr>
            <w:r w:rsidRPr="000C769E">
              <w:rPr>
                <w:rFonts w:ascii="Times New Roman" w:eastAsia="Times New Roman" w:hAnsi="Times New Roman" w:cs="Times New Roman"/>
                <w:b/>
                <w:bCs/>
                <w:color w:val="000000"/>
                <w:lang w:eastAsia="ru-RU"/>
              </w:rPr>
              <w:t>Кол-во</w:t>
            </w:r>
          </w:p>
        </w:tc>
        <w:tc>
          <w:tcPr>
            <w:tcW w:w="1244" w:type="dxa"/>
            <w:tcBorders>
              <w:top w:val="single" w:sz="4" w:space="0" w:color="auto"/>
              <w:left w:val="nil"/>
              <w:bottom w:val="single" w:sz="4" w:space="0" w:color="auto"/>
              <w:right w:val="single" w:sz="4" w:space="0" w:color="auto"/>
            </w:tcBorders>
            <w:shd w:val="clear" w:color="000000" w:fill="FFFFFF"/>
            <w:noWrap/>
            <w:vAlign w:val="center"/>
          </w:tcPr>
          <w:p w14:paraId="61321A92" w14:textId="77777777" w:rsidR="00EC0B1C" w:rsidRPr="000C769E" w:rsidRDefault="00EC0B1C" w:rsidP="00EC0B1C">
            <w:pPr>
              <w:spacing w:after="0" w:line="240" w:lineRule="auto"/>
              <w:jc w:val="center"/>
              <w:rPr>
                <w:rFonts w:ascii="Times New Roman" w:eastAsia="Times New Roman" w:hAnsi="Times New Roman" w:cs="Times New Roman"/>
                <w:b/>
                <w:bCs/>
                <w:color w:val="000000"/>
                <w:lang w:eastAsia="ru-RU"/>
              </w:rPr>
            </w:pPr>
            <w:r w:rsidRPr="000C769E">
              <w:rPr>
                <w:rFonts w:ascii="Times New Roman" w:eastAsia="Times New Roman" w:hAnsi="Times New Roman" w:cs="Times New Roman"/>
                <w:b/>
                <w:bCs/>
                <w:color w:val="000000"/>
                <w:lang w:eastAsia="ru-RU"/>
              </w:rPr>
              <w:t>Цена</w:t>
            </w:r>
          </w:p>
        </w:tc>
        <w:tc>
          <w:tcPr>
            <w:tcW w:w="1302" w:type="dxa"/>
            <w:tcBorders>
              <w:top w:val="single" w:sz="4" w:space="0" w:color="auto"/>
              <w:left w:val="nil"/>
              <w:bottom w:val="single" w:sz="4" w:space="0" w:color="auto"/>
              <w:right w:val="single" w:sz="4" w:space="0" w:color="auto"/>
            </w:tcBorders>
            <w:shd w:val="clear" w:color="000000" w:fill="FFFFFF"/>
            <w:noWrap/>
            <w:vAlign w:val="center"/>
          </w:tcPr>
          <w:p w14:paraId="5A324A19" w14:textId="77777777" w:rsidR="00EC0B1C" w:rsidRPr="000C769E" w:rsidRDefault="00EC0B1C" w:rsidP="00EC0B1C">
            <w:pPr>
              <w:spacing w:after="0" w:line="240" w:lineRule="auto"/>
              <w:jc w:val="center"/>
              <w:rPr>
                <w:rFonts w:ascii="Times New Roman" w:eastAsia="Times New Roman" w:hAnsi="Times New Roman" w:cs="Times New Roman"/>
                <w:b/>
                <w:bCs/>
                <w:color w:val="000000"/>
                <w:lang w:eastAsia="ru-RU"/>
              </w:rPr>
            </w:pPr>
            <w:r w:rsidRPr="000C769E">
              <w:rPr>
                <w:rFonts w:ascii="Times New Roman" w:eastAsia="Times New Roman" w:hAnsi="Times New Roman" w:cs="Times New Roman"/>
                <w:b/>
                <w:bCs/>
                <w:color w:val="000000"/>
                <w:lang w:eastAsia="ru-RU"/>
              </w:rPr>
              <w:t>Стоимость</w:t>
            </w:r>
          </w:p>
        </w:tc>
      </w:tr>
      <w:tr w:rsidR="000C769E" w:rsidRPr="000C769E" w14:paraId="0F48BAE0" w14:textId="77777777" w:rsidTr="00EE25FB">
        <w:trPr>
          <w:trHeight w:val="397"/>
        </w:trPr>
        <w:tc>
          <w:tcPr>
            <w:tcW w:w="438" w:type="dxa"/>
            <w:tcBorders>
              <w:top w:val="single" w:sz="4" w:space="0" w:color="auto"/>
              <w:left w:val="single" w:sz="4" w:space="0" w:color="auto"/>
              <w:bottom w:val="single" w:sz="4" w:space="0" w:color="auto"/>
              <w:right w:val="single" w:sz="4" w:space="0" w:color="auto"/>
            </w:tcBorders>
            <w:shd w:val="clear" w:color="000000" w:fill="FFFFFF"/>
          </w:tcPr>
          <w:p w14:paraId="128037E5" w14:textId="77777777" w:rsidR="000C769E" w:rsidRPr="000C769E" w:rsidRDefault="000C769E" w:rsidP="000C769E">
            <w:pPr>
              <w:spacing w:after="0" w:line="240" w:lineRule="auto"/>
              <w:jc w:val="center"/>
              <w:rPr>
                <w:rFonts w:ascii="Times New Roman" w:eastAsia="Times New Roman" w:hAnsi="Times New Roman" w:cs="Times New Roman"/>
                <w:color w:val="000000"/>
                <w:lang w:eastAsia="ru-RU"/>
              </w:rPr>
            </w:pPr>
            <w:r w:rsidRPr="000C769E">
              <w:rPr>
                <w:rFonts w:ascii="Times New Roman" w:eastAsia="Times New Roman" w:hAnsi="Times New Roman" w:cs="Times New Roman"/>
                <w:color w:val="000000"/>
                <w:lang w:eastAsia="ru-RU"/>
              </w:rPr>
              <w:t>1</w:t>
            </w:r>
          </w:p>
        </w:tc>
        <w:tc>
          <w:tcPr>
            <w:tcW w:w="5350" w:type="dxa"/>
            <w:tcBorders>
              <w:top w:val="single" w:sz="4" w:space="0" w:color="auto"/>
              <w:left w:val="single" w:sz="4" w:space="0" w:color="auto"/>
              <w:bottom w:val="single" w:sz="4" w:space="0" w:color="auto"/>
              <w:right w:val="single" w:sz="4" w:space="0" w:color="auto"/>
            </w:tcBorders>
            <w:shd w:val="clear" w:color="000000" w:fill="FFFFFF"/>
            <w:hideMark/>
          </w:tcPr>
          <w:p w14:paraId="5BED1312" w14:textId="2D3B6FFB" w:rsidR="000C769E" w:rsidRPr="000C769E" w:rsidRDefault="000C769E" w:rsidP="000C769E">
            <w:pPr>
              <w:spacing w:after="0" w:line="240" w:lineRule="auto"/>
              <w:rPr>
                <w:rFonts w:ascii="Times New Roman" w:eastAsia="Times New Roman" w:hAnsi="Times New Roman" w:cs="Times New Roman"/>
                <w:color w:val="000000"/>
                <w:lang w:eastAsia="ru-RU"/>
              </w:rPr>
            </w:pPr>
            <w:r w:rsidRPr="000C769E">
              <w:rPr>
                <w:rFonts w:ascii="Times New Roman" w:hAnsi="Times New Roman" w:cs="Times New Roman"/>
              </w:rPr>
              <w:t xml:space="preserve">Светильник светодиодный ДПО-2х24 4000K 94588 S </w:t>
            </w:r>
          </w:p>
        </w:tc>
        <w:tc>
          <w:tcPr>
            <w:tcW w:w="1043" w:type="dxa"/>
            <w:tcBorders>
              <w:top w:val="single" w:sz="4" w:space="0" w:color="auto"/>
              <w:left w:val="nil"/>
              <w:bottom w:val="single" w:sz="4" w:space="0" w:color="auto"/>
              <w:right w:val="single" w:sz="4" w:space="0" w:color="auto"/>
            </w:tcBorders>
            <w:shd w:val="clear" w:color="000000" w:fill="FFFFFF"/>
          </w:tcPr>
          <w:p w14:paraId="06F4C1A8" w14:textId="39B114F0" w:rsidR="000C769E" w:rsidRPr="000C769E" w:rsidRDefault="000C769E" w:rsidP="000C769E">
            <w:pPr>
              <w:spacing w:after="0" w:line="240" w:lineRule="auto"/>
              <w:jc w:val="center"/>
              <w:rPr>
                <w:rFonts w:ascii="Times New Roman" w:eastAsia="Times New Roman" w:hAnsi="Times New Roman" w:cs="Times New Roman"/>
                <w:color w:val="000000"/>
                <w:lang w:eastAsia="ru-RU"/>
              </w:rPr>
            </w:pPr>
            <w:r w:rsidRPr="000C769E">
              <w:rPr>
                <w:rFonts w:ascii="Times New Roman" w:eastAsia="Times New Roman" w:hAnsi="Times New Roman" w:cs="Times New Roman"/>
                <w:color w:val="000000"/>
                <w:lang w:eastAsia="ru-RU"/>
              </w:rPr>
              <w:t>шт</w:t>
            </w:r>
          </w:p>
        </w:tc>
        <w:tc>
          <w:tcPr>
            <w:tcW w:w="683" w:type="dxa"/>
            <w:tcBorders>
              <w:top w:val="single" w:sz="4" w:space="0" w:color="auto"/>
              <w:left w:val="single" w:sz="4" w:space="0" w:color="auto"/>
              <w:bottom w:val="single" w:sz="4" w:space="0" w:color="auto"/>
              <w:right w:val="single" w:sz="4" w:space="0" w:color="auto"/>
            </w:tcBorders>
            <w:shd w:val="clear" w:color="000000" w:fill="FFFFFF"/>
            <w:noWrap/>
            <w:hideMark/>
          </w:tcPr>
          <w:p w14:paraId="3101934C" w14:textId="472827D7" w:rsidR="000C769E" w:rsidRPr="000C769E" w:rsidRDefault="000C769E" w:rsidP="000C769E">
            <w:pPr>
              <w:spacing w:after="0" w:line="240" w:lineRule="auto"/>
              <w:jc w:val="right"/>
              <w:rPr>
                <w:rFonts w:ascii="Times New Roman" w:eastAsia="Times New Roman" w:hAnsi="Times New Roman" w:cs="Times New Roman"/>
                <w:color w:val="000000"/>
                <w:lang w:eastAsia="ru-RU"/>
              </w:rPr>
            </w:pPr>
            <w:r w:rsidRPr="000C769E">
              <w:rPr>
                <w:rFonts w:ascii="Times New Roman" w:hAnsi="Times New Roman" w:cs="Times New Roman"/>
              </w:rPr>
              <w:t>30</w:t>
            </w:r>
          </w:p>
        </w:tc>
        <w:tc>
          <w:tcPr>
            <w:tcW w:w="1244" w:type="dxa"/>
            <w:tcBorders>
              <w:top w:val="single" w:sz="4" w:space="0" w:color="auto"/>
              <w:left w:val="nil"/>
              <w:bottom w:val="single" w:sz="4" w:space="0" w:color="auto"/>
              <w:right w:val="single" w:sz="4" w:space="0" w:color="auto"/>
            </w:tcBorders>
            <w:shd w:val="clear" w:color="000000" w:fill="FFFFFF"/>
            <w:noWrap/>
            <w:hideMark/>
          </w:tcPr>
          <w:p w14:paraId="247CAAD2" w14:textId="19CFC54D" w:rsidR="000C769E" w:rsidRPr="000C769E" w:rsidRDefault="000C769E" w:rsidP="000C769E">
            <w:pPr>
              <w:spacing w:after="0" w:line="240" w:lineRule="auto"/>
              <w:jc w:val="right"/>
              <w:rPr>
                <w:rFonts w:ascii="Times New Roman" w:eastAsia="Times New Roman" w:hAnsi="Times New Roman" w:cs="Times New Roman"/>
                <w:color w:val="000000"/>
                <w:lang w:eastAsia="ru-RU"/>
              </w:rPr>
            </w:pPr>
            <w:r w:rsidRPr="000C769E">
              <w:rPr>
                <w:rFonts w:ascii="Times New Roman" w:hAnsi="Times New Roman" w:cs="Times New Roman"/>
              </w:rPr>
              <w:t>2 750,00</w:t>
            </w:r>
          </w:p>
        </w:tc>
        <w:tc>
          <w:tcPr>
            <w:tcW w:w="1302" w:type="dxa"/>
            <w:tcBorders>
              <w:top w:val="single" w:sz="4" w:space="0" w:color="auto"/>
              <w:left w:val="nil"/>
              <w:bottom w:val="single" w:sz="4" w:space="0" w:color="auto"/>
              <w:right w:val="single" w:sz="4" w:space="0" w:color="auto"/>
            </w:tcBorders>
            <w:shd w:val="clear" w:color="000000" w:fill="FFFFFF"/>
            <w:noWrap/>
            <w:hideMark/>
          </w:tcPr>
          <w:p w14:paraId="5DB1F674" w14:textId="2F18EB9B" w:rsidR="000C769E" w:rsidRPr="000C769E" w:rsidRDefault="000C769E" w:rsidP="000C769E">
            <w:pPr>
              <w:spacing w:after="0" w:line="240" w:lineRule="auto"/>
              <w:jc w:val="right"/>
              <w:rPr>
                <w:rFonts w:ascii="Times New Roman" w:eastAsia="Times New Roman" w:hAnsi="Times New Roman" w:cs="Times New Roman"/>
                <w:color w:val="000000"/>
                <w:lang w:eastAsia="ru-RU"/>
              </w:rPr>
            </w:pPr>
            <w:r w:rsidRPr="000C769E">
              <w:rPr>
                <w:rFonts w:ascii="Times New Roman" w:hAnsi="Times New Roman" w:cs="Times New Roman"/>
              </w:rPr>
              <w:t>82 500,00</w:t>
            </w:r>
          </w:p>
        </w:tc>
      </w:tr>
      <w:tr w:rsidR="000C769E" w:rsidRPr="000C769E" w14:paraId="4172B43E" w14:textId="77777777" w:rsidTr="00EE25FB">
        <w:trPr>
          <w:trHeight w:val="397"/>
        </w:trPr>
        <w:tc>
          <w:tcPr>
            <w:tcW w:w="438" w:type="dxa"/>
            <w:tcBorders>
              <w:top w:val="single" w:sz="4" w:space="0" w:color="auto"/>
              <w:left w:val="single" w:sz="4" w:space="0" w:color="auto"/>
              <w:bottom w:val="single" w:sz="4" w:space="0" w:color="auto"/>
              <w:right w:val="single" w:sz="4" w:space="0" w:color="auto"/>
            </w:tcBorders>
            <w:shd w:val="clear" w:color="000000" w:fill="FFFFFF"/>
          </w:tcPr>
          <w:p w14:paraId="44731AAE" w14:textId="60563C65" w:rsidR="000C769E" w:rsidRPr="000C769E" w:rsidRDefault="000C769E" w:rsidP="000C769E">
            <w:pPr>
              <w:spacing w:after="0" w:line="240" w:lineRule="auto"/>
              <w:jc w:val="center"/>
              <w:rPr>
                <w:rFonts w:ascii="Times New Roman" w:eastAsia="Times New Roman" w:hAnsi="Times New Roman" w:cs="Times New Roman"/>
                <w:color w:val="000000"/>
                <w:lang w:eastAsia="ru-RU"/>
              </w:rPr>
            </w:pPr>
            <w:r w:rsidRPr="000C769E">
              <w:rPr>
                <w:rFonts w:ascii="Times New Roman" w:eastAsia="Times New Roman" w:hAnsi="Times New Roman" w:cs="Times New Roman"/>
                <w:color w:val="000000"/>
                <w:lang w:eastAsia="ru-RU"/>
              </w:rPr>
              <w:t>2</w:t>
            </w:r>
          </w:p>
        </w:tc>
        <w:tc>
          <w:tcPr>
            <w:tcW w:w="5350" w:type="dxa"/>
            <w:tcBorders>
              <w:top w:val="single" w:sz="4" w:space="0" w:color="auto"/>
              <w:left w:val="single" w:sz="4" w:space="0" w:color="auto"/>
              <w:bottom w:val="single" w:sz="4" w:space="0" w:color="auto"/>
              <w:right w:val="single" w:sz="4" w:space="0" w:color="auto"/>
            </w:tcBorders>
            <w:shd w:val="clear" w:color="000000" w:fill="FFFFFF"/>
          </w:tcPr>
          <w:p w14:paraId="0ED363B3" w14:textId="4EB65B50" w:rsidR="000C769E" w:rsidRPr="000C769E" w:rsidRDefault="000C769E" w:rsidP="000C769E">
            <w:pPr>
              <w:spacing w:after="0" w:line="240" w:lineRule="auto"/>
              <w:rPr>
                <w:rFonts w:ascii="Times New Roman" w:hAnsi="Times New Roman" w:cs="Times New Roman"/>
              </w:rPr>
            </w:pPr>
            <w:r w:rsidRPr="00335A8A">
              <w:rPr>
                <w:rFonts w:ascii="Times New Roman" w:hAnsi="Times New Roman" w:cs="Times New Roman"/>
                <w:color w:val="FF0000"/>
              </w:rPr>
              <w:t>Крючок накидной, дверной</w:t>
            </w:r>
          </w:p>
        </w:tc>
        <w:tc>
          <w:tcPr>
            <w:tcW w:w="1043" w:type="dxa"/>
            <w:tcBorders>
              <w:top w:val="single" w:sz="4" w:space="0" w:color="auto"/>
              <w:left w:val="nil"/>
              <w:bottom w:val="single" w:sz="4" w:space="0" w:color="auto"/>
              <w:right w:val="single" w:sz="4" w:space="0" w:color="auto"/>
            </w:tcBorders>
            <w:shd w:val="clear" w:color="000000" w:fill="FFFFFF"/>
          </w:tcPr>
          <w:p w14:paraId="5EA47F60" w14:textId="191310BD" w:rsidR="000C769E" w:rsidRPr="000C769E" w:rsidRDefault="000C769E" w:rsidP="000C769E">
            <w:pPr>
              <w:spacing w:after="0" w:line="240" w:lineRule="auto"/>
              <w:jc w:val="center"/>
              <w:rPr>
                <w:rFonts w:ascii="Times New Roman" w:eastAsia="Times New Roman" w:hAnsi="Times New Roman" w:cs="Times New Roman"/>
                <w:color w:val="000000"/>
                <w:lang w:eastAsia="ru-RU"/>
              </w:rPr>
            </w:pPr>
            <w:r w:rsidRPr="000C769E">
              <w:rPr>
                <w:rFonts w:ascii="Times New Roman" w:eastAsia="Times New Roman" w:hAnsi="Times New Roman" w:cs="Times New Roman"/>
                <w:color w:val="000000"/>
                <w:lang w:eastAsia="ru-RU"/>
              </w:rPr>
              <w:t>шт</w:t>
            </w:r>
          </w:p>
        </w:tc>
        <w:tc>
          <w:tcPr>
            <w:tcW w:w="683" w:type="dxa"/>
            <w:tcBorders>
              <w:top w:val="single" w:sz="4" w:space="0" w:color="auto"/>
              <w:left w:val="single" w:sz="4" w:space="0" w:color="auto"/>
              <w:bottom w:val="single" w:sz="4" w:space="0" w:color="auto"/>
              <w:right w:val="single" w:sz="4" w:space="0" w:color="auto"/>
            </w:tcBorders>
            <w:shd w:val="clear" w:color="000000" w:fill="FFFFFF"/>
            <w:noWrap/>
          </w:tcPr>
          <w:p w14:paraId="67B76C4D" w14:textId="5FAB92E8" w:rsidR="000C769E" w:rsidRPr="000C769E" w:rsidRDefault="000C769E" w:rsidP="000C769E">
            <w:pPr>
              <w:spacing w:after="0" w:line="240" w:lineRule="auto"/>
              <w:jc w:val="right"/>
              <w:rPr>
                <w:rFonts w:ascii="Times New Roman" w:hAnsi="Times New Roman" w:cs="Times New Roman"/>
              </w:rPr>
            </w:pPr>
            <w:r w:rsidRPr="000C769E">
              <w:rPr>
                <w:rFonts w:ascii="Times New Roman" w:hAnsi="Times New Roman" w:cs="Times New Roman"/>
              </w:rPr>
              <w:t>1</w:t>
            </w:r>
            <w:r w:rsidR="00C66688">
              <w:rPr>
                <w:rFonts w:ascii="Times New Roman" w:hAnsi="Times New Roman" w:cs="Times New Roman"/>
              </w:rPr>
              <w:t>50</w:t>
            </w:r>
          </w:p>
        </w:tc>
        <w:tc>
          <w:tcPr>
            <w:tcW w:w="1244" w:type="dxa"/>
            <w:tcBorders>
              <w:top w:val="single" w:sz="4" w:space="0" w:color="auto"/>
              <w:left w:val="nil"/>
              <w:bottom w:val="single" w:sz="4" w:space="0" w:color="auto"/>
              <w:right w:val="single" w:sz="4" w:space="0" w:color="auto"/>
            </w:tcBorders>
            <w:shd w:val="clear" w:color="000000" w:fill="FFFFFF"/>
            <w:noWrap/>
          </w:tcPr>
          <w:p w14:paraId="02C2AB6E" w14:textId="3002BE26" w:rsidR="000C769E" w:rsidRPr="000C769E" w:rsidRDefault="000C769E" w:rsidP="000C769E">
            <w:pPr>
              <w:spacing w:after="0" w:line="240" w:lineRule="auto"/>
              <w:jc w:val="right"/>
              <w:rPr>
                <w:rFonts w:ascii="Times New Roman" w:hAnsi="Times New Roman" w:cs="Times New Roman"/>
              </w:rPr>
            </w:pPr>
            <w:r w:rsidRPr="000C769E">
              <w:rPr>
                <w:rFonts w:ascii="Times New Roman" w:hAnsi="Times New Roman" w:cs="Times New Roman"/>
              </w:rPr>
              <w:t>350,00</w:t>
            </w:r>
          </w:p>
        </w:tc>
        <w:tc>
          <w:tcPr>
            <w:tcW w:w="1302" w:type="dxa"/>
            <w:tcBorders>
              <w:top w:val="single" w:sz="4" w:space="0" w:color="auto"/>
              <w:left w:val="nil"/>
              <w:bottom w:val="single" w:sz="4" w:space="0" w:color="auto"/>
              <w:right w:val="single" w:sz="4" w:space="0" w:color="auto"/>
            </w:tcBorders>
            <w:shd w:val="clear" w:color="000000" w:fill="FFFFFF"/>
            <w:noWrap/>
          </w:tcPr>
          <w:p w14:paraId="01374C31" w14:textId="204535E0" w:rsidR="000C769E" w:rsidRPr="000C769E" w:rsidRDefault="00C66688" w:rsidP="000C769E">
            <w:pPr>
              <w:spacing w:after="0" w:line="240" w:lineRule="auto"/>
              <w:jc w:val="right"/>
              <w:rPr>
                <w:rFonts w:ascii="Times New Roman" w:hAnsi="Times New Roman" w:cs="Times New Roman"/>
              </w:rPr>
            </w:pPr>
            <w:r>
              <w:rPr>
                <w:rFonts w:ascii="Times New Roman" w:hAnsi="Times New Roman" w:cs="Times New Roman"/>
              </w:rPr>
              <w:t>52</w:t>
            </w:r>
            <w:r w:rsidR="000C769E" w:rsidRPr="000C769E">
              <w:rPr>
                <w:rFonts w:ascii="Times New Roman" w:hAnsi="Times New Roman" w:cs="Times New Roman"/>
              </w:rPr>
              <w:t xml:space="preserve"> </w:t>
            </w:r>
            <w:r>
              <w:rPr>
                <w:rFonts w:ascii="Times New Roman" w:hAnsi="Times New Roman" w:cs="Times New Roman"/>
              </w:rPr>
              <w:t>5</w:t>
            </w:r>
            <w:r w:rsidR="000C769E" w:rsidRPr="000C769E">
              <w:rPr>
                <w:rFonts w:ascii="Times New Roman" w:hAnsi="Times New Roman" w:cs="Times New Roman"/>
              </w:rPr>
              <w:t>00,00</w:t>
            </w:r>
          </w:p>
        </w:tc>
      </w:tr>
      <w:tr w:rsidR="000C769E" w:rsidRPr="000C769E" w14:paraId="50F76A39" w14:textId="77777777" w:rsidTr="00EE25FB">
        <w:trPr>
          <w:trHeight w:val="397"/>
        </w:trPr>
        <w:tc>
          <w:tcPr>
            <w:tcW w:w="438" w:type="dxa"/>
            <w:tcBorders>
              <w:top w:val="single" w:sz="4" w:space="0" w:color="auto"/>
              <w:left w:val="single" w:sz="4" w:space="0" w:color="auto"/>
              <w:bottom w:val="single" w:sz="4" w:space="0" w:color="auto"/>
              <w:right w:val="single" w:sz="4" w:space="0" w:color="auto"/>
            </w:tcBorders>
            <w:shd w:val="clear" w:color="000000" w:fill="FFFFFF"/>
          </w:tcPr>
          <w:p w14:paraId="49D62B31" w14:textId="6757C77B" w:rsidR="000C769E" w:rsidRPr="000C769E" w:rsidRDefault="000C769E" w:rsidP="000C769E">
            <w:pPr>
              <w:spacing w:after="0" w:line="240" w:lineRule="auto"/>
              <w:jc w:val="center"/>
              <w:rPr>
                <w:rFonts w:ascii="Times New Roman" w:eastAsia="Times New Roman" w:hAnsi="Times New Roman" w:cs="Times New Roman"/>
                <w:color w:val="000000"/>
                <w:lang w:eastAsia="ru-RU"/>
              </w:rPr>
            </w:pPr>
            <w:r w:rsidRPr="000C769E">
              <w:rPr>
                <w:rFonts w:ascii="Times New Roman" w:eastAsia="Times New Roman" w:hAnsi="Times New Roman" w:cs="Times New Roman"/>
                <w:color w:val="000000"/>
                <w:lang w:eastAsia="ru-RU"/>
              </w:rPr>
              <w:t>3</w:t>
            </w:r>
          </w:p>
        </w:tc>
        <w:tc>
          <w:tcPr>
            <w:tcW w:w="5350" w:type="dxa"/>
            <w:tcBorders>
              <w:top w:val="single" w:sz="4" w:space="0" w:color="auto"/>
              <w:left w:val="single" w:sz="4" w:space="0" w:color="auto"/>
              <w:bottom w:val="single" w:sz="4" w:space="0" w:color="auto"/>
              <w:right w:val="single" w:sz="4" w:space="0" w:color="auto"/>
            </w:tcBorders>
            <w:shd w:val="clear" w:color="000000" w:fill="FFFFFF"/>
          </w:tcPr>
          <w:p w14:paraId="3843C0E8" w14:textId="4C7DD5CA" w:rsidR="000C769E" w:rsidRPr="000C769E" w:rsidRDefault="000C769E" w:rsidP="000C769E">
            <w:pPr>
              <w:spacing w:after="0" w:line="240" w:lineRule="auto"/>
              <w:rPr>
                <w:rFonts w:ascii="Times New Roman" w:hAnsi="Times New Roman" w:cs="Times New Roman"/>
              </w:rPr>
            </w:pPr>
            <w:r w:rsidRPr="000C769E">
              <w:rPr>
                <w:rFonts w:ascii="Times New Roman" w:hAnsi="Times New Roman" w:cs="Times New Roman"/>
              </w:rPr>
              <w:t>Кресло инвалидное</w:t>
            </w:r>
          </w:p>
        </w:tc>
        <w:tc>
          <w:tcPr>
            <w:tcW w:w="1043" w:type="dxa"/>
            <w:tcBorders>
              <w:top w:val="single" w:sz="4" w:space="0" w:color="auto"/>
              <w:left w:val="nil"/>
              <w:bottom w:val="single" w:sz="4" w:space="0" w:color="auto"/>
              <w:right w:val="single" w:sz="4" w:space="0" w:color="auto"/>
            </w:tcBorders>
            <w:shd w:val="clear" w:color="000000" w:fill="FFFFFF"/>
          </w:tcPr>
          <w:p w14:paraId="1A4C5069" w14:textId="0B75E38D" w:rsidR="000C769E" w:rsidRPr="000C769E" w:rsidRDefault="000C769E" w:rsidP="000C769E">
            <w:pPr>
              <w:spacing w:after="0" w:line="240" w:lineRule="auto"/>
              <w:jc w:val="center"/>
              <w:rPr>
                <w:rFonts w:ascii="Times New Roman" w:eastAsia="Times New Roman" w:hAnsi="Times New Roman" w:cs="Times New Roman"/>
                <w:color w:val="000000"/>
                <w:lang w:eastAsia="ru-RU"/>
              </w:rPr>
            </w:pPr>
            <w:r w:rsidRPr="000C769E">
              <w:rPr>
                <w:rFonts w:ascii="Times New Roman" w:eastAsia="Times New Roman" w:hAnsi="Times New Roman" w:cs="Times New Roman"/>
                <w:color w:val="000000"/>
                <w:lang w:eastAsia="ru-RU"/>
              </w:rPr>
              <w:t>шт</w:t>
            </w:r>
          </w:p>
        </w:tc>
        <w:tc>
          <w:tcPr>
            <w:tcW w:w="683" w:type="dxa"/>
            <w:tcBorders>
              <w:top w:val="single" w:sz="4" w:space="0" w:color="auto"/>
              <w:left w:val="single" w:sz="4" w:space="0" w:color="auto"/>
              <w:bottom w:val="single" w:sz="4" w:space="0" w:color="auto"/>
              <w:right w:val="single" w:sz="4" w:space="0" w:color="auto"/>
            </w:tcBorders>
            <w:shd w:val="clear" w:color="000000" w:fill="FFFFFF"/>
            <w:noWrap/>
          </w:tcPr>
          <w:p w14:paraId="7CB59499" w14:textId="63AA02E4" w:rsidR="000C769E" w:rsidRPr="000C769E" w:rsidRDefault="000C769E" w:rsidP="000C769E">
            <w:pPr>
              <w:spacing w:after="0" w:line="240" w:lineRule="auto"/>
              <w:jc w:val="right"/>
              <w:rPr>
                <w:rFonts w:ascii="Times New Roman" w:hAnsi="Times New Roman" w:cs="Times New Roman"/>
              </w:rPr>
            </w:pPr>
            <w:r w:rsidRPr="000C769E">
              <w:rPr>
                <w:rFonts w:ascii="Times New Roman" w:hAnsi="Times New Roman" w:cs="Times New Roman"/>
              </w:rPr>
              <w:t>1</w:t>
            </w:r>
          </w:p>
        </w:tc>
        <w:tc>
          <w:tcPr>
            <w:tcW w:w="1244" w:type="dxa"/>
            <w:tcBorders>
              <w:top w:val="single" w:sz="4" w:space="0" w:color="auto"/>
              <w:left w:val="nil"/>
              <w:bottom w:val="single" w:sz="4" w:space="0" w:color="auto"/>
              <w:right w:val="single" w:sz="4" w:space="0" w:color="auto"/>
            </w:tcBorders>
            <w:shd w:val="clear" w:color="000000" w:fill="FFFFFF"/>
            <w:noWrap/>
          </w:tcPr>
          <w:p w14:paraId="5D12A439" w14:textId="298CF429" w:rsidR="000C769E" w:rsidRPr="000C769E" w:rsidRDefault="000C769E" w:rsidP="000C769E">
            <w:pPr>
              <w:spacing w:after="0" w:line="240" w:lineRule="auto"/>
              <w:jc w:val="right"/>
              <w:rPr>
                <w:rFonts w:ascii="Times New Roman" w:hAnsi="Times New Roman" w:cs="Times New Roman"/>
              </w:rPr>
            </w:pPr>
            <w:r w:rsidRPr="000C769E">
              <w:rPr>
                <w:rFonts w:ascii="Times New Roman" w:hAnsi="Times New Roman" w:cs="Times New Roman"/>
              </w:rPr>
              <w:t>23 300,00</w:t>
            </w:r>
          </w:p>
        </w:tc>
        <w:tc>
          <w:tcPr>
            <w:tcW w:w="1302" w:type="dxa"/>
            <w:tcBorders>
              <w:top w:val="single" w:sz="4" w:space="0" w:color="auto"/>
              <w:left w:val="nil"/>
              <w:bottom w:val="single" w:sz="4" w:space="0" w:color="auto"/>
              <w:right w:val="single" w:sz="4" w:space="0" w:color="auto"/>
            </w:tcBorders>
            <w:shd w:val="clear" w:color="000000" w:fill="FFFFFF"/>
            <w:noWrap/>
          </w:tcPr>
          <w:p w14:paraId="2F32F540" w14:textId="4995BB87" w:rsidR="000C769E" w:rsidRPr="000C769E" w:rsidRDefault="000C769E" w:rsidP="000C769E">
            <w:pPr>
              <w:spacing w:after="0" w:line="240" w:lineRule="auto"/>
              <w:jc w:val="right"/>
              <w:rPr>
                <w:rFonts w:ascii="Times New Roman" w:hAnsi="Times New Roman" w:cs="Times New Roman"/>
              </w:rPr>
            </w:pPr>
            <w:r w:rsidRPr="000C769E">
              <w:rPr>
                <w:rFonts w:ascii="Times New Roman" w:hAnsi="Times New Roman" w:cs="Times New Roman"/>
              </w:rPr>
              <w:t>23 300,00</w:t>
            </w:r>
          </w:p>
        </w:tc>
      </w:tr>
      <w:tr w:rsidR="000C769E" w:rsidRPr="000C769E" w14:paraId="5EAE5095" w14:textId="77777777" w:rsidTr="00EE25FB">
        <w:trPr>
          <w:trHeight w:val="397"/>
        </w:trPr>
        <w:tc>
          <w:tcPr>
            <w:tcW w:w="438" w:type="dxa"/>
            <w:tcBorders>
              <w:top w:val="single" w:sz="4" w:space="0" w:color="auto"/>
              <w:left w:val="single" w:sz="4" w:space="0" w:color="auto"/>
              <w:bottom w:val="single" w:sz="4" w:space="0" w:color="auto"/>
              <w:right w:val="single" w:sz="4" w:space="0" w:color="auto"/>
            </w:tcBorders>
            <w:shd w:val="clear" w:color="000000" w:fill="FFFFFF"/>
          </w:tcPr>
          <w:p w14:paraId="3D166F76" w14:textId="2D8C9CE4" w:rsidR="000C769E" w:rsidRPr="000C769E" w:rsidRDefault="000C769E" w:rsidP="000C769E">
            <w:pPr>
              <w:spacing w:after="0" w:line="240" w:lineRule="auto"/>
              <w:jc w:val="center"/>
              <w:rPr>
                <w:rFonts w:ascii="Times New Roman" w:eastAsia="Times New Roman" w:hAnsi="Times New Roman" w:cs="Times New Roman"/>
                <w:color w:val="000000"/>
                <w:lang w:eastAsia="ru-RU"/>
              </w:rPr>
            </w:pPr>
            <w:r w:rsidRPr="000C769E">
              <w:rPr>
                <w:rFonts w:ascii="Times New Roman" w:eastAsia="Times New Roman" w:hAnsi="Times New Roman" w:cs="Times New Roman"/>
                <w:color w:val="000000"/>
                <w:lang w:eastAsia="ru-RU"/>
              </w:rPr>
              <w:t>4</w:t>
            </w:r>
          </w:p>
        </w:tc>
        <w:tc>
          <w:tcPr>
            <w:tcW w:w="5350" w:type="dxa"/>
            <w:tcBorders>
              <w:top w:val="single" w:sz="4" w:space="0" w:color="auto"/>
              <w:left w:val="single" w:sz="4" w:space="0" w:color="auto"/>
              <w:bottom w:val="single" w:sz="4" w:space="0" w:color="auto"/>
              <w:right w:val="single" w:sz="4" w:space="0" w:color="auto"/>
            </w:tcBorders>
            <w:shd w:val="clear" w:color="000000" w:fill="FFFFFF"/>
          </w:tcPr>
          <w:p w14:paraId="20BED3B1" w14:textId="4388D84C" w:rsidR="000C769E" w:rsidRPr="000C769E" w:rsidRDefault="000C769E" w:rsidP="000C769E">
            <w:pPr>
              <w:spacing w:after="0" w:line="240" w:lineRule="auto"/>
              <w:rPr>
                <w:rFonts w:ascii="Times New Roman" w:hAnsi="Times New Roman" w:cs="Times New Roman"/>
              </w:rPr>
            </w:pPr>
            <w:r w:rsidRPr="000C769E">
              <w:rPr>
                <w:rFonts w:ascii="Times New Roman" w:hAnsi="Times New Roman" w:cs="Times New Roman"/>
              </w:rPr>
              <w:t>Сверло ступенчатое</w:t>
            </w:r>
          </w:p>
        </w:tc>
        <w:tc>
          <w:tcPr>
            <w:tcW w:w="1043" w:type="dxa"/>
            <w:tcBorders>
              <w:top w:val="single" w:sz="4" w:space="0" w:color="auto"/>
              <w:left w:val="nil"/>
              <w:bottom w:val="single" w:sz="4" w:space="0" w:color="auto"/>
              <w:right w:val="single" w:sz="4" w:space="0" w:color="auto"/>
            </w:tcBorders>
            <w:shd w:val="clear" w:color="000000" w:fill="FFFFFF"/>
          </w:tcPr>
          <w:p w14:paraId="53CBEE43" w14:textId="44A7573D" w:rsidR="000C769E" w:rsidRPr="000C769E" w:rsidRDefault="000C769E" w:rsidP="000C769E">
            <w:pPr>
              <w:spacing w:after="0" w:line="240" w:lineRule="auto"/>
              <w:jc w:val="center"/>
              <w:rPr>
                <w:rFonts w:ascii="Times New Roman" w:eastAsia="Times New Roman" w:hAnsi="Times New Roman" w:cs="Times New Roman"/>
                <w:color w:val="000000"/>
                <w:lang w:eastAsia="ru-RU"/>
              </w:rPr>
            </w:pPr>
            <w:r w:rsidRPr="000C769E">
              <w:rPr>
                <w:rFonts w:ascii="Times New Roman" w:eastAsia="Times New Roman" w:hAnsi="Times New Roman" w:cs="Times New Roman"/>
                <w:color w:val="000000"/>
                <w:lang w:eastAsia="ru-RU"/>
              </w:rPr>
              <w:t>шт</w:t>
            </w:r>
          </w:p>
        </w:tc>
        <w:tc>
          <w:tcPr>
            <w:tcW w:w="683" w:type="dxa"/>
            <w:tcBorders>
              <w:top w:val="single" w:sz="4" w:space="0" w:color="auto"/>
              <w:left w:val="single" w:sz="4" w:space="0" w:color="auto"/>
              <w:bottom w:val="single" w:sz="4" w:space="0" w:color="auto"/>
              <w:right w:val="single" w:sz="4" w:space="0" w:color="auto"/>
            </w:tcBorders>
            <w:shd w:val="clear" w:color="000000" w:fill="FFFFFF"/>
            <w:noWrap/>
          </w:tcPr>
          <w:p w14:paraId="51806CAF" w14:textId="3C4C03CE" w:rsidR="000C769E" w:rsidRPr="000C769E" w:rsidRDefault="000C769E" w:rsidP="000C769E">
            <w:pPr>
              <w:spacing w:after="0" w:line="240" w:lineRule="auto"/>
              <w:jc w:val="right"/>
              <w:rPr>
                <w:rFonts w:ascii="Times New Roman" w:hAnsi="Times New Roman" w:cs="Times New Roman"/>
              </w:rPr>
            </w:pPr>
            <w:r w:rsidRPr="000C769E">
              <w:rPr>
                <w:rFonts w:ascii="Times New Roman" w:hAnsi="Times New Roman" w:cs="Times New Roman"/>
              </w:rPr>
              <w:t>1</w:t>
            </w:r>
          </w:p>
        </w:tc>
        <w:tc>
          <w:tcPr>
            <w:tcW w:w="1244" w:type="dxa"/>
            <w:tcBorders>
              <w:top w:val="single" w:sz="4" w:space="0" w:color="auto"/>
              <w:left w:val="nil"/>
              <w:bottom w:val="single" w:sz="4" w:space="0" w:color="auto"/>
              <w:right w:val="single" w:sz="4" w:space="0" w:color="auto"/>
            </w:tcBorders>
            <w:shd w:val="clear" w:color="000000" w:fill="FFFFFF"/>
            <w:noWrap/>
          </w:tcPr>
          <w:p w14:paraId="46D66870" w14:textId="7DD52080" w:rsidR="000C769E" w:rsidRPr="000C769E" w:rsidRDefault="000C769E" w:rsidP="000C769E">
            <w:pPr>
              <w:spacing w:after="0" w:line="240" w:lineRule="auto"/>
              <w:jc w:val="right"/>
              <w:rPr>
                <w:rFonts w:ascii="Times New Roman" w:hAnsi="Times New Roman" w:cs="Times New Roman"/>
              </w:rPr>
            </w:pPr>
            <w:r w:rsidRPr="000C769E">
              <w:rPr>
                <w:rFonts w:ascii="Times New Roman" w:hAnsi="Times New Roman" w:cs="Times New Roman"/>
              </w:rPr>
              <w:t>1 500,00</w:t>
            </w:r>
          </w:p>
        </w:tc>
        <w:tc>
          <w:tcPr>
            <w:tcW w:w="1302" w:type="dxa"/>
            <w:tcBorders>
              <w:top w:val="single" w:sz="4" w:space="0" w:color="auto"/>
              <w:left w:val="nil"/>
              <w:bottom w:val="single" w:sz="4" w:space="0" w:color="auto"/>
              <w:right w:val="single" w:sz="4" w:space="0" w:color="auto"/>
            </w:tcBorders>
            <w:shd w:val="clear" w:color="000000" w:fill="FFFFFF"/>
            <w:noWrap/>
          </w:tcPr>
          <w:p w14:paraId="2A717BFD" w14:textId="3499147C" w:rsidR="000C769E" w:rsidRPr="000C769E" w:rsidRDefault="000C769E" w:rsidP="000C769E">
            <w:pPr>
              <w:spacing w:after="0" w:line="240" w:lineRule="auto"/>
              <w:jc w:val="right"/>
              <w:rPr>
                <w:rFonts w:ascii="Times New Roman" w:hAnsi="Times New Roman" w:cs="Times New Roman"/>
              </w:rPr>
            </w:pPr>
            <w:r w:rsidRPr="000C769E">
              <w:rPr>
                <w:rFonts w:ascii="Times New Roman" w:hAnsi="Times New Roman" w:cs="Times New Roman"/>
              </w:rPr>
              <w:t>1 500,00</w:t>
            </w:r>
          </w:p>
        </w:tc>
      </w:tr>
      <w:tr w:rsidR="000C769E" w:rsidRPr="000C769E" w14:paraId="26CF50D8" w14:textId="77777777" w:rsidTr="00EE25FB">
        <w:trPr>
          <w:trHeight w:val="397"/>
        </w:trPr>
        <w:tc>
          <w:tcPr>
            <w:tcW w:w="438" w:type="dxa"/>
            <w:tcBorders>
              <w:top w:val="single" w:sz="4" w:space="0" w:color="auto"/>
              <w:left w:val="single" w:sz="4" w:space="0" w:color="auto"/>
              <w:bottom w:val="single" w:sz="4" w:space="0" w:color="auto"/>
              <w:right w:val="single" w:sz="4" w:space="0" w:color="auto"/>
            </w:tcBorders>
            <w:shd w:val="clear" w:color="000000" w:fill="FFFFFF"/>
          </w:tcPr>
          <w:p w14:paraId="736843B9" w14:textId="41D15D12" w:rsidR="000C769E" w:rsidRPr="000C769E" w:rsidRDefault="0002551C" w:rsidP="000C769E">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w:t>
            </w:r>
          </w:p>
        </w:tc>
        <w:tc>
          <w:tcPr>
            <w:tcW w:w="5350" w:type="dxa"/>
            <w:tcBorders>
              <w:top w:val="single" w:sz="4" w:space="0" w:color="auto"/>
              <w:left w:val="single" w:sz="4" w:space="0" w:color="auto"/>
              <w:bottom w:val="single" w:sz="4" w:space="0" w:color="auto"/>
              <w:right w:val="single" w:sz="4" w:space="0" w:color="auto"/>
            </w:tcBorders>
            <w:shd w:val="clear" w:color="000000" w:fill="FFFFFF"/>
          </w:tcPr>
          <w:p w14:paraId="01FAFE22" w14:textId="41FDAD49" w:rsidR="000C769E" w:rsidRPr="000C769E" w:rsidRDefault="000C769E" w:rsidP="000C769E">
            <w:pPr>
              <w:spacing w:after="0" w:line="240" w:lineRule="auto"/>
              <w:rPr>
                <w:rFonts w:ascii="Times New Roman" w:hAnsi="Times New Roman" w:cs="Times New Roman"/>
              </w:rPr>
            </w:pPr>
            <w:r w:rsidRPr="00335A8A">
              <w:rPr>
                <w:rFonts w:ascii="Times New Roman" w:hAnsi="Times New Roman" w:cs="Times New Roman"/>
                <w:color w:val="FF0000"/>
              </w:rPr>
              <w:t>Дверной напольный ограничитель</w:t>
            </w:r>
          </w:p>
        </w:tc>
        <w:tc>
          <w:tcPr>
            <w:tcW w:w="1043" w:type="dxa"/>
            <w:tcBorders>
              <w:top w:val="single" w:sz="4" w:space="0" w:color="auto"/>
              <w:left w:val="nil"/>
              <w:bottom w:val="single" w:sz="4" w:space="0" w:color="auto"/>
              <w:right w:val="single" w:sz="4" w:space="0" w:color="auto"/>
            </w:tcBorders>
            <w:shd w:val="clear" w:color="000000" w:fill="FFFFFF"/>
          </w:tcPr>
          <w:p w14:paraId="14F3FD73" w14:textId="62CA8FC8" w:rsidR="000C769E" w:rsidRPr="000C769E" w:rsidRDefault="000C769E" w:rsidP="000C769E">
            <w:pPr>
              <w:spacing w:after="0" w:line="240" w:lineRule="auto"/>
              <w:jc w:val="center"/>
              <w:rPr>
                <w:rFonts w:ascii="Times New Roman" w:eastAsia="Times New Roman" w:hAnsi="Times New Roman" w:cs="Times New Roman"/>
                <w:color w:val="000000"/>
                <w:lang w:eastAsia="ru-RU"/>
              </w:rPr>
            </w:pPr>
            <w:r w:rsidRPr="000C769E">
              <w:rPr>
                <w:rFonts w:ascii="Times New Roman" w:eastAsia="Times New Roman" w:hAnsi="Times New Roman" w:cs="Times New Roman"/>
                <w:color w:val="000000"/>
                <w:lang w:eastAsia="ru-RU"/>
              </w:rPr>
              <w:t>шт</w:t>
            </w:r>
          </w:p>
        </w:tc>
        <w:tc>
          <w:tcPr>
            <w:tcW w:w="683" w:type="dxa"/>
            <w:tcBorders>
              <w:top w:val="single" w:sz="4" w:space="0" w:color="auto"/>
              <w:left w:val="single" w:sz="4" w:space="0" w:color="auto"/>
              <w:bottom w:val="single" w:sz="4" w:space="0" w:color="auto"/>
              <w:right w:val="single" w:sz="4" w:space="0" w:color="auto"/>
            </w:tcBorders>
            <w:shd w:val="clear" w:color="000000" w:fill="FFFFFF"/>
            <w:noWrap/>
          </w:tcPr>
          <w:p w14:paraId="6F4EE6DD" w14:textId="4B3AC82F" w:rsidR="000C769E" w:rsidRPr="000C769E" w:rsidRDefault="000C769E" w:rsidP="000C769E">
            <w:pPr>
              <w:spacing w:after="0" w:line="240" w:lineRule="auto"/>
              <w:jc w:val="right"/>
              <w:rPr>
                <w:rFonts w:ascii="Times New Roman" w:hAnsi="Times New Roman" w:cs="Times New Roman"/>
              </w:rPr>
            </w:pPr>
            <w:r w:rsidRPr="000C769E">
              <w:rPr>
                <w:rFonts w:ascii="Times New Roman" w:hAnsi="Times New Roman" w:cs="Times New Roman"/>
              </w:rPr>
              <w:t>100</w:t>
            </w:r>
          </w:p>
        </w:tc>
        <w:tc>
          <w:tcPr>
            <w:tcW w:w="1244" w:type="dxa"/>
            <w:tcBorders>
              <w:top w:val="single" w:sz="4" w:space="0" w:color="auto"/>
              <w:left w:val="nil"/>
              <w:bottom w:val="single" w:sz="4" w:space="0" w:color="auto"/>
              <w:right w:val="single" w:sz="4" w:space="0" w:color="auto"/>
            </w:tcBorders>
            <w:shd w:val="clear" w:color="000000" w:fill="FFFFFF"/>
            <w:noWrap/>
          </w:tcPr>
          <w:p w14:paraId="40FBA512" w14:textId="42159BF7" w:rsidR="000C769E" w:rsidRPr="000C769E" w:rsidRDefault="000C769E" w:rsidP="000C769E">
            <w:pPr>
              <w:spacing w:after="0" w:line="240" w:lineRule="auto"/>
              <w:jc w:val="right"/>
              <w:rPr>
                <w:rFonts w:ascii="Times New Roman" w:hAnsi="Times New Roman" w:cs="Times New Roman"/>
              </w:rPr>
            </w:pPr>
            <w:r w:rsidRPr="000C769E">
              <w:rPr>
                <w:rFonts w:ascii="Times New Roman" w:hAnsi="Times New Roman" w:cs="Times New Roman"/>
              </w:rPr>
              <w:t>360,00</w:t>
            </w:r>
          </w:p>
        </w:tc>
        <w:tc>
          <w:tcPr>
            <w:tcW w:w="1302" w:type="dxa"/>
            <w:tcBorders>
              <w:top w:val="single" w:sz="4" w:space="0" w:color="auto"/>
              <w:left w:val="nil"/>
              <w:bottom w:val="single" w:sz="4" w:space="0" w:color="auto"/>
              <w:right w:val="single" w:sz="4" w:space="0" w:color="auto"/>
            </w:tcBorders>
            <w:shd w:val="clear" w:color="000000" w:fill="FFFFFF"/>
            <w:noWrap/>
          </w:tcPr>
          <w:p w14:paraId="10F875E3" w14:textId="6FB39AE8" w:rsidR="000C769E" w:rsidRPr="000C769E" w:rsidRDefault="000C769E" w:rsidP="000C769E">
            <w:pPr>
              <w:spacing w:after="0" w:line="240" w:lineRule="auto"/>
              <w:jc w:val="right"/>
              <w:rPr>
                <w:rFonts w:ascii="Times New Roman" w:hAnsi="Times New Roman" w:cs="Times New Roman"/>
              </w:rPr>
            </w:pPr>
            <w:r w:rsidRPr="000C769E">
              <w:rPr>
                <w:rFonts w:ascii="Times New Roman" w:hAnsi="Times New Roman" w:cs="Times New Roman"/>
              </w:rPr>
              <w:t>36 000,00</w:t>
            </w:r>
          </w:p>
        </w:tc>
      </w:tr>
      <w:tr w:rsidR="000C769E" w:rsidRPr="000C769E" w14:paraId="3E094BF2" w14:textId="77777777" w:rsidTr="00EE25FB">
        <w:trPr>
          <w:trHeight w:val="397"/>
        </w:trPr>
        <w:tc>
          <w:tcPr>
            <w:tcW w:w="438" w:type="dxa"/>
            <w:tcBorders>
              <w:top w:val="single" w:sz="4" w:space="0" w:color="auto"/>
              <w:left w:val="single" w:sz="4" w:space="0" w:color="auto"/>
              <w:bottom w:val="single" w:sz="4" w:space="0" w:color="auto"/>
              <w:right w:val="single" w:sz="4" w:space="0" w:color="auto"/>
            </w:tcBorders>
            <w:shd w:val="clear" w:color="000000" w:fill="FFFFFF"/>
          </w:tcPr>
          <w:p w14:paraId="6F15F43F" w14:textId="17EC46EB" w:rsidR="000C769E" w:rsidRPr="000C769E" w:rsidRDefault="0002551C" w:rsidP="000C769E">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p>
        </w:tc>
        <w:tc>
          <w:tcPr>
            <w:tcW w:w="5350" w:type="dxa"/>
            <w:tcBorders>
              <w:top w:val="single" w:sz="4" w:space="0" w:color="auto"/>
              <w:left w:val="single" w:sz="4" w:space="0" w:color="auto"/>
              <w:bottom w:val="single" w:sz="4" w:space="0" w:color="auto"/>
              <w:right w:val="single" w:sz="4" w:space="0" w:color="auto"/>
            </w:tcBorders>
            <w:shd w:val="clear" w:color="000000" w:fill="FFFFFF"/>
          </w:tcPr>
          <w:p w14:paraId="3847FDF0" w14:textId="26C3508B" w:rsidR="000C769E" w:rsidRPr="0002551C" w:rsidRDefault="000C769E" w:rsidP="000C769E">
            <w:pPr>
              <w:spacing w:after="0" w:line="240" w:lineRule="auto"/>
              <w:rPr>
                <w:rFonts w:ascii="Times New Roman" w:hAnsi="Times New Roman" w:cs="Times New Roman"/>
              </w:rPr>
            </w:pPr>
            <w:r w:rsidRPr="0002551C">
              <w:rPr>
                <w:rFonts w:ascii="Times New Roman" w:hAnsi="Times New Roman" w:cs="Times New Roman"/>
              </w:rPr>
              <w:t>Обложка для учебников</w:t>
            </w:r>
          </w:p>
        </w:tc>
        <w:tc>
          <w:tcPr>
            <w:tcW w:w="1043" w:type="dxa"/>
            <w:tcBorders>
              <w:top w:val="single" w:sz="4" w:space="0" w:color="auto"/>
              <w:left w:val="nil"/>
              <w:bottom w:val="single" w:sz="4" w:space="0" w:color="auto"/>
              <w:right w:val="single" w:sz="4" w:space="0" w:color="auto"/>
            </w:tcBorders>
            <w:shd w:val="clear" w:color="000000" w:fill="FFFFFF"/>
          </w:tcPr>
          <w:p w14:paraId="3CE5AD24" w14:textId="0FFAD695" w:rsidR="000C769E" w:rsidRPr="000C769E" w:rsidRDefault="000C769E" w:rsidP="000C769E">
            <w:pPr>
              <w:spacing w:after="0" w:line="240" w:lineRule="auto"/>
              <w:jc w:val="center"/>
              <w:rPr>
                <w:rFonts w:ascii="Times New Roman" w:eastAsia="Times New Roman" w:hAnsi="Times New Roman" w:cs="Times New Roman"/>
                <w:color w:val="000000"/>
                <w:lang w:eastAsia="ru-RU"/>
              </w:rPr>
            </w:pPr>
            <w:r w:rsidRPr="000C769E">
              <w:rPr>
                <w:rFonts w:ascii="Times New Roman" w:eastAsia="Times New Roman" w:hAnsi="Times New Roman" w:cs="Times New Roman"/>
                <w:color w:val="000000"/>
                <w:lang w:eastAsia="ru-RU"/>
              </w:rPr>
              <w:t>шт</w:t>
            </w:r>
          </w:p>
        </w:tc>
        <w:tc>
          <w:tcPr>
            <w:tcW w:w="683" w:type="dxa"/>
            <w:tcBorders>
              <w:top w:val="single" w:sz="4" w:space="0" w:color="auto"/>
              <w:left w:val="single" w:sz="4" w:space="0" w:color="auto"/>
              <w:bottom w:val="single" w:sz="4" w:space="0" w:color="auto"/>
              <w:right w:val="single" w:sz="4" w:space="0" w:color="auto"/>
            </w:tcBorders>
            <w:shd w:val="clear" w:color="000000" w:fill="FFFFFF"/>
            <w:noWrap/>
          </w:tcPr>
          <w:p w14:paraId="52300675" w14:textId="6C8019BE" w:rsidR="000C769E" w:rsidRPr="000C769E" w:rsidRDefault="0002551C" w:rsidP="000C769E">
            <w:pPr>
              <w:spacing w:after="0" w:line="240" w:lineRule="auto"/>
              <w:jc w:val="right"/>
              <w:rPr>
                <w:rFonts w:ascii="Times New Roman" w:hAnsi="Times New Roman" w:cs="Times New Roman"/>
              </w:rPr>
            </w:pPr>
            <w:r>
              <w:rPr>
                <w:rFonts w:ascii="Times New Roman" w:hAnsi="Times New Roman" w:cs="Times New Roman"/>
              </w:rPr>
              <w:t>50</w:t>
            </w:r>
          </w:p>
        </w:tc>
        <w:tc>
          <w:tcPr>
            <w:tcW w:w="1244" w:type="dxa"/>
            <w:tcBorders>
              <w:top w:val="single" w:sz="4" w:space="0" w:color="auto"/>
              <w:left w:val="nil"/>
              <w:bottom w:val="single" w:sz="4" w:space="0" w:color="auto"/>
              <w:right w:val="single" w:sz="4" w:space="0" w:color="auto"/>
            </w:tcBorders>
            <w:shd w:val="clear" w:color="000000" w:fill="FFFFFF"/>
            <w:noWrap/>
          </w:tcPr>
          <w:p w14:paraId="1774A22E" w14:textId="3DB03035" w:rsidR="000C769E" w:rsidRPr="000C769E" w:rsidRDefault="0002551C" w:rsidP="000C769E">
            <w:pPr>
              <w:spacing w:after="0" w:line="240" w:lineRule="auto"/>
              <w:jc w:val="right"/>
              <w:rPr>
                <w:rFonts w:ascii="Times New Roman" w:hAnsi="Times New Roman" w:cs="Times New Roman"/>
              </w:rPr>
            </w:pPr>
            <w:r>
              <w:rPr>
                <w:rFonts w:ascii="Times New Roman" w:hAnsi="Times New Roman" w:cs="Times New Roman"/>
              </w:rPr>
              <w:t>28</w:t>
            </w:r>
            <w:r w:rsidR="000C769E" w:rsidRPr="000C769E">
              <w:rPr>
                <w:rFonts w:ascii="Times New Roman" w:hAnsi="Times New Roman" w:cs="Times New Roman"/>
              </w:rPr>
              <w:t>,00</w:t>
            </w:r>
          </w:p>
        </w:tc>
        <w:tc>
          <w:tcPr>
            <w:tcW w:w="1302" w:type="dxa"/>
            <w:tcBorders>
              <w:top w:val="single" w:sz="4" w:space="0" w:color="auto"/>
              <w:left w:val="nil"/>
              <w:bottom w:val="single" w:sz="4" w:space="0" w:color="auto"/>
              <w:right w:val="single" w:sz="4" w:space="0" w:color="auto"/>
            </w:tcBorders>
            <w:shd w:val="clear" w:color="000000" w:fill="FFFFFF"/>
            <w:noWrap/>
          </w:tcPr>
          <w:p w14:paraId="707E72DC" w14:textId="584AA985" w:rsidR="000C769E" w:rsidRPr="000C769E" w:rsidRDefault="000C769E" w:rsidP="000C769E">
            <w:pPr>
              <w:spacing w:after="0" w:line="240" w:lineRule="auto"/>
              <w:jc w:val="right"/>
              <w:rPr>
                <w:rFonts w:ascii="Times New Roman" w:hAnsi="Times New Roman" w:cs="Times New Roman"/>
              </w:rPr>
            </w:pPr>
            <w:r w:rsidRPr="000C769E">
              <w:rPr>
                <w:rFonts w:ascii="Times New Roman" w:hAnsi="Times New Roman" w:cs="Times New Roman"/>
              </w:rPr>
              <w:t>560,00</w:t>
            </w:r>
          </w:p>
        </w:tc>
      </w:tr>
      <w:tr w:rsidR="0002551C" w:rsidRPr="000C769E" w14:paraId="1552F675" w14:textId="77777777" w:rsidTr="00EE25FB">
        <w:trPr>
          <w:trHeight w:val="397"/>
        </w:trPr>
        <w:tc>
          <w:tcPr>
            <w:tcW w:w="438" w:type="dxa"/>
            <w:tcBorders>
              <w:top w:val="single" w:sz="4" w:space="0" w:color="auto"/>
              <w:left w:val="single" w:sz="4" w:space="0" w:color="auto"/>
              <w:bottom w:val="single" w:sz="4" w:space="0" w:color="auto"/>
              <w:right w:val="single" w:sz="4" w:space="0" w:color="auto"/>
            </w:tcBorders>
            <w:shd w:val="clear" w:color="000000" w:fill="FFFFFF"/>
          </w:tcPr>
          <w:p w14:paraId="615ABF34" w14:textId="2CB520AB" w:rsidR="0002551C" w:rsidRDefault="0002551C" w:rsidP="0002551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w:t>
            </w:r>
          </w:p>
        </w:tc>
        <w:tc>
          <w:tcPr>
            <w:tcW w:w="5350" w:type="dxa"/>
            <w:tcBorders>
              <w:top w:val="single" w:sz="4" w:space="0" w:color="auto"/>
              <w:left w:val="single" w:sz="4" w:space="0" w:color="auto"/>
              <w:bottom w:val="single" w:sz="4" w:space="0" w:color="auto"/>
              <w:right w:val="single" w:sz="4" w:space="0" w:color="auto"/>
            </w:tcBorders>
            <w:shd w:val="clear" w:color="000000" w:fill="FFFFFF"/>
          </w:tcPr>
          <w:p w14:paraId="71660F72" w14:textId="45C7BC63" w:rsidR="0002551C" w:rsidRPr="0002551C" w:rsidRDefault="0002551C" w:rsidP="0002551C">
            <w:pPr>
              <w:spacing w:after="0" w:line="240" w:lineRule="auto"/>
              <w:rPr>
                <w:rFonts w:ascii="Times New Roman" w:hAnsi="Times New Roman" w:cs="Times New Roman"/>
              </w:rPr>
            </w:pPr>
            <w:r w:rsidRPr="00335A8A">
              <w:rPr>
                <w:rFonts w:ascii="Times New Roman" w:hAnsi="Times New Roman" w:cs="Times New Roman"/>
                <w:color w:val="FF0000"/>
              </w:rPr>
              <w:t>Пластилин, 12 цв</w:t>
            </w:r>
          </w:p>
        </w:tc>
        <w:tc>
          <w:tcPr>
            <w:tcW w:w="1043" w:type="dxa"/>
            <w:tcBorders>
              <w:top w:val="single" w:sz="4" w:space="0" w:color="auto"/>
              <w:left w:val="nil"/>
              <w:bottom w:val="single" w:sz="4" w:space="0" w:color="auto"/>
              <w:right w:val="single" w:sz="4" w:space="0" w:color="auto"/>
            </w:tcBorders>
            <w:shd w:val="clear" w:color="000000" w:fill="FFFFFF"/>
          </w:tcPr>
          <w:p w14:paraId="736B7548" w14:textId="7F01DF6C" w:rsidR="0002551C" w:rsidRPr="000C769E" w:rsidRDefault="0002551C" w:rsidP="0002551C">
            <w:pPr>
              <w:spacing w:after="0" w:line="240" w:lineRule="auto"/>
              <w:jc w:val="center"/>
              <w:rPr>
                <w:rFonts w:ascii="Times New Roman" w:eastAsia="Times New Roman" w:hAnsi="Times New Roman" w:cs="Times New Roman"/>
                <w:color w:val="000000"/>
                <w:lang w:eastAsia="ru-RU"/>
              </w:rPr>
            </w:pPr>
            <w:r w:rsidRPr="00742522">
              <w:rPr>
                <w:rFonts w:ascii="Times New Roman" w:eastAsia="Times New Roman" w:hAnsi="Times New Roman" w:cs="Times New Roman"/>
                <w:color w:val="000000"/>
                <w:lang w:eastAsia="ru-RU"/>
              </w:rPr>
              <w:t>шт</w:t>
            </w:r>
          </w:p>
        </w:tc>
        <w:tc>
          <w:tcPr>
            <w:tcW w:w="683" w:type="dxa"/>
            <w:tcBorders>
              <w:top w:val="single" w:sz="4" w:space="0" w:color="auto"/>
              <w:left w:val="single" w:sz="4" w:space="0" w:color="auto"/>
              <w:bottom w:val="single" w:sz="4" w:space="0" w:color="auto"/>
              <w:right w:val="single" w:sz="4" w:space="0" w:color="auto"/>
            </w:tcBorders>
            <w:shd w:val="clear" w:color="000000" w:fill="FFFFFF"/>
            <w:noWrap/>
          </w:tcPr>
          <w:p w14:paraId="7C7F4882" w14:textId="61F08F4F" w:rsidR="0002551C" w:rsidRPr="000C769E" w:rsidRDefault="0002551C" w:rsidP="0002551C">
            <w:pPr>
              <w:spacing w:after="0" w:line="240" w:lineRule="auto"/>
              <w:jc w:val="right"/>
              <w:rPr>
                <w:rFonts w:ascii="Times New Roman" w:hAnsi="Times New Roman" w:cs="Times New Roman"/>
              </w:rPr>
            </w:pPr>
            <w:r>
              <w:rPr>
                <w:rFonts w:ascii="Times New Roman" w:hAnsi="Times New Roman" w:cs="Times New Roman"/>
              </w:rPr>
              <w:t>100</w:t>
            </w:r>
          </w:p>
        </w:tc>
        <w:tc>
          <w:tcPr>
            <w:tcW w:w="1244" w:type="dxa"/>
            <w:tcBorders>
              <w:top w:val="single" w:sz="4" w:space="0" w:color="auto"/>
              <w:left w:val="nil"/>
              <w:bottom w:val="single" w:sz="4" w:space="0" w:color="auto"/>
              <w:right w:val="single" w:sz="4" w:space="0" w:color="auto"/>
            </w:tcBorders>
            <w:shd w:val="clear" w:color="000000" w:fill="FFFFFF"/>
            <w:noWrap/>
          </w:tcPr>
          <w:p w14:paraId="3A0D9F15" w14:textId="772A231C" w:rsidR="0002551C" w:rsidRPr="000C769E" w:rsidRDefault="0002551C" w:rsidP="0002551C">
            <w:pPr>
              <w:spacing w:after="0" w:line="240" w:lineRule="auto"/>
              <w:jc w:val="right"/>
              <w:rPr>
                <w:rFonts w:ascii="Times New Roman" w:hAnsi="Times New Roman" w:cs="Times New Roman"/>
              </w:rPr>
            </w:pPr>
            <w:r w:rsidRPr="00AE48A3">
              <w:t>127,00</w:t>
            </w:r>
          </w:p>
        </w:tc>
        <w:tc>
          <w:tcPr>
            <w:tcW w:w="1302" w:type="dxa"/>
            <w:tcBorders>
              <w:top w:val="single" w:sz="4" w:space="0" w:color="auto"/>
              <w:left w:val="nil"/>
              <w:bottom w:val="single" w:sz="4" w:space="0" w:color="auto"/>
              <w:right w:val="single" w:sz="4" w:space="0" w:color="auto"/>
            </w:tcBorders>
            <w:shd w:val="clear" w:color="000000" w:fill="FFFFFF"/>
            <w:noWrap/>
          </w:tcPr>
          <w:p w14:paraId="379CCC36" w14:textId="21F95D06" w:rsidR="0002551C" w:rsidRPr="000C769E" w:rsidRDefault="0002551C" w:rsidP="0002551C">
            <w:pPr>
              <w:spacing w:after="0" w:line="240" w:lineRule="auto"/>
              <w:jc w:val="right"/>
              <w:rPr>
                <w:rFonts w:ascii="Times New Roman" w:hAnsi="Times New Roman" w:cs="Times New Roman"/>
              </w:rPr>
            </w:pPr>
            <w:r w:rsidRPr="00D13BDE">
              <w:t>12 700,00</w:t>
            </w:r>
          </w:p>
        </w:tc>
      </w:tr>
      <w:tr w:rsidR="0002551C" w:rsidRPr="000C769E" w14:paraId="03A4B9E7" w14:textId="77777777" w:rsidTr="00EE25FB">
        <w:trPr>
          <w:trHeight w:val="397"/>
        </w:trPr>
        <w:tc>
          <w:tcPr>
            <w:tcW w:w="438" w:type="dxa"/>
            <w:tcBorders>
              <w:top w:val="single" w:sz="4" w:space="0" w:color="auto"/>
              <w:left w:val="single" w:sz="4" w:space="0" w:color="auto"/>
              <w:bottom w:val="single" w:sz="4" w:space="0" w:color="auto"/>
              <w:right w:val="single" w:sz="4" w:space="0" w:color="auto"/>
            </w:tcBorders>
            <w:shd w:val="clear" w:color="000000" w:fill="FFFFFF"/>
          </w:tcPr>
          <w:p w14:paraId="31E753D1" w14:textId="3BB2F938" w:rsidR="0002551C" w:rsidRDefault="0002551C" w:rsidP="0002551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w:t>
            </w:r>
          </w:p>
        </w:tc>
        <w:tc>
          <w:tcPr>
            <w:tcW w:w="5350" w:type="dxa"/>
            <w:tcBorders>
              <w:top w:val="single" w:sz="4" w:space="0" w:color="auto"/>
              <w:left w:val="single" w:sz="4" w:space="0" w:color="auto"/>
              <w:bottom w:val="single" w:sz="4" w:space="0" w:color="auto"/>
              <w:right w:val="single" w:sz="4" w:space="0" w:color="auto"/>
            </w:tcBorders>
            <w:shd w:val="clear" w:color="000000" w:fill="FFFFFF"/>
          </w:tcPr>
          <w:p w14:paraId="12873672" w14:textId="1A930A45" w:rsidR="0002551C" w:rsidRPr="0002551C" w:rsidRDefault="0002551C" w:rsidP="0002551C">
            <w:pPr>
              <w:spacing w:after="0" w:line="240" w:lineRule="auto"/>
              <w:rPr>
                <w:rFonts w:ascii="Times New Roman" w:hAnsi="Times New Roman" w:cs="Times New Roman"/>
              </w:rPr>
            </w:pPr>
            <w:r w:rsidRPr="00335A8A">
              <w:rPr>
                <w:rFonts w:ascii="Times New Roman" w:hAnsi="Times New Roman" w:cs="Times New Roman"/>
                <w:color w:val="FF0000"/>
              </w:rPr>
              <w:t>Швабра для пола</w:t>
            </w:r>
          </w:p>
        </w:tc>
        <w:tc>
          <w:tcPr>
            <w:tcW w:w="1043" w:type="dxa"/>
            <w:tcBorders>
              <w:top w:val="single" w:sz="4" w:space="0" w:color="auto"/>
              <w:left w:val="nil"/>
              <w:bottom w:val="single" w:sz="4" w:space="0" w:color="auto"/>
              <w:right w:val="single" w:sz="4" w:space="0" w:color="auto"/>
            </w:tcBorders>
            <w:shd w:val="clear" w:color="000000" w:fill="FFFFFF"/>
          </w:tcPr>
          <w:p w14:paraId="68406BC2" w14:textId="05E535E3" w:rsidR="0002551C" w:rsidRPr="000C769E" w:rsidRDefault="0002551C" w:rsidP="0002551C">
            <w:pPr>
              <w:spacing w:after="0" w:line="240" w:lineRule="auto"/>
              <w:jc w:val="center"/>
              <w:rPr>
                <w:rFonts w:ascii="Times New Roman" w:eastAsia="Times New Roman" w:hAnsi="Times New Roman" w:cs="Times New Roman"/>
                <w:color w:val="000000"/>
                <w:lang w:eastAsia="ru-RU"/>
              </w:rPr>
            </w:pPr>
            <w:r w:rsidRPr="00742522">
              <w:rPr>
                <w:rFonts w:ascii="Times New Roman" w:eastAsia="Times New Roman" w:hAnsi="Times New Roman" w:cs="Times New Roman"/>
                <w:color w:val="000000"/>
                <w:lang w:eastAsia="ru-RU"/>
              </w:rPr>
              <w:t>шт</w:t>
            </w:r>
          </w:p>
        </w:tc>
        <w:tc>
          <w:tcPr>
            <w:tcW w:w="683" w:type="dxa"/>
            <w:tcBorders>
              <w:top w:val="single" w:sz="4" w:space="0" w:color="auto"/>
              <w:left w:val="single" w:sz="4" w:space="0" w:color="auto"/>
              <w:bottom w:val="single" w:sz="4" w:space="0" w:color="auto"/>
              <w:right w:val="single" w:sz="4" w:space="0" w:color="auto"/>
            </w:tcBorders>
            <w:shd w:val="clear" w:color="000000" w:fill="FFFFFF"/>
            <w:noWrap/>
          </w:tcPr>
          <w:p w14:paraId="0A72E219" w14:textId="5280BF32" w:rsidR="0002551C" w:rsidRPr="000C769E" w:rsidRDefault="0002551C" w:rsidP="0002551C">
            <w:pPr>
              <w:spacing w:after="0" w:line="240" w:lineRule="auto"/>
              <w:jc w:val="right"/>
              <w:rPr>
                <w:rFonts w:ascii="Times New Roman" w:hAnsi="Times New Roman" w:cs="Times New Roman"/>
              </w:rPr>
            </w:pPr>
            <w:r>
              <w:rPr>
                <w:rFonts w:ascii="Times New Roman" w:hAnsi="Times New Roman" w:cs="Times New Roman"/>
              </w:rPr>
              <w:t>10</w:t>
            </w:r>
          </w:p>
        </w:tc>
        <w:tc>
          <w:tcPr>
            <w:tcW w:w="1244" w:type="dxa"/>
            <w:tcBorders>
              <w:top w:val="single" w:sz="4" w:space="0" w:color="auto"/>
              <w:left w:val="nil"/>
              <w:bottom w:val="single" w:sz="4" w:space="0" w:color="auto"/>
              <w:right w:val="single" w:sz="4" w:space="0" w:color="auto"/>
            </w:tcBorders>
            <w:shd w:val="clear" w:color="000000" w:fill="FFFFFF"/>
            <w:noWrap/>
          </w:tcPr>
          <w:p w14:paraId="74588CC8" w14:textId="2691DCA3" w:rsidR="0002551C" w:rsidRPr="000C769E" w:rsidRDefault="0002551C" w:rsidP="0002551C">
            <w:pPr>
              <w:spacing w:after="0" w:line="240" w:lineRule="auto"/>
              <w:jc w:val="right"/>
              <w:rPr>
                <w:rFonts w:ascii="Times New Roman" w:hAnsi="Times New Roman" w:cs="Times New Roman"/>
              </w:rPr>
            </w:pPr>
            <w:r w:rsidRPr="00AE48A3">
              <w:t>132,00</w:t>
            </w:r>
          </w:p>
        </w:tc>
        <w:tc>
          <w:tcPr>
            <w:tcW w:w="1302" w:type="dxa"/>
            <w:tcBorders>
              <w:top w:val="single" w:sz="4" w:space="0" w:color="auto"/>
              <w:left w:val="nil"/>
              <w:bottom w:val="single" w:sz="4" w:space="0" w:color="auto"/>
              <w:right w:val="single" w:sz="4" w:space="0" w:color="auto"/>
            </w:tcBorders>
            <w:shd w:val="clear" w:color="000000" w:fill="FFFFFF"/>
            <w:noWrap/>
          </w:tcPr>
          <w:p w14:paraId="041DBB3D" w14:textId="76727B61" w:rsidR="0002551C" w:rsidRPr="000C769E" w:rsidRDefault="0002551C" w:rsidP="0002551C">
            <w:pPr>
              <w:spacing w:after="0" w:line="240" w:lineRule="auto"/>
              <w:jc w:val="right"/>
              <w:rPr>
                <w:rFonts w:ascii="Times New Roman" w:hAnsi="Times New Roman" w:cs="Times New Roman"/>
              </w:rPr>
            </w:pPr>
            <w:r w:rsidRPr="00D13BDE">
              <w:t>1 320,00</w:t>
            </w:r>
          </w:p>
        </w:tc>
      </w:tr>
      <w:tr w:rsidR="0002551C" w:rsidRPr="000C769E" w14:paraId="19C81AB4" w14:textId="77777777" w:rsidTr="00EE25FB">
        <w:trPr>
          <w:trHeight w:val="397"/>
        </w:trPr>
        <w:tc>
          <w:tcPr>
            <w:tcW w:w="438" w:type="dxa"/>
            <w:tcBorders>
              <w:top w:val="single" w:sz="4" w:space="0" w:color="auto"/>
              <w:left w:val="single" w:sz="4" w:space="0" w:color="auto"/>
              <w:bottom w:val="single" w:sz="4" w:space="0" w:color="auto"/>
              <w:right w:val="single" w:sz="4" w:space="0" w:color="auto"/>
            </w:tcBorders>
            <w:shd w:val="clear" w:color="000000" w:fill="FFFFFF"/>
          </w:tcPr>
          <w:p w14:paraId="7BF019FD" w14:textId="5C0F9C8E" w:rsidR="0002551C" w:rsidRDefault="0002551C" w:rsidP="0002551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w:t>
            </w:r>
          </w:p>
        </w:tc>
        <w:tc>
          <w:tcPr>
            <w:tcW w:w="5350" w:type="dxa"/>
            <w:tcBorders>
              <w:top w:val="single" w:sz="4" w:space="0" w:color="auto"/>
              <w:left w:val="single" w:sz="4" w:space="0" w:color="auto"/>
              <w:bottom w:val="single" w:sz="4" w:space="0" w:color="auto"/>
              <w:right w:val="single" w:sz="4" w:space="0" w:color="auto"/>
            </w:tcBorders>
            <w:shd w:val="clear" w:color="000000" w:fill="FFFFFF"/>
          </w:tcPr>
          <w:p w14:paraId="4521F838" w14:textId="3EEB2C84" w:rsidR="0002551C" w:rsidRPr="0002551C" w:rsidRDefault="0002551C" w:rsidP="0002551C">
            <w:pPr>
              <w:spacing w:after="0" w:line="240" w:lineRule="auto"/>
              <w:rPr>
                <w:rFonts w:ascii="Times New Roman" w:hAnsi="Times New Roman" w:cs="Times New Roman"/>
              </w:rPr>
            </w:pPr>
            <w:r w:rsidRPr="00335A8A">
              <w:rPr>
                <w:rFonts w:ascii="Times New Roman" w:hAnsi="Times New Roman" w:cs="Times New Roman"/>
                <w:color w:val="FF0000"/>
              </w:rPr>
              <w:t>Черенок для швабры</w:t>
            </w:r>
          </w:p>
        </w:tc>
        <w:tc>
          <w:tcPr>
            <w:tcW w:w="1043" w:type="dxa"/>
            <w:tcBorders>
              <w:top w:val="single" w:sz="4" w:space="0" w:color="auto"/>
              <w:left w:val="nil"/>
              <w:bottom w:val="single" w:sz="4" w:space="0" w:color="auto"/>
              <w:right w:val="single" w:sz="4" w:space="0" w:color="auto"/>
            </w:tcBorders>
            <w:shd w:val="clear" w:color="000000" w:fill="FFFFFF"/>
          </w:tcPr>
          <w:p w14:paraId="433C592E" w14:textId="4550FE7C" w:rsidR="0002551C" w:rsidRPr="000C769E" w:rsidRDefault="0002551C" w:rsidP="0002551C">
            <w:pPr>
              <w:spacing w:after="0" w:line="240" w:lineRule="auto"/>
              <w:jc w:val="center"/>
              <w:rPr>
                <w:rFonts w:ascii="Times New Roman" w:eastAsia="Times New Roman" w:hAnsi="Times New Roman" w:cs="Times New Roman"/>
                <w:color w:val="000000"/>
                <w:lang w:eastAsia="ru-RU"/>
              </w:rPr>
            </w:pPr>
            <w:r w:rsidRPr="00742522">
              <w:rPr>
                <w:rFonts w:ascii="Times New Roman" w:eastAsia="Times New Roman" w:hAnsi="Times New Roman" w:cs="Times New Roman"/>
                <w:color w:val="000000"/>
                <w:lang w:eastAsia="ru-RU"/>
              </w:rPr>
              <w:t>шт</w:t>
            </w:r>
          </w:p>
        </w:tc>
        <w:tc>
          <w:tcPr>
            <w:tcW w:w="683" w:type="dxa"/>
            <w:tcBorders>
              <w:top w:val="single" w:sz="4" w:space="0" w:color="auto"/>
              <w:left w:val="single" w:sz="4" w:space="0" w:color="auto"/>
              <w:bottom w:val="single" w:sz="4" w:space="0" w:color="auto"/>
              <w:right w:val="single" w:sz="4" w:space="0" w:color="auto"/>
            </w:tcBorders>
            <w:shd w:val="clear" w:color="000000" w:fill="FFFFFF"/>
            <w:noWrap/>
          </w:tcPr>
          <w:p w14:paraId="7D361592" w14:textId="4A6EF47C" w:rsidR="0002551C" w:rsidRPr="000C769E" w:rsidRDefault="0002551C" w:rsidP="0002551C">
            <w:pPr>
              <w:spacing w:after="0" w:line="240" w:lineRule="auto"/>
              <w:jc w:val="right"/>
              <w:rPr>
                <w:rFonts w:ascii="Times New Roman" w:hAnsi="Times New Roman" w:cs="Times New Roman"/>
              </w:rPr>
            </w:pPr>
            <w:r>
              <w:rPr>
                <w:rFonts w:ascii="Times New Roman" w:hAnsi="Times New Roman" w:cs="Times New Roman"/>
              </w:rPr>
              <w:t>20</w:t>
            </w:r>
          </w:p>
        </w:tc>
        <w:tc>
          <w:tcPr>
            <w:tcW w:w="1244" w:type="dxa"/>
            <w:tcBorders>
              <w:top w:val="single" w:sz="4" w:space="0" w:color="auto"/>
              <w:left w:val="nil"/>
              <w:bottom w:val="single" w:sz="4" w:space="0" w:color="auto"/>
              <w:right w:val="single" w:sz="4" w:space="0" w:color="auto"/>
            </w:tcBorders>
            <w:shd w:val="clear" w:color="000000" w:fill="FFFFFF"/>
            <w:noWrap/>
          </w:tcPr>
          <w:p w14:paraId="1EE67668" w14:textId="44CA2F9B" w:rsidR="0002551C" w:rsidRPr="000C769E" w:rsidRDefault="0002551C" w:rsidP="0002551C">
            <w:pPr>
              <w:spacing w:after="0" w:line="240" w:lineRule="auto"/>
              <w:jc w:val="right"/>
              <w:rPr>
                <w:rFonts w:ascii="Times New Roman" w:hAnsi="Times New Roman" w:cs="Times New Roman"/>
              </w:rPr>
            </w:pPr>
            <w:r w:rsidRPr="00AE48A3">
              <w:t>170,00</w:t>
            </w:r>
          </w:p>
        </w:tc>
        <w:tc>
          <w:tcPr>
            <w:tcW w:w="1302" w:type="dxa"/>
            <w:tcBorders>
              <w:top w:val="single" w:sz="4" w:space="0" w:color="auto"/>
              <w:left w:val="nil"/>
              <w:bottom w:val="single" w:sz="4" w:space="0" w:color="auto"/>
              <w:right w:val="single" w:sz="4" w:space="0" w:color="auto"/>
            </w:tcBorders>
            <w:shd w:val="clear" w:color="000000" w:fill="FFFFFF"/>
            <w:noWrap/>
          </w:tcPr>
          <w:p w14:paraId="0A592AB5" w14:textId="20F42E07" w:rsidR="0002551C" w:rsidRPr="000C769E" w:rsidRDefault="0002551C" w:rsidP="0002551C">
            <w:pPr>
              <w:spacing w:after="0" w:line="240" w:lineRule="auto"/>
              <w:jc w:val="right"/>
              <w:rPr>
                <w:rFonts w:ascii="Times New Roman" w:hAnsi="Times New Roman" w:cs="Times New Roman"/>
              </w:rPr>
            </w:pPr>
            <w:r w:rsidRPr="00D13BDE">
              <w:t>3 400,00</w:t>
            </w:r>
          </w:p>
        </w:tc>
      </w:tr>
      <w:tr w:rsidR="00EC0B1C" w:rsidRPr="000C769E" w14:paraId="057086E3" w14:textId="77777777" w:rsidTr="00234EA9">
        <w:trPr>
          <w:trHeight w:val="424"/>
        </w:trPr>
        <w:tc>
          <w:tcPr>
            <w:tcW w:w="438" w:type="dxa"/>
            <w:tcBorders>
              <w:top w:val="nil"/>
              <w:left w:val="single" w:sz="4" w:space="0" w:color="auto"/>
              <w:bottom w:val="single" w:sz="4" w:space="0" w:color="auto"/>
              <w:right w:val="single" w:sz="4" w:space="0" w:color="auto"/>
            </w:tcBorders>
          </w:tcPr>
          <w:p w14:paraId="7DEA8336" w14:textId="77777777" w:rsidR="00EC0B1C" w:rsidRPr="000C769E" w:rsidRDefault="00EC0B1C" w:rsidP="00EC0B1C">
            <w:pPr>
              <w:spacing w:after="0" w:line="240" w:lineRule="auto"/>
              <w:rPr>
                <w:rFonts w:ascii="Times New Roman" w:eastAsia="Times New Roman" w:hAnsi="Times New Roman" w:cs="Times New Roman"/>
                <w:color w:val="000000"/>
                <w:lang w:eastAsia="ru-RU"/>
              </w:rPr>
            </w:pPr>
          </w:p>
        </w:tc>
        <w:tc>
          <w:tcPr>
            <w:tcW w:w="8320" w:type="dxa"/>
            <w:gridSpan w:val="4"/>
            <w:tcBorders>
              <w:top w:val="nil"/>
              <w:left w:val="single" w:sz="4" w:space="0" w:color="auto"/>
              <w:bottom w:val="single" w:sz="4" w:space="0" w:color="auto"/>
              <w:right w:val="single" w:sz="4" w:space="0" w:color="auto"/>
            </w:tcBorders>
          </w:tcPr>
          <w:p w14:paraId="1A910718" w14:textId="77777777" w:rsidR="00EC0B1C" w:rsidRPr="000C769E" w:rsidRDefault="00EC0B1C" w:rsidP="00EC0B1C">
            <w:pPr>
              <w:spacing w:after="0" w:line="240" w:lineRule="auto"/>
              <w:rPr>
                <w:rFonts w:ascii="Times New Roman" w:eastAsia="Times New Roman" w:hAnsi="Times New Roman" w:cs="Times New Roman"/>
                <w:color w:val="000000"/>
                <w:lang w:eastAsia="ru-RU"/>
              </w:rPr>
            </w:pPr>
            <w:r w:rsidRPr="000C769E">
              <w:rPr>
                <w:rFonts w:ascii="Times New Roman" w:eastAsia="Times New Roman" w:hAnsi="Times New Roman" w:cs="Times New Roman"/>
                <w:color w:val="000000"/>
                <w:lang w:eastAsia="ru-RU"/>
              </w:rPr>
              <w:t> </w:t>
            </w:r>
          </w:p>
        </w:tc>
        <w:tc>
          <w:tcPr>
            <w:tcW w:w="1302" w:type="dxa"/>
            <w:tcBorders>
              <w:top w:val="nil"/>
              <w:left w:val="nil"/>
              <w:bottom w:val="single" w:sz="4" w:space="0" w:color="auto"/>
              <w:right w:val="single" w:sz="4" w:space="0" w:color="auto"/>
            </w:tcBorders>
            <w:noWrap/>
            <w:vAlign w:val="bottom"/>
            <w:hideMark/>
          </w:tcPr>
          <w:p w14:paraId="48C9EC06" w14:textId="31CC9FD1" w:rsidR="00EC0B1C" w:rsidRPr="000C769E" w:rsidRDefault="00C66688" w:rsidP="00EC0B1C">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214</w:t>
            </w:r>
            <w:r w:rsidR="0002551C">
              <w:rPr>
                <w:rFonts w:ascii="Times New Roman" w:eastAsia="Times New Roman" w:hAnsi="Times New Roman" w:cs="Times New Roman"/>
                <w:color w:val="000000"/>
                <w:lang w:eastAsia="ru-RU"/>
              </w:rPr>
              <w:t> </w:t>
            </w:r>
            <w:r>
              <w:rPr>
                <w:rFonts w:ascii="Times New Roman" w:eastAsia="Times New Roman" w:hAnsi="Times New Roman" w:cs="Times New Roman"/>
                <w:color w:val="000000"/>
                <w:lang w:eastAsia="ru-RU"/>
              </w:rPr>
              <w:t>6</w:t>
            </w:r>
            <w:r w:rsidR="0002551C">
              <w:rPr>
                <w:rFonts w:ascii="Times New Roman" w:eastAsia="Times New Roman" w:hAnsi="Times New Roman" w:cs="Times New Roman"/>
                <w:color w:val="000000"/>
                <w:lang w:eastAsia="ru-RU"/>
              </w:rPr>
              <w:t>20,00</w:t>
            </w:r>
          </w:p>
        </w:tc>
      </w:tr>
    </w:tbl>
    <w:p w14:paraId="48F36ABC" w14:textId="77777777" w:rsidR="00EC0B1C" w:rsidRPr="000C769E" w:rsidRDefault="00EC0B1C" w:rsidP="00EC0B1C">
      <w:pPr>
        <w:spacing w:after="0" w:line="240" w:lineRule="auto"/>
        <w:rPr>
          <w:rFonts w:ascii="Times New Roman" w:eastAsia="Calibri" w:hAnsi="Times New Roman" w:cs="Times New Roman"/>
          <w:kern w:val="2"/>
          <w:sz w:val="24"/>
          <w:szCs w:val="24"/>
          <w14:ligatures w14:val="standardContextual"/>
        </w:rPr>
      </w:pPr>
    </w:p>
    <w:p w14:paraId="28772DCF" w14:textId="21EEB186" w:rsidR="000A2998" w:rsidRPr="000C769E" w:rsidRDefault="00477BA2" w:rsidP="000A2998">
      <w:pPr>
        <w:widowControl w:val="0"/>
        <w:autoSpaceDE w:val="0"/>
        <w:autoSpaceDN w:val="0"/>
        <w:adjustRightInd w:val="0"/>
        <w:spacing w:after="0" w:line="240" w:lineRule="auto"/>
        <w:ind w:firstLine="567"/>
        <w:jc w:val="both"/>
        <w:rPr>
          <w:rFonts w:ascii="Times New Roman" w:eastAsia="Times New Roman" w:hAnsi="Times New Roman" w:cs="Times New Roman"/>
          <w:b/>
          <w:bCs/>
          <w:sz w:val="23"/>
          <w:szCs w:val="23"/>
          <w:lang w:eastAsia="ru-RU"/>
        </w:rPr>
      </w:pPr>
      <w:bookmarkStart w:id="1" w:name="_Hlk230955985"/>
      <w:r w:rsidRPr="000C769E">
        <w:rPr>
          <w:rFonts w:ascii="Times New Roman" w:eastAsia="Times New Roman" w:hAnsi="Times New Roman" w:cs="Times New Roman"/>
          <w:b/>
          <w:lang w:eastAsia="ru-RU"/>
        </w:rPr>
        <w:t>Итого (руб.):</w:t>
      </w:r>
      <w:r w:rsidR="00A22F74" w:rsidRPr="000C769E">
        <w:rPr>
          <w:rFonts w:ascii="Times New Roman" w:eastAsia="Times New Roman" w:hAnsi="Times New Roman" w:cs="Times New Roman"/>
          <w:bCs/>
          <w:lang w:eastAsia="ru-RU"/>
        </w:rPr>
        <w:t xml:space="preserve"> </w:t>
      </w:r>
      <w:bookmarkStart w:id="2" w:name="_Hlk228276723"/>
      <w:bookmarkStart w:id="3" w:name="_Hlk230957482"/>
      <w:r w:rsidR="00C66688">
        <w:rPr>
          <w:rFonts w:ascii="Times New Roman" w:hAnsi="Times New Roman" w:cs="Times New Roman"/>
          <w:sz w:val="23"/>
          <w:szCs w:val="23"/>
        </w:rPr>
        <w:t>214 620</w:t>
      </w:r>
      <w:r w:rsidR="00C567EF" w:rsidRPr="000C769E">
        <w:rPr>
          <w:rFonts w:ascii="Times New Roman" w:hAnsi="Times New Roman" w:cs="Times New Roman"/>
          <w:sz w:val="23"/>
          <w:szCs w:val="23"/>
        </w:rPr>
        <w:t xml:space="preserve"> (</w:t>
      </w:r>
      <w:r w:rsidR="00C66688">
        <w:rPr>
          <w:rFonts w:ascii="Times New Roman" w:hAnsi="Times New Roman" w:cs="Times New Roman"/>
          <w:sz w:val="23"/>
          <w:szCs w:val="23"/>
        </w:rPr>
        <w:t>двести четырнадцать тысяч шестьсот двадцать</w:t>
      </w:r>
      <w:r w:rsidR="003C437D" w:rsidRPr="000C769E">
        <w:rPr>
          <w:rFonts w:ascii="Times New Roman" w:hAnsi="Times New Roman" w:cs="Times New Roman"/>
          <w:sz w:val="23"/>
          <w:szCs w:val="23"/>
        </w:rPr>
        <w:t>)</w:t>
      </w:r>
      <w:r w:rsidR="00503382" w:rsidRPr="000C769E">
        <w:rPr>
          <w:rFonts w:ascii="Times New Roman" w:hAnsi="Times New Roman" w:cs="Times New Roman"/>
          <w:sz w:val="23"/>
          <w:szCs w:val="23"/>
        </w:rPr>
        <w:t xml:space="preserve"> </w:t>
      </w:r>
      <w:r w:rsidR="003C437D" w:rsidRPr="000C769E">
        <w:rPr>
          <w:rFonts w:ascii="Times New Roman" w:hAnsi="Times New Roman" w:cs="Times New Roman"/>
          <w:sz w:val="23"/>
          <w:szCs w:val="23"/>
        </w:rPr>
        <w:t>рубл</w:t>
      </w:r>
      <w:r w:rsidR="00426F51" w:rsidRPr="000C769E">
        <w:rPr>
          <w:rFonts w:ascii="Times New Roman" w:hAnsi="Times New Roman" w:cs="Times New Roman"/>
          <w:sz w:val="23"/>
          <w:szCs w:val="23"/>
        </w:rPr>
        <w:t>ей</w:t>
      </w:r>
      <w:r w:rsidR="003C437D" w:rsidRPr="000C769E">
        <w:rPr>
          <w:rFonts w:ascii="Times New Roman" w:hAnsi="Times New Roman" w:cs="Times New Roman"/>
          <w:sz w:val="23"/>
          <w:szCs w:val="23"/>
        </w:rPr>
        <w:t xml:space="preserve"> </w:t>
      </w:r>
      <w:r w:rsidR="000A2998" w:rsidRPr="000C769E">
        <w:rPr>
          <w:rFonts w:ascii="Times New Roman" w:hAnsi="Times New Roman" w:cs="Times New Roman"/>
          <w:sz w:val="23"/>
          <w:szCs w:val="23"/>
        </w:rPr>
        <w:t>00</w:t>
      </w:r>
      <w:r w:rsidR="003C437D" w:rsidRPr="000C769E">
        <w:rPr>
          <w:rFonts w:ascii="Times New Roman" w:hAnsi="Times New Roman" w:cs="Times New Roman"/>
          <w:sz w:val="23"/>
          <w:szCs w:val="23"/>
        </w:rPr>
        <w:t xml:space="preserve"> копеек</w:t>
      </w:r>
      <w:r w:rsidR="002D159E" w:rsidRPr="000C769E">
        <w:rPr>
          <w:rFonts w:ascii="Times New Roman" w:hAnsi="Times New Roman" w:cs="Times New Roman"/>
          <w:sz w:val="23"/>
          <w:szCs w:val="23"/>
        </w:rPr>
        <w:t xml:space="preserve">, </w:t>
      </w:r>
      <w:r w:rsidR="000A2998" w:rsidRPr="000C769E">
        <w:rPr>
          <w:rFonts w:ascii="Times New Roman" w:eastAsia="Times New Roman" w:hAnsi="Times New Roman" w:cs="Times New Roman"/>
          <w:sz w:val="23"/>
          <w:szCs w:val="23"/>
          <w:lang w:eastAsia="ru-RU"/>
        </w:rPr>
        <w:t>в т. ч. НДС 22%</w:t>
      </w:r>
      <w:bookmarkEnd w:id="2"/>
    </w:p>
    <w:bookmarkEnd w:id="1"/>
    <w:bookmarkEnd w:id="3"/>
    <w:p w14:paraId="1CB7D1B2" w14:textId="77777777" w:rsidR="00477BA2" w:rsidRPr="000C769E" w:rsidRDefault="00477BA2" w:rsidP="00477BA2">
      <w:pPr>
        <w:widowControl w:val="0"/>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p>
    <w:tbl>
      <w:tblPr>
        <w:tblW w:w="9781" w:type="dxa"/>
        <w:tblBorders>
          <w:insideH w:val="single" w:sz="4" w:space="0" w:color="auto"/>
        </w:tblBorders>
        <w:tblLook w:val="01E0" w:firstRow="1" w:lastRow="1" w:firstColumn="1" w:lastColumn="1" w:noHBand="0" w:noVBand="0"/>
      </w:tblPr>
      <w:tblGrid>
        <w:gridCol w:w="4786"/>
        <w:gridCol w:w="4995"/>
      </w:tblGrid>
      <w:tr w:rsidR="00477BA2" w:rsidRPr="000C769E" w14:paraId="18853EE8" w14:textId="77777777" w:rsidTr="00B417E8">
        <w:trPr>
          <w:trHeight w:val="1622"/>
        </w:trPr>
        <w:tc>
          <w:tcPr>
            <w:tcW w:w="4786" w:type="dxa"/>
          </w:tcPr>
          <w:p w14:paraId="1E2599D4" w14:textId="0B72B070" w:rsidR="003C437D" w:rsidRPr="000C769E" w:rsidRDefault="003C437D" w:rsidP="00D008E6">
            <w:pPr>
              <w:widowControl w:val="0"/>
              <w:autoSpaceDE w:val="0"/>
              <w:autoSpaceDN w:val="0"/>
              <w:adjustRightInd w:val="0"/>
              <w:spacing w:after="0" w:line="240" w:lineRule="auto"/>
              <w:rPr>
                <w:rFonts w:ascii="Times New Roman" w:eastAsia="Times New Roman" w:hAnsi="Times New Roman" w:cs="Times New Roman"/>
                <w:b/>
                <w:lang w:eastAsia="ru-RU"/>
              </w:rPr>
            </w:pPr>
            <w:r w:rsidRPr="000C769E">
              <w:rPr>
                <w:rFonts w:ascii="Times New Roman" w:eastAsia="Times New Roman" w:hAnsi="Times New Roman" w:cs="Times New Roman"/>
                <w:b/>
                <w:lang w:eastAsia="ru-RU"/>
              </w:rPr>
              <w:t>Заказчик</w:t>
            </w:r>
          </w:p>
          <w:p w14:paraId="141B93B0" w14:textId="77777777" w:rsidR="00507B1F" w:rsidRPr="000C769E" w:rsidRDefault="002D0453" w:rsidP="00507B1F">
            <w:pPr>
              <w:widowControl w:val="0"/>
              <w:autoSpaceDE w:val="0"/>
              <w:autoSpaceDN w:val="0"/>
              <w:adjustRightInd w:val="0"/>
              <w:spacing w:after="0" w:line="240" w:lineRule="auto"/>
              <w:rPr>
                <w:rFonts w:ascii="Times New Roman" w:hAnsi="Times New Roman" w:cs="Times New Roman"/>
              </w:rPr>
            </w:pPr>
            <w:hyperlink r:id="rId10" w:tooltip="поиск всех организаций с именем МОУ &quot;СОШ № 3 Г.НИКОЛЬСКОЕ&quot;" w:history="1">
              <w:r w:rsidR="00507B1F" w:rsidRPr="000C769E">
                <w:rPr>
                  <w:rFonts w:ascii="Times New Roman" w:eastAsia="Times New Roman" w:hAnsi="Times New Roman" w:cs="Times New Roman"/>
                  <w:b/>
                  <w:lang w:eastAsia="ru-RU"/>
                </w:rPr>
                <w:t>МБОУ «СОШ «ЦО №3 г. Никольское»</w:t>
              </w:r>
            </w:hyperlink>
          </w:p>
          <w:p w14:paraId="3FCA1DF5" w14:textId="77777777" w:rsidR="0066624C" w:rsidRPr="000C769E" w:rsidRDefault="0066624C" w:rsidP="00D008E6">
            <w:pPr>
              <w:widowControl w:val="0"/>
              <w:autoSpaceDE w:val="0"/>
              <w:autoSpaceDN w:val="0"/>
              <w:adjustRightInd w:val="0"/>
              <w:spacing w:after="0" w:line="240" w:lineRule="auto"/>
              <w:rPr>
                <w:rFonts w:ascii="Times New Roman" w:eastAsia="Times New Roman" w:hAnsi="Times New Roman" w:cs="Times New Roman"/>
                <w:b/>
                <w:lang w:eastAsia="ru-RU"/>
              </w:rPr>
            </w:pPr>
          </w:p>
          <w:p w14:paraId="770AC08E" w14:textId="72FFF4F9" w:rsidR="00D008E6" w:rsidRPr="000C769E" w:rsidRDefault="00D008E6" w:rsidP="00D008E6">
            <w:pPr>
              <w:widowControl w:val="0"/>
              <w:autoSpaceDE w:val="0"/>
              <w:autoSpaceDN w:val="0"/>
              <w:adjustRightInd w:val="0"/>
              <w:spacing w:after="0" w:line="240" w:lineRule="auto"/>
              <w:rPr>
                <w:rFonts w:ascii="Times New Roman" w:eastAsia="Times New Roman" w:hAnsi="Times New Roman" w:cs="Times New Roman"/>
                <w:b/>
                <w:lang w:eastAsia="ru-RU"/>
              </w:rPr>
            </w:pPr>
            <w:r w:rsidRPr="000C769E">
              <w:rPr>
                <w:rFonts w:ascii="Times New Roman" w:eastAsia="Times New Roman" w:hAnsi="Times New Roman" w:cs="Times New Roman"/>
                <w:b/>
                <w:lang w:eastAsia="ru-RU"/>
              </w:rPr>
              <w:t>________________________</w:t>
            </w:r>
            <w:r w:rsidR="00507B1F" w:rsidRPr="000C769E">
              <w:rPr>
                <w:rFonts w:ascii="Times New Roman" w:eastAsia="Times New Roman" w:hAnsi="Times New Roman" w:cs="Times New Roman"/>
                <w:b/>
                <w:lang w:eastAsia="ru-RU"/>
              </w:rPr>
              <w:t>_</w:t>
            </w:r>
            <w:r w:rsidRPr="000C769E">
              <w:rPr>
                <w:rFonts w:ascii="Times New Roman" w:eastAsia="Times New Roman" w:hAnsi="Times New Roman" w:cs="Times New Roman"/>
                <w:b/>
                <w:lang w:eastAsia="ru-RU"/>
              </w:rPr>
              <w:t>_</w:t>
            </w:r>
            <w:r w:rsidR="00507B1F" w:rsidRPr="000C769E">
              <w:rPr>
                <w:rFonts w:ascii="Times New Roman" w:eastAsia="Times New Roman" w:hAnsi="Times New Roman" w:cs="Times New Roman"/>
                <w:bCs/>
                <w:lang w:eastAsia="ru-RU"/>
              </w:rPr>
              <w:t xml:space="preserve"> О. С. Изосимова</w:t>
            </w:r>
          </w:p>
          <w:p w14:paraId="728A0889" w14:textId="77777777" w:rsidR="00477BA2" w:rsidRPr="000C769E" w:rsidRDefault="00D008E6" w:rsidP="00D008E6">
            <w:pPr>
              <w:widowControl w:val="0"/>
              <w:autoSpaceDE w:val="0"/>
              <w:autoSpaceDN w:val="0"/>
              <w:adjustRightInd w:val="0"/>
              <w:spacing w:after="0" w:line="240" w:lineRule="auto"/>
              <w:jc w:val="both"/>
              <w:rPr>
                <w:rFonts w:ascii="Times New Roman" w:eastAsia="Times New Roman" w:hAnsi="Times New Roman" w:cs="Times New Roman"/>
                <w:b/>
                <w:lang w:eastAsia="ru-RU"/>
              </w:rPr>
            </w:pPr>
            <w:r w:rsidRPr="000C769E">
              <w:rPr>
                <w:rFonts w:ascii="Times New Roman" w:eastAsia="Times New Roman" w:hAnsi="Times New Roman" w:cs="Times New Roman"/>
                <w:lang w:eastAsia="ru-RU"/>
              </w:rPr>
              <w:t>М.п.</w:t>
            </w:r>
            <w:r w:rsidRPr="000C769E">
              <w:rPr>
                <w:rFonts w:ascii="Times New Roman" w:eastAsia="Times New Roman" w:hAnsi="Times New Roman" w:cs="Times New Roman"/>
                <w:b/>
                <w:lang w:eastAsia="ru-RU"/>
              </w:rPr>
              <w:t xml:space="preserve"> </w:t>
            </w:r>
          </w:p>
        </w:tc>
        <w:tc>
          <w:tcPr>
            <w:tcW w:w="4995" w:type="dxa"/>
          </w:tcPr>
          <w:p w14:paraId="72A3FF47" w14:textId="0B3434B3" w:rsidR="00477BA2" w:rsidRPr="000C769E" w:rsidRDefault="00477BA2" w:rsidP="00937E1A">
            <w:pPr>
              <w:widowControl w:val="0"/>
              <w:autoSpaceDE w:val="0"/>
              <w:autoSpaceDN w:val="0"/>
              <w:adjustRightInd w:val="0"/>
              <w:spacing w:after="0" w:line="240" w:lineRule="auto"/>
              <w:jc w:val="both"/>
              <w:rPr>
                <w:rFonts w:ascii="Times New Roman" w:eastAsia="Times New Roman" w:hAnsi="Times New Roman" w:cs="Times New Roman"/>
                <w:b/>
                <w:lang w:eastAsia="ru-RU"/>
              </w:rPr>
            </w:pPr>
          </w:p>
        </w:tc>
      </w:tr>
    </w:tbl>
    <w:p w14:paraId="4ACB045A" w14:textId="77777777" w:rsidR="00477BA2" w:rsidRPr="000C769E" w:rsidRDefault="00477BA2" w:rsidP="00477BA2">
      <w:pPr>
        <w:widowControl w:val="0"/>
        <w:autoSpaceDE w:val="0"/>
        <w:autoSpaceDN w:val="0"/>
        <w:adjustRightInd w:val="0"/>
        <w:spacing w:after="0" w:line="240" w:lineRule="auto"/>
        <w:rPr>
          <w:rFonts w:ascii="Times New Roman" w:eastAsia="Times New Roman" w:hAnsi="Times New Roman" w:cs="Times New Roman"/>
          <w:b/>
          <w:lang w:eastAsia="ru-RU"/>
        </w:rPr>
      </w:pPr>
    </w:p>
    <w:p w14:paraId="6972C1C4" w14:textId="77777777" w:rsidR="005424B1" w:rsidRPr="000C769E" w:rsidRDefault="005424B1">
      <w:pPr>
        <w:rPr>
          <w:rFonts w:ascii="Times New Roman" w:hAnsi="Times New Roman" w:cs="Times New Roman"/>
        </w:rPr>
      </w:pPr>
    </w:p>
    <w:sectPr w:rsidR="005424B1" w:rsidRPr="000C769E" w:rsidSect="00E240C8">
      <w:pgSz w:w="11909" w:h="16834"/>
      <w:pgMar w:top="568" w:right="710" w:bottom="709" w:left="1418" w:header="720" w:footer="720" w:gutter="0"/>
      <w:cols w:space="6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B4959E" w14:textId="77777777" w:rsidR="002D0453" w:rsidRDefault="002D0453" w:rsidP="001D77FD">
      <w:pPr>
        <w:spacing w:after="0" w:line="240" w:lineRule="auto"/>
      </w:pPr>
      <w:r>
        <w:separator/>
      </w:r>
    </w:p>
  </w:endnote>
  <w:endnote w:type="continuationSeparator" w:id="0">
    <w:p w14:paraId="2B8539F4" w14:textId="77777777" w:rsidR="002D0453" w:rsidRDefault="002D0453" w:rsidP="001D77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0B50EB" w14:textId="77777777" w:rsidR="002D0453" w:rsidRDefault="002D0453" w:rsidP="001D77FD">
      <w:pPr>
        <w:spacing w:after="0" w:line="240" w:lineRule="auto"/>
      </w:pPr>
      <w:r>
        <w:separator/>
      </w:r>
    </w:p>
  </w:footnote>
  <w:footnote w:type="continuationSeparator" w:id="0">
    <w:p w14:paraId="15CCF6CA" w14:textId="77777777" w:rsidR="002D0453" w:rsidRDefault="002D0453" w:rsidP="001D77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CB6736"/>
    <w:multiLevelType w:val="hybridMultilevel"/>
    <w:tmpl w:val="509E4942"/>
    <w:lvl w:ilvl="0" w:tplc="857EC6DA">
      <w:start w:val="1"/>
      <w:numFmt w:val="decimal"/>
      <w:lvlText w:val="%1."/>
      <w:lvlJc w:val="left"/>
      <w:pPr>
        <w:ind w:left="284"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7D57632"/>
    <w:multiLevelType w:val="multilevel"/>
    <w:tmpl w:val="2EB2EEF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BA2"/>
    <w:rsid w:val="000031ED"/>
    <w:rsid w:val="0001248A"/>
    <w:rsid w:val="00013B08"/>
    <w:rsid w:val="0002551C"/>
    <w:rsid w:val="00032510"/>
    <w:rsid w:val="0004233B"/>
    <w:rsid w:val="0004279F"/>
    <w:rsid w:val="00057FBD"/>
    <w:rsid w:val="0006591B"/>
    <w:rsid w:val="000A2998"/>
    <w:rsid w:val="000A47D7"/>
    <w:rsid w:val="000B333C"/>
    <w:rsid w:val="000B7A17"/>
    <w:rsid w:val="000C38E9"/>
    <w:rsid w:val="000C769E"/>
    <w:rsid w:val="000E5485"/>
    <w:rsid w:val="001226F1"/>
    <w:rsid w:val="00124D2E"/>
    <w:rsid w:val="0018214D"/>
    <w:rsid w:val="001857D0"/>
    <w:rsid w:val="00190122"/>
    <w:rsid w:val="001A0374"/>
    <w:rsid w:val="001A31B5"/>
    <w:rsid w:val="001B1B5D"/>
    <w:rsid w:val="001B3C26"/>
    <w:rsid w:val="001B41F2"/>
    <w:rsid w:val="001D77FD"/>
    <w:rsid w:val="001E6542"/>
    <w:rsid w:val="001F06BC"/>
    <w:rsid w:val="001F5FC7"/>
    <w:rsid w:val="00206E72"/>
    <w:rsid w:val="00233DCD"/>
    <w:rsid w:val="00234EA9"/>
    <w:rsid w:val="00254CB1"/>
    <w:rsid w:val="00260BE5"/>
    <w:rsid w:val="002758D2"/>
    <w:rsid w:val="002A600A"/>
    <w:rsid w:val="002D0453"/>
    <w:rsid w:val="002D159E"/>
    <w:rsid w:val="00307631"/>
    <w:rsid w:val="00326CBA"/>
    <w:rsid w:val="00335A8A"/>
    <w:rsid w:val="00347D40"/>
    <w:rsid w:val="00350D4D"/>
    <w:rsid w:val="00356FCC"/>
    <w:rsid w:val="003641EC"/>
    <w:rsid w:val="00380338"/>
    <w:rsid w:val="00384D86"/>
    <w:rsid w:val="003A21B4"/>
    <w:rsid w:val="003C27AF"/>
    <w:rsid w:val="003C437D"/>
    <w:rsid w:val="003E5638"/>
    <w:rsid w:val="0041617C"/>
    <w:rsid w:val="00426F51"/>
    <w:rsid w:val="004509A2"/>
    <w:rsid w:val="00462ED2"/>
    <w:rsid w:val="00477BA2"/>
    <w:rsid w:val="00493462"/>
    <w:rsid w:val="004A3E63"/>
    <w:rsid w:val="004B6059"/>
    <w:rsid w:val="004E685F"/>
    <w:rsid w:val="004F0774"/>
    <w:rsid w:val="00503382"/>
    <w:rsid w:val="00507B1F"/>
    <w:rsid w:val="00514316"/>
    <w:rsid w:val="005157BC"/>
    <w:rsid w:val="00520E0C"/>
    <w:rsid w:val="00523BD2"/>
    <w:rsid w:val="00524842"/>
    <w:rsid w:val="00534504"/>
    <w:rsid w:val="005424B1"/>
    <w:rsid w:val="0054499C"/>
    <w:rsid w:val="00591AC1"/>
    <w:rsid w:val="005922B0"/>
    <w:rsid w:val="005A338C"/>
    <w:rsid w:val="005D746A"/>
    <w:rsid w:val="005E0204"/>
    <w:rsid w:val="005E2B71"/>
    <w:rsid w:val="00636749"/>
    <w:rsid w:val="0064044A"/>
    <w:rsid w:val="0065179A"/>
    <w:rsid w:val="0066624C"/>
    <w:rsid w:val="00671BAE"/>
    <w:rsid w:val="006800CB"/>
    <w:rsid w:val="00683993"/>
    <w:rsid w:val="006D2DD7"/>
    <w:rsid w:val="006E48FD"/>
    <w:rsid w:val="006F14D7"/>
    <w:rsid w:val="0071790D"/>
    <w:rsid w:val="00722331"/>
    <w:rsid w:val="007323D9"/>
    <w:rsid w:val="007458FB"/>
    <w:rsid w:val="00757032"/>
    <w:rsid w:val="007815AC"/>
    <w:rsid w:val="00791B75"/>
    <w:rsid w:val="00794997"/>
    <w:rsid w:val="007A7839"/>
    <w:rsid w:val="008039A1"/>
    <w:rsid w:val="00804522"/>
    <w:rsid w:val="0081280B"/>
    <w:rsid w:val="0082673A"/>
    <w:rsid w:val="0083471F"/>
    <w:rsid w:val="00844CD3"/>
    <w:rsid w:val="008530AA"/>
    <w:rsid w:val="00870C46"/>
    <w:rsid w:val="00884781"/>
    <w:rsid w:val="008974C9"/>
    <w:rsid w:val="008A2CFE"/>
    <w:rsid w:val="008A390C"/>
    <w:rsid w:val="008D5844"/>
    <w:rsid w:val="008E558A"/>
    <w:rsid w:val="00906F75"/>
    <w:rsid w:val="00937E1A"/>
    <w:rsid w:val="00941882"/>
    <w:rsid w:val="00947B4A"/>
    <w:rsid w:val="0096272D"/>
    <w:rsid w:val="00970690"/>
    <w:rsid w:val="009A5785"/>
    <w:rsid w:val="00A03EAB"/>
    <w:rsid w:val="00A22F74"/>
    <w:rsid w:val="00A601EA"/>
    <w:rsid w:val="00A62FD8"/>
    <w:rsid w:val="00A726C2"/>
    <w:rsid w:val="00A90CEB"/>
    <w:rsid w:val="00AA7357"/>
    <w:rsid w:val="00AA7726"/>
    <w:rsid w:val="00AB0D0C"/>
    <w:rsid w:val="00AD18DA"/>
    <w:rsid w:val="00AF4C14"/>
    <w:rsid w:val="00B04B51"/>
    <w:rsid w:val="00B05BC1"/>
    <w:rsid w:val="00B26864"/>
    <w:rsid w:val="00B276C7"/>
    <w:rsid w:val="00B417E8"/>
    <w:rsid w:val="00B51AC5"/>
    <w:rsid w:val="00B80B01"/>
    <w:rsid w:val="00BD35CE"/>
    <w:rsid w:val="00BE2567"/>
    <w:rsid w:val="00BF3B31"/>
    <w:rsid w:val="00C10427"/>
    <w:rsid w:val="00C10F08"/>
    <w:rsid w:val="00C12B2B"/>
    <w:rsid w:val="00C567EF"/>
    <w:rsid w:val="00C66688"/>
    <w:rsid w:val="00C91425"/>
    <w:rsid w:val="00CA0608"/>
    <w:rsid w:val="00CC0353"/>
    <w:rsid w:val="00CC2600"/>
    <w:rsid w:val="00D008E6"/>
    <w:rsid w:val="00D06CF3"/>
    <w:rsid w:val="00D361C9"/>
    <w:rsid w:val="00D40AAE"/>
    <w:rsid w:val="00D42661"/>
    <w:rsid w:val="00D644E6"/>
    <w:rsid w:val="00DC5CF0"/>
    <w:rsid w:val="00DF09CC"/>
    <w:rsid w:val="00DF72EB"/>
    <w:rsid w:val="00E03022"/>
    <w:rsid w:val="00E064F3"/>
    <w:rsid w:val="00E240C8"/>
    <w:rsid w:val="00E30043"/>
    <w:rsid w:val="00E551B6"/>
    <w:rsid w:val="00E56159"/>
    <w:rsid w:val="00E93548"/>
    <w:rsid w:val="00E93D41"/>
    <w:rsid w:val="00EC0B1C"/>
    <w:rsid w:val="00EC2B65"/>
    <w:rsid w:val="00EC545D"/>
    <w:rsid w:val="00ED4D5E"/>
    <w:rsid w:val="00EE25FB"/>
    <w:rsid w:val="00EE776B"/>
    <w:rsid w:val="00EF067C"/>
    <w:rsid w:val="00F161F7"/>
    <w:rsid w:val="00FE0980"/>
    <w:rsid w:val="00FF45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5523C"/>
  <w15:docId w15:val="{9EE388BD-6B51-40C4-8D05-3F214A4D4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248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8214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18214D"/>
    <w:rPr>
      <w:rFonts w:ascii="Segoe UI" w:hAnsi="Segoe UI" w:cs="Segoe UI"/>
      <w:sz w:val="18"/>
      <w:szCs w:val="18"/>
    </w:rPr>
  </w:style>
  <w:style w:type="character" w:customStyle="1" w:styleId="addresswidgetwrapper-yuh2">
    <w:name w:val="addresswidget_wrapper_-yuh2"/>
    <w:basedOn w:val="a0"/>
    <w:rsid w:val="00C10F08"/>
  </w:style>
  <w:style w:type="character" w:customStyle="1" w:styleId="wmi-callto">
    <w:name w:val="wmi-callto"/>
    <w:basedOn w:val="a0"/>
    <w:rsid w:val="00C10F08"/>
  </w:style>
  <w:style w:type="character" w:styleId="a5">
    <w:name w:val="Hyperlink"/>
    <w:basedOn w:val="a0"/>
    <w:uiPriority w:val="99"/>
    <w:unhideWhenUsed/>
    <w:rsid w:val="00C10F08"/>
    <w:rPr>
      <w:color w:val="0000FF"/>
      <w:u w:val="single"/>
    </w:rPr>
  </w:style>
  <w:style w:type="paragraph" w:styleId="a6">
    <w:name w:val="header"/>
    <w:basedOn w:val="a"/>
    <w:link w:val="a7"/>
    <w:uiPriority w:val="99"/>
    <w:unhideWhenUsed/>
    <w:rsid w:val="001D77F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D77FD"/>
  </w:style>
  <w:style w:type="paragraph" w:styleId="a8">
    <w:name w:val="footer"/>
    <w:basedOn w:val="a"/>
    <w:link w:val="a9"/>
    <w:uiPriority w:val="99"/>
    <w:unhideWhenUsed/>
    <w:rsid w:val="001D77F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D77FD"/>
  </w:style>
  <w:style w:type="paragraph" w:styleId="aa">
    <w:name w:val="List Paragraph"/>
    <w:basedOn w:val="a"/>
    <w:uiPriority w:val="34"/>
    <w:qFormat/>
    <w:rsid w:val="00384D86"/>
    <w:pPr>
      <w:ind w:left="720"/>
      <w:contextualSpacing/>
    </w:pPr>
  </w:style>
  <w:style w:type="paragraph" w:styleId="ab">
    <w:name w:val="No Spacing"/>
    <w:uiPriority w:val="1"/>
    <w:qFormat/>
    <w:rsid w:val="00507B1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4909205">
      <w:bodyDiv w:val="1"/>
      <w:marLeft w:val="0"/>
      <w:marRight w:val="0"/>
      <w:marTop w:val="0"/>
      <w:marBottom w:val="0"/>
      <w:divBdr>
        <w:top w:val="none" w:sz="0" w:space="0" w:color="auto"/>
        <w:left w:val="none" w:sz="0" w:space="0" w:color="auto"/>
        <w:bottom w:val="none" w:sz="0" w:space="0" w:color="auto"/>
        <w:right w:val="none" w:sz="0" w:space="0" w:color="auto"/>
      </w:divBdr>
      <w:divsChild>
        <w:div w:id="1465393399">
          <w:marLeft w:val="0"/>
          <w:marRight w:val="0"/>
          <w:marTop w:val="0"/>
          <w:marBottom w:val="0"/>
          <w:divBdr>
            <w:top w:val="none" w:sz="0" w:space="0" w:color="auto"/>
            <w:left w:val="none" w:sz="0" w:space="0" w:color="auto"/>
            <w:bottom w:val="none" w:sz="0" w:space="0" w:color="auto"/>
            <w:right w:val="none" w:sz="0" w:space="0" w:color="auto"/>
          </w:divBdr>
        </w:div>
        <w:div w:id="587081137">
          <w:marLeft w:val="0"/>
          <w:marRight w:val="0"/>
          <w:marTop w:val="0"/>
          <w:marBottom w:val="0"/>
          <w:divBdr>
            <w:top w:val="none" w:sz="0" w:space="0" w:color="auto"/>
            <w:left w:val="none" w:sz="0" w:space="0" w:color="auto"/>
            <w:bottom w:val="none" w:sz="0" w:space="0" w:color="auto"/>
            <w:right w:val="none" w:sz="0" w:space="0" w:color="auto"/>
          </w:divBdr>
        </w:div>
        <w:div w:id="154955311">
          <w:marLeft w:val="0"/>
          <w:marRight w:val="0"/>
          <w:marTop w:val="0"/>
          <w:marBottom w:val="0"/>
          <w:divBdr>
            <w:top w:val="none" w:sz="0" w:space="0" w:color="auto"/>
            <w:left w:val="none" w:sz="0" w:space="0" w:color="auto"/>
            <w:bottom w:val="none" w:sz="0" w:space="0" w:color="auto"/>
            <w:right w:val="none" w:sz="0" w:space="0" w:color="auto"/>
          </w:divBdr>
        </w:div>
        <w:div w:id="456409124">
          <w:marLeft w:val="0"/>
          <w:marRight w:val="0"/>
          <w:marTop w:val="0"/>
          <w:marBottom w:val="0"/>
          <w:divBdr>
            <w:top w:val="none" w:sz="0" w:space="0" w:color="auto"/>
            <w:left w:val="none" w:sz="0" w:space="0" w:color="auto"/>
            <w:bottom w:val="none" w:sz="0" w:space="0" w:color="auto"/>
            <w:right w:val="none" w:sz="0" w:space="0" w:color="auto"/>
          </w:divBdr>
        </w:div>
        <w:div w:id="959339264">
          <w:marLeft w:val="0"/>
          <w:marRight w:val="0"/>
          <w:marTop w:val="0"/>
          <w:marBottom w:val="0"/>
          <w:divBdr>
            <w:top w:val="none" w:sz="0" w:space="0" w:color="auto"/>
            <w:left w:val="none" w:sz="0" w:space="0" w:color="auto"/>
            <w:bottom w:val="none" w:sz="0" w:space="0" w:color="auto"/>
            <w:right w:val="none" w:sz="0" w:space="0" w:color="auto"/>
          </w:divBdr>
        </w:div>
        <w:div w:id="1067845999">
          <w:marLeft w:val="0"/>
          <w:marRight w:val="0"/>
          <w:marTop w:val="0"/>
          <w:marBottom w:val="0"/>
          <w:divBdr>
            <w:top w:val="none" w:sz="0" w:space="0" w:color="auto"/>
            <w:left w:val="none" w:sz="0" w:space="0" w:color="auto"/>
            <w:bottom w:val="none" w:sz="0" w:space="0" w:color="auto"/>
            <w:right w:val="none" w:sz="0" w:space="0" w:color="auto"/>
          </w:divBdr>
        </w:div>
        <w:div w:id="1879465423">
          <w:marLeft w:val="0"/>
          <w:marRight w:val="0"/>
          <w:marTop w:val="0"/>
          <w:marBottom w:val="0"/>
          <w:divBdr>
            <w:top w:val="none" w:sz="0" w:space="0" w:color="auto"/>
            <w:left w:val="none" w:sz="0" w:space="0" w:color="auto"/>
            <w:bottom w:val="none" w:sz="0" w:space="0" w:color="auto"/>
            <w:right w:val="none" w:sz="0" w:space="0" w:color="auto"/>
          </w:divBdr>
        </w:div>
        <w:div w:id="1738896589">
          <w:marLeft w:val="0"/>
          <w:marRight w:val="0"/>
          <w:marTop w:val="0"/>
          <w:marBottom w:val="0"/>
          <w:divBdr>
            <w:top w:val="none" w:sz="0" w:space="0" w:color="auto"/>
            <w:left w:val="none" w:sz="0" w:space="0" w:color="auto"/>
            <w:bottom w:val="none" w:sz="0" w:space="0" w:color="auto"/>
            <w:right w:val="none" w:sz="0" w:space="0" w:color="auto"/>
          </w:divBdr>
        </w:div>
        <w:div w:id="418327967">
          <w:marLeft w:val="0"/>
          <w:marRight w:val="0"/>
          <w:marTop w:val="0"/>
          <w:marBottom w:val="0"/>
          <w:divBdr>
            <w:top w:val="none" w:sz="0" w:space="0" w:color="auto"/>
            <w:left w:val="none" w:sz="0" w:space="0" w:color="auto"/>
            <w:bottom w:val="none" w:sz="0" w:space="0" w:color="auto"/>
            <w:right w:val="none" w:sz="0" w:space="0" w:color="auto"/>
          </w:divBdr>
        </w:div>
        <w:div w:id="1035352203">
          <w:marLeft w:val="0"/>
          <w:marRight w:val="0"/>
          <w:marTop w:val="0"/>
          <w:marBottom w:val="0"/>
          <w:divBdr>
            <w:top w:val="none" w:sz="0" w:space="0" w:color="auto"/>
            <w:left w:val="none" w:sz="0" w:space="0" w:color="auto"/>
            <w:bottom w:val="none" w:sz="0" w:space="0" w:color="auto"/>
            <w:right w:val="none" w:sz="0" w:space="0" w:color="auto"/>
          </w:divBdr>
        </w:div>
        <w:div w:id="1248803549">
          <w:marLeft w:val="0"/>
          <w:marRight w:val="0"/>
          <w:marTop w:val="0"/>
          <w:marBottom w:val="0"/>
          <w:divBdr>
            <w:top w:val="none" w:sz="0" w:space="0" w:color="auto"/>
            <w:left w:val="none" w:sz="0" w:space="0" w:color="auto"/>
            <w:bottom w:val="none" w:sz="0" w:space="0" w:color="auto"/>
            <w:right w:val="none" w:sz="0" w:space="0" w:color="auto"/>
          </w:divBdr>
        </w:div>
        <w:div w:id="1096947429">
          <w:marLeft w:val="0"/>
          <w:marRight w:val="0"/>
          <w:marTop w:val="0"/>
          <w:marBottom w:val="0"/>
          <w:divBdr>
            <w:top w:val="none" w:sz="0" w:space="0" w:color="auto"/>
            <w:left w:val="none" w:sz="0" w:space="0" w:color="auto"/>
            <w:bottom w:val="none" w:sz="0" w:space="0" w:color="auto"/>
            <w:right w:val="none" w:sz="0" w:space="0" w:color="auto"/>
          </w:divBdr>
        </w:div>
        <w:div w:id="1749229030">
          <w:marLeft w:val="0"/>
          <w:marRight w:val="0"/>
          <w:marTop w:val="0"/>
          <w:marBottom w:val="0"/>
          <w:divBdr>
            <w:top w:val="none" w:sz="0" w:space="0" w:color="auto"/>
            <w:left w:val="none" w:sz="0" w:space="0" w:color="auto"/>
            <w:bottom w:val="none" w:sz="0" w:space="0" w:color="auto"/>
            <w:right w:val="none" w:sz="0" w:space="0" w:color="auto"/>
          </w:divBdr>
        </w:div>
        <w:div w:id="389158603">
          <w:marLeft w:val="0"/>
          <w:marRight w:val="0"/>
          <w:marTop w:val="0"/>
          <w:marBottom w:val="0"/>
          <w:divBdr>
            <w:top w:val="none" w:sz="0" w:space="0" w:color="auto"/>
            <w:left w:val="none" w:sz="0" w:space="0" w:color="auto"/>
            <w:bottom w:val="none" w:sz="0" w:space="0" w:color="auto"/>
            <w:right w:val="none" w:sz="0" w:space="0" w:color="auto"/>
          </w:divBdr>
        </w:div>
        <w:div w:id="2119061622">
          <w:marLeft w:val="0"/>
          <w:marRight w:val="0"/>
          <w:marTop w:val="0"/>
          <w:marBottom w:val="0"/>
          <w:divBdr>
            <w:top w:val="none" w:sz="0" w:space="0" w:color="auto"/>
            <w:left w:val="none" w:sz="0" w:space="0" w:color="auto"/>
            <w:bottom w:val="none" w:sz="0" w:space="0" w:color="auto"/>
            <w:right w:val="none" w:sz="0" w:space="0" w:color="auto"/>
          </w:divBdr>
        </w:div>
        <w:div w:id="1672178889">
          <w:marLeft w:val="0"/>
          <w:marRight w:val="0"/>
          <w:marTop w:val="0"/>
          <w:marBottom w:val="0"/>
          <w:divBdr>
            <w:top w:val="none" w:sz="0" w:space="0" w:color="auto"/>
            <w:left w:val="none" w:sz="0" w:space="0" w:color="auto"/>
            <w:bottom w:val="none" w:sz="0" w:space="0" w:color="auto"/>
            <w:right w:val="none" w:sz="0" w:space="0" w:color="auto"/>
          </w:divBdr>
        </w:div>
        <w:div w:id="85347154">
          <w:marLeft w:val="0"/>
          <w:marRight w:val="0"/>
          <w:marTop w:val="0"/>
          <w:marBottom w:val="0"/>
          <w:divBdr>
            <w:top w:val="none" w:sz="0" w:space="0" w:color="auto"/>
            <w:left w:val="none" w:sz="0" w:space="0" w:color="auto"/>
            <w:bottom w:val="none" w:sz="0" w:space="0" w:color="auto"/>
            <w:right w:val="none" w:sz="0" w:space="0" w:color="auto"/>
          </w:divBdr>
        </w:div>
      </w:divsChild>
    </w:div>
    <w:div w:id="897207303">
      <w:bodyDiv w:val="1"/>
      <w:marLeft w:val="0"/>
      <w:marRight w:val="0"/>
      <w:marTop w:val="0"/>
      <w:marBottom w:val="0"/>
      <w:divBdr>
        <w:top w:val="none" w:sz="0" w:space="0" w:color="auto"/>
        <w:left w:val="none" w:sz="0" w:space="0" w:color="auto"/>
        <w:bottom w:val="none" w:sz="0" w:space="0" w:color="auto"/>
        <w:right w:val="none" w:sz="0" w:space="0" w:color="auto"/>
      </w:divBdr>
    </w:div>
    <w:div w:id="1762295621">
      <w:bodyDiv w:val="1"/>
      <w:marLeft w:val="0"/>
      <w:marRight w:val="0"/>
      <w:marTop w:val="0"/>
      <w:marBottom w:val="0"/>
      <w:divBdr>
        <w:top w:val="none" w:sz="0" w:space="0" w:color="auto"/>
        <w:left w:val="none" w:sz="0" w:space="0" w:color="auto"/>
        <w:bottom w:val="none" w:sz="0" w:space="0" w:color="auto"/>
        <w:right w:val="none" w:sz="0" w:space="0" w:color="auto"/>
      </w:divBdr>
      <w:divsChild>
        <w:div w:id="9258712">
          <w:marLeft w:val="0"/>
          <w:marRight w:val="0"/>
          <w:marTop w:val="0"/>
          <w:marBottom w:val="0"/>
          <w:divBdr>
            <w:top w:val="none" w:sz="0" w:space="0" w:color="auto"/>
            <w:left w:val="none" w:sz="0" w:space="0" w:color="auto"/>
            <w:bottom w:val="none" w:sz="0" w:space="0" w:color="auto"/>
            <w:right w:val="none" w:sz="0" w:space="0" w:color="auto"/>
          </w:divBdr>
        </w:div>
        <w:div w:id="1929583176">
          <w:marLeft w:val="0"/>
          <w:marRight w:val="0"/>
          <w:marTop w:val="0"/>
          <w:marBottom w:val="0"/>
          <w:divBdr>
            <w:top w:val="none" w:sz="0" w:space="0" w:color="auto"/>
            <w:left w:val="none" w:sz="0" w:space="0" w:color="auto"/>
            <w:bottom w:val="none" w:sz="0" w:space="0" w:color="auto"/>
            <w:right w:val="none" w:sz="0" w:space="0" w:color="auto"/>
          </w:divBdr>
        </w:div>
        <w:div w:id="1169445343">
          <w:marLeft w:val="0"/>
          <w:marRight w:val="0"/>
          <w:marTop w:val="0"/>
          <w:marBottom w:val="0"/>
          <w:divBdr>
            <w:top w:val="none" w:sz="0" w:space="0" w:color="auto"/>
            <w:left w:val="none" w:sz="0" w:space="0" w:color="auto"/>
            <w:bottom w:val="none" w:sz="0" w:space="0" w:color="auto"/>
            <w:right w:val="none" w:sz="0" w:space="0" w:color="auto"/>
          </w:divBdr>
        </w:div>
        <w:div w:id="1801026335">
          <w:marLeft w:val="0"/>
          <w:marRight w:val="0"/>
          <w:marTop w:val="0"/>
          <w:marBottom w:val="0"/>
          <w:divBdr>
            <w:top w:val="none" w:sz="0" w:space="0" w:color="auto"/>
            <w:left w:val="none" w:sz="0" w:space="0" w:color="auto"/>
            <w:bottom w:val="none" w:sz="0" w:space="0" w:color="auto"/>
            <w:right w:val="none" w:sz="0" w:space="0" w:color="auto"/>
          </w:divBdr>
        </w:div>
        <w:div w:id="2048139670">
          <w:marLeft w:val="0"/>
          <w:marRight w:val="0"/>
          <w:marTop w:val="0"/>
          <w:marBottom w:val="0"/>
          <w:divBdr>
            <w:top w:val="none" w:sz="0" w:space="0" w:color="auto"/>
            <w:left w:val="none" w:sz="0" w:space="0" w:color="auto"/>
            <w:bottom w:val="none" w:sz="0" w:space="0" w:color="auto"/>
            <w:right w:val="none" w:sz="0" w:space="0" w:color="auto"/>
          </w:divBdr>
        </w:div>
        <w:div w:id="229655710">
          <w:marLeft w:val="0"/>
          <w:marRight w:val="0"/>
          <w:marTop w:val="0"/>
          <w:marBottom w:val="0"/>
          <w:divBdr>
            <w:top w:val="none" w:sz="0" w:space="0" w:color="auto"/>
            <w:left w:val="none" w:sz="0" w:space="0" w:color="auto"/>
            <w:bottom w:val="none" w:sz="0" w:space="0" w:color="auto"/>
            <w:right w:val="none" w:sz="0" w:space="0" w:color="auto"/>
          </w:divBdr>
        </w:div>
        <w:div w:id="1944265317">
          <w:marLeft w:val="0"/>
          <w:marRight w:val="0"/>
          <w:marTop w:val="0"/>
          <w:marBottom w:val="0"/>
          <w:divBdr>
            <w:top w:val="none" w:sz="0" w:space="0" w:color="auto"/>
            <w:left w:val="none" w:sz="0" w:space="0" w:color="auto"/>
            <w:bottom w:val="none" w:sz="0" w:space="0" w:color="auto"/>
            <w:right w:val="none" w:sz="0" w:space="0" w:color="auto"/>
          </w:divBdr>
        </w:div>
        <w:div w:id="109129824">
          <w:marLeft w:val="0"/>
          <w:marRight w:val="0"/>
          <w:marTop w:val="0"/>
          <w:marBottom w:val="0"/>
          <w:divBdr>
            <w:top w:val="none" w:sz="0" w:space="0" w:color="auto"/>
            <w:left w:val="none" w:sz="0" w:space="0" w:color="auto"/>
            <w:bottom w:val="none" w:sz="0" w:space="0" w:color="auto"/>
            <w:right w:val="none" w:sz="0" w:space="0" w:color="auto"/>
          </w:divBdr>
        </w:div>
        <w:div w:id="1586568523">
          <w:marLeft w:val="0"/>
          <w:marRight w:val="0"/>
          <w:marTop w:val="0"/>
          <w:marBottom w:val="0"/>
          <w:divBdr>
            <w:top w:val="none" w:sz="0" w:space="0" w:color="auto"/>
            <w:left w:val="none" w:sz="0" w:space="0" w:color="auto"/>
            <w:bottom w:val="none" w:sz="0" w:space="0" w:color="auto"/>
            <w:right w:val="none" w:sz="0" w:space="0" w:color="auto"/>
          </w:divBdr>
        </w:div>
        <w:div w:id="1288857150">
          <w:marLeft w:val="0"/>
          <w:marRight w:val="0"/>
          <w:marTop w:val="0"/>
          <w:marBottom w:val="0"/>
          <w:divBdr>
            <w:top w:val="none" w:sz="0" w:space="0" w:color="auto"/>
            <w:left w:val="none" w:sz="0" w:space="0" w:color="auto"/>
            <w:bottom w:val="none" w:sz="0" w:space="0" w:color="auto"/>
            <w:right w:val="none" w:sz="0" w:space="0" w:color="auto"/>
          </w:divBdr>
        </w:div>
        <w:div w:id="2138598653">
          <w:marLeft w:val="0"/>
          <w:marRight w:val="0"/>
          <w:marTop w:val="0"/>
          <w:marBottom w:val="0"/>
          <w:divBdr>
            <w:top w:val="none" w:sz="0" w:space="0" w:color="auto"/>
            <w:left w:val="none" w:sz="0" w:space="0" w:color="auto"/>
            <w:bottom w:val="none" w:sz="0" w:space="0" w:color="auto"/>
            <w:right w:val="none" w:sz="0" w:space="0" w:color="auto"/>
          </w:divBdr>
        </w:div>
        <w:div w:id="1023632517">
          <w:marLeft w:val="0"/>
          <w:marRight w:val="0"/>
          <w:marTop w:val="0"/>
          <w:marBottom w:val="0"/>
          <w:divBdr>
            <w:top w:val="none" w:sz="0" w:space="0" w:color="auto"/>
            <w:left w:val="none" w:sz="0" w:space="0" w:color="auto"/>
            <w:bottom w:val="none" w:sz="0" w:space="0" w:color="auto"/>
            <w:right w:val="none" w:sz="0" w:space="0" w:color="auto"/>
          </w:divBdr>
        </w:div>
        <w:div w:id="1922134143">
          <w:marLeft w:val="0"/>
          <w:marRight w:val="0"/>
          <w:marTop w:val="0"/>
          <w:marBottom w:val="0"/>
          <w:divBdr>
            <w:top w:val="none" w:sz="0" w:space="0" w:color="auto"/>
            <w:left w:val="none" w:sz="0" w:space="0" w:color="auto"/>
            <w:bottom w:val="none" w:sz="0" w:space="0" w:color="auto"/>
            <w:right w:val="none" w:sz="0" w:space="0" w:color="auto"/>
          </w:divBdr>
        </w:div>
        <w:div w:id="1760590385">
          <w:marLeft w:val="0"/>
          <w:marRight w:val="0"/>
          <w:marTop w:val="0"/>
          <w:marBottom w:val="0"/>
          <w:divBdr>
            <w:top w:val="none" w:sz="0" w:space="0" w:color="auto"/>
            <w:left w:val="none" w:sz="0" w:space="0" w:color="auto"/>
            <w:bottom w:val="none" w:sz="0" w:space="0" w:color="auto"/>
            <w:right w:val="none" w:sz="0" w:space="0" w:color="auto"/>
          </w:divBdr>
        </w:div>
        <w:div w:id="1530680939">
          <w:marLeft w:val="0"/>
          <w:marRight w:val="0"/>
          <w:marTop w:val="0"/>
          <w:marBottom w:val="0"/>
          <w:divBdr>
            <w:top w:val="none" w:sz="0" w:space="0" w:color="auto"/>
            <w:left w:val="none" w:sz="0" w:space="0" w:color="auto"/>
            <w:bottom w:val="none" w:sz="0" w:space="0" w:color="auto"/>
            <w:right w:val="none" w:sz="0" w:space="0" w:color="auto"/>
          </w:divBdr>
        </w:div>
        <w:div w:id="1925606398">
          <w:marLeft w:val="0"/>
          <w:marRight w:val="0"/>
          <w:marTop w:val="0"/>
          <w:marBottom w:val="0"/>
          <w:divBdr>
            <w:top w:val="none" w:sz="0" w:space="0" w:color="auto"/>
            <w:left w:val="none" w:sz="0" w:space="0" w:color="auto"/>
            <w:bottom w:val="none" w:sz="0" w:space="0" w:color="auto"/>
            <w:right w:val="none" w:sz="0" w:space="0" w:color="auto"/>
          </w:divBdr>
        </w:div>
        <w:div w:id="5844581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talogfactory.org/search.php?inn=4716014509" TargetMode="External"/><Relationship Id="rId3" Type="http://schemas.openxmlformats.org/officeDocument/2006/relationships/settings" Target="settings.xml"/><Relationship Id="rId7" Type="http://schemas.openxmlformats.org/officeDocument/2006/relationships/hyperlink" Target="http://www.catalogfactory.org/fnd.php?name=%D0%9C%D0%9E%D0%A3%20%20%D0%A1%D0%9E%D0%A8%20%E2%84%96%203%20%D0%93.%D0%9D%D0%98%D0%9A%D0%9E%D0%9B%D0%AC%D0%A1%D0%9A%D0%9E%D0%9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catalogfactory.org/fnd.php?name=%D0%9C%D0%9E%D0%A3%20%20%D0%A1%D0%9E%D0%A8%20%E2%84%96%203%20%D0%93.%D0%9D%D0%98%D0%9A%D0%9E%D0%9B%D0%AC%D0%A1%D0%9A%D0%9E%D0%95" TargetMode="External"/><Relationship Id="rId4" Type="http://schemas.openxmlformats.org/officeDocument/2006/relationships/webSettings" Target="webSettings.xml"/><Relationship Id="rId9" Type="http://schemas.openxmlformats.org/officeDocument/2006/relationships/hyperlink" Target="http://www.catalogfactory.org/search.php?inn=471601450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5</Pages>
  <Words>2324</Words>
  <Characters>13251</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Teroblaze</dc:creator>
  <cp:keywords/>
  <dc:description/>
  <cp:lastModifiedBy>User</cp:lastModifiedBy>
  <cp:revision>6</cp:revision>
  <cp:lastPrinted>2023-06-28T14:51:00Z</cp:lastPrinted>
  <dcterms:created xsi:type="dcterms:W3CDTF">2026-10-05T09:29:00Z</dcterms:created>
  <dcterms:modified xsi:type="dcterms:W3CDTF">2026-10-08T16:47:00Z</dcterms:modified>
</cp:coreProperties>
</file>