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72085" w14:textId="77777777" w:rsidR="005635F9" w:rsidRDefault="005635F9" w:rsidP="005635F9">
      <w:pPr>
        <w:jc w:val="center"/>
        <w:rPr>
          <w:b/>
        </w:rPr>
      </w:pPr>
      <w:r w:rsidRPr="00DC0F36">
        <w:rPr>
          <w:b/>
        </w:rPr>
        <w:t>ТЕХНИЧЕСКОЕ ЗАДАНИЕ</w:t>
      </w:r>
    </w:p>
    <w:p w14:paraId="48476A54" w14:textId="77777777" w:rsidR="005635F9" w:rsidRPr="002F3545" w:rsidRDefault="005635F9" w:rsidP="005635F9">
      <w:pPr>
        <w:tabs>
          <w:tab w:val="left" w:pos="851"/>
          <w:tab w:val="left" w:pos="993"/>
        </w:tabs>
        <w:spacing w:after="360"/>
        <w:ind w:firstLine="567"/>
        <w:outlineLvl w:val="1"/>
        <w:rPr>
          <w:b/>
          <w:bCs/>
        </w:rPr>
      </w:pPr>
      <w:r w:rsidRPr="002F3545">
        <w:rPr>
          <w:b/>
          <w:bCs/>
        </w:rPr>
        <w:t>Раздел 1. Общие требования</w:t>
      </w:r>
    </w:p>
    <w:p w14:paraId="76C6F473" w14:textId="77777777" w:rsidR="005635F9" w:rsidRPr="002F3545" w:rsidRDefault="005635F9" w:rsidP="005635F9">
      <w:pPr>
        <w:numPr>
          <w:ilvl w:val="0"/>
          <w:numId w:val="10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  <w:outlineLvl w:val="1"/>
        <w:rPr>
          <w:b/>
          <w:bCs/>
        </w:rPr>
      </w:pPr>
      <w:r w:rsidRPr="002F3545">
        <w:rPr>
          <w:b/>
        </w:rPr>
        <w:t xml:space="preserve">Предмет </w:t>
      </w:r>
      <w:r>
        <w:rPr>
          <w:b/>
        </w:rPr>
        <w:t>закупки</w:t>
      </w:r>
      <w:r w:rsidRPr="002F3545">
        <w:rPr>
          <w:b/>
        </w:rPr>
        <w:t>.</w:t>
      </w:r>
    </w:p>
    <w:p w14:paraId="499CDB1C" w14:textId="77777777" w:rsidR="005635F9" w:rsidRPr="002F3545" w:rsidRDefault="005635F9" w:rsidP="005635F9">
      <w:pPr>
        <w:tabs>
          <w:tab w:val="left" w:pos="851"/>
          <w:tab w:val="left" w:pos="993"/>
        </w:tabs>
        <w:ind w:firstLine="567"/>
        <w:outlineLvl w:val="1"/>
        <w:rPr>
          <w:b/>
          <w:bCs/>
        </w:rPr>
      </w:pPr>
    </w:p>
    <w:p w14:paraId="218E9A6A" w14:textId="0A50B011" w:rsidR="005635F9" w:rsidRPr="002F3545" w:rsidRDefault="005635F9" w:rsidP="005635F9">
      <w:pPr>
        <w:widowControl w:val="0"/>
        <w:numPr>
          <w:ilvl w:val="1"/>
          <w:numId w:val="12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  <w:rPr>
          <w:b/>
          <w:shd w:val="clear" w:color="auto" w:fill="FFFFFF"/>
        </w:rPr>
      </w:pPr>
      <w:r>
        <w:t xml:space="preserve">. </w:t>
      </w:r>
      <w:r w:rsidRPr="002F3545">
        <w:t xml:space="preserve">Предметом </w:t>
      </w:r>
      <w:r>
        <w:t>закупки</w:t>
      </w:r>
      <w:r w:rsidRPr="002F3545">
        <w:t xml:space="preserve"> является: </w:t>
      </w:r>
      <w:bookmarkStart w:id="0" w:name="_Hlk231805109"/>
      <w:r w:rsidRPr="0099666B">
        <w:t>оказание услуг по монтажу</w:t>
      </w:r>
      <w:r w:rsidRPr="000F7488">
        <w:t xml:space="preserve"> системы телевизионного видеонаблюдения </w:t>
      </w:r>
      <w:r w:rsidR="005E764E">
        <w:t xml:space="preserve">(СТВН) </w:t>
      </w:r>
      <w:r w:rsidRPr="000F7488">
        <w:t xml:space="preserve">на </w:t>
      </w:r>
      <w:r w:rsidR="00D829DB">
        <w:t>территории общественного пространства места проведения массовых мероприятий</w:t>
      </w:r>
      <w:r w:rsidR="005E764E" w:rsidRPr="005E764E">
        <w:t xml:space="preserve">, </w:t>
      </w:r>
      <w:r w:rsidR="005E764E">
        <w:t xml:space="preserve">по адресу: </w:t>
      </w:r>
      <w:r w:rsidR="005E764E" w:rsidRPr="005E764E">
        <w:t xml:space="preserve">Ломоносовский муниципальный район Ленинградской области, </w:t>
      </w:r>
      <w:r w:rsidR="00D829DB">
        <w:t>г. Новоселье</w:t>
      </w:r>
      <w:r w:rsidR="005E764E" w:rsidRPr="005E764E">
        <w:t>,</w:t>
      </w:r>
      <w:r w:rsidR="002C14A6">
        <w:t xml:space="preserve"> бульвар Белых Ночей,</w:t>
      </w:r>
      <w:r w:rsidR="005E764E" w:rsidRPr="005E764E">
        <w:t xml:space="preserve"> между домами 1 и </w:t>
      </w:r>
      <w:r w:rsidR="002C14A6">
        <w:t>3 по ул. Невская,</w:t>
      </w:r>
      <w:r w:rsidR="005E764E" w:rsidRPr="005E764E">
        <w:t xml:space="preserve"> </w:t>
      </w:r>
      <w:r w:rsidRPr="002F3545">
        <w:rPr>
          <w:shd w:val="clear" w:color="auto" w:fill="FFFFFF"/>
        </w:rPr>
        <w:t>с целью предотвращения совершения противоправных действий.</w:t>
      </w:r>
      <w:bookmarkEnd w:id="0"/>
    </w:p>
    <w:p w14:paraId="76C694CB" w14:textId="77777777" w:rsidR="005635F9" w:rsidRPr="002F3545" w:rsidRDefault="005635F9" w:rsidP="005635F9">
      <w:pPr>
        <w:tabs>
          <w:tab w:val="left" w:pos="851"/>
          <w:tab w:val="left" w:pos="993"/>
        </w:tabs>
        <w:ind w:firstLine="567"/>
        <w:rPr>
          <w:shd w:val="clear" w:color="auto" w:fill="FFFFFF"/>
        </w:rPr>
      </w:pPr>
    </w:p>
    <w:p w14:paraId="3B472A1B" w14:textId="77777777" w:rsidR="005635F9" w:rsidRPr="002F3545" w:rsidRDefault="005635F9" w:rsidP="005635F9">
      <w:pPr>
        <w:numPr>
          <w:ilvl w:val="0"/>
          <w:numId w:val="10"/>
        </w:numPr>
        <w:tabs>
          <w:tab w:val="left" w:pos="851"/>
          <w:tab w:val="left" w:pos="993"/>
        </w:tabs>
        <w:spacing w:after="60"/>
        <w:ind w:left="0" w:firstLine="567"/>
        <w:rPr>
          <w:b/>
        </w:rPr>
      </w:pPr>
      <w:r w:rsidRPr="002F3545">
        <w:rPr>
          <w:b/>
        </w:rPr>
        <w:t>Цели и правовое основание для проведения закупки.</w:t>
      </w:r>
    </w:p>
    <w:p w14:paraId="3427191D" w14:textId="77777777" w:rsidR="005635F9" w:rsidRPr="002F3545" w:rsidRDefault="005635F9" w:rsidP="005635F9">
      <w:pPr>
        <w:tabs>
          <w:tab w:val="left" w:pos="851"/>
          <w:tab w:val="left" w:pos="993"/>
        </w:tabs>
        <w:ind w:firstLine="567"/>
        <w:rPr>
          <w:b/>
        </w:rPr>
      </w:pPr>
    </w:p>
    <w:p w14:paraId="5AFB3610" w14:textId="62D295B2" w:rsidR="005635F9" w:rsidRPr="00CE650B" w:rsidRDefault="005635F9" w:rsidP="005635F9">
      <w:pPr>
        <w:numPr>
          <w:ilvl w:val="1"/>
          <w:numId w:val="10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>
        <w:t xml:space="preserve">. </w:t>
      </w:r>
      <w:r w:rsidRPr="00CE650B">
        <w:t>Целью данной закупки является: оснащение</w:t>
      </w:r>
      <w:r w:rsidR="002C14A6">
        <w:t>,</w:t>
      </w:r>
      <w:r w:rsidRPr="00CE650B">
        <w:t xml:space="preserve"> </w:t>
      </w:r>
      <w:r w:rsidR="002C14A6">
        <w:t xml:space="preserve">указанного в п.1.1. </w:t>
      </w:r>
      <w:r w:rsidR="002C14A6" w:rsidRPr="00CE650B">
        <w:t>СТВН</w:t>
      </w:r>
      <w:r w:rsidR="002C14A6">
        <w:t xml:space="preserve"> места</w:t>
      </w:r>
      <w:r w:rsidR="005E764E">
        <w:t xml:space="preserve"> </w:t>
      </w:r>
      <w:r w:rsidRPr="00CE650B">
        <w:t xml:space="preserve">для обеспечения безопасности и предотвращения противоправных действий третьих лиц с последующей возможностью вывода в сеть Интернет, для нужд </w:t>
      </w:r>
      <w:r w:rsidRPr="00CE650B">
        <w:rPr>
          <w:shd w:val="clear" w:color="auto" w:fill="FFFFFF"/>
        </w:rPr>
        <w:t>МО Аннинское городское поселение Ломоносовского муниципального района Ленинградской области</w:t>
      </w:r>
      <w:r w:rsidRPr="00CE650B">
        <w:t xml:space="preserve"> (далее – </w:t>
      </w:r>
      <w:r>
        <w:t>услуги</w:t>
      </w:r>
      <w:r w:rsidRPr="00CE650B">
        <w:t>)</w:t>
      </w:r>
      <w:r w:rsidRPr="00CE650B">
        <w:rPr>
          <w:shd w:val="clear" w:color="auto" w:fill="FFFFFF"/>
        </w:rPr>
        <w:t>.</w:t>
      </w:r>
    </w:p>
    <w:p w14:paraId="7255FD6B" w14:textId="77777777" w:rsidR="005635F9" w:rsidRPr="002F3545" w:rsidRDefault="005635F9" w:rsidP="005635F9">
      <w:pPr>
        <w:tabs>
          <w:tab w:val="left" w:pos="851"/>
          <w:tab w:val="left" w:pos="993"/>
        </w:tabs>
        <w:ind w:firstLine="567"/>
        <w:rPr>
          <w:b/>
        </w:rPr>
      </w:pPr>
    </w:p>
    <w:p w14:paraId="67E7EA81" w14:textId="77777777" w:rsidR="005635F9" w:rsidRPr="002F3545" w:rsidRDefault="005635F9" w:rsidP="005635F9">
      <w:pPr>
        <w:keepNext/>
        <w:shd w:val="clear" w:color="auto" w:fill="FFFFFF"/>
        <w:tabs>
          <w:tab w:val="left" w:pos="851"/>
          <w:tab w:val="left" w:pos="993"/>
          <w:tab w:val="center" w:pos="4677"/>
        </w:tabs>
        <w:spacing w:line="242" w:lineRule="atLeast"/>
        <w:ind w:firstLine="567"/>
        <w:outlineLvl w:val="0"/>
        <w:rPr>
          <w:b/>
          <w:bCs/>
          <w:kern w:val="36"/>
        </w:rPr>
      </w:pPr>
      <w:r w:rsidRPr="002F3545">
        <w:rPr>
          <w:b/>
          <w:bCs/>
          <w:kern w:val="28"/>
        </w:rPr>
        <w:t>Раздел 2. Требования к описанию объекта закупки и</w:t>
      </w:r>
      <w:r>
        <w:rPr>
          <w:b/>
          <w:bCs/>
          <w:kern w:val="28"/>
        </w:rPr>
        <w:t xml:space="preserve"> </w:t>
      </w:r>
      <w:r w:rsidRPr="002F3545">
        <w:rPr>
          <w:b/>
          <w:bCs/>
          <w:kern w:val="28"/>
        </w:rPr>
        <w:t xml:space="preserve">условий контракта в соответствии со статьей 33 </w:t>
      </w:r>
      <w:r w:rsidRPr="002F3545">
        <w:rPr>
          <w:b/>
          <w:bCs/>
          <w:kern w:val="36"/>
        </w:rPr>
        <w:t>Федерального закона</w:t>
      </w:r>
      <w:r>
        <w:rPr>
          <w:b/>
          <w:bCs/>
          <w:kern w:val="36"/>
        </w:rPr>
        <w:t xml:space="preserve"> </w:t>
      </w:r>
      <w:r w:rsidRPr="002F3545">
        <w:rPr>
          <w:b/>
          <w:bCs/>
          <w:kern w:val="36"/>
        </w:rPr>
        <w:t>"О контрактной системе в сфере закупок товаров, работ, услуг для обеспечения</w:t>
      </w:r>
      <w:r>
        <w:rPr>
          <w:b/>
          <w:bCs/>
          <w:kern w:val="36"/>
        </w:rPr>
        <w:t xml:space="preserve"> </w:t>
      </w:r>
      <w:r w:rsidRPr="002F3545">
        <w:rPr>
          <w:b/>
          <w:bCs/>
          <w:kern w:val="36"/>
        </w:rPr>
        <w:t>государственных и муниципальных нужд" от 05.04.2013 N 44-ФЗ</w:t>
      </w:r>
    </w:p>
    <w:p w14:paraId="471C41C9" w14:textId="77777777" w:rsidR="005635F9" w:rsidRPr="002F3545" w:rsidRDefault="005635F9" w:rsidP="005635F9">
      <w:pPr>
        <w:tabs>
          <w:tab w:val="left" w:pos="851"/>
          <w:tab w:val="left" w:pos="993"/>
        </w:tabs>
        <w:spacing w:after="60"/>
        <w:ind w:firstLine="567"/>
        <w:outlineLvl w:val="1"/>
        <w:rPr>
          <w:b/>
          <w:bCs/>
        </w:rPr>
      </w:pPr>
    </w:p>
    <w:p w14:paraId="22149D94" w14:textId="77777777" w:rsidR="005635F9" w:rsidRPr="002F3545" w:rsidRDefault="005635F9" w:rsidP="005635F9">
      <w:pPr>
        <w:numPr>
          <w:ilvl w:val="0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rPr>
          <w:b/>
        </w:rPr>
        <w:t xml:space="preserve">Состав </w:t>
      </w:r>
      <w:r>
        <w:rPr>
          <w:b/>
        </w:rPr>
        <w:t>услуг</w:t>
      </w:r>
      <w:r w:rsidRPr="002F3545">
        <w:rPr>
          <w:b/>
        </w:rPr>
        <w:t>.</w:t>
      </w:r>
    </w:p>
    <w:p w14:paraId="0BEDFD47" w14:textId="77777777" w:rsidR="005635F9" w:rsidRPr="002F3545" w:rsidRDefault="005635F9" w:rsidP="005635F9">
      <w:pPr>
        <w:tabs>
          <w:tab w:val="left" w:pos="851"/>
          <w:tab w:val="left" w:pos="993"/>
        </w:tabs>
        <w:ind w:firstLine="567"/>
      </w:pPr>
    </w:p>
    <w:p w14:paraId="441A3D59" w14:textId="2C2A703E" w:rsidR="005635F9" w:rsidRPr="002F3545" w:rsidRDefault="005635F9" w:rsidP="005635F9">
      <w:pPr>
        <w:numPr>
          <w:ilvl w:val="1"/>
          <w:numId w:val="11"/>
        </w:numPr>
        <w:shd w:val="clear" w:color="auto" w:fill="FFFFFF"/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 xml:space="preserve">Установка новых IP-камер в количестве </w:t>
      </w:r>
      <w:r w:rsidR="002C14A6">
        <w:t>2-х</w:t>
      </w:r>
      <w:r w:rsidRPr="002F3545">
        <w:t xml:space="preserve"> штук в непосредственной близости от </w:t>
      </w:r>
      <w:r w:rsidR="002C14A6">
        <w:t>места проведения массовых мероприятий</w:t>
      </w:r>
      <w:r w:rsidR="005E764E" w:rsidRPr="005E764E">
        <w:t xml:space="preserve">, </w:t>
      </w:r>
      <w:r w:rsidRPr="002F3545">
        <w:t>с подключением к сети Интернет и вывод записи в облачное хранилище «</w:t>
      </w:r>
      <w:proofErr w:type="spellStart"/>
      <w:r w:rsidRPr="002F3545">
        <w:t>Трассир</w:t>
      </w:r>
      <w:proofErr w:type="spellEnd"/>
      <w:r w:rsidRPr="002F3545">
        <w:t xml:space="preserve">» с трансляцией на наблюдательный пост МО </w:t>
      </w:r>
      <w:r w:rsidRPr="002F3545">
        <w:rPr>
          <w:shd w:val="clear" w:color="auto" w:fill="FFFFFF"/>
        </w:rPr>
        <w:t>Аннинское городское поселение Ломоносовского муниципального района Ленинградской области.</w:t>
      </w:r>
    </w:p>
    <w:p w14:paraId="3DB04DC8" w14:textId="29038F79" w:rsidR="005635F9" w:rsidRPr="002F3545" w:rsidRDefault="005635F9" w:rsidP="005635F9">
      <w:pPr>
        <w:numPr>
          <w:ilvl w:val="1"/>
          <w:numId w:val="11"/>
        </w:numPr>
        <w:shd w:val="clear" w:color="auto" w:fill="FFFFFF"/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 xml:space="preserve"> Установка </w:t>
      </w:r>
      <w:r w:rsidR="005E764E">
        <w:t xml:space="preserve">коммутатора </w:t>
      </w:r>
      <w:r w:rsidR="005E764E">
        <w:rPr>
          <w:lang w:val="en-US"/>
        </w:rPr>
        <w:t>PoE</w:t>
      </w:r>
      <w:r w:rsidR="005E764E" w:rsidRPr="005E764E">
        <w:t xml:space="preserve"> </w:t>
      </w:r>
      <w:r w:rsidR="005E764E">
        <w:t xml:space="preserve">в </w:t>
      </w:r>
      <w:r w:rsidRPr="002F3545">
        <w:t>пыле</w:t>
      </w:r>
      <w:r w:rsidR="005E764E">
        <w:t>-</w:t>
      </w:r>
      <w:r w:rsidRPr="002F3545">
        <w:t xml:space="preserve"> и влагозащ</w:t>
      </w:r>
      <w:r w:rsidR="005E764E">
        <w:t xml:space="preserve">итном корпусе </w:t>
      </w:r>
      <w:r w:rsidRPr="002F3545">
        <w:t>для коммутации камер телевизионного наблюдения с оборудованием передачи данных</w:t>
      </w:r>
      <w:r w:rsidR="005E764E">
        <w:t>.</w:t>
      </w:r>
    </w:p>
    <w:p w14:paraId="2FA4D251" w14:textId="77777777" w:rsidR="005635F9" w:rsidRPr="002F3545" w:rsidRDefault="005635F9" w:rsidP="005635F9">
      <w:pPr>
        <w:numPr>
          <w:ilvl w:val="1"/>
          <w:numId w:val="11"/>
        </w:numPr>
        <w:shd w:val="clear" w:color="auto" w:fill="FFFFFF"/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 xml:space="preserve"> Прокладка кабельных трасс.</w:t>
      </w:r>
    </w:p>
    <w:p w14:paraId="61252D0A" w14:textId="77777777" w:rsidR="005635F9" w:rsidRPr="002F3545" w:rsidRDefault="005635F9" w:rsidP="005635F9">
      <w:pPr>
        <w:numPr>
          <w:ilvl w:val="1"/>
          <w:numId w:val="11"/>
        </w:numPr>
        <w:shd w:val="clear" w:color="auto" w:fill="FFFFFF"/>
        <w:tabs>
          <w:tab w:val="left" w:pos="851"/>
          <w:tab w:val="left" w:pos="993"/>
        </w:tabs>
        <w:spacing w:after="200" w:line="276" w:lineRule="auto"/>
        <w:ind w:left="0" w:firstLine="567"/>
        <w:contextualSpacing/>
      </w:pPr>
      <w:r w:rsidRPr="002F3545">
        <w:t xml:space="preserve"> Настройка оборудования передачи данных, камер телевизионного наблюдения и прочего оборудования, необходимого для функционирования муниципальной СТВН.</w:t>
      </w:r>
    </w:p>
    <w:p w14:paraId="6A3DBAA3" w14:textId="77777777" w:rsidR="005635F9" w:rsidRPr="002F3545" w:rsidRDefault="005635F9" w:rsidP="005635F9">
      <w:pPr>
        <w:shd w:val="clear" w:color="auto" w:fill="FFFFFF"/>
        <w:tabs>
          <w:tab w:val="left" w:pos="851"/>
          <w:tab w:val="left" w:pos="993"/>
        </w:tabs>
        <w:spacing w:after="200" w:line="276" w:lineRule="auto"/>
        <w:ind w:firstLine="567"/>
        <w:contextualSpacing/>
      </w:pPr>
    </w:p>
    <w:p w14:paraId="5D2DEF88" w14:textId="77777777" w:rsidR="005635F9" w:rsidRPr="002F3545" w:rsidRDefault="005635F9" w:rsidP="005635F9">
      <w:pPr>
        <w:numPr>
          <w:ilvl w:val="0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  <w:rPr>
          <w:b/>
        </w:rPr>
      </w:pPr>
      <w:r w:rsidRPr="002F3545">
        <w:rPr>
          <w:b/>
        </w:rPr>
        <w:t>Общие требования.</w:t>
      </w:r>
    </w:p>
    <w:p w14:paraId="464B18F6" w14:textId="77777777" w:rsidR="005635F9" w:rsidRPr="002F3545" w:rsidRDefault="005635F9" w:rsidP="005635F9">
      <w:pPr>
        <w:tabs>
          <w:tab w:val="left" w:pos="851"/>
          <w:tab w:val="left" w:pos="993"/>
        </w:tabs>
        <w:ind w:firstLine="567"/>
        <w:rPr>
          <w:b/>
        </w:rPr>
      </w:pPr>
    </w:p>
    <w:p w14:paraId="4A096611" w14:textId="77777777" w:rsidR="005635F9" w:rsidRPr="002F3545" w:rsidRDefault="005635F9" w:rsidP="005635F9">
      <w:pPr>
        <w:numPr>
          <w:ilvl w:val="1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 xml:space="preserve">Все смонтированные камеры должны быть подключены к существующей муниципальной СТВН </w:t>
      </w:r>
      <w:r w:rsidRPr="002F3545">
        <w:rPr>
          <w:shd w:val="clear" w:color="auto" w:fill="FFFFFF"/>
        </w:rPr>
        <w:t xml:space="preserve">МО Аннинское городское </w:t>
      </w:r>
      <w:r w:rsidRPr="002F3545">
        <w:t>поселение Ломоносовского муниципального района Ленинградской области.</w:t>
      </w:r>
    </w:p>
    <w:p w14:paraId="659D65B4" w14:textId="77777777" w:rsidR="005635F9" w:rsidRPr="002F3545" w:rsidRDefault="005635F9" w:rsidP="005635F9">
      <w:pPr>
        <w:tabs>
          <w:tab w:val="left" w:pos="851"/>
          <w:tab w:val="left" w:pos="993"/>
        </w:tabs>
        <w:ind w:firstLine="567"/>
      </w:pPr>
    </w:p>
    <w:p w14:paraId="625387D3" w14:textId="77777777" w:rsidR="005635F9" w:rsidRPr="002F3545" w:rsidRDefault="005635F9" w:rsidP="005635F9">
      <w:pPr>
        <w:numPr>
          <w:ilvl w:val="2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Требования к системе телевизионного наблюдения.</w:t>
      </w:r>
    </w:p>
    <w:p w14:paraId="398E96E6" w14:textId="77777777" w:rsidR="005635F9" w:rsidRPr="002F3545" w:rsidRDefault="005635F9" w:rsidP="005635F9">
      <w:pPr>
        <w:tabs>
          <w:tab w:val="left" w:pos="851"/>
          <w:tab w:val="left" w:pos="993"/>
        </w:tabs>
        <w:ind w:firstLine="567"/>
      </w:pPr>
      <w:r w:rsidRPr="002F3545">
        <w:t>Система ТН должна состоять из следующего объектового оборудования:</w:t>
      </w:r>
    </w:p>
    <w:p w14:paraId="2E3FC8F4" w14:textId="36992527" w:rsidR="005635F9" w:rsidRPr="002F3545" w:rsidRDefault="005635F9" w:rsidP="005635F9">
      <w:pPr>
        <w:numPr>
          <w:ilvl w:val="0"/>
          <w:numId w:val="2"/>
        </w:numPr>
        <w:tabs>
          <w:tab w:val="left" w:pos="851"/>
          <w:tab w:val="left" w:pos="993"/>
        </w:tabs>
        <w:spacing w:after="60"/>
        <w:ind w:left="0" w:firstLine="567"/>
      </w:pPr>
      <w:r w:rsidRPr="005E764E">
        <w:rPr>
          <w:b/>
          <w:bCs/>
        </w:rPr>
        <w:t>Видеокамера</w:t>
      </w:r>
      <w:r w:rsidR="005E764E" w:rsidRPr="005E764E">
        <w:rPr>
          <w:b/>
          <w:bCs/>
        </w:rPr>
        <w:t xml:space="preserve"> тип 1</w:t>
      </w:r>
      <w:r w:rsidR="00171BDB">
        <w:rPr>
          <w:b/>
          <w:bCs/>
        </w:rPr>
        <w:t xml:space="preserve">. </w:t>
      </w:r>
      <w:r w:rsidR="00171BDB" w:rsidRPr="002F3545">
        <w:t xml:space="preserve">Видеокамера IP Видеокамера цилиндрическая 5 </w:t>
      </w:r>
      <w:proofErr w:type="spellStart"/>
      <w:r w:rsidR="00171BDB" w:rsidRPr="002F3545">
        <w:t>Мп</w:t>
      </w:r>
      <w:proofErr w:type="spellEnd"/>
      <w:r w:rsidR="00171BDB" w:rsidRPr="002F3545">
        <w:t xml:space="preserve">; 1/2.8" CMOS, 2560х1920 - 30к/с; объектив </w:t>
      </w:r>
      <w:proofErr w:type="spellStart"/>
      <w:r w:rsidR="00171BDB" w:rsidRPr="002F3545">
        <w:t>zoom</w:t>
      </w:r>
      <w:proofErr w:type="spellEnd"/>
      <w:r w:rsidR="00171BDB" w:rsidRPr="002F3545">
        <w:t xml:space="preserve"> 2.7-13.5 мм; 0.003 </w:t>
      </w:r>
      <w:proofErr w:type="spellStart"/>
      <w:r w:rsidR="00171BDB" w:rsidRPr="002F3545">
        <w:t>Лк</w:t>
      </w:r>
      <w:proofErr w:type="spellEnd"/>
      <w:r w:rsidR="00171BDB" w:rsidRPr="002F3545">
        <w:t xml:space="preserve">; ИК до 60 м; режим "день/ночь"; H.264, H.265, H.265+; WDR 120 дБ, BLC, ROI; аудио вход/выход - 1/1 + микрофон; </w:t>
      </w:r>
      <w:proofErr w:type="spellStart"/>
      <w:r w:rsidR="00171BDB" w:rsidRPr="002F3545">
        <w:t>MicroSD</w:t>
      </w:r>
      <w:proofErr w:type="spellEnd"/>
      <w:r w:rsidR="00171BDB" w:rsidRPr="002F3545">
        <w:t xml:space="preserve"> до 256Гб; встроенная аналитика: обнаружение человека, пересечения линии, контроль области (вторжение/выход из зоны); ONVIF; 12В DC/</w:t>
      </w:r>
      <w:proofErr w:type="spellStart"/>
      <w:r w:rsidR="00171BDB" w:rsidRPr="002F3545">
        <w:t>PoE</w:t>
      </w:r>
      <w:proofErr w:type="spellEnd"/>
      <w:r w:rsidR="00171BDB" w:rsidRPr="002F3545">
        <w:t xml:space="preserve"> (802.3af); 11 Вт; -40...+60°C, IP67; грозозащита TVS 4000В; 235х78х76 мм; поддержка TRASSIR CLOUD</w:t>
      </w:r>
      <w:r w:rsidRPr="002F3545">
        <w:t>,</w:t>
      </w:r>
    </w:p>
    <w:p w14:paraId="600CF27C" w14:textId="5B76BE14" w:rsidR="005635F9" w:rsidRPr="002F3545" w:rsidRDefault="005E764E" w:rsidP="005635F9">
      <w:pPr>
        <w:numPr>
          <w:ilvl w:val="0"/>
          <w:numId w:val="2"/>
        </w:numPr>
        <w:tabs>
          <w:tab w:val="left" w:pos="851"/>
          <w:tab w:val="left" w:pos="993"/>
        </w:tabs>
        <w:spacing w:after="60"/>
        <w:ind w:left="0" w:firstLine="567"/>
      </w:pPr>
      <w:r w:rsidRPr="005E764E">
        <w:rPr>
          <w:b/>
          <w:bCs/>
        </w:rPr>
        <w:t>Коммутатор</w:t>
      </w:r>
      <w:r>
        <w:t xml:space="preserve"> </w:t>
      </w:r>
      <w:r w:rsidRPr="005E764E">
        <w:rPr>
          <w:b/>
          <w:bCs/>
          <w:lang w:val="en-US"/>
        </w:rPr>
        <w:t>PoE</w:t>
      </w:r>
      <w:r w:rsidRPr="005E764E">
        <w:rPr>
          <w:b/>
          <w:bCs/>
        </w:rPr>
        <w:t>.</w:t>
      </w:r>
      <w:r w:rsidRPr="005E764E">
        <w:t xml:space="preserve">  </w:t>
      </w:r>
      <w:r w:rsidR="00171BDB" w:rsidRPr="006605FA">
        <w:t xml:space="preserve">4× 10/100/1000 Мбит/ с гигабитных портов </w:t>
      </w:r>
      <w:proofErr w:type="spellStart"/>
      <w:r w:rsidR="00171BDB" w:rsidRPr="006605FA">
        <w:t>PoE</w:t>
      </w:r>
      <w:proofErr w:type="spellEnd"/>
      <w:r w:rsidR="00171BDB" w:rsidRPr="006605FA">
        <w:t xml:space="preserve"> (IEEE 802.3af/</w:t>
      </w:r>
      <w:proofErr w:type="spellStart"/>
      <w:r w:rsidR="00171BDB" w:rsidRPr="006605FA">
        <w:t>at</w:t>
      </w:r>
      <w:proofErr w:type="spellEnd"/>
      <w:r w:rsidR="00171BDB" w:rsidRPr="006605FA">
        <w:t xml:space="preserve">, общая мощность </w:t>
      </w:r>
      <w:proofErr w:type="spellStart"/>
      <w:r w:rsidR="00171BDB" w:rsidRPr="006605FA">
        <w:t>PoE</w:t>
      </w:r>
      <w:proofErr w:type="spellEnd"/>
      <w:r w:rsidR="00171BDB" w:rsidRPr="006605FA">
        <w:t xml:space="preserve"> до 60 Вт)</w:t>
      </w:r>
      <w:r w:rsidR="00171BDB">
        <w:t xml:space="preserve">; </w:t>
      </w:r>
      <w:r w:rsidR="00171BDB" w:rsidRPr="006605FA">
        <w:t xml:space="preserve">1 порт RJ45 </w:t>
      </w:r>
      <w:proofErr w:type="spellStart"/>
      <w:r w:rsidR="00171BDB" w:rsidRPr="006605FA">
        <w:t>uplink</w:t>
      </w:r>
      <w:proofErr w:type="spellEnd"/>
      <w:r w:rsidR="00171BDB" w:rsidRPr="006605FA">
        <w:t xml:space="preserve"> 10/100/1000 Мбит/с для расширения по оптоволокну или Ethernet</w:t>
      </w:r>
      <w:r w:rsidR="00171BDB">
        <w:t>; з</w:t>
      </w:r>
      <w:r w:rsidR="00171BDB" w:rsidRPr="006605FA">
        <w:t>ащищенный от атмосферных воздействий корпус IP65 – защищает от пыли, воды и экстремальных погодных условий</w:t>
      </w:r>
      <w:r w:rsidR="00171BDB">
        <w:t>; п</w:t>
      </w:r>
      <w:r w:rsidR="00171BDB" w:rsidRPr="006605FA">
        <w:t xml:space="preserve">ромышленный дизайн – предназначен для обеспечения </w:t>
      </w:r>
      <w:r w:rsidR="00171BDB" w:rsidRPr="006605FA">
        <w:lastRenderedPageBreak/>
        <w:t>безопасности на открытом воздухе, создания коммерческих сетей и удаленного развертывания</w:t>
      </w:r>
      <w:r w:rsidR="00171BDB">
        <w:t>; в</w:t>
      </w:r>
      <w:r w:rsidR="00171BDB" w:rsidRPr="006605FA">
        <w:t>ысокая производительность - коммутационная способность коммутатора 12 Гбит / с для бесперебойной передачи данных</w:t>
      </w:r>
      <w:r w:rsidR="00171BDB">
        <w:t>; в</w:t>
      </w:r>
      <w:r w:rsidR="00171BDB" w:rsidRPr="00175769">
        <w:t>ходное напряжение 1 х AC: 100</w:t>
      </w:r>
      <w:r w:rsidR="00171BDB" w:rsidRPr="00175769">
        <w:rPr>
          <w:rFonts w:ascii="MS Mincho" w:eastAsia="MS Mincho" w:hAnsi="MS Mincho" w:cs="MS Mincho" w:hint="eastAsia"/>
        </w:rPr>
        <w:t>～</w:t>
      </w:r>
      <w:r w:rsidR="00171BDB" w:rsidRPr="00175769">
        <w:t>240В 50/60Hz</w:t>
      </w:r>
      <w:r w:rsidR="00171BDB">
        <w:t>; условия эксплуатации: т</w:t>
      </w:r>
      <w:r w:rsidR="00171BDB" w:rsidRPr="00175769">
        <w:t xml:space="preserve">емпература -30°C </w:t>
      </w:r>
      <w:r w:rsidR="00171BDB">
        <w:t>+</w:t>
      </w:r>
      <w:r w:rsidR="00171BDB" w:rsidRPr="00175769">
        <w:t xml:space="preserve"> 60 °C</w:t>
      </w:r>
      <w:r w:rsidR="00171BDB">
        <w:t xml:space="preserve">; </w:t>
      </w:r>
      <w:r w:rsidR="00171BDB" w:rsidRPr="00175769">
        <w:t>влажность, эксплуатация 10% ~ 90%</w:t>
      </w:r>
      <w:r w:rsidR="00171BDB">
        <w:t>; г</w:t>
      </w:r>
      <w:r w:rsidR="00171BDB" w:rsidRPr="006605FA">
        <w:t>абариты (мм): 300x220x30</w:t>
      </w:r>
      <w:r w:rsidR="00171BDB">
        <w:t>; м</w:t>
      </w:r>
      <w:r w:rsidR="00171BDB" w:rsidRPr="006605FA">
        <w:t>асса (кг): 1.20</w:t>
      </w:r>
      <w:r w:rsidRPr="005E764E">
        <w:t xml:space="preserve"> </w:t>
      </w:r>
    </w:p>
    <w:p w14:paraId="6BBF6193" w14:textId="4355F760" w:rsidR="005635F9" w:rsidRDefault="001211B5" w:rsidP="005635F9">
      <w:pPr>
        <w:numPr>
          <w:ilvl w:val="0"/>
          <w:numId w:val="2"/>
        </w:numPr>
        <w:tabs>
          <w:tab w:val="left" w:pos="851"/>
          <w:tab w:val="left" w:pos="993"/>
        </w:tabs>
        <w:spacing w:after="60"/>
        <w:ind w:left="0" w:firstLine="567"/>
      </w:pPr>
      <w:r>
        <w:rPr>
          <w:b/>
          <w:bCs/>
        </w:rPr>
        <w:t xml:space="preserve">Монтажная коробка для видеокамеры. </w:t>
      </w:r>
      <w:r w:rsidRPr="001211B5">
        <w:rPr>
          <w:b/>
          <w:bCs/>
        </w:rPr>
        <w:t> </w:t>
      </w:r>
      <w:r w:rsidRPr="001211B5">
        <w:t xml:space="preserve">Размеры Ø112.5×45.5 мм; </w:t>
      </w:r>
      <w:r>
        <w:t xml:space="preserve">рабочая температура: </w:t>
      </w:r>
      <w:r w:rsidRPr="001211B5">
        <w:t>–40 °… +60 °C.; Алюминиевый сплав; Предусмотрен вывод расположенных внутри кабелей через борт и основание. В комплект включено водонепроницаемое уплотнительное кольцо — для защиты от влаги. Резьба — G1/2"</w:t>
      </w:r>
    </w:p>
    <w:p w14:paraId="1561B6A0" w14:textId="6338AC3F" w:rsidR="00FB3E29" w:rsidRDefault="00FB3E29" w:rsidP="005635F9">
      <w:pPr>
        <w:numPr>
          <w:ilvl w:val="0"/>
          <w:numId w:val="2"/>
        </w:numPr>
        <w:tabs>
          <w:tab w:val="left" w:pos="851"/>
          <w:tab w:val="left" w:pos="993"/>
        </w:tabs>
        <w:spacing w:after="60"/>
        <w:ind w:left="0" w:firstLine="567"/>
      </w:pPr>
      <w:r>
        <w:rPr>
          <w:b/>
          <w:bCs/>
        </w:rPr>
        <w:t>Кронштейн для видеокамеры.</w:t>
      </w:r>
      <w:r>
        <w:t xml:space="preserve"> </w:t>
      </w:r>
      <w:r>
        <w:rPr>
          <w:b/>
          <w:bCs/>
        </w:rPr>
        <w:t xml:space="preserve"> </w:t>
      </w:r>
      <w:r w:rsidR="00ED6FC4" w:rsidRPr="00FB3E29">
        <w:t>Материал</w:t>
      </w:r>
      <w:r w:rsidR="00ED6FC4">
        <w:t xml:space="preserve"> - </w:t>
      </w:r>
      <w:r w:rsidR="00ED6FC4" w:rsidRPr="00FB3E29">
        <w:t>оцинкованная сталь</w:t>
      </w:r>
      <w:r w:rsidR="00ED6FC4">
        <w:t xml:space="preserve">, допустимая нагрузка – до 10 кг; рабочая температура </w:t>
      </w:r>
      <w:r w:rsidR="00ED6FC4" w:rsidRPr="00FB3E29">
        <w:t>–50 ºС… +60 ºС</w:t>
      </w:r>
      <w:r w:rsidR="00ED6FC4">
        <w:t xml:space="preserve">; масса - </w:t>
      </w:r>
      <w:r w:rsidR="00ED6FC4" w:rsidRPr="00FB3E29">
        <w:t>560 г</w:t>
      </w:r>
      <w:r w:rsidR="00ED6FC4">
        <w:t xml:space="preserve">.; размеры </w:t>
      </w:r>
      <w:proofErr w:type="gramStart"/>
      <w:r w:rsidR="00ED6FC4">
        <w:t xml:space="preserve">-  </w:t>
      </w:r>
      <w:r w:rsidR="00ED6FC4" w:rsidRPr="00FB3E29">
        <w:t>140</w:t>
      </w:r>
      <w:proofErr w:type="gramEnd"/>
      <w:r w:rsidR="00ED6FC4" w:rsidRPr="00FB3E29">
        <w:t>×138×65 мм</w:t>
      </w:r>
      <w:r w:rsidR="00ED6FC4">
        <w:t>.</w:t>
      </w:r>
    </w:p>
    <w:p w14:paraId="1AF9CD2F" w14:textId="4C4994E1" w:rsidR="00FB3E29" w:rsidRPr="001211B5" w:rsidRDefault="00ED6FC4" w:rsidP="00E305B8">
      <w:pPr>
        <w:numPr>
          <w:ilvl w:val="0"/>
          <w:numId w:val="2"/>
        </w:numPr>
        <w:tabs>
          <w:tab w:val="left" w:pos="851"/>
          <w:tab w:val="left" w:pos="993"/>
        </w:tabs>
        <w:spacing w:after="60"/>
        <w:ind w:left="0" w:firstLine="567"/>
      </w:pPr>
      <w:r w:rsidRPr="00ED6FC4">
        <w:rPr>
          <w:b/>
          <w:bCs/>
        </w:rPr>
        <w:t xml:space="preserve">Кабель витая пара для внешней прокладки с тросом </w:t>
      </w:r>
      <w:r>
        <w:t>с</w:t>
      </w:r>
      <w:r w:rsidRPr="00ED6FC4">
        <w:t xml:space="preserve"> технологи</w:t>
      </w:r>
      <w:r>
        <w:t>ей</w:t>
      </w:r>
      <w:r w:rsidRPr="00ED6FC4">
        <w:t xml:space="preserve"> REELEX II™ в виде восьмёрки, вокруг сопла увеличенного диаметра, что позволяет исключить возможность перегиба кабеля, Standard </w:t>
      </w:r>
      <w:r w:rsidRPr="00ED6FC4">
        <w:rPr>
          <w:lang w:val="en-US"/>
        </w:rPr>
        <w:t>U</w:t>
      </w:r>
      <w:r w:rsidRPr="00ED6FC4">
        <w:t xml:space="preserve">TP - 4 </w:t>
      </w:r>
      <w:r>
        <w:t>не</w:t>
      </w:r>
      <w:r w:rsidRPr="00ED6FC4">
        <w:t xml:space="preserve">экранированная 'витая пара' для </w:t>
      </w:r>
      <w:proofErr w:type="spellStart"/>
      <w:r w:rsidRPr="00ED6FC4">
        <w:t>наружней</w:t>
      </w:r>
      <w:proofErr w:type="spellEnd"/>
      <w:r w:rsidRPr="00ED6FC4">
        <w:t xml:space="preserve"> прокладки</w:t>
      </w:r>
      <w:r w:rsidR="00E305B8">
        <w:t xml:space="preserve">, </w:t>
      </w:r>
      <w:r w:rsidR="00E305B8" w:rsidRPr="00ED6FC4">
        <w:t>категория 5e, 4</w:t>
      </w:r>
      <w:r w:rsidR="00E305B8">
        <w:t xml:space="preserve"> пары, сечение кабеля </w:t>
      </w:r>
      <w:r w:rsidR="00E305B8" w:rsidRPr="00ED6FC4">
        <w:t>0</w:t>
      </w:r>
      <w:r w:rsidR="00E305B8">
        <w:t xml:space="preserve">,48 мм; материал оболочки – </w:t>
      </w:r>
      <w:r w:rsidR="00E305B8" w:rsidRPr="00ED6FC4">
        <w:t>PE</w:t>
      </w:r>
      <w:r w:rsidR="00E305B8">
        <w:t xml:space="preserve"> (полиэтилен); трос многожильный, встроен в оболочку кабеля</w:t>
      </w:r>
      <w:r w:rsidRPr="00ED6FC4">
        <w:t xml:space="preserve">. </w:t>
      </w:r>
    </w:p>
    <w:p w14:paraId="479D9FC2" w14:textId="77777777" w:rsidR="005635F9" w:rsidRPr="00BA7EAB" w:rsidRDefault="005635F9" w:rsidP="005635F9">
      <w:pPr>
        <w:tabs>
          <w:tab w:val="left" w:pos="851"/>
          <w:tab w:val="left" w:pos="993"/>
        </w:tabs>
        <w:ind w:firstLine="567"/>
      </w:pPr>
    </w:p>
    <w:p w14:paraId="0506A474" w14:textId="77777777" w:rsidR="005635F9" w:rsidRPr="00BA7EAB" w:rsidRDefault="005635F9" w:rsidP="005635F9">
      <w:pPr>
        <w:numPr>
          <w:ilvl w:val="1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BA7EAB">
        <w:t>Требования к безопасности.</w:t>
      </w:r>
    </w:p>
    <w:p w14:paraId="6ADFBAD9" w14:textId="77777777" w:rsidR="005635F9" w:rsidRPr="002F3545" w:rsidRDefault="005635F9" w:rsidP="005635F9">
      <w:pPr>
        <w:numPr>
          <w:ilvl w:val="2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BA7EAB">
        <w:t>Проектируемое в СТВН оборудование должно обеспечивать безопасность</w:t>
      </w:r>
      <w:r w:rsidRPr="002F3545">
        <w:t xml:space="preserve"> персонала при своей эксплуатации.</w:t>
      </w:r>
    </w:p>
    <w:p w14:paraId="24100654" w14:textId="77777777" w:rsidR="005635F9" w:rsidRPr="002F3545" w:rsidRDefault="005635F9" w:rsidP="005635F9">
      <w:pPr>
        <w:numPr>
          <w:ilvl w:val="2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При проектировании и создании СТВН должно быть обеспечено выполнение требований по безопасности при монтаже, наладке, эксплуатации, обслуживании и ремонте аппаратно-технических средств системы, включая защиту от воздействия электрического тока, электромагнитных полей, акустических шумов и др., а также, при необходимости, требованиям по допустимым уровням освещенности, вибрационных и шумовых нагрузок.</w:t>
      </w:r>
    </w:p>
    <w:p w14:paraId="15CF82C9" w14:textId="77777777" w:rsidR="005635F9" w:rsidRPr="002F3545" w:rsidRDefault="005635F9" w:rsidP="005635F9">
      <w:pPr>
        <w:numPr>
          <w:ilvl w:val="2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 xml:space="preserve">Требования по обеспечению безопасности при наладке, эксплуатации, обслуживании и ремонте аппаратно-технических средств системы должны быть изложены в соответствующей эксплуатационно-технической документации, разработанной </w:t>
      </w:r>
      <w:proofErr w:type="spellStart"/>
      <w:r>
        <w:t>Исполнитель</w:t>
      </w:r>
      <w:r w:rsidRPr="002F3545">
        <w:t>ом</w:t>
      </w:r>
      <w:proofErr w:type="spellEnd"/>
      <w:r w:rsidRPr="002F3545">
        <w:t>.</w:t>
      </w:r>
    </w:p>
    <w:p w14:paraId="54D90A52" w14:textId="77777777" w:rsidR="005635F9" w:rsidRPr="002F3545" w:rsidRDefault="005635F9" w:rsidP="005635F9">
      <w:pPr>
        <w:numPr>
          <w:ilvl w:val="2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Размещение оборудования СТВН в боксах должно обеспечивать его безопасное обслуживание и эксплуатацию.</w:t>
      </w:r>
    </w:p>
    <w:p w14:paraId="256DD990" w14:textId="77777777" w:rsidR="005635F9" w:rsidRPr="002F3545" w:rsidRDefault="005635F9" w:rsidP="005635F9">
      <w:pPr>
        <w:numPr>
          <w:ilvl w:val="2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Подключение оборудования СТВН к сети электропитания должно выполняться в соответствии с требованиями «Правил устройства электроустановок» (ПУЭ).</w:t>
      </w:r>
    </w:p>
    <w:p w14:paraId="024020C3" w14:textId="77777777" w:rsidR="005635F9" w:rsidRPr="002F3545" w:rsidRDefault="005635F9" w:rsidP="005635F9">
      <w:pPr>
        <w:numPr>
          <w:ilvl w:val="2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Все технические средства СТВН должны быть сертифицированы на предмет соответствия обязательным требованиям по безопасности Системы сертификации «ГОСТ Р»:</w:t>
      </w:r>
    </w:p>
    <w:p w14:paraId="71359C33" w14:textId="77777777" w:rsidR="005635F9" w:rsidRPr="002F3545" w:rsidRDefault="005635F9" w:rsidP="005635F9">
      <w:pPr>
        <w:numPr>
          <w:ilvl w:val="0"/>
          <w:numId w:val="4"/>
        </w:numPr>
        <w:tabs>
          <w:tab w:val="left" w:pos="851"/>
          <w:tab w:val="left" w:pos="993"/>
        </w:tabs>
        <w:spacing w:after="60"/>
        <w:ind w:left="0" w:firstLine="567"/>
      </w:pPr>
      <w:r w:rsidRPr="002F3545">
        <w:t>ГОСТ Р МЭК 60950-2002 «Безопасность оборудования информационных технологий»;</w:t>
      </w:r>
    </w:p>
    <w:p w14:paraId="30B635AF" w14:textId="77777777" w:rsidR="005635F9" w:rsidRPr="002F3545" w:rsidRDefault="005635F9" w:rsidP="005635F9">
      <w:pPr>
        <w:numPr>
          <w:ilvl w:val="0"/>
          <w:numId w:val="4"/>
        </w:numPr>
        <w:tabs>
          <w:tab w:val="left" w:pos="851"/>
          <w:tab w:val="left" w:pos="993"/>
        </w:tabs>
        <w:spacing w:after="60"/>
        <w:ind w:left="0" w:firstLine="567"/>
      </w:pPr>
      <w:r w:rsidRPr="002F3545">
        <w:t>ГОСТР 51318.22-99 «Совместимость технических средств электромагнитная. Радиопомехи индустриальные от оборудования информационных технологий»;</w:t>
      </w:r>
    </w:p>
    <w:p w14:paraId="59364D5E" w14:textId="77777777" w:rsidR="005635F9" w:rsidRPr="002F3545" w:rsidRDefault="005635F9" w:rsidP="005635F9">
      <w:pPr>
        <w:numPr>
          <w:ilvl w:val="0"/>
          <w:numId w:val="4"/>
        </w:numPr>
        <w:tabs>
          <w:tab w:val="left" w:pos="851"/>
          <w:tab w:val="left" w:pos="993"/>
        </w:tabs>
        <w:spacing w:after="60"/>
        <w:ind w:left="0" w:firstLine="567"/>
      </w:pPr>
      <w:r w:rsidRPr="002F3545">
        <w:t>действует ГОСТ CISPR 24-2013 (ИУС 7-2014)) «Совместимость технических средств электромагнитная. Устойчивость оборудования информационных технологий к электромагнитным помехам»;</w:t>
      </w:r>
    </w:p>
    <w:p w14:paraId="13430457" w14:textId="77777777" w:rsidR="005635F9" w:rsidRPr="002F3545" w:rsidRDefault="005635F9" w:rsidP="005635F9">
      <w:pPr>
        <w:numPr>
          <w:ilvl w:val="0"/>
          <w:numId w:val="4"/>
        </w:numPr>
        <w:tabs>
          <w:tab w:val="left" w:pos="851"/>
          <w:tab w:val="left" w:pos="993"/>
        </w:tabs>
        <w:spacing w:after="60"/>
        <w:ind w:left="0" w:firstLine="567"/>
      </w:pPr>
      <w:r w:rsidRPr="002F3545">
        <w:t>ГОСТР 51317.32-99 «Совместимость технических средств электромагнитная. Устойчивость к электростатическим разрядам»;</w:t>
      </w:r>
    </w:p>
    <w:p w14:paraId="0D0A3462" w14:textId="77777777" w:rsidR="005635F9" w:rsidRPr="002F3545" w:rsidRDefault="005635F9" w:rsidP="005635F9">
      <w:pPr>
        <w:numPr>
          <w:ilvl w:val="0"/>
          <w:numId w:val="4"/>
        </w:numPr>
        <w:tabs>
          <w:tab w:val="left" w:pos="851"/>
          <w:tab w:val="left" w:pos="993"/>
        </w:tabs>
        <w:spacing w:after="60"/>
        <w:ind w:left="0" w:firstLine="567"/>
      </w:pPr>
      <w:r w:rsidRPr="002F3545">
        <w:t>ГОСТ 26329-34 «Машины вычислительные и системы обработки данных. Допустимые уровни шума технических средств и методы их определения».</w:t>
      </w:r>
    </w:p>
    <w:p w14:paraId="5B883E9C" w14:textId="77777777" w:rsidR="005635F9" w:rsidRPr="002F3545" w:rsidRDefault="005635F9" w:rsidP="005635F9">
      <w:pPr>
        <w:tabs>
          <w:tab w:val="left" w:pos="851"/>
          <w:tab w:val="left" w:pos="993"/>
        </w:tabs>
        <w:ind w:firstLine="567"/>
      </w:pPr>
    </w:p>
    <w:p w14:paraId="14D6CA8E" w14:textId="77777777" w:rsidR="005635F9" w:rsidRPr="002F3545" w:rsidRDefault="005635F9" w:rsidP="005635F9">
      <w:pPr>
        <w:numPr>
          <w:ilvl w:val="1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Требования к электропитанию и заземлению.</w:t>
      </w:r>
    </w:p>
    <w:p w14:paraId="0F2561EF" w14:textId="77777777" w:rsidR="005635F9" w:rsidRPr="002F3545" w:rsidRDefault="005635F9" w:rsidP="005635F9">
      <w:pPr>
        <w:numPr>
          <w:ilvl w:val="0"/>
          <w:numId w:val="5"/>
        </w:numPr>
        <w:tabs>
          <w:tab w:val="left" w:pos="851"/>
          <w:tab w:val="left" w:pos="993"/>
        </w:tabs>
        <w:spacing w:after="60"/>
        <w:ind w:left="0" w:firstLine="567"/>
      </w:pPr>
      <w:r w:rsidRPr="002F3545">
        <w:t>Блоки питания СТВН должны быть рассчитаны на питание от сети переменного тока напряжением 220 В, частотой 50Гц и должно сохранять работоспособность при отклонении напряжения питающей сети от плюс 10% до минус 15%, частоты плюс/минус 1 Гц;</w:t>
      </w:r>
    </w:p>
    <w:p w14:paraId="282AD814" w14:textId="77777777" w:rsidR="005635F9" w:rsidRPr="002F3545" w:rsidRDefault="005635F9" w:rsidP="005635F9">
      <w:pPr>
        <w:numPr>
          <w:ilvl w:val="0"/>
          <w:numId w:val="5"/>
        </w:numPr>
        <w:tabs>
          <w:tab w:val="left" w:pos="851"/>
          <w:tab w:val="left" w:pos="993"/>
        </w:tabs>
        <w:spacing w:after="60"/>
        <w:ind w:left="0" w:firstLine="567"/>
      </w:pPr>
      <w:r w:rsidRPr="002F3545">
        <w:t>Компоненты СТВН должны иметь возможность подключения электропитания от источника питания постоянного тока напряжением 12 В;</w:t>
      </w:r>
    </w:p>
    <w:p w14:paraId="0EB05155" w14:textId="77777777" w:rsidR="005635F9" w:rsidRPr="002F3545" w:rsidRDefault="005635F9" w:rsidP="005635F9">
      <w:pPr>
        <w:tabs>
          <w:tab w:val="left" w:pos="0"/>
          <w:tab w:val="left" w:pos="851"/>
          <w:tab w:val="left" w:pos="993"/>
        </w:tabs>
        <w:ind w:firstLine="567"/>
      </w:pPr>
    </w:p>
    <w:p w14:paraId="1D2CEA18" w14:textId="77777777" w:rsidR="005635F9" w:rsidRPr="002F3545" w:rsidRDefault="005635F9" w:rsidP="005635F9">
      <w:pPr>
        <w:numPr>
          <w:ilvl w:val="1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Требования к стандартизации и унификации.</w:t>
      </w:r>
    </w:p>
    <w:p w14:paraId="5F1D67BE" w14:textId="77777777" w:rsidR="005635F9" w:rsidRPr="002F3545" w:rsidRDefault="005635F9" w:rsidP="005635F9">
      <w:pPr>
        <w:numPr>
          <w:ilvl w:val="0"/>
          <w:numId w:val="6"/>
        </w:numPr>
        <w:tabs>
          <w:tab w:val="left" w:pos="851"/>
          <w:tab w:val="left" w:pos="993"/>
        </w:tabs>
        <w:spacing w:after="60"/>
        <w:ind w:left="0" w:firstLine="567"/>
      </w:pPr>
      <w:r w:rsidRPr="002F3545">
        <w:t>Все решения по построению СТВН должны быть унифицированы в целях повышения надежности и взаимозаменяемости используемых компонентов. Унификация должна распространяться на технические решения по созданию и использованию всех компонентов системы;</w:t>
      </w:r>
    </w:p>
    <w:p w14:paraId="0621D9BD" w14:textId="77777777" w:rsidR="005635F9" w:rsidRPr="002F3545" w:rsidRDefault="005635F9" w:rsidP="005635F9">
      <w:pPr>
        <w:numPr>
          <w:ilvl w:val="0"/>
          <w:numId w:val="6"/>
        </w:numPr>
        <w:tabs>
          <w:tab w:val="left" w:pos="851"/>
          <w:tab w:val="left" w:pos="993"/>
        </w:tabs>
        <w:spacing w:after="60"/>
        <w:ind w:left="0" w:firstLine="567"/>
      </w:pPr>
      <w:r w:rsidRPr="002F3545">
        <w:t>Оборудование СТВН должно использовать стандартные электрические стыки, интерфейсы, технологии и протоколы передачи данных.</w:t>
      </w:r>
    </w:p>
    <w:p w14:paraId="5BAAE8D9" w14:textId="77777777" w:rsidR="005635F9" w:rsidRPr="002F3545" w:rsidRDefault="005635F9" w:rsidP="005635F9">
      <w:pPr>
        <w:tabs>
          <w:tab w:val="left" w:pos="851"/>
          <w:tab w:val="left" w:pos="993"/>
        </w:tabs>
        <w:ind w:firstLine="567"/>
      </w:pPr>
    </w:p>
    <w:p w14:paraId="46B3A7B8" w14:textId="77777777" w:rsidR="005635F9" w:rsidRPr="002F3545" w:rsidRDefault="005635F9" w:rsidP="005635F9">
      <w:pPr>
        <w:numPr>
          <w:ilvl w:val="1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Требования к эксплуатации, техническому обслуживанию, ремонту и хранению компонентов системы:</w:t>
      </w:r>
    </w:p>
    <w:p w14:paraId="75362458" w14:textId="77777777" w:rsidR="005635F9" w:rsidRPr="002F3545" w:rsidRDefault="005635F9" w:rsidP="005635F9">
      <w:pPr>
        <w:numPr>
          <w:ilvl w:val="2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Климатические условия эксплуатации должны соответствовать требованиям ГОСТ 21552-84 и ГОСТ 27201-37.</w:t>
      </w:r>
    </w:p>
    <w:p w14:paraId="391D3064" w14:textId="77777777" w:rsidR="005635F9" w:rsidRPr="002F3545" w:rsidRDefault="005635F9" w:rsidP="005635F9">
      <w:pPr>
        <w:numPr>
          <w:ilvl w:val="2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Оборудование СТВН должно выбираться с учетом необходимости его непрерывного функционирования без вмешательства обслуживающего персонала.</w:t>
      </w:r>
    </w:p>
    <w:p w14:paraId="2FD63FE0" w14:textId="77777777" w:rsidR="005635F9" w:rsidRPr="002F3545" w:rsidRDefault="005635F9" w:rsidP="005635F9">
      <w:pPr>
        <w:numPr>
          <w:ilvl w:val="2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СТВН должна строиться с учетом обеспечения простоты и минимальной трудоемкости технического обслуживания.</w:t>
      </w:r>
    </w:p>
    <w:p w14:paraId="495D3C28" w14:textId="77777777" w:rsidR="005635F9" w:rsidRPr="002F3545" w:rsidRDefault="005635F9" w:rsidP="005635F9">
      <w:pPr>
        <w:numPr>
          <w:ilvl w:val="2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Ввод в действие СТВН предусматривает:</w:t>
      </w:r>
    </w:p>
    <w:p w14:paraId="18D9A4D3" w14:textId="77777777" w:rsidR="005635F9" w:rsidRPr="002F3545" w:rsidRDefault="005635F9" w:rsidP="005635F9">
      <w:pPr>
        <w:numPr>
          <w:ilvl w:val="0"/>
          <w:numId w:val="7"/>
        </w:numPr>
        <w:tabs>
          <w:tab w:val="left" w:pos="851"/>
          <w:tab w:val="left" w:pos="993"/>
        </w:tabs>
        <w:spacing w:after="60"/>
        <w:ind w:left="0" w:firstLine="567"/>
      </w:pPr>
      <w:r w:rsidRPr="002F3545">
        <w:t>Установку и наладку компонентов;</w:t>
      </w:r>
    </w:p>
    <w:p w14:paraId="7094E168" w14:textId="77777777" w:rsidR="005635F9" w:rsidRPr="002F3545" w:rsidRDefault="005635F9" w:rsidP="005635F9">
      <w:pPr>
        <w:numPr>
          <w:ilvl w:val="0"/>
          <w:numId w:val="7"/>
        </w:numPr>
        <w:tabs>
          <w:tab w:val="left" w:pos="851"/>
          <w:tab w:val="left" w:pos="993"/>
        </w:tabs>
        <w:spacing w:after="60"/>
        <w:ind w:left="0" w:firstLine="567"/>
      </w:pPr>
      <w:r w:rsidRPr="002F3545">
        <w:t>Проведение соответствующих настроек общесистемных сервисов для обеспечения работоспособности компонентов;</w:t>
      </w:r>
    </w:p>
    <w:p w14:paraId="1A9839CF" w14:textId="77777777" w:rsidR="005635F9" w:rsidRPr="002F3545" w:rsidRDefault="005635F9" w:rsidP="005635F9">
      <w:pPr>
        <w:numPr>
          <w:ilvl w:val="0"/>
          <w:numId w:val="7"/>
        </w:numPr>
        <w:tabs>
          <w:tab w:val="left" w:pos="851"/>
          <w:tab w:val="left" w:pos="993"/>
        </w:tabs>
        <w:spacing w:after="60"/>
        <w:ind w:left="0" w:firstLine="567"/>
      </w:pPr>
      <w:r w:rsidRPr="002F3545">
        <w:t>Взаимное подключение активного оборудования;</w:t>
      </w:r>
    </w:p>
    <w:p w14:paraId="5CEE8ABF" w14:textId="77777777" w:rsidR="005635F9" w:rsidRPr="002F3545" w:rsidRDefault="005635F9" w:rsidP="005635F9">
      <w:pPr>
        <w:numPr>
          <w:ilvl w:val="0"/>
          <w:numId w:val="7"/>
        </w:numPr>
        <w:tabs>
          <w:tab w:val="left" w:pos="851"/>
          <w:tab w:val="left" w:pos="993"/>
        </w:tabs>
        <w:spacing w:after="60"/>
        <w:ind w:left="0" w:firstLine="567"/>
      </w:pPr>
      <w:r w:rsidRPr="002F3545">
        <w:t>Проведение автономных и комплексных испытаний.</w:t>
      </w:r>
    </w:p>
    <w:p w14:paraId="464DA557" w14:textId="77777777" w:rsidR="005635F9" w:rsidRPr="002F3545" w:rsidRDefault="005635F9" w:rsidP="005635F9">
      <w:pPr>
        <w:numPr>
          <w:ilvl w:val="2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Эксплуатация при авариях и внештатных ситуациях должна предусматривать порядок перехода служб на имеющиеся резервные компоненты, оповещение руководства и пользователей о переключении на доступные резервные системы.</w:t>
      </w:r>
    </w:p>
    <w:p w14:paraId="2BCCE049" w14:textId="77777777" w:rsidR="005635F9" w:rsidRPr="002F3545" w:rsidRDefault="005635F9" w:rsidP="005635F9">
      <w:pPr>
        <w:numPr>
          <w:ilvl w:val="2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Решения по техническому обеспечению должны предусматривать ремонт вышедших из строя устройств, блоков, модулей в рамках гарантийного обслуживания.</w:t>
      </w:r>
    </w:p>
    <w:p w14:paraId="6DC516A6" w14:textId="77777777" w:rsidR="005635F9" w:rsidRPr="002F3545" w:rsidRDefault="005635F9" w:rsidP="005635F9">
      <w:pPr>
        <w:numPr>
          <w:ilvl w:val="2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Объем и порядок выполнения обслуживания технических и программных средств должны определяться эксплуатационной документацией.</w:t>
      </w:r>
    </w:p>
    <w:p w14:paraId="3D02DF1B" w14:textId="77777777" w:rsidR="005635F9" w:rsidRPr="002F3545" w:rsidRDefault="005635F9" w:rsidP="005635F9">
      <w:pPr>
        <w:tabs>
          <w:tab w:val="left" w:pos="851"/>
          <w:tab w:val="left" w:pos="993"/>
        </w:tabs>
        <w:ind w:firstLine="567"/>
      </w:pPr>
    </w:p>
    <w:p w14:paraId="3235F1F1" w14:textId="77777777" w:rsidR="005635F9" w:rsidRPr="002F3545" w:rsidRDefault="005635F9" w:rsidP="005635F9">
      <w:pPr>
        <w:numPr>
          <w:ilvl w:val="1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Требования к защите от влияния внешних воздействий.</w:t>
      </w:r>
    </w:p>
    <w:p w14:paraId="5A8F69F0" w14:textId="77777777" w:rsidR="005635F9" w:rsidRPr="002F3545" w:rsidRDefault="005635F9" w:rsidP="005635F9">
      <w:pPr>
        <w:numPr>
          <w:ilvl w:val="2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Защита оборудования СТВН от влияния внешних воздействий должна осуществляться в рамках общих организационно-технических мероприятий по созданию и физической защите ресурсов комплекса.</w:t>
      </w:r>
    </w:p>
    <w:p w14:paraId="4AE00FA7" w14:textId="77777777" w:rsidR="005635F9" w:rsidRPr="002F3545" w:rsidRDefault="005635F9" w:rsidP="005635F9">
      <w:pPr>
        <w:tabs>
          <w:tab w:val="left" w:pos="851"/>
          <w:tab w:val="left" w:pos="993"/>
        </w:tabs>
        <w:ind w:firstLine="567"/>
      </w:pPr>
    </w:p>
    <w:p w14:paraId="10C54FFD" w14:textId="77777777" w:rsidR="005635F9" w:rsidRPr="002F3545" w:rsidRDefault="005635F9" w:rsidP="005635F9">
      <w:pPr>
        <w:numPr>
          <w:ilvl w:val="1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Требования к квалификации персонала системы и режиму его работы.</w:t>
      </w:r>
    </w:p>
    <w:p w14:paraId="7C9A59F9" w14:textId="77777777" w:rsidR="005635F9" w:rsidRPr="002F3545" w:rsidRDefault="005635F9" w:rsidP="005635F9">
      <w:pPr>
        <w:numPr>
          <w:ilvl w:val="2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Оборудование СТВН должно эксплуатироваться и обслуживаться инженерным персоналом имеющихся эксплуатационных служб подразделений связи с привлечением сторонних специализированных сервисных организаций в части поддержки системно-технической платформы оборудования.</w:t>
      </w:r>
    </w:p>
    <w:p w14:paraId="487AA715" w14:textId="77777777" w:rsidR="005635F9" w:rsidRPr="002F3545" w:rsidRDefault="005635F9" w:rsidP="005635F9">
      <w:pPr>
        <w:numPr>
          <w:ilvl w:val="2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Оборудование передачи данных должно функционировать в режиме «24 часа в сутки, 7 дней в неделю, 365 дней в году» без постоянного привлечения специалистов.</w:t>
      </w:r>
    </w:p>
    <w:p w14:paraId="2468B3C3" w14:textId="77777777" w:rsidR="005635F9" w:rsidRPr="002F3545" w:rsidRDefault="005635F9" w:rsidP="005635F9">
      <w:pPr>
        <w:numPr>
          <w:ilvl w:val="2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Привлечение специалистов требуется в следующих случаях:</w:t>
      </w:r>
    </w:p>
    <w:p w14:paraId="5FC4FF3A" w14:textId="77777777" w:rsidR="005635F9" w:rsidRPr="002F3545" w:rsidRDefault="005635F9" w:rsidP="005635F9">
      <w:pPr>
        <w:numPr>
          <w:ilvl w:val="0"/>
          <w:numId w:val="8"/>
        </w:numPr>
        <w:tabs>
          <w:tab w:val="left" w:pos="851"/>
          <w:tab w:val="left" w:pos="993"/>
        </w:tabs>
        <w:spacing w:after="60"/>
        <w:ind w:left="0" w:firstLine="567"/>
      </w:pPr>
      <w:r w:rsidRPr="002F3545">
        <w:t>Проведение первоначальной настройки оборудования в части, относящейся к локальным компонентам;</w:t>
      </w:r>
    </w:p>
    <w:p w14:paraId="23804789" w14:textId="77777777" w:rsidR="005635F9" w:rsidRPr="002F3545" w:rsidRDefault="005635F9" w:rsidP="005635F9">
      <w:pPr>
        <w:numPr>
          <w:ilvl w:val="0"/>
          <w:numId w:val="8"/>
        </w:numPr>
        <w:tabs>
          <w:tab w:val="left" w:pos="851"/>
          <w:tab w:val="left" w:pos="993"/>
        </w:tabs>
        <w:spacing w:after="60"/>
        <w:ind w:left="0" w:firstLine="567"/>
      </w:pPr>
      <w:r w:rsidRPr="002F3545">
        <w:t>Проведение регламентных работ;</w:t>
      </w:r>
    </w:p>
    <w:p w14:paraId="0B452917" w14:textId="77777777" w:rsidR="005635F9" w:rsidRPr="002F3545" w:rsidRDefault="005635F9" w:rsidP="005635F9">
      <w:pPr>
        <w:numPr>
          <w:ilvl w:val="0"/>
          <w:numId w:val="8"/>
        </w:numPr>
        <w:tabs>
          <w:tab w:val="left" w:pos="851"/>
          <w:tab w:val="left" w:pos="993"/>
        </w:tabs>
        <w:spacing w:after="60"/>
        <w:ind w:left="0" w:firstLine="567"/>
      </w:pPr>
      <w:r w:rsidRPr="002F3545">
        <w:t>Проведение работ, связанных с устранением внештатных аварийных ситуаций.</w:t>
      </w:r>
    </w:p>
    <w:p w14:paraId="7746146B" w14:textId="77777777" w:rsidR="005635F9" w:rsidRPr="002F3545" w:rsidRDefault="005635F9" w:rsidP="005635F9">
      <w:pPr>
        <w:tabs>
          <w:tab w:val="left" w:pos="851"/>
          <w:tab w:val="left" w:pos="993"/>
        </w:tabs>
        <w:ind w:firstLine="567"/>
      </w:pPr>
    </w:p>
    <w:p w14:paraId="568A4E7F" w14:textId="77777777" w:rsidR="005635F9" w:rsidRPr="002F3545" w:rsidRDefault="005635F9" w:rsidP="005635F9">
      <w:pPr>
        <w:numPr>
          <w:ilvl w:val="1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t>Требования к условиям эксплуатации.</w:t>
      </w:r>
    </w:p>
    <w:p w14:paraId="12F24145" w14:textId="77777777" w:rsidR="005635F9" w:rsidRPr="002F3545" w:rsidRDefault="005635F9" w:rsidP="005635F9">
      <w:pPr>
        <w:numPr>
          <w:ilvl w:val="2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lastRenderedPageBreak/>
        <w:t>Подсистемы СТВН должны сохранять работоспособность при следующих значениях климатических факторов:</w:t>
      </w:r>
    </w:p>
    <w:p w14:paraId="72BEB374" w14:textId="77777777" w:rsidR="005635F9" w:rsidRPr="002F3545" w:rsidRDefault="005635F9" w:rsidP="005635F9">
      <w:pPr>
        <w:numPr>
          <w:ilvl w:val="0"/>
          <w:numId w:val="9"/>
        </w:numPr>
        <w:tabs>
          <w:tab w:val="left" w:pos="851"/>
          <w:tab w:val="left" w:pos="993"/>
        </w:tabs>
        <w:spacing w:after="60"/>
        <w:ind w:left="0" w:firstLine="567"/>
      </w:pPr>
      <w:r w:rsidRPr="002F3545">
        <w:t>Для оборудования, эксплуатируемого внутри помещений, от +5 до +45 С;</w:t>
      </w:r>
    </w:p>
    <w:p w14:paraId="18F75C9C" w14:textId="77777777" w:rsidR="005635F9" w:rsidRPr="002F3545" w:rsidRDefault="005635F9" w:rsidP="005635F9">
      <w:pPr>
        <w:numPr>
          <w:ilvl w:val="0"/>
          <w:numId w:val="9"/>
        </w:numPr>
        <w:tabs>
          <w:tab w:val="left" w:pos="851"/>
          <w:tab w:val="left" w:pos="993"/>
        </w:tabs>
        <w:spacing w:after="60"/>
        <w:ind w:left="0" w:firstLine="567"/>
      </w:pPr>
      <w:r w:rsidRPr="002F3545">
        <w:t>Для оборудования и линейно-кабельных сооружений, расположенных вне отапливаемых помещений, от -40 до +60 С, если в настоящем техническом задании не указано иное;</w:t>
      </w:r>
    </w:p>
    <w:p w14:paraId="64A87CB3" w14:textId="77777777" w:rsidR="005635F9" w:rsidRPr="002F3545" w:rsidRDefault="005635F9" w:rsidP="005635F9">
      <w:pPr>
        <w:numPr>
          <w:ilvl w:val="0"/>
          <w:numId w:val="9"/>
        </w:numPr>
        <w:tabs>
          <w:tab w:val="left" w:pos="851"/>
          <w:tab w:val="left" w:pos="993"/>
        </w:tabs>
        <w:spacing w:after="60"/>
        <w:ind w:left="0" w:firstLine="567"/>
      </w:pPr>
      <w:r w:rsidRPr="002F3545">
        <w:t>Для оборудования, эксплуатируемого внутри помещений, относительная влажность до 80% при +25 С;</w:t>
      </w:r>
    </w:p>
    <w:p w14:paraId="2EC4C96D" w14:textId="77777777" w:rsidR="005635F9" w:rsidRPr="002F3545" w:rsidRDefault="005635F9" w:rsidP="005635F9">
      <w:pPr>
        <w:numPr>
          <w:ilvl w:val="0"/>
          <w:numId w:val="9"/>
        </w:numPr>
        <w:tabs>
          <w:tab w:val="left" w:pos="851"/>
          <w:tab w:val="left" w:pos="993"/>
        </w:tabs>
        <w:spacing w:after="60"/>
        <w:ind w:left="0" w:firstLine="567"/>
      </w:pPr>
      <w:r w:rsidRPr="002F3545">
        <w:t>Для оборудования и линейно-кабельных сооружений, расположенных вне отапливаемых помещений до 95% при +35 С, если в настоящем техническом задании не указано иное.</w:t>
      </w:r>
    </w:p>
    <w:p w14:paraId="4E7031BD" w14:textId="77777777" w:rsidR="005635F9" w:rsidRPr="002F3545" w:rsidRDefault="005635F9" w:rsidP="005635F9">
      <w:pPr>
        <w:numPr>
          <w:ilvl w:val="2"/>
          <w:numId w:val="1"/>
        </w:numPr>
        <w:tabs>
          <w:tab w:val="left" w:pos="851"/>
          <w:tab w:val="left" w:pos="993"/>
        </w:tabs>
        <w:spacing w:after="200" w:line="276" w:lineRule="auto"/>
        <w:ind w:left="0" w:firstLine="567"/>
        <w:contextualSpacing/>
      </w:pPr>
      <w:r w:rsidRPr="002F3545">
        <w:t>Линии связи и оборудование должны сохранять требуемую работоспособность в условиях грозы, порывов ветра до 15 м/с, за исключением случаев природных катаклизмов, таких как ураганы, землетрясения и пр.</w:t>
      </w:r>
    </w:p>
    <w:p w14:paraId="41310304" w14:textId="77777777" w:rsidR="005635F9" w:rsidRPr="002F3545" w:rsidRDefault="005635F9" w:rsidP="005635F9">
      <w:pPr>
        <w:tabs>
          <w:tab w:val="left" w:pos="851"/>
          <w:tab w:val="left" w:pos="993"/>
        </w:tabs>
        <w:spacing w:after="200" w:line="276" w:lineRule="auto"/>
        <w:ind w:firstLine="567"/>
        <w:contextualSpacing/>
      </w:pPr>
    </w:p>
    <w:p w14:paraId="104D84C0" w14:textId="77777777" w:rsidR="005635F9" w:rsidRPr="002F3545" w:rsidRDefault="005635F9" w:rsidP="005635F9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200" w:line="276" w:lineRule="auto"/>
        <w:ind w:left="0" w:firstLine="567"/>
        <w:contextualSpacing/>
        <w:outlineLvl w:val="2"/>
        <w:rPr>
          <w:b/>
          <w:bCs/>
        </w:rPr>
      </w:pPr>
      <w:r w:rsidRPr="002F3545">
        <w:rPr>
          <w:b/>
          <w:bCs/>
        </w:rPr>
        <w:t xml:space="preserve">Требования к количеству, качеству </w:t>
      </w:r>
      <w:r>
        <w:rPr>
          <w:b/>
          <w:bCs/>
        </w:rPr>
        <w:t>оказываемых услуг</w:t>
      </w:r>
      <w:r w:rsidRPr="002F3545">
        <w:rPr>
          <w:b/>
          <w:bCs/>
        </w:rPr>
        <w:t xml:space="preserve">, </w:t>
      </w:r>
      <w:r w:rsidRPr="002F3545">
        <w:rPr>
          <w:b/>
          <w:bCs/>
        </w:rPr>
        <w:br/>
        <w:t>к их техническим и функциональным и эксплуатационным характеристикам</w:t>
      </w:r>
    </w:p>
    <w:p w14:paraId="08EA7A7E" w14:textId="77777777" w:rsidR="005635F9" w:rsidRPr="002F3545" w:rsidRDefault="005635F9" w:rsidP="005635F9">
      <w:pPr>
        <w:tabs>
          <w:tab w:val="left" w:pos="851"/>
          <w:tab w:val="left" w:pos="993"/>
        </w:tabs>
        <w:autoSpaceDE w:val="0"/>
        <w:autoSpaceDN w:val="0"/>
        <w:adjustRightInd w:val="0"/>
        <w:spacing w:after="200" w:line="276" w:lineRule="auto"/>
        <w:ind w:firstLine="567"/>
        <w:contextualSpacing/>
        <w:outlineLvl w:val="2"/>
        <w:rPr>
          <w:b/>
          <w:bCs/>
        </w:rPr>
      </w:pPr>
    </w:p>
    <w:p w14:paraId="2669E4DA" w14:textId="3D63D786" w:rsidR="005635F9" w:rsidRPr="00323746" w:rsidRDefault="005635F9" w:rsidP="005635F9">
      <w:pPr>
        <w:numPr>
          <w:ilvl w:val="1"/>
          <w:numId w:val="1"/>
        </w:numPr>
        <w:tabs>
          <w:tab w:val="left" w:pos="851"/>
          <w:tab w:val="left" w:pos="993"/>
        </w:tabs>
        <w:spacing w:after="200" w:line="276" w:lineRule="auto"/>
        <w:ind w:left="0" w:firstLine="567"/>
        <w:contextualSpacing/>
        <w:rPr>
          <w:shd w:val="clear" w:color="auto" w:fill="FFFFFF"/>
        </w:rPr>
      </w:pPr>
      <w:proofErr w:type="gramStart"/>
      <w:r w:rsidRPr="00323746">
        <w:t>.Срок</w:t>
      </w:r>
      <w:proofErr w:type="gramEnd"/>
      <w:r w:rsidRPr="00323746">
        <w:t xml:space="preserve"> оказания услуг по Контракту </w:t>
      </w:r>
      <w:r w:rsidRPr="005A7CA7">
        <w:t xml:space="preserve">в течение </w:t>
      </w:r>
      <w:r w:rsidR="00323746" w:rsidRPr="005A7CA7">
        <w:t>20</w:t>
      </w:r>
      <w:r w:rsidRPr="005A7CA7">
        <w:t xml:space="preserve"> (</w:t>
      </w:r>
      <w:r w:rsidR="005A7CA7" w:rsidRPr="005A7CA7">
        <w:t>двадцать</w:t>
      </w:r>
      <w:r w:rsidRPr="005A7CA7">
        <w:t>) рабочих дней</w:t>
      </w:r>
      <w:r w:rsidRPr="00323746">
        <w:t xml:space="preserve"> с даты подписания контракта.</w:t>
      </w:r>
    </w:p>
    <w:p w14:paraId="477D580F" w14:textId="77777777" w:rsidR="005635F9" w:rsidRPr="002F3545" w:rsidRDefault="005635F9" w:rsidP="005635F9">
      <w:pPr>
        <w:numPr>
          <w:ilvl w:val="1"/>
          <w:numId w:val="1"/>
        </w:numPr>
        <w:tabs>
          <w:tab w:val="left" w:pos="851"/>
          <w:tab w:val="left" w:pos="993"/>
        </w:tabs>
        <w:spacing w:after="200" w:line="276" w:lineRule="auto"/>
        <w:ind w:left="0" w:firstLine="567"/>
        <w:contextualSpacing/>
      </w:pPr>
      <w:r>
        <w:t>Исполнитель</w:t>
      </w:r>
      <w:r w:rsidRPr="002F3545">
        <w:t xml:space="preserve"> выполняет работы по поставке и установке муниципальной СТВН МО Аннинское городское поселение Ломоносовского муниципального района Ленинградской области путем установки новых IP-камер и подключение существующих аналоговых камер с выводом их в сеть Интернет, в соответствии требованиям действующего законодательства РФ.</w:t>
      </w:r>
    </w:p>
    <w:p w14:paraId="2EA821A0" w14:textId="77777777" w:rsidR="005635F9" w:rsidRPr="002F3545" w:rsidRDefault="005635F9" w:rsidP="005635F9">
      <w:pPr>
        <w:numPr>
          <w:ilvl w:val="1"/>
          <w:numId w:val="1"/>
        </w:numPr>
        <w:tabs>
          <w:tab w:val="left" w:pos="851"/>
          <w:tab w:val="left" w:pos="993"/>
        </w:tabs>
        <w:spacing w:after="200" w:line="276" w:lineRule="auto"/>
        <w:ind w:left="0" w:firstLine="567"/>
        <w:contextualSpacing/>
      </w:pPr>
      <w:r>
        <w:t>Исполнитель</w:t>
      </w:r>
      <w:r w:rsidRPr="002F3545">
        <w:t xml:space="preserve"> должен выполнять работы своевременно и качественно, в объёме и сроки, предусмотренные контрактом, и обеспечивать соответствие результатов выполнения работ требованиям качества, безопасности жизни и здоровья, а также иным требованиям безопасности (нормам и правилам и т.п.), установленным действующим законодательством Российской Федерации.</w:t>
      </w:r>
    </w:p>
    <w:p w14:paraId="031EB95E" w14:textId="77777777" w:rsidR="005635F9" w:rsidRPr="002F3545" w:rsidRDefault="005635F9" w:rsidP="005635F9">
      <w:pPr>
        <w:tabs>
          <w:tab w:val="left" w:pos="851"/>
          <w:tab w:val="left" w:pos="993"/>
        </w:tabs>
        <w:spacing w:line="24" w:lineRule="atLeast"/>
        <w:ind w:firstLine="567"/>
      </w:pPr>
    </w:p>
    <w:p w14:paraId="4CB9EE24" w14:textId="77777777" w:rsidR="005635F9" w:rsidRPr="002F3545" w:rsidRDefault="005635F9" w:rsidP="005635F9">
      <w:pPr>
        <w:numPr>
          <w:ilvl w:val="0"/>
          <w:numId w:val="1"/>
        </w:numPr>
        <w:tabs>
          <w:tab w:val="left" w:pos="851"/>
          <w:tab w:val="left" w:pos="993"/>
        </w:tabs>
        <w:spacing w:after="60" w:line="259" w:lineRule="auto"/>
        <w:ind w:left="0" w:firstLine="567"/>
        <w:contextualSpacing/>
        <w:rPr>
          <w:b/>
        </w:rPr>
      </w:pPr>
      <w:r w:rsidRPr="002F3545">
        <w:rPr>
          <w:b/>
        </w:rPr>
        <w:t xml:space="preserve">Основные требования к </w:t>
      </w:r>
      <w:r>
        <w:rPr>
          <w:b/>
        </w:rPr>
        <w:t>оказанию услуг</w:t>
      </w:r>
      <w:r w:rsidRPr="002F3545">
        <w:rPr>
          <w:b/>
        </w:rPr>
        <w:t>.</w:t>
      </w:r>
    </w:p>
    <w:p w14:paraId="13F1AE41" w14:textId="77777777" w:rsidR="005635F9" w:rsidRPr="002F3545" w:rsidRDefault="005635F9" w:rsidP="005635F9">
      <w:pPr>
        <w:tabs>
          <w:tab w:val="left" w:pos="851"/>
          <w:tab w:val="left" w:pos="993"/>
        </w:tabs>
        <w:spacing w:line="259" w:lineRule="auto"/>
        <w:ind w:firstLine="567"/>
        <w:contextualSpacing/>
        <w:rPr>
          <w:b/>
        </w:rPr>
      </w:pPr>
    </w:p>
    <w:p w14:paraId="39B6AF8E" w14:textId="331D2326" w:rsidR="005635F9" w:rsidRPr="00323746" w:rsidRDefault="005635F9" w:rsidP="005635F9">
      <w:pPr>
        <w:widowControl w:val="0"/>
        <w:numPr>
          <w:ilvl w:val="1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323746">
        <w:t xml:space="preserve">Оказание услуг по поставке и установке комплекса технических средств муниципальной СТВН на территории МО </w:t>
      </w:r>
      <w:r w:rsidRPr="00323746">
        <w:rPr>
          <w:shd w:val="clear" w:color="auto" w:fill="FFFFFF"/>
        </w:rPr>
        <w:t>Аннинское городское поселение Ломоносовского муниципального района Ленинградской области</w:t>
      </w:r>
      <w:r w:rsidRPr="00323746">
        <w:t xml:space="preserve"> с последующим выводом в сеть Интернет осуществляется в соответствии с настоящим Техническим заданием </w:t>
      </w:r>
      <w:r w:rsidR="00323746" w:rsidRPr="00323746">
        <w:t>на бульваре Белых ночей в</w:t>
      </w:r>
      <w:r w:rsidRPr="00323746">
        <w:t xml:space="preserve"> г. Новоселье</w:t>
      </w:r>
    </w:p>
    <w:p w14:paraId="3079C06A" w14:textId="4E3EEF85" w:rsidR="005635F9" w:rsidRPr="002F3545" w:rsidRDefault="009F3A27" w:rsidP="005635F9">
      <w:pPr>
        <w:widowControl w:val="0"/>
        <w:numPr>
          <w:ilvl w:val="1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323746">
        <w:rPr>
          <w:color w:val="000000" w:themeColor="text1"/>
        </w:rPr>
        <w:t xml:space="preserve"> </w:t>
      </w:r>
      <w:r w:rsidR="005635F9" w:rsidRPr="00323746">
        <w:rPr>
          <w:color w:val="000000" w:themeColor="text1"/>
        </w:rPr>
        <w:t xml:space="preserve">Обследование мест размещения </w:t>
      </w:r>
      <w:r w:rsidR="005635F9" w:rsidRPr="00323746">
        <w:rPr>
          <w:color w:val="000000" w:themeColor="text1"/>
          <w:shd w:val="clear" w:color="auto" w:fill="FFFFFF"/>
        </w:rPr>
        <w:t>технических средств муниципальной СТВН</w:t>
      </w:r>
      <w:r w:rsidR="005635F9" w:rsidRPr="002F3545">
        <w:rPr>
          <w:color w:val="000000" w:themeColor="text1"/>
          <w:shd w:val="clear" w:color="auto" w:fill="FFFFFF"/>
        </w:rPr>
        <w:t xml:space="preserve"> на территории МО </w:t>
      </w:r>
      <w:r w:rsidR="005635F9" w:rsidRPr="002F3545">
        <w:rPr>
          <w:shd w:val="clear" w:color="auto" w:fill="FFFFFF"/>
        </w:rPr>
        <w:t>Аннинское городское поселение Ломоносовского муниципального района Ленинградской области</w:t>
      </w:r>
      <w:r w:rsidR="005635F9" w:rsidRPr="002F3545">
        <w:rPr>
          <w:color w:val="000000" w:themeColor="text1"/>
        </w:rPr>
        <w:t>.</w:t>
      </w:r>
    </w:p>
    <w:p w14:paraId="69ECDDF6" w14:textId="59F6BD8C" w:rsidR="005635F9" w:rsidRPr="00BA7EAB" w:rsidRDefault="005635F9" w:rsidP="007A765F">
      <w:pPr>
        <w:widowControl w:val="0"/>
        <w:numPr>
          <w:ilvl w:val="1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2F3545">
        <w:rPr>
          <w:color w:val="000000" w:themeColor="text1"/>
        </w:rPr>
        <w:t xml:space="preserve">Поставка </w:t>
      </w:r>
      <w:r w:rsidRPr="002F3545">
        <w:rPr>
          <w:color w:val="000000" w:themeColor="text1"/>
          <w:shd w:val="clear" w:color="auto" w:fill="FFFFFF"/>
        </w:rPr>
        <w:t xml:space="preserve">технических средств </w:t>
      </w:r>
      <w:r w:rsidRPr="002F3545">
        <w:rPr>
          <w:color w:val="000000" w:themeColor="text1"/>
        </w:rPr>
        <w:t xml:space="preserve">на места размещения </w:t>
      </w:r>
      <w:r w:rsidRPr="002F3545">
        <w:rPr>
          <w:color w:val="000000" w:themeColor="text1"/>
          <w:shd w:val="clear" w:color="auto" w:fill="FFFFFF"/>
        </w:rPr>
        <w:t xml:space="preserve">технических средств муниципальной СТВН на территории МО </w:t>
      </w:r>
      <w:r w:rsidRPr="002F3545">
        <w:rPr>
          <w:shd w:val="clear" w:color="auto" w:fill="FFFFFF"/>
        </w:rPr>
        <w:t xml:space="preserve">Аннинское городское поселение Ломоносовского </w:t>
      </w:r>
      <w:r w:rsidRPr="00BA7EAB">
        <w:rPr>
          <w:shd w:val="clear" w:color="auto" w:fill="FFFFFF"/>
        </w:rPr>
        <w:t>муниципального района Ленинградской области</w:t>
      </w:r>
      <w:r w:rsidRPr="00BA7EAB">
        <w:rPr>
          <w:color w:val="000000" w:themeColor="text1"/>
        </w:rPr>
        <w:t>.</w:t>
      </w:r>
    </w:p>
    <w:p w14:paraId="3F0C0A2C" w14:textId="69D282F1" w:rsidR="005635F9" w:rsidRPr="00BA7EAB" w:rsidRDefault="007A765F" w:rsidP="005635F9">
      <w:pPr>
        <w:widowControl w:val="0"/>
        <w:numPr>
          <w:ilvl w:val="1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>
        <w:rPr>
          <w:color w:val="000000" w:themeColor="text1"/>
        </w:rPr>
        <w:t xml:space="preserve"> </w:t>
      </w:r>
      <w:r w:rsidR="005635F9" w:rsidRPr="00BA7EAB">
        <w:rPr>
          <w:color w:val="000000" w:themeColor="text1"/>
        </w:rPr>
        <w:t xml:space="preserve">СМР и ПНР узлов </w:t>
      </w:r>
      <w:r w:rsidR="005635F9" w:rsidRPr="00BA7EAB">
        <w:rPr>
          <w:color w:val="000000" w:themeColor="text1"/>
          <w:shd w:val="clear" w:color="auto" w:fill="FFFFFF"/>
        </w:rPr>
        <w:t xml:space="preserve">технических средств муниципальной СТВН на территории МО </w:t>
      </w:r>
      <w:r w:rsidR="005635F9" w:rsidRPr="00BA7EAB">
        <w:rPr>
          <w:shd w:val="clear" w:color="auto" w:fill="FFFFFF"/>
        </w:rPr>
        <w:t>Аннинское городское поселение Ломоносовского муниципального района Ленинградской области</w:t>
      </w:r>
      <w:r w:rsidR="005635F9" w:rsidRPr="00BA7EAB">
        <w:rPr>
          <w:color w:val="000000" w:themeColor="text1"/>
        </w:rPr>
        <w:t>.</w:t>
      </w:r>
    </w:p>
    <w:p w14:paraId="4BEF11BA" w14:textId="4BF644A5" w:rsidR="005635F9" w:rsidRPr="00BA7EAB" w:rsidRDefault="007A765F" w:rsidP="005635F9">
      <w:pPr>
        <w:widowControl w:val="0"/>
        <w:numPr>
          <w:ilvl w:val="1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>
        <w:t xml:space="preserve"> </w:t>
      </w:r>
      <w:r w:rsidR="005635F9" w:rsidRPr="00BA7EAB">
        <w:t xml:space="preserve">Заказчик </w:t>
      </w:r>
      <w:r w:rsidR="005635F9" w:rsidRPr="00BA7EAB">
        <w:rPr>
          <w:iCs/>
          <w:color w:val="000000" w:themeColor="text1"/>
        </w:rPr>
        <w:t>обязан предоставить точки подключение монтируемого оборудования к энергоснабжению.</w:t>
      </w:r>
    </w:p>
    <w:p w14:paraId="2D87DAF2" w14:textId="41B459C3" w:rsidR="005635F9" w:rsidRPr="00BA7EAB" w:rsidRDefault="007A765F" w:rsidP="005635F9">
      <w:pPr>
        <w:widowControl w:val="0"/>
        <w:numPr>
          <w:ilvl w:val="1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>
        <w:t xml:space="preserve"> </w:t>
      </w:r>
      <w:r w:rsidR="005635F9">
        <w:t>Исполнитель</w:t>
      </w:r>
      <w:r w:rsidR="005635F9" w:rsidRPr="00BA7EAB">
        <w:t xml:space="preserve"> </w:t>
      </w:r>
      <w:r w:rsidR="005635F9" w:rsidRPr="00BA7EAB">
        <w:rPr>
          <w:iCs/>
        </w:rPr>
        <w:t>обязан подключить монтируемое оборудования к собственной или арендуемой сети передачи данных, с последующим выходом в сеть Интернет.</w:t>
      </w:r>
    </w:p>
    <w:p w14:paraId="4FE74F9A" w14:textId="3EE4764A" w:rsidR="005635F9" w:rsidRPr="00BA7EAB" w:rsidRDefault="007A765F" w:rsidP="005635F9">
      <w:pPr>
        <w:widowControl w:val="0"/>
        <w:numPr>
          <w:ilvl w:val="1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>
        <w:rPr>
          <w:color w:val="000000" w:themeColor="text1"/>
        </w:rPr>
        <w:t xml:space="preserve"> </w:t>
      </w:r>
      <w:r w:rsidR="005635F9" w:rsidRPr="00BA7EAB">
        <w:rPr>
          <w:color w:val="000000" w:themeColor="text1"/>
        </w:rPr>
        <w:t>Подготовка исполнительной документации.</w:t>
      </w:r>
    </w:p>
    <w:p w14:paraId="77E5B10A" w14:textId="2A92E65C" w:rsidR="005635F9" w:rsidRPr="00BA7EAB" w:rsidRDefault="007A765F" w:rsidP="005635F9">
      <w:pPr>
        <w:widowControl w:val="0"/>
        <w:numPr>
          <w:ilvl w:val="1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>
        <w:rPr>
          <w:color w:val="000000" w:themeColor="text1"/>
        </w:rPr>
        <w:t xml:space="preserve">  </w:t>
      </w:r>
      <w:r w:rsidR="005635F9" w:rsidRPr="00BA7EAB">
        <w:rPr>
          <w:color w:val="000000" w:themeColor="text1"/>
        </w:rPr>
        <w:t>Обучение эксплуатирующего и обслуживающего персонала.</w:t>
      </w:r>
    </w:p>
    <w:p w14:paraId="41C5D4A1" w14:textId="77777777" w:rsidR="005635F9" w:rsidRPr="00BA7EAB" w:rsidRDefault="005635F9" w:rsidP="005635F9">
      <w:pPr>
        <w:widowControl w:val="0"/>
        <w:numPr>
          <w:ilvl w:val="1"/>
          <w:numId w:val="1"/>
        </w:numPr>
        <w:tabs>
          <w:tab w:val="left" w:pos="851"/>
          <w:tab w:val="left" w:pos="993"/>
        </w:tabs>
        <w:spacing w:after="60" w:line="276" w:lineRule="auto"/>
        <w:ind w:left="0" w:firstLine="567"/>
        <w:contextualSpacing/>
      </w:pPr>
      <w:r w:rsidRPr="00BA7EAB">
        <w:rPr>
          <w:color w:val="000000" w:themeColor="text1"/>
        </w:rPr>
        <w:t>. Присоединение элементов СТН к электрическим сетям, осуществляется Заказчиком.</w:t>
      </w:r>
    </w:p>
    <w:p w14:paraId="5D7AF20A" w14:textId="77777777" w:rsidR="005635F9" w:rsidRPr="002F3545" w:rsidRDefault="005635F9" w:rsidP="005635F9">
      <w:pPr>
        <w:tabs>
          <w:tab w:val="left" w:pos="851"/>
          <w:tab w:val="left" w:pos="993"/>
        </w:tabs>
        <w:spacing w:line="24" w:lineRule="atLeast"/>
        <w:ind w:firstLine="567"/>
        <w:rPr>
          <w:b/>
        </w:rPr>
      </w:pPr>
    </w:p>
    <w:p w14:paraId="50A44365" w14:textId="77777777" w:rsidR="005635F9" w:rsidRPr="002F3545" w:rsidRDefault="005635F9" w:rsidP="005635F9">
      <w:pPr>
        <w:tabs>
          <w:tab w:val="num" w:pos="0"/>
          <w:tab w:val="left" w:pos="851"/>
          <w:tab w:val="left" w:pos="993"/>
          <w:tab w:val="left" w:pos="8342"/>
        </w:tabs>
        <w:spacing w:after="60"/>
        <w:ind w:firstLine="567"/>
        <w:rPr>
          <w:b/>
        </w:rPr>
      </w:pPr>
      <w:r w:rsidRPr="002F3545">
        <w:rPr>
          <w:b/>
          <w:bCs/>
        </w:rPr>
        <w:lastRenderedPageBreak/>
        <w:t xml:space="preserve">Раздел 3. </w:t>
      </w:r>
      <w:r w:rsidRPr="002F3545">
        <w:rPr>
          <w:b/>
        </w:rPr>
        <w:t>Требования к гарантийному сроку и объему предоставления гарантий их качества.</w:t>
      </w:r>
    </w:p>
    <w:p w14:paraId="48BA6AC2" w14:textId="77777777" w:rsidR="005635F9" w:rsidRPr="002F3545" w:rsidRDefault="005635F9" w:rsidP="005635F9">
      <w:pPr>
        <w:tabs>
          <w:tab w:val="num" w:pos="0"/>
          <w:tab w:val="left" w:pos="851"/>
          <w:tab w:val="left" w:pos="993"/>
          <w:tab w:val="left" w:pos="8342"/>
        </w:tabs>
        <w:spacing w:after="60"/>
        <w:ind w:firstLine="567"/>
        <w:rPr>
          <w:b/>
        </w:rPr>
      </w:pPr>
    </w:p>
    <w:p w14:paraId="329E71FD" w14:textId="77777777" w:rsidR="005635F9" w:rsidRPr="002F3545" w:rsidRDefault="005635F9" w:rsidP="005635F9">
      <w:pPr>
        <w:shd w:val="clear" w:color="auto" w:fill="FFFFFF"/>
        <w:tabs>
          <w:tab w:val="left" w:pos="-567"/>
          <w:tab w:val="left" w:pos="851"/>
          <w:tab w:val="left" w:pos="993"/>
        </w:tabs>
        <w:spacing w:after="60"/>
        <w:ind w:firstLine="567"/>
      </w:pPr>
      <w:r w:rsidRPr="002F3545">
        <w:t xml:space="preserve">Гарантия качества результата </w:t>
      </w:r>
      <w:r>
        <w:t>Услуг</w:t>
      </w:r>
      <w:r w:rsidRPr="002F3545">
        <w:t xml:space="preserve"> распространяется на весь объем </w:t>
      </w:r>
      <w:r>
        <w:t>оказанных услуг</w:t>
      </w:r>
      <w:r w:rsidRPr="002F3545">
        <w:t xml:space="preserve">. Гарантийный срок составляет 24 (двадцать четыре) месяца с момента подписания Акта сдачи-приемки </w:t>
      </w:r>
      <w:r>
        <w:t>оказанных услуг</w:t>
      </w:r>
      <w:r w:rsidRPr="002F3545">
        <w:t>. Гарантийный срок на оборудование согласно гарантийному сроку, установленному производителем оборудования.</w:t>
      </w:r>
    </w:p>
    <w:p w14:paraId="0387C4C4" w14:textId="77777777" w:rsidR="005635F9" w:rsidRPr="002F3545" w:rsidRDefault="005635F9" w:rsidP="005635F9">
      <w:pPr>
        <w:shd w:val="clear" w:color="auto" w:fill="FFFFFF"/>
        <w:tabs>
          <w:tab w:val="left" w:pos="-567"/>
          <w:tab w:val="left" w:pos="851"/>
          <w:tab w:val="left" w:pos="993"/>
        </w:tabs>
        <w:spacing w:after="60"/>
        <w:ind w:firstLine="567"/>
        <w:rPr>
          <w:b/>
          <w:bCs/>
        </w:rPr>
      </w:pPr>
    </w:p>
    <w:p w14:paraId="0A943C1E" w14:textId="77777777" w:rsidR="005635F9" w:rsidRPr="002F3545" w:rsidRDefault="005635F9" w:rsidP="005635F9">
      <w:pPr>
        <w:shd w:val="clear" w:color="auto" w:fill="FFFFFF"/>
        <w:tabs>
          <w:tab w:val="left" w:pos="-567"/>
          <w:tab w:val="left" w:pos="851"/>
          <w:tab w:val="left" w:pos="993"/>
        </w:tabs>
        <w:spacing w:after="60"/>
        <w:ind w:firstLine="567"/>
        <w:rPr>
          <w:b/>
          <w:lang w:eastAsia="en-US"/>
        </w:rPr>
      </w:pPr>
      <w:r w:rsidRPr="002F3545">
        <w:rPr>
          <w:b/>
          <w:bCs/>
        </w:rPr>
        <w:t>Раздел 4. Т</w:t>
      </w:r>
      <w:r w:rsidRPr="002F3545">
        <w:rPr>
          <w:b/>
          <w:lang w:eastAsia="en-US"/>
        </w:rPr>
        <w:t>ребования энергетической эффективности.</w:t>
      </w:r>
    </w:p>
    <w:p w14:paraId="73D3051D" w14:textId="77777777" w:rsidR="005635F9" w:rsidRPr="002F3545" w:rsidRDefault="005635F9" w:rsidP="005635F9">
      <w:pPr>
        <w:shd w:val="clear" w:color="auto" w:fill="FFFFFF"/>
        <w:tabs>
          <w:tab w:val="left" w:pos="-567"/>
          <w:tab w:val="left" w:pos="851"/>
          <w:tab w:val="left" w:pos="993"/>
        </w:tabs>
        <w:spacing w:after="60"/>
        <w:ind w:firstLine="567"/>
        <w:rPr>
          <w:b/>
          <w:bCs/>
        </w:rPr>
      </w:pPr>
    </w:p>
    <w:p w14:paraId="01782EE9" w14:textId="77777777" w:rsidR="005635F9" w:rsidRPr="002F3545" w:rsidRDefault="005635F9" w:rsidP="005635F9">
      <w:pPr>
        <w:tabs>
          <w:tab w:val="left" w:pos="851"/>
          <w:tab w:val="left" w:pos="993"/>
        </w:tabs>
        <w:autoSpaceDE w:val="0"/>
        <w:autoSpaceDN w:val="0"/>
        <w:adjustRightInd w:val="0"/>
        <w:spacing w:after="60"/>
        <w:ind w:firstLine="567"/>
      </w:pPr>
      <w:r w:rsidRPr="002F3545">
        <w:t>Требования к энергетической эффективности товара, используемого для выполнения работ, установлены в соответствии с постановлением Правительства Российской Федерации от 31.12.2009 № 1221 «Об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нужд» и приказом Минэкономразвития России от 04.06.2010 № 229 «О требованиях энергетической эффективности товаров, используемых для создания элементов конструкций зданий, строений, сооружений, в том числе инженерных систем ресурсоснабжения, влияющих на энергетическую эффективность зданий, строений, сооружений».</w:t>
      </w:r>
    </w:p>
    <w:p w14:paraId="6F51F53A" w14:textId="77777777" w:rsidR="00BF636D" w:rsidRDefault="00BF636D"/>
    <w:sectPr w:rsidR="00BF6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F7F04"/>
    <w:multiLevelType w:val="multilevel"/>
    <w:tmpl w:val="093A7B8C"/>
    <w:lvl w:ilvl="0">
      <w:start w:val="1"/>
      <w:numFmt w:val="bullet"/>
      <w:lvlText w:val=""/>
      <w:lvlJc w:val="left"/>
      <w:pPr>
        <w:tabs>
          <w:tab w:val="num" w:pos="1431"/>
        </w:tabs>
        <w:ind w:left="143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151"/>
        </w:tabs>
        <w:ind w:left="215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71"/>
        </w:tabs>
        <w:ind w:left="287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91"/>
        </w:tabs>
        <w:ind w:left="359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11"/>
        </w:tabs>
        <w:ind w:left="431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31"/>
        </w:tabs>
        <w:ind w:left="503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51"/>
        </w:tabs>
        <w:ind w:left="575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71"/>
        </w:tabs>
        <w:ind w:left="647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91"/>
        </w:tabs>
        <w:ind w:left="7191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D2411F"/>
    <w:multiLevelType w:val="multilevel"/>
    <w:tmpl w:val="2BD61C78"/>
    <w:lvl w:ilvl="0">
      <w:start w:val="1"/>
      <w:numFmt w:val="bullet"/>
      <w:lvlText w:val=""/>
      <w:lvlJc w:val="left"/>
      <w:pPr>
        <w:tabs>
          <w:tab w:val="num" w:pos="1431"/>
        </w:tabs>
        <w:ind w:left="143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151"/>
        </w:tabs>
        <w:ind w:left="215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71"/>
        </w:tabs>
        <w:ind w:left="287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91"/>
        </w:tabs>
        <w:ind w:left="359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11"/>
        </w:tabs>
        <w:ind w:left="431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31"/>
        </w:tabs>
        <w:ind w:left="503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51"/>
        </w:tabs>
        <w:ind w:left="575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71"/>
        </w:tabs>
        <w:ind w:left="647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91"/>
        </w:tabs>
        <w:ind w:left="7191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5785615"/>
    <w:multiLevelType w:val="multilevel"/>
    <w:tmpl w:val="5FA49548"/>
    <w:lvl w:ilvl="0">
      <w:start w:val="1"/>
      <w:numFmt w:val="bullet"/>
      <w:lvlText w:val=""/>
      <w:lvlJc w:val="left"/>
      <w:pPr>
        <w:tabs>
          <w:tab w:val="num" w:pos="1431"/>
        </w:tabs>
        <w:ind w:left="143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151"/>
        </w:tabs>
        <w:ind w:left="215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71"/>
        </w:tabs>
        <w:ind w:left="287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91"/>
        </w:tabs>
        <w:ind w:left="359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11"/>
        </w:tabs>
        <w:ind w:left="431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31"/>
        </w:tabs>
        <w:ind w:left="503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51"/>
        </w:tabs>
        <w:ind w:left="575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71"/>
        </w:tabs>
        <w:ind w:left="647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91"/>
        </w:tabs>
        <w:ind w:left="7191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E9851A8"/>
    <w:multiLevelType w:val="multilevel"/>
    <w:tmpl w:val="A6186F20"/>
    <w:lvl w:ilvl="0">
      <w:start w:val="1"/>
      <w:numFmt w:val="bullet"/>
      <w:lvlText w:val=""/>
      <w:lvlJc w:val="left"/>
      <w:pPr>
        <w:tabs>
          <w:tab w:val="num" w:pos="1431"/>
        </w:tabs>
        <w:ind w:left="143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151"/>
        </w:tabs>
        <w:ind w:left="215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71"/>
        </w:tabs>
        <w:ind w:left="287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91"/>
        </w:tabs>
        <w:ind w:left="359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11"/>
        </w:tabs>
        <w:ind w:left="431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31"/>
        </w:tabs>
        <w:ind w:left="503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51"/>
        </w:tabs>
        <w:ind w:left="575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71"/>
        </w:tabs>
        <w:ind w:left="647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91"/>
        </w:tabs>
        <w:ind w:left="7191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FD02F48"/>
    <w:multiLevelType w:val="multilevel"/>
    <w:tmpl w:val="2D5EE5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5" w15:restartNumberingAfterBreak="0">
    <w:nsid w:val="219E4FCF"/>
    <w:multiLevelType w:val="multilevel"/>
    <w:tmpl w:val="04D48DE6"/>
    <w:lvl w:ilvl="0">
      <w:start w:val="1"/>
      <w:numFmt w:val="bullet"/>
      <w:lvlText w:val=""/>
      <w:lvlJc w:val="left"/>
      <w:pPr>
        <w:tabs>
          <w:tab w:val="num" w:pos="1431"/>
        </w:tabs>
        <w:ind w:left="143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151"/>
        </w:tabs>
        <w:ind w:left="215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71"/>
        </w:tabs>
        <w:ind w:left="287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91"/>
        </w:tabs>
        <w:ind w:left="359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11"/>
        </w:tabs>
        <w:ind w:left="431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31"/>
        </w:tabs>
        <w:ind w:left="503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51"/>
        </w:tabs>
        <w:ind w:left="575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71"/>
        </w:tabs>
        <w:ind w:left="647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91"/>
        </w:tabs>
        <w:ind w:left="7191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99F6E0E"/>
    <w:multiLevelType w:val="multilevel"/>
    <w:tmpl w:val="BCB4C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D8D140C"/>
    <w:multiLevelType w:val="multilevel"/>
    <w:tmpl w:val="A28A11FA"/>
    <w:lvl w:ilvl="0">
      <w:start w:val="1"/>
      <w:numFmt w:val="bullet"/>
      <w:lvlText w:val=""/>
      <w:lvlJc w:val="left"/>
      <w:pPr>
        <w:tabs>
          <w:tab w:val="num" w:pos="1431"/>
        </w:tabs>
        <w:ind w:left="143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151"/>
        </w:tabs>
        <w:ind w:left="215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71"/>
        </w:tabs>
        <w:ind w:left="287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91"/>
        </w:tabs>
        <w:ind w:left="359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11"/>
        </w:tabs>
        <w:ind w:left="431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31"/>
        </w:tabs>
        <w:ind w:left="503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51"/>
        </w:tabs>
        <w:ind w:left="575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71"/>
        </w:tabs>
        <w:ind w:left="647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91"/>
        </w:tabs>
        <w:ind w:left="7191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6857CB3"/>
    <w:multiLevelType w:val="multilevel"/>
    <w:tmpl w:val="7F2EA518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AFB1FDE"/>
    <w:multiLevelType w:val="multilevel"/>
    <w:tmpl w:val="9BF0C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F417E8A"/>
    <w:multiLevelType w:val="multilevel"/>
    <w:tmpl w:val="B0A4F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AEF121A"/>
    <w:multiLevelType w:val="multilevel"/>
    <w:tmpl w:val="D3643C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73E02103"/>
    <w:multiLevelType w:val="multilevel"/>
    <w:tmpl w:val="0B4005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76D5136A"/>
    <w:multiLevelType w:val="multilevel"/>
    <w:tmpl w:val="F210DFB2"/>
    <w:lvl w:ilvl="0">
      <w:start w:val="1"/>
      <w:numFmt w:val="bullet"/>
      <w:lvlText w:val=""/>
      <w:lvlJc w:val="left"/>
      <w:pPr>
        <w:tabs>
          <w:tab w:val="num" w:pos="1431"/>
        </w:tabs>
        <w:ind w:left="143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151"/>
        </w:tabs>
        <w:ind w:left="215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71"/>
        </w:tabs>
        <w:ind w:left="287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91"/>
        </w:tabs>
        <w:ind w:left="359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11"/>
        </w:tabs>
        <w:ind w:left="431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31"/>
        </w:tabs>
        <w:ind w:left="503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51"/>
        </w:tabs>
        <w:ind w:left="575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71"/>
        </w:tabs>
        <w:ind w:left="647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91"/>
        </w:tabs>
        <w:ind w:left="7191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7AED3675"/>
    <w:multiLevelType w:val="multilevel"/>
    <w:tmpl w:val="E9421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D0E5223"/>
    <w:multiLevelType w:val="multilevel"/>
    <w:tmpl w:val="8E56E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3028896">
    <w:abstractNumId w:val="12"/>
  </w:num>
  <w:num w:numId="2" w16cid:durableId="1326476135">
    <w:abstractNumId w:val="5"/>
  </w:num>
  <w:num w:numId="3" w16cid:durableId="1138105017">
    <w:abstractNumId w:val="3"/>
  </w:num>
  <w:num w:numId="4" w16cid:durableId="2103061079">
    <w:abstractNumId w:val="8"/>
  </w:num>
  <w:num w:numId="5" w16cid:durableId="221016063">
    <w:abstractNumId w:val="0"/>
  </w:num>
  <w:num w:numId="6" w16cid:durableId="1143545239">
    <w:abstractNumId w:val="1"/>
  </w:num>
  <w:num w:numId="7" w16cid:durableId="1894197187">
    <w:abstractNumId w:val="7"/>
  </w:num>
  <w:num w:numId="8" w16cid:durableId="1183204883">
    <w:abstractNumId w:val="13"/>
  </w:num>
  <w:num w:numId="9" w16cid:durableId="2095013120">
    <w:abstractNumId w:val="2"/>
  </w:num>
  <w:num w:numId="10" w16cid:durableId="52193230">
    <w:abstractNumId w:val="11"/>
  </w:num>
  <w:num w:numId="11" w16cid:durableId="164371221">
    <w:abstractNumId w:val="14"/>
  </w:num>
  <w:num w:numId="12" w16cid:durableId="1295259248">
    <w:abstractNumId w:val="4"/>
  </w:num>
  <w:num w:numId="13" w16cid:durableId="1712803794">
    <w:abstractNumId w:val="10"/>
  </w:num>
  <w:num w:numId="14" w16cid:durableId="343634912">
    <w:abstractNumId w:val="6"/>
  </w:num>
  <w:num w:numId="15" w16cid:durableId="500245349">
    <w:abstractNumId w:val="9"/>
  </w:num>
  <w:num w:numId="16" w16cid:durableId="17404711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5F9"/>
    <w:rsid w:val="00024696"/>
    <w:rsid w:val="000414D1"/>
    <w:rsid w:val="000778A8"/>
    <w:rsid w:val="001211B5"/>
    <w:rsid w:val="00171BDB"/>
    <w:rsid w:val="001B4E13"/>
    <w:rsid w:val="0021045F"/>
    <w:rsid w:val="002C14A6"/>
    <w:rsid w:val="00323746"/>
    <w:rsid w:val="00484AD5"/>
    <w:rsid w:val="005635F9"/>
    <w:rsid w:val="005A7CA7"/>
    <w:rsid w:val="005D6BD0"/>
    <w:rsid w:val="005E764E"/>
    <w:rsid w:val="00614643"/>
    <w:rsid w:val="006155D3"/>
    <w:rsid w:val="00640678"/>
    <w:rsid w:val="0064557C"/>
    <w:rsid w:val="00756152"/>
    <w:rsid w:val="007A765F"/>
    <w:rsid w:val="008B20E7"/>
    <w:rsid w:val="008D10FF"/>
    <w:rsid w:val="008E6D2B"/>
    <w:rsid w:val="009754A7"/>
    <w:rsid w:val="0099666B"/>
    <w:rsid w:val="009F3A27"/>
    <w:rsid w:val="00BC5C7C"/>
    <w:rsid w:val="00BF636D"/>
    <w:rsid w:val="00D829DB"/>
    <w:rsid w:val="00DC5DF8"/>
    <w:rsid w:val="00DD2DCE"/>
    <w:rsid w:val="00E0538F"/>
    <w:rsid w:val="00E305B8"/>
    <w:rsid w:val="00ED6FC4"/>
    <w:rsid w:val="00F34D0A"/>
    <w:rsid w:val="00F724DB"/>
    <w:rsid w:val="00FB3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85411"/>
  <w15:chartTrackingRefBased/>
  <w15:docId w15:val="{C24AA45C-6631-4C76-B132-C64639A53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35F9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635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35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35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35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635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635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635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635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635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35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635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635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635F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635F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635F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635F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635F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635F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635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635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635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635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635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635F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635F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635F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635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635F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635F9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1B4E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9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1952</Words>
  <Characters>11130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Мнацаканов</dc:creator>
  <cp:keywords/>
  <dc:description/>
  <cp:lastModifiedBy>пользователь</cp:lastModifiedBy>
  <cp:revision>7</cp:revision>
  <dcterms:created xsi:type="dcterms:W3CDTF">2026-09-03T06:22:00Z</dcterms:created>
  <dcterms:modified xsi:type="dcterms:W3CDTF">2026-09-21T11:18:00Z</dcterms:modified>
</cp:coreProperties>
</file>