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B7" w:rsidRPr="00012CBB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012CB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012CBB" w:rsidRDefault="000940C6" w:rsidP="00D264C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012CB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</w:t>
      </w:r>
      <w:r w:rsidR="008532FC" w:rsidRPr="00012CB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="00FA37B7" w:rsidRPr="00012CB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FA37B7" w:rsidRPr="00012CBB" w:rsidTr="00FE3028">
        <w:tc>
          <w:tcPr>
            <w:tcW w:w="3050" w:type="dxa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12CBB">
              <w:rPr>
                <w:kern w:val="2"/>
                <w:sz w:val="18"/>
                <w:szCs w:val="18"/>
                <w:lang w:val="en-US" w:eastAsia="zh-CN"/>
              </w:rPr>
              <w:t>Характеристикиобъектазакупки</w:t>
            </w:r>
            <w:proofErr w:type="spellEnd"/>
          </w:p>
        </w:tc>
        <w:tc>
          <w:tcPr>
            <w:tcW w:w="12571" w:type="dxa"/>
          </w:tcPr>
          <w:p w:rsidR="00FA37B7" w:rsidRPr="00012CBB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012CBB" w:rsidTr="00FE3028">
        <w:tc>
          <w:tcPr>
            <w:tcW w:w="3050" w:type="dxa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012CBB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012CBB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  <w:p w:rsidR="00012CBB" w:rsidRPr="00012CBB" w:rsidRDefault="00012CBB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контракта: принято минимальное значение с учетом лимита выделенных средств: </w:t>
            </w:r>
            <w:r w:rsidRPr="00012CBB">
              <w:rPr>
                <w:sz w:val="18"/>
                <w:szCs w:val="18"/>
              </w:rPr>
              <w:t>116 550,00</w:t>
            </w:r>
            <w:r w:rsidRPr="00012CBB">
              <w:rPr>
                <w:kern w:val="2"/>
                <w:sz w:val="18"/>
                <w:szCs w:val="18"/>
                <w:lang w:eastAsia="zh-CN"/>
              </w:rPr>
              <w:t xml:space="preserve"> (</w:t>
            </w:r>
            <w:r w:rsidRPr="00012CBB">
              <w:rPr>
                <w:sz w:val="18"/>
                <w:szCs w:val="18"/>
              </w:rPr>
              <w:t>сто шестнадцать тысяч пятьсот пятьдесят рублей 00 копеек)</w:t>
            </w:r>
          </w:p>
        </w:tc>
      </w:tr>
    </w:tbl>
    <w:p w:rsidR="00FA37B7" w:rsidRPr="00012CBB" w:rsidRDefault="00FA37B7" w:rsidP="00D264C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012CBB" w:rsidRDefault="00D0590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012CBB">
            <w:rPr>
              <w:rFonts w:ascii="Times New Roman" w:eastAsia="SimSun" w:hAnsi="Times New Roman" w:cs="Times New Roman"/>
              <w:kern w:val="2"/>
              <w:sz w:val="20"/>
              <w:szCs w:val="20"/>
              <w:lang w:eastAsia="zh-CN"/>
            </w:rPr>
            <w:t>Расчет НМЦК</w:t>
          </w:r>
        </w:sdtContent>
      </w:sdt>
    </w:p>
    <w:p w:rsidR="00FA37B7" w:rsidRPr="00012CBB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0940C6" w:rsidRPr="00012CBB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12CBB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>
            <wp:extent cx="857250" cy="228600"/>
            <wp:effectExtent l="1905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8942" cy="22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012CBB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012CBB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012CBB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012CBB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</w:t>
      </w:r>
      <w:proofErr w:type="gramStart"/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</w:t>
      </w:r>
      <w:proofErr w:type="spellEnd"/>
      <w:proofErr w:type="gramEnd"/>
      <w:r w:rsidRPr="00012CB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15573" w:type="dxa"/>
        <w:tblLook w:val="04A0"/>
      </w:tblPr>
      <w:tblGrid>
        <w:gridCol w:w="406"/>
        <w:gridCol w:w="2070"/>
        <w:gridCol w:w="1436"/>
        <w:gridCol w:w="615"/>
        <w:gridCol w:w="578"/>
        <w:gridCol w:w="1154"/>
        <w:gridCol w:w="765"/>
        <w:gridCol w:w="1320"/>
        <w:gridCol w:w="3063"/>
        <w:gridCol w:w="2194"/>
        <w:gridCol w:w="2013"/>
      </w:tblGrid>
      <w:tr w:rsidR="00012CBB" w:rsidRPr="00012CBB" w:rsidTr="00012CBB">
        <w:trPr>
          <w:cantSplit/>
          <w:trHeight w:val="856"/>
        </w:trPr>
        <w:tc>
          <w:tcPr>
            <w:tcW w:w="405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12CBB">
              <w:rPr>
                <w:lang w:val="en-US" w:eastAsia="zh-CN"/>
              </w:rPr>
              <w:t>№</w:t>
            </w:r>
          </w:p>
        </w:tc>
        <w:tc>
          <w:tcPr>
            <w:tcW w:w="2065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12CBB">
              <w:rPr>
                <w:lang w:val="en-US" w:eastAsia="zh-CN"/>
              </w:rPr>
              <w:t>Наименованиетовара</w:t>
            </w:r>
            <w:proofErr w:type="spellEnd"/>
            <w:r w:rsidRPr="00012CBB">
              <w:rPr>
                <w:lang w:val="en-US" w:eastAsia="zh-CN"/>
              </w:rPr>
              <w:t xml:space="preserve">, </w:t>
            </w:r>
            <w:proofErr w:type="spellStart"/>
            <w:r w:rsidRPr="00012CBB">
              <w:rPr>
                <w:lang w:val="en-US" w:eastAsia="zh-CN"/>
              </w:rPr>
              <w:t>услуги</w:t>
            </w:r>
            <w:proofErr w:type="spellEnd"/>
            <w:r w:rsidRPr="00012CBB">
              <w:rPr>
                <w:lang w:val="en-US" w:eastAsia="zh-CN"/>
              </w:rPr>
              <w:t xml:space="preserve"> (</w:t>
            </w:r>
            <w:proofErr w:type="spellStart"/>
            <w:r w:rsidRPr="00012CBB">
              <w:rPr>
                <w:lang w:val="en-US" w:eastAsia="zh-CN"/>
              </w:rPr>
              <w:t>работы</w:t>
            </w:r>
            <w:proofErr w:type="spellEnd"/>
            <w:r w:rsidRPr="00012CBB">
              <w:rPr>
                <w:lang w:val="en-US" w:eastAsia="zh-CN"/>
              </w:rPr>
              <w:t>)</w:t>
            </w:r>
          </w:p>
        </w:tc>
        <w:tc>
          <w:tcPr>
            <w:tcW w:w="1432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12CBB">
              <w:rPr>
                <w:lang w:val="en-US" w:eastAsia="zh-CN"/>
              </w:rPr>
              <w:t>ОКПД2/КТРУ</w:t>
            </w:r>
          </w:p>
        </w:tc>
        <w:tc>
          <w:tcPr>
            <w:tcW w:w="613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12CBB">
              <w:rPr>
                <w:lang w:val="en-US" w:eastAsia="zh-CN"/>
              </w:rPr>
              <w:t>Кол-во</w:t>
            </w:r>
            <w:proofErr w:type="spellEnd"/>
          </w:p>
        </w:tc>
        <w:tc>
          <w:tcPr>
            <w:tcW w:w="576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12CBB">
              <w:rPr>
                <w:lang w:val="en-US" w:eastAsia="zh-CN"/>
              </w:rPr>
              <w:t>Ед</w:t>
            </w:r>
            <w:proofErr w:type="spellEnd"/>
            <w:r w:rsidRPr="00012CBB">
              <w:rPr>
                <w:lang w:val="en-US" w:eastAsia="zh-CN"/>
              </w:rPr>
              <w:t xml:space="preserve">. </w:t>
            </w:r>
            <w:proofErr w:type="spellStart"/>
            <w:r w:rsidRPr="00012CBB">
              <w:rPr>
                <w:lang w:val="en-US" w:eastAsia="zh-CN"/>
              </w:rPr>
              <w:t>изм</w:t>
            </w:r>
            <w:proofErr w:type="spellEnd"/>
            <w:r w:rsidRPr="00012CBB">
              <w:rPr>
                <w:lang w:val="en-US" w:eastAsia="zh-CN"/>
              </w:rPr>
              <w:t>.</w:t>
            </w:r>
          </w:p>
        </w:tc>
        <w:tc>
          <w:tcPr>
            <w:tcW w:w="1150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12CBB">
              <w:rPr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762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12CBB">
              <w:rPr>
                <w:lang w:val="en-US" w:eastAsia="zh-CN"/>
              </w:rPr>
              <w:t>Цена</w:t>
            </w:r>
            <w:proofErr w:type="spellEnd"/>
            <w:r w:rsidRPr="00012CBB">
              <w:rPr>
                <w:lang w:val="en-US" w:eastAsia="zh-CN"/>
              </w:rPr>
              <w:t xml:space="preserve">, </w:t>
            </w:r>
            <w:proofErr w:type="spellStart"/>
            <w:r w:rsidRPr="00012CBB">
              <w:rPr>
                <w:lang w:val="en-US" w:eastAsia="zh-CN"/>
              </w:rPr>
              <w:t>руб</w:t>
            </w:r>
            <w:proofErr w:type="spellEnd"/>
          </w:p>
        </w:tc>
        <w:tc>
          <w:tcPr>
            <w:tcW w:w="1317" w:type="dxa"/>
            <w:vAlign w:val="center"/>
          </w:tcPr>
          <w:p w:rsidR="00FA37B7" w:rsidRPr="00012CBB" w:rsidRDefault="00D0590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012CBB">
                  <w:rPr>
                    <w:lang w:val="en-US" w:eastAsia="zh-CN"/>
                  </w:rPr>
                  <w:t>Средняяцена</w:t>
                </w:r>
                <w:proofErr w:type="spellEnd"/>
              </w:sdtContent>
            </w:sdt>
            <w:r w:rsidR="00FA37B7" w:rsidRPr="00012CBB">
              <w:rPr>
                <w:lang w:val="en-US" w:eastAsia="zh-CN"/>
              </w:rPr>
              <w:t xml:space="preserve"> (</w:t>
            </w:r>
            <w:proofErr w:type="spellStart"/>
            <w:r w:rsidR="00FA37B7" w:rsidRPr="00012CBB">
              <w:rPr>
                <w:lang w:val="en-US" w:eastAsia="zh-CN"/>
              </w:rPr>
              <w:t>руб</w:t>
            </w:r>
            <w:proofErr w:type="spellEnd"/>
            <w:r w:rsidR="00FA37B7" w:rsidRPr="00012CBB">
              <w:rPr>
                <w:lang w:val="en-US" w:eastAsia="zh-CN"/>
              </w:rPr>
              <w:t>.)</w:t>
            </w:r>
          </w:p>
        </w:tc>
        <w:tc>
          <w:tcPr>
            <w:tcW w:w="3055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12CBB">
              <w:rPr>
                <w:lang w:val="en-US" w:eastAsia="zh-CN"/>
              </w:rPr>
              <w:t>Среднееквадратичноеотклонение</w:t>
            </w:r>
            <w:proofErr w:type="spellEnd"/>
            <w:r w:rsidRPr="00012CBB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8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012CBB">
              <w:rPr>
                <w:lang w:val="en-US" w:eastAsia="zh-CN"/>
              </w:rPr>
              <w:t>Коэффициентвариации</w:t>
            </w:r>
            <w:proofErr w:type="spellEnd"/>
            <w:r w:rsidRPr="00012CBB">
              <w:rPr>
                <w:lang w:val="en-US" w:eastAsia="zh-CN"/>
              </w:rPr>
              <w:t xml:space="preserve"> (%)</w:t>
            </w:r>
            <w:r w:rsidRPr="00012CBB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8" w:type="dxa"/>
            <w:vAlign w:val="center"/>
          </w:tcPr>
          <w:p w:rsidR="00FA37B7" w:rsidRPr="00012CBB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012CBB">
              <w:rPr>
                <w:lang w:val="en-US" w:eastAsia="zh-CN"/>
              </w:rPr>
              <w:t>НМЦК (</w:t>
            </w:r>
            <w:proofErr w:type="spellStart"/>
            <w:r w:rsidRPr="00012CBB">
              <w:rPr>
                <w:lang w:val="en-US" w:eastAsia="zh-CN"/>
              </w:rPr>
              <w:t>рын</w:t>
            </w:r>
            <w:proofErr w:type="spellEnd"/>
            <w:r w:rsidRPr="00012CBB">
              <w:rPr>
                <w:lang w:val="en-US" w:eastAsia="zh-CN"/>
              </w:rPr>
              <w:t>)</w:t>
            </w:r>
          </w:p>
          <w:p w:rsidR="00FA37B7" w:rsidRPr="00012CBB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012CBB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CBB" w:rsidRPr="00012CBB" w:rsidTr="00012CBB">
        <w:trPr>
          <w:cantSplit/>
          <w:trHeight w:val="185"/>
        </w:trPr>
        <w:tc>
          <w:tcPr>
            <w:tcW w:w="405" w:type="dxa"/>
            <w:vMerge w:val="restart"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65" w:type="dxa"/>
            <w:vMerge w:val="restart"/>
            <w:vAlign w:val="center"/>
          </w:tcPr>
          <w:p w:rsidR="00FA37B7" w:rsidRPr="00012CBB" w:rsidRDefault="006F4149" w:rsidP="000F6C5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sz w:val="18"/>
                <w:szCs w:val="18"/>
              </w:rPr>
              <w:t>Оказание услуг по разработке, адаптации и модификации программ для ЭВМ, программного продукта 1С</w:t>
            </w:r>
            <w:proofErr w:type="gramStart"/>
            <w:r w:rsidRPr="00012CBB">
              <w:rPr>
                <w:sz w:val="18"/>
                <w:szCs w:val="18"/>
              </w:rPr>
              <w:t>:Б</w:t>
            </w:r>
            <w:proofErr w:type="gramEnd"/>
            <w:r w:rsidRPr="00012CBB">
              <w:rPr>
                <w:sz w:val="18"/>
                <w:szCs w:val="18"/>
              </w:rPr>
              <w:t>ухгалтерия государственного учреждения 8, 1С:Зарплата и Кадры Бюджетного Учреждения 8.</w:t>
            </w:r>
          </w:p>
        </w:tc>
        <w:tc>
          <w:tcPr>
            <w:tcW w:w="1432" w:type="dxa"/>
            <w:vMerge w:val="restart"/>
            <w:vAlign w:val="center"/>
          </w:tcPr>
          <w:p w:rsidR="00FA37B7" w:rsidRPr="00012CBB" w:rsidRDefault="00D264C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62.02.30.000</w:t>
            </w:r>
          </w:p>
        </w:tc>
        <w:tc>
          <w:tcPr>
            <w:tcW w:w="613" w:type="dxa"/>
            <w:vMerge w:val="restart"/>
            <w:vAlign w:val="center"/>
          </w:tcPr>
          <w:p w:rsidR="00FA37B7" w:rsidRPr="00012CBB" w:rsidRDefault="000E1B0A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3</w:t>
            </w:r>
            <w:r w:rsidR="00012CBB" w:rsidRPr="00012CBB">
              <w:rPr>
                <w:kern w:val="2"/>
                <w:sz w:val="18"/>
                <w:szCs w:val="18"/>
                <w:lang w:eastAsia="zh-CN"/>
              </w:rPr>
              <w:t>0</w:t>
            </w:r>
          </w:p>
        </w:tc>
        <w:tc>
          <w:tcPr>
            <w:tcW w:w="576" w:type="dxa"/>
            <w:vMerge w:val="restart"/>
            <w:vAlign w:val="center"/>
          </w:tcPr>
          <w:p w:rsidR="00FA37B7" w:rsidRPr="00012CBB" w:rsidRDefault="000E1B0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час</w:t>
            </w:r>
          </w:p>
        </w:tc>
        <w:tc>
          <w:tcPr>
            <w:tcW w:w="1150" w:type="dxa"/>
            <w:tcMar>
              <w:left w:w="0" w:type="dxa"/>
              <w:right w:w="0" w:type="dxa"/>
            </w:tcMar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12CBB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12CBB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762" w:type="dxa"/>
            <w:vAlign w:val="center"/>
          </w:tcPr>
          <w:p w:rsidR="00FA37B7" w:rsidRPr="00012CBB" w:rsidRDefault="001C3EF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4200,0</w:t>
            </w:r>
          </w:p>
        </w:tc>
        <w:tc>
          <w:tcPr>
            <w:tcW w:w="1317" w:type="dxa"/>
            <w:vMerge w:val="restart"/>
            <w:vAlign w:val="center"/>
          </w:tcPr>
          <w:p w:rsidR="00012CBB" w:rsidRPr="00012CBB" w:rsidRDefault="00012CBB" w:rsidP="00012CBB">
            <w:pPr>
              <w:jc w:val="center"/>
              <w:rPr>
                <w:sz w:val="18"/>
                <w:szCs w:val="18"/>
              </w:rPr>
            </w:pPr>
          </w:p>
          <w:p w:rsidR="00012CBB" w:rsidRPr="00012CBB" w:rsidRDefault="00012CBB" w:rsidP="00012CBB">
            <w:pPr>
              <w:jc w:val="center"/>
              <w:rPr>
                <w:sz w:val="18"/>
                <w:szCs w:val="18"/>
              </w:rPr>
            </w:pPr>
          </w:p>
          <w:p w:rsidR="00012CBB" w:rsidRPr="00012CBB" w:rsidRDefault="00012CBB" w:rsidP="00012CBB">
            <w:pPr>
              <w:jc w:val="center"/>
              <w:rPr>
                <w:sz w:val="18"/>
                <w:szCs w:val="18"/>
              </w:rPr>
            </w:pPr>
          </w:p>
          <w:p w:rsidR="001C3EF2" w:rsidRPr="00012CBB" w:rsidRDefault="001C3EF2" w:rsidP="00012CBB">
            <w:pPr>
              <w:jc w:val="center"/>
              <w:rPr>
                <w:sz w:val="18"/>
                <w:szCs w:val="18"/>
              </w:rPr>
            </w:pPr>
            <w:r w:rsidRPr="00012CBB">
              <w:rPr>
                <w:sz w:val="18"/>
                <w:szCs w:val="18"/>
              </w:rPr>
              <w:t>4045,00</w:t>
            </w:r>
          </w:p>
          <w:p w:rsidR="000E1B0A" w:rsidRPr="00012CBB" w:rsidRDefault="000F6C54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br/>
            </w:r>
          </w:p>
          <w:p w:rsidR="000F6C54" w:rsidRPr="00012CBB" w:rsidRDefault="000F6C54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FA37B7" w:rsidRPr="00012CBB" w:rsidRDefault="00FA37B7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5" w:type="dxa"/>
            <w:vMerge w:val="restart"/>
            <w:vAlign w:val="center"/>
          </w:tcPr>
          <w:p w:rsidR="001C3EF2" w:rsidRPr="00012CBB" w:rsidRDefault="001C3EF2" w:rsidP="00012C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2CBB">
              <w:rPr>
                <w:rFonts w:ascii="Arial" w:hAnsi="Arial" w:cs="Arial"/>
                <w:sz w:val="18"/>
                <w:szCs w:val="18"/>
              </w:rPr>
              <w:t>157,56</w:t>
            </w:r>
          </w:p>
          <w:p w:rsidR="00FA37B7" w:rsidRPr="00012CBB" w:rsidRDefault="00FA37B7" w:rsidP="00012C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8" w:type="dxa"/>
            <w:vMerge w:val="restart"/>
            <w:vAlign w:val="center"/>
          </w:tcPr>
          <w:p w:rsidR="00012CBB" w:rsidRPr="00012CBB" w:rsidRDefault="00012CBB" w:rsidP="00012C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12CBB" w:rsidRPr="00012CBB" w:rsidRDefault="00012CBB" w:rsidP="00012C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1C3EF2" w:rsidRPr="00012CBB" w:rsidRDefault="001C3EF2" w:rsidP="00012C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2CBB">
              <w:rPr>
                <w:rFonts w:ascii="Arial" w:hAnsi="Arial" w:cs="Arial"/>
                <w:sz w:val="18"/>
                <w:szCs w:val="18"/>
              </w:rPr>
              <w:t>3,9</w:t>
            </w:r>
          </w:p>
          <w:p w:rsidR="000F6C54" w:rsidRPr="00012CBB" w:rsidRDefault="000F6C54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br/>
            </w:r>
          </w:p>
          <w:p w:rsidR="00FA37B7" w:rsidRPr="00012CBB" w:rsidRDefault="00FA37B7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08" w:type="dxa"/>
            <w:vMerge w:val="restart"/>
            <w:vAlign w:val="center"/>
          </w:tcPr>
          <w:p w:rsidR="006F4149" w:rsidRPr="00012CBB" w:rsidRDefault="00012CBB" w:rsidP="00012CBB">
            <w:pPr>
              <w:jc w:val="center"/>
              <w:rPr>
                <w:sz w:val="18"/>
                <w:szCs w:val="18"/>
              </w:rPr>
            </w:pPr>
            <w:r w:rsidRPr="00012CBB">
              <w:rPr>
                <w:sz w:val="18"/>
                <w:szCs w:val="18"/>
              </w:rPr>
              <w:t>121350,00</w:t>
            </w:r>
          </w:p>
          <w:p w:rsidR="00FA37B7" w:rsidRPr="00012CBB" w:rsidRDefault="00FA37B7" w:rsidP="00012CB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12CBB" w:rsidRPr="00012CBB" w:rsidTr="00012CBB">
        <w:trPr>
          <w:cantSplit/>
          <w:trHeight w:val="185"/>
        </w:trPr>
        <w:tc>
          <w:tcPr>
            <w:tcW w:w="405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65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gramStart"/>
            <w:r w:rsidRPr="00012CBB">
              <w:rPr>
                <w:kern w:val="2"/>
                <w:sz w:val="18"/>
                <w:szCs w:val="18"/>
                <w:lang w:eastAsia="zh-CN"/>
              </w:rPr>
              <w:t>Воздушный</w:t>
            </w:r>
            <w:proofErr w:type="gramEnd"/>
            <w:r w:rsidRPr="00012CBB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012CBB">
              <w:rPr>
                <w:kern w:val="2"/>
                <w:sz w:val="18"/>
                <w:szCs w:val="18"/>
                <w:lang w:eastAsia="zh-CN"/>
              </w:rPr>
              <w:t>пластелин</w:t>
            </w:r>
            <w:proofErr w:type="spellEnd"/>
            <w:r w:rsidRPr="00012CBB">
              <w:rPr>
                <w:kern w:val="2"/>
                <w:sz w:val="18"/>
                <w:szCs w:val="18"/>
                <w:lang w:eastAsia="zh-CN"/>
              </w:rPr>
              <w:t xml:space="preserve"> (12 цветов)</w:t>
            </w:r>
          </w:p>
        </w:tc>
        <w:tc>
          <w:tcPr>
            <w:tcW w:w="1432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lang w:eastAsia="zh-CN"/>
              </w:rPr>
              <w:t>20.59.52.110</w:t>
            </w:r>
          </w:p>
        </w:tc>
        <w:tc>
          <w:tcPr>
            <w:tcW w:w="613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576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012CBB">
              <w:rPr>
                <w:kern w:val="2"/>
                <w:sz w:val="18"/>
                <w:szCs w:val="18"/>
                <w:lang w:eastAsia="zh-CN"/>
              </w:rPr>
              <w:t>упак</w:t>
            </w:r>
            <w:proofErr w:type="spellEnd"/>
          </w:p>
        </w:tc>
        <w:tc>
          <w:tcPr>
            <w:tcW w:w="1150" w:type="dxa"/>
            <w:tcMar>
              <w:left w:w="0" w:type="dxa"/>
              <w:right w:w="0" w:type="dxa"/>
            </w:tcMar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Поставщик 2</w:t>
            </w:r>
          </w:p>
        </w:tc>
        <w:tc>
          <w:tcPr>
            <w:tcW w:w="762" w:type="dxa"/>
            <w:vAlign w:val="center"/>
          </w:tcPr>
          <w:p w:rsidR="00FA37B7" w:rsidRPr="00012CBB" w:rsidRDefault="001C3EF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t>3885,0</w:t>
            </w:r>
          </w:p>
        </w:tc>
        <w:tc>
          <w:tcPr>
            <w:tcW w:w="1317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158,33</w:t>
            </w:r>
          </w:p>
        </w:tc>
        <w:tc>
          <w:tcPr>
            <w:tcW w:w="3055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16,07</w:t>
            </w:r>
          </w:p>
        </w:tc>
        <w:tc>
          <w:tcPr>
            <w:tcW w:w="2188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10,15</w:t>
            </w:r>
          </w:p>
        </w:tc>
        <w:tc>
          <w:tcPr>
            <w:tcW w:w="2008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7</w:t>
            </w:r>
            <w:r w:rsidRPr="00012CBB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012CBB">
              <w:rPr>
                <w:kern w:val="2"/>
                <w:sz w:val="18"/>
                <w:szCs w:val="18"/>
                <w:lang w:eastAsia="zh-CN"/>
              </w:rPr>
              <w:t>1</w:t>
            </w:r>
            <w:r w:rsidRPr="00012CBB">
              <w:rPr>
                <w:kern w:val="2"/>
                <w:sz w:val="18"/>
                <w:szCs w:val="18"/>
                <w:lang w:val="en-US" w:eastAsia="zh-CN"/>
              </w:rPr>
              <w:t>24,85</w:t>
            </w:r>
          </w:p>
        </w:tc>
      </w:tr>
      <w:tr w:rsidR="00012CBB" w:rsidRPr="00012CBB" w:rsidTr="00012CBB">
        <w:trPr>
          <w:cantSplit/>
          <w:trHeight w:val="1947"/>
        </w:trPr>
        <w:tc>
          <w:tcPr>
            <w:tcW w:w="405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65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gramStart"/>
            <w:r w:rsidRPr="00012CBB">
              <w:rPr>
                <w:kern w:val="2"/>
                <w:sz w:val="18"/>
                <w:szCs w:val="18"/>
                <w:lang w:eastAsia="zh-CN"/>
              </w:rPr>
              <w:t>Воздушный</w:t>
            </w:r>
            <w:proofErr w:type="gramEnd"/>
            <w:r w:rsidRPr="00012CBB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012CBB">
              <w:rPr>
                <w:kern w:val="2"/>
                <w:sz w:val="18"/>
                <w:szCs w:val="18"/>
                <w:lang w:eastAsia="zh-CN"/>
              </w:rPr>
              <w:t>пластелин</w:t>
            </w:r>
            <w:proofErr w:type="spellEnd"/>
            <w:r w:rsidRPr="00012CBB">
              <w:rPr>
                <w:kern w:val="2"/>
                <w:sz w:val="18"/>
                <w:szCs w:val="18"/>
                <w:lang w:eastAsia="zh-CN"/>
              </w:rPr>
              <w:t xml:space="preserve"> (12 цветов)</w:t>
            </w:r>
          </w:p>
        </w:tc>
        <w:tc>
          <w:tcPr>
            <w:tcW w:w="1432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lang w:val="en-US" w:eastAsia="zh-CN"/>
              </w:rPr>
              <w:t>20.59.52.110</w:t>
            </w:r>
          </w:p>
        </w:tc>
        <w:tc>
          <w:tcPr>
            <w:tcW w:w="613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576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012CBB">
              <w:rPr>
                <w:kern w:val="2"/>
                <w:sz w:val="18"/>
                <w:szCs w:val="18"/>
                <w:lang w:eastAsia="zh-CN"/>
              </w:rPr>
              <w:t>упак</w:t>
            </w:r>
            <w:proofErr w:type="spellEnd"/>
          </w:p>
        </w:tc>
        <w:tc>
          <w:tcPr>
            <w:tcW w:w="1150" w:type="dxa"/>
            <w:tcMar>
              <w:left w:w="0" w:type="dxa"/>
              <w:right w:w="0" w:type="dxa"/>
            </w:tcMar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12CBB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12CBB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762" w:type="dxa"/>
            <w:vAlign w:val="center"/>
          </w:tcPr>
          <w:p w:rsidR="00FA37B7" w:rsidRPr="00012CBB" w:rsidRDefault="001C3EF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12CBB">
              <w:t>4050,0</w:t>
            </w:r>
          </w:p>
        </w:tc>
        <w:tc>
          <w:tcPr>
            <w:tcW w:w="1317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12CBB">
              <w:rPr>
                <w:kern w:val="2"/>
                <w:sz w:val="18"/>
                <w:szCs w:val="18"/>
                <w:lang w:val="en-US" w:eastAsia="zh-CN"/>
              </w:rPr>
              <w:t>158,33</w:t>
            </w:r>
          </w:p>
        </w:tc>
        <w:tc>
          <w:tcPr>
            <w:tcW w:w="3055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12CBB">
              <w:rPr>
                <w:kern w:val="2"/>
                <w:sz w:val="18"/>
                <w:szCs w:val="18"/>
                <w:lang w:val="en-US" w:eastAsia="zh-CN"/>
              </w:rPr>
              <w:t>16,07</w:t>
            </w:r>
          </w:p>
        </w:tc>
        <w:tc>
          <w:tcPr>
            <w:tcW w:w="2188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12CBB">
              <w:rPr>
                <w:kern w:val="2"/>
                <w:sz w:val="18"/>
                <w:szCs w:val="18"/>
                <w:lang w:val="en-US" w:eastAsia="zh-CN"/>
              </w:rPr>
              <w:t>10,15</w:t>
            </w:r>
          </w:p>
        </w:tc>
        <w:tc>
          <w:tcPr>
            <w:tcW w:w="2008" w:type="dxa"/>
            <w:vMerge/>
            <w:vAlign w:val="center"/>
          </w:tcPr>
          <w:p w:rsidR="00FA37B7" w:rsidRPr="00012CBB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12CBB">
              <w:rPr>
                <w:kern w:val="2"/>
                <w:sz w:val="18"/>
                <w:szCs w:val="18"/>
                <w:lang w:val="en-US" w:eastAsia="zh-CN"/>
              </w:rPr>
              <w:t>7 124,85</w:t>
            </w:r>
          </w:p>
        </w:tc>
      </w:tr>
      <w:tr w:rsidR="00FA37B7" w:rsidRPr="00012CBB" w:rsidTr="00012CBB">
        <w:trPr>
          <w:cantSplit/>
          <w:trHeight w:val="186"/>
        </w:trPr>
        <w:tc>
          <w:tcPr>
            <w:tcW w:w="15573" w:type="dxa"/>
            <w:gridSpan w:val="11"/>
            <w:vAlign w:val="center"/>
          </w:tcPr>
          <w:p w:rsidR="00FA37B7" w:rsidRPr="00012CBB" w:rsidRDefault="00FA37B7" w:rsidP="00012CBB">
            <w:pPr>
              <w:jc w:val="center"/>
              <w:rPr>
                <w:sz w:val="18"/>
                <w:szCs w:val="18"/>
              </w:rPr>
            </w:pPr>
            <w:r w:rsidRPr="00012CBB">
              <w:rPr>
                <w:lang w:eastAsia="zh-CN"/>
              </w:rPr>
              <w:t>На основании проведенного анализа рынка и расчетов, НМЦК составляет:</w:t>
            </w:r>
            <w:r w:rsidR="001C3EF2" w:rsidRPr="00012CBB">
              <w:rPr>
                <w:lang w:eastAsia="zh-CN"/>
              </w:rPr>
              <w:t xml:space="preserve"> </w:t>
            </w:r>
            <w:r w:rsidR="00012CBB" w:rsidRPr="00012CBB">
              <w:rPr>
                <w:sz w:val="18"/>
                <w:szCs w:val="18"/>
              </w:rPr>
              <w:t>121350,00</w:t>
            </w:r>
            <w:r w:rsidR="006F4149" w:rsidRPr="00012CBB">
              <w:rPr>
                <w:sz w:val="18"/>
                <w:szCs w:val="18"/>
              </w:rPr>
              <w:t xml:space="preserve"> </w:t>
            </w:r>
            <w:r w:rsidRPr="00012CBB">
              <w:rPr>
                <w:lang w:eastAsia="zh-CN"/>
              </w:rPr>
              <w:t>рублей.</w:t>
            </w:r>
          </w:p>
        </w:tc>
      </w:tr>
    </w:tbl>
    <w:p w:rsidR="00FA37B7" w:rsidRPr="00012CBB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7995" w:type="dxa"/>
        <w:jc w:val="right"/>
        <w:tblLook w:val="04A0"/>
      </w:tblPr>
      <w:tblGrid>
        <w:gridCol w:w="7995"/>
      </w:tblGrid>
      <w:tr w:rsidR="00FA37B7" w:rsidRPr="00012CBB" w:rsidTr="00012CBB">
        <w:trPr>
          <w:trHeight w:val="207"/>
          <w:jc w:val="right"/>
        </w:trPr>
        <w:tc>
          <w:tcPr>
            <w:tcW w:w="7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7B7" w:rsidRPr="00012CBB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FA37B7" w:rsidRPr="00012CBB" w:rsidTr="00012CBB">
        <w:trPr>
          <w:trHeight w:val="289"/>
          <w:jc w:val="right"/>
        </w:trPr>
        <w:tc>
          <w:tcPr>
            <w:tcW w:w="7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012CBB" w:rsidRDefault="00FA37B7" w:rsidP="00B21000">
            <w:pPr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A37B7" w:rsidRPr="00012CBB" w:rsidTr="00012CBB">
        <w:trPr>
          <w:trHeight w:val="178"/>
          <w:jc w:val="right"/>
        </w:trPr>
        <w:tc>
          <w:tcPr>
            <w:tcW w:w="7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7B7" w:rsidRPr="00012CBB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(должность)</w:t>
            </w:r>
          </w:p>
        </w:tc>
      </w:tr>
      <w:tr w:rsidR="00FA37B7" w:rsidRPr="00012CBB" w:rsidTr="00012CBB">
        <w:trPr>
          <w:trHeight w:val="330"/>
          <w:jc w:val="right"/>
        </w:trPr>
        <w:tc>
          <w:tcPr>
            <w:tcW w:w="7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012CBB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  <w:showingPlcHdr/>
              </w:sdtPr>
              <w:sdtContent>
                <w:r w:rsidR="008532FC" w:rsidRPr="00012CBB">
                  <w:rPr>
                    <w:rStyle w:val="a6"/>
                    <w:sz w:val="20"/>
                    <w:szCs w:val="20"/>
                  </w:rPr>
                  <w:t>Место для ввода текста.</w:t>
                </w:r>
              </w:sdtContent>
            </w:sdt>
          </w:p>
        </w:tc>
      </w:tr>
      <w:tr w:rsidR="00FA37B7" w:rsidRPr="00012CBB" w:rsidTr="00012CBB">
        <w:trPr>
          <w:trHeight w:val="165"/>
          <w:jc w:val="right"/>
        </w:trPr>
        <w:tc>
          <w:tcPr>
            <w:tcW w:w="7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012CBB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расшифровкаподписи</w:t>
            </w:r>
            <w:proofErr w:type="spellEnd"/>
            <w:r w:rsidRPr="00012CBB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:rsidR="00B86847" w:rsidRPr="00012CBB" w:rsidRDefault="00B86847" w:rsidP="00012CBB">
      <w:pPr>
        <w:spacing w:after="0" w:line="240" w:lineRule="auto"/>
        <w:textAlignment w:val="bottom"/>
        <w:rPr>
          <w:b/>
        </w:rPr>
      </w:pPr>
    </w:p>
    <w:sectPr w:rsidR="00B86847" w:rsidRPr="00012CBB" w:rsidSect="00CD79C2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622261"/>
    <w:rsid w:val="00011E23"/>
    <w:rsid w:val="00012CBB"/>
    <w:rsid w:val="000940C6"/>
    <w:rsid w:val="000C780D"/>
    <w:rsid w:val="000D7FF0"/>
    <w:rsid w:val="000E1B0A"/>
    <w:rsid w:val="000F6C54"/>
    <w:rsid w:val="001C3EF2"/>
    <w:rsid w:val="00385A46"/>
    <w:rsid w:val="00495314"/>
    <w:rsid w:val="00622261"/>
    <w:rsid w:val="00670C1A"/>
    <w:rsid w:val="006F4149"/>
    <w:rsid w:val="00724B6E"/>
    <w:rsid w:val="00775D70"/>
    <w:rsid w:val="008532FC"/>
    <w:rsid w:val="008B7191"/>
    <w:rsid w:val="00A504D3"/>
    <w:rsid w:val="00AB228A"/>
    <w:rsid w:val="00B21000"/>
    <w:rsid w:val="00B339D5"/>
    <w:rsid w:val="00B86847"/>
    <w:rsid w:val="00CD79C2"/>
    <w:rsid w:val="00D05903"/>
    <w:rsid w:val="00D22937"/>
    <w:rsid w:val="00D264CF"/>
    <w:rsid w:val="00FA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D7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7FF0"/>
    <w:rPr>
      <w:rFonts w:ascii="Segoe UI" w:hAnsi="Segoe UI" w:cs="Segoe UI"/>
      <w:sz w:val="18"/>
      <w:szCs w:val="18"/>
    </w:rPr>
  </w:style>
  <w:style w:type="character" w:styleId="a6">
    <w:name w:val="Placeholder Text"/>
    <w:basedOn w:val="a0"/>
    <w:uiPriority w:val="99"/>
    <w:semiHidden/>
    <w:rsid w:val="008532F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4F0A"/>
    <w:rsid w:val="00002EEB"/>
    <w:rsid w:val="001D4F0A"/>
    <w:rsid w:val="0029176F"/>
    <w:rsid w:val="00351FA8"/>
    <w:rsid w:val="0046591E"/>
    <w:rsid w:val="005239F4"/>
    <w:rsid w:val="005248D7"/>
    <w:rsid w:val="007F3E8B"/>
    <w:rsid w:val="007F4932"/>
    <w:rsid w:val="00925596"/>
    <w:rsid w:val="009556D4"/>
    <w:rsid w:val="00B22AFC"/>
    <w:rsid w:val="00BA5335"/>
    <w:rsid w:val="00BB2460"/>
    <w:rsid w:val="00D02C57"/>
    <w:rsid w:val="00D70B1E"/>
    <w:rsid w:val="00DD31FB"/>
    <w:rsid w:val="00E82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Владелец</cp:lastModifiedBy>
  <cp:revision>12</cp:revision>
  <cp:lastPrinted>2026-06-18T06:51:00Z</cp:lastPrinted>
  <dcterms:created xsi:type="dcterms:W3CDTF">2025-08-07T09:40:00Z</dcterms:created>
  <dcterms:modified xsi:type="dcterms:W3CDTF">2026-10-12T12:33:00Z</dcterms:modified>
</cp:coreProperties>
</file>