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3568" w14:textId="77777777" w:rsidR="009C4D4B" w:rsidRDefault="009C4D4B" w:rsidP="009C4D4B">
      <w:pPr>
        <w:pStyle w:val="a5"/>
        <w:rPr>
          <w:rFonts w:ascii="Times New Roman" w:hAnsi="Times New Roman" w:cs="Times New Roman"/>
        </w:rPr>
      </w:pPr>
      <w:r w:rsidRPr="009C4D4B">
        <w:rPr>
          <w:rFonts w:ascii="Times New Roman" w:hAnsi="Times New Roman" w:cs="Times New Roman"/>
        </w:rPr>
        <w:t xml:space="preserve">ГБУЗ ЛО «Рощинская МБ»    </w:t>
      </w:r>
    </w:p>
    <w:p w14:paraId="3830D124" w14:textId="77777777" w:rsidR="005F0FFC" w:rsidRPr="009C4D4B" w:rsidRDefault="005F0FFC" w:rsidP="009C4D4B">
      <w:pPr>
        <w:pStyle w:val="a5"/>
        <w:rPr>
          <w:rFonts w:ascii="Times New Roman" w:hAnsi="Times New Roman" w:cs="Times New Roman"/>
        </w:rPr>
      </w:pPr>
    </w:p>
    <w:p w14:paraId="43D41D62" w14:textId="777AB73D" w:rsidR="009C4D4B" w:rsidRPr="00583B42" w:rsidRDefault="009C4D4B" w:rsidP="009C4D4B">
      <w:pPr>
        <w:pStyle w:val="a5"/>
        <w:rPr>
          <w:rFonts w:ascii="Times New Roman" w:hAnsi="Times New Roman" w:cs="Times New Roman"/>
          <w:b/>
          <w:bCs/>
        </w:rPr>
      </w:pPr>
      <w:r w:rsidRPr="00583B42">
        <w:rPr>
          <w:rFonts w:ascii="Times New Roman" w:hAnsi="Times New Roman" w:cs="Times New Roman"/>
          <w:b/>
          <w:bCs/>
        </w:rPr>
        <w:t xml:space="preserve">Спецификация </w:t>
      </w:r>
    </w:p>
    <w:p w14:paraId="3B780122" w14:textId="77777777" w:rsidR="009C4D4B" w:rsidRPr="009C4D4B" w:rsidRDefault="009C4D4B" w:rsidP="009C4D4B">
      <w:pPr>
        <w:pStyle w:val="a5"/>
        <w:rPr>
          <w:rFonts w:ascii="Times New Roman" w:hAnsi="Times New Roman" w:cs="Times New Roman"/>
        </w:rPr>
      </w:pPr>
    </w:p>
    <w:p w14:paraId="05D0489A" w14:textId="77777777" w:rsidR="009C4D4B" w:rsidRPr="009C4D4B" w:rsidRDefault="009C4D4B" w:rsidP="009C4D4B">
      <w:pPr>
        <w:pStyle w:val="a5"/>
        <w:rPr>
          <w:rFonts w:ascii="Times New Roman" w:hAnsi="Times New Roman" w:cs="Times New Roman"/>
        </w:rPr>
      </w:pPr>
    </w:p>
    <w:tbl>
      <w:tblPr>
        <w:tblStyle w:val="a9"/>
        <w:tblW w:w="9854" w:type="dxa"/>
        <w:tblLayout w:type="fixed"/>
        <w:tblLook w:val="04A0" w:firstRow="1" w:lastRow="0" w:firstColumn="1" w:lastColumn="0" w:noHBand="0" w:noVBand="1"/>
      </w:tblPr>
      <w:tblGrid>
        <w:gridCol w:w="817"/>
        <w:gridCol w:w="4820"/>
        <w:gridCol w:w="1275"/>
        <w:gridCol w:w="1418"/>
        <w:gridCol w:w="1524"/>
      </w:tblGrid>
      <w:tr w:rsidR="009C4D4B" w:rsidRPr="009C4D4B" w14:paraId="409919EF" w14:textId="77777777" w:rsidTr="00583B42">
        <w:tc>
          <w:tcPr>
            <w:tcW w:w="817" w:type="dxa"/>
          </w:tcPr>
          <w:p w14:paraId="227DE7DB" w14:textId="77777777" w:rsidR="009C4D4B" w:rsidRPr="009C4D4B" w:rsidRDefault="009C4D4B" w:rsidP="009C4D4B">
            <w:pPr>
              <w:pStyle w:val="a5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 xml:space="preserve">№ </w:t>
            </w:r>
          </w:p>
          <w:p w14:paraId="533480F8" w14:textId="77777777" w:rsidR="009C4D4B" w:rsidRPr="009C4D4B" w:rsidRDefault="009C4D4B" w:rsidP="009C4D4B">
            <w:pPr>
              <w:pStyle w:val="a5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820" w:type="dxa"/>
          </w:tcPr>
          <w:p w14:paraId="20447DB7" w14:textId="77777777" w:rsidR="009C4D4B" w:rsidRPr="009C4D4B" w:rsidRDefault="009C4D4B" w:rsidP="009C4D4B">
            <w:pPr>
              <w:pStyle w:val="a5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1275" w:type="dxa"/>
          </w:tcPr>
          <w:p w14:paraId="7E97A43A" w14:textId="3A93BD7F" w:rsidR="009C4D4B" w:rsidRPr="009C4D4B" w:rsidRDefault="009C4D4B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>Единиц</w:t>
            </w:r>
            <w:r w:rsidR="004E135A">
              <w:rPr>
                <w:rFonts w:ascii="Times New Roman" w:hAnsi="Times New Roman" w:cs="Times New Roman"/>
              </w:rPr>
              <w:t>а</w:t>
            </w:r>
            <w:r w:rsidRPr="009C4D4B">
              <w:rPr>
                <w:rFonts w:ascii="Times New Roman" w:hAnsi="Times New Roman" w:cs="Times New Roman"/>
              </w:rPr>
              <w:t xml:space="preserve"> измерения</w:t>
            </w:r>
          </w:p>
        </w:tc>
        <w:tc>
          <w:tcPr>
            <w:tcW w:w="1418" w:type="dxa"/>
          </w:tcPr>
          <w:p w14:paraId="1A84419B" w14:textId="50D98AFA" w:rsidR="009C4D4B" w:rsidRPr="009C4D4B" w:rsidRDefault="009C4D4B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524" w:type="dxa"/>
          </w:tcPr>
          <w:p w14:paraId="5ED58696" w14:textId="77777777" w:rsidR="009C4D4B" w:rsidRPr="009C4D4B" w:rsidRDefault="009C4D4B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9C4D4B">
              <w:rPr>
                <w:rFonts w:ascii="Times New Roman" w:hAnsi="Times New Roman" w:cs="Times New Roman"/>
              </w:rPr>
              <w:t>Цена, руб</w:t>
            </w:r>
          </w:p>
        </w:tc>
      </w:tr>
      <w:tr w:rsidR="004E135A" w:rsidRPr="009C4D4B" w14:paraId="01FF772A" w14:textId="77777777" w:rsidTr="00583B42">
        <w:tc>
          <w:tcPr>
            <w:tcW w:w="817" w:type="dxa"/>
          </w:tcPr>
          <w:p w14:paraId="4C84BFD0" w14:textId="77777777" w:rsidR="004E135A" w:rsidRPr="009C4D4B" w:rsidRDefault="000E0649" w:rsidP="009C4D4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0" w:type="dxa"/>
          </w:tcPr>
          <w:p w14:paraId="19F25F22" w14:textId="16CD2C72" w:rsidR="004E135A" w:rsidRPr="009C4D4B" w:rsidRDefault="00583B42" w:rsidP="00D90DED">
            <w:pPr>
              <w:pStyle w:val="a5"/>
              <w:rPr>
                <w:rFonts w:ascii="Times New Roman" w:hAnsi="Times New Roman" w:cs="Times New Roman"/>
              </w:rPr>
            </w:pPr>
            <w:r w:rsidRPr="00583B42">
              <w:rPr>
                <w:rFonts w:ascii="Times New Roman" w:hAnsi="Times New Roman" w:cs="Times New Roman"/>
              </w:rPr>
              <w:t>Технический надзор за выполнением подрядными организациями работ по капитальному</w:t>
            </w:r>
            <w:r w:rsidR="00812F8A">
              <w:rPr>
                <w:rFonts w:ascii="Times New Roman" w:hAnsi="Times New Roman" w:cs="Times New Roman"/>
              </w:rPr>
              <w:t xml:space="preserve"> </w:t>
            </w:r>
            <w:r w:rsidRPr="00583B42">
              <w:rPr>
                <w:rFonts w:ascii="Times New Roman" w:hAnsi="Times New Roman" w:cs="Times New Roman"/>
              </w:rPr>
              <w:t xml:space="preserve">ремонту </w:t>
            </w:r>
            <w:r w:rsidR="00812F8A" w:rsidRPr="00812F8A">
              <w:rPr>
                <w:rFonts w:ascii="Times New Roman" w:hAnsi="Times New Roman" w:cs="Times New Roman"/>
              </w:rPr>
              <w:t xml:space="preserve">подвального помещения главного корпуса для нужд </w:t>
            </w:r>
            <w:r w:rsidRPr="00583B42">
              <w:rPr>
                <w:rFonts w:ascii="Times New Roman" w:hAnsi="Times New Roman" w:cs="Times New Roman"/>
              </w:rPr>
              <w:t>ГБУЗ ЛО «Рощинская МБ» по адресу: Ленинградская обл., Выборгский р-н, пос. Первомайское, ул. Ленина, дом 54 «А»</w:t>
            </w:r>
            <w:r w:rsidR="00D90DED">
              <w:t xml:space="preserve"> </w:t>
            </w:r>
            <w:r w:rsidR="00D90DED" w:rsidRPr="00D90DED">
              <w:rPr>
                <w:rFonts w:ascii="Times New Roman" w:hAnsi="Times New Roman" w:cs="Times New Roman"/>
              </w:rPr>
              <w:t xml:space="preserve"> в рамках приведения к требованиям защитного сооружения гражданской обороны</w:t>
            </w:r>
            <w:r w:rsidRPr="00583B4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</w:tcPr>
          <w:p w14:paraId="02386A55" w14:textId="77777777" w:rsidR="004E135A" w:rsidRPr="009C4D4B" w:rsidRDefault="004E135A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 ед</w:t>
            </w:r>
          </w:p>
        </w:tc>
        <w:tc>
          <w:tcPr>
            <w:tcW w:w="1418" w:type="dxa"/>
          </w:tcPr>
          <w:p w14:paraId="4953DD3A" w14:textId="77777777" w:rsidR="004E135A" w:rsidRPr="009C4D4B" w:rsidRDefault="004E135A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4" w:type="dxa"/>
          </w:tcPr>
          <w:p w14:paraId="315AC334" w14:textId="55D82A13" w:rsidR="004E135A" w:rsidRPr="009C4D4B" w:rsidRDefault="00812F8A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60000,00</w:t>
            </w:r>
          </w:p>
        </w:tc>
      </w:tr>
      <w:tr w:rsidR="004E135A" w:rsidRPr="009C4D4B" w14:paraId="6EC6B8E2" w14:textId="77777777" w:rsidTr="00583B42">
        <w:tc>
          <w:tcPr>
            <w:tcW w:w="8330" w:type="dxa"/>
            <w:gridSpan w:val="4"/>
          </w:tcPr>
          <w:p w14:paraId="408B2E7F" w14:textId="44B56A7E" w:rsidR="004E135A" w:rsidRDefault="004E135A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24" w:type="dxa"/>
          </w:tcPr>
          <w:p w14:paraId="3683865F" w14:textId="7391C397" w:rsidR="004E135A" w:rsidRDefault="00812F8A" w:rsidP="00583B4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60000,00</w:t>
            </w:r>
          </w:p>
        </w:tc>
      </w:tr>
    </w:tbl>
    <w:p w14:paraId="58AFB627" w14:textId="77777777" w:rsidR="009C4D4B" w:rsidRPr="009C4D4B" w:rsidRDefault="009C4D4B" w:rsidP="009C4D4B">
      <w:pPr>
        <w:pStyle w:val="a5"/>
        <w:rPr>
          <w:rFonts w:ascii="Times New Roman" w:hAnsi="Times New Roman" w:cs="Times New Roman"/>
        </w:rPr>
      </w:pPr>
    </w:p>
    <w:p w14:paraId="67EBE057" w14:textId="6E904929" w:rsidR="005F0FFC" w:rsidRPr="00DC0DAE" w:rsidRDefault="005F0FFC" w:rsidP="005F0FFC">
      <w:pPr>
        <w:rPr>
          <w:rFonts w:ascii="Times New Roman" w:hAnsi="Times New Roman" w:cs="Times New Roman"/>
          <w:szCs w:val="28"/>
        </w:rPr>
      </w:pPr>
      <w:r w:rsidRPr="00DC0DAE">
        <w:rPr>
          <w:rFonts w:ascii="Times New Roman" w:hAnsi="Times New Roman" w:cs="Times New Roman"/>
          <w:szCs w:val="28"/>
        </w:rPr>
        <w:t xml:space="preserve">Стоимость </w:t>
      </w:r>
      <w:r w:rsidR="00583B42" w:rsidRPr="00DC0DAE">
        <w:rPr>
          <w:rFonts w:ascii="Times New Roman" w:hAnsi="Times New Roman" w:cs="Times New Roman"/>
          <w:szCs w:val="28"/>
        </w:rPr>
        <w:t>услуг с</w:t>
      </w:r>
      <w:r w:rsidRPr="00DC0DAE">
        <w:rPr>
          <w:rFonts w:ascii="Times New Roman" w:hAnsi="Times New Roman" w:cs="Times New Roman"/>
          <w:szCs w:val="28"/>
        </w:rPr>
        <w:t xml:space="preserve"> учетом страхования, налогов, </w:t>
      </w:r>
      <w:r w:rsidR="00583B42" w:rsidRPr="00DC0DAE">
        <w:rPr>
          <w:rFonts w:ascii="Times New Roman" w:hAnsi="Times New Roman" w:cs="Times New Roman"/>
          <w:szCs w:val="28"/>
        </w:rPr>
        <w:t>сборов и</w:t>
      </w:r>
      <w:r w:rsidRPr="00DC0DAE">
        <w:rPr>
          <w:rFonts w:ascii="Times New Roman" w:hAnsi="Times New Roman" w:cs="Times New Roman"/>
          <w:szCs w:val="28"/>
        </w:rPr>
        <w:t xml:space="preserve">  других обязательных платежей, установленных законодательством РФ</w:t>
      </w:r>
    </w:p>
    <w:p w14:paraId="5F0A5234" w14:textId="77777777" w:rsidR="009C4D4B" w:rsidRPr="009C4D4B" w:rsidRDefault="009C4D4B" w:rsidP="009C4D4B">
      <w:pPr>
        <w:pStyle w:val="a5"/>
        <w:rPr>
          <w:rFonts w:ascii="Times New Roman" w:hAnsi="Times New Roman" w:cs="Times New Roman"/>
        </w:rPr>
      </w:pPr>
    </w:p>
    <w:p w14:paraId="2A00849C" w14:textId="77777777" w:rsidR="009C4D4B" w:rsidRPr="009C4D4B" w:rsidRDefault="009C4D4B" w:rsidP="009C4D4B">
      <w:pPr>
        <w:pStyle w:val="a5"/>
        <w:rPr>
          <w:rFonts w:ascii="Times New Roman" w:hAnsi="Times New Roman" w:cs="Times New Roman"/>
        </w:rPr>
      </w:pPr>
    </w:p>
    <w:p w14:paraId="70EC27D7" w14:textId="77777777" w:rsidR="00C22DFC" w:rsidRDefault="00C22DFC"/>
    <w:sectPr w:rsidR="00C22DFC" w:rsidSect="009C4D4B"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445D1" w14:textId="77777777" w:rsidR="004E135A" w:rsidRDefault="004E135A" w:rsidP="009C4D4B">
      <w:pPr>
        <w:spacing w:after="0" w:line="240" w:lineRule="auto"/>
      </w:pPr>
      <w:r>
        <w:separator/>
      </w:r>
    </w:p>
  </w:endnote>
  <w:endnote w:type="continuationSeparator" w:id="0">
    <w:p w14:paraId="6C1D8FE6" w14:textId="77777777" w:rsidR="004E135A" w:rsidRDefault="004E135A" w:rsidP="009C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154C6" w14:textId="77777777" w:rsidR="004E135A" w:rsidRDefault="004E135A" w:rsidP="009C4D4B">
      <w:pPr>
        <w:spacing w:after="0" w:line="240" w:lineRule="auto"/>
      </w:pPr>
      <w:r>
        <w:separator/>
      </w:r>
    </w:p>
  </w:footnote>
  <w:footnote w:type="continuationSeparator" w:id="0">
    <w:p w14:paraId="639479FB" w14:textId="77777777" w:rsidR="004E135A" w:rsidRDefault="004E135A" w:rsidP="009C4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0AD9"/>
    <w:rsid w:val="000E0649"/>
    <w:rsid w:val="001C2F26"/>
    <w:rsid w:val="001D383C"/>
    <w:rsid w:val="001E0AD9"/>
    <w:rsid w:val="00237710"/>
    <w:rsid w:val="004E135A"/>
    <w:rsid w:val="00583B42"/>
    <w:rsid w:val="005F0FFC"/>
    <w:rsid w:val="00812F8A"/>
    <w:rsid w:val="009C4D4B"/>
    <w:rsid w:val="00AF2854"/>
    <w:rsid w:val="00AF4EB5"/>
    <w:rsid w:val="00B46988"/>
    <w:rsid w:val="00C22DFC"/>
    <w:rsid w:val="00D0717C"/>
    <w:rsid w:val="00D55C29"/>
    <w:rsid w:val="00D90DED"/>
    <w:rsid w:val="00E9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859C690"/>
  <w15:docId w15:val="{7D1B23CB-25C4-48E8-9DB0-514AC56A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D4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C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C4D4B"/>
  </w:style>
  <w:style w:type="paragraph" w:styleId="a7">
    <w:name w:val="footer"/>
    <w:basedOn w:val="a"/>
    <w:link w:val="a8"/>
    <w:uiPriority w:val="99"/>
    <w:unhideWhenUsed/>
    <w:rsid w:val="009C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C4D4B"/>
  </w:style>
  <w:style w:type="table" w:styleId="a9">
    <w:name w:val="Table Grid"/>
    <w:basedOn w:val="a1"/>
    <w:uiPriority w:val="59"/>
    <w:rsid w:val="009C4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B4128-C299-43B3-BA42-17F572C7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15</cp:revision>
  <cp:lastPrinted>2025-05-28T11:55:00Z</cp:lastPrinted>
  <dcterms:created xsi:type="dcterms:W3CDTF">2025-05-06T07:50:00Z</dcterms:created>
  <dcterms:modified xsi:type="dcterms:W3CDTF">2026-08-24T12:53:00Z</dcterms:modified>
</cp:coreProperties>
</file>