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477D5F">
        <w:t>22</w:t>
      </w:r>
      <w:bookmarkStart w:id="0" w:name="_GoBack"/>
      <w:bookmarkEnd w:id="0"/>
      <w:r w:rsidR="00EF784E">
        <w:t>.</w:t>
      </w:r>
      <w:r w:rsidR="00312352">
        <w:t>11</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1" w:name="Par32"/>
      <w:bookmarkStart w:id="2" w:name="Par126"/>
      <w:bookmarkStart w:id="3" w:name="Par140"/>
      <w:bookmarkStart w:id="4" w:name="Par154"/>
      <w:bookmarkEnd w:id="1"/>
      <w:bookmarkEnd w:id="2"/>
      <w:bookmarkEnd w:id="3"/>
      <w:bookmarkEnd w:id="4"/>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862F4D" w:rsidRPr="00862F4D" w:rsidRDefault="00862F4D" w:rsidP="00862F4D">
            <w:pPr>
              <w:ind w:left="-2" w:right="3"/>
              <w:jc w:val="both"/>
              <w:rPr>
                <w:sz w:val="22"/>
                <w:szCs w:val="22"/>
              </w:rPr>
            </w:pPr>
          </w:p>
          <w:p w:rsidR="00A66164" w:rsidRPr="00A66164" w:rsidRDefault="00A66164" w:rsidP="00A66164">
            <w:pPr>
              <w:ind w:left="-2" w:right="3"/>
              <w:jc w:val="both"/>
              <w:rPr>
                <w:b/>
                <w:bCs/>
                <w:sz w:val="22"/>
                <w:szCs w:val="22"/>
              </w:rPr>
            </w:pPr>
            <w:r w:rsidRPr="00A66164">
              <w:rPr>
                <w:b/>
                <w:bCs/>
                <w:sz w:val="22"/>
                <w:szCs w:val="22"/>
              </w:rPr>
              <w:t>Стол ученический Экстра 2М 2Т</w:t>
            </w:r>
          </w:p>
          <w:p w:rsidR="00A66164" w:rsidRPr="00A66164" w:rsidRDefault="00A66164" w:rsidP="00A66164">
            <w:pPr>
              <w:ind w:left="-2" w:right="3"/>
              <w:jc w:val="both"/>
              <w:rPr>
                <w:b/>
                <w:bCs/>
                <w:sz w:val="22"/>
                <w:szCs w:val="22"/>
              </w:rPr>
            </w:pPr>
          </w:p>
          <w:p w:rsidR="00A66164" w:rsidRPr="00A66164" w:rsidRDefault="00A66164" w:rsidP="00A66164">
            <w:pPr>
              <w:ind w:left="-2" w:right="3"/>
              <w:jc w:val="both"/>
              <w:rPr>
                <w:sz w:val="22"/>
                <w:szCs w:val="22"/>
              </w:rPr>
            </w:pPr>
            <w:r w:rsidRPr="00A66164">
              <w:rPr>
                <w:sz w:val="22"/>
                <w:szCs w:val="22"/>
              </w:rPr>
              <w:lastRenderedPageBreak/>
              <w:drawing>
                <wp:inline distT="0" distB="0" distL="0" distR="0">
                  <wp:extent cx="6086475" cy="30194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6475" cy="3019425"/>
                          </a:xfrm>
                          <a:prstGeom prst="rect">
                            <a:avLst/>
                          </a:prstGeom>
                          <a:noFill/>
                          <a:ln>
                            <a:noFill/>
                          </a:ln>
                        </pic:spPr>
                      </pic:pic>
                    </a:graphicData>
                  </a:graphic>
                </wp:inline>
              </w:drawing>
            </w:r>
          </w:p>
          <w:p w:rsidR="00A66164" w:rsidRPr="00A66164" w:rsidRDefault="00A66164" w:rsidP="00A66164">
            <w:pPr>
              <w:ind w:left="-2" w:right="3"/>
              <w:jc w:val="both"/>
              <w:rPr>
                <w:sz w:val="22"/>
                <w:szCs w:val="22"/>
              </w:rPr>
            </w:pPr>
            <w:r w:rsidRPr="00A66164">
              <w:rPr>
                <w:sz w:val="22"/>
                <w:szCs w:val="22"/>
              </w:rPr>
              <w:t xml:space="preserve">   Столы» изготавливаются в соответствии с требованиями ГОСТ 11015-93 (ИСО 5970-79), 22046-2016.</w:t>
            </w:r>
          </w:p>
          <w:p w:rsidR="00A66164" w:rsidRPr="00A66164" w:rsidRDefault="00A66164" w:rsidP="00A66164">
            <w:pPr>
              <w:ind w:left="-2" w:right="3"/>
              <w:jc w:val="both"/>
              <w:rPr>
                <w:sz w:val="22"/>
                <w:szCs w:val="22"/>
              </w:rPr>
            </w:pPr>
            <w:r w:rsidRPr="00A66164">
              <w:rPr>
                <w:sz w:val="22"/>
                <w:szCs w:val="22"/>
              </w:rPr>
              <w:t>Рекомендуются для оснащения учебных кабинетов для старших классов, с ростом учащихся от 165</w:t>
            </w:r>
            <w:proofErr w:type="gramStart"/>
            <w:r w:rsidRPr="00A66164">
              <w:rPr>
                <w:sz w:val="22"/>
                <w:szCs w:val="22"/>
              </w:rPr>
              <w:t>см  до</w:t>
            </w:r>
            <w:proofErr w:type="gramEnd"/>
            <w:r w:rsidRPr="00A66164">
              <w:rPr>
                <w:sz w:val="22"/>
                <w:szCs w:val="22"/>
              </w:rPr>
              <w:t xml:space="preserve"> 190см и выше.</w:t>
            </w:r>
          </w:p>
          <w:p w:rsidR="00A66164" w:rsidRPr="00A66164" w:rsidRDefault="00A66164" w:rsidP="00A66164">
            <w:pPr>
              <w:ind w:left="-2" w:right="3"/>
              <w:jc w:val="both"/>
              <w:rPr>
                <w:sz w:val="22"/>
                <w:szCs w:val="22"/>
              </w:rPr>
            </w:pPr>
            <w:r w:rsidRPr="00A66164">
              <w:rPr>
                <w:sz w:val="22"/>
                <w:szCs w:val="22"/>
              </w:rPr>
              <w:t xml:space="preserve">    Изделие базируется на прочном каркасе из стальной трубы круглого сечения 32*1,5мм, и 28х1,5мм. Жесткость каркаса обеспечивается цельносварной перемычкой, состоящей из горизонтальной перемычки с сечением: 30х20х1,2мм между опорами.</w:t>
            </w:r>
          </w:p>
          <w:p w:rsidR="00A66164" w:rsidRPr="00A66164" w:rsidRDefault="00A66164" w:rsidP="00A66164">
            <w:pPr>
              <w:ind w:left="-2" w:right="3"/>
              <w:jc w:val="both"/>
              <w:rPr>
                <w:sz w:val="22"/>
                <w:szCs w:val="22"/>
              </w:rPr>
            </w:pPr>
            <w:r w:rsidRPr="00A66164">
              <w:rPr>
                <w:sz w:val="22"/>
                <w:szCs w:val="22"/>
              </w:rPr>
              <w:t xml:space="preserve">  Каркас окрашен полиэфирной порошковой краской. Регулировка высоты осуществляется телескопически, с шагом 60 мм и фиксируется с помощью 8-ми болтов М6*25 с внутренним шестигранником и 8-ми гаек мебельных декоративных 6х15 (по 4шт. с каждой стороны).</w:t>
            </w:r>
          </w:p>
          <w:p w:rsidR="00A66164" w:rsidRPr="00A66164" w:rsidRDefault="00A66164" w:rsidP="00A66164">
            <w:pPr>
              <w:ind w:left="-2" w:right="3"/>
              <w:jc w:val="both"/>
              <w:rPr>
                <w:sz w:val="22"/>
                <w:szCs w:val="22"/>
              </w:rPr>
            </w:pPr>
            <w:r w:rsidRPr="00A66164">
              <w:rPr>
                <w:sz w:val="22"/>
                <w:szCs w:val="22"/>
              </w:rPr>
              <w:t xml:space="preserve">  Крепеж столешницы осуществляется металлическими </w:t>
            </w:r>
            <w:proofErr w:type="spellStart"/>
            <w:r w:rsidRPr="00A66164">
              <w:rPr>
                <w:sz w:val="22"/>
                <w:szCs w:val="22"/>
              </w:rPr>
              <w:t>футорками</w:t>
            </w:r>
            <w:proofErr w:type="spellEnd"/>
            <w:r w:rsidRPr="00A66164">
              <w:rPr>
                <w:sz w:val="22"/>
                <w:szCs w:val="22"/>
              </w:rPr>
              <w:t xml:space="preserve"> (8шт.) и винтами М6х25 (8шт.). Экран устанавливается на каркас с помощью 4-х </w:t>
            </w:r>
            <w:proofErr w:type="spellStart"/>
            <w:r w:rsidRPr="00A66164">
              <w:rPr>
                <w:sz w:val="22"/>
                <w:szCs w:val="22"/>
              </w:rPr>
              <w:t>евровинтов</w:t>
            </w:r>
            <w:proofErr w:type="spellEnd"/>
            <w:r w:rsidRPr="00A66164">
              <w:rPr>
                <w:sz w:val="22"/>
                <w:szCs w:val="22"/>
              </w:rPr>
              <w:t xml:space="preserve"> с потайной головкой 6.3Х13 (PZ).</w:t>
            </w:r>
          </w:p>
          <w:p w:rsidR="00A66164" w:rsidRPr="00A66164" w:rsidRDefault="00A66164" w:rsidP="00A66164">
            <w:pPr>
              <w:ind w:left="-2" w:right="3"/>
              <w:jc w:val="both"/>
              <w:rPr>
                <w:sz w:val="22"/>
                <w:szCs w:val="22"/>
              </w:rPr>
            </w:pPr>
            <w:r w:rsidRPr="00A66164">
              <w:rPr>
                <w:sz w:val="22"/>
                <w:szCs w:val="22"/>
              </w:rPr>
              <w:t xml:space="preserve">Детали изготовлены из ЛДСП 16 мм с классом эмиссии </w:t>
            </w:r>
            <w:r w:rsidRPr="00A66164">
              <w:rPr>
                <w:sz w:val="22"/>
                <w:szCs w:val="22"/>
                <w:lang w:val="en-US"/>
              </w:rPr>
              <w:t>E</w:t>
            </w:r>
            <w:r w:rsidRPr="00A66164">
              <w:rPr>
                <w:sz w:val="22"/>
                <w:szCs w:val="22"/>
              </w:rPr>
              <w:t xml:space="preserve">1. Торцы деталей защищены </w:t>
            </w:r>
            <w:proofErr w:type="spellStart"/>
            <w:r w:rsidRPr="00A66164">
              <w:rPr>
                <w:sz w:val="22"/>
                <w:szCs w:val="22"/>
              </w:rPr>
              <w:t>противоударной</w:t>
            </w:r>
            <w:proofErr w:type="spellEnd"/>
            <w:r w:rsidRPr="00A66164">
              <w:rPr>
                <w:sz w:val="22"/>
                <w:szCs w:val="22"/>
              </w:rPr>
              <w:t xml:space="preserve"> кромкой ПВХ 2 мм. </w:t>
            </w:r>
          </w:p>
          <w:p w:rsidR="00A66164" w:rsidRPr="00A66164" w:rsidRDefault="00A66164" w:rsidP="00A66164">
            <w:pPr>
              <w:ind w:left="-2" w:right="3"/>
              <w:jc w:val="both"/>
              <w:rPr>
                <w:sz w:val="22"/>
                <w:szCs w:val="22"/>
              </w:rPr>
            </w:pPr>
            <w:r w:rsidRPr="00A66164">
              <w:rPr>
                <w:sz w:val="22"/>
                <w:szCs w:val="22"/>
              </w:rPr>
              <w:t xml:space="preserve">  Для исключения возможности </w:t>
            </w:r>
            <w:proofErr w:type="spellStart"/>
            <w:r w:rsidRPr="00A66164">
              <w:rPr>
                <w:sz w:val="22"/>
                <w:szCs w:val="22"/>
              </w:rPr>
              <w:t>травмирования</w:t>
            </w:r>
            <w:proofErr w:type="spellEnd"/>
            <w:r w:rsidRPr="00A66164">
              <w:rPr>
                <w:sz w:val="22"/>
                <w:szCs w:val="22"/>
              </w:rPr>
              <w:t>, все концы труб каркаса закрыты пластиковыми заглушками. Столешница с закругленными углами.</w:t>
            </w:r>
          </w:p>
          <w:p w:rsidR="00A66164" w:rsidRPr="00A66164" w:rsidRDefault="00A66164" w:rsidP="00A66164">
            <w:pPr>
              <w:ind w:left="-2" w:right="3"/>
              <w:jc w:val="both"/>
              <w:rPr>
                <w:sz w:val="22"/>
                <w:szCs w:val="22"/>
              </w:rPr>
            </w:pPr>
            <w:r w:rsidRPr="00A66164">
              <w:rPr>
                <w:sz w:val="22"/>
                <w:szCs w:val="22"/>
              </w:rPr>
              <w:t xml:space="preserve">  Стол оснащен крючками и регулировкой наклона столешницы.</w:t>
            </w:r>
          </w:p>
          <w:p w:rsidR="00A66164" w:rsidRPr="00A66164" w:rsidRDefault="00A66164" w:rsidP="00A66164">
            <w:pPr>
              <w:ind w:left="-2" w:right="3"/>
              <w:jc w:val="both"/>
              <w:rPr>
                <w:sz w:val="22"/>
                <w:szCs w:val="22"/>
              </w:rPr>
            </w:pPr>
            <w:r w:rsidRPr="00A66164">
              <w:rPr>
                <w:sz w:val="22"/>
                <w:szCs w:val="22"/>
              </w:rPr>
              <w:t xml:space="preserve">  Изделие поставляется в индивидуальной упаковке из пятислойного </w:t>
            </w:r>
            <w:proofErr w:type="spellStart"/>
            <w:r w:rsidRPr="00A66164">
              <w:rPr>
                <w:sz w:val="22"/>
                <w:szCs w:val="22"/>
              </w:rPr>
              <w:t>гофрокартона</w:t>
            </w:r>
            <w:proofErr w:type="spellEnd"/>
            <w:r w:rsidRPr="00A66164">
              <w:rPr>
                <w:sz w:val="22"/>
                <w:szCs w:val="22"/>
              </w:rPr>
              <w:t xml:space="preserve">, с прокладками из вспененного полистирола. </w:t>
            </w:r>
          </w:p>
          <w:p w:rsidR="00A66164" w:rsidRPr="00A66164" w:rsidRDefault="00A66164" w:rsidP="00A66164">
            <w:pPr>
              <w:ind w:left="-2" w:right="3"/>
              <w:jc w:val="both"/>
              <w:rPr>
                <w:sz w:val="22"/>
                <w:szCs w:val="22"/>
              </w:rPr>
            </w:pPr>
          </w:p>
          <w:p w:rsidR="00A66164" w:rsidRPr="00A66164" w:rsidRDefault="00A66164" w:rsidP="00A66164">
            <w:pPr>
              <w:ind w:left="-2" w:right="3"/>
              <w:jc w:val="both"/>
              <w:rPr>
                <w:b/>
                <w:bCs/>
                <w:sz w:val="22"/>
                <w:szCs w:val="22"/>
              </w:rPr>
            </w:pPr>
            <w:bookmarkStart w:id="5" w:name="_Hlk57399978"/>
            <w:r w:rsidRPr="00A66164">
              <w:rPr>
                <w:b/>
                <w:bCs/>
                <w:sz w:val="22"/>
                <w:szCs w:val="22"/>
              </w:rPr>
              <w:t>Параметры</w:t>
            </w:r>
          </w:p>
          <w:bookmarkEnd w:id="5"/>
          <w:p w:rsidR="00A66164" w:rsidRPr="00A66164" w:rsidRDefault="00A66164" w:rsidP="00A66164">
            <w:pPr>
              <w:ind w:left="-2" w:right="3"/>
              <w:jc w:val="both"/>
              <w:rPr>
                <w:sz w:val="22"/>
                <w:szCs w:val="22"/>
              </w:rPr>
            </w:pPr>
          </w:p>
          <w:tbl>
            <w:tblPr>
              <w:tblW w:w="6384" w:type="dxa"/>
              <w:tblLayout w:type="fixed"/>
              <w:tblLook w:val="04A0" w:firstRow="1" w:lastRow="0" w:firstColumn="1" w:lastColumn="0" w:noHBand="0" w:noVBand="1"/>
            </w:tblPr>
            <w:tblGrid>
              <w:gridCol w:w="4077"/>
              <w:gridCol w:w="2307"/>
            </w:tblGrid>
            <w:tr w:rsidR="00A66164" w:rsidRPr="00A66164" w:rsidTr="00F112B7">
              <w:trPr>
                <w:trHeight w:val="319"/>
              </w:trPr>
              <w:tc>
                <w:tcPr>
                  <w:tcW w:w="4077" w:type="dxa"/>
                </w:tcPr>
                <w:p w:rsidR="00A66164" w:rsidRPr="00A66164" w:rsidRDefault="00A66164" w:rsidP="00A66164">
                  <w:pPr>
                    <w:framePr w:hSpace="180" w:wrap="around" w:vAnchor="text" w:hAnchor="margin" w:x="-1485" w:y="38"/>
                    <w:ind w:left="-2" w:right="3"/>
                    <w:jc w:val="both"/>
                    <w:rPr>
                      <w:sz w:val="22"/>
                      <w:szCs w:val="22"/>
                    </w:rPr>
                  </w:pPr>
                </w:p>
              </w:tc>
              <w:tc>
                <w:tcPr>
                  <w:tcW w:w="2307"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4гр. – 6 гр.</w:t>
                  </w:r>
                </w:p>
              </w:tc>
            </w:tr>
            <w:tr w:rsidR="00A66164" w:rsidRPr="00A66164" w:rsidTr="00F112B7">
              <w:trPr>
                <w:trHeight w:val="319"/>
              </w:trPr>
              <w:tc>
                <w:tcPr>
                  <w:tcW w:w="4077"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Высота рабочей плоскости</w:t>
                  </w:r>
                </w:p>
              </w:tc>
              <w:tc>
                <w:tcPr>
                  <w:tcW w:w="2307"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640 -700 -760 мм</w:t>
                  </w:r>
                </w:p>
              </w:tc>
            </w:tr>
            <w:tr w:rsidR="00A66164" w:rsidRPr="00A66164" w:rsidTr="00F112B7">
              <w:trPr>
                <w:trHeight w:val="319"/>
              </w:trPr>
              <w:tc>
                <w:tcPr>
                  <w:tcW w:w="4077"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Ширина рабочей плоскости</w:t>
                  </w:r>
                </w:p>
              </w:tc>
              <w:tc>
                <w:tcPr>
                  <w:tcW w:w="2307"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500 мм</w:t>
                  </w:r>
                </w:p>
              </w:tc>
            </w:tr>
            <w:tr w:rsidR="00A66164" w:rsidRPr="00A66164" w:rsidTr="00F112B7">
              <w:trPr>
                <w:trHeight w:val="958"/>
              </w:trPr>
              <w:tc>
                <w:tcPr>
                  <w:tcW w:w="4077"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Длина рабочей плоскости</w:t>
                  </w:r>
                </w:p>
              </w:tc>
              <w:tc>
                <w:tcPr>
                  <w:tcW w:w="2307"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1200 мм</w:t>
                  </w:r>
                </w:p>
              </w:tc>
            </w:tr>
          </w:tbl>
          <w:p w:rsidR="00A66164" w:rsidRPr="00A66164" w:rsidRDefault="00A66164" w:rsidP="00A66164">
            <w:pPr>
              <w:ind w:left="-2" w:right="3"/>
              <w:jc w:val="both"/>
              <w:rPr>
                <w:sz w:val="22"/>
                <w:szCs w:val="22"/>
              </w:rPr>
            </w:pPr>
          </w:p>
          <w:p w:rsidR="00A66164" w:rsidRPr="00A66164" w:rsidRDefault="00A66164" w:rsidP="00A66164">
            <w:pPr>
              <w:ind w:left="-2" w:right="3"/>
              <w:jc w:val="both"/>
              <w:rPr>
                <w:b/>
                <w:bCs/>
                <w:sz w:val="22"/>
                <w:szCs w:val="22"/>
              </w:rPr>
            </w:pPr>
            <w:r w:rsidRPr="00A66164">
              <w:rPr>
                <w:b/>
                <w:bCs/>
                <w:sz w:val="22"/>
                <w:szCs w:val="22"/>
              </w:rPr>
              <w:t>Стул ученический «</w:t>
            </w:r>
            <w:proofErr w:type="spellStart"/>
            <w:r w:rsidRPr="00A66164">
              <w:rPr>
                <w:b/>
                <w:bCs/>
                <w:sz w:val="22"/>
                <w:szCs w:val="22"/>
              </w:rPr>
              <w:t>Оптима</w:t>
            </w:r>
            <w:proofErr w:type="spellEnd"/>
            <w:r w:rsidRPr="00A66164">
              <w:rPr>
                <w:b/>
                <w:bCs/>
                <w:sz w:val="22"/>
                <w:szCs w:val="22"/>
              </w:rPr>
              <w:t>» с изменяемой высотой сиденья и спинки.</w:t>
            </w:r>
          </w:p>
          <w:p w:rsidR="00A66164" w:rsidRPr="00A66164" w:rsidRDefault="00A66164" w:rsidP="00A66164">
            <w:pPr>
              <w:ind w:left="-2" w:right="3"/>
              <w:jc w:val="both"/>
              <w:rPr>
                <w:sz w:val="22"/>
                <w:szCs w:val="22"/>
              </w:rPr>
            </w:pPr>
            <w:r w:rsidRPr="00A66164">
              <w:rPr>
                <w:sz w:val="22"/>
                <w:szCs w:val="22"/>
              </w:rPr>
              <w:lastRenderedPageBreak/>
              <w:drawing>
                <wp:anchor distT="0" distB="0" distL="114300" distR="114300" simplePos="0" relativeHeight="251659264" behindDoc="1" locked="0" layoutInCell="1" allowOverlap="1">
                  <wp:simplePos x="0" y="0"/>
                  <wp:positionH relativeFrom="column">
                    <wp:posOffset>8255</wp:posOffset>
                  </wp:positionH>
                  <wp:positionV relativeFrom="paragraph">
                    <wp:posOffset>153035</wp:posOffset>
                  </wp:positionV>
                  <wp:extent cx="1938655" cy="2150745"/>
                  <wp:effectExtent l="0" t="0" r="4445" b="1905"/>
                  <wp:wrapTight wrapText="bothSides">
                    <wp:wrapPolygon edited="0">
                      <wp:start x="0" y="0"/>
                      <wp:lineTo x="0" y="21428"/>
                      <wp:lineTo x="21437" y="21428"/>
                      <wp:lineTo x="21437" y="0"/>
                      <wp:lineTo x="0" y="0"/>
                    </wp:wrapPolygon>
                  </wp:wrapTight>
                  <wp:docPr id="2" name="Рисунок 2" descr="стул 5-7 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ул 5-7 синий"/>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8655" cy="2150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6164" w:rsidRPr="00A66164" w:rsidRDefault="00A66164" w:rsidP="00A66164">
            <w:pPr>
              <w:ind w:left="-2" w:right="3"/>
              <w:jc w:val="both"/>
              <w:rPr>
                <w:sz w:val="22"/>
                <w:szCs w:val="22"/>
              </w:rPr>
            </w:pPr>
            <w:r w:rsidRPr="00A66164">
              <w:rPr>
                <w:sz w:val="22"/>
                <w:szCs w:val="22"/>
              </w:rPr>
              <w:t xml:space="preserve">   Стулья серии «</w:t>
            </w:r>
            <w:proofErr w:type="spellStart"/>
            <w:r w:rsidRPr="00A66164">
              <w:rPr>
                <w:sz w:val="22"/>
                <w:szCs w:val="22"/>
              </w:rPr>
              <w:t>Оптима</w:t>
            </w:r>
            <w:proofErr w:type="spellEnd"/>
            <w:r w:rsidRPr="00A66164">
              <w:rPr>
                <w:sz w:val="22"/>
                <w:szCs w:val="22"/>
              </w:rPr>
              <w:t>» 3-5 изготавливаются в соответствии с требованиями ГОСТ 22046, ГОСТ 11016.</w:t>
            </w:r>
          </w:p>
          <w:p w:rsidR="00A66164" w:rsidRPr="00A66164" w:rsidRDefault="00A66164" w:rsidP="00A66164">
            <w:pPr>
              <w:ind w:left="-2" w:right="3"/>
              <w:jc w:val="both"/>
              <w:rPr>
                <w:sz w:val="22"/>
                <w:szCs w:val="22"/>
              </w:rPr>
            </w:pPr>
            <w:r w:rsidRPr="00A66164">
              <w:rPr>
                <w:sz w:val="22"/>
                <w:szCs w:val="22"/>
              </w:rPr>
              <w:t>Рекомендуются для оснащения учебных кабинетов как для старших классов, с ростом учащихся от 165 см.  до 190 см и выше, так и для младших классов от 135 см до 165 см.</w:t>
            </w:r>
          </w:p>
          <w:p w:rsidR="00A66164" w:rsidRPr="00A66164" w:rsidRDefault="00A66164" w:rsidP="00A66164">
            <w:pPr>
              <w:ind w:left="-2" w:right="3"/>
              <w:jc w:val="both"/>
              <w:rPr>
                <w:sz w:val="22"/>
                <w:szCs w:val="22"/>
              </w:rPr>
            </w:pPr>
            <w:r w:rsidRPr="00A66164">
              <w:rPr>
                <w:sz w:val="22"/>
                <w:szCs w:val="22"/>
              </w:rPr>
              <w:t xml:space="preserve">    Изделие базируется на прочном каркасе из стальной трубы плоскоовального сечения 40х20х1,5 и 45х25х1,5.</w:t>
            </w:r>
          </w:p>
          <w:p w:rsidR="00A66164" w:rsidRPr="00A66164" w:rsidRDefault="00A66164" w:rsidP="00A66164">
            <w:pPr>
              <w:ind w:left="-2" w:right="3"/>
              <w:jc w:val="both"/>
              <w:rPr>
                <w:sz w:val="22"/>
                <w:szCs w:val="22"/>
              </w:rPr>
            </w:pPr>
            <w:r w:rsidRPr="00A66164">
              <w:rPr>
                <w:sz w:val="22"/>
                <w:szCs w:val="22"/>
              </w:rPr>
              <w:t>Жесткость каркаса обеспечивается тремя горизонтальными перемычками из труб сечением: 30х20х1,5, 20х20х1,5, расположенными под сиденьем и 40х20х1,5 плоскоовального сечения между опорами.</w:t>
            </w:r>
          </w:p>
          <w:p w:rsidR="00A66164" w:rsidRPr="00A66164" w:rsidRDefault="00A66164" w:rsidP="00A66164">
            <w:pPr>
              <w:ind w:left="-2" w:right="3"/>
              <w:jc w:val="both"/>
              <w:rPr>
                <w:sz w:val="22"/>
                <w:szCs w:val="22"/>
              </w:rPr>
            </w:pPr>
            <w:r w:rsidRPr="00A66164">
              <w:rPr>
                <w:sz w:val="22"/>
                <w:szCs w:val="22"/>
              </w:rPr>
              <w:t xml:space="preserve">  Каркас окрашен полиэфирной порошковой краской.</w:t>
            </w:r>
          </w:p>
          <w:p w:rsidR="00A66164" w:rsidRPr="00A66164" w:rsidRDefault="00A66164" w:rsidP="00A66164">
            <w:pPr>
              <w:ind w:left="-2" w:right="3"/>
              <w:jc w:val="both"/>
              <w:rPr>
                <w:sz w:val="22"/>
                <w:szCs w:val="22"/>
              </w:rPr>
            </w:pPr>
            <w:r w:rsidRPr="00A66164">
              <w:rPr>
                <w:sz w:val="22"/>
                <w:szCs w:val="22"/>
              </w:rPr>
              <w:t xml:space="preserve">  Регулировка высоты сиденья осуществляется телескопически, с шагом 40 мм. Фиксируется с помощью 4 винтов (по 2 с каждой стороны) </w:t>
            </w:r>
            <w:r w:rsidRPr="00A66164">
              <w:rPr>
                <w:sz w:val="22"/>
                <w:szCs w:val="22"/>
                <w:lang w:val="en-US"/>
              </w:rPr>
              <w:t>ISO</w:t>
            </w:r>
            <w:r w:rsidRPr="00A66164">
              <w:rPr>
                <w:sz w:val="22"/>
                <w:szCs w:val="22"/>
              </w:rPr>
              <w:t xml:space="preserve"> 7380 М6х12.</w:t>
            </w:r>
          </w:p>
          <w:p w:rsidR="00A66164" w:rsidRPr="00A66164" w:rsidRDefault="00A66164" w:rsidP="00A66164">
            <w:pPr>
              <w:ind w:left="-2" w:right="3"/>
              <w:jc w:val="both"/>
              <w:rPr>
                <w:sz w:val="22"/>
                <w:szCs w:val="22"/>
              </w:rPr>
            </w:pPr>
            <w:r w:rsidRPr="00A66164">
              <w:rPr>
                <w:sz w:val="22"/>
                <w:szCs w:val="22"/>
              </w:rPr>
              <w:t>Регулировка высоты спинки над сиденьем: телескопически, с шагом 20 мм. Фиксируется 4 винтами (по 2 с каждой стороны) ISO 7380 М6х12.</w:t>
            </w:r>
          </w:p>
          <w:p w:rsidR="00A66164" w:rsidRPr="00A66164" w:rsidRDefault="00A66164" w:rsidP="00A66164">
            <w:pPr>
              <w:ind w:left="-2" w:right="3"/>
              <w:jc w:val="both"/>
              <w:rPr>
                <w:sz w:val="22"/>
                <w:szCs w:val="22"/>
              </w:rPr>
            </w:pPr>
            <w:r w:rsidRPr="00A66164">
              <w:rPr>
                <w:sz w:val="22"/>
                <w:szCs w:val="22"/>
              </w:rPr>
              <w:t xml:space="preserve">  Спинка и сиденье изготовлены из гнутоклееной березовой фанеры толщиной 9 мм.</w:t>
            </w:r>
          </w:p>
          <w:p w:rsidR="00A66164" w:rsidRPr="00A66164" w:rsidRDefault="00A66164" w:rsidP="00A66164">
            <w:pPr>
              <w:ind w:left="-2" w:right="3"/>
              <w:jc w:val="both"/>
              <w:rPr>
                <w:sz w:val="22"/>
                <w:szCs w:val="22"/>
              </w:rPr>
            </w:pPr>
            <w:r w:rsidRPr="00A66164">
              <w:rPr>
                <w:sz w:val="22"/>
                <w:szCs w:val="22"/>
              </w:rPr>
              <w:t>Сиденье с выжимом и изгибом переднего края. Спинка радиусная с поясничным изгибом в нижней части.  Крепятся к каркасу с помощью вытяжных заклепок.</w:t>
            </w:r>
          </w:p>
          <w:p w:rsidR="00A66164" w:rsidRPr="00A66164" w:rsidRDefault="00A66164" w:rsidP="00A66164">
            <w:pPr>
              <w:ind w:left="-2" w:right="3"/>
              <w:jc w:val="both"/>
              <w:rPr>
                <w:sz w:val="22"/>
                <w:szCs w:val="22"/>
              </w:rPr>
            </w:pPr>
            <w:r w:rsidRPr="00A66164">
              <w:rPr>
                <w:sz w:val="22"/>
                <w:szCs w:val="22"/>
              </w:rPr>
              <w:t xml:space="preserve">   Для исключения возможности травмироваться все концы труб каркаса закрыты пластиковыми заглушками, в местах телескопического соединения установлены защитные пластиковые кольца, крепежные винты имеют головку сферической формы с шестигранным углублением.</w:t>
            </w:r>
          </w:p>
          <w:p w:rsidR="00A66164" w:rsidRPr="00A66164" w:rsidRDefault="00A66164" w:rsidP="00A66164">
            <w:pPr>
              <w:ind w:left="-2" w:right="3"/>
              <w:jc w:val="both"/>
              <w:rPr>
                <w:sz w:val="22"/>
                <w:szCs w:val="22"/>
              </w:rPr>
            </w:pPr>
            <w:r w:rsidRPr="00A66164">
              <w:rPr>
                <w:sz w:val="22"/>
                <w:szCs w:val="22"/>
              </w:rPr>
              <w:t xml:space="preserve">   В задней части опор каркаса установлены подпятники треугольной формы, в передней части наконечники с углом наклона торцевой части 60 град., крепятся к каркасу с помощью вытяжных заклепок. Подпятники и наконечники служат для сохранения напольного покрытия и защиты от </w:t>
            </w:r>
            <w:proofErr w:type="spellStart"/>
            <w:r w:rsidRPr="00A66164">
              <w:rPr>
                <w:sz w:val="22"/>
                <w:szCs w:val="22"/>
              </w:rPr>
              <w:t>травмирования</w:t>
            </w:r>
            <w:proofErr w:type="spellEnd"/>
            <w:r w:rsidRPr="00A66164">
              <w:rPr>
                <w:sz w:val="22"/>
                <w:szCs w:val="22"/>
              </w:rPr>
              <w:t>. По запросу могут комплектоваться фетровыми накладками.</w:t>
            </w:r>
          </w:p>
          <w:p w:rsidR="00A66164" w:rsidRPr="00A66164" w:rsidRDefault="00A66164" w:rsidP="00A66164">
            <w:pPr>
              <w:ind w:left="-2" w:right="3"/>
              <w:jc w:val="both"/>
              <w:rPr>
                <w:sz w:val="22"/>
                <w:szCs w:val="22"/>
              </w:rPr>
            </w:pPr>
            <w:r w:rsidRPr="00A66164">
              <w:rPr>
                <w:sz w:val="22"/>
                <w:szCs w:val="22"/>
              </w:rPr>
              <w:t xml:space="preserve"> Конструкция стула позволяет его подвесить на столешницу парты для облегчения уборки помещения. Стулья </w:t>
            </w:r>
            <w:proofErr w:type="spellStart"/>
            <w:r w:rsidRPr="00A66164">
              <w:rPr>
                <w:sz w:val="22"/>
                <w:szCs w:val="22"/>
              </w:rPr>
              <w:t>стопируются</w:t>
            </w:r>
            <w:proofErr w:type="spellEnd"/>
            <w:r w:rsidRPr="00A66164">
              <w:rPr>
                <w:sz w:val="22"/>
                <w:szCs w:val="22"/>
              </w:rPr>
              <w:t xml:space="preserve"> по 4 шт.</w:t>
            </w:r>
          </w:p>
          <w:p w:rsidR="00A66164" w:rsidRPr="00A66164" w:rsidRDefault="00A66164" w:rsidP="00A66164">
            <w:pPr>
              <w:ind w:left="-2" w:right="3"/>
              <w:jc w:val="both"/>
              <w:rPr>
                <w:sz w:val="22"/>
                <w:szCs w:val="22"/>
              </w:rPr>
            </w:pPr>
            <w:r w:rsidRPr="00A66164">
              <w:rPr>
                <w:sz w:val="22"/>
                <w:szCs w:val="22"/>
              </w:rPr>
              <w:t xml:space="preserve">  Упакованы по 2 стула в коробку из пятислойного </w:t>
            </w:r>
            <w:proofErr w:type="spellStart"/>
            <w:r w:rsidRPr="00A66164">
              <w:rPr>
                <w:sz w:val="22"/>
                <w:szCs w:val="22"/>
              </w:rPr>
              <w:t>гофрокартона</w:t>
            </w:r>
            <w:proofErr w:type="spellEnd"/>
            <w:r w:rsidRPr="00A66164">
              <w:rPr>
                <w:sz w:val="22"/>
                <w:szCs w:val="22"/>
              </w:rPr>
              <w:t>, с прокладками из вспененного полистирола.</w:t>
            </w:r>
          </w:p>
          <w:p w:rsidR="00A66164" w:rsidRPr="00A66164" w:rsidRDefault="00A66164" w:rsidP="00A66164">
            <w:pPr>
              <w:ind w:left="-2" w:right="3"/>
              <w:jc w:val="both"/>
              <w:rPr>
                <w:b/>
                <w:bCs/>
                <w:sz w:val="22"/>
                <w:szCs w:val="22"/>
              </w:rPr>
            </w:pPr>
            <w:r w:rsidRPr="00A66164">
              <w:rPr>
                <w:b/>
                <w:bCs/>
                <w:sz w:val="22"/>
                <w:szCs w:val="22"/>
              </w:rPr>
              <w:t>Параметры</w:t>
            </w:r>
          </w:p>
          <w:p w:rsidR="00A66164" w:rsidRPr="00A66164" w:rsidRDefault="00A66164" w:rsidP="00A66164">
            <w:pPr>
              <w:ind w:left="-2" w:right="3"/>
              <w:jc w:val="both"/>
              <w:rPr>
                <w:sz w:val="22"/>
                <w:szCs w:val="22"/>
              </w:rPr>
            </w:pPr>
          </w:p>
          <w:tbl>
            <w:tblPr>
              <w:tblW w:w="0" w:type="auto"/>
              <w:tblLayout w:type="fixed"/>
              <w:tblLook w:val="04A0" w:firstRow="1" w:lastRow="0" w:firstColumn="1" w:lastColumn="0" w:noHBand="0" w:noVBand="1"/>
            </w:tblPr>
            <w:tblGrid>
              <w:gridCol w:w="4361"/>
              <w:gridCol w:w="2551"/>
              <w:gridCol w:w="2552"/>
            </w:tblGrid>
            <w:tr w:rsidR="00A66164" w:rsidRPr="00A66164" w:rsidTr="00F112B7">
              <w:tc>
                <w:tcPr>
                  <w:tcW w:w="4361" w:type="dxa"/>
                </w:tcPr>
                <w:p w:rsidR="00A66164" w:rsidRPr="00A66164" w:rsidRDefault="00A66164" w:rsidP="00A66164">
                  <w:pPr>
                    <w:framePr w:hSpace="180" w:wrap="around" w:vAnchor="text" w:hAnchor="margin" w:x="-1485" w:y="38"/>
                    <w:ind w:left="-2" w:right="3"/>
                    <w:jc w:val="both"/>
                    <w:rPr>
                      <w:sz w:val="22"/>
                      <w:szCs w:val="22"/>
                    </w:rPr>
                  </w:pPr>
                </w:p>
              </w:tc>
              <w:tc>
                <w:tcPr>
                  <w:tcW w:w="2551"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3 гр. – 5 гр.</w:t>
                  </w:r>
                </w:p>
              </w:tc>
              <w:tc>
                <w:tcPr>
                  <w:tcW w:w="2552"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5 гр. – 7 гр.</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Высота сиденья</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340-380-420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420-460-500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Ширина сиденья</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380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380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Глубина сиденья</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380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380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Высота нижнего края спинки</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150-160-170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170-190-200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Ширина спинки</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370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370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Угол наклона сиденья                    </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 град.</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3 град.</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Угол наклона спинки                 </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100 град.</w:t>
                  </w:r>
                </w:p>
                <w:p w:rsidR="00A66164" w:rsidRPr="00A66164" w:rsidRDefault="00A66164" w:rsidP="00A66164">
                  <w:pPr>
                    <w:framePr w:hSpace="180" w:wrap="around" w:vAnchor="text" w:hAnchor="margin" w:x="-1485" w:y="38"/>
                    <w:ind w:left="-2" w:right="3"/>
                    <w:jc w:val="both"/>
                    <w:rPr>
                      <w:sz w:val="22"/>
                      <w:szCs w:val="22"/>
                    </w:rPr>
                  </w:pP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100 град.</w:t>
                  </w:r>
                </w:p>
                <w:p w:rsidR="00A66164" w:rsidRPr="00A66164" w:rsidRDefault="00A66164" w:rsidP="00A66164">
                  <w:pPr>
                    <w:framePr w:hSpace="180" w:wrap="around" w:vAnchor="text" w:hAnchor="margin" w:x="-1485" w:y="38"/>
                    <w:ind w:left="-2" w:right="3"/>
                    <w:jc w:val="both"/>
                    <w:rPr>
                      <w:sz w:val="22"/>
                      <w:szCs w:val="22"/>
                    </w:rPr>
                  </w:pP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Габаритные размеры</w:t>
                  </w:r>
                </w:p>
              </w:tc>
              <w:tc>
                <w:tcPr>
                  <w:tcW w:w="2551" w:type="dxa"/>
                </w:tcPr>
                <w:p w:rsidR="00A66164" w:rsidRPr="00A66164" w:rsidRDefault="00A66164" w:rsidP="00A66164">
                  <w:pPr>
                    <w:framePr w:hSpace="180" w:wrap="around" w:vAnchor="text" w:hAnchor="margin" w:x="-1485" w:y="38"/>
                    <w:ind w:left="-2" w:right="3"/>
                    <w:jc w:val="both"/>
                    <w:rPr>
                      <w:sz w:val="22"/>
                      <w:szCs w:val="22"/>
                    </w:rPr>
                  </w:pPr>
                </w:p>
              </w:tc>
              <w:tc>
                <w:tcPr>
                  <w:tcW w:w="2552" w:type="dxa"/>
                </w:tcPr>
                <w:p w:rsidR="00A66164" w:rsidRPr="00A66164" w:rsidRDefault="00A66164" w:rsidP="00A66164">
                  <w:pPr>
                    <w:framePr w:hSpace="180" w:wrap="around" w:vAnchor="text" w:hAnchor="margin" w:x="-1485" w:y="38"/>
                    <w:ind w:left="-2" w:right="3"/>
                    <w:jc w:val="both"/>
                    <w:rPr>
                      <w:sz w:val="22"/>
                      <w:szCs w:val="22"/>
                    </w:rPr>
                  </w:pP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Высота стула</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720 -780 -840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840 -900 -960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Ширина стула</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430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430 мм</w:t>
                  </w:r>
                </w:p>
              </w:tc>
            </w:tr>
            <w:tr w:rsidR="00A66164" w:rsidRPr="00A66164" w:rsidTr="00F112B7">
              <w:tc>
                <w:tcPr>
                  <w:tcW w:w="4361"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Глубина стула</w:t>
                  </w:r>
                </w:p>
              </w:tc>
              <w:tc>
                <w:tcPr>
                  <w:tcW w:w="2551"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430 мм</w:t>
                  </w:r>
                </w:p>
              </w:tc>
              <w:tc>
                <w:tcPr>
                  <w:tcW w:w="2552"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430 мм</w:t>
                  </w:r>
                </w:p>
              </w:tc>
            </w:tr>
          </w:tbl>
          <w:p w:rsidR="00D55E84" w:rsidRDefault="00D55E84" w:rsidP="00411F02">
            <w:pPr>
              <w:ind w:left="-2" w:right="3"/>
              <w:jc w:val="both"/>
              <w:rPr>
                <w:sz w:val="22"/>
                <w:szCs w:val="22"/>
                <w:lang w:val="en-US"/>
              </w:rPr>
            </w:pPr>
          </w:p>
          <w:p w:rsidR="00A66164" w:rsidRPr="00A66164" w:rsidRDefault="00A66164" w:rsidP="00A66164">
            <w:pPr>
              <w:ind w:left="-2" w:right="3"/>
              <w:jc w:val="both"/>
              <w:rPr>
                <w:b/>
                <w:bCs/>
                <w:sz w:val="22"/>
                <w:szCs w:val="22"/>
              </w:rPr>
            </w:pPr>
            <w:r w:rsidRPr="00A66164">
              <w:rPr>
                <w:b/>
                <w:bCs/>
                <w:sz w:val="22"/>
                <w:szCs w:val="22"/>
              </w:rPr>
              <w:lastRenderedPageBreak/>
              <w:t>Техническое описание</w:t>
            </w:r>
          </w:p>
          <w:p w:rsidR="00A66164" w:rsidRPr="00A66164" w:rsidRDefault="00A66164" w:rsidP="00A66164">
            <w:pPr>
              <w:ind w:left="-2" w:right="3"/>
              <w:jc w:val="both"/>
              <w:rPr>
                <w:b/>
                <w:bCs/>
                <w:sz w:val="22"/>
                <w:szCs w:val="22"/>
              </w:rPr>
            </w:pPr>
            <w:r w:rsidRPr="00A66164">
              <w:rPr>
                <w:b/>
                <w:bCs/>
                <w:sz w:val="22"/>
                <w:szCs w:val="22"/>
              </w:rPr>
              <w:t>Стол ученический «</w:t>
            </w:r>
            <w:proofErr w:type="spellStart"/>
            <w:r w:rsidRPr="00A66164">
              <w:rPr>
                <w:b/>
                <w:bCs/>
                <w:sz w:val="22"/>
                <w:szCs w:val="22"/>
              </w:rPr>
              <w:t>Оптима</w:t>
            </w:r>
            <w:proofErr w:type="spellEnd"/>
            <w:r w:rsidRPr="00A66164">
              <w:rPr>
                <w:b/>
                <w:bCs/>
                <w:sz w:val="22"/>
                <w:szCs w:val="22"/>
              </w:rPr>
              <w:t>» с регулировкой высотой.</w:t>
            </w: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r w:rsidRPr="00A66164">
              <w:rPr>
                <w:sz w:val="22"/>
                <w:szCs w:val="22"/>
              </w:rPr>
              <w:drawing>
                <wp:anchor distT="0" distB="0" distL="114300" distR="114300" simplePos="0" relativeHeight="251661312" behindDoc="1" locked="0" layoutInCell="1" allowOverlap="1">
                  <wp:simplePos x="0" y="0"/>
                  <wp:positionH relativeFrom="column">
                    <wp:posOffset>80010</wp:posOffset>
                  </wp:positionH>
                  <wp:positionV relativeFrom="paragraph">
                    <wp:posOffset>2540</wp:posOffset>
                  </wp:positionV>
                  <wp:extent cx="2324100" cy="2324100"/>
                  <wp:effectExtent l="0" t="0" r="0" b="0"/>
                  <wp:wrapSquare wrapText="bothSides"/>
                  <wp:docPr id="5" name="Рисунок 5" descr="6005А Парта без ф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005А Парта без фон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6164">
              <w:rPr>
                <w:sz w:val="22"/>
                <w:szCs w:val="22"/>
              </w:rPr>
              <w:t xml:space="preserve">   Столы серии «</w:t>
            </w:r>
            <w:proofErr w:type="spellStart"/>
            <w:r w:rsidRPr="00A66164">
              <w:rPr>
                <w:sz w:val="22"/>
                <w:szCs w:val="22"/>
              </w:rPr>
              <w:t>Оптима</w:t>
            </w:r>
            <w:proofErr w:type="spellEnd"/>
            <w:r w:rsidRPr="00A66164">
              <w:rPr>
                <w:sz w:val="22"/>
                <w:szCs w:val="22"/>
              </w:rPr>
              <w:t>» с регулировкой высоты 5-7 и 3-5 изготавливаются в соответствии с требованиями ГОСТ 11015-93 (ИСО 5970-79), 22046-2016.</w:t>
            </w:r>
          </w:p>
          <w:p w:rsidR="00A66164" w:rsidRPr="00A66164" w:rsidRDefault="00A66164" w:rsidP="00A66164">
            <w:pPr>
              <w:ind w:left="-2" w:right="3"/>
              <w:jc w:val="both"/>
              <w:rPr>
                <w:sz w:val="22"/>
                <w:szCs w:val="22"/>
              </w:rPr>
            </w:pPr>
            <w:r w:rsidRPr="00A66164">
              <w:rPr>
                <w:sz w:val="22"/>
                <w:szCs w:val="22"/>
              </w:rPr>
              <w:t>Рекомендуются для оснащения учебных кабинетов как для старших классов, с ростом учащихся от 165 см.  до 190 см и выше, так и для младших классов от 135 см до 165 см.</w:t>
            </w:r>
          </w:p>
          <w:p w:rsidR="00A66164" w:rsidRPr="00A66164" w:rsidRDefault="00A66164" w:rsidP="00A66164">
            <w:pPr>
              <w:ind w:left="-2" w:right="3"/>
              <w:jc w:val="both"/>
              <w:rPr>
                <w:sz w:val="22"/>
                <w:szCs w:val="22"/>
              </w:rPr>
            </w:pPr>
            <w:r w:rsidRPr="00A66164">
              <w:rPr>
                <w:sz w:val="22"/>
                <w:szCs w:val="22"/>
              </w:rPr>
              <w:t xml:space="preserve">    Изделие базируется на прочном каркасе из стальной трубы плоскоовального сечения 50x30x2 мм - входящий элемент телескопической стойки и 56x36 x2,5 мм - принимающий элемент телескопической стойки. Соединительная траверса изготовлена из стальной трубы плоскоовального сечения 45x25x1,5 мм. Жесткость каркаса обеспечивается цельносварной рамой, состоящей из двух горизонтальных перемычек с сечением: 25х25х1,2, и двух вертикальных перемычек 40х25х1,5 между опорами.</w:t>
            </w:r>
          </w:p>
          <w:p w:rsidR="00A66164" w:rsidRPr="00A66164" w:rsidRDefault="00A66164" w:rsidP="00A66164">
            <w:pPr>
              <w:ind w:left="-2" w:right="3"/>
              <w:jc w:val="both"/>
              <w:rPr>
                <w:sz w:val="22"/>
                <w:szCs w:val="22"/>
              </w:rPr>
            </w:pPr>
            <w:r w:rsidRPr="00A66164">
              <w:rPr>
                <w:sz w:val="22"/>
                <w:szCs w:val="22"/>
              </w:rPr>
              <w:t xml:space="preserve">  Каркас окрашен полиэфирной порошковой краской. Регулировка высоты осуществляется телескопически, с шагом 60 мм</w:t>
            </w:r>
            <w:proofErr w:type="gramStart"/>
            <w:r w:rsidRPr="00A66164">
              <w:rPr>
                <w:sz w:val="22"/>
                <w:szCs w:val="22"/>
              </w:rPr>
              <w:t>.</w:t>
            </w:r>
            <w:proofErr w:type="gramEnd"/>
            <w:r w:rsidRPr="00A66164">
              <w:rPr>
                <w:sz w:val="22"/>
                <w:szCs w:val="22"/>
              </w:rPr>
              <w:t xml:space="preserve"> и фиксируется с помощью 4 винтов (по 2 с каждой стороны) </w:t>
            </w:r>
            <w:r w:rsidRPr="00A66164">
              <w:rPr>
                <w:sz w:val="22"/>
                <w:szCs w:val="22"/>
                <w:lang w:val="en-US"/>
              </w:rPr>
              <w:t>ISO</w:t>
            </w:r>
            <w:r w:rsidRPr="00A66164">
              <w:rPr>
                <w:sz w:val="22"/>
                <w:szCs w:val="22"/>
              </w:rPr>
              <w:t xml:space="preserve"> 7380 М8х45.</w:t>
            </w:r>
          </w:p>
          <w:p w:rsidR="00A66164" w:rsidRPr="00A66164" w:rsidRDefault="00A66164" w:rsidP="00A66164">
            <w:pPr>
              <w:ind w:left="-2" w:right="3"/>
              <w:jc w:val="both"/>
              <w:rPr>
                <w:sz w:val="22"/>
                <w:szCs w:val="22"/>
              </w:rPr>
            </w:pPr>
            <w:r w:rsidRPr="00A66164">
              <w:rPr>
                <w:sz w:val="22"/>
                <w:szCs w:val="22"/>
              </w:rPr>
              <w:t xml:space="preserve">  Крепеж столешницы осуществляется 4 металлическими </w:t>
            </w:r>
            <w:proofErr w:type="spellStart"/>
            <w:r w:rsidRPr="00A66164">
              <w:rPr>
                <w:sz w:val="22"/>
                <w:szCs w:val="22"/>
              </w:rPr>
              <w:t>футорок</w:t>
            </w:r>
            <w:proofErr w:type="spellEnd"/>
            <w:r w:rsidRPr="00A66164">
              <w:rPr>
                <w:sz w:val="22"/>
                <w:szCs w:val="22"/>
              </w:rPr>
              <w:t xml:space="preserve"> и 4 винтами М6х40. Экран устанавливается на каркас с помощью 4 </w:t>
            </w:r>
            <w:proofErr w:type="spellStart"/>
            <w:r w:rsidRPr="00A66164">
              <w:rPr>
                <w:sz w:val="22"/>
                <w:szCs w:val="22"/>
              </w:rPr>
              <w:t>евровинтов</w:t>
            </w:r>
            <w:proofErr w:type="spellEnd"/>
            <w:r w:rsidRPr="00A66164">
              <w:rPr>
                <w:sz w:val="22"/>
                <w:szCs w:val="22"/>
              </w:rPr>
              <w:t xml:space="preserve"> с потайной головкой 6.3Х13 (PZ)</w:t>
            </w:r>
          </w:p>
          <w:p w:rsidR="00A66164" w:rsidRPr="00A66164" w:rsidRDefault="00A66164" w:rsidP="00A66164">
            <w:pPr>
              <w:ind w:left="-2" w:right="3"/>
              <w:jc w:val="both"/>
              <w:rPr>
                <w:sz w:val="22"/>
                <w:szCs w:val="22"/>
              </w:rPr>
            </w:pPr>
            <w:r w:rsidRPr="00A66164">
              <w:rPr>
                <w:sz w:val="22"/>
                <w:szCs w:val="22"/>
              </w:rPr>
              <w:t xml:space="preserve">Детали изготовлены из ЛДСП 22 мм. с классом эмиссии </w:t>
            </w:r>
            <w:r w:rsidRPr="00A66164">
              <w:rPr>
                <w:sz w:val="22"/>
                <w:szCs w:val="22"/>
                <w:lang w:val="en-US"/>
              </w:rPr>
              <w:t>E</w:t>
            </w:r>
            <w:r w:rsidRPr="00A66164">
              <w:rPr>
                <w:sz w:val="22"/>
                <w:szCs w:val="22"/>
              </w:rPr>
              <w:t xml:space="preserve">1, торцы деталей защищены </w:t>
            </w:r>
            <w:proofErr w:type="spellStart"/>
            <w:r w:rsidRPr="00A66164">
              <w:rPr>
                <w:sz w:val="22"/>
                <w:szCs w:val="22"/>
              </w:rPr>
              <w:t>противоударной</w:t>
            </w:r>
            <w:proofErr w:type="spellEnd"/>
            <w:r w:rsidRPr="00A66164">
              <w:rPr>
                <w:sz w:val="22"/>
                <w:szCs w:val="22"/>
              </w:rPr>
              <w:t xml:space="preserve"> кромкой ПВХ 2 мм. Столешница может быть изготовлена с литым пеналом из полиуретана по технологии </w:t>
            </w:r>
            <w:r w:rsidRPr="00A66164">
              <w:rPr>
                <w:sz w:val="22"/>
                <w:szCs w:val="22"/>
                <w:lang w:val="en-US"/>
              </w:rPr>
              <w:t>RIM</w:t>
            </w:r>
            <w:r w:rsidRPr="00A66164">
              <w:rPr>
                <w:sz w:val="22"/>
                <w:szCs w:val="22"/>
              </w:rPr>
              <w:t xml:space="preserve"> литья.</w:t>
            </w: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r w:rsidRPr="00A66164">
              <w:rPr>
                <w:sz w:val="22"/>
                <w:szCs w:val="22"/>
              </w:rPr>
              <w:t xml:space="preserve">  Для исключения возможности </w:t>
            </w:r>
            <w:proofErr w:type="spellStart"/>
            <w:r w:rsidRPr="00A66164">
              <w:rPr>
                <w:sz w:val="22"/>
                <w:szCs w:val="22"/>
              </w:rPr>
              <w:t>травмирования</w:t>
            </w:r>
            <w:proofErr w:type="spellEnd"/>
            <w:r w:rsidRPr="00A66164">
              <w:rPr>
                <w:sz w:val="22"/>
                <w:szCs w:val="22"/>
              </w:rPr>
              <w:t>, все концы труб каркаса закрыты пластиковыми заглушками, в местах телескопического соединения установлены крепежные винты, имеющие головку сферической формы с шестигранным углублением, а углы крышек стола притуплены (зашлифованы).</w:t>
            </w: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r w:rsidRPr="00A66164">
              <w:rPr>
                <w:sz w:val="22"/>
                <w:szCs w:val="22"/>
              </w:rPr>
              <w:drawing>
                <wp:anchor distT="0" distB="0" distL="114300" distR="114300" simplePos="0" relativeHeight="251662336" behindDoc="1" locked="0" layoutInCell="1" allowOverlap="1">
                  <wp:simplePos x="0" y="0"/>
                  <wp:positionH relativeFrom="column">
                    <wp:posOffset>5080</wp:posOffset>
                  </wp:positionH>
                  <wp:positionV relativeFrom="paragraph">
                    <wp:posOffset>47625</wp:posOffset>
                  </wp:positionV>
                  <wp:extent cx="1494790" cy="1367790"/>
                  <wp:effectExtent l="0" t="0" r="0" b="3810"/>
                  <wp:wrapTight wrapText="bothSides">
                    <wp:wrapPolygon edited="0">
                      <wp:start x="0" y="0"/>
                      <wp:lineTo x="0" y="21359"/>
                      <wp:lineTo x="21196" y="21359"/>
                      <wp:lineTo x="21196"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4790" cy="136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6164">
              <w:rPr>
                <w:sz w:val="22"/>
                <w:szCs w:val="22"/>
              </w:rPr>
              <w:t xml:space="preserve">   В задней части опор каркаса установлены заглушки треугольной формы с возможностью регулировки для компенсирования неровной поверхности пола, в передней части наконечники с углом наклона торцевой части 60 град. Заглушки и наконечники служат для сохранения напольного покрытия и защиты от </w:t>
            </w:r>
            <w:proofErr w:type="spellStart"/>
            <w:r w:rsidRPr="00A66164">
              <w:rPr>
                <w:sz w:val="22"/>
                <w:szCs w:val="22"/>
              </w:rPr>
              <w:t>травмирования</w:t>
            </w:r>
            <w:proofErr w:type="spellEnd"/>
            <w:r w:rsidRPr="00A66164">
              <w:rPr>
                <w:sz w:val="22"/>
                <w:szCs w:val="22"/>
              </w:rPr>
              <w:t>.        По запросу могут комплектоваться фетровыми накладками.</w:t>
            </w:r>
          </w:p>
          <w:p w:rsidR="00A66164" w:rsidRPr="00A66164" w:rsidRDefault="00A66164" w:rsidP="00A66164">
            <w:pPr>
              <w:ind w:left="-2" w:right="3"/>
              <w:jc w:val="both"/>
              <w:rPr>
                <w:sz w:val="22"/>
                <w:szCs w:val="22"/>
              </w:rPr>
            </w:pPr>
            <w:r w:rsidRPr="00A66164">
              <w:rPr>
                <w:sz w:val="22"/>
                <w:szCs w:val="22"/>
              </w:rPr>
              <w:lastRenderedPageBreak/>
              <w:drawing>
                <wp:anchor distT="0" distB="0" distL="114300" distR="114300" simplePos="0" relativeHeight="251663360" behindDoc="1" locked="0" layoutInCell="1" allowOverlap="1">
                  <wp:simplePos x="0" y="0"/>
                  <wp:positionH relativeFrom="column">
                    <wp:posOffset>2508250</wp:posOffset>
                  </wp:positionH>
                  <wp:positionV relativeFrom="paragraph">
                    <wp:posOffset>16510</wp:posOffset>
                  </wp:positionV>
                  <wp:extent cx="1995805" cy="1844675"/>
                  <wp:effectExtent l="0" t="0" r="4445" b="3175"/>
                  <wp:wrapTight wrapText="bothSides">
                    <wp:wrapPolygon edited="0">
                      <wp:start x="0" y="0"/>
                      <wp:lineTo x="0" y="21414"/>
                      <wp:lineTo x="21442" y="21414"/>
                      <wp:lineTo x="2144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95805" cy="1844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r w:rsidRPr="00A66164">
              <w:rPr>
                <w:sz w:val="22"/>
                <w:szCs w:val="22"/>
              </w:rPr>
              <w:t xml:space="preserve">  Стол оснащен двойными крючками (для удобства использования), без острых элементов (для минимизации риска получения травм).</w:t>
            </w:r>
          </w:p>
          <w:p w:rsidR="00A66164" w:rsidRPr="00A66164" w:rsidRDefault="00A66164" w:rsidP="00A66164">
            <w:pPr>
              <w:ind w:left="-2" w:right="3"/>
              <w:jc w:val="both"/>
              <w:rPr>
                <w:sz w:val="22"/>
                <w:szCs w:val="22"/>
              </w:rPr>
            </w:pPr>
            <w:r w:rsidRPr="00A66164">
              <w:rPr>
                <w:sz w:val="22"/>
                <w:szCs w:val="22"/>
              </w:rPr>
              <w:t xml:space="preserve">  Изделие поставляется в индивидуальной упаковке из пятислойного </w:t>
            </w:r>
            <w:proofErr w:type="spellStart"/>
            <w:r w:rsidRPr="00A66164">
              <w:rPr>
                <w:sz w:val="22"/>
                <w:szCs w:val="22"/>
              </w:rPr>
              <w:t>гофрокартона</w:t>
            </w:r>
            <w:proofErr w:type="spellEnd"/>
            <w:r w:rsidRPr="00A66164">
              <w:rPr>
                <w:sz w:val="22"/>
                <w:szCs w:val="22"/>
              </w:rPr>
              <w:t xml:space="preserve">, с прокладками из вспененного полистирола. </w:t>
            </w: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sz w:val="22"/>
                <w:szCs w:val="22"/>
              </w:rPr>
            </w:pPr>
          </w:p>
          <w:p w:rsidR="00A66164" w:rsidRPr="00A66164" w:rsidRDefault="00A66164" w:rsidP="00A66164">
            <w:pPr>
              <w:ind w:left="-2" w:right="3"/>
              <w:jc w:val="both"/>
              <w:rPr>
                <w:b/>
                <w:bCs/>
                <w:sz w:val="22"/>
                <w:szCs w:val="22"/>
              </w:rPr>
            </w:pPr>
            <w:r w:rsidRPr="00A66164">
              <w:rPr>
                <w:b/>
                <w:bCs/>
                <w:sz w:val="22"/>
                <w:szCs w:val="22"/>
              </w:rPr>
              <w:t>Стол ученический «</w:t>
            </w:r>
            <w:proofErr w:type="spellStart"/>
            <w:r w:rsidRPr="00A66164">
              <w:rPr>
                <w:b/>
                <w:bCs/>
                <w:sz w:val="22"/>
                <w:szCs w:val="22"/>
              </w:rPr>
              <w:t>Оптима</w:t>
            </w:r>
            <w:proofErr w:type="spellEnd"/>
            <w:r w:rsidRPr="00A66164">
              <w:rPr>
                <w:b/>
                <w:bCs/>
                <w:sz w:val="22"/>
                <w:szCs w:val="22"/>
              </w:rPr>
              <w:t>» с регулировкой высотой.</w:t>
            </w:r>
          </w:p>
          <w:p w:rsidR="00A66164" w:rsidRPr="00A66164" w:rsidRDefault="00A66164" w:rsidP="00A66164">
            <w:pPr>
              <w:ind w:left="-2" w:right="3"/>
              <w:jc w:val="both"/>
              <w:rPr>
                <w:b/>
                <w:bCs/>
                <w:sz w:val="22"/>
                <w:szCs w:val="22"/>
              </w:rPr>
            </w:pPr>
            <w:r w:rsidRPr="00A66164">
              <w:rPr>
                <w:b/>
                <w:bCs/>
                <w:sz w:val="22"/>
                <w:szCs w:val="22"/>
              </w:rPr>
              <w:t>Параметры</w:t>
            </w:r>
          </w:p>
          <w:p w:rsidR="00A66164" w:rsidRPr="00A66164" w:rsidRDefault="00A66164" w:rsidP="00A66164">
            <w:pPr>
              <w:ind w:left="-2" w:right="3"/>
              <w:jc w:val="both"/>
              <w:rPr>
                <w:sz w:val="22"/>
                <w:szCs w:val="22"/>
              </w:rPr>
            </w:pPr>
          </w:p>
          <w:tbl>
            <w:tblPr>
              <w:tblW w:w="9928" w:type="dxa"/>
              <w:tblLayout w:type="fixed"/>
              <w:tblLook w:val="04A0" w:firstRow="1" w:lastRow="0" w:firstColumn="1" w:lastColumn="0" w:noHBand="0" w:noVBand="1"/>
            </w:tblPr>
            <w:tblGrid>
              <w:gridCol w:w="4077"/>
              <w:gridCol w:w="3544"/>
              <w:gridCol w:w="2307"/>
            </w:tblGrid>
            <w:tr w:rsidR="00A66164" w:rsidRPr="00A66164" w:rsidTr="00F112B7">
              <w:trPr>
                <w:trHeight w:val="319"/>
              </w:trPr>
              <w:tc>
                <w:tcPr>
                  <w:tcW w:w="4077" w:type="dxa"/>
                </w:tcPr>
                <w:p w:rsidR="00A66164" w:rsidRPr="00A66164" w:rsidRDefault="00A66164" w:rsidP="00A66164">
                  <w:pPr>
                    <w:framePr w:hSpace="180" w:wrap="around" w:vAnchor="text" w:hAnchor="margin" w:x="-1485" w:y="38"/>
                    <w:ind w:left="-2" w:right="3"/>
                    <w:jc w:val="both"/>
                    <w:rPr>
                      <w:sz w:val="22"/>
                      <w:szCs w:val="22"/>
                    </w:rPr>
                  </w:pPr>
                </w:p>
              </w:tc>
              <w:tc>
                <w:tcPr>
                  <w:tcW w:w="3544"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3 гр. – 5 гр.</w:t>
                  </w:r>
                </w:p>
              </w:tc>
              <w:tc>
                <w:tcPr>
                  <w:tcW w:w="2307"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5 гр. – 7 гр.</w:t>
                  </w:r>
                </w:p>
              </w:tc>
            </w:tr>
            <w:tr w:rsidR="00A66164" w:rsidRPr="00A66164" w:rsidTr="00F112B7">
              <w:trPr>
                <w:trHeight w:val="319"/>
              </w:trPr>
              <w:tc>
                <w:tcPr>
                  <w:tcW w:w="4077"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Высота рабочей плоскости</w:t>
                  </w:r>
                </w:p>
              </w:tc>
              <w:tc>
                <w:tcPr>
                  <w:tcW w:w="3544"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580 -640 -700 мм               </w:t>
                  </w:r>
                </w:p>
              </w:tc>
              <w:tc>
                <w:tcPr>
                  <w:tcW w:w="2307"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700 -760 -820 мм</w:t>
                  </w:r>
                </w:p>
              </w:tc>
            </w:tr>
            <w:tr w:rsidR="00A66164" w:rsidRPr="00A66164" w:rsidTr="00F112B7">
              <w:trPr>
                <w:trHeight w:val="319"/>
              </w:trPr>
              <w:tc>
                <w:tcPr>
                  <w:tcW w:w="4077" w:type="dxa"/>
                  <w:hideMark/>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Ширина рабочей плоскости</w:t>
                  </w:r>
                </w:p>
              </w:tc>
              <w:tc>
                <w:tcPr>
                  <w:tcW w:w="3544"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500 мм</w:t>
                  </w:r>
                </w:p>
              </w:tc>
              <w:tc>
                <w:tcPr>
                  <w:tcW w:w="2307" w:type="dxa"/>
                </w:tcPr>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500 мм</w:t>
                  </w:r>
                </w:p>
              </w:tc>
            </w:tr>
            <w:tr w:rsidR="00A66164" w:rsidRPr="00A66164" w:rsidTr="00F112B7">
              <w:trPr>
                <w:trHeight w:val="958"/>
              </w:trPr>
              <w:tc>
                <w:tcPr>
                  <w:tcW w:w="4077" w:type="dxa"/>
                  <w:hideMark/>
                </w:tcPr>
                <w:p w:rsidR="00A66164" w:rsidRPr="00A66164" w:rsidRDefault="00A66164" w:rsidP="00A66164">
                  <w:pPr>
                    <w:framePr w:hSpace="180" w:wrap="around" w:vAnchor="text" w:hAnchor="margin" w:x="-1485" w:y="38"/>
                    <w:ind w:left="-2" w:right="3"/>
                    <w:jc w:val="both"/>
                    <w:rPr>
                      <w:b/>
                      <w:bCs/>
                      <w:sz w:val="22"/>
                      <w:szCs w:val="22"/>
                    </w:rPr>
                  </w:pPr>
                  <w:r w:rsidRPr="00A66164">
                    <w:rPr>
                      <w:b/>
                      <w:bCs/>
                      <w:sz w:val="22"/>
                      <w:szCs w:val="22"/>
                    </w:rPr>
                    <w:t xml:space="preserve">Длина рабочей плоскости    </w:t>
                  </w: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Одноместная             </w:t>
                  </w: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Двухместная                                                                       </w:t>
                  </w:r>
                </w:p>
              </w:tc>
              <w:tc>
                <w:tcPr>
                  <w:tcW w:w="3544" w:type="dxa"/>
                </w:tcPr>
                <w:p w:rsidR="00A66164" w:rsidRPr="00A66164" w:rsidRDefault="00A66164" w:rsidP="00A66164">
                  <w:pPr>
                    <w:framePr w:hSpace="180" w:wrap="around" w:vAnchor="text" w:hAnchor="margin" w:x="-1485" w:y="38"/>
                    <w:ind w:left="-2" w:right="3"/>
                    <w:jc w:val="both"/>
                    <w:rPr>
                      <w:sz w:val="22"/>
                      <w:szCs w:val="22"/>
                    </w:rPr>
                  </w:pP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700 мм</w:t>
                  </w: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1200 мм</w:t>
                  </w:r>
                </w:p>
              </w:tc>
              <w:tc>
                <w:tcPr>
                  <w:tcW w:w="2307" w:type="dxa"/>
                </w:tcPr>
                <w:p w:rsidR="00A66164" w:rsidRPr="00A66164" w:rsidRDefault="00A66164" w:rsidP="00A66164">
                  <w:pPr>
                    <w:framePr w:hSpace="180" w:wrap="around" w:vAnchor="text" w:hAnchor="margin" w:x="-1485" w:y="38"/>
                    <w:ind w:left="-2" w:right="3"/>
                    <w:jc w:val="both"/>
                    <w:rPr>
                      <w:sz w:val="22"/>
                      <w:szCs w:val="22"/>
                    </w:rPr>
                  </w:pP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700 мм</w:t>
                  </w:r>
                </w:p>
                <w:p w:rsidR="00A66164" w:rsidRPr="00A66164" w:rsidRDefault="00A66164" w:rsidP="00A66164">
                  <w:pPr>
                    <w:framePr w:hSpace="180" w:wrap="around" w:vAnchor="text" w:hAnchor="margin" w:x="-1485" w:y="38"/>
                    <w:ind w:left="-2" w:right="3"/>
                    <w:jc w:val="both"/>
                    <w:rPr>
                      <w:sz w:val="22"/>
                      <w:szCs w:val="22"/>
                    </w:rPr>
                  </w:pPr>
                  <w:r w:rsidRPr="00A66164">
                    <w:rPr>
                      <w:sz w:val="22"/>
                      <w:szCs w:val="22"/>
                    </w:rPr>
                    <w:t xml:space="preserve">     1200 мм</w:t>
                  </w:r>
                </w:p>
              </w:tc>
            </w:tr>
          </w:tbl>
          <w:p w:rsidR="00A66164" w:rsidRPr="00312352" w:rsidRDefault="00A66164" w:rsidP="00411F02">
            <w:pPr>
              <w:ind w:left="-2" w:right="3"/>
              <w:jc w:val="both"/>
              <w:rPr>
                <w:sz w:val="22"/>
                <w:szCs w:val="22"/>
                <w:lang w:val="en-US"/>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C86318" w:rsidRPr="001749A5" w:rsidTr="009E1D55">
        <w:trPr>
          <w:trHeight w:val="447"/>
        </w:trPr>
        <w:tc>
          <w:tcPr>
            <w:tcW w:w="799" w:type="dxa"/>
            <w:vAlign w:val="center"/>
          </w:tcPr>
          <w:p w:rsidR="00C86318" w:rsidRPr="001749A5" w:rsidRDefault="00C86318" w:rsidP="00C86318">
            <w:pPr>
              <w:jc w:val="center"/>
              <w:rPr>
                <w:sz w:val="22"/>
                <w:szCs w:val="22"/>
              </w:rPr>
            </w:pPr>
            <w:r>
              <w:rPr>
                <w:sz w:val="22"/>
                <w:szCs w:val="22"/>
              </w:rPr>
              <w:t>1</w:t>
            </w:r>
          </w:p>
        </w:tc>
        <w:tc>
          <w:tcPr>
            <w:tcW w:w="4326" w:type="dxa"/>
            <w:tcBorders>
              <w:top w:val="single" w:sz="8" w:space="0" w:color="000000"/>
              <w:bottom w:val="single" w:sz="8" w:space="0" w:color="000000"/>
            </w:tcBorders>
          </w:tcPr>
          <w:p w:rsidR="00312352" w:rsidRPr="00312352" w:rsidRDefault="00312352" w:rsidP="00312352">
            <w:pPr>
              <w:pStyle w:val="TableParagraph"/>
              <w:spacing w:before="64" w:line="206" w:lineRule="auto"/>
              <w:ind w:left="43" w:right="71"/>
              <w:rPr>
                <w:sz w:val="18"/>
              </w:rPr>
            </w:pPr>
            <w:r w:rsidRPr="00312352">
              <w:rPr>
                <w:sz w:val="18"/>
              </w:rPr>
              <w:t>Стол ученический 2 — местный 5 - 7 ростовая группа,</w:t>
            </w:r>
          </w:p>
          <w:p w:rsidR="00312352" w:rsidRPr="00312352" w:rsidRDefault="00312352" w:rsidP="00312352">
            <w:pPr>
              <w:pStyle w:val="TableParagraph"/>
              <w:spacing w:before="64" w:line="206" w:lineRule="auto"/>
              <w:ind w:left="43" w:right="71"/>
              <w:rPr>
                <w:sz w:val="18"/>
              </w:rPr>
            </w:pPr>
            <w:r w:rsidRPr="00312352">
              <w:rPr>
                <w:sz w:val="18"/>
              </w:rPr>
              <w:t xml:space="preserve">столешница и экран ЛДСП клён </w:t>
            </w:r>
            <w:proofErr w:type="spellStart"/>
            <w:r w:rsidRPr="00312352">
              <w:rPr>
                <w:sz w:val="18"/>
              </w:rPr>
              <w:t>танзай</w:t>
            </w:r>
            <w:proofErr w:type="spellEnd"/>
            <w:r w:rsidRPr="00312352">
              <w:rPr>
                <w:sz w:val="18"/>
              </w:rPr>
              <w:t xml:space="preserve"> 22 мм.</w:t>
            </w:r>
          </w:p>
          <w:p w:rsidR="00C86318" w:rsidRPr="002631DF" w:rsidRDefault="00312352" w:rsidP="00312352">
            <w:pPr>
              <w:pStyle w:val="TableParagraph"/>
              <w:spacing w:before="64" w:line="206" w:lineRule="auto"/>
              <w:ind w:left="43" w:right="71"/>
              <w:rPr>
                <w:sz w:val="18"/>
                <w:lang w:val="en-US"/>
              </w:rPr>
            </w:pPr>
            <w:proofErr w:type="spellStart"/>
            <w:r w:rsidRPr="00312352">
              <w:rPr>
                <w:sz w:val="18"/>
                <w:lang w:val="en-US"/>
              </w:rPr>
              <w:t>Каркас</w:t>
            </w:r>
            <w:proofErr w:type="spellEnd"/>
            <w:r w:rsidRPr="00312352">
              <w:rPr>
                <w:sz w:val="18"/>
                <w:lang w:val="en-US"/>
              </w:rPr>
              <w:t xml:space="preserve"> - </w:t>
            </w:r>
            <w:proofErr w:type="spellStart"/>
            <w:r w:rsidRPr="00312352">
              <w:rPr>
                <w:sz w:val="18"/>
                <w:lang w:val="en-US"/>
              </w:rPr>
              <w:t>бордовый</w:t>
            </w:r>
            <w:proofErr w:type="spellEnd"/>
          </w:p>
        </w:tc>
        <w:tc>
          <w:tcPr>
            <w:tcW w:w="892" w:type="dxa"/>
            <w:tcBorders>
              <w:top w:val="single" w:sz="8" w:space="0" w:color="000000"/>
              <w:bottom w:val="single" w:sz="8" w:space="0" w:color="000000"/>
            </w:tcBorders>
          </w:tcPr>
          <w:p w:rsidR="00C86318" w:rsidRPr="00D55E84" w:rsidRDefault="00312352" w:rsidP="00C86318">
            <w:pPr>
              <w:pStyle w:val="TableParagraph"/>
              <w:spacing w:before="131"/>
              <w:ind w:left="196"/>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312352" w:rsidP="00C86318">
            <w:pPr>
              <w:pStyle w:val="TableParagraph"/>
              <w:spacing w:before="131"/>
              <w:ind w:left="25" w:right="4"/>
              <w:jc w:val="center"/>
              <w:rPr>
                <w:sz w:val="18"/>
              </w:rPr>
            </w:pPr>
            <w:r>
              <w:rPr>
                <w:sz w:val="18"/>
              </w:rPr>
              <w:t>15</w:t>
            </w:r>
          </w:p>
        </w:tc>
        <w:tc>
          <w:tcPr>
            <w:tcW w:w="1440" w:type="dxa"/>
            <w:tcBorders>
              <w:top w:val="single" w:sz="8" w:space="0" w:color="000000"/>
              <w:bottom w:val="single" w:sz="8" w:space="0" w:color="000000"/>
              <w:right w:val="single" w:sz="8" w:space="0" w:color="000000"/>
            </w:tcBorders>
          </w:tcPr>
          <w:p w:rsidR="00C86318" w:rsidRDefault="00312352" w:rsidP="00312352">
            <w:pPr>
              <w:pStyle w:val="TableParagraph"/>
              <w:spacing w:before="131"/>
              <w:ind w:right="20"/>
              <w:jc w:val="right"/>
              <w:rPr>
                <w:sz w:val="18"/>
              </w:rPr>
            </w:pPr>
            <w:r>
              <w:rPr>
                <w:sz w:val="18"/>
              </w:rPr>
              <w:t>13 </w:t>
            </w:r>
            <w:r>
              <w:rPr>
                <w:sz w:val="18"/>
                <w:lang w:val="en-US"/>
              </w:rPr>
              <w:t>267</w:t>
            </w:r>
            <w:r>
              <w:rPr>
                <w:sz w:val="18"/>
              </w:rPr>
              <w:t>,00</w:t>
            </w:r>
          </w:p>
        </w:tc>
        <w:tc>
          <w:tcPr>
            <w:tcW w:w="1528" w:type="dxa"/>
            <w:tcBorders>
              <w:top w:val="single" w:sz="8" w:space="0" w:color="000000"/>
              <w:left w:val="single" w:sz="8" w:space="0" w:color="000000"/>
              <w:bottom w:val="single" w:sz="8" w:space="0" w:color="000000"/>
            </w:tcBorders>
          </w:tcPr>
          <w:p w:rsidR="00C86318" w:rsidRDefault="00312352" w:rsidP="00312352">
            <w:pPr>
              <w:pStyle w:val="TableParagraph"/>
              <w:spacing w:before="131"/>
              <w:ind w:right="20"/>
              <w:jc w:val="right"/>
              <w:rPr>
                <w:sz w:val="18"/>
              </w:rPr>
            </w:pPr>
            <w:r>
              <w:rPr>
                <w:sz w:val="18"/>
              </w:rPr>
              <w:t>19</w:t>
            </w:r>
            <w:r>
              <w:rPr>
                <w:sz w:val="18"/>
                <w:lang w:val="en-US"/>
              </w:rPr>
              <w:t>9</w:t>
            </w:r>
            <w:r>
              <w:rPr>
                <w:sz w:val="18"/>
              </w:rPr>
              <w:t> 00</w:t>
            </w:r>
            <w:r>
              <w:rPr>
                <w:sz w:val="18"/>
                <w:lang w:val="en-US"/>
              </w:rPr>
              <w:t>5</w:t>
            </w:r>
            <w:r>
              <w:rPr>
                <w:sz w:val="18"/>
              </w:rPr>
              <w:t>,00</w:t>
            </w:r>
          </w:p>
        </w:tc>
      </w:tr>
      <w:tr w:rsidR="00C86318" w:rsidRPr="001749A5" w:rsidTr="009E1D55">
        <w:trPr>
          <w:trHeight w:val="447"/>
        </w:trPr>
        <w:tc>
          <w:tcPr>
            <w:tcW w:w="799" w:type="dxa"/>
            <w:vAlign w:val="center"/>
          </w:tcPr>
          <w:p w:rsidR="00C86318" w:rsidRDefault="00D55E84" w:rsidP="00C86318">
            <w:pPr>
              <w:jc w:val="center"/>
              <w:rPr>
                <w:sz w:val="22"/>
                <w:szCs w:val="22"/>
              </w:rPr>
            </w:pPr>
            <w:r>
              <w:rPr>
                <w:sz w:val="22"/>
                <w:szCs w:val="22"/>
              </w:rPr>
              <w:t>2</w:t>
            </w:r>
          </w:p>
        </w:tc>
        <w:tc>
          <w:tcPr>
            <w:tcW w:w="4326" w:type="dxa"/>
            <w:tcBorders>
              <w:top w:val="single" w:sz="8" w:space="0" w:color="000000"/>
              <w:bottom w:val="single" w:sz="8" w:space="0" w:color="000000"/>
            </w:tcBorders>
          </w:tcPr>
          <w:p w:rsidR="00312352" w:rsidRPr="00312352" w:rsidRDefault="00312352" w:rsidP="00312352">
            <w:pPr>
              <w:pStyle w:val="TableParagraph"/>
              <w:spacing w:before="64" w:line="206" w:lineRule="auto"/>
              <w:ind w:left="43" w:right="71"/>
              <w:rPr>
                <w:sz w:val="18"/>
              </w:rPr>
            </w:pPr>
            <w:r w:rsidRPr="00312352">
              <w:rPr>
                <w:sz w:val="18"/>
              </w:rPr>
              <w:t>Стул ученический регулируемый, ростовая группа 5-7,</w:t>
            </w:r>
          </w:p>
          <w:p w:rsidR="00C86318" w:rsidRDefault="00312352" w:rsidP="00312352">
            <w:pPr>
              <w:pStyle w:val="TableParagraph"/>
              <w:spacing w:before="64" w:line="206" w:lineRule="auto"/>
              <w:ind w:left="43" w:right="71"/>
              <w:rPr>
                <w:sz w:val="18"/>
              </w:rPr>
            </w:pPr>
            <w:r w:rsidRPr="00312352">
              <w:rPr>
                <w:sz w:val="18"/>
              </w:rPr>
              <w:t>фанера, каркас - бордовый</w:t>
            </w:r>
          </w:p>
        </w:tc>
        <w:tc>
          <w:tcPr>
            <w:tcW w:w="892" w:type="dxa"/>
            <w:tcBorders>
              <w:top w:val="single" w:sz="8" w:space="0" w:color="000000"/>
              <w:bottom w:val="single" w:sz="8" w:space="0" w:color="000000"/>
            </w:tcBorders>
          </w:tcPr>
          <w:p w:rsidR="00C86318" w:rsidRDefault="00312352"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312352" w:rsidP="00C86318">
            <w:pPr>
              <w:pStyle w:val="TableParagraph"/>
              <w:spacing w:before="131"/>
              <w:ind w:left="21"/>
              <w:jc w:val="center"/>
              <w:rPr>
                <w:sz w:val="18"/>
              </w:rPr>
            </w:pPr>
            <w:r>
              <w:rPr>
                <w:sz w:val="18"/>
              </w:rPr>
              <w:t>16</w:t>
            </w:r>
          </w:p>
        </w:tc>
        <w:tc>
          <w:tcPr>
            <w:tcW w:w="1440" w:type="dxa"/>
            <w:tcBorders>
              <w:top w:val="single" w:sz="8" w:space="0" w:color="000000"/>
              <w:bottom w:val="single" w:sz="8" w:space="0" w:color="000000"/>
              <w:right w:val="single" w:sz="8" w:space="0" w:color="000000"/>
            </w:tcBorders>
          </w:tcPr>
          <w:p w:rsidR="00C86318" w:rsidRDefault="00312352" w:rsidP="00312352">
            <w:pPr>
              <w:pStyle w:val="TableParagraph"/>
              <w:spacing w:before="131"/>
              <w:ind w:right="20"/>
              <w:jc w:val="right"/>
              <w:rPr>
                <w:sz w:val="18"/>
              </w:rPr>
            </w:pPr>
            <w:r>
              <w:rPr>
                <w:sz w:val="18"/>
              </w:rPr>
              <w:t>6 </w:t>
            </w:r>
            <w:r>
              <w:rPr>
                <w:sz w:val="18"/>
                <w:lang w:val="en-US"/>
              </w:rPr>
              <w:t>167</w:t>
            </w:r>
            <w:r>
              <w:rPr>
                <w:sz w:val="18"/>
              </w:rPr>
              <w:t xml:space="preserve">,00 </w:t>
            </w:r>
          </w:p>
        </w:tc>
        <w:tc>
          <w:tcPr>
            <w:tcW w:w="1528" w:type="dxa"/>
            <w:tcBorders>
              <w:top w:val="single" w:sz="8" w:space="0" w:color="000000"/>
              <w:left w:val="single" w:sz="8" w:space="0" w:color="000000"/>
              <w:bottom w:val="single" w:sz="8" w:space="0" w:color="000000"/>
            </w:tcBorders>
          </w:tcPr>
          <w:p w:rsidR="00C86318" w:rsidRDefault="00312352" w:rsidP="00C86318">
            <w:pPr>
              <w:pStyle w:val="TableParagraph"/>
              <w:spacing w:before="131"/>
              <w:ind w:right="22"/>
              <w:jc w:val="right"/>
              <w:rPr>
                <w:sz w:val="18"/>
              </w:rPr>
            </w:pPr>
            <w:r>
              <w:rPr>
                <w:sz w:val="18"/>
                <w:lang w:val="en-US"/>
              </w:rPr>
              <w:t>98 672</w:t>
            </w:r>
            <w:r>
              <w:rPr>
                <w:sz w:val="18"/>
              </w:rPr>
              <w:t>,00</w:t>
            </w:r>
          </w:p>
        </w:tc>
      </w:tr>
      <w:tr w:rsidR="00312352" w:rsidRPr="001749A5" w:rsidTr="009E1D55">
        <w:trPr>
          <w:trHeight w:val="447"/>
        </w:trPr>
        <w:tc>
          <w:tcPr>
            <w:tcW w:w="799" w:type="dxa"/>
            <w:vAlign w:val="center"/>
          </w:tcPr>
          <w:p w:rsidR="00312352" w:rsidRDefault="00312352" w:rsidP="00C86318">
            <w:pPr>
              <w:jc w:val="center"/>
              <w:rPr>
                <w:sz w:val="22"/>
                <w:szCs w:val="22"/>
              </w:rPr>
            </w:pPr>
            <w:r>
              <w:rPr>
                <w:sz w:val="22"/>
                <w:szCs w:val="22"/>
              </w:rPr>
              <w:t>3</w:t>
            </w:r>
          </w:p>
        </w:tc>
        <w:tc>
          <w:tcPr>
            <w:tcW w:w="4326" w:type="dxa"/>
            <w:tcBorders>
              <w:top w:val="single" w:sz="8" w:space="0" w:color="000000"/>
              <w:bottom w:val="single" w:sz="8" w:space="0" w:color="000000"/>
            </w:tcBorders>
          </w:tcPr>
          <w:p w:rsidR="00312352" w:rsidRPr="00312352" w:rsidRDefault="00312352" w:rsidP="00312352">
            <w:pPr>
              <w:pStyle w:val="TableParagraph"/>
              <w:spacing w:before="64" w:line="206" w:lineRule="auto"/>
              <w:ind w:left="43" w:right="71"/>
              <w:rPr>
                <w:sz w:val="18"/>
              </w:rPr>
            </w:pPr>
            <w:r w:rsidRPr="00312352">
              <w:rPr>
                <w:sz w:val="18"/>
              </w:rPr>
              <w:t>Парта ученическая 2- местная, рост. гр. 4-6 -</w:t>
            </w:r>
          </w:p>
          <w:p w:rsidR="00312352" w:rsidRPr="00312352" w:rsidRDefault="00312352" w:rsidP="00312352">
            <w:pPr>
              <w:pStyle w:val="TableParagraph"/>
              <w:spacing w:before="64" w:line="206" w:lineRule="auto"/>
              <w:ind w:left="43" w:right="71"/>
              <w:rPr>
                <w:sz w:val="18"/>
              </w:rPr>
            </w:pPr>
            <w:r w:rsidRPr="00312352">
              <w:rPr>
                <w:sz w:val="18"/>
              </w:rPr>
              <w:t>столешница 22 ЗУ с регулировкой наклона,</w:t>
            </w:r>
          </w:p>
          <w:p w:rsidR="00312352" w:rsidRDefault="00312352" w:rsidP="00312352">
            <w:pPr>
              <w:pStyle w:val="TableParagraph"/>
              <w:spacing w:before="64" w:line="206" w:lineRule="auto"/>
              <w:ind w:left="43" w:right="71"/>
              <w:rPr>
                <w:sz w:val="18"/>
              </w:rPr>
            </w:pPr>
            <w:r w:rsidRPr="00312352">
              <w:rPr>
                <w:sz w:val="18"/>
              </w:rPr>
              <w:t>закругленные углы, каркас - серый</w:t>
            </w:r>
          </w:p>
        </w:tc>
        <w:tc>
          <w:tcPr>
            <w:tcW w:w="892" w:type="dxa"/>
            <w:tcBorders>
              <w:top w:val="single" w:sz="8" w:space="0" w:color="000000"/>
              <w:bottom w:val="single" w:sz="8" w:space="0" w:color="000000"/>
            </w:tcBorders>
          </w:tcPr>
          <w:p w:rsidR="00312352" w:rsidRDefault="00312352"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312352" w:rsidRDefault="00312352" w:rsidP="00C86318">
            <w:pPr>
              <w:pStyle w:val="TableParagraph"/>
              <w:spacing w:before="131"/>
              <w:ind w:left="21"/>
              <w:jc w:val="center"/>
              <w:rPr>
                <w:sz w:val="18"/>
              </w:rPr>
            </w:pPr>
            <w:r>
              <w:rPr>
                <w:sz w:val="18"/>
              </w:rPr>
              <w:t>15</w:t>
            </w:r>
          </w:p>
        </w:tc>
        <w:tc>
          <w:tcPr>
            <w:tcW w:w="1440" w:type="dxa"/>
            <w:tcBorders>
              <w:top w:val="single" w:sz="8" w:space="0" w:color="000000"/>
              <w:bottom w:val="single" w:sz="8" w:space="0" w:color="000000"/>
              <w:right w:val="single" w:sz="8" w:space="0" w:color="000000"/>
            </w:tcBorders>
          </w:tcPr>
          <w:p w:rsidR="00312352" w:rsidRDefault="00312352" w:rsidP="00312352">
            <w:pPr>
              <w:pStyle w:val="TableParagraph"/>
              <w:spacing w:before="131"/>
              <w:ind w:right="20"/>
              <w:jc w:val="right"/>
              <w:rPr>
                <w:sz w:val="18"/>
              </w:rPr>
            </w:pPr>
            <w:r>
              <w:rPr>
                <w:sz w:val="18"/>
              </w:rPr>
              <w:t> </w:t>
            </w:r>
            <w:r>
              <w:rPr>
                <w:sz w:val="18"/>
                <w:lang w:val="en-US"/>
              </w:rPr>
              <w:t>14 267</w:t>
            </w:r>
            <w:r>
              <w:rPr>
                <w:sz w:val="18"/>
              </w:rPr>
              <w:t>,00</w:t>
            </w:r>
          </w:p>
        </w:tc>
        <w:tc>
          <w:tcPr>
            <w:tcW w:w="1528" w:type="dxa"/>
            <w:tcBorders>
              <w:top w:val="single" w:sz="8" w:space="0" w:color="000000"/>
              <w:left w:val="single" w:sz="8" w:space="0" w:color="000000"/>
              <w:bottom w:val="single" w:sz="8" w:space="0" w:color="000000"/>
            </w:tcBorders>
          </w:tcPr>
          <w:p w:rsidR="00312352" w:rsidRDefault="00312352" w:rsidP="00C86318">
            <w:pPr>
              <w:pStyle w:val="TableParagraph"/>
              <w:spacing w:before="131"/>
              <w:ind w:right="22"/>
              <w:jc w:val="right"/>
              <w:rPr>
                <w:sz w:val="18"/>
              </w:rPr>
            </w:pPr>
            <w:r>
              <w:rPr>
                <w:sz w:val="18"/>
                <w:lang w:val="en-US"/>
              </w:rPr>
              <w:t>214 005</w:t>
            </w:r>
            <w:r>
              <w:rPr>
                <w:sz w:val="18"/>
              </w:rPr>
              <w:t>,00</w:t>
            </w:r>
          </w:p>
        </w:tc>
      </w:tr>
      <w:tr w:rsidR="00C86318" w:rsidRPr="001749A5" w:rsidTr="00034C67">
        <w:trPr>
          <w:trHeight w:val="447"/>
        </w:trPr>
        <w:tc>
          <w:tcPr>
            <w:tcW w:w="7097" w:type="dxa"/>
            <w:gridSpan w:val="4"/>
            <w:vAlign w:val="center"/>
          </w:tcPr>
          <w:p w:rsidR="00C86318" w:rsidRPr="005F2D05" w:rsidRDefault="00C86318" w:rsidP="00C86318">
            <w:pPr>
              <w:jc w:val="center"/>
              <w:rPr>
                <w:b/>
                <w:sz w:val="22"/>
                <w:szCs w:val="22"/>
              </w:rPr>
            </w:pPr>
          </w:p>
        </w:tc>
        <w:tc>
          <w:tcPr>
            <w:tcW w:w="1440" w:type="dxa"/>
            <w:vAlign w:val="center"/>
          </w:tcPr>
          <w:p w:rsidR="00C86318" w:rsidRPr="001749A5" w:rsidRDefault="00C86318" w:rsidP="00C86318">
            <w:pPr>
              <w:jc w:val="right"/>
              <w:rPr>
                <w:b/>
                <w:sz w:val="22"/>
                <w:szCs w:val="22"/>
              </w:rPr>
            </w:pPr>
          </w:p>
        </w:tc>
        <w:tc>
          <w:tcPr>
            <w:tcW w:w="1528" w:type="dxa"/>
            <w:vAlign w:val="center"/>
          </w:tcPr>
          <w:p w:rsidR="00C86318" w:rsidRPr="00411F02" w:rsidRDefault="00312352" w:rsidP="00312352">
            <w:pPr>
              <w:jc w:val="right"/>
              <w:rPr>
                <w:b/>
                <w:sz w:val="22"/>
                <w:szCs w:val="22"/>
              </w:rPr>
            </w:pPr>
            <w:r>
              <w:rPr>
                <w:b/>
                <w:sz w:val="22"/>
                <w:szCs w:val="22"/>
              </w:rPr>
              <w:t>5</w:t>
            </w:r>
            <w:r>
              <w:rPr>
                <w:b/>
                <w:sz w:val="22"/>
                <w:szCs w:val="22"/>
                <w:lang w:val="en-US"/>
              </w:rPr>
              <w:t>11 682</w:t>
            </w:r>
            <w:r>
              <w:rPr>
                <w:b/>
                <w:sz w:val="22"/>
                <w:szCs w:val="22"/>
              </w:rPr>
              <w:t>,00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485" w:rsidRDefault="005D4485">
      <w:r>
        <w:separator/>
      </w:r>
    </w:p>
  </w:endnote>
  <w:endnote w:type="continuationSeparator" w:id="0">
    <w:p w:rsidR="005D4485" w:rsidRDefault="005D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485" w:rsidRDefault="005D4485">
      <w:r>
        <w:separator/>
      </w:r>
    </w:p>
  </w:footnote>
  <w:footnote w:type="continuationSeparator" w:id="0">
    <w:p w:rsidR="005D4485" w:rsidRDefault="005D4485">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2352"/>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77D5F"/>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4485"/>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164"/>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A2EC0EE"/>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71068-7FD9-4271-AB31-21A3B027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4632</Words>
  <Characters>26406</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30977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3</cp:revision>
  <cp:lastPrinted>2019-06-27T12:53:00Z</cp:lastPrinted>
  <dcterms:created xsi:type="dcterms:W3CDTF">2026-09-22T10:00:00Z</dcterms:created>
  <dcterms:modified xsi:type="dcterms:W3CDTF">2026-09-22T10:32:00Z</dcterms:modified>
</cp:coreProperties>
</file>