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B56" w:rsidRDefault="007571CE">
      <w:pPr>
        <w:widowControl w:val="0"/>
        <w:spacing w:after="0" w:line="271" w:lineRule="exact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МУНИЦИПАЛЬНЫЙ КОНТРАКТ №</w:t>
      </w:r>
      <w:r>
        <w:rPr>
          <w:rFonts w:ascii="Times New Roman" w:eastAsia="Open San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0C1B56" w:rsidRDefault="007571CE">
      <w:pPr>
        <w:widowControl w:val="0"/>
        <w:spacing w:after="0" w:line="271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</w:t>
      </w:r>
      <w:bookmarkStart w:id="0" w:name="_GoBack"/>
      <w:r>
        <w:rPr>
          <w:rFonts w:ascii="Times New Roman" w:hAnsi="Times New Roman"/>
          <w:b/>
          <w:bCs/>
          <w:sz w:val="24"/>
          <w:szCs w:val="24"/>
        </w:rPr>
        <w:t xml:space="preserve">оказание услуг по разработке сметной документации на </w:t>
      </w:r>
      <w:r w:rsidR="00AD44C4">
        <w:rPr>
          <w:rFonts w:ascii="Times New Roman" w:hAnsi="Times New Roman"/>
          <w:b/>
          <w:bCs/>
          <w:sz w:val="24"/>
          <w:szCs w:val="24"/>
        </w:rPr>
        <w:t xml:space="preserve">выполнение работ по замене радиаторов отопления по адресу: г. Сланцы, ул. Ленина, </w:t>
      </w:r>
      <w:proofErr w:type="spellStart"/>
      <w:r w:rsidR="00AD44C4">
        <w:rPr>
          <w:rFonts w:ascii="Times New Roman" w:hAnsi="Times New Roman"/>
          <w:b/>
          <w:bCs/>
          <w:sz w:val="24"/>
          <w:szCs w:val="24"/>
        </w:rPr>
        <w:t>д.19</w:t>
      </w:r>
      <w:bookmarkEnd w:id="0"/>
      <w:proofErr w:type="spellEnd"/>
    </w:p>
    <w:p w:rsidR="000C1B56" w:rsidRDefault="009F1D30">
      <w:pPr>
        <w:widowControl w:val="0"/>
        <w:spacing w:after="0" w:line="271" w:lineRule="exact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ИКЗ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9F1D30">
        <w:rPr>
          <w:rFonts w:ascii="Times New Roman" w:hAnsi="Times New Roman"/>
          <w:b/>
          <w:bCs/>
          <w:sz w:val="24"/>
          <w:szCs w:val="24"/>
        </w:rPr>
        <w:t>26 34713008176470701001 0013 000 0000 244</w:t>
      </w:r>
    </w:p>
    <w:p w:rsidR="009F1D30" w:rsidRDefault="009F1D30">
      <w:pPr>
        <w:widowControl w:val="0"/>
        <w:spacing w:after="0" w:line="271" w:lineRule="exac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C1B56" w:rsidRDefault="007571CE">
      <w:pPr>
        <w:widowControl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Сланцы Ленинградская обл.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   »                  2026 г.</w:t>
      </w:r>
    </w:p>
    <w:p w:rsidR="000C1B56" w:rsidRDefault="000C1B56">
      <w:pPr>
        <w:widowControl w:val="0"/>
        <w:spacing w:after="0" w:line="240" w:lineRule="auto"/>
        <w:ind w:left="7"/>
        <w:jc w:val="center"/>
        <w:rPr>
          <w:rFonts w:ascii="Times New Roman" w:hAnsi="Times New Roman"/>
          <w:sz w:val="24"/>
          <w:szCs w:val="24"/>
        </w:rPr>
      </w:pPr>
    </w:p>
    <w:p w:rsidR="000C1B56" w:rsidRDefault="00AD44C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Муниципальное казенное учреждение культуры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Сланцевская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межпоселенческая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9F1D3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центральная районная библиотека» (</w:t>
      </w:r>
      <w:proofErr w:type="spellStart"/>
      <w:r w:rsidR="009F1D3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МКУК</w:t>
      </w:r>
      <w:proofErr w:type="spellEnd"/>
      <w:r w:rsidR="009F1D3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spellStart"/>
      <w:r w:rsidR="009F1D3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СМЦРБ</w:t>
      </w:r>
      <w:proofErr w:type="spellEnd"/>
      <w:r w:rsidR="009F1D3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)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7571C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имени муниципального образования </w:t>
      </w:r>
      <w:proofErr w:type="spellStart"/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>Сланцевский</w:t>
      </w:r>
      <w:proofErr w:type="spellEnd"/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муниципальный район Ленинградской области, именуемая в дальнейшем «Заказчик», в лице </w:t>
      </w:r>
      <w:r w:rsidR="009F1D30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 директора Герасевой Любови Владимировны</w:t>
      </w:r>
      <w:r w:rsidR="009F1D30">
        <w:rPr>
          <w:rFonts w:ascii="Times New Roman" w:hAnsi="Times New Roman" w:cs="Times New Roman"/>
          <w:sz w:val="24"/>
          <w:szCs w:val="24"/>
        </w:rPr>
        <w:t xml:space="preserve">, действующей на основании Устава, 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>с одной стороны, и _____________________________________</w:t>
      </w:r>
      <w:r w:rsidR="007571C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,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именуемое в дальнейшем «Исполнитель», в </w:t>
      </w:r>
      <w:r w:rsidR="007571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лице </w:t>
      </w:r>
      <w:r w:rsidR="007571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</w:t>
      </w:r>
      <w:r w:rsidR="007571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 действующей на основании ______________, с другой стороны, совместно именуемые в дальнейшем «Стороны», а по отдельнос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ти «Сторона», с соблюдением требований Гражданского </w:t>
      </w:r>
      <w:hyperlink r:id="rId8" w:tooltip="consultantplus://offline/main?base=LAW;n=112770;fld=134" w:history="1">
        <w:r w:rsidR="007571CE">
          <w:rPr>
            <w:rStyle w:val="ListLabel34"/>
            <w:rFonts w:eastAsiaTheme="minorHAnsi"/>
          </w:rPr>
          <w:t>кодекса</w:t>
        </w:r>
      </w:hyperlink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Федерации, на основании п. 4 ч. 1 </w:t>
      </w:r>
      <w:proofErr w:type="spellStart"/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>ст.93</w:t>
      </w:r>
      <w:proofErr w:type="spellEnd"/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Федерального </w:t>
      </w:r>
      <w:hyperlink r:id="rId9" w:tooltip="consultantplus://offline/main?base=LAW;n=116659;fld=134" w:history="1">
        <w:r w:rsidR="007571CE">
          <w:rPr>
            <w:rStyle w:val="ListLabel34"/>
            <w:rFonts w:eastAsiaTheme="minorHAnsi"/>
          </w:rPr>
          <w:t>закона</w:t>
        </w:r>
      </w:hyperlink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 контракт (далее – Контракт) о нижеследующем.</w:t>
      </w:r>
    </w:p>
    <w:p w:rsidR="000C1B56" w:rsidRDefault="000C1B56">
      <w:pPr>
        <w:widowControl w:val="0"/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0C1B56" w:rsidRDefault="007571C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0C1B56" w:rsidRDefault="007571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 Заказчик поручает, а Исполнитель обязуется оказать услугу по разработке сметной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9F1D30" w:rsidRPr="009F1D30">
        <w:rPr>
          <w:rFonts w:ascii="Times New Roman" w:hAnsi="Times New Roman"/>
          <w:bCs/>
          <w:sz w:val="24"/>
          <w:szCs w:val="24"/>
        </w:rPr>
        <w:t xml:space="preserve">выполнение работ по замене радиаторов отопления по адресу: г. Сланцы, ул. Ленина, </w:t>
      </w:r>
      <w:proofErr w:type="spellStart"/>
      <w:r w:rsidR="009F1D30" w:rsidRPr="009F1D30">
        <w:rPr>
          <w:rFonts w:ascii="Times New Roman" w:hAnsi="Times New Roman"/>
          <w:bCs/>
          <w:sz w:val="24"/>
          <w:szCs w:val="24"/>
        </w:rPr>
        <w:t>д.19</w:t>
      </w:r>
      <w:proofErr w:type="spellEnd"/>
      <w:r w:rsidR="009F1D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по тексту – Услуги), согласно Техническому заданию (Приложение № 1 к Контракту),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Заказчик обязуется принять оказанные услуги и оплатить их в порядке и на условиях, предусмотренных настоящим контрактом в соответствии с Расчетом стоимости (Приложение № 2 к Контракту).</w:t>
      </w:r>
    </w:p>
    <w:p w:rsidR="000C1B56" w:rsidRDefault="007571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 xml:space="preserve">В объем </w:t>
      </w:r>
      <w:r>
        <w:rPr>
          <w:rFonts w:ascii="Times New Roman" w:hAnsi="Times New Roman" w:cs="Times New Roman"/>
          <w:bCs/>
          <w:sz w:val="24"/>
          <w:szCs w:val="24"/>
        </w:rPr>
        <w:t>сметной</w:t>
      </w:r>
      <w:r>
        <w:rPr>
          <w:rFonts w:ascii="Times New Roman" w:hAnsi="Times New Roman" w:cs="Times New Roman"/>
          <w:sz w:val="24"/>
          <w:szCs w:val="24"/>
        </w:rPr>
        <w:t xml:space="preserve"> документации, разрабатываемой Исполнителем, согласно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п.1.1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настоящего Контракта, входят следующие документы: </w:t>
      </w:r>
      <w:r>
        <w:rPr>
          <w:rFonts w:ascii="Times New Roman" w:hAnsi="Times New Roman" w:cs="Times New Roman"/>
          <w:bCs/>
          <w:sz w:val="24"/>
          <w:szCs w:val="24"/>
        </w:rPr>
        <w:t>сметная</w:t>
      </w:r>
      <w:r>
        <w:rPr>
          <w:rFonts w:ascii="Times New Roman" w:hAnsi="Times New Roman" w:cs="Times New Roman"/>
          <w:sz w:val="24"/>
          <w:szCs w:val="24"/>
        </w:rPr>
        <w:t xml:space="preserve"> документация в соответствии с Техническим заданием (Приложение № 1 к настоящему Контракту),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содержащее выводы о соответствии сметной документации сметным нормативам в области сметного нормирования и ценообразования.</w:t>
      </w:r>
    </w:p>
    <w:p w:rsidR="000C1B56" w:rsidRDefault="007571CE">
      <w:pPr>
        <w:tabs>
          <w:tab w:val="left" w:pos="1134"/>
          <w:tab w:val="left" w:pos="1276"/>
          <w:tab w:val="left" w:pos="170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  <w:t>Качество и результат оказанных Исполнителем Услуг должны соответствовать требованиям,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установленным Техническим заданием (Приложение № 1 к Контракту), а также настоящим контрактом.</w:t>
      </w:r>
    </w:p>
    <w:p w:rsidR="000C1B56" w:rsidRDefault="000C1B56">
      <w:pPr>
        <w:pStyle w:val="aff9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B56" w:rsidRDefault="007571CE">
      <w:pPr>
        <w:widowControl w:val="0"/>
        <w:tabs>
          <w:tab w:val="left" w:pos="1418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ab/>
      </w:r>
      <w:r w:rsidR="009F1D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роки по контракту</w:t>
      </w:r>
    </w:p>
    <w:p w:rsidR="000C1B56" w:rsidRDefault="009F1D3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Срок оказания Услуг: </w:t>
      </w:r>
      <w:r w:rsidR="005D33C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течении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7571C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рабочих дней с момента подписания Контракта.</w:t>
      </w:r>
    </w:p>
    <w:p w:rsidR="000C1B56" w:rsidRDefault="000C1B56">
      <w:pPr>
        <w:pStyle w:val="aff9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C1B56" w:rsidRDefault="007571C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Цена контракта и порядок расче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тов</w:t>
      </w:r>
    </w:p>
    <w:p w:rsidR="000C1B56" w:rsidRDefault="007571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Цена Контракта составляет </w:t>
      </w: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(________________________) рублей ___ копеек</w:t>
      </w:r>
      <w:r>
        <w:rPr>
          <w:rFonts w:ascii="Times New Roman" w:hAnsi="Times New Roman" w:cs="Times New Roman"/>
          <w:sz w:val="24"/>
          <w:szCs w:val="24"/>
        </w:rPr>
        <w:t>, (с НДС/ без НДС)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</w:p>
    <w:p w:rsidR="000C1B56" w:rsidRDefault="007571CE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3.2. Цена контракта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сборы и иные обязательные платежи подлежат уплате в бюджеты бюджетной системы Российской Федерации заказчиком.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 Цена контракта включает в себя стоимость Услуг, все налоги, сборы, таможенные пошлины и другие обязательные платежи, а также иные расходы Исполнителя, связанные с исполнением настоящего контракта.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 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Федеральным законом № 44-ФЗ.</w:t>
      </w:r>
    </w:p>
    <w:p w:rsidR="000C1B56" w:rsidRDefault="007571CE">
      <w:pPr>
        <w:keepNext/>
        <w:tabs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3.5. Финансирование осуществляется за счет средств бюджета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Сланцевского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Ленинградской области.</w:t>
      </w:r>
    </w:p>
    <w:p w:rsidR="000C1B56" w:rsidRDefault="007571CE">
      <w:pPr>
        <w:keepNext/>
        <w:tabs>
          <w:tab w:val="left" w:pos="1134"/>
        </w:tabs>
        <w:spacing w:after="0" w:line="240" w:lineRule="auto"/>
        <w:ind w:left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3.6. Оплата по контракту производится Заказчиком в следующем порядке: </w:t>
      </w:r>
    </w:p>
    <w:p w:rsidR="000C1B56" w:rsidRDefault="007571CE">
      <w:pPr>
        <w:widowControl w:val="0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авансовый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платеж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предусмотрен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0C1B56" w:rsidRDefault="007571CE">
      <w:pPr>
        <w:widowControl w:val="0"/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производится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единовременно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7 (семи) рабочих дней, по факту надлежащего оказания услуг после подписания Заказчиком акта о приемке оказанных услуг и предоставления Исполнителем счета и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документации, указанной в п. 5.2 настоящего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контракта,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безналичному расчёту путём перечисления денежных средств в рублях Российской Федерации на расчётный счёт Исполнителя в соответствии с правилами казначейского исполнения бюджета Ленинградской области.</w:t>
      </w:r>
    </w:p>
    <w:p w:rsidR="000C1B56" w:rsidRDefault="007571CE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 датой оплаты Стороны понимают дату списания денежных средств с лицевого счета Заказчика.</w:t>
      </w:r>
    </w:p>
    <w:p w:rsidR="000C1B56" w:rsidRDefault="000C1B56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C1B56" w:rsidRDefault="007571CE">
      <w:pPr>
        <w:widowControl w:val="0"/>
        <w:tabs>
          <w:tab w:val="left" w:pos="3867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Обязательства Сторон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 Исполнитель обязуется: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Оказывать Услуги в объеме и сроки, в полном соответствии с условиями настоящего контракта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4.1.2. Оказывать Услуги надлежащего качества в течение всего срока оказания Услуг.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Предоставить отчетную документацию за оказанные Услуги Заказчику в сроки в соответствии с настоящим контрактом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Не разглашать информацию Заказчика, о которой ему стало известно в связи с оказанием Услуг по контракту.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4.1.5. Нести все расходы, связанные с оказанием Услуг в рамках настоящего контракта.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4.1.6. Соответствовать требованиям, установленным в статье 31 Федерального закона № 44-ФЗ.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Исполнитель вправе:</w:t>
      </w:r>
    </w:p>
    <w:p w:rsidR="000C1B56" w:rsidRDefault="007571CE">
      <w:pPr>
        <w:widowControl w:val="0"/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Требовать от Заказчика оплаты за Услуги, оказанные надлежащим образом, по настоящему контракту.</w:t>
      </w:r>
    </w:p>
    <w:p w:rsidR="000C1B56" w:rsidRDefault="007571CE">
      <w:pPr>
        <w:widowControl w:val="0"/>
        <w:shd w:val="clear" w:color="auto" w:fill="FFFFFF"/>
        <w:spacing w:after="0" w:line="266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4.3. Заказчик обязуется: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ab/>
      </w:r>
    </w:p>
    <w:p w:rsidR="000C1B56" w:rsidRDefault="007571CE">
      <w:pPr>
        <w:widowControl w:val="0"/>
        <w:shd w:val="clear" w:color="auto" w:fill="FFFFFF"/>
        <w:spacing w:after="0" w:line="266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 xml:space="preserve">4.3.1.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оплатить оказанные Услуги Исполнителя в соответствии с условиями настоящего контракта.</w:t>
      </w:r>
    </w:p>
    <w:p w:rsidR="000C1B56" w:rsidRDefault="007571CE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4.3.2. Подписать акт оказанных Услуг по настоящему контракту при отсутствии замечаний. </w:t>
      </w:r>
    </w:p>
    <w:p w:rsidR="000C1B56" w:rsidRDefault="007571CE">
      <w:pPr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4.4. Заказчик вправе:</w:t>
      </w:r>
    </w:p>
    <w:p w:rsidR="000C1B56" w:rsidRDefault="007571CE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Требовать от Исполнителя, надлежащего исполнения обязательств в соответствии с условиями настоящего контракта.</w:t>
      </w:r>
    </w:p>
    <w:p w:rsidR="000C1B56" w:rsidRDefault="007571CE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4.4.2. Контролировать ход оказания Услуг Исполнителем в любое удобное для Заказчика время. </w:t>
      </w:r>
    </w:p>
    <w:p w:rsidR="000C1B56" w:rsidRDefault="007571CE">
      <w:p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4.4.3. Запрашивать любую информацию о ходе исполнения обязательств по настоящему контракту.</w:t>
      </w:r>
    </w:p>
    <w:p w:rsidR="000C1B56" w:rsidRDefault="000C1B56">
      <w:pPr>
        <w:widowControl w:val="0"/>
        <w:spacing w:after="0" w:line="240" w:lineRule="auto"/>
        <w:ind w:left="727"/>
        <w:jc w:val="center"/>
        <w:rPr>
          <w:rFonts w:ascii="Times New Roman" w:hAnsi="Times New Roman"/>
        </w:rPr>
      </w:pPr>
    </w:p>
    <w:p w:rsidR="000C1B56" w:rsidRDefault="007571CE">
      <w:p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5. Сдача-приемка оказанных услуг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Исполнитель приступает к оказанию услуг по разработке </w:t>
      </w:r>
      <w:r>
        <w:rPr>
          <w:rFonts w:ascii="Times New Roman" w:hAnsi="Times New Roman"/>
          <w:bCs/>
          <w:sz w:val="24"/>
          <w:szCs w:val="24"/>
        </w:rPr>
        <w:t xml:space="preserve">сметной </w:t>
      </w:r>
      <w:r>
        <w:rPr>
          <w:rFonts w:ascii="Times New Roman" w:hAnsi="Times New Roman"/>
          <w:sz w:val="24"/>
          <w:szCs w:val="24"/>
        </w:rPr>
        <w:t>документации, указанной в разделе 1 настоящего Контракт</w:t>
      </w:r>
      <w:r w:rsidR="009F1D30">
        <w:rPr>
          <w:rFonts w:ascii="Times New Roman" w:hAnsi="Times New Roman"/>
          <w:sz w:val="24"/>
          <w:szCs w:val="24"/>
        </w:rPr>
        <w:t xml:space="preserve">а, в срок, предусмотренный </w:t>
      </w:r>
      <w:proofErr w:type="spellStart"/>
      <w:r w:rsidR="009F1D30">
        <w:rPr>
          <w:rFonts w:ascii="Times New Roman" w:hAnsi="Times New Roman"/>
          <w:sz w:val="24"/>
          <w:szCs w:val="24"/>
        </w:rPr>
        <w:t>п.2.1</w:t>
      </w:r>
      <w:proofErr w:type="spellEnd"/>
      <w:r>
        <w:rPr>
          <w:rFonts w:ascii="Times New Roman" w:hAnsi="Times New Roman"/>
          <w:sz w:val="24"/>
          <w:szCs w:val="24"/>
        </w:rPr>
        <w:t xml:space="preserve">. настоящего Контракта. Услуги, указанные в разделе 1 настоящего Контракта, Исполнитель выполняет в строгом соответствии с Техническим заданием (Приложение № 1 к Контракту) и условиями настоящего Контракта, требованиями СНиП, национальных и региональных стандартов, технических регламентов и иных нормативных документов. 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Исполнитель передает Заказчику полностью выполненную </w:t>
      </w:r>
      <w:r>
        <w:rPr>
          <w:rFonts w:ascii="Times New Roman" w:hAnsi="Times New Roman"/>
          <w:bCs/>
          <w:sz w:val="24"/>
          <w:szCs w:val="24"/>
        </w:rPr>
        <w:t>сметную</w:t>
      </w:r>
      <w:r>
        <w:rPr>
          <w:rFonts w:ascii="Times New Roman" w:hAnsi="Times New Roman"/>
          <w:sz w:val="24"/>
          <w:szCs w:val="24"/>
        </w:rPr>
        <w:t xml:space="preserve"> документацию по этапу проектирования в 1 (одном) экземпляре на бумажном носителе с предоставлением электронной версии на </w:t>
      </w:r>
      <w:proofErr w:type="spellStart"/>
      <w:r>
        <w:rPr>
          <w:rFonts w:ascii="Times New Roman" w:hAnsi="Times New Roman"/>
          <w:sz w:val="24"/>
          <w:szCs w:val="24"/>
        </w:rPr>
        <w:t>CD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DVD</w:t>
      </w:r>
      <w:proofErr w:type="spellEnd"/>
      <w:r>
        <w:rPr>
          <w:rFonts w:ascii="Times New Roman" w:hAnsi="Times New Roman"/>
          <w:sz w:val="24"/>
          <w:szCs w:val="24"/>
        </w:rPr>
        <w:t xml:space="preserve"> диске (в формате *</w:t>
      </w:r>
      <w:proofErr w:type="spellStart"/>
      <w:r>
        <w:rPr>
          <w:rFonts w:ascii="Times New Roman" w:hAnsi="Times New Roman"/>
          <w:sz w:val="24"/>
          <w:szCs w:val="24"/>
        </w:rPr>
        <w:t>pdf</w:t>
      </w:r>
      <w:proofErr w:type="spellEnd"/>
      <w:r>
        <w:rPr>
          <w:rFonts w:ascii="Times New Roman" w:hAnsi="Times New Roman"/>
          <w:sz w:val="24"/>
          <w:szCs w:val="24"/>
        </w:rPr>
        <w:t>). Одновременно</w:t>
      </w:r>
      <w:bookmarkStart w:id="2" w:name="page7"/>
      <w:bookmarkEnd w:id="2"/>
      <w:r>
        <w:rPr>
          <w:rFonts w:ascii="Times New Roman" w:hAnsi="Times New Roman"/>
          <w:sz w:val="24"/>
          <w:szCs w:val="24"/>
        </w:rPr>
        <w:t xml:space="preserve"> с передачей Заказчику </w:t>
      </w:r>
      <w:r>
        <w:rPr>
          <w:rFonts w:ascii="Times New Roman" w:hAnsi="Times New Roman"/>
          <w:bCs/>
          <w:sz w:val="24"/>
          <w:szCs w:val="24"/>
        </w:rPr>
        <w:t>сметной</w:t>
      </w:r>
      <w:r>
        <w:rPr>
          <w:rFonts w:ascii="Times New Roman" w:hAnsi="Times New Roman"/>
          <w:sz w:val="24"/>
          <w:szCs w:val="24"/>
        </w:rPr>
        <w:t xml:space="preserve"> документации Исполнитель передает Заказчику акт оказанных услуг по разработке </w:t>
      </w:r>
      <w:r>
        <w:rPr>
          <w:rFonts w:ascii="Times New Roman" w:hAnsi="Times New Roman"/>
          <w:bCs/>
          <w:sz w:val="24"/>
          <w:szCs w:val="24"/>
        </w:rPr>
        <w:t>сметной</w:t>
      </w:r>
      <w:r>
        <w:rPr>
          <w:rFonts w:ascii="Times New Roman" w:hAnsi="Times New Roman"/>
          <w:sz w:val="24"/>
          <w:szCs w:val="24"/>
        </w:rPr>
        <w:t xml:space="preserve"> документации</w:t>
      </w:r>
      <w:r w:rsidR="009F1D30">
        <w:rPr>
          <w:rFonts w:ascii="Times New Roman" w:hAnsi="Times New Roman"/>
          <w:sz w:val="24"/>
          <w:szCs w:val="24"/>
        </w:rPr>
        <w:t>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5.3. Приемка услуг включает в себя проверку услуг на соответствие требованиям настоящего контракта. 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5.4. По окончании оказания услуг в течение 5 (пяти) дней Исполнитель передает Заказчику счет, акт о приёмки оказанных услуг, документацию, согласно приложению № 1 к контракту.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5.5. В течение 5 (пяти) рабочих дней Заказчик осуществляет приемку услуг на соответствие требований Технического задания (Приложение № 1 к Контракту) и оформляет результат приемки в течение 3 (трех) рабочих дней. 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5.6. Для проверки оказанной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слуги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проводится Заказчиком своими силами. По результатам такой экспертизы составляется документ по проведенной экспертизе.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5.7. В случае если по результатам такой экспертизы установлены нарушения требований контракта, в документе о проведенной экспертизе отражаются выявленные нарушения и составляется мотивированный отказ от приемки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 указанием недостатков, допущенных Исполнителем, с предложением об устранении таких нарушений, в том числе с указанием срока их устранения.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5.8. В случае если по результатам такой экспертизы установлены нарушения требований контракта, не препятствующие приемке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слуг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заключение, могут содержаться предложения об устранении данных нарушений, в том числе с указанием срока их устранения.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5.9. Заказчик вправе не отказывать в приемке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случае выявления несоответствия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слуг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условиям контракта, если выявленное несоответствие не препятствует приемке 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 устранено Исполнителем.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5.10. В случае если по результатам экспертизы не установлены нарушения требований контракта, препятствующие приемке услуг, акт о приемки оказанных услуг подписывается Заказчиком. Датой приемки услуг считается день подписания Сторонами (их представителями - уполномоченными на то лицами) акта о приемке оказанных услуг. 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5.11. Обязанность Исполнителя по оказанию услуг Заказчику считается исполненной в момент подписания Заказчиком акта о приемке оказанных услуг</w:t>
      </w:r>
      <w:r>
        <w:rPr>
          <w:rFonts w:ascii="Times New Roman" w:eastAsia="Times New Roman" w:hAnsi="Times New Roman" w:cs="Times New Roman"/>
          <w:color w:val="339966"/>
          <w:sz w:val="24"/>
          <w:szCs w:val="24"/>
          <w:lang w:eastAsia="zh-CN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5.12. Подписанный Заказчиком акт о приемке оказанных услуг, является основанием для выставления Исполнителем счета Заказчику на оплату услуг. </w:t>
      </w:r>
    </w:p>
    <w:p w:rsidR="000C1B56" w:rsidRDefault="000C1B56">
      <w:pPr>
        <w:widowControl w:val="0"/>
        <w:spacing w:after="0" w:line="240" w:lineRule="auto"/>
        <w:ind w:left="567"/>
        <w:jc w:val="center"/>
        <w:rPr>
          <w:rFonts w:ascii="Times New Roman" w:hAnsi="Times New Roman"/>
        </w:rPr>
      </w:pPr>
    </w:p>
    <w:p w:rsidR="000C1B56" w:rsidRDefault="007571CE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ge11"/>
      <w:bookmarkEnd w:id="3"/>
      <w:r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6. Ответственность Сторон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>6.1.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6.2. Ответственность Заказчика: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Исполнитель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вправе потребовать уплаты неустоек (штрафов, пеней).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6.2.2. Пеня начисляется за каждый день просрочки исполнения обязательства, предусмотренного настоящим контрактом, начиная со дня,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следующего после дня истечения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установленного настоящим контрактом срока исполнения обязательства. Такая пеня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устанавливается  контрактом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размере 1/300 действующей на дату уплаты пеней ключевой ставки Центрального  Банка Российской Федерации  от не уплаченной в срок суммы.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6.2.3. 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Исполнитель вправе взыскать с Заказчика штраф в размере 1000 рублей 00 копеек</w:t>
      </w:r>
      <w:r>
        <w:rPr>
          <w:rStyle w:val="afb"/>
          <w:rFonts w:ascii="Times New Roman" w:eastAsia="Times New Roman" w:hAnsi="Times New Roman" w:cs="Times New Roman"/>
          <w:sz w:val="24"/>
          <w:szCs w:val="24"/>
          <w:lang w:eastAsia="zh-CN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6.3. Ответственность Исполнителя: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6.3.1. </w:t>
      </w:r>
      <w:r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В случае просрочки исполнения </w:t>
      </w:r>
      <w:proofErr w:type="gramStart"/>
      <w:r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Исполнителем  обязательств</w:t>
      </w:r>
      <w:proofErr w:type="gramEnd"/>
      <w:r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6.3.2.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установленного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контрактом срока исполнения обязательства, и устанавливается контрактом в размере 1/300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6.3.3.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Заказчику  штраф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размере 10 % цены контракта (этапа) ___________ рублей ________ копеек</w:t>
      </w:r>
      <w:r>
        <w:rPr>
          <w:rStyle w:val="afb"/>
          <w:rFonts w:ascii="Times New Roman" w:eastAsia="Times New Roman" w:hAnsi="Times New Roman" w:cs="Times New Roman"/>
          <w:sz w:val="24"/>
          <w:szCs w:val="24"/>
          <w:lang w:eastAsia="zh-CN"/>
        </w:rPr>
        <w:footnoteReference w:id="2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6.3.4.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1000 рублей 00 копеек</w:t>
      </w:r>
      <w:r>
        <w:rPr>
          <w:rStyle w:val="afb"/>
          <w:rFonts w:ascii="Times New Roman" w:eastAsia="Times New Roman" w:hAnsi="Times New Roman" w:cs="Times New Roman"/>
          <w:sz w:val="24"/>
          <w:szCs w:val="24"/>
          <w:lang w:eastAsia="zh-CN"/>
        </w:rPr>
        <w:footnoteReference w:id="3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6.4.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0C1B56" w:rsidRDefault="007571CE">
      <w:pPr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C1B56" w:rsidRDefault="007571CE">
      <w:pPr>
        <w:spacing w:after="0" w:line="100" w:lineRule="atLeast"/>
        <w:ind w:firstLine="567"/>
        <w:jc w:val="both"/>
        <w:rPr>
          <w:rFonts w:ascii="Calibri" w:eastAsia="Calibri" w:hAnsi="Calibri" w:cs="Calibri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C1B56" w:rsidRDefault="000C1B56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C1B56" w:rsidRDefault="007571CE">
      <w:pPr>
        <w:shd w:val="clear" w:color="auto" w:fill="FFFFFF"/>
        <w:tabs>
          <w:tab w:val="left" w:pos="786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7. Гарантийные обязательства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Исполнитель гарантирует: 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7.1.1. Соответствие качества </w:t>
      </w:r>
      <w:r>
        <w:rPr>
          <w:rFonts w:ascii="Times New Roman" w:hAnsi="Times New Roman"/>
          <w:bCs/>
          <w:sz w:val="24"/>
          <w:szCs w:val="24"/>
        </w:rPr>
        <w:t>сметной</w:t>
      </w:r>
      <w:r>
        <w:rPr>
          <w:rFonts w:ascii="Times New Roman" w:hAnsi="Times New Roman"/>
          <w:sz w:val="24"/>
          <w:szCs w:val="24"/>
        </w:rPr>
        <w:t xml:space="preserve"> документации Технического задания (Приложение № 1 к Контракту), требованиям СНиП, технических регламентов, национальных и региональных </w:t>
      </w:r>
      <w:r>
        <w:rPr>
          <w:rFonts w:ascii="Times New Roman" w:hAnsi="Times New Roman"/>
          <w:sz w:val="24"/>
          <w:szCs w:val="24"/>
        </w:rPr>
        <w:lastRenderedPageBreak/>
        <w:t>стандартов и условиям настоящего Контракта.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7.1.2. Своевременное устранение недостатков и недоделок, возникших по вине Исполнителя и выявленных при выполнении и приемке услуг по изготовлению </w:t>
      </w:r>
      <w:r>
        <w:rPr>
          <w:rFonts w:ascii="Times New Roman" w:hAnsi="Times New Roman"/>
          <w:bCs/>
          <w:sz w:val="24"/>
          <w:szCs w:val="24"/>
        </w:rPr>
        <w:t xml:space="preserve">сметной </w:t>
      </w:r>
      <w:r>
        <w:rPr>
          <w:rFonts w:ascii="Times New Roman" w:hAnsi="Times New Roman"/>
          <w:sz w:val="24"/>
          <w:szCs w:val="24"/>
        </w:rPr>
        <w:t>документации.</w:t>
      </w:r>
    </w:p>
    <w:p w:rsidR="000C1B56" w:rsidRDefault="007571C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7.1.3. Письменно уведомлять о сроках устранения недостатков и недоделок, возникших по вине Исполнителя и выявленных при выполнении и приемке оказанных услуг по изготовлению </w:t>
      </w:r>
      <w:r>
        <w:rPr>
          <w:rFonts w:ascii="Times New Roman" w:hAnsi="Times New Roman"/>
          <w:bCs/>
          <w:sz w:val="24"/>
          <w:szCs w:val="24"/>
        </w:rPr>
        <w:t>сметной</w:t>
      </w:r>
      <w:r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C1B56" w:rsidRDefault="007571CE">
      <w:pPr>
        <w:shd w:val="clear" w:color="auto" w:fill="FFFFFF"/>
        <w:tabs>
          <w:tab w:val="left" w:pos="786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7.2. Исполнитель гарантирует качество оказанных услуг в соответствии с настоящим контрактом, в объеме, указанном в Приложении № 1 к Контракту, действующими стандартами и требованиями, установленными в Российской Федерации.</w:t>
      </w:r>
    </w:p>
    <w:p w:rsidR="000C1B56" w:rsidRDefault="000C1B56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</w:p>
    <w:p w:rsidR="000C1B56" w:rsidRDefault="007571CE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0"/>
          <w:lang w:eastAsia="ru-RU"/>
        </w:rPr>
        <w:t>8. Обстоятельства непреодолимой силы</w:t>
      </w:r>
    </w:p>
    <w:p w:rsidR="000C1B56" w:rsidRDefault="007571C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8.1. 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настоящего контракта, а именно: пожара, стихийных бедствий, войны, военных операций различного рода, блокад, запрета на экспорт/импорт, принятия органами государственной власти и управления, Центральным Банком России законодательных и нормативных актов, распоряжений, приказов, препятствующих исполнению обязательств по настоящему контракту. </w:t>
      </w:r>
    </w:p>
    <w:p w:rsidR="000C1B56" w:rsidRDefault="007571C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8.2. Сторона, ссылающаяся на обстоятельства непреодолимой силы, обязана незамедлительно (не позднее, чем в 7-</w:t>
      </w:r>
      <w:proofErr w:type="spellStart"/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дневный</w:t>
      </w:r>
      <w:proofErr w:type="spellEnd"/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срок с момента наступления) известить другую Сторону о наступлении этих обстоятельств.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контракту. Несвоевременное извещение Стороной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:rsidR="000C1B56" w:rsidRDefault="007571C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8.3. Сторона, которая не может из-за обстоятельств непреодолимой силы выполнить обязательства по настоящему Контракту, должна с учетом положений Контракта приложить все усилия к тому, чтобы как можно скорее компенсировать это невыполнение.</w:t>
      </w:r>
    </w:p>
    <w:p w:rsidR="000C1B56" w:rsidRDefault="007571C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8.4. Если обстоятельства непреодолимой силы или их последствия будут длиться более 1 (одного) месяца, то заинтересованная Сторона вправе потребовать досрочное расторжение контракта.</w:t>
      </w:r>
    </w:p>
    <w:p w:rsidR="000C1B56" w:rsidRDefault="000C1B56">
      <w:pPr>
        <w:tabs>
          <w:tab w:val="left" w:pos="64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</w:pPr>
    </w:p>
    <w:p w:rsidR="000C1B56" w:rsidRDefault="007571CE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9. Изменение и расторжение Контракта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Изменение существенных условий настоящего Контракта при его исполнении не допускается, за исключением предусмотренных действующим законодательством.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9.2. Расторжение контракта допускается по соглашению сторон, по решению суда, в случае одностороннего отказа Стороны по настоящему Контракту от исполнения Контракта в соответствии с Гражданским Кодексом Российской Федерации.</w:t>
      </w:r>
    </w:p>
    <w:p w:rsidR="000C1B56" w:rsidRDefault="007571CE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9.3.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0C1B56" w:rsidRDefault="007571CE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9.4.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Исполнителем условий Контракта, которые в соответствии с Гражданским Кодексом Российской Федерации является основанием для одностороннего отказа Заказчика от исполнения Контракта.</w:t>
      </w:r>
    </w:p>
    <w:p w:rsidR="000C1B56" w:rsidRDefault="007571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9.5. Расторжение настоящего Контракта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системе.</w:t>
      </w:r>
    </w:p>
    <w:p w:rsidR="000C1B56" w:rsidRDefault="007571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9.6. Заказчик обязан принять решение об одностороннем отказе от исполнения Контракта в случаях, предусмотренных действующим законодательством.</w:t>
      </w:r>
    </w:p>
    <w:p w:rsidR="000C1B56" w:rsidRDefault="007571C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9.7. Расторжение Контракта в случае одностороннего отказа Стороны Контракта от исполнения Контракта осуществляется в соответствии с действующим законодательством.</w:t>
      </w:r>
    </w:p>
    <w:p w:rsidR="000C1B56" w:rsidRDefault="000C1B56">
      <w:pPr>
        <w:tabs>
          <w:tab w:val="left" w:pos="567"/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C1B56" w:rsidRDefault="007571CE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10. Антикоррупционная оговорка</w:t>
      </w:r>
    </w:p>
    <w:p w:rsidR="000C1B56" w:rsidRDefault="007571C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0C1B56" w:rsidRDefault="007571C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0C1B56" w:rsidRDefault="007571C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10.3.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</w:t>
      </w:r>
    </w:p>
    <w:p w:rsidR="000C1B56" w:rsidRDefault="007571CE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10.4.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0C1B56" w:rsidRDefault="000C1B56">
      <w:pPr>
        <w:widowControl w:val="0"/>
        <w:shd w:val="clear" w:color="auto" w:fill="FFFFFF"/>
        <w:tabs>
          <w:tab w:val="left" w:pos="1134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1B56" w:rsidRDefault="007571CE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>11. Прочие условия</w:t>
      </w:r>
    </w:p>
    <w:p w:rsidR="000C1B56" w:rsidRDefault="007571CE">
      <w:pPr>
        <w:widowControl w:val="0"/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11.1.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Настоящий Контракт вступает в силу с момента его подписания Сторонами и действует по 31 декабря 2026 года, а в части взаиморасчетов до полного исполнения сторонами своих обязательств.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11.2. Все приложения, дополнения и изменения к настоящему Контракту являются его неотъемлемой частью и имеют силу, если они выполнены в письменной форме и подписаны уполномоченными представителями Сторон.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11.3.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11.4. Ни одна из Сторон не вправе передавать свои права и обязанности по Контракту третьим лицам без письменного согласия другой Стороны.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11.5. В случае изменения места нахождения, фактических адресов, банковских реквизитов Сторона обязана сообщить об этом письменно другой Стороне в течение 3 (трех) рабочих дней.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11.6. Все изменения и дополнения к настоящему Контракту совершаются в письменной форме в виде дополнительных соглашений к Контракту. Дополнительные соглашения заключаются в случаях, предусмотренных действующим законодательством Российской Федерации.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11.7. Все споры и разногласия, возникающие в связи с исполнением Контракта, по которым Стороны не достигли договоренности, передаются на рассмотрение в Арбитражный суд г. Санкт-Петербурга и Ленинградской области.</w:t>
      </w:r>
    </w:p>
    <w:p w:rsidR="000C1B56" w:rsidRDefault="007571CE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11.8. Настоящий Контракт составлен в двух экземплярах,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Исполнителя и Заказчика электронными цифровыми подписями уполномоченных лиц.</w:t>
      </w:r>
    </w:p>
    <w:p w:rsidR="000C1B56" w:rsidRDefault="007571CE">
      <w:pPr>
        <w:tabs>
          <w:tab w:val="left" w:pos="1134"/>
        </w:tabs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>11.9. Неотъемлемой частью настоящего Контракта являются следующие Приложения: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Приложение </w:t>
      </w:r>
      <w:r>
        <w:rPr>
          <w:rFonts w:ascii="Times New Roman" w:eastAsia="Segoe UI Symbol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– Техническое задание;</w:t>
      </w:r>
    </w:p>
    <w:p w:rsidR="000C1B56" w:rsidRDefault="007571CE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Приложение </w:t>
      </w:r>
      <w:r>
        <w:rPr>
          <w:rFonts w:ascii="Times New Roman" w:eastAsia="Segoe UI Symbol" w:hAnsi="Times New Roman" w:cs="Times New Roman"/>
          <w:sz w:val="24"/>
          <w:szCs w:val="24"/>
          <w:lang w:eastAsia="ru-RU"/>
        </w:rPr>
        <w:t>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 стоимости.</w:t>
      </w:r>
    </w:p>
    <w:p w:rsidR="000C1B56" w:rsidRDefault="000C1B56">
      <w:pPr>
        <w:widowControl w:val="0"/>
        <w:spacing w:after="0" w:line="240" w:lineRule="auto"/>
        <w:ind w:left="987"/>
        <w:jc w:val="center"/>
        <w:rPr>
          <w:rFonts w:ascii="Times New Roman" w:hAnsi="Times New Roman"/>
        </w:rPr>
      </w:pPr>
    </w:p>
    <w:p w:rsidR="000C1B56" w:rsidRDefault="007571CE">
      <w:pPr>
        <w:widowControl w:val="0"/>
        <w:tabs>
          <w:tab w:val="left" w:pos="2407"/>
        </w:tabs>
        <w:spacing w:after="0" w:line="240" w:lineRule="auto"/>
        <w:ind w:left="158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12. ЮРИДИЧЕСКИЕ АДРЕСА И РЕКВИЗИТЫ СТОРОН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88"/>
        <w:gridCol w:w="5185"/>
      </w:tblGrid>
      <w:tr w:rsidR="009F1D30" w:rsidRPr="009F1D30" w:rsidTr="00F74A50">
        <w:trPr>
          <w:trHeight w:val="80"/>
        </w:trPr>
        <w:tc>
          <w:tcPr>
            <w:tcW w:w="4988" w:type="dxa"/>
            <w:shd w:val="clear" w:color="auto" w:fill="auto"/>
          </w:tcPr>
          <w:p w:rsidR="009F1D30" w:rsidRPr="009F1D30" w:rsidRDefault="009F1D30" w:rsidP="009F1D30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5185" w:type="dxa"/>
            <w:shd w:val="clear" w:color="auto" w:fill="auto"/>
          </w:tcPr>
          <w:p w:rsidR="009F1D30" w:rsidRPr="009F1D30" w:rsidRDefault="009F1D30" w:rsidP="009F1D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9F1D30" w:rsidRPr="009F1D30" w:rsidTr="00F74A50">
        <w:tc>
          <w:tcPr>
            <w:tcW w:w="4988" w:type="dxa"/>
            <w:shd w:val="clear" w:color="auto" w:fill="auto"/>
          </w:tcPr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МКУК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СМЦРБ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188560 Ленинградская область, г. Сланцы, ул. Ленина 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д.21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тел. (81374)32-108, факс (81374)31-956                                               </w:t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Комитет финансов (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МКУК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СМЦРБ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л/с 401000000123)</w:t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КС 03231643416420004500</w:t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 40102810745370000098</w:t>
            </w:r>
            <w:proofErr w:type="gram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ИНН 4713008176 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470701001</w:t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044030098</w:t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F1D30" w:rsidRPr="009F1D30" w:rsidRDefault="009F1D30" w:rsidP="009F1D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ОКЦ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№1 Северо-Западное 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Банка России//</w:t>
            </w: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УФК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по Ленинградской области г. Санкт-Петербург</w:t>
            </w: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proofErr w:type="spellEnd"/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41642101</w:t>
            </w: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Заказчик: </w:t>
            </w:r>
          </w:p>
          <w:p w:rsidR="009F1D30" w:rsidRPr="009F1D30" w:rsidRDefault="009F1D30" w:rsidP="009F1D30">
            <w:pPr>
              <w:pStyle w:val="affd"/>
              <w:spacing w:after="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9F1D30">
              <w:rPr>
                <w:rFonts w:ascii="Times New Roman" w:hAnsi="Times New Roman" w:cs="Times New Roman"/>
                <w:lang w:eastAsia="ru-RU"/>
              </w:rPr>
              <w:t>Директор</w:t>
            </w:r>
          </w:p>
          <w:p w:rsidR="009F1D30" w:rsidRPr="009F1D30" w:rsidRDefault="009F1D30" w:rsidP="009F1D30">
            <w:pPr>
              <w:pStyle w:val="affd"/>
              <w:spacing w:after="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</w:p>
          <w:p w:rsidR="009F1D30" w:rsidRPr="009F1D30" w:rsidRDefault="009F1D30" w:rsidP="009F1D30">
            <w:pPr>
              <w:pStyle w:val="affd"/>
              <w:spacing w:after="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9F1D30">
              <w:rPr>
                <w:rFonts w:ascii="Times New Roman" w:hAnsi="Times New Roman" w:cs="Times New Roman"/>
                <w:lang w:eastAsia="ru-RU"/>
              </w:rPr>
              <w:t>________________________</w:t>
            </w:r>
            <w:proofErr w:type="gramStart"/>
            <w:r w:rsidRPr="009F1D30">
              <w:rPr>
                <w:rFonts w:ascii="Times New Roman" w:hAnsi="Times New Roman" w:cs="Times New Roman"/>
                <w:lang w:eastAsia="ru-RU"/>
              </w:rPr>
              <w:t xml:space="preserve">_  </w:t>
            </w:r>
            <w:proofErr w:type="spellStart"/>
            <w:r w:rsidRPr="009F1D30">
              <w:rPr>
                <w:rFonts w:ascii="Times New Roman" w:hAnsi="Times New Roman" w:cs="Times New Roman"/>
                <w:lang w:eastAsia="ru-RU"/>
              </w:rPr>
              <w:t>Л.В</w:t>
            </w:r>
            <w:proofErr w:type="spellEnd"/>
            <w:r w:rsidRPr="009F1D30">
              <w:rPr>
                <w:rFonts w:ascii="Times New Roman" w:hAnsi="Times New Roman" w:cs="Times New Roman"/>
                <w:lang w:eastAsia="ru-RU"/>
              </w:rPr>
              <w:t>.</w:t>
            </w:r>
            <w:proofErr w:type="gramEnd"/>
            <w:r w:rsidRPr="009F1D30">
              <w:rPr>
                <w:rFonts w:ascii="Times New Roman" w:hAnsi="Times New Roman" w:cs="Times New Roman"/>
                <w:lang w:eastAsia="ru-RU"/>
              </w:rPr>
              <w:t xml:space="preserve"> Герасева</w:t>
            </w:r>
          </w:p>
        </w:tc>
        <w:tc>
          <w:tcPr>
            <w:tcW w:w="5185" w:type="dxa"/>
            <w:shd w:val="clear" w:color="auto" w:fill="auto"/>
          </w:tcPr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9F1D30" w:rsidRPr="009F1D30" w:rsidRDefault="009F1D30" w:rsidP="009F1D30">
            <w:pPr>
              <w:pStyle w:val="affd"/>
              <w:spacing w:after="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</w:p>
          <w:p w:rsidR="009F1D30" w:rsidRPr="009F1D30" w:rsidRDefault="009F1D30" w:rsidP="009F1D30">
            <w:pPr>
              <w:pStyle w:val="affd"/>
              <w:spacing w:after="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</w:rPr>
              <w:t xml:space="preserve">_________________________  </w:t>
            </w: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D30" w:rsidRPr="009F1D30" w:rsidRDefault="009F1D30" w:rsidP="009F1D30">
            <w:pPr>
              <w:tabs>
                <w:tab w:val="left" w:pos="1560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1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C1B56" w:rsidRDefault="00757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 w:type="page" w:clear="all"/>
      </w:r>
    </w:p>
    <w:p w:rsidR="000C1B56" w:rsidRDefault="007571CE">
      <w:pPr>
        <w:tabs>
          <w:tab w:val="right" w:pos="9639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№ 1</w:t>
      </w:r>
    </w:p>
    <w:p w:rsidR="000C1B56" w:rsidRDefault="007571CE">
      <w:pPr>
        <w:tabs>
          <w:tab w:val="right" w:pos="9639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муниципальному контракту </w:t>
      </w:r>
    </w:p>
    <w:p w:rsidR="000C1B56" w:rsidRDefault="007571CE">
      <w:pPr>
        <w:tabs>
          <w:tab w:val="right" w:pos="9639"/>
        </w:tabs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»         2026 года № </w:t>
      </w:r>
      <w:r>
        <w:rPr>
          <w:rFonts w:ascii="Times New Roman" w:eastAsia="Open San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0C1B56" w:rsidRDefault="000C1B56">
      <w:pPr>
        <w:tabs>
          <w:tab w:val="right" w:pos="9639"/>
        </w:tabs>
        <w:spacing w:after="0"/>
        <w:jc w:val="center"/>
        <w:rPr>
          <w:rFonts w:ascii="Times New Roman" w:hAnsi="Times New Roman" w:cs="Times New Roman"/>
          <w:b/>
        </w:rPr>
      </w:pPr>
    </w:p>
    <w:p w:rsidR="000C1B56" w:rsidRDefault="007571C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ТЕХНИЧЕСКОЕ ЗАДАНИЕ </w:t>
      </w:r>
    </w:p>
    <w:p w:rsidR="000C1B56" w:rsidRDefault="007571CE">
      <w:pPr>
        <w:widowControl w:val="0"/>
        <w:spacing w:after="0" w:line="240" w:lineRule="auto"/>
        <w:ind w:left="113"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оказание услуг по разработке сметной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9767D1" w:rsidRPr="009767D1">
        <w:rPr>
          <w:rFonts w:ascii="Times New Roman" w:hAnsi="Times New Roman"/>
          <w:bCs/>
          <w:sz w:val="24"/>
          <w:szCs w:val="24"/>
        </w:rPr>
        <w:t xml:space="preserve">на выполнение работ по замене радиаторов отопления по адресу: г. Сланцы, ул. Ленина, </w:t>
      </w:r>
      <w:proofErr w:type="spellStart"/>
      <w:r w:rsidR="009767D1" w:rsidRPr="009767D1">
        <w:rPr>
          <w:rFonts w:ascii="Times New Roman" w:hAnsi="Times New Roman"/>
          <w:bCs/>
          <w:sz w:val="24"/>
          <w:szCs w:val="24"/>
        </w:rPr>
        <w:t>д.19</w:t>
      </w:r>
      <w:proofErr w:type="spellEnd"/>
    </w:p>
    <w:p w:rsidR="000C1B56" w:rsidRDefault="000C1B56">
      <w:pPr>
        <w:widowControl w:val="0"/>
        <w:spacing w:after="0" w:line="240" w:lineRule="auto"/>
        <w:ind w:left="113"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7764"/>
      </w:tblGrid>
      <w:tr w:rsidR="000C1B56">
        <w:trPr>
          <w:trHeight w:val="504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Перечень основных</w:t>
            </w:r>
          </w:p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данных и требований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Основные данные и требования</w:t>
            </w:r>
          </w:p>
        </w:tc>
      </w:tr>
      <w:tr w:rsidR="000C1B56">
        <w:trPr>
          <w:trHeight w:val="124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  <w:tr w:rsidR="000C1B56">
        <w:trPr>
          <w:trHeight w:val="141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Основание для оказания услуг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Контракт № </w:t>
            </w:r>
            <w:r>
              <w:rPr>
                <w:rFonts w:ascii="Times New Roman" w:eastAsia="Open Sans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от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 xml:space="preserve">«  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»        2026 года</w:t>
            </w:r>
          </w:p>
        </w:tc>
      </w:tr>
      <w:tr w:rsidR="000C1B56">
        <w:trPr>
          <w:trHeight w:val="112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9767D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МКУК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СМЦРБ</w:t>
            </w:r>
            <w:proofErr w:type="spellEnd"/>
          </w:p>
        </w:tc>
      </w:tr>
      <w:tr w:rsidR="000C1B56">
        <w:trPr>
          <w:trHeight w:val="70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 финансирования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средства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Сланцевского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муниципального района Ленинградской области.</w:t>
            </w:r>
          </w:p>
        </w:tc>
      </w:tr>
      <w:tr w:rsidR="000C1B56">
        <w:trPr>
          <w:trHeight w:val="180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Срок разработки 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5D33C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течении </w:t>
            </w:r>
            <w:r w:rsidR="009767D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7571CE">
              <w:rPr>
                <w:rFonts w:ascii="Times New Roman" w:eastAsia="Times New Roman" w:hAnsi="Times New Roman" w:cs="Times New Roman"/>
                <w:lang w:eastAsia="ru-RU"/>
              </w:rPr>
              <w:t xml:space="preserve"> рабочих дней</w:t>
            </w:r>
          </w:p>
        </w:tc>
      </w:tr>
      <w:tr w:rsidR="000C1B56">
        <w:trPr>
          <w:trHeight w:val="106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Проектная организация 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0C1B56"/>
        </w:tc>
      </w:tr>
      <w:tr w:rsidR="000C1B56">
        <w:trPr>
          <w:trHeight w:val="70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Основные требования 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Разработать </w:t>
            </w:r>
            <w:r>
              <w:rPr>
                <w:rFonts w:ascii="Times New Roman" w:eastAsia="Calibri" w:hAnsi="Times New Roman" w:cs="Times New Roman"/>
                <w:bCs/>
              </w:rPr>
              <w:t xml:space="preserve">сметную документацию </w:t>
            </w:r>
            <w:r>
              <w:rPr>
                <w:rFonts w:ascii="Times New Roman" w:eastAsia="Calibri" w:hAnsi="Times New Roman" w:cs="Times New Roman"/>
              </w:rPr>
              <w:t xml:space="preserve">на </w:t>
            </w:r>
            <w:r w:rsidR="009767D1" w:rsidRPr="009767D1">
              <w:rPr>
                <w:rFonts w:ascii="Times New Roman" w:hAnsi="Times New Roman"/>
                <w:bCs/>
                <w:sz w:val="24"/>
                <w:szCs w:val="24"/>
              </w:rPr>
              <w:t xml:space="preserve">на выполнение работ по замене радиаторов отопления по адресу: г. Сланцы, ул. Ленина, </w:t>
            </w:r>
            <w:proofErr w:type="spellStart"/>
            <w:r w:rsidR="009767D1" w:rsidRPr="009767D1">
              <w:rPr>
                <w:rFonts w:ascii="Times New Roman" w:hAnsi="Times New Roman"/>
                <w:bCs/>
                <w:sz w:val="24"/>
                <w:szCs w:val="24"/>
              </w:rPr>
              <w:t>д.19</w:t>
            </w:r>
            <w:proofErr w:type="spellEnd"/>
          </w:p>
        </w:tc>
      </w:tr>
      <w:tr w:rsidR="000C1B56">
        <w:trPr>
          <w:cantSplit/>
          <w:trHeight w:val="127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экземпляров выдаваемой сметной документации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Документация передается Заказчику: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Сметная документация: - в электронном виде (в формате.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pdf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- в печатном виде – 1 экз.</w:t>
            </w:r>
          </w:p>
        </w:tc>
      </w:tr>
      <w:tr w:rsidR="000C1B56">
        <w:trPr>
          <w:cantSplit/>
          <w:trHeight w:val="127"/>
        </w:trPr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2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сметной документации </w:t>
            </w:r>
          </w:p>
        </w:tc>
        <w:tc>
          <w:tcPr>
            <w:tcW w:w="7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Сметную документацию выполнить в соответствии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с: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30.12.2021 № 1046/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04.08.2020 № 421/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21.12.2020 № 812/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11.12.2020 № 774/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02.08.2023 № 551/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14.11.2023 № 817/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16.02.2024 № 102/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13.05.2024 № 323/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09.08.2024 № 524/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07.11.2024 № 747/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07.02.2025 № 69/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; </w:t>
            </w:r>
          </w:p>
          <w:p w:rsidR="000C1B56" w:rsidRDefault="007571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Приказом Минстроя России от 19.05.2025 № 299/пр.</w:t>
            </w:r>
          </w:p>
        </w:tc>
      </w:tr>
    </w:tbl>
    <w:p w:rsidR="000C1B56" w:rsidRDefault="000C1B56">
      <w:pPr>
        <w:widowControl w:val="0"/>
        <w:spacing w:after="0" w:line="240" w:lineRule="auto"/>
        <w:ind w:left="113" w:right="11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58"/>
        <w:gridCol w:w="5156"/>
      </w:tblGrid>
      <w:tr w:rsidR="000C1B56">
        <w:tc>
          <w:tcPr>
            <w:tcW w:w="5157" w:type="dxa"/>
            <w:shd w:val="clear" w:color="auto" w:fill="auto"/>
          </w:tcPr>
          <w:p w:rsidR="000C1B56" w:rsidRDefault="007571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Заказчика:</w:t>
            </w:r>
          </w:p>
          <w:p w:rsidR="000C1B56" w:rsidRDefault="009767D1">
            <w:pPr>
              <w:pStyle w:val="affc"/>
              <w:widowControl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5156" w:type="dxa"/>
            <w:shd w:val="clear" w:color="auto" w:fill="auto"/>
          </w:tcPr>
          <w:p w:rsidR="000C1B56" w:rsidRDefault="0075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Исполнителя:</w:t>
            </w:r>
          </w:p>
          <w:p w:rsidR="000C1B56" w:rsidRDefault="000C1B5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B56">
        <w:trPr>
          <w:trHeight w:val="617"/>
        </w:trPr>
        <w:tc>
          <w:tcPr>
            <w:tcW w:w="5157" w:type="dxa"/>
            <w:shd w:val="clear" w:color="auto" w:fill="auto"/>
          </w:tcPr>
          <w:p w:rsidR="000C1B56" w:rsidRDefault="000C1B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1B56" w:rsidRDefault="009767D1" w:rsidP="0097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Герасева </w:t>
            </w:r>
            <w:r w:rsidR="00757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156" w:type="dxa"/>
            <w:shd w:val="clear" w:color="auto" w:fill="auto"/>
          </w:tcPr>
          <w:p w:rsidR="000C1B56" w:rsidRDefault="000C1B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C1B56" w:rsidRDefault="007571C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 /_____________/</w:t>
            </w:r>
            <w:bookmarkStart w:id="4" w:name="_Hlk65582646"/>
            <w:bookmarkEnd w:id="4"/>
          </w:p>
        </w:tc>
      </w:tr>
    </w:tbl>
    <w:p w:rsidR="000C1B56" w:rsidRDefault="007571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br w:type="page" w:clear="all"/>
      </w:r>
    </w:p>
    <w:p w:rsidR="000C1B56" w:rsidRDefault="007571CE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№ 2</w:t>
      </w:r>
    </w:p>
    <w:p w:rsidR="000C1B56" w:rsidRDefault="007571CE">
      <w:pPr>
        <w:shd w:val="clear" w:color="auto" w:fill="FFFFFF"/>
        <w:tabs>
          <w:tab w:val="left" w:pos="720"/>
        </w:tabs>
        <w:spacing w:after="0"/>
        <w:ind w:firstLine="567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к муниципальному контракту</w:t>
      </w:r>
    </w:p>
    <w:p w:rsidR="000C1B56" w:rsidRDefault="007571CE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»              2026 года 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>
        <w:rPr>
          <w:rFonts w:ascii="Times New Roman" w:eastAsia="Open San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0C1B56" w:rsidRDefault="000C1B56">
      <w:pPr>
        <w:spacing w:after="0"/>
        <w:ind w:firstLine="567"/>
        <w:jc w:val="center"/>
        <w:rPr>
          <w:rFonts w:ascii="Times New Roman" w:eastAsia="Times New Roman" w:hAnsi="Times New Roman" w:cs="Times New Roman"/>
        </w:rPr>
      </w:pPr>
    </w:p>
    <w:p w:rsidR="000C1B56" w:rsidRDefault="000C1B5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C1B56" w:rsidRDefault="007571CE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РАСЧЕТ СТОИМОСТИ УСЛУГ</w:t>
      </w:r>
    </w:p>
    <w:p w:rsidR="000C1B56" w:rsidRDefault="000C1B5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jc w:val="center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25"/>
        <w:gridCol w:w="985"/>
        <w:gridCol w:w="1126"/>
        <w:gridCol w:w="1414"/>
        <w:gridCol w:w="1155"/>
      </w:tblGrid>
      <w:tr w:rsidR="000C1B56">
        <w:trPr>
          <w:trHeight w:val="305"/>
          <w:jc w:val="center"/>
        </w:trPr>
        <w:tc>
          <w:tcPr>
            <w:tcW w:w="5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НДС/ без НДС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ед., руб.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НДС/ без НДС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</w:p>
          <w:p w:rsidR="000C1B56" w:rsidRDefault="007571CE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0C1B56">
        <w:trPr>
          <w:trHeight w:val="305"/>
          <w:jc w:val="center"/>
        </w:trPr>
        <w:tc>
          <w:tcPr>
            <w:tcW w:w="5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spacing w:after="0" w:line="240" w:lineRule="auto"/>
              <w:ind w:left="142" w:right="1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разработке сметной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9767D1" w:rsidRPr="009767D1">
              <w:rPr>
                <w:rFonts w:ascii="Times New Roman" w:hAnsi="Times New Roman"/>
                <w:bCs/>
                <w:sz w:val="24"/>
                <w:szCs w:val="24"/>
              </w:rPr>
              <w:t xml:space="preserve">на выполнение работ по замене радиаторов отопления по адресу: г. Сланцы, ул. Ленина, </w:t>
            </w:r>
            <w:proofErr w:type="spellStart"/>
            <w:r w:rsidR="009767D1" w:rsidRPr="009767D1">
              <w:rPr>
                <w:rFonts w:ascii="Times New Roman" w:hAnsi="Times New Roman"/>
                <w:bCs/>
                <w:sz w:val="24"/>
                <w:szCs w:val="24"/>
              </w:rPr>
              <w:t>д.19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7571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0C1B56"/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C1B56" w:rsidRDefault="000C1B56"/>
        </w:tc>
      </w:tr>
      <w:tr w:rsidR="000C1B56">
        <w:trPr>
          <w:trHeight w:val="305"/>
          <w:jc w:val="center"/>
        </w:trPr>
        <w:tc>
          <w:tcPr>
            <w:tcW w:w="99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1B56" w:rsidRDefault="000C1B56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C1B56" w:rsidRDefault="007571CE">
      <w:pPr>
        <w:shd w:val="clear" w:color="auto" w:fill="FFFFFF"/>
        <w:spacing w:before="240" w:after="0"/>
        <w:ind w:firstLine="709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  <w:t>Итого: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(________________________) рублей ___ копеек</w:t>
      </w:r>
      <w:r>
        <w:rPr>
          <w:rFonts w:ascii="Times New Roman" w:hAnsi="Times New Roman" w:cs="Times New Roman"/>
          <w:sz w:val="24"/>
          <w:szCs w:val="24"/>
        </w:rPr>
        <w:t>, (с НДС/ без НДС)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</w:p>
    <w:p w:rsidR="000C1B56" w:rsidRDefault="000C1B56">
      <w:pPr>
        <w:shd w:val="clear" w:color="auto" w:fill="FFFFFF"/>
        <w:spacing w:after="0"/>
        <w:ind w:right="-643"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C1B56" w:rsidRDefault="000C1B56">
      <w:pPr>
        <w:shd w:val="clear" w:color="auto" w:fill="FFFFFF"/>
        <w:spacing w:after="0"/>
        <w:ind w:right="-643"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58"/>
        <w:gridCol w:w="5156"/>
      </w:tblGrid>
      <w:tr w:rsidR="009767D1" w:rsidTr="00F74A50">
        <w:tc>
          <w:tcPr>
            <w:tcW w:w="5157" w:type="dxa"/>
            <w:shd w:val="clear" w:color="auto" w:fill="auto"/>
          </w:tcPr>
          <w:p w:rsidR="009767D1" w:rsidRDefault="009767D1" w:rsidP="00F74A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Заказчика:</w:t>
            </w:r>
          </w:p>
          <w:p w:rsidR="009767D1" w:rsidRDefault="009767D1" w:rsidP="00F74A50">
            <w:pPr>
              <w:pStyle w:val="affc"/>
              <w:widowControl w:val="0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5156" w:type="dxa"/>
            <w:shd w:val="clear" w:color="auto" w:fill="auto"/>
          </w:tcPr>
          <w:p w:rsidR="009767D1" w:rsidRDefault="009767D1" w:rsidP="00F74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Исполнителя:</w:t>
            </w:r>
          </w:p>
          <w:p w:rsidR="009767D1" w:rsidRDefault="009767D1" w:rsidP="00F74A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67D1" w:rsidTr="00F74A50">
        <w:trPr>
          <w:trHeight w:val="617"/>
        </w:trPr>
        <w:tc>
          <w:tcPr>
            <w:tcW w:w="5157" w:type="dxa"/>
            <w:shd w:val="clear" w:color="auto" w:fill="auto"/>
          </w:tcPr>
          <w:p w:rsidR="009767D1" w:rsidRDefault="009767D1" w:rsidP="00F7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67D1" w:rsidRDefault="009767D1" w:rsidP="00F74A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Герасева /</w:t>
            </w:r>
          </w:p>
        </w:tc>
        <w:tc>
          <w:tcPr>
            <w:tcW w:w="5156" w:type="dxa"/>
            <w:shd w:val="clear" w:color="auto" w:fill="auto"/>
          </w:tcPr>
          <w:p w:rsidR="009767D1" w:rsidRDefault="009767D1" w:rsidP="00F74A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767D1" w:rsidRDefault="009767D1" w:rsidP="00F74A5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 /_____________/</w:t>
            </w:r>
          </w:p>
        </w:tc>
      </w:tr>
    </w:tbl>
    <w:p w:rsidR="000C1B56" w:rsidRDefault="000C1B56">
      <w:pPr>
        <w:pStyle w:val="affa"/>
        <w:widowControl w:val="0"/>
        <w:rPr>
          <w:rFonts w:ascii="Times New Roman" w:hAnsi="Times New Roman" w:cs="Times New Roman"/>
          <w:color w:val="000000"/>
        </w:rPr>
      </w:pPr>
    </w:p>
    <w:sectPr w:rsidR="000C1B56">
      <w:pgSz w:w="11906" w:h="16838"/>
      <w:pgMar w:top="426" w:right="851" w:bottom="709" w:left="1134" w:header="340" w:footer="34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802" w:rsidRDefault="004F5802">
      <w:pPr>
        <w:spacing w:after="0" w:line="240" w:lineRule="auto"/>
      </w:pPr>
      <w:r>
        <w:separator/>
      </w:r>
    </w:p>
  </w:endnote>
  <w:endnote w:type="continuationSeparator" w:id="0">
    <w:p w:rsidR="004F5802" w:rsidRDefault="004F5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 Sans"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802" w:rsidRDefault="004F5802">
      <w:r>
        <w:separator/>
      </w:r>
    </w:p>
  </w:footnote>
  <w:footnote w:type="continuationSeparator" w:id="0">
    <w:p w:rsidR="004F5802" w:rsidRDefault="004F5802">
      <w:r>
        <w:continuationSeparator/>
      </w:r>
    </w:p>
  </w:footnote>
  <w:footnote w:id="1"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fa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>Размер штрафа определяется в соответствии с Постановлением Правительства РФ от 30.08.2017 г. № 1042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а) 1000 рублей, если цена контракта не превышает 3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б) 5000 рублей, если цена контракта составляет от 3 млн. рублей до 50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в) 10000 рублей, если цена контракта составляет от 50 млн. рублей до 100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г) 100000 рублей, если цена контракта превышает 100 млн. рублей.</w:t>
      </w:r>
    </w:p>
    <w:p w:rsidR="000C1B56" w:rsidRDefault="000C1B56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2"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fa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>Размер штрафа определяется в соответствии с Постановлением Правительства РФ от 30.08.2017 г. № 1042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а) 10 процентов цены контракта (этапа) в случае, если цена контракта (этапа) не превышает 3 млн. рублей;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и) 0,1 процента цены контракта (этапа) в случае, если цена контракта (этапа) превышает 10 млрд. рублей.</w:t>
      </w:r>
    </w:p>
    <w:p w:rsidR="000C1B56" w:rsidRDefault="000C1B56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В 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случае  если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контракт заключается по результатам определения Исполнителя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</w:p>
    <w:p w:rsidR="000C1B56" w:rsidRDefault="000C1B56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В случае если контракт заключается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а) в случае, если цена контракта не превышает начальную (максимальную) цену контракта: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10 процентов начальной (максимальной) цены контракта, если цена контракта не превышает 3 млн. рублей;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б) в случае, если цена контракта превышает начальную (максимальную) цену контракта: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10 процентов цены контракта, если цена контракта не превышает 3 млн. рублей;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5 процентов цены контракта, если цена контракта составляет от 3 млн. рублей до 50 млн. рублей (включительно);</w:t>
      </w:r>
    </w:p>
    <w:p w:rsidR="000C1B56" w:rsidRDefault="007571CE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1 процент цены контракта, если цена контракта составляет от 50 млн. рублей до 100 млн. рублей (включительно).</w:t>
      </w:r>
    </w:p>
    <w:p w:rsidR="000C1B56" w:rsidRDefault="000C1B56">
      <w:pPr>
        <w:pStyle w:val="ac"/>
        <w:ind w:firstLine="283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3">
    <w:p w:rsidR="000C1B56" w:rsidRDefault="007571CE">
      <w:pPr>
        <w:pStyle w:val="ac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Style w:val="afa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>Размер штрафа определяется в соответствии с Постановлением Правительства РФ от 30.08.2017 г. № 1042</w:t>
      </w:r>
    </w:p>
    <w:p w:rsidR="000C1B56" w:rsidRDefault="007571CE">
      <w:pPr>
        <w:pStyle w:val="ac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а) 1000 рублей, если цена контракта не превышает 3 млн. рублей;</w:t>
      </w:r>
    </w:p>
    <w:p w:rsidR="000C1B56" w:rsidRDefault="007571CE">
      <w:pPr>
        <w:pStyle w:val="ac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б) 5000 рублей, если цена контракта составляет от 3 млн. рублей до 50 млн. рублей (включительно);</w:t>
      </w:r>
    </w:p>
    <w:p w:rsidR="000C1B56" w:rsidRDefault="007571CE">
      <w:pPr>
        <w:pStyle w:val="ac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в) 10000 рублей, если цена контракта составляет от 50 млн. рублей до 100 млн. рублей (включительно);</w:t>
      </w:r>
    </w:p>
    <w:p w:rsidR="000C1B56" w:rsidRDefault="007571CE">
      <w:pPr>
        <w:pStyle w:val="ac"/>
        <w:ind w:firstLine="28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г) 100000 рублей, если цена контракта превышает 100 млн. рублей.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24579"/>
    <w:multiLevelType w:val="hybridMultilevel"/>
    <w:tmpl w:val="DBE0A678"/>
    <w:lvl w:ilvl="0" w:tplc="D81E72A8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F2043A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8A1AAA4C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9D0691BC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3F422E8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98A43E34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D230FF0E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1DA17C2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C5669602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C421470"/>
    <w:multiLevelType w:val="multilevel"/>
    <w:tmpl w:val="946EACFA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23" w:hanging="540"/>
      </w:pPr>
    </w:lvl>
    <w:lvl w:ilvl="2">
      <w:start w:val="3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2" w15:restartNumberingAfterBreak="0">
    <w:nsid w:val="3A3676A1"/>
    <w:multiLevelType w:val="hybridMultilevel"/>
    <w:tmpl w:val="8ED04018"/>
    <w:lvl w:ilvl="0" w:tplc="296C889C">
      <w:start w:val="1"/>
      <w:numFmt w:val="bullet"/>
      <w:lvlText w:val=""/>
      <w:lvlJc w:val="left"/>
      <w:pPr>
        <w:ind w:left="720" w:hanging="360"/>
      </w:pPr>
      <w:rPr>
        <w:rFonts w:cs="Symbol"/>
        <w:sz w:val="24"/>
      </w:rPr>
    </w:lvl>
    <w:lvl w:ilvl="1" w:tplc="6442A192">
      <w:start w:val="1"/>
      <w:numFmt w:val="bullet"/>
      <w:lvlText w:val="o"/>
      <w:lvlJc w:val="left"/>
      <w:pPr>
        <w:ind w:left="1440" w:hanging="360"/>
      </w:pPr>
      <w:rPr>
        <w:rFonts w:cs="Courier New"/>
      </w:rPr>
    </w:lvl>
    <w:lvl w:ilvl="2" w:tplc="C60679F0">
      <w:start w:val="1"/>
      <w:numFmt w:val="bullet"/>
      <w:lvlText w:val="§"/>
      <w:lvlJc w:val="left"/>
      <w:pPr>
        <w:ind w:left="2160" w:hanging="360"/>
      </w:pPr>
      <w:rPr>
        <w:rFonts w:cs="Wingdings"/>
      </w:rPr>
    </w:lvl>
    <w:lvl w:ilvl="3" w:tplc="81DEBA88">
      <w:start w:val="1"/>
      <w:numFmt w:val="bullet"/>
      <w:lvlText w:val="·"/>
      <w:lvlJc w:val="left"/>
      <w:pPr>
        <w:ind w:left="2880" w:hanging="360"/>
      </w:pPr>
      <w:rPr>
        <w:rFonts w:cs="Symbol"/>
      </w:rPr>
    </w:lvl>
    <w:lvl w:ilvl="4" w:tplc="718A3E8A">
      <w:start w:val="1"/>
      <w:numFmt w:val="bullet"/>
      <w:lvlText w:val="o"/>
      <w:lvlJc w:val="left"/>
      <w:pPr>
        <w:ind w:left="3600" w:hanging="360"/>
      </w:pPr>
      <w:rPr>
        <w:rFonts w:cs="Courier New"/>
      </w:rPr>
    </w:lvl>
    <w:lvl w:ilvl="5" w:tplc="82F0940C">
      <w:start w:val="1"/>
      <w:numFmt w:val="bullet"/>
      <w:lvlText w:val="§"/>
      <w:lvlJc w:val="left"/>
      <w:pPr>
        <w:ind w:left="4320" w:hanging="360"/>
      </w:pPr>
      <w:rPr>
        <w:rFonts w:cs="Wingdings"/>
      </w:rPr>
    </w:lvl>
    <w:lvl w:ilvl="6" w:tplc="0A42FE16">
      <w:start w:val="1"/>
      <w:numFmt w:val="bullet"/>
      <w:lvlText w:val="·"/>
      <w:lvlJc w:val="left"/>
      <w:pPr>
        <w:ind w:left="5040" w:hanging="360"/>
      </w:pPr>
      <w:rPr>
        <w:rFonts w:cs="Symbol"/>
      </w:rPr>
    </w:lvl>
    <w:lvl w:ilvl="7" w:tplc="40322C02">
      <w:start w:val="1"/>
      <w:numFmt w:val="bullet"/>
      <w:lvlText w:val="o"/>
      <w:lvlJc w:val="left"/>
      <w:pPr>
        <w:ind w:left="5760" w:hanging="360"/>
      </w:pPr>
      <w:rPr>
        <w:rFonts w:cs="Courier New"/>
      </w:rPr>
    </w:lvl>
    <w:lvl w:ilvl="8" w:tplc="CC24225A">
      <w:start w:val="1"/>
      <w:numFmt w:val="bullet"/>
      <w:lvlText w:val="§"/>
      <w:lvlJc w:val="left"/>
      <w:pPr>
        <w:ind w:left="6480" w:hanging="360"/>
      </w:pPr>
      <w:rPr>
        <w:rFonts w:cs="Wingdings"/>
      </w:rPr>
    </w:lvl>
  </w:abstractNum>
  <w:abstractNum w:abstractNumId="3" w15:restartNumberingAfterBreak="0">
    <w:nsid w:val="3DF81C30"/>
    <w:multiLevelType w:val="hybridMultilevel"/>
    <w:tmpl w:val="258248A2"/>
    <w:lvl w:ilvl="0" w:tplc="D77AE9AE">
      <w:start w:val="1"/>
      <w:numFmt w:val="decimal"/>
      <w:lvlText w:val="%1."/>
      <w:lvlJc w:val="left"/>
      <w:pPr>
        <w:ind w:left="847" w:hanging="705"/>
      </w:pPr>
      <w:rPr>
        <w:rFonts w:ascii="Times New Roman" w:eastAsia="Arial Unicode MS" w:hAnsi="Times New Roman" w:cs="Times New Roman"/>
        <w:color w:val="auto"/>
        <w:sz w:val="22"/>
      </w:rPr>
    </w:lvl>
    <w:lvl w:ilvl="1" w:tplc="3E88466C">
      <w:start w:val="1"/>
      <w:numFmt w:val="lowerLetter"/>
      <w:lvlText w:val="%2."/>
      <w:lvlJc w:val="left"/>
      <w:pPr>
        <w:ind w:left="1440" w:hanging="360"/>
      </w:pPr>
    </w:lvl>
    <w:lvl w:ilvl="2" w:tplc="2D4E9018">
      <w:start w:val="1"/>
      <w:numFmt w:val="lowerRoman"/>
      <w:lvlText w:val="%3."/>
      <w:lvlJc w:val="right"/>
      <w:pPr>
        <w:ind w:left="2160" w:hanging="180"/>
      </w:pPr>
    </w:lvl>
    <w:lvl w:ilvl="3" w:tplc="87403EFE">
      <w:start w:val="1"/>
      <w:numFmt w:val="decimal"/>
      <w:lvlText w:val="%4."/>
      <w:lvlJc w:val="left"/>
      <w:pPr>
        <w:ind w:left="2880" w:hanging="360"/>
      </w:pPr>
    </w:lvl>
    <w:lvl w:ilvl="4" w:tplc="09B6C964">
      <w:start w:val="1"/>
      <w:numFmt w:val="lowerLetter"/>
      <w:lvlText w:val="%5."/>
      <w:lvlJc w:val="left"/>
      <w:pPr>
        <w:ind w:left="3600" w:hanging="360"/>
      </w:pPr>
    </w:lvl>
    <w:lvl w:ilvl="5" w:tplc="98740CC8">
      <w:start w:val="1"/>
      <w:numFmt w:val="lowerRoman"/>
      <w:lvlText w:val="%6."/>
      <w:lvlJc w:val="right"/>
      <w:pPr>
        <w:ind w:left="4320" w:hanging="180"/>
      </w:pPr>
    </w:lvl>
    <w:lvl w:ilvl="6" w:tplc="B05A1820">
      <w:start w:val="1"/>
      <w:numFmt w:val="decimal"/>
      <w:lvlText w:val="%7."/>
      <w:lvlJc w:val="left"/>
      <w:pPr>
        <w:ind w:left="5040" w:hanging="360"/>
      </w:pPr>
    </w:lvl>
    <w:lvl w:ilvl="7" w:tplc="E870D1F8">
      <w:start w:val="1"/>
      <w:numFmt w:val="lowerLetter"/>
      <w:lvlText w:val="%8."/>
      <w:lvlJc w:val="left"/>
      <w:pPr>
        <w:ind w:left="5760" w:hanging="360"/>
      </w:pPr>
    </w:lvl>
    <w:lvl w:ilvl="8" w:tplc="CA4EA3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149A7"/>
    <w:multiLevelType w:val="hybridMultilevel"/>
    <w:tmpl w:val="B790B41C"/>
    <w:lvl w:ilvl="0" w:tplc="1554A4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31F4AA6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cs="Courier New"/>
      </w:rPr>
    </w:lvl>
    <w:lvl w:ilvl="2" w:tplc="4DB21A9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A068327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895284F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cs="Courier New"/>
      </w:rPr>
    </w:lvl>
    <w:lvl w:ilvl="5" w:tplc="9020C77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1305F50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ACC0E8C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cs="Courier New"/>
      </w:rPr>
    </w:lvl>
    <w:lvl w:ilvl="8" w:tplc="770ECC2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7767F6"/>
    <w:multiLevelType w:val="hybridMultilevel"/>
    <w:tmpl w:val="1B585674"/>
    <w:lvl w:ilvl="0" w:tplc="FE2A5A04">
      <w:start w:val="1"/>
      <w:numFmt w:val="none"/>
      <w:suff w:val="nothing"/>
      <w:lvlText w:val=""/>
      <w:lvlJc w:val="left"/>
      <w:pPr>
        <w:ind w:left="0" w:firstLine="0"/>
      </w:pPr>
    </w:lvl>
    <w:lvl w:ilvl="1" w:tplc="CC8CCCDE">
      <w:start w:val="1"/>
      <w:numFmt w:val="none"/>
      <w:suff w:val="nothing"/>
      <w:lvlText w:val=""/>
      <w:lvlJc w:val="left"/>
      <w:pPr>
        <w:ind w:left="0" w:firstLine="0"/>
      </w:pPr>
    </w:lvl>
    <w:lvl w:ilvl="2" w:tplc="DC486D02">
      <w:start w:val="1"/>
      <w:numFmt w:val="none"/>
      <w:suff w:val="nothing"/>
      <w:lvlText w:val=""/>
      <w:lvlJc w:val="left"/>
      <w:pPr>
        <w:ind w:left="0" w:firstLine="0"/>
      </w:pPr>
    </w:lvl>
    <w:lvl w:ilvl="3" w:tplc="70D8782A">
      <w:start w:val="1"/>
      <w:numFmt w:val="none"/>
      <w:suff w:val="nothing"/>
      <w:lvlText w:val=""/>
      <w:lvlJc w:val="left"/>
      <w:pPr>
        <w:ind w:left="0" w:firstLine="0"/>
      </w:pPr>
    </w:lvl>
    <w:lvl w:ilvl="4" w:tplc="4CD88576">
      <w:start w:val="1"/>
      <w:numFmt w:val="none"/>
      <w:suff w:val="nothing"/>
      <w:lvlText w:val=""/>
      <w:lvlJc w:val="left"/>
      <w:pPr>
        <w:ind w:left="0" w:firstLine="0"/>
      </w:pPr>
    </w:lvl>
    <w:lvl w:ilvl="5" w:tplc="67603A8A">
      <w:start w:val="1"/>
      <w:numFmt w:val="none"/>
      <w:suff w:val="nothing"/>
      <w:lvlText w:val=""/>
      <w:lvlJc w:val="left"/>
      <w:pPr>
        <w:ind w:left="0" w:firstLine="0"/>
      </w:pPr>
    </w:lvl>
    <w:lvl w:ilvl="6" w:tplc="519AF6CE">
      <w:start w:val="1"/>
      <w:numFmt w:val="none"/>
      <w:suff w:val="nothing"/>
      <w:lvlText w:val=""/>
      <w:lvlJc w:val="left"/>
      <w:pPr>
        <w:ind w:left="0" w:firstLine="0"/>
      </w:pPr>
    </w:lvl>
    <w:lvl w:ilvl="7" w:tplc="DF5A384E">
      <w:start w:val="1"/>
      <w:numFmt w:val="none"/>
      <w:suff w:val="nothing"/>
      <w:lvlText w:val=""/>
      <w:lvlJc w:val="left"/>
      <w:pPr>
        <w:ind w:left="0" w:firstLine="0"/>
      </w:pPr>
    </w:lvl>
    <w:lvl w:ilvl="8" w:tplc="67E2C67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1093D7E"/>
    <w:multiLevelType w:val="multilevel"/>
    <w:tmpl w:val="A90CCDD4"/>
    <w:lvl w:ilvl="0">
      <w:start w:val="1"/>
      <w:numFmt w:val="decimal"/>
      <w:lvlText w:val="%1."/>
      <w:lvlJc w:val="left"/>
      <w:pPr>
        <w:ind w:left="140" w:hanging="360"/>
      </w:pPr>
      <w:rPr>
        <w:b/>
        <w:spacing w:val="-6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/>
        <w:sz w:val="24"/>
      </w:rPr>
    </w:lvl>
    <w:lvl w:ilvl="2">
      <w:start w:val="1"/>
      <w:numFmt w:val="decimal"/>
      <w:lvlText w:val="%1.%2.%3."/>
      <w:lvlJc w:val="left"/>
      <w:pPr>
        <w:ind w:left="2074" w:hanging="720"/>
      </w:pPr>
      <w:rPr>
        <w:rFonts w:cs="Times New Roman"/>
        <w:sz w:val="24"/>
      </w:rPr>
    </w:lvl>
    <w:lvl w:ilvl="3">
      <w:start w:val="1"/>
      <w:numFmt w:val="decimal"/>
      <w:lvlText w:val="%1.%2.%3.%4."/>
      <w:lvlJc w:val="left"/>
      <w:pPr>
        <w:ind w:left="2861" w:hanging="720"/>
      </w:pPr>
      <w:rPr>
        <w:rFonts w:cs="Times New Roman"/>
        <w:sz w:val="24"/>
      </w:rPr>
    </w:lvl>
    <w:lvl w:ilvl="4">
      <w:start w:val="1"/>
      <w:numFmt w:val="decimal"/>
      <w:lvlText w:val="%1.%2.%3.%4.%5."/>
      <w:lvlJc w:val="left"/>
      <w:pPr>
        <w:ind w:left="4008" w:hanging="1080"/>
      </w:pPr>
      <w:rPr>
        <w:rFonts w:cs="Times New Roman"/>
        <w:sz w:val="24"/>
      </w:rPr>
    </w:lvl>
    <w:lvl w:ilvl="5">
      <w:start w:val="1"/>
      <w:numFmt w:val="decimal"/>
      <w:lvlText w:val="%1.%2.%3.%4.%5.%6."/>
      <w:lvlJc w:val="left"/>
      <w:pPr>
        <w:ind w:left="4795" w:hanging="1080"/>
      </w:pPr>
      <w:rPr>
        <w:rFonts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5942" w:hanging="1440"/>
      </w:pPr>
      <w:rPr>
        <w:rFonts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6729" w:hanging="1440"/>
      </w:pPr>
      <w:rPr>
        <w:rFonts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7876" w:hanging="1800"/>
      </w:pPr>
      <w:rPr>
        <w:rFonts w:cs="Times New Roman"/>
        <w:sz w:val="24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6"/>
    <w:rsid w:val="000C1B56"/>
    <w:rsid w:val="004F5802"/>
    <w:rsid w:val="005D33C4"/>
    <w:rsid w:val="007571CE"/>
    <w:rsid w:val="009767D1"/>
    <w:rsid w:val="009F1D30"/>
    <w:rsid w:val="00AD44C4"/>
    <w:rsid w:val="00D8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BB827-3DFB-40FA-949F-7ED5D476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10">
    <w:name w:val="Верхний колонтитул Знак1"/>
    <w:basedOn w:val="a0"/>
    <w:link w:val="a9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2">
    <w:name w:val="Нижний колонтитул Знак1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000FF" w:themeColor="hyperlink"/>
      <w:u w:val="single"/>
    </w:rPr>
  </w:style>
  <w:style w:type="character" w:customStyle="1" w:styleId="13">
    <w:name w:val="Текст сноски Знак1"/>
    <w:link w:val="ac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af3">
    <w:name w:val="Верхний колонтитул Знак"/>
    <w:basedOn w:val="a0"/>
    <w:uiPriority w:val="99"/>
    <w:qFormat/>
    <w:rPr>
      <w:rFonts w:ascii="Calibri" w:eastAsia="Times New Roman" w:hAnsi="Calibri" w:cs="Times New Roman"/>
      <w:lang w:val="en-US"/>
    </w:rPr>
  </w:style>
  <w:style w:type="character" w:customStyle="1" w:styleId="af4">
    <w:name w:val="Нижний колонтитул Знак"/>
    <w:basedOn w:val="a0"/>
    <w:uiPriority w:val="99"/>
    <w:qFormat/>
    <w:rPr>
      <w:rFonts w:ascii="Calibri" w:eastAsia="Times New Roman" w:hAnsi="Calibri" w:cs="Times New Roman"/>
      <w:lang w:val="en-US"/>
    </w:rPr>
  </w:style>
  <w:style w:type="character" w:customStyle="1" w:styleId="af5">
    <w:name w:val="Текст выноски Знак"/>
    <w:basedOn w:val="a0"/>
    <w:uiPriority w:val="99"/>
    <w:semiHidden/>
    <w:qFormat/>
    <w:rPr>
      <w:rFonts w:ascii="Tahoma" w:eastAsia="Times New Roman" w:hAnsi="Tahoma" w:cs="Tahoma"/>
      <w:sz w:val="16"/>
      <w:szCs w:val="16"/>
      <w:lang w:val="en-US"/>
    </w:rPr>
  </w:style>
  <w:style w:type="character" w:styleId="af6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7">
    <w:name w:val="Текст примечания Знак"/>
    <w:basedOn w:val="a0"/>
    <w:uiPriority w:val="99"/>
    <w:semiHidden/>
    <w:qFormat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8">
    <w:name w:val="Тема примечания Знак"/>
    <w:basedOn w:val="af7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15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af9">
    <w:name w:val="Текст сноски Знак"/>
    <w:basedOn w:val="a0"/>
    <w:uiPriority w:val="99"/>
    <w:semiHidden/>
    <w:qFormat/>
    <w:rPr>
      <w:sz w:val="20"/>
      <w:szCs w:val="20"/>
    </w:rPr>
  </w:style>
  <w:style w:type="character" w:customStyle="1" w:styleId="afa">
    <w:name w:val="Символ сноски"/>
    <w:qFormat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Arial Unicode MS" w:cs="Times New Roman"/>
      <w:color w:val="auto"/>
      <w:sz w:val="22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Arial Unicode MS" w:cs="Times New Roman"/>
      <w:color w:val="auto"/>
      <w:sz w:val="22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eastAsia="Arial Unicode MS" w:hAnsi="Times New Roman" w:cs="Times New Roman"/>
      <w:color w:val="auto"/>
      <w:sz w:val="22"/>
    </w:rPr>
  </w:style>
  <w:style w:type="character" w:customStyle="1" w:styleId="ListLabel16">
    <w:name w:val="ListLabel 16"/>
    <w:qFormat/>
    <w:rPr>
      <w:b/>
      <w:spacing w:val="-6"/>
    </w:rPr>
  </w:style>
  <w:style w:type="character" w:customStyle="1" w:styleId="ListLabel17">
    <w:name w:val="ListLabel 17"/>
    <w:qFormat/>
    <w:rPr>
      <w:rFonts w:cs="Times New Roman"/>
      <w:sz w:val="24"/>
    </w:rPr>
  </w:style>
  <w:style w:type="character" w:customStyle="1" w:styleId="ListLabel18">
    <w:name w:val="ListLabel 18"/>
    <w:qFormat/>
    <w:rPr>
      <w:rFonts w:cs="Times New Roman"/>
      <w:sz w:val="24"/>
    </w:rPr>
  </w:style>
  <w:style w:type="character" w:customStyle="1" w:styleId="ListLabel19">
    <w:name w:val="ListLabel 19"/>
    <w:qFormat/>
    <w:rPr>
      <w:rFonts w:cs="Times New Roman"/>
      <w:sz w:val="24"/>
    </w:rPr>
  </w:style>
  <w:style w:type="character" w:customStyle="1" w:styleId="ListLabel20">
    <w:name w:val="ListLabel 20"/>
    <w:qFormat/>
    <w:rPr>
      <w:rFonts w:cs="Times New Roman"/>
      <w:sz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Times New Roman"/>
      <w:sz w:val="24"/>
    </w:rPr>
  </w:style>
  <w:style w:type="character" w:customStyle="1" w:styleId="ListLabel23">
    <w:name w:val="ListLabel 23"/>
    <w:qFormat/>
    <w:rPr>
      <w:rFonts w:cs="Times New Roman"/>
      <w:sz w:val="24"/>
    </w:rPr>
  </w:style>
  <w:style w:type="character" w:customStyle="1" w:styleId="ListLabel24">
    <w:name w:val="ListLabel 24"/>
    <w:qFormat/>
    <w:rPr>
      <w:rFonts w:cs="Times New Roman"/>
      <w:sz w:val="24"/>
    </w:rPr>
  </w:style>
  <w:style w:type="character" w:customStyle="1" w:styleId="ListLabel25">
    <w:name w:val="ListLabel 25"/>
    <w:qFormat/>
    <w:rPr>
      <w:rFonts w:ascii="Times New Roman" w:hAnsi="Times New Roman" w:cs="Symbol"/>
      <w:sz w:val="24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istLabel35">
    <w:name w:val="ListLabel 35"/>
    <w:qFormat/>
    <w:rPr>
      <w:rFonts w:ascii="Times New Roman" w:eastAsia="Times New Roman" w:hAnsi="Times New Roman" w:cs="Times New Roman"/>
      <w:color w:val="0000FF"/>
      <w:sz w:val="24"/>
      <w:szCs w:val="24"/>
      <w:u w:val="single"/>
      <w:lang w:val="en-US" w:eastAsia="ru-RU"/>
    </w:rPr>
  </w:style>
  <w:style w:type="character" w:customStyle="1" w:styleId="ListLabel36">
    <w:name w:val="ListLabel 36"/>
    <w:qFormat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istLabel37">
    <w:name w:val="ListLabel 37"/>
    <w:qFormat/>
    <w:rPr>
      <w:rFonts w:ascii="Times New Roman" w:hAnsi="Times New Roman" w:cs="Times New Roman"/>
      <w:bCs/>
      <w:lang w:val="en-US"/>
    </w:rPr>
  </w:style>
  <w:style w:type="character" w:customStyle="1" w:styleId="ListLabel38">
    <w:name w:val="ListLabel 38"/>
    <w:qFormat/>
    <w:rPr>
      <w:rFonts w:ascii="Times New Roman" w:hAnsi="Times New Roman" w:cs="Times New Roman"/>
      <w:bCs/>
    </w:rPr>
  </w:style>
  <w:style w:type="character" w:customStyle="1" w:styleId="afb">
    <w:name w:val="Привязка сноски"/>
    <w:rPr>
      <w:vertAlign w:val="superscript"/>
    </w:rPr>
  </w:style>
  <w:style w:type="character" w:customStyle="1" w:styleId="afc">
    <w:name w:val="Привязка концевой сноски"/>
    <w:rPr>
      <w:vertAlign w:val="superscript"/>
    </w:rPr>
  </w:style>
  <w:style w:type="character" w:customStyle="1" w:styleId="afd">
    <w:name w:val="Символ концевой сноски"/>
    <w:qFormat/>
  </w:style>
  <w:style w:type="paragraph" w:customStyle="1" w:styleId="afe">
    <w:name w:val="Заголовок"/>
    <w:basedOn w:val="a"/>
    <w:next w:val="aff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ff">
    <w:name w:val="Body Text"/>
    <w:basedOn w:val="a"/>
    <w:pPr>
      <w:spacing w:after="140"/>
    </w:pPr>
  </w:style>
  <w:style w:type="paragraph" w:styleId="aff0">
    <w:name w:val="List"/>
    <w:basedOn w:val="aff"/>
    <w:rPr>
      <w:rFonts w:cs="Arial Unicode MS"/>
    </w:rPr>
  </w:style>
  <w:style w:type="paragraph" w:styleId="aff1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f2">
    <w:name w:val="index heading"/>
    <w:basedOn w:val="a"/>
    <w:qFormat/>
    <w:pPr>
      <w:suppressLineNumbers/>
    </w:pPr>
    <w:rPr>
      <w:rFonts w:cs="Arial Unicode MS"/>
    </w:rPr>
  </w:style>
  <w:style w:type="paragraph" w:styleId="a9">
    <w:name w:val="header"/>
    <w:basedOn w:val="a"/>
    <w:link w:val="1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a"/>
    <w:link w:val="1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f3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f4">
    <w:name w:val="Таблица шапка"/>
    <w:basedOn w:val="a"/>
    <w:qFormat/>
    <w:pPr>
      <w:keepNext/>
      <w:spacing w:before="40" w:after="40" w:line="240" w:lineRule="auto"/>
      <w:ind w:left="57" w:right="57"/>
    </w:pPr>
    <w:rPr>
      <w:rFonts w:ascii="Times New Roman" w:hAnsi="Times New Roman"/>
      <w:szCs w:val="20"/>
      <w:lang w:eastAsia="ru-RU"/>
    </w:rPr>
  </w:style>
  <w:style w:type="paragraph" w:customStyle="1" w:styleId="aff5">
    <w:name w:val="Таблица текст"/>
    <w:basedOn w:val="a"/>
    <w:qFormat/>
    <w:pPr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paragraph" w:styleId="aff6">
    <w:name w:val="annotation text"/>
    <w:basedOn w:val="a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ff7">
    <w:name w:val="annotation subject"/>
    <w:basedOn w:val="aff6"/>
    <w:next w:val="aff6"/>
    <w:uiPriority w:val="99"/>
    <w:semiHidden/>
    <w:unhideWhenUsed/>
    <w:qFormat/>
    <w:rPr>
      <w:b/>
      <w:bCs/>
    </w:rPr>
  </w:style>
  <w:style w:type="paragraph" w:styleId="aff8">
    <w:name w:val="Revision"/>
    <w:uiPriority w:val="99"/>
    <w:semiHidden/>
    <w:qFormat/>
    <w:rPr>
      <w:rFonts w:eastAsia="Times New Roman" w:cs="Times New Roman"/>
      <w:lang w:val="en-US"/>
    </w:rPr>
  </w:style>
  <w:style w:type="paragraph" w:styleId="aff9">
    <w:name w:val="List Paragraph"/>
    <w:basedOn w:val="a"/>
    <w:uiPriority w:val="34"/>
    <w:qFormat/>
    <w:pPr>
      <w:ind w:left="720"/>
      <w:contextualSpacing/>
    </w:pPr>
  </w:style>
  <w:style w:type="paragraph" w:customStyle="1" w:styleId="16">
    <w:name w:val="Основной текст1"/>
    <w:qFormat/>
    <w:pPr>
      <w:jc w:val="both"/>
    </w:pPr>
    <w:rPr>
      <w:rFonts w:ascii="Times New Roman" w:eastAsia="Times New Roman" w:hAnsi="Times New Roman" w:cs="Times New Roman"/>
      <w:bCs/>
      <w:color w:val="000000"/>
      <w:sz w:val="20"/>
      <w:szCs w:val="20"/>
      <w:lang w:eastAsia="ru-RU"/>
    </w:rPr>
  </w:style>
  <w:style w:type="paragraph" w:customStyle="1" w:styleId="24">
    <w:name w:val="Основной текст2"/>
    <w:qFormat/>
    <w:pPr>
      <w:jc w:val="both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paragraph" w:styleId="affa">
    <w:name w:val="No Spacing"/>
    <w:qFormat/>
    <w:rPr>
      <w:rFonts w:eastAsia="Times New Roman" w:cs="Calibri"/>
      <w:lang w:eastAsia="zh-CN"/>
    </w:rPr>
  </w:style>
  <w:style w:type="paragraph" w:styleId="ac">
    <w:name w:val="footnote text"/>
    <w:basedOn w:val="a"/>
    <w:link w:val="13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aff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c">
    <w:name w:val="Без интервала;Основной;Основа;Без интервал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lang w:eastAsia="zh-CN"/>
    </w:rPr>
  </w:style>
  <w:style w:type="paragraph" w:styleId="affd">
    <w:name w:val="Body Text Indent"/>
    <w:basedOn w:val="a"/>
    <w:link w:val="affe"/>
    <w:uiPriority w:val="99"/>
    <w:semiHidden/>
    <w:unhideWhenUsed/>
    <w:rsid w:val="009F1D30"/>
    <w:pPr>
      <w:spacing w:after="120"/>
      <w:ind w:left="283"/>
    </w:pPr>
  </w:style>
  <w:style w:type="character" w:customStyle="1" w:styleId="affe">
    <w:name w:val="Основной текст с отступом Знак"/>
    <w:basedOn w:val="a0"/>
    <w:link w:val="affd"/>
    <w:uiPriority w:val="99"/>
    <w:semiHidden/>
    <w:rsid w:val="009F1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70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66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01D7A-F488-4BB8-AB69-3E17DFAE0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3440</Words>
  <Characters>19610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Баканова Ольга Геннадьевна</dc:creator>
  <cp:lastModifiedBy>Пользователь</cp:lastModifiedBy>
  <cp:revision>3</cp:revision>
  <dcterms:created xsi:type="dcterms:W3CDTF">2026-09-15T14:13:00Z</dcterms:created>
  <dcterms:modified xsi:type="dcterms:W3CDTF">2026-09-16T06:28:00Z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