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D9D2F" w14:textId="77777777" w:rsidR="00307C72" w:rsidRPr="00307C72" w:rsidRDefault="00307C72" w:rsidP="00307C72">
      <w:pPr>
        <w:spacing w:after="100" w:line="180" w:lineRule="exact"/>
        <w:ind w:left="-1077" w:right="-544"/>
        <w:jc w:val="center"/>
        <w:rPr>
          <w:rFonts w:ascii="Calibri" w:hAnsi="Calibri"/>
          <w:b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ДОГОВОР № </w:t>
      </w:r>
    </w:p>
    <w:p w14:paraId="3A240C8F" w14:textId="77777777" w:rsidR="00307C72" w:rsidRPr="00307C72" w:rsidRDefault="00307C72" w:rsidP="00307C72">
      <w:pPr>
        <w:spacing w:after="100" w:line="180" w:lineRule="exact"/>
        <w:ind w:left="-1077" w:right="-544"/>
        <w:jc w:val="center"/>
        <w:rPr>
          <w:rFonts w:ascii="Calibri" w:hAnsi="Calibri"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 на оказание охранных услуг </w:t>
      </w:r>
    </w:p>
    <w:p w14:paraId="1402A6CA" w14:textId="77777777" w:rsidR="00307C72" w:rsidRDefault="00307C72" w:rsidP="00307C72">
      <w:pPr>
        <w:spacing w:after="120" w:line="160" w:lineRule="atLeast"/>
        <w:ind w:left="-1077" w:right="-544"/>
        <w:jc w:val="both"/>
        <w:rPr>
          <w:rFonts w:ascii="Calibri" w:hAnsi="Calibri" w:cs="Calibri"/>
          <w:b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 xml:space="preserve">«       </w:t>
      </w:r>
      <w:r w:rsidRPr="00307C72">
        <w:rPr>
          <w:rFonts w:ascii="Calibri" w:hAnsi="Calibri" w:cs="Calibri"/>
          <w:b/>
          <w:sz w:val="18"/>
          <w:szCs w:val="18"/>
        </w:rPr>
        <w:t>» сентября 2026г.                                                                                                                                                                                                                     г. Волхов</w:t>
      </w:r>
    </w:p>
    <w:p w14:paraId="6B322D1C" w14:textId="41C468E7" w:rsidR="00DE1877" w:rsidRPr="00307C72" w:rsidRDefault="00DE1877" w:rsidP="00307C72">
      <w:pPr>
        <w:spacing w:after="120" w:line="160" w:lineRule="atLeast"/>
        <w:ind w:left="-1077" w:right="-544"/>
        <w:jc w:val="both"/>
        <w:rPr>
          <w:rFonts w:ascii="Calibri" w:hAnsi="Calibri" w:cs="Calibri"/>
          <w:sz w:val="18"/>
          <w:szCs w:val="18"/>
        </w:rPr>
      </w:pPr>
      <w:bookmarkStart w:id="0" w:name="_GoBack"/>
      <w:r>
        <w:rPr>
          <w:rFonts w:ascii="Calibri" w:hAnsi="Calibri"/>
          <w:b/>
          <w:sz w:val="18"/>
          <w:szCs w:val="18"/>
        </w:rPr>
        <w:t xml:space="preserve">                                                                     ИКЗ 26 34702003063470201001 0016 000 0000 244</w:t>
      </w:r>
    </w:p>
    <w:bookmarkEnd w:id="0"/>
    <w:p w14:paraId="44C548E2" w14:textId="77777777" w:rsidR="00307C72" w:rsidRPr="00307C72" w:rsidRDefault="00307C72" w:rsidP="00307C72">
      <w:pPr>
        <w:spacing w:after="200" w:line="276" w:lineRule="auto"/>
        <w:ind w:left="-1080" w:right="-545" w:firstLine="1080"/>
        <w:jc w:val="both"/>
        <w:rPr>
          <w:rFonts w:ascii="Calibri" w:hAnsi="Calibri" w:cs="Calibri"/>
          <w:b/>
          <w:sz w:val="20"/>
          <w:szCs w:val="20"/>
        </w:rPr>
      </w:pPr>
      <w:proofErr w:type="gramStart"/>
      <w:r w:rsidRPr="00307C72">
        <w:rPr>
          <w:rFonts w:ascii="Calibri" w:hAnsi="Calibri" w:cs="Calibri"/>
          <w:b/>
          <w:sz w:val="20"/>
          <w:szCs w:val="20"/>
        </w:rPr>
        <w:t>_________________________________________________________________</w:t>
      </w:r>
      <w:r w:rsidRPr="00307C72">
        <w:rPr>
          <w:rFonts w:ascii="Calibri" w:hAnsi="Calibri" w:cs="Calibri"/>
          <w:sz w:val="20"/>
          <w:szCs w:val="20"/>
        </w:rPr>
        <w:t xml:space="preserve"> действующего на основании____, с одной стороны,</w:t>
      </w:r>
      <w:r w:rsidRPr="00307C72">
        <w:rPr>
          <w:sz w:val="20"/>
          <w:szCs w:val="20"/>
        </w:rPr>
        <w:t xml:space="preserve"> </w:t>
      </w:r>
      <w:r w:rsidRPr="00307C72">
        <w:rPr>
          <w:rFonts w:ascii="Calibri" w:hAnsi="Calibri" w:cs="Calibri"/>
          <w:b/>
          <w:sz w:val="20"/>
          <w:szCs w:val="20"/>
        </w:rPr>
        <w:t xml:space="preserve">Муниципальное дошкольное образовательное бюджетное учреждение «Детский сад № 4 комбинированного вида» г. Волхов, </w:t>
      </w:r>
      <w:r w:rsidRPr="00307C72">
        <w:rPr>
          <w:rFonts w:ascii="Calibri" w:hAnsi="Calibri" w:cs="Calibri"/>
          <w:sz w:val="20"/>
          <w:szCs w:val="20"/>
        </w:rPr>
        <w:t>в дальнейшем именуемое</w:t>
      </w:r>
      <w:r w:rsidRPr="00307C72">
        <w:rPr>
          <w:rFonts w:ascii="Calibri" w:hAnsi="Calibri" w:cs="Calibri"/>
          <w:b/>
          <w:sz w:val="20"/>
          <w:szCs w:val="20"/>
        </w:rPr>
        <w:t xml:space="preserve"> «Заказчик», </w:t>
      </w:r>
      <w:r w:rsidRPr="00307C72">
        <w:rPr>
          <w:rFonts w:ascii="Calibri" w:hAnsi="Calibri" w:cs="Calibri"/>
          <w:sz w:val="20"/>
          <w:szCs w:val="20"/>
        </w:rPr>
        <w:t>в лице</w:t>
      </w:r>
      <w:r w:rsidRPr="00307C72">
        <w:rPr>
          <w:rFonts w:ascii="Calibri" w:hAnsi="Calibri" w:cs="Calibri"/>
          <w:b/>
          <w:sz w:val="20"/>
          <w:szCs w:val="20"/>
        </w:rPr>
        <w:t xml:space="preserve"> Заведующего Семеновой Светланы Станиславовны, </w:t>
      </w:r>
      <w:r w:rsidRPr="00307C72">
        <w:rPr>
          <w:rFonts w:ascii="Calibri" w:hAnsi="Calibri" w:cs="Calibri"/>
          <w:sz w:val="20"/>
          <w:szCs w:val="20"/>
        </w:rPr>
        <w:t>действующего на основании Устава, с другой стороны, в соответствии с п.4 ч.1 ст.93 Федерального закона от 05 апреля 2013г. №44-ФЗ «О контрактной системе в сфере закупок товаров, работ, услуг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для обеспечения государственных и муниципальных нужд» (ИКЗ</w:t>
      </w:r>
      <w:proofErr w:type="gramStart"/>
      <w:r w:rsidRPr="00307C72">
        <w:rPr>
          <w:rFonts w:ascii="Calibri" w:hAnsi="Calibri" w:cs="Calibri"/>
          <w:sz w:val="20"/>
          <w:szCs w:val="20"/>
        </w:rPr>
        <w:t xml:space="preserve">                                )</w:t>
      </w:r>
      <w:proofErr w:type="gramEnd"/>
      <w:r w:rsidRPr="00307C72">
        <w:rPr>
          <w:rFonts w:ascii="Calibri" w:hAnsi="Calibri" w:cs="Calibri"/>
          <w:sz w:val="20"/>
          <w:szCs w:val="20"/>
        </w:rPr>
        <w:t>,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заключили настоящий Договор о нижеследующем:</w:t>
      </w:r>
      <w:r w:rsidRPr="00307C72">
        <w:rPr>
          <w:rFonts w:ascii="Calibri" w:hAnsi="Calibri"/>
          <w:sz w:val="20"/>
          <w:szCs w:val="20"/>
        </w:rPr>
        <w:t xml:space="preserve">    </w:t>
      </w:r>
      <w:r w:rsidRPr="00307C72">
        <w:rPr>
          <w:rFonts w:ascii="Calibri" w:hAnsi="Calibri"/>
          <w:b/>
          <w:sz w:val="20"/>
          <w:szCs w:val="20"/>
        </w:rPr>
        <w:t xml:space="preserve">                                                                    </w:t>
      </w:r>
    </w:p>
    <w:p w14:paraId="5F89D41A" w14:textId="77777777" w:rsidR="00307C72" w:rsidRPr="00307C72" w:rsidRDefault="00307C72" w:rsidP="00307C72">
      <w:pPr>
        <w:spacing w:after="120" w:line="276" w:lineRule="auto"/>
        <w:ind w:left="-1077" w:right="-544" w:firstLine="1077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1.ПРЕДМЕТ ДОГОВОРА</w:t>
      </w:r>
    </w:p>
    <w:p w14:paraId="459AC6A8" w14:textId="77777777" w:rsidR="00307C72" w:rsidRPr="00307C72" w:rsidRDefault="00307C72" w:rsidP="00307C72">
      <w:pPr>
        <w:numPr>
          <w:ilvl w:val="1"/>
          <w:numId w:val="2"/>
        </w:numPr>
        <w:tabs>
          <w:tab w:val="clear" w:pos="-360"/>
        </w:tabs>
        <w:spacing w:after="120" w:line="160" w:lineRule="atLeast"/>
        <w:ind w:right="-544" w:hanging="720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«Заказчик»</w:t>
      </w:r>
      <w:r w:rsidRPr="00307C72">
        <w:rPr>
          <w:rFonts w:ascii="Calibri" w:hAnsi="Calibri" w:cs="Calibri"/>
          <w:sz w:val="20"/>
          <w:szCs w:val="20"/>
        </w:rPr>
        <w:t xml:space="preserve"> поручает, а </w:t>
      </w:r>
      <w:r w:rsidRPr="00307C72">
        <w:rPr>
          <w:rFonts w:ascii="Calibri" w:hAnsi="Calibri" w:cs="Calibri"/>
          <w:b/>
          <w:sz w:val="20"/>
          <w:szCs w:val="20"/>
        </w:rPr>
        <w:t>«Исполнитель»</w:t>
      </w:r>
      <w:r w:rsidRPr="00307C72">
        <w:rPr>
          <w:rFonts w:ascii="Calibri" w:hAnsi="Calibri" w:cs="Calibri"/>
          <w:sz w:val="20"/>
          <w:szCs w:val="20"/>
        </w:rPr>
        <w:t xml:space="preserve"> принимает на себя обязательства </w:t>
      </w:r>
      <w:proofErr w:type="gramStart"/>
      <w:r w:rsidRPr="00307C72">
        <w:rPr>
          <w:rFonts w:ascii="Calibri" w:hAnsi="Calibri" w:cs="Calibri"/>
          <w:sz w:val="20"/>
          <w:szCs w:val="20"/>
        </w:rPr>
        <w:t>по</w:t>
      </w:r>
      <w:proofErr w:type="gramEnd"/>
      <w:r w:rsidRPr="00307C72">
        <w:rPr>
          <w:rFonts w:ascii="Calibri" w:hAnsi="Calibri" w:cs="Calibri"/>
          <w:sz w:val="20"/>
          <w:szCs w:val="20"/>
        </w:rPr>
        <w:t>:</w:t>
      </w:r>
    </w:p>
    <w:p w14:paraId="5DC3F35F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– охране группами быстрого реагирования (ГБР)</w:t>
      </w:r>
      <w:r w:rsidRPr="00307C72">
        <w:rPr>
          <w:rFonts w:ascii="Calibri" w:hAnsi="Calibri" w:cs="Calibri"/>
          <w:color w:val="92D050"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 xml:space="preserve">с помощью системы охранной сигнализации (ОС), материальных ценностей, принадлежащих </w:t>
      </w:r>
      <w:r w:rsidRPr="00307C72">
        <w:rPr>
          <w:rFonts w:ascii="Calibri" w:hAnsi="Calibri" w:cs="Calibri"/>
          <w:b/>
          <w:sz w:val="20"/>
          <w:szCs w:val="20"/>
        </w:rPr>
        <w:t>«Заказчику»</w:t>
      </w:r>
      <w:r w:rsidRPr="00307C72">
        <w:rPr>
          <w:rFonts w:ascii="Calibri" w:hAnsi="Calibri" w:cs="Calibri"/>
          <w:sz w:val="20"/>
          <w:szCs w:val="20"/>
        </w:rPr>
        <w:t>, находящихся на объекте (в помещениях) и сдаваемых под охрану установленным порядком, в дальнейшем по тексту - охране.</w:t>
      </w:r>
    </w:p>
    <w:p w14:paraId="415C6345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Понятие охранная сигнализация (ОС), является обобщенным и может включать в себя тревожную сигнализацию, охранно-пожарную сигнализацию. Вид ОС определяется исходя из установленного на объекте оборудования;</w:t>
      </w:r>
    </w:p>
    <w:p w14:paraId="10592D27" w14:textId="77777777" w:rsidR="00307C72" w:rsidRPr="00307C72" w:rsidRDefault="00307C72" w:rsidP="00307C72">
      <w:pPr>
        <w:spacing w:after="120" w:line="160" w:lineRule="atLeast"/>
        <w:ind w:left="-360" w:right="-544"/>
        <w:contextualSpacing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– организации мониторингового контроля объекта </w:t>
      </w:r>
      <w:r w:rsidRPr="00307C72">
        <w:rPr>
          <w:rFonts w:ascii="Calibri" w:hAnsi="Calibri" w:cs="Calibri"/>
          <w:b/>
          <w:sz w:val="20"/>
          <w:szCs w:val="20"/>
        </w:rPr>
        <w:t>«Заказчика».</w:t>
      </w:r>
    </w:p>
    <w:p w14:paraId="4825F7E6" w14:textId="77777777" w:rsidR="00307C72" w:rsidRPr="00307C72" w:rsidRDefault="00307C72" w:rsidP="00307C72">
      <w:pPr>
        <w:spacing w:after="120" w:line="160" w:lineRule="atLeast"/>
        <w:ind w:left="-1080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1.2. Наименование и адрес объекта:</w:t>
      </w:r>
    </w:p>
    <w:p w14:paraId="73A41E60" w14:textId="307DF524" w:rsidR="00307C72" w:rsidRPr="00307C72" w:rsidRDefault="00307C72" w:rsidP="00307C72">
      <w:pPr>
        <w:spacing w:after="120" w:line="276" w:lineRule="auto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1.2.1. Объект №37: </w:t>
      </w:r>
      <w:bookmarkStart w:id="1" w:name="_Hlk236216505"/>
      <w:r w:rsidRPr="00307C72">
        <w:rPr>
          <w:rFonts w:ascii="Calibri" w:hAnsi="Calibri" w:cs="Calibri"/>
          <w:b/>
          <w:bCs/>
          <w:sz w:val="20"/>
          <w:szCs w:val="20"/>
        </w:rPr>
        <w:t>Ленинградская</w:t>
      </w:r>
      <w:r w:rsidRPr="00307C72">
        <w:rPr>
          <w:rFonts w:ascii="Calibri" w:hAnsi="Calibri" w:cs="Calibri"/>
          <w:b/>
          <w:sz w:val="20"/>
          <w:szCs w:val="20"/>
        </w:rPr>
        <w:t xml:space="preserve"> область, Волховский р-он, г. Волхов, ул. Калинина, д. </w:t>
      </w:r>
      <w:r w:rsidR="00DE1877">
        <w:rPr>
          <w:rFonts w:ascii="Calibri" w:hAnsi="Calibri" w:cs="Calibri"/>
          <w:b/>
          <w:sz w:val="20"/>
          <w:szCs w:val="20"/>
        </w:rPr>
        <w:t>30</w:t>
      </w:r>
      <w:r w:rsidRPr="00307C72">
        <w:rPr>
          <w:rFonts w:ascii="Calibri" w:hAnsi="Calibri" w:cs="Calibri"/>
          <w:b/>
          <w:sz w:val="20"/>
          <w:szCs w:val="20"/>
        </w:rPr>
        <w:t xml:space="preserve">, </w:t>
      </w:r>
      <w:r w:rsidR="00DE1877">
        <w:rPr>
          <w:rFonts w:ascii="Calibri" w:hAnsi="Calibri" w:cs="Calibri"/>
          <w:b/>
          <w:sz w:val="20"/>
          <w:szCs w:val="20"/>
        </w:rPr>
        <w:t>2</w:t>
      </w:r>
      <w:r w:rsidRPr="00307C72">
        <w:rPr>
          <w:rFonts w:ascii="Calibri" w:hAnsi="Calibri" w:cs="Calibri"/>
          <w:b/>
          <w:sz w:val="20"/>
          <w:szCs w:val="20"/>
        </w:rPr>
        <w:t xml:space="preserve"> корпус.</w:t>
      </w:r>
      <w:bookmarkEnd w:id="1"/>
    </w:p>
    <w:p w14:paraId="7A2E3152" w14:textId="77777777" w:rsidR="00307C72" w:rsidRPr="00307C72" w:rsidRDefault="00307C72" w:rsidP="00307C72">
      <w:pPr>
        <w:spacing w:after="200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1.3. Срок оказания услуг: с 01.09.2026 г. по 31.12.2026 г.</w:t>
      </w:r>
    </w:p>
    <w:p w14:paraId="1296405A" w14:textId="77777777" w:rsidR="00307C72" w:rsidRPr="00307C72" w:rsidRDefault="00307C72" w:rsidP="00307C72">
      <w:pPr>
        <w:spacing w:after="120" w:line="276" w:lineRule="auto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                                                                                 2. ПРАВА И ОБЯЗАННОСТИ СТОРОН</w:t>
      </w:r>
    </w:p>
    <w:p w14:paraId="292F671B" w14:textId="77777777" w:rsidR="00307C72" w:rsidRPr="00307C72" w:rsidRDefault="00307C72" w:rsidP="00307C72">
      <w:pPr>
        <w:spacing w:line="160" w:lineRule="atLeast"/>
        <w:ind w:left="-1077" w:right="-544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 «Исполнитель обязан:</w:t>
      </w:r>
    </w:p>
    <w:p w14:paraId="1A93494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2.1.1.</w:t>
      </w:r>
      <w:r w:rsidRPr="00307C72">
        <w:rPr>
          <w:rFonts w:ascii="Calibri" w:hAnsi="Calibri" w:cs="Calibri"/>
          <w:sz w:val="20"/>
          <w:szCs w:val="20"/>
        </w:rPr>
        <w:t xml:space="preserve"> Совместно с монтажной организацией и представителем «Заказчика» принять по акту средства ОС, установленные на объекте.</w:t>
      </w:r>
    </w:p>
    <w:p w14:paraId="1F700EA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2.1.2.</w:t>
      </w:r>
      <w:r w:rsidRPr="00307C72">
        <w:rPr>
          <w:rFonts w:ascii="Calibri" w:hAnsi="Calibri" w:cs="Calibri"/>
          <w:sz w:val="20"/>
          <w:szCs w:val="20"/>
        </w:rPr>
        <w:t xml:space="preserve"> Совместно с «Заказчиком» определить степень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выдать при необходимости, рекомендации по совершенствованию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>.</w:t>
      </w:r>
    </w:p>
    <w:p w14:paraId="28EEE3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2.1.3</w:t>
      </w:r>
      <w:r w:rsidRPr="00307C72">
        <w:rPr>
          <w:rFonts w:ascii="Calibri" w:hAnsi="Calibri" w:cs="Calibri"/>
          <w:sz w:val="20"/>
          <w:szCs w:val="20"/>
        </w:rPr>
        <w:t>. В порядке, установленном настоящим Договором, инструкциями по пользованию ОС принимать Объект «Заказчика» под охрану на пульт централизованной охраны (ПЦО).</w:t>
      </w:r>
    </w:p>
    <w:p w14:paraId="6FAACAF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2.1.4.</w:t>
      </w:r>
      <w:r w:rsidRPr="00307C72">
        <w:rPr>
          <w:rFonts w:ascii="Calibri" w:hAnsi="Calibri" w:cs="Calibri"/>
          <w:sz w:val="20"/>
          <w:szCs w:val="20"/>
        </w:rPr>
        <w:t xml:space="preserve"> Обеспечить бесперебойное функционирование оборудования, установленного на ПЦО, поддерживать его в исправном состоянии, осуществлять своевременный ремонт и техническое обслуживание.</w:t>
      </w:r>
    </w:p>
    <w:p w14:paraId="06397E1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2.1.5.</w:t>
      </w:r>
      <w:r w:rsidRPr="00307C72">
        <w:rPr>
          <w:rFonts w:ascii="Calibri" w:hAnsi="Calibri" w:cs="Calibri"/>
          <w:sz w:val="20"/>
          <w:szCs w:val="20"/>
        </w:rPr>
        <w:t xml:space="preserve"> При поступлении сигнала «Тревога» с объекта «Заказчика» выслать на место происшествия наряд охранников для обработки поступившего с него сигнала. Для исполнения данной обязанности «Исполнитель» вправе привлекать третьих лиц. При этом «Исполнитель» несет ответственность перед «Заказчиком» за действия третьих лиц.</w:t>
      </w:r>
    </w:p>
    <w:p w14:paraId="66A5E9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2.1.6.</w:t>
      </w:r>
      <w:r w:rsidRPr="00307C72">
        <w:rPr>
          <w:rFonts w:ascii="Calibri" w:hAnsi="Calibri" w:cs="Calibri"/>
          <w:sz w:val="20"/>
          <w:szCs w:val="20"/>
        </w:rPr>
        <w:t xml:space="preserve"> При обнаружении ГБР признаков проникновения на Объект сообщить об этом «Заказчику» и/или уполномоченным им лицам и обеспечить принятие мер по задержанию лиц, совершивших противоправные действия.</w:t>
      </w:r>
    </w:p>
    <w:p w14:paraId="060C193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2.1.7.</w:t>
      </w:r>
      <w:r w:rsidRPr="00307C72">
        <w:rPr>
          <w:rFonts w:ascii="Calibri" w:hAnsi="Calibri" w:cs="Calibri"/>
          <w:sz w:val="20"/>
          <w:szCs w:val="20"/>
        </w:rPr>
        <w:t xml:space="preserve"> Вызвать на место происшествия наряд полиции, а также аварийные службы в случае возникновения ситуаций, требующих их присутствия и исполнения ими своих служебный обязанностей.</w:t>
      </w:r>
    </w:p>
    <w:p w14:paraId="192F3C7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2.1.8</w:t>
      </w:r>
      <w:r w:rsidRPr="00307C72">
        <w:rPr>
          <w:rFonts w:ascii="Calibri" w:hAnsi="Calibri" w:cs="Calibri"/>
          <w:sz w:val="20"/>
          <w:szCs w:val="20"/>
        </w:rPr>
        <w:t>. Изучить охраняемый объект, разработать предложения и замечания «Заказчику» с целью согласования мероприятий по повышению надежности и эффективности охраны Объекта.</w:t>
      </w:r>
    </w:p>
    <w:p w14:paraId="442EE4D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</w:t>
      </w:r>
      <w:r w:rsidRPr="00307C72">
        <w:rPr>
          <w:rFonts w:ascii="Calibri" w:hAnsi="Calibri" w:cs="Calibri"/>
          <w:sz w:val="20"/>
          <w:szCs w:val="20"/>
        </w:rPr>
        <w:t xml:space="preserve"> Нести затраты </w:t>
      </w:r>
      <w:proofErr w:type="gramStart"/>
      <w:r w:rsidRPr="00307C72">
        <w:rPr>
          <w:rFonts w:ascii="Calibri" w:hAnsi="Calibri" w:cs="Calibri"/>
          <w:sz w:val="20"/>
          <w:szCs w:val="20"/>
        </w:rPr>
        <w:t>по</w:t>
      </w:r>
      <w:proofErr w:type="gramEnd"/>
      <w:r w:rsidRPr="00307C72">
        <w:rPr>
          <w:rFonts w:ascii="Calibri" w:hAnsi="Calibri" w:cs="Calibri"/>
          <w:sz w:val="20"/>
          <w:szCs w:val="20"/>
        </w:rPr>
        <w:t>:</w:t>
      </w:r>
    </w:p>
    <w:p w14:paraId="560DD68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2.1.9.1.</w:t>
      </w:r>
      <w:r w:rsidRPr="00307C72">
        <w:rPr>
          <w:rFonts w:ascii="Calibri" w:hAnsi="Calibri" w:cs="Calibri"/>
          <w:sz w:val="20"/>
          <w:szCs w:val="20"/>
        </w:rPr>
        <w:t xml:space="preserve"> – профессиональной подготовке охранников, обмундированию и материально – техническому обеспечению их деятельности на охраняемом объекте. </w:t>
      </w:r>
    </w:p>
    <w:p w14:paraId="6BEB213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2.1.9.2.</w:t>
      </w:r>
      <w:r w:rsidRPr="00307C72">
        <w:rPr>
          <w:rFonts w:ascii="Calibri" w:hAnsi="Calibri" w:cs="Calibri"/>
          <w:sz w:val="20"/>
          <w:szCs w:val="20"/>
        </w:rPr>
        <w:t xml:space="preserve"> – обеспечению, содержанию и ремонту автотранспорта, используемого при исполнении обязательств согласно пункту 1 настоящего Договора.</w:t>
      </w:r>
    </w:p>
    <w:p w14:paraId="36668C6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2.1.9.3.</w:t>
      </w:r>
      <w:r w:rsidRPr="00307C72">
        <w:rPr>
          <w:rFonts w:ascii="Calibri" w:hAnsi="Calibri" w:cs="Calibri"/>
          <w:sz w:val="20"/>
          <w:szCs w:val="20"/>
        </w:rPr>
        <w:t xml:space="preserve"> – оплате услуг телефонной связи, входящих и исходящих телефонных разговоров по аппаратам мобильной сотовой радио – связи, </w:t>
      </w:r>
      <w:proofErr w:type="spellStart"/>
      <w:r w:rsidRPr="00307C72">
        <w:rPr>
          <w:rFonts w:ascii="Calibri" w:hAnsi="Calibri" w:cs="Calibri"/>
          <w:sz w:val="20"/>
          <w:szCs w:val="20"/>
        </w:rPr>
        <w:t>транкинговой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и пейджинговой связи.</w:t>
      </w:r>
    </w:p>
    <w:p w14:paraId="17253FA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2.1.10.</w:t>
      </w:r>
      <w:r w:rsidRPr="00307C72">
        <w:rPr>
          <w:rFonts w:ascii="Calibri" w:hAnsi="Calibri" w:cs="Calibri"/>
          <w:sz w:val="20"/>
          <w:szCs w:val="20"/>
        </w:rPr>
        <w:t xml:space="preserve"> При выполнении работ соблюдать правила внутреннего распорядка и техники безопасности, действующие на объекте «Заказчика».</w:t>
      </w:r>
    </w:p>
    <w:p w14:paraId="0B06F92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 «Заказчик» обязан:</w:t>
      </w:r>
    </w:p>
    <w:p w14:paraId="2590213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2.2.1.</w:t>
      </w:r>
      <w:r w:rsidRPr="00307C72">
        <w:rPr>
          <w:rFonts w:ascii="Calibri" w:hAnsi="Calibri" w:cs="Calibri"/>
          <w:sz w:val="20"/>
          <w:szCs w:val="20"/>
        </w:rPr>
        <w:t xml:space="preserve"> Оплачивать услуги в порядке, установленном настоящим договором.</w:t>
      </w:r>
    </w:p>
    <w:p w14:paraId="2556CD4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/>
          <w:sz w:val="18"/>
          <w:szCs w:val="18"/>
        </w:rPr>
      </w:pPr>
      <w:r w:rsidRPr="00307C72">
        <w:rPr>
          <w:rFonts w:ascii="Calibri" w:hAnsi="Calibri"/>
          <w:b/>
          <w:sz w:val="18"/>
          <w:szCs w:val="18"/>
        </w:rPr>
        <w:t>2.2.2.</w:t>
      </w:r>
      <w:r w:rsidRPr="00307C72">
        <w:rPr>
          <w:rFonts w:ascii="Calibri" w:hAnsi="Calibri"/>
          <w:sz w:val="18"/>
          <w:szCs w:val="18"/>
        </w:rPr>
        <w:t xml:space="preserve"> Поддерживать в исправном и работоспособном состоянии средства ОС, установленные на Объекте, своевременно проводить их техническое обслуживание и ремонт.</w:t>
      </w:r>
    </w:p>
    <w:p w14:paraId="0E0D697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>2.2.3.</w:t>
      </w:r>
      <w:r w:rsidRPr="00307C72">
        <w:rPr>
          <w:rFonts w:ascii="Calibri" w:hAnsi="Calibri" w:cs="Calibri"/>
          <w:sz w:val="20"/>
          <w:szCs w:val="20"/>
        </w:rPr>
        <w:t xml:space="preserve"> В случае установки беспроводного оборудования «Заказчик» за свой счет производит замену элементов питания.</w:t>
      </w:r>
    </w:p>
    <w:p w14:paraId="3393EA2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2.2.4.</w:t>
      </w:r>
      <w:r w:rsidRPr="00307C72">
        <w:rPr>
          <w:rFonts w:ascii="Calibri" w:hAnsi="Calibri" w:cs="Calibri"/>
          <w:sz w:val="20"/>
          <w:szCs w:val="20"/>
        </w:rPr>
        <w:t xml:space="preserve"> Поддерживать в исправном состоянии систему электропитания Объекта, предназначенную для передачи тревожных сигналов ОС.</w:t>
      </w:r>
    </w:p>
    <w:p w14:paraId="4C8B820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2.2.5.</w:t>
      </w:r>
      <w:r w:rsidRPr="00307C72">
        <w:rPr>
          <w:rFonts w:ascii="Calibri" w:hAnsi="Calibri" w:cs="Calibri"/>
          <w:sz w:val="20"/>
          <w:szCs w:val="20"/>
        </w:rPr>
        <w:t xml:space="preserve"> Соблюдать правила пользования средствами сигнализации, установленные настоящим Договором, а также инструкциями по пользованию средствами ОС.</w:t>
      </w:r>
    </w:p>
    <w:p w14:paraId="1F095EC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2.2.6.</w:t>
      </w:r>
      <w:r w:rsidRPr="00307C72">
        <w:rPr>
          <w:rFonts w:ascii="Calibri" w:hAnsi="Calibri" w:cs="Calibri"/>
          <w:sz w:val="20"/>
          <w:szCs w:val="20"/>
        </w:rPr>
        <w:t xml:space="preserve">  Не вносить изменений в схему блокировки Объекта средствами сигнализации, в </w:t>
      </w:r>
      <w:proofErr w:type="spellStart"/>
      <w:r w:rsidRPr="00307C72">
        <w:rPr>
          <w:rFonts w:ascii="Calibri" w:hAnsi="Calibri" w:cs="Calibri"/>
          <w:sz w:val="20"/>
          <w:szCs w:val="20"/>
        </w:rPr>
        <w:t>т.ч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. путем изменения местоположения или замены приборов,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и проводов.</w:t>
      </w:r>
    </w:p>
    <w:p w14:paraId="4584DBC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2.2.7.</w:t>
      </w:r>
      <w:r w:rsidRPr="00307C72">
        <w:rPr>
          <w:rFonts w:ascii="Calibri" w:hAnsi="Calibri" w:cs="Calibri"/>
          <w:sz w:val="20"/>
          <w:szCs w:val="20"/>
        </w:rPr>
        <w:t xml:space="preserve"> Содержать в надлежащем состоянии </w:t>
      </w:r>
      <w:proofErr w:type="gramStart"/>
      <w:r w:rsidRPr="00307C72">
        <w:rPr>
          <w:rFonts w:ascii="Calibri" w:hAnsi="Calibri" w:cs="Calibri"/>
          <w:sz w:val="20"/>
          <w:szCs w:val="20"/>
        </w:rPr>
        <w:t>техническую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укрепленность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предохраняющую от скоротечного проникновения на Объект. Не уменьшать зону действия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объемного обнаружения путем изменения обстановки помещения (перестановка мебели, перепланировка и т.д.).</w:t>
      </w:r>
    </w:p>
    <w:p w14:paraId="14EFDD4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2.2.8.</w:t>
      </w:r>
      <w:r w:rsidRPr="00307C72">
        <w:rPr>
          <w:rFonts w:ascii="Calibri" w:hAnsi="Calibri" w:cs="Calibri"/>
          <w:sz w:val="20"/>
          <w:szCs w:val="20"/>
        </w:rPr>
        <w:t xml:space="preserve"> Периодически осуществлять проверку работоспособности средств ОС, предварительно уведомив мониторинговую службу «Исполнителя». Обо всех выявленных недостатках работоспособности средств ОС незамедлительно оповещать «Исполнителя».</w:t>
      </w:r>
    </w:p>
    <w:p w14:paraId="51079B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2.2.9.</w:t>
      </w:r>
      <w:r w:rsidRPr="00307C72">
        <w:rPr>
          <w:rFonts w:ascii="Calibri" w:hAnsi="Calibri" w:cs="Calibri"/>
          <w:sz w:val="20"/>
          <w:szCs w:val="20"/>
        </w:rPr>
        <w:t xml:space="preserve"> Предоставить на ПЦО и своевременно обновлять список лиц, ответственных за сдачу (вскрытие) Объекта.</w:t>
      </w:r>
    </w:p>
    <w:p w14:paraId="2BD4CB9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2.2.10.</w:t>
      </w:r>
      <w:r w:rsidRPr="00307C72">
        <w:rPr>
          <w:rFonts w:ascii="Calibri" w:hAnsi="Calibri" w:cs="Calibri"/>
          <w:sz w:val="20"/>
          <w:szCs w:val="20"/>
        </w:rPr>
        <w:t xml:space="preserve"> Не разглашать посторонним лицам правила пользования средствами сигнализации, присвоенный условный номер Объекта (ключ). Своевременно производить замену паролей, в случае увольнения (перевода на другую работу) сотрудников, допущенны</w:t>
      </w:r>
      <w:proofErr w:type="gramStart"/>
      <w:r w:rsidRPr="00307C72">
        <w:rPr>
          <w:rFonts w:ascii="Calibri" w:hAnsi="Calibri" w:cs="Calibri"/>
          <w:sz w:val="20"/>
          <w:szCs w:val="20"/>
        </w:rPr>
        <w:t>х к вскр</w:t>
      </w:r>
      <w:proofErr w:type="gramEnd"/>
      <w:r w:rsidRPr="00307C72">
        <w:rPr>
          <w:rFonts w:ascii="Calibri" w:hAnsi="Calibri" w:cs="Calibri"/>
          <w:sz w:val="20"/>
          <w:szCs w:val="20"/>
        </w:rPr>
        <w:t>ытию (сдаче) Объекта ПЦО.</w:t>
      </w:r>
    </w:p>
    <w:p w14:paraId="1D926533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2.2.11.</w:t>
      </w:r>
      <w:r w:rsidRPr="00307C72">
        <w:rPr>
          <w:rFonts w:ascii="Calibri" w:hAnsi="Calibri" w:cs="Calibri"/>
          <w:sz w:val="20"/>
          <w:szCs w:val="20"/>
        </w:rPr>
        <w:t xml:space="preserve"> Проверять, чтобы при постановке Объекта на сигнализацию, на Объекте не было посторонних лиц, животных, источников открытого огня, включенных приборов электропитания (за исключением необходимого для функционирования Объекта оборудования), были закрыты на запорные и замковые устройства двери, окна, форточки.</w:t>
      </w:r>
    </w:p>
    <w:p w14:paraId="1441221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2.2.12.</w:t>
      </w:r>
      <w:r w:rsidRPr="00307C72">
        <w:rPr>
          <w:rFonts w:ascii="Calibri" w:hAnsi="Calibri" w:cs="Calibri"/>
          <w:sz w:val="20"/>
          <w:szCs w:val="20"/>
        </w:rPr>
        <w:t xml:space="preserve"> Обеспечить беспрепятственный доступ ГБР к Объекту.</w:t>
      </w:r>
    </w:p>
    <w:p w14:paraId="21C631B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2.2.13.</w:t>
      </w:r>
      <w:r w:rsidRPr="00307C72">
        <w:rPr>
          <w:rFonts w:ascii="Calibri" w:hAnsi="Calibri" w:cs="Calibri"/>
          <w:sz w:val="20"/>
          <w:szCs w:val="20"/>
        </w:rPr>
        <w:t xml:space="preserve"> При оповещении Заказчика об обнаружении ГБР признаков проникновения на Объект прибыть и/или обеспечить прибытие на Объект уполномоченных лиц, имеющих дубликаты ключей от входа на объект, в течение 1 (одного) часа с момента оповещения.</w:t>
      </w:r>
    </w:p>
    <w:p w14:paraId="4B6DED0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2.2.14.</w:t>
      </w:r>
      <w:r w:rsidRPr="00307C72">
        <w:rPr>
          <w:rFonts w:ascii="Calibri" w:hAnsi="Calibri" w:cs="Calibri"/>
          <w:sz w:val="20"/>
          <w:szCs w:val="20"/>
        </w:rPr>
        <w:t xml:space="preserve"> Исключить нецелевое использование </w:t>
      </w:r>
      <w:r w:rsidRPr="00307C72">
        <w:rPr>
          <w:rFonts w:ascii="Calibri" w:hAnsi="Calibri" w:cs="Calibri"/>
          <w:sz w:val="20"/>
          <w:szCs w:val="20"/>
          <w:lang w:val="en-US"/>
        </w:rPr>
        <w:t>SIM</w:t>
      </w:r>
      <w:r w:rsidRPr="00307C72">
        <w:rPr>
          <w:rFonts w:ascii="Calibri" w:hAnsi="Calibri" w:cs="Calibri"/>
          <w:sz w:val="20"/>
          <w:szCs w:val="20"/>
        </w:rPr>
        <w:t xml:space="preserve">-карт </w:t>
      </w:r>
      <w:proofErr w:type="gramStart"/>
      <w:r w:rsidRPr="00307C72">
        <w:rPr>
          <w:rFonts w:ascii="Calibri" w:hAnsi="Calibri" w:cs="Calibri"/>
          <w:sz w:val="20"/>
          <w:szCs w:val="20"/>
        </w:rPr>
        <w:t>используемых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для передачи сигнала на ПЦО Исполнителя.</w:t>
      </w:r>
    </w:p>
    <w:p w14:paraId="532B248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2.2.15.</w:t>
      </w:r>
      <w:r w:rsidRPr="00307C72">
        <w:rPr>
          <w:rFonts w:ascii="Calibri" w:hAnsi="Calibri" w:cs="Calibri"/>
          <w:sz w:val="20"/>
          <w:szCs w:val="20"/>
        </w:rPr>
        <w:t xml:space="preserve"> До заключения Договора предоставить «Исполнителю» копии заверенных Заказчиком документов, подтверждающих его право владения и пользования имуществом.</w:t>
      </w:r>
    </w:p>
    <w:p w14:paraId="3925E42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2.2.16.</w:t>
      </w:r>
      <w:r w:rsidRPr="00307C72">
        <w:rPr>
          <w:rFonts w:ascii="Calibri" w:hAnsi="Calibri" w:cs="Calibri"/>
          <w:sz w:val="20"/>
          <w:szCs w:val="20"/>
        </w:rPr>
        <w:t xml:space="preserve"> Незамедлительно</w:t>
      </w:r>
      <w:proofErr w:type="gramStart"/>
      <w:r w:rsidRPr="00307C72">
        <w:rPr>
          <w:rFonts w:ascii="Calibri" w:hAnsi="Calibri" w:cs="Calibri"/>
          <w:sz w:val="20"/>
          <w:szCs w:val="20"/>
        </w:rPr>
        <w:t xml:space="preserve"> У</w:t>
      </w:r>
      <w:proofErr w:type="gramEnd"/>
      <w:r w:rsidRPr="00307C72">
        <w:rPr>
          <w:rFonts w:ascii="Calibri" w:hAnsi="Calibri" w:cs="Calibri"/>
          <w:sz w:val="20"/>
          <w:szCs w:val="20"/>
        </w:rPr>
        <w:t>ведомить «Исполнителя» в письменной форме о наличии спора о праве собственности и ином вещном праве на Объект.</w:t>
      </w:r>
    </w:p>
    <w:p w14:paraId="7DAD949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2.2.17. </w:t>
      </w:r>
      <w:r w:rsidRPr="00307C72">
        <w:rPr>
          <w:rFonts w:ascii="Calibri" w:hAnsi="Calibri" w:cs="Calibri"/>
          <w:sz w:val="20"/>
          <w:szCs w:val="20"/>
        </w:rPr>
        <w:t>Хранить денежные средства и другие ценности в сейфах, металлических шкафах (ящиках), прикреплённых к полу.</w:t>
      </w:r>
    </w:p>
    <w:p w14:paraId="072A2D1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2.2.18.</w:t>
      </w:r>
      <w:r w:rsidRPr="00307C72">
        <w:rPr>
          <w:rFonts w:ascii="Calibri" w:hAnsi="Calibri" w:cs="Calibri"/>
          <w:sz w:val="20"/>
          <w:szCs w:val="20"/>
        </w:rPr>
        <w:t xml:space="preserve"> В случае невозможности сдачи Объекта на ПЦО по техническим причинам, «Заказчик» обязан сообщить об этом «Исполнителю» и принять меры к устранению неисправностей.</w:t>
      </w:r>
    </w:p>
    <w:p w14:paraId="781082B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2.2.19.</w:t>
      </w:r>
      <w:r w:rsidRPr="00307C72">
        <w:rPr>
          <w:rFonts w:ascii="Calibri" w:hAnsi="Calibri" w:cs="Calibri"/>
          <w:sz w:val="20"/>
          <w:szCs w:val="20"/>
        </w:rPr>
        <w:t xml:space="preserve"> При обнаружении фактов хищения имущества, причинения ущерба технической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сданного в установленном порядке на ПЦО, незамедлительно сообщить территориальным органам полиции и «Исполнителю».</w:t>
      </w:r>
    </w:p>
    <w:p w14:paraId="2C73FC5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2.2.20.</w:t>
      </w:r>
      <w:r w:rsidRPr="00307C72">
        <w:rPr>
          <w:rFonts w:ascii="Calibri" w:hAnsi="Calibri" w:cs="Calibri"/>
          <w:sz w:val="20"/>
          <w:szCs w:val="20"/>
        </w:rPr>
        <w:t xml:space="preserve"> Не сдавать Объект в аренду третьим лицам без надлежащего оформления в установленном законодательством порядке и предварительного письменного уведомления «Исполнителя».</w:t>
      </w:r>
    </w:p>
    <w:p w14:paraId="78A3E593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2.2.21.</w:t>
      </w:r>
      <w:r w:rsidRPr="00307C72">
        <w:rPr>
          <w:rFonts w:ascii="Calibri" w:hAnsi="Calibri" w:cs="Calibri"/>
          <w:sz w:val="20"/>
          <w:szCs w:val="20"/>
        </w:rPr>
        <w:t xml:space="preserve"> Согласовывать с «Исполнителем» текущие и перспективные планы, связанные с обязательствами, возлагаемыми на «Исполнителя».</w:t>
      </w:r>
    </w:p>
    <w:p w14:paraId="42AB280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2.2.22.</w:t>
      </w:r>
      <w:r w:rsidRPr="00307C72">
        <w:rPr>
          <w:rFonts w:ascii="Calibri" w:hAnsi="Calibri" w:cs="Calibri"/>
          <w:sz w:val="20"/>
          <w:szCs w:val="20"/>
        </w:rPr>
        <w:t xml:space="preserve"> Обо всех изменениях инженерно – </w:t>
      </w:r>
      <w:proofErr w:type="gramStart"/>
      <w:r w:rsidRPr="00307C72">
        <w:rPr>
          <w:rFonts w:ascii="Calibri" w:hAnsi="Calibri" w:cs="Calibri"/>
          <w:sz w:val="20"/>
          <w:szCs w:val="20"/>
        </w:rPr>
        <w:t>технической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объекта, условий размещения материальных ценностей, функциональных и архитектурно – строительных особенностей объекта (замена и установка дверей, в том числе и на лестничных площадках, окон, перепланировка и т.п.) письменно информировать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«Исполнителя»</w:t>
      </w:r>
      <w:r w:rsidRPr="00307C72">
        <w:rPr>
          <w:rFonts w:ascii="Calibri" w:hAnsi="Calibri" w:cs="Calibri"/>
          <w:b/>
          <w:sz w:val="20"/>
          <w:szCs w:val="20"/>
        </w:rPr>
        <w:t xml:space="preserve"> </w:t>
      </w:r>
      <w:r w:rsidRPr="00307C72">
        <w:rPr>
          <w:rFonts w:ascii="Calibri" w:hAnsi="Calibri" w:cs="Calibri"/>
          <w:sz w:val="20"/>
          <w:szCs w:val="20"/>
        </w:rPr>
        <w:t>в трехдневный срок.</w:t>
      </w:r>
    </w:p>
    <w:p w14:paraId="3B2C20B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2.3.</w:t>
      </w:r>
      <w:r w:rsidRPr="00307C72">
        <w:rPr>
          <w:rFonts w:ascii="Calibri" w:hAnsi="Calibri" w:cs="Calibri"/>
          <w:sz w:val="20"/>
          <w:szCs w:val="20"/>
        </w:rPr>
        <w:t xml:space="preserve">  Перечень обязанностей сторон может быть изменен с учетом специфики деятельности «Исполнителя», о чем производится запись в разделе «Дополнительные условия» настоящего Договора.</w:t>
      </w:r>
    </w:p>
    <w:p w14:paraId="26EFC37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</w:p>
    <w:p w14:paraId="2AAF6ED7" w14:textId="77777777" w:rsidR="00C61FB7" w:rsidRDefault="00C61FB7" w:rsidP="00CA11A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</w:p>
    <w:p w14:paraId="281C0A5F" w14:textId="77777777" w:rsidR="00307C72" w:rsidRPr="00307C72" w:rsidRDefault="00307C72" w:rsidP="00307C72">
      <w:pPr>
        <w:spacing w:after="120" w:line="160" w:lineRule="atLeast"/>
        <w:ind w:left="-1080"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 ОТВЕТСТВЕННОСТЬ СТОРОН</w:t>
      </w:r>
    </w:p>
    <w:p w14:paraId="56C6A6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3.1.  </w:t>
      </w:r>
      <w:r w:rsidRPr="00307C72">
        <w:rPr>
          <w:rFonts w:ascii="Calibri" w:hAnsi="Calibri" w:cs="Calibri"/>
          <w:sz w:val="20"/>
          <w:szCs w:val="20"/>
        </w:rPr>
        <w:t>«Исполнитель» несет материальную ответственность за ущерб:</w:t>
      </w:r>
    </w:p>
    <w:p w14:paraId="1DDDC5E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3.1.1.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Договору.</w:t>
      </w:r>
      <w:proofErr w:type="gramEnd"/>
    </w:p>
    <w:p w14:paraId="5FFED03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3.1.2.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Причиненный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кражами имущества путем взлома на охраняемом объекте запоров, замков, окон, иными способами, вследствие необеспечения надлежащей охраны.</w:t>
      </w:r>
    </w:p>
    <w:p w14:paraId="4D86B3E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 Обстоятельства, исключающие ответственность Исполнителя в случаях:</w:t>
      </w:r>
    </w:p>
    <w:p w14:paraId="43AFC02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3.2.1. </w:t>
      </w:r>
      <w:r w:rsidRPr="00307C72">
        <w:rPr>
          <w:rFonts w:ascii="Calibri" w:hAnsi="Calibri" w:cs="Calibri"/>
          <w:sz w:val="20"/>
          <w:szCs w:val="20"/>
        </w:rPr>
        <w:t>Нарушение «Заказчиком» п. 2.2.1. - 2.2.22. Договора.</w:t>
      </w:r>
    </w:p>
    <w:p w14:paraId="486AF32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>3.2.2.</w:t>
      </w:r>
      <w:r w:rsidRPr="00307C72">
        <w:rPr>
          <w:rFonts w:ascii="Calibri" w:hAnsi="Calibri" w:cs="Calibri"/>
          <w:sz w:val="20"/>
          <w:szCs w:val="20"/>
        </w:rPr>
        <w:t xml:space="preserve"> Возмещение ущерба «Заказчику» третьими лицами (</w:t>
      </w:r>
      <w:proofErr w:type="spellStart"/>
      <w:r w:rsidRPr="00307C72">
        <w:rPr>
          <w:rFonts w:ascii="Calibri" w:hAnsi="Calibri" w:cs="Calibri"/>
          <w:sz w:val="20"/>
          <w:szCs w:val="20"/>
        </w:rPr>
        <w:t>причинителями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вреда, страховщиками).</w:t>
      </w:r>
    </w:p>
    <w:p w14:paraId="49FF035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3.2.3.</w:t>
      </w:r>
      <w:r w:rsidRPr="00307C72">
        <w:rPr>
          <w:rFonts w:ascii="Calibri" w:hAnsi="Calibri" w:cs="Calibri"/>
          <w:sz w:val="20"/>
          <w:szCs w:val="20"/>
        </w:rPr>
        <w:t xml:space="preserve"> Проникновение лиц на Объект через места, не оборудованные техническими средствами безопасности и/или вовремя, когда сигнализация не была включена «Заказчиком».</w:t>
      </w:r>
    </w:p>
    <w:p w14:paraId="5730418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3.2.4.</w:t>
      </w:r>
      <w:r w:rsidRPr="00307C72">
        <w:rPr>
          <w:rFonts w:ascii="Calibri" w:hAnsi="Calibri" w:cs="Calibri"/>
          <w:sz w:val="20"/>
          <w:szCs w:val="20"/>
        </w:rPr>
        <w:t xml:space="preserve"> Заказчик своевременно не уведомил «Исполнителя» об изменении списка уполномоченных лиц и их контактных телефонов.</w:t>
      </w:r>
    </w:p>
    <w:p w14:paraId="714F9E5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3.2.5.</w:t>
      </w:r>
      <w:r w:rsidRPr="00307C72">
        <w:rPr>
          <w:rFonts w:ascii="Calibri" w:hAnsi="Calibri" w:cs="Calibri"/>
          <w:sz w:val="20"/>
          <w:szCs w:val="20"/>
        </w:rPr>
        <w:t xml:space="preserve"> Расторжение, приостановление «Сторонами» действия Договора в соответствии с </w:t>
      </w:r>
      <w:proofErr w:type="spellStart"/>
      <w:r w:rsidRPr="00307C72">
        <w:rPr>
          <w:rFonts w:ascii="Calibri" w:hAnsi="Calibri" w:cs="Calibri"/>
          <w:sz w:val="20"/>
          <w:szCs w:val="20"/>
        </w:rPr>
        <w:t>п.п</w:t>
      </w:r>
      <w:proofErr w:type="spellEnd"/>
      <w:r w:rsidRPr="00307C72">
        <w:rPr>
          <w:rFonts w:ascii="Calibri" w:hAnsi="Calibri" w:cs="Calibri"/>
          <w:sz w:val="20"/>
          <w:szCs w:val="20"/>
        </w:rPr>
        <w:t>. 5.2. – 5.6. Договора.</w:t>
      </w:r>
    </w:p>
    <w:p w14:paraId="167AE4A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3.2.6.</w:t>
      </w:r>
      <w:r w:rsidRPr="00307C72">
        <w:rPr>
          <w:rFonts w:ascii="Calibri" w:hAnsi="Calibri" w:cs="Calibri"/>
          <w:sz w:val="20"/>
          <w:szCs w:val="20"/>
        </w:rPr>
        <w:t xml:space="preserve"> Задержания правоохранительными органами или сотрудниками ГБР лиц, проникших на Объект.</w:t>
      </w:r>
    </w:p>
    <w:p w14:paraId="03A1806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3.2.7.</w:t>
      </w:r>
      <w:r w:rsidRPr="00307C72">
        <w:rPr>
          <w:rFonts w:ascii="Calibri" w:hAnsi="Calibri" w:cs="Calibri"/>
          <w:sz w:val="20"/>
          <w:szCs w:val="20"/>
        </w:rPr>
        <w:t xml:space="preserve"> Причинение «Заказчику» ущерба в результате внешнего воздействия (брошенными кем-то предметами, взрывными и зажигательными устройствами).</w:t>
      </w:r>
    </w:p>
    <w:p w14:paraId="65C7C4A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3.2.8.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Причинение «Заказчику» ущерба в результате аварии водопровода, газопровода, отопительной сети, электросети, телефонной сети, пожара.</w:t>
      </w:r>
      <w:proofErr w:type="gramEnd"/>
    </w:p>
    <w:p w14:paraId="3BD1628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3.2.9</w:t>
      </w:r>
      <w:r w:rsidRPr="00307C72">
        <w:rPr>
          <w:rFonts w:ascii="Calibri" w:hAnsi="Calibri" w:cs="Calibri"/>
          <w:sz w:val="20"/>
          <w:szCs w:val="20"/>
        </w:rPr>
        <w:t>. Причинение ущерба конструкциям и деталям по внешнему периметру Объекта (замки, двери, окна, остеклённые конструкции).</w:t>
      </w:r>
    </w:p>
    <w:p w14:paraId="6ABE105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3.2.10.</w:t>
      </w:r>
      <w:r w:rsidRPr="00307C72">
        <w:rPr>
          <w:rFonts w:ascii="Calibri" w:hAnsi="Calibri" w:cs="Calibri"/>
          <w:sz w:val="20"/>
          <w:szCs w:val="20"/>
        </w:rPr>
        <w:t xml:space="preserve"> Отсутствие сети 220 вольт; неисправности канала телефонной линии, неисправности канала сотовой связи.</w:t>
      </w:r>
    </w:p>
    <w:p w14:paraId="18869D8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3.2.11.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стихийными бедствиями.</w:t>
      </w:r>
    </w:p>
    <w:p w14:paraId="7F55DA1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3.2.12.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умышленными действиями лиц, допущенных на охраняемый объект в установленном порядке.</w:t>
      </w:r>
    </w:p>
    <w:p w14:paraId="1B9BCDD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3.2.13.</w:t>
      </w:r>
      <w:r w:rsidRPr="00307C72">
        <w:rPr>
          <w:rFonts w:ascii="Calibri" w:hAnsi="Calibri" w:cs="Calibri"/>
          <w:sz w:val="20"/>
          <w:szCs w:val="20"/>
        </w:rPr>
        <w:t xml:space="preserve"> Причинение ущерба лицом, тайно оставшимся в помещении после постановки объекта под охрану.</w:t>
      </w:r>
    </w:p>
    <w:p w14:paraId="4333865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3.2.14.</w:t>
      </w:r>
      <w:r w:rsidRPr="00307C72">
        <w:rPr>
          <w:rFonts w:ascii="Calibri" w:hAnsi="Calibri" w:cs="Calibri"/>
          <w:sz w:val="20"/>
          <w:szCs w:val="20"/>
        </w:rPr>
        <w:t xml:space="preserve"> Повреждение товаров и изделий, выставленных на витринах.</w:t>
      </w:r>
      <w:r w:rsidRPr="00307C72">
        <w:rPr>
          <w:rFonts w:ascii="Calibri" w:hAnsi="Calibri" w:cs="Calibri"/>
          <w:sz w:val="20"/>
          <w:szCs w:val="20"/>
        </w:rPr>
        <w:tab/>
      </w:r>
      <w:r w:rsidRPr="00307C72">
        <w:rPr>
          <w:rFonts w:ascii="Calibri" w:hAnsi="Calibri" w:cs="Calibri"/>
          <w:sz w:val="20"/>
          <w:szCs w:val="20"/>
        </w:rPr>
        <w:tab/>
      </w:r>
    </w:p>
    <w:p w14:paraId="2AB5B96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3.2.15.</w:t>
      </w:r>
      <w:r w:rsidRPr="00307C72">
        <w:rPr>
          <w:rFonts w:ascii="Calibri" w:hAnsi="Calibri" w:cs="Calibri"/>
          <w:sz w:val="20"/>
          <w:szCs w:val="20"/>
        </w:rPr>
        <w:t xml:space="preserve"> Хищению с Объекта, оборудованного объемными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извещателями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способствовало произведенное «Заказчиком» уменьшение зон действия </w:t>
      </w:r>
      <w:proofErr w:type="spellStart"/>
      <w:r w:rsidRPr="00307C72">
        <w:rPr>
          <w:rFonts w:ascii="Calibri" w:hAnsi="Calibri" w:cs="Calibri"/>
          <w:sz w:val="20"/>
          <w:szCs w:val="20"/>
        </w:rPr>
        <w:t>извещателей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(создание «мертвых зон») путем изменения обстановки помещения (перепланировка и т.п.) по отношению </w:t>
      </w:r>
      <w:proofErr w:type="gramStart"/>
      <w:r w:rsidRPr="00307C72">
        <w:rPr>
          <w:rFonts w:ascii="Calibri" w:hAnsi="Calibri" w:cs="Calibri"/>
          <w:sz w:val="20"/>
          <w:szCs w:val="20"/>
        </w:rPr>
        <w:t>к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существовавшей на момент оборудования Объекта средствами ОС;</w:t>
      </w:r>
    </w:p>
    <w:p w14:paraId="1895AF2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3.2.16. </w:t>
      </w:r>
      <w:r w:rsidRPr="00307C72">
        <w:rPr>
          <w:rFonts w:ascii="Calibri" w:hAnsi="Calibri" w:cs="Calibri"/>
          <w:sz w:val="20"/>
          <w:szCs w:val="20"/>
        </w:rPr>
        <w:t xml:space="preserve">Хищению с Объекта способствовала </w:t>
      </w:r>
      <w:proofErr w:type="gramStart"/>
      <w:r w:rsidRPr="00307C72">
        <w:rPr>
          <w:rFonts w:ascii="Calibri" w:hAnsi="Calibri" w:cs="Calibri"/>
          <w:sz w:val="20"/>
          <w:szCs w:val="20"/>
        </w:rPr>
        <w:t>слабая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техническая </w:t>
      </w:r>
      <w:proofErr w:type="spellStart"/>
      <w:r w:rsidRPr="00307C72">
        <w:rPr>
          <w:rFonts w:ascii="Calibri" w:hAnsi="Calibri" w:cs="Calibri"/>
          <w:sz w:val="20"/>
          <w:szCs w:val="20"/>
        </w:rPr>
        <w:t>укрепленность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 конструктивных элементов Объекта, укрепление которых было рекомендовано «Заказчику».</w:t>
      </w:r>
    </w:p>
    <w:p w14:paraId="416D611B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3.2.17. </w:t>
      </w:r>
      <w:r w:rsidRPr="00307C72">
        <w:rPr>
          <w:rFonts w:ascii="Calibri" w:hAnsi="Calibri" w:cs="Calibri"/>
          <w:sz w:val="20"/>
          <w:szCs w:val="20"/>
        </w:rPr>
        <w:t>«Исполнителем» были исполнены все обязанности, предусмотренные данным Договором в полной мере, но кража произошла в такие временные сроки, за которые прибытие подвижного наряда и задержание преступника были не возможны.</w:t>
      </w:r>
    </w:p>
    <w:p w14:paraId="1C331EE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3.2.18.</w:t>
      </w:r>
      <w:r w:rsidRPr="00307C72">
        <w:rPr>
          <w:rFonts w:ascii="Calibri" w:hAnsi="Calibri" w:cs="Calibri"/>
          <w:sz w:val="20"/>
          <w:szCs w:val="20"/>
        </w:rPr>
        <w:t xml:space="preserve"> Ущерб имуществу «Заказчика» не был предотвращен в результате несвоевременного прибытия на объект подвижного наряда «Исполнителя» вследствие затора на дорогах, вызванных экстренными обстоятельствами (аварийными ремонтными работами, прибытием официальных лиц, ДТП, закрытие железнодорожных переездов и т.п.).</w:t>
      </w:r>
    </w:p>
    <w:p w14:paraId="7035527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3.3.</w:t>
      </w:r>
      <w:r w:rsidRPr="00307C72">
        <w:rPr>
          <w:rFonts w:ascii="Calibri" w:hAnsi="Calibri" w:cs="Calibri"/>
          <w:sz w:val="20"/>
          <w:szCs w:val="20"/>
        </w:rPr>
        <w:t xml:space="preserve"> 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14:paraId="59D3CF45" w14:textId="77777777" w:rsidR="002E1780" w:rsidRPr="002E1780" w:rsidRDefault="002E1780" w:rsidP="002E1780">
      <w:pPr>
        <w:keepLines/>
        <w:tabs>
          <w:tab w:val="left" w:pos="945"/>
        </w:tabs>
        <w:spacing w:line="360" w:lineRule="auto"/>
        <w:ind w:left="-567"/>
        <w:jc w:val="both"/>
        <w:rPr>
          <w:bCs/>
          <w:iCs/>
          <w:sz w:val="18"/>
          <w:szCs w:val="18"/>
        </w:rPr>
      </w:pPr>
    </w:p>
    <w:p w14:paraId="68E35216" w14:textId="77777777" w:rsidR="00307C72" w:rsidRPr="00307C72" w:rsidRDefault="00307C72" w:rsidP="00307C72">
      <w:pPr>
        <w:spacing w:after="120" w:line="160" w:lineRule="atLeast"/>
        <w:ind w:left="-1080"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 СТОИМОСТЬ УСЛУГ И ПОРЯДОК РАСЧЕТОВ</w:t>
      </w:r>
    </w:p>
    <w:p w14:paraId="73D0F9DE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4.1. </w:t>
      </w:r>
      <w:r w:rsidRPr="00307C72">
        <w:rPr>
          <w:rFonts w:ascii="Calibri" w:hAnsi="Calibri" w:cs="Calibri"/>
          <w:sz w:val="20"/>
          <w:szCs w:val="20"/>
        </w:rPr>
        <w:t>Расходы, связанные с организацией и осуществлением обязательств по настоящему Договору включены в стоимость услуг.</w:t>
      </w:r>
    </w:p>
    <w:p w14:paraId="330EBEB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4.2.</w:t>
      </w:r>
      <w:r w:rsidRPr="00307C72">
        <w:rPr>
          <w:rFonts w:ascii="Calibri" w:hAnsi="Calibri" w:cs="Calibri"/>
          <w:sz w:val="20"/>
          <w:szCs w:val="20"/>
        </w:rPr>
        <w:t xml:space="preserve"> Стоимость услуг ежемесячно составляет</w:t>
      </w:r>
      <w:r w:rsidRPr="00307C72">
        <w:rPr>
          <w:rFonts w:ascii="Calibri" w:hAnsi="Calibri" w:cs="Calibri"/>
          <w:b/>
          <w:sz w:val="20"/>
          <w:szCs w:val="20"/>
        </w:rPr>
        <w:t>: _______________________, в том числе НДС по ставке _________________.</w:t>
      </w:r>
    </w:p>
    <w:p w14:paraId="57B78976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Стоимость услуг по договору с 01.09.2026 г. по 31.12.2026 г. составляет _____________________, в том числе НДС по ставке ________________ </w:t>
      </w:r>
      <w:r w:rsidRPr="00307C72">
        <w:rPr>
          <w:rFonts w:ascii="Calibri" w:hAnsi="Calibri" w:cs="Calibri"/>
          <w:sz w:val="20"/>
          <w:szCs w:val="20"/>
        </w:rPr>
        <w:t>Стоимость является твердой на весь период исполнения Договора.</w:t>
      </w:r>
    </w:p>
    <w:p w14:paraId="37214DE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4.3.  </w:t>
      </w:r>
      <w:proofErr w:type="gramStart"/>
      <w:r w:rsidRPr="00307C72">
        <w:rPr>
          <w:rFonts w:ascii="Calibri" w:hAnsi="Calibri" w:cs="Calibri"/>
          <w:sz w:val="20"/>
          <w:szCs w:val="20"/>
        </w:rPr>
        <w:t>Ежемесячная плата за оказание услуг в соответствии с п. 4.2. подлежит перечислению на расчетный счет «Исполнителя» с момента предоставления «Исполнителем» счета и акта выполненных работ, в течение 7 (семи) рабочих дней, месяца, следующего за оплачиваемым после подписания Сторонами акта выполненных работ.</w:t>
      </w:r>
      <w:proofErr w:type="gramEnd"/>
    </w:p>
    <w:p w14:paraId="71415A92" w14:textId="1509A252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4.4.</w:t>
      </w:r>
      <w:r w:rsidRPr="00307C72">
        <w:rPr>
          <w:rFonts w:ascii="Calibri" w:hAnsi="Calibri" w:cs="Calibri"/>
          <w:sz w:val="20"/>
          <w:szCs w:val="20"/>
        </w:rPr>
        <w:t xml:space="preserve"> В случае нарушения условий оплаты по настоящему договору, «Исполнитель» начисляет пени в размере 1 (Одного) % за каждый день просрочки.</w:t>
      </w:r>
    </w:p>
    <w:p w14:paraId="290E73C0" w14:textId="77777777" w:rsidR="002E1780" w:rsidRDefault="002E1780" w:rsidP="001D5CE4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</w:p>
    <w:p w14:paraId="3D1E3782" w14:textId="77777777" w:rsidR="00307C72" w:rsidRPr="00307C72" w:rsidRDefault="00307C72" w:rsidP="00307C72">
      <w:pPr>
        <w:spacing w:after="120" w:line="160" w:lineRule="atLeast"/>
        <w:ind w:right="-545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                                                                         5. СРОК ДЕЙСТВИЯ ДОГОВОРА</w:t>
      </w:r>
    </w:p>
    <w:p w14:paraId="4B44411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5.1.</w:t>
      </w:r>
      <w:r w:rsidRPr="00307C72">
        <w:rPr>
          <w:rFonts w:ascii="Calibri" w:hAnsi="Calibri" w:cs="Calibri"/>
          <w:sz w:val="20"/>
          <w:szCs w:val="20"/>
        </w:rPr>
        <w:t xml:space="preserve"> Договор вступает в силу </w:t>
      </w:r>
      <w:r w:rsidRPr="00307C72">
        <w:rPr>
          <w:rFonts w:ascii="Calibri" w:hAnsi="Calibri" w:cs="Calibri"/>
          <w:b/>
          <w:sz w:val="20"/>
          <w:szCs w:val="20"/>
        </w:rPr>
        <w:t>с «01» сентября 2026 г. и действует по «31» декабря 2026 г.</w:t>
      </w:r>
    </w:p>
    <w:p w14:paraId="148187B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5.2.</w:t>
      </w:r>
      <w:r w:rsidRPr="00307C72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307C72">
        <w:rPr>
          <w:rFonts w:ascii="Calibri" w:hAnsi="Calibri" w:cs="Calibri"/>
          <w:sz w:val="20"/>
          <w:szCs w:val="20"/>
        </w:rPr>
        <w:t>Договор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может быть расторгнут по соглашению «Сторон» при условии письменного уведомления, направленного в адрес другой «Стороны», не позднее чем за 30 (тридцать) календарных дней до даты предполагаемого расторжения, приостановления. </w:t>
      </w:r>
    </w:p>
    <w:p w14:paraId="48403D17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5.3.</w:t>
      </w:r>
      <w:r w:rsidRPr="00307C72">
        <w:rPr>
          <w:rFonts w:ascii="Calibri" w:hAnsi="Calibri" w:cs="Calibri"/>
          <w:sz w:val="20"/>
          <w:szCs w:val="20"/>
        </w:rPr>
        <w:t xml:space="preserve"> После прекращения действия Договора «Заказчик» обязуется обеспечить отключение сигнализации и по запросу «Исполнителя» предоставить доступ на Объект для изъятия средств (радиопередатчики, </w:t>
      </w:r>
      <w:r w:rsidRPr="00307C72">
        <w:rPr>
          <w:rFonts w:ascii="Calibri" w:hAnsi="Calibri" w:cs="Calibri"/>
          <w:sz w:val="20"/>
          <w:szCs w:val="20"/>
          <w:lang w:val="en-US"/>
        </w:rPr>
        <w:t>SIM</w:t>
      </w:r>
      <w:r w:rsidRPr="00307C72">
        <w:rPr>
          <w:rFonts w:ascii="Calibri" w:hAnsi="Calibri" w:cs="Calibri"/>
          <w:sz w:val="20"/>
          <w:szCs w:val="20"/>
        </w:rPr>
        <w:t xml:space="preserve">-карты, и т.п., установленное за счет средств «Исполнителя») необходимых для передачи сигнала на ПЦО. </w:t>
      </w:r>
    </w:p>
    <w:p w14:paraId="63746B61" w14:textId="77777777" w:rsidR="00307C72" w:rsidRPr="00307C72" w:rsidRDefault="00307C72" w:rsidP="00307C72">
      <w:pPr>
        <w:spacing w:after="120" w:line="160" w:lineRule="atLeast"/>
        <w:ind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6. РАЗРЕШЕНИЕ СПОРОВ</w:t>
      </w:r>
    </w:p>
    <w:p w14:paraId="044841C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6.1. </w:t>
      </w:r>
      <w:r w:rsidRPr="00307C72">
        <w:rPr>
          <w:rFonts w:ascii="Calibri" w:hAnsi="Calibri" w:cs="Calibri"/>
          <w:sz w:val="20"/>
          <w:szCs w:val="20"/>
        </w:rPr>
        <w:t>Все споры, возникающие при исполнении настоящего Договора, разрешаются «Сторонами» путем переговоров.</w:t>
      </w:r>
    </w:p>
    <w:p w14:paraId="63104B7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lastRenderedPageBreak/>
        <w:t xml:space="preserve">6.2. </w:t>
      </w:r>
      <w:r w:rsidRPr="00307C72">
        <w:rPr>
          <w:rFonts w:ascii="Calibri" w:hAnsi="Calibri" w:cs="Calibri"/>
          <w:sz w:val="20"/>
          <w:szCs w:val="20"/>
        </w:rPr>
        <w:t xml:space="preserve">Если «Стороны» не придут к соглашению путем переговоров, все споры рассматриваются в претензионном порядке. </w:t>
      </w:r>
    </w:p>
    <w:p w14:paraId="032B8B0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Срок рассмотрения претензии – 7 (семь) дней </w:t>
      </w:r>
      <w:proofErr w:type="gramStart"/>
      <w:r w:rsidRPr="00307C72">
        <w:rPr>
          <w:rFonts w:ascii="Calibri" w:hAnsi="Calibri" w:cs="Calibri"/>
          <w:sz w:val="20"/>
          <w:szCs w:val="20"/>
        </w:rPr>
        <w:t>с даты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ее поступления. </w:t>
      </w:r>
    </w:p>
    <w:p w14:paraId="3880E52E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6.3. </w:t>
      </w:r>
      <w:r w:rsidRPr="00307C72">
        <w:rPr>
          <w:rFonts w:ascii="Calibri" w:hAnsi="Calibri" w:cs="Calibri"/>
          <w:sz w:val="20"/>
          <w:szCs w:val="20"/>
        </w:rPr>
        <w:t>В случае</w:t>
      </w:r>
      <w:proofErr w:type="gramStart"/>
      <w:r w:rsidRPr="00307C72">
        <w:rPr>
          <w:rFonts w:ascii="Calibri" w:hAnsi="Calibri" w:cs="Calibri"/>
          <w:sz w:val="20"/>
          <w:szCs w:val="20"/>
        </w:rPr>
        <w:t>,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если споры не урегулированы «Сторонами» с помощью переговоров и в претензионном порядке, то они передаются заинтересованной «Стороной» на рассмотрение Арбитражного суда города Санкт-Петербурга и Ленинградской области.</w:t>
      </w:r>
    </w:p>
    <w:p w14:paraId="43E4EF8D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6.4.</w:t>
      </w:r>
      <w:r w:rsidRPr="00307C72">
        <w:rPr>
          <w:rFonts w:ascii="Calibri" w:hAnsi="Calibri" w:cs="Calibri"/>
          <w:sz w:val="20"/>
          <w:szCs w:val="20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14:paraId="40C6DCE6" w14:textId="77777777" w:rsidR="00307C72" w:rsidRPr="00307C72" w:rsidRDefault="00307C72" w:rsidP="00307C72">
      <w:pPr>
        <w:spacing w:after="120" w:line="160" w:lineRule="atLeast"/>
        <w:ind w:right="-545"/>
        <w:jc w:val="center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 ДОПОЛНИТЕЛЬНЫЕ УСЛОВИЯ</w:t>
      </w:r>
    </w:p>
    <w:p w14:paraId="281533E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 xml:space="preserve">7.1. </w:t>
      </w:r>
      <w:r w:rsidRPr="00307C72">
        <w:rPr>
          <w:rFonts w:ascii="Calibri" w:hAnsi="Calibri" w:cs="Calibri"/>
          <w:sz w:val="20"/>
          <w:szCs w:val="20"/>
        </w:rPr>
        <w:t>Обмен документами между «Сторонами»,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14:paraId="50740DC9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нарочно;   </w:t>
      </w:r>
    </w:p>
    <w:p w14:paraId="0F41CA1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простым письмом;</w:t>
      </w:r>
    </w:p>
    <w:p w14:paraId="69F18CD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курьерской доставкой; </w:t>
      </w:r>
    </w:p>
    <w:p w14:paraId="72B4394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color w:val="92D050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по электронной почте (</w:t>
      </w:r>
      <w:r w:rsidRPr="00307C72">
        <w:rPr>
          <w:rFonts w:ascii="Calibri" w:hAnsi="Calibri" w:cs="Calibri"/>
          <w:sz w:val="20"/>
          <w:szCs w:val="20"/>
          <w:lang w:val="en-US"/>
        </w:rPr>
        <w:t>e</w:t>
      </w:r>
      <w:r w:rsidRPr="00307C72">
        <w:rPr>
          <w:rFonts w:ascii="Calibri" w:hAnsi="Calibri" w:cs="Calibri"/>
          <w:sz w:val="20"/>
          <w:szCs w:val="20"/>
        </w:rPr>
        <w:t>-</w:t>
      </w:r>
      <w:r w:rsidRPr="00307C72">
        <w:rPr>
          <w:rFonts w:ascii="Calibri" w:hAnsi="Calibri" w:cs="Calibri"/>
          <w:sz w:val="20"/>
          <w:szCs w:val="20"/>
          <w:lang w:val="en-US"/>
        </w:rPr>
        <w:t>mail</w:t>
      </w:r>
      <w:r w:rsidRPr="00307C72">
        <w:rPr>
          <w:rFonts w:ascii="Calibri" w:hAnsi="Calibri" w:cs="Calibri"/>
          <w:sz w:val="20"/>
          <w:szCs w:val="20"/>
        </w:rPr>
        <w:t xml:space="preserve">), указанной в реквизитах Сторон; </w:t>
      </w:r>
    </w:p>
    <w:p w14:paraId="0706C66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 xml:space="preserve">- </w:t>
      </w:r>
      <w:proofErr w:type="spellStart"/>
      <w:r w:rsidRPr="00307C72">
        <w:rPr>
          <w:rFonts w:ascii="Calibri" w:hAnsi="Calibri" w:cs="Calibri"/>
          <w:sz w:val="20"/>
          <w:szCs w:val="20"/>
          <w:lang w:val="en-US"/>
        </w:rPr>
        <w:t>WhatsApp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</w:t>
      </w:r>
      <w:r w:rsidRPr="00307C72">
        <w:rPr>
          <w:rFonts w:ascii="Calibri" w:hAnsi="Calibri" w:cs="Calibri"/>
          <w:sz w:val="20"/>
          <w:szCs w:val="20"/>
          <w:lang w:val="en-US"/>
        </w:rPr>
        <w:t>Telegram</w:t>
      </w:r>
      <w:r w:rsidRPr="00307C72">
        <w:rPr>
          <w:rFonts w:ascii="Calibri" w:hAnsi="Calibri" w:cs="Calibri"/>
          <w:sz w:val="20"/>
          <w:szCs w:val="20"/>
        </w:rPr>
        <w:t>, СМС и т.п. по телефонам, указанным в реквизитах Сторон;</w:t>
      </w:r>
    </w:p>
    <w:p w14:paraId="29F5C39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с использованием электронного документооборота;</w:t>
      </w:r>
    </w:p>
    <w:p w14:paraId="545C7854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7A810282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7.2.</w:t>
      </w:r>
      <w:r w:rsidRPr="00307C72">
        <w:rPr>
          <w:rFonts w:ascii="Calibri" w:hAnsi="Calibri" w:cs="Calibri"/>
          <w:sz w:val="20"/>
          <w:szCs w:val="20"/>
        </w:rPr>
        <w:t xml:space="preserve"> Сообщения влекут гражданско-правовые последствия для «Стороны»,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14:paraId="424A26D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7.3.</w:t>
      </w:r>
      <w:r w:rsidRPr="00307C72">
        <w:rPr>
          <w:rFonts w:ascii="Calibri" w:hAnsi="Calibri" w:cs="Calibri"/>
          <w:sz w:val="20"/>
          <w:szCs w:val="20"/>
        </w:rPr>
        <w:t xml:space="preserve"> Сообщения считаются доставленными, если они:</w:t>
      </w:r>
    </w:p>
    <w:p w14:paraId="31C007DA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14:paraId="2EFA0D90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14:paraId="49E71F3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sz w:val="20"/>
          <w:szCs w:val="20"/>
        </w:rPr>
        <w:t>- «Стороны» договорились о том, что любые документы,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(e-</w:t>
      </w:r>
      <w:proofErr w:type="spellStart"/>
      <w:r w:rsidRPr="00307C72">
        <w:rPr>
          <w:rFonts w:ascii="Calibri" w:hAnsi="Calibri" w:cs="Calibri"/>
          <w:sz w:val="20"/>
          <w:szCs w:val="20"/>
        </w:rPr>
        <w:t>mail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), </w:t>
      </w:r>
      <w:proofErr w:type="spellStart"/>
      <w:r w:rsidRPr="00307C72">
        <w:rPr>
          <w:rFonts w:ascii="Calibri" w:hAnsi="Calibri" w:cs="Calibri"/>
          <w:sz w:val="20"/>
          <w:szCs w:val="20"/>
        </w:rPr>
        <w:t>мессенджеров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: </w:t>
      </w:r>
      <w:proofErr w:type="gramStart"/>
      <w:r w:rsidRPr="00307C72">
        <w:rPr>
          <w:rFonts w:ascii="Calibri" w:hAnsi="Calibri" w:cs="Calibri"/>
          <w:sz w:val="20"/>
          <w:szCs w:val="20"/>
          <w:lang w:val="en-US"/>
        </w:rPr>
        <w:t>Telegram</w:t>
      </w:r>
      <w:r w:rsidRPr="00307C72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307C72">
        <w:rPr>
          <w:rFonts w:ascii="Calibri" w:hAnsi="Calibri" w:cs="Calibri"/>
          <w:sz w:val="20"/>
          <w:szCs w:val="20"/>
          <w:lang w:val="en-US"/>
        </w:rPr>
        <w:t>WhatsApp</w:t>
      </w:r>
      <w:proofErr w:type="spellEnd"/>
      <w:r w:rsidRPr="00307C72">
        <w:rPr>
          <w:rFonts w:ascii="Calibri" w:hAnsi="Calibri" w:cs="Calibri"/>
          <w:sz w:val="20"/>
          <w:szCs w:val="20"/>
        </w:rPr>
        <w:t xml:space="preserve">, </w:t>
      </w:r>
      <w:r w:rsidRPr="00307C72">
        <w:rPr>
          <w:rFonts w:ascii="Calibri" w:hAnsi="Calibri" w:cs="Calibri"/>
          <w:sz w:val="20"/>
          <w:szCs w:val="20"/>
          <w:lang w:val="en-US"/>
        </w:rPr>
        <w:t>C</w:t>
      </w:r>
      <w:r w:rsidRPr="00307C72">
        <w:rPr>
          <w:rFonts w:ascii="Calibri" w:hAnsi="Calibri" w:cs="Calibri"/>
          <w:sz w:val="20"/>
          <w:szCs w:val="20"/>
        </w:rPr>
        <w:t>МС-сообщением на телефонные номера, указанные в реквизитах настоящего договора.</w:t>
      </w:r>
      <w:proofErr w:type="gramEnd"/>
      <w:r w:rsidRPr="00307C72">
        <w:rPr>
          <w:rFonts w:ascii="Calibri" w:hAnsi="Calibri" w:cs="Calibri"/>
          <w:sz w:val="20"/>
          <w:szCs w:val="20"/>
        </w:rPr>
        <w:t xml:space="preserve"> </w:t>
      </w:r>
    </w:p>
    <w:p w14:paraId="42A5228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7.4.</w:t>
      </w:r>
      <w:r w:rsidRPr="00307C72">
        <w:rPr>
          <w:rFonts w:ascii="Calibri" w:hAnsi="Calibri" w:cs="Calibri"/>
          <w:sz w:val="20"/>
          <w:szCs w:val="20"/>
        </w:rPr>
        <w:t xml:space="preserve"> «Сторонам»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14:paraId="542B3D15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7.5.</w:t>
      </w:r>
      <w:r w:rsidRPr="00307C72">
        <w:rPr>
          <w:rFonts w:ascii="Calibri" w:hAnsi="Calibri" w:cs="Calibri"/>
          <w:sz w:val="20"/>
          <w:szCs w:val="20"/>
        </w:rPr>
        <w:t xml:space="preserve"> По письменной заявке «Заказчику» могут быть оказаны «Исполнителем» и иные услуги, связанные с его уставной деятельностью. Оплата дополнительных услуг производиться согласно действующим расценкам «Исполнителя»</w:t>
      </w:r>
      <w:r w:rsidRPr="00307C72">
        <w:rPr>
          <w:rFonts w:ascii="Calibri" w:hAnsi="Calibri" w:cs="Calibri"/>
          <w:b/>
          <w:sz w:val="20"/>
          <w:szCs w:val="20"/>
        </w:rPr>
        <w:t>,</w:t>
      </w:r>
      <w:r w:rsidRPr="00307C72">
        <w:rPr>
          <w:rFonts w:ascii="Calibri" w:hAnsi="Calibri" w:cs="Calibri"/>
          <w:sz w:val="20"/>
          <w:szCs w:val="20"/>
        </w:rPr>
        <w:t xml:space="preserve"> после оказания услуг и утверждения Акта приема-сдачи оказанных услуг.</w:t>
      </w:r>
    </w:p>
    <w:p w14:paraId="19D341D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7.6.</w:t>
      </w:r>
      <w:r w:rsidRPr="00307C72">
        <w:rPr>
          <w:rFonts w:ascii="Calibri" w:hAnsi="Calibri" w:cs="Calibri"/>
          <w:sz w:val="20"/>
          <w:szCs w:val="20"/>
        </w:rPr>
        <w:t xml:space="preserve"> «Стороны»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14:paraId="5892C96C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7.7. «</w:t>
      </w:r>
      <w:r w:rsidRPr="00307C72">
        <w:rPr>
          <w:rFonts w:ascii="Calibri" w:hAnsi="Calibri" w:cs="Calibri"/>
          <w:sz w:val="20"/>
          <w:szCs w:val="20"/>
        </w:rPr>
        <w:t>Стороны»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14:paraId="12462408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7.8.</w:t>
      </w:r>
      <w:r w:rsidRPr="00307C72">
        <w:rPr>
          <w:rFonts w:ascii="Calibri" w:hAnsi="Calibri" w:cs="Calibri"/>
          <w:sz w:val="20"/>
          <w:szCs w:val="20"/>
        </w:rPr>
        <w:t xml:space="preserve"> Услуги считаются оказанными «Исполнителем» надлежащим образом, если в течение 10 (десяти) календарных дней по завершении отчётного периода «Исполнитель» не получил от «Заказчика» мотивированных письменных возражений. </w:t>
      </w:r>
    </w:p>
    <w:p w14:paraId="27E0FAAF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>7.9.</w:t>
      </w:r>
      <w:r w:rsidRPr="00307C72">
        <w:rPr>
          <w:rFonts w:ascii="Calibri" w:hAnsi="Calibri" w:cs="Calibri"/>
          <w:sz w:val="20"/>
          <w:szCs w:val="20"/>
        </w:rPr>
        <w:t xml:space="preserve"> Договор составлен в двух экземплярах (тексты идентичны и имеют одинаковую юридическую силу), которые находятся у «Заказчика» и «Исполнителя».</w:t>
      </w:r>
    </w:p>
    <w:p w14:paraId="7CFDD2C1" w14:textId="77777777" w:rsidR="00307C72" w:rsidRPr="00307C72" w:rsidRDefault="00307C72" w:rsidP="00307C72">
      <w:pPr>
        <w:spacing w:after="120" w:line="160" w:lineRule="atLeast"/>
        <w:ind w:left="-1080" w:right="-545"/>
        <w:jc w:val="both"/>
        <w:rPr>
          <w:rFonts w:ascii="Calibri" w:hAnsi="Calibri" w:cs="Calibri"/>
          <w:b/>
          <w:sz w:val="20"/>
          <w:szCs w:val="20"/>
        </w:rPr>
      </w:pPr>
      <w:r w:rsidRPr="00307C72">
        <w:rPr>
          <w:rFonts w:ascii="Calibri" w:hAnsi="Calibri" w:cs="Calibri"/>
          <w:b/>
          <w:sz w:val="20"/>
          <w:szCs w:val="20"/>
        </w:rPr>
        <w:tab/>
        <w:t>К договору прилагаются:</w:t>
      </w:r>
    </w:p>
    <w:p w14:paraId="308B2562" w14:textId="77777777" w:rsidR="00307C72" w:rsidRPr="00307C72" w:rsidRDefault="00307C72" w:rsidP="00307C72">
      <w:pPr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>Приложение №1: Акт приема-передачи оборудования.</w:t>
      </w:r>
    </w:p>
    <w:p w14:paraId="6525F066" w14:textId="77777777" w:rsidR="00307C72" w:rsidRPr="00307C72" w:rsidRDefault="00307C72" w:rsidP="00307C72">
      <w:pPr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 xml:space="preserve">Приложение №2: Акт </w:t>
      </w:r>
      <w:proofErr w:type="gramStart"/>
      <w:r w:rsidRPr="00307C72">
        <w:rPr>
          <w:rFonts w:ascii="Calibri" w:hAnsi="Calibri"/>
          <w:sz w:val="20"/>
          <w:szCs w:val="18"/>
        </w:rPr>
        <w:t>технической</w:t>
      </w:r>
      <w:proofErr w:type="gramEnd"/>
      <w:r w:rsidRPr="00307C72">
        <w:rPr>
          <w:rFonts w:ascii="Calibri" w:hAnsi="Calibri"/>
          <w:sz w:val="20"/>
          <w:szCs w:val="18"/>
        </w:rPr>
        <w:t xml:space="preserve"> </w:t>
      </w:r>
      <w:proofErr w:type="spellStart"/>
      <w:r w:rsidRPr="00307C72">
        <w:rPr>
          <w:rFonts w:ascii="Calibri" w:hAnsi="Calibri"/>
          <w:sz w:val="20"/>
          <w:szCs w:val="18"/>
        </w:rPr>
        <w:t>укрепленности</w:t>
      </w:r>
      <w:proofErr w:type="spellEnd"/>
      <w:r w:rsidRPr="00307C72">
        <w:rPr>
          <w:rFonts w:ascii="Calibri" w:hAnsi="Calibri"/>
          <w:sz w:val="20"/>
          <w:szCs w:val="18"/>
        </w:rPr>
        <w:t xml:space="preserve"> объекта.</w:t>
      </w:r>
    </w:p>
    <w:p w14:paraId="7B84640D" w14:textId="1FF4674A" w:rsidR="00307C72" w:rsidRPr="00307C72" w:rsidRDefault="00307C72" w:rsidP="00307C72">
      <w:pPr>
        <w:pStyle w:val="ab"/>
        <w:numPr>
          <w:ilvl w:val="0"/>
          <w:numId w:val="3"/>
        </w:num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  <w:r w:rsidRPr="00307C72">
        <w:rPr>
          <w:rFonts w:ascii="Calibri" w:hAnsi="Calibri"/>
          <w:sz w:val="20"/>
          <w:szCs w:val="18"/>
        </w:rPr>
        <w:t>Приложение №3: Выписка из реестра лицензий.</w:t>
      </w:r>
    </w:p>
    <w:p w14:paraId="2C8C5DBA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1956047E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13F727F9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0BC538E7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824A74C" w14:textId="77777777" w:rsid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132DCFD" w14:textId="77777777" w:rsidR="00307C72" w:rsidRPr="00307C72" w:rsidRDefault="00307C72" w:rsidP="00307C72">
      <w:pPr>
        <w:spacing w:after="120" w:line="160" w:lineRule="atLeast"/>
        <w:ind w:right="-545"/>
        <w:jc w:val="both"/>
        <w:rPr>
          <w:rFonts w:ascii="Calibri" w:hAnsi="Calibri"/>
          <w:sz w:val="20"/>
          <w:szCs w:val="18"/>
        </w:rPr>
      </w:pPr>
    </w:p>
    <w:p w14:paraId="20FF2F40" w14:textId="77777777" w:rsidR="00307C72" w:rsidRPr="00307C72" w:rsidRDefault="00307C72" w:rsidP="00307C72">
      <w:pPr>
        <w:ind w:left="-1077" w:right="-544"/>
        <w:jc w:val="center"/>
        <w:rPr>
          <w:rFonts w:ascii="Calibri" w:hAnsi="Calibri"/>
          <w:b/>
          <w:sz w:val="20"/>
          <w:szCs w:val="20"/>
        </w:rPr>
      </w:pPr>
      <w:r w:rsidRPr="00307C72">
        <w:rPr>
          <w:rFonts w:ascii="Calibri" w:hAnsi="Calibri"/>
          <w:b/>
          <w:sz w:val="20"/>
          <w:szCs w:val="20"/>
        </w:rPr>
        <w:t>8. ЮРИДИЧЕСКИЕ АДРЕСА И РЕКВИЗИТЫ СТОРОН</w:t>
      </w:r>
    </w:p>
    <w:tbl>
      <w:tblPr>
        <w:tblW w:w="106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6"/>
        <w:gridCol w:w="2977"/>
        <w:gridCol w:w="1984"/>
        <w:gridCol w:w="3543"/>
      </w:tblGrid>
      <w:tr w:rsidR="00307C72" w:rsidRPr="00307C72" w14:paraId="57FD3032" w14:textId="77777777" w:rsidTr="00D82637">
        <w:tc>
          <w:tcPr>
            <w:tcW w:w="5153" w:type="dxa"/>
            <w:gridSpan w:val="2"/>
            <w:shd w:val="clear" w:color="auto" w:fill="auto"/>
          </w:tcPr>
          <w:p w14:paraId="78C46CB5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«Исполнитель»</w:t>
            </w:r>
          </w:p>
        </w:tc>
        <w:tc>
          <w:tcPr>
            <w:tcW w:w="5527" w:type="dxa"/>
            <w:gridSpan w:val="2"/>
            <w:shd w:val="clear" w:color="auto" w:fill="auto"/>
          </w:tcPr>
          <w:p w14:paraId="228B6061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«Заказчик»</w:t>
            </w:r>
          </w:p>
        </w:tc>
      </w:tr>
      <w:tr w:rsidR="00307C72" w:rsidRPr="00307C72" w14:paraId="64E437E4" w14:textId="77777777" w:rsidTr="00D82637">
        <w:tc>
          <w:tcPr>
            <w:tcW w:w="5153" w:type="dxa"/>
            <w:gridSpan w:val="2"/>
            <w:shd w:val="clear" w:color="auto" w:fill="auto"/>
          </w:tcPr>
          <w:p w14:paraId="272EC888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527" w:type="dxa"/>
            <w:gridSpan w:val="2"/>
            <w:shd w:val="clear" w:color="auto" w:fill="auto"/>
          </w:tcPr>
          <w:p w14:paraId="48CFBF21" w14:textId="77777777" w:rsidR="00307C72" w:rsidRPr="00307C72" w:rsidRDefault="00307C72" w:rsidP="00307C7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МДОБУ «Детский сад № 4»</w:t>
            </w:r>
          </w:p>
        </w:tc>
      </w:tr>
      <w:tr w:rsidR="00307C72" w:rsidRPr="00307C72" w14:paraId="2D23C362" w14:textId="77777777" w:rsidTr="00D82637">
        <w:trPr>
          <w:trHeight w:val="744"/>
        </w:trPr>
        <w:tc>
          <w:tcPr>
            <w:tcW w:w="2176" w:type="dxa"/>
            <w:shd w:val="clear" w:color="auto" w:fill="auto"/>
          </w:tcPr>
          <w:p w14:paraId="22411D0B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Юридический адрес</w:t>
            </w:r>
          </w:p>
        </w:tc>
        <w:tc>
          <w:tcPr>
            <w:tcW w:w="2977" w:type="dxa"/>
            <w:shd w:val="clear" w:color="auto" w:fill="auto"/>
          </w:tcPr>
          <w:p w14:paraId="3703E219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E47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Юридический адрес</w:t>
            </w:r>
          </w:p>
          <w:p w14:paraId="13FBA16D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76C9EF3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D1AADA3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Фактический адрес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2C7D" w14:textId="77777777" w:rsidR="00307C72" w:rsidRPr="00307C72" w:rsidRDefault="00307C72" w:rsidP="00307C72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187406,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Ленинградская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обл., г. Волхов, ул. Калинина, д.15</w:t>
            </w:r>
          </w:p>
          <w:p w14:paraId="60ABB54A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3656B7B8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187406,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Ленинградская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обл., г. Волхов, ул. Калинина, д.21</w:t>
            </w:r>
          </w:p>
          <w:p w14:paraId="37D2CD89" w14:textId="77777777" w:rsidR="00307C72" w:rsidRPr="00307C72" w:rsidRDefault="00307C72" w:rsidP="00307C72">
            <w:pPr>
              <w:spacing w:after="20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024AE26F" w14:textId="77777777" w:rsidTr="00D82637">
        <w:trPr>
          <w:trHeight w:val="318"/>
        </w:trPr>
        <w:tc>
          <w:tcPr>
            <w:tcW w:w="2176" w:type="dxa"/>
            <w:shd w:val="clear" w:color="auto" w:fill="auto"/>
          </w:tcPr>
          <w:p w14:paraId="500B4C6F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ИНН</w:t>
            </w:r>
          </w:p>
        </w:tc>
        <w:tc>
          <w:tcPr>
            <w:tcW w:w="2977" w:type="dxa"/>
            <w:shd w:val="clear" w:color="auto" w:fill="auto"/>
          </w:tcPr>
          <w:p w14:paraId="5C802340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41C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ИНН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BFAC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4702003063</w:t>
            </w:r>
          </w:p>
        </w:tc>
      </w:tr>
      <w:tr w:rsidR="00307C72" w:rsidRPr="00307C72" w14:paraId="7FBD3D6C" w14:textId="77777777" w:rsidTr="00D82637">
        <w:trPr>
          <w:trHeight w:val="279"/>
        </w:trPr>
        <w:tc>
          <w:tcPr>
            <w:tcW w:w="2176" w:type="dxa"/>
            <w:shd w:val="clear" w:color="auto" w:fill="auto"/>
          </w:tcPr>
          <w:p w14:paraId="0DDD719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КПП</w:t>
            </w:r>
          </w:p>
        </w:tc>
        <w:tc>
          <w:tcPr>
            <w:tcW w:w="2977" w:type="dxa"/>
            <w:shd w:val="clear" w:color="auto" w:fill="auto"/>
          </w:tcPr>
          <w:p w14:paraId="035BDA0C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B235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КПП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8FC5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470201001</w:t>
            </w:r>
          </w:p>
        </w:tc>
      </w:tr>
      <w:tr w:rsidR="00307C72" w:rsidRPr="00307C72" w14:paraId="16DEF7D7" w14:textId="77777777" w:rsidTr="00D82637">
        <w:tc>
          <w:tcPr>
            <w:tcW w:w="2176" w:type="dxa"/>
            <w:shd w:val="clear" w:color="auto" w:fill="auto"/>
          </w:tcPr>
          <w:p w14:paraId="19EA55AB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Р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/счет</w:t>
            </w:r>
          </w:p>
        </w:tc>
        <w:tc>
          <w:tcPr>
            <w:tcW w:w="2977" w:type="dxa"/>
            <w:shd w:val="clear" w:color="auto" w:fill="auto"/>
          </w:tcPr>
          <w:p w14:paraId="4DE5374B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71E98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 xml:space="preserve">Банковские реквизиты 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DB210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МДОБУ «Детский сад № 4» л/</w:t>
            </w:r>
            <w:proofErr w:type="spellStart"/>
            <w:r w:rsidRPr="00307C72">
              <w:rPr>
                <w:rFonts w:ascii="Calibri" w:hAnsi="Calibri" w:cs="Calibri"/>
                <w:sz w:val="20"/>
                <w:szCs w:val="20"/>
              </w:rPr>
              <w:t>сч</w:t>
            </w:r>
            <w:proofErr w:type="spell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2007605000 в КФ Волховского муниципального района, для адресной программы л/счет 2107605100 Единый казначейский счет</w:t>
            </w:r>
            <w:r w:rsidRPr="00307C7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307C72">
              <w:rPr>
                <w:rFonts w:ascii="Calibri" w:hAnsi="Calibri" w:cs="Calibri"/>
                <w:sz w:val="20"/>
                <w:szCs w:val="20"/>
              </w:rPr>
              <w:t>40102810745370000098 Казначейский счет БУ ВМР 03234643416090004500 ОКЦ № 1 СЗГУ Банка России //УФК по Ленинградской области г. Санкт-Петербурга</w:t>
            </w:r>
          </w:p>
          <w:p w14:paraId="699511F6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666CE9D9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02D6B50C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БИК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01EC3AD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A2DC3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DA72A4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3496ABF0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7B5415BA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К/</w:t>
            </w:r>
            <w:proofErr w:type="spellStart"/>
            <w:r w:rsidRPr="00307C72">
              <w:rPr>
                <w:rFonts w:ascii="Calibri" w:hAnsi="Calibri" w:cs="Calibri"/>
                <w:sz w:val="20"/>
                <w:szCs w:val="20"/>
              </w:rPr>
              <w:t>сч</w:t>
            </w:r>
            <w:proofErr w:type="spellEnd"/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6FFD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F1AA6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E0EB3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0AB16B29" w14:textId="77777777" w:rsidTr="00D82637">
        <w:trPr>
          <w:trHeight w:val="421"/>
        </w:trPr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134EF7E6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Наименование банка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E0A2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E9BE4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F4906" w14:textId="77777777" w:rsidR="00307C72" w:rsidRPr="00307C72" w:rsidRDefault="00307C72" w:rsidP="00307C72">
            <w:pPr>
              <w:shd w:val="clear" w:color="auto" w:fill="FFFFFF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7C72" w:rsidRPr="00307C72" w14:paraId="2D189642" w14:textId="77777777" w:rsidTr="00D82637">
        <w:tc>
          <w:tcPr>
            <w:tcW w:w="2176" w:type="dxa"/>
            <w:tcBorders>
              <w:bottom w:val="single" w:sz="4" w:space="0" w:color="auto"/>
            </w:tcBorders>
            <w:shd w:val="clear" w:color="auto" w:fill="auto"/>
          </w:tcPr>
          <w:p w14:paraId="5368C0A9" w14:textId="77777777" w:rsidR="00307C72" w:rsidRPr="00307C72" w:rsidRDefault="00307C72" w:rsidP="00307C72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Телефон</w:t>
            </w:r>
          </w:p>
          <w:p w14:paraId="74B3F925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Telegram</w:t>
            </w:r>
          </w:p>
          <w:p w14:paraId="3769F3E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proofErr w:type="spellStart"/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WhatsApp</w:t>
            </w:r>
            <w:proofErr w:type="spellEnd"/>
          </w:p>
          <w:p w14:paraId="76BEE1AC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Эл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  <w:lang w:val="en-US"/>
              </w:rPr>
              <w:t>.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п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очта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13E46DE3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3D584E3E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Телефон</w:t>
            </w:r>
          </w:p>
          <w:p w14:paraId="7FBE83E0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D62308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40AD116" w14:textId="77777777" w:rsidR="00307C72" w:rsidRPr="00307C72" w:rsidRDefault="00307C72" w:rsidP="00307C72">
            <w:pPr>
              <w:rPr>
                <w:rFonts w:ascii="Calibri" w:hAnsi="Calibri" w:cs="Calibri"/>
                <w:sz w:val="20"/>
                <w:szCs w:val="20"/>
              </w:rPr>
            </w:pPr>
            <w:r w:rsidRPr="00307C72">
              <w:rPr>
                <w:rFonts w:ascii="Calibri" w:hAnsi="Calibri" w:cs="Calibri"/>
                <w:sz w:val="20"/>
                <w:szCs w:val="20"/>
              </w:rPr>
              <w:t>Эл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.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gramStart"/>
            <w:r w:rsidRPr="00307C72">
              <w:rPr>
                <w:rFonts w:ascii="Calibri" w:hAnsi="Calibri" w:cs="Calibri"/>
                <w:sz w:val="20"/>
                <w:szCs w:val="20"/>
              </w:rPr>
              <w:t>п</w:t>
            </w:r>
            <w:proofErr w:type="gramEnd"/>
            <w:r w:rsidRPr="00307C72">
              <w:rPr>
                <w:rFonts w:ascii="Calibri" w:hAnsi="Calibri" w:cs="Calibri"/>
                <w:sz w:val="20"/>
                <w:szCs w:val="20"/>
              </w:rPr>
              <w:t>очта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auto"/>
          </w:tcPr>
          <w:p w14:paraId="7E03F109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(81363) 2 -14- 38(бухг. 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Сидоровская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Ирина Викторовна), 2-30-11(заведующий)</w:t>
            </w:r>
          </w:p>
          <w:p w14:paraId="7842E160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8CD0A80" w14:textId="77777777" w:rsidR="00307C72" w:rsidRPr="00307C72" w:rsidRDefault="00307C72" w:rsidP="00307C7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dou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volhov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@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yandex</w:t>
            </w:r>
            <w:proofErr w:type="spellEnd"/>
            <w:r w:rsidRPr="00307C72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proofErr w:type="spellStart"/>
            <w:r w:rsidRPr="00307C72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307C72" w:rsidRPr="00307C72" w14:paraId="4D5D80A0" w14:textId="77777777" w:rsidTr="00D82637">
        <w:trPr>
          <w:trHeight w:val="245"/>
        </w:trPr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3FF0" w14:textId="77777777" w:rsidR="00307C72" w:rsidRPr="00307C72" w:rsidRDefault="00307C72" w:rsidP="00307C72">
            <w:pPr>
              <w:spacing w:before="240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Генеральный директор:</w:t>
            </w:r>
            <w:r w:rsidRPr="00307C72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                                 </w:t>
            </w:r>
          </w:p>
          <w:p w14:paraId="4C26AB7C" w14:textId="77777777" w:rsidR="00307C72" w:rsidRPr="00307C72" w:rsidRDefault="00307C72" w:rsidP="00307C7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МП</w:t>
            </w:r>
          </w:p>
        </w:tc>
        <w:tc>
          <w:tcPr>
            <w:tcW w:w="5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90F6" w14:textId="77777777" w:rsidR="00307C72" w:rsidRPr="00307C72" w:rsidRDefault="00307C72" w:rsidP="00307C72">
            <w:pPr>
              <w:tabs>
                <w:tab w:val="left" w:pos="3810"/>
              </w:tabs>
              <w:spacing w:before="240"/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Заведующий:                                                              Семенова С.С.</w:t>
            </w:r>
          </w:p>
          <w:p w14:paraId="0BFEE9D6" w14:textId="77777777" w:rsidR="00307C72" w:rsidRPr="00307C72" w:rsidRDefault="00307C72" w:rsidP="00307C72">
            <w:pPr>
              <w:tabs>
                <w:tab w:val="left" w:pos="381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307C72">
              <w:rPr>
                <w:rFonts w:ascii="Calibri" w:hAnsi="Calibri" w:cs="Calibri"/>
                <w:b/>
                <w:sz w:val="20"/>
                <w:szCs w:val="20"/>
              </w:rPr>
              <w:t>МП</w:t>
            </w:r>
          </w:p>
        </w:tc>
      </w:tr>
    </w:tbl>
    <w:p w14:paraId="171C4858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sz w:val="18"/>
          <w:szCs w:val="18"/>
        </w:rPr>
      </w:pPr>
    </w:p>
    <w:p w14:paraId="33101470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color w:val="70AD47"/>
          <w:sz w:val="18"/>
          <w:szCs w:val="18"/>
        </w:rPr>
      </w:pPr>
    </w:p>
    <w:p w14:paraId="0AECD692" w14:textId="77777777" w:rsidR="00307C72" w:rsidRPr="00307C72" w:rsidRDefault="00307C72" w:rsidP="00307C72">
      <w:pPr>
        <w:spacing w:after="200" w:line="240" w:lineRule="atLeast"/>
        <w:rPr>
          <w:rFonts w:ascii="Calibri" w:hAnsi="Calibri"/>
          <w:color w:val="70AD47"/>
          <w:sz w:val="18"/>
          <w:szCs w:val="18"/>
        </w:rPr>
      </w:pPr>
    </w:p>
    <w:p w14:paraId="0AB7450C" w14:textId="77777777" w:rsidR="00C61FB7" w:rsidRPr="00931FA9" w:rsidRDefault="00C61FB7" w:rsidP="00C61FB7">
      <w:pPr>
        <w:keepNext/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</w:p>
    <w:sectPr w:rsidR="00C61FB7" w:rsidRPr="00931FA9" w:rsidSect="00867351">
      <w:footerReference w:type="default" r:id="rId9"/>
      <w:pgSz w:w="11906" w:h="16838"/>
      <w:pgMar w:top="238" w:right="851" w:bottom="244" w:left="1418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757C4" w14:textId="77777777" w:rsidR="008C336B" w:rsidRDefault="008C336B">
      <w:r>
        <w:separator/>
      </w:r>
    </w:p>
  </w:endnote>
  <w:endnote w:type="continuationSeparator" w:id="0">
    <w:p w14:paraId="6ABC8B5F" w14:textId="77777777" w:rsidR="008C336B" w:rsidRDefault="008C3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7FF7A8" w14:textId="77777777" w:rsidR="0072462D" w:rsidRPr="009428AE" w:rsidRDefault="0072462D" w:rsidP="003353C8">
    <w:pPr>
      <w:pStyle w:val="a6"/>
      <w:tabs>
        <w:tab w:val="clear" w:pos="4677"/>
        <w:tab w:val="clear" w:pos="9355"/>
        <w:tab w:val="left" w:pos="7515"/>
      </w:tabs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05BF37" w14:textId="77777777" w:rsidR="008C336B" w:rsidRDefault="008C336B">
      <w:r>
        <w:separator/>
      </w:r>
    </w:p>
  </w:footnote>
  <w:footnote w:type="continuationSeparator" w:id="0">
    <w:p w14:paraId="0238C24D" w14:textId="77777777" w:rsidR="008C336B" w:rsidRDefault="008C3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61B2B"/>
    <w:multiLevelType w:val="hybridMultilevel"/>
    <w:tmpl w:val="C6B80C72"/>
    <w:lvl w:ilvl="0" w:tplc="67B4D844">
      <w:start w:val="1"/>
      <w:numFmt w:val="bullet"/>
      <w:lvlText w:val=""/>
      <w:lvlJc w:val="left"/>
      <w:pPr>
        <w:tabs>
          <w:tab w:val="num" w:pos="-90"/>
        </w:tabs>
        <w:ind w:left="-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630"/>
        </w:tabs>
        <w:ind w:left="6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350"/>
        </w:tabs>
        <w:ind w:left="13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790"/>
        </w:tabs>
        <w:ind w:left="27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950"/>
        </w:tabs>
        <w:ind w:left="49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</w:rPr>
    </w:lvl>
  </w:abstractNum>
  <w:abstractNum w:abstractNumId="1">
    <w:nsid w:val="463C1FC8"/>
    <w:multiLevelType w:val="hybridMultilevel"/>
    <w:tmpl w:val="E892DB3E"/>
    <w:lvl w:ilvl="0" w:tplc="B5180840">
      <w:start w:val="1"/>
      <w:numFmt w:val="decimal"/>
      <w:lvlText w:val="%1."/>
      <w:lvlJc w:val="left"/>
      <w:pPr>
        <w:ind w:left="-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5" w:hanging="360"/>
      </w:pPr>
    </w:lvl>
    <w:lvl w:ilvl="2" w:tplc="0419001B" w:tentative="1">
      <w:start w:val="1"/>
      <w:numFmt w:val="lowerRoman"/>
      <w:lvlText w:val="%3."/>
      <w:lvlJc w:val="right"/>
      <w:pPr>
        <w:ind w:left="1095" w:hanging="180"/>
      </w:pPr>
    </w:lvl>
    <w:lvl w:ilvl="3" w:tplc="0419000F" w:tentative="1">
      <w:start w:val="1"/>
      <w:numFmt w:val="decimal"/>
      <w:lvlText w:val="%4."/>
      <w:lvlJc w:val="left"/>
      <w:pPr>
        <w:ind w:left="1815" w:hanging="360"/>
      </w:pPr>
    </w:lvl>
    <w:lvl w:ilvl="4" w:tplc="04190019" w:tentative="1">
      <w:start w:val="1"/>
      <w:numFmt w:val="lowerLetter"/>
      <w:lvlText w:val="%5."/>
      <w:lvlJc w:val="left"/>
      <w:pPr>
        <w:ind w:left="2535" w:hanging="360"/>
      </w:pPr>
    </w:lvl>
    <w:lvl w:ilvl="5" w:tplc="0419001B" w:tentative="1">
      <w:start w:val="1"/>
      <w:numFmt w:val="lowerRoman"/>
      <w:lvlText w:val="%6."/>
      <w:lvlJc w:val="right"/>
      <w:pPr>
        <w:ind w:left="3255" w:hanging="180"/>
      </w:pPr>
    </w:lvl>
    <w:lvl w:ilvl="6" w:tplc="0419000F" w:tentative="1">
      <w:start w:val="1"/>
      <w:numFmt w:val="decimal"/>
      <w:lvlText w:val="%7."/>
      <w:lvlJc w:val="left"/>
      <w:pPr>
        <w:ind w:left="3975" w:hanging="360"/>
      </w:pPr>
    </w:lvl>
    <w:lvl w:ilvl="7" w:tplc="04190019" w:tentative="1">
      <w:start w:val="1"/>
      <w:numFmt w:val="lowerLetter"/>
      <w:lvlText w:val="%8."/>
      <w:lvlJc w:val="left"/>
      <w:pPr>
        <w:ind w:left="4695" w:hanging="360"/>
      </w:pPr>
    </w:lvl>
    <w:lvl w:ilvl="8" w:tplc="0419001B" w:tentative="1">
      <w:start w:val="1"/>
      <w:numFmt w:val="lowerRoman"/>
      <w:lvlText w:val="%9."/>
      <w:lvlJc w:val="right"/>
      <w:pPr>
        <w:ind w:left="5415" w:hanging="180"/>
      </w:pPr>
    </w:lvl>
  </w:abstractNum>
  <w:abstractNum w:abstractNumId="2">
    <w:nsid w:val="5386055C"/>
    <w:multiLevelType w:val="hybridMultilevel"/>
    <w:tmpl w:val="7E1A4250"/>
    <w:lvl w:ilvl="0" w:tplc="885E2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061D60">
      <w:numFmt w:val="none"/>
      <w:lvlText w:val=""/>
      <w:lvlJc w:val="left"/>
      <w:pPr>
        <w:tabs>
          <w:tab w:val="num" w:pos="360"/>
        </w:tabs>
      </w:pPr>
    </w:lvl>
    <w:lvl w:ilvl="2" w:tplc="5ECC1AB2">
      <w:numFmt w:val="none"/>
      <w:lvlText w:val=""/>
      <w:lvlJc w:val="left"/>
      <w:pPr>
        <w:tabs>
          <w:tab w:val="num" w:pos="360"/>
        </w:tabs>
      </w:pPr>
    </w:lvl>
    <w:lvl w:ilvl="3" w:tplc="67127AAA">
      <w:numFmt w:val="none"/>
      <w:lvlText w:val=""/>
      <w:lvlJc w:val="left"/>
      <w:pPr>
        <w:tabs>
          <w:tab w:val="num" w:pos="360"/>
        </w:tabs>
      </w:pPr>
    </w:lvl>
    <w:lvl w:ilvl="4" w:tplc="4CE2D2FE">
      <w:numFmt w:val="none"/>
      <w:lvlText w:val=""/>
      <w:lvlJc w:val="left"/>
      <w:pPr>
        <w:tabs>
          <w:tab w:val="num" w:pos="360"/>
        </w:tabs>
      </w:pPr>
    </w:lvl>
    <w:lvl w:ilvl="5" w:tplc="E48A2A56">
      <w:numFmt w:val="none"/>
      <w:lvlText w:val=""/>
      <w:lvlJc w:val="left"/>
      <w:pPr>
        <w:tabs>
          <w:tab w:val="num" w:pos="360"/>
        </w:tabs>
      </w:pPr>
    </w:lvl>
    <w:lvl w:ilvl="6" w:tplc="8D183E10">
      <w:numFmt w:val="none"/>
      <w:lvlText w:val=""/>
      <w:lvlJc w:val="left"/>
      <w:pPr>
        <w:tabs>
          <w:tab w:val="num" w:pos="360"/>
        </w:tabs>
      </w:pPr>
    </w:lvl>
    <w:lvl w:ilvl="7" w:tplc="5BCACBB8">
      <w:numFmt w:val="none"/>
      <w:lvlText w:val=""/>
      <w:lvlJc w:val="left"/>
      <w:pPr>
        <w:tabs>
          <w:tab w:val="num" w:pos="360"/>
        </w:tabs>
      </w:pPr>
    </w:lvl>
    <w:lvl w:ilvl="8" w:tplc="E5B02C2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94203DF"/>
    <w:multiLevelType w:val="hybridMultilevel"/>
    <w:tmpl w:val="8FC26B52"/>
    <w:lvl w:ilvl="0" w:tplc="0B704342">
      <w:start w:val="1"/>
      <w:numFmt w:val="decimal"/>
      <w:lvlText w:val="%1.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4">
    <w:nsid w:val="603234F0"/>
    <w:multiLevelType w:val="hybridMultilevel"/>
    <w:tmpl w:val="45009C88"/>
    <w:lvl w:ilvl="0" w:tplc="725E11C6">
      <w:start w:val="1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B"/>
    <w:rsid w:val="000009B2"/>
    <w:rsid w:val="00003DAC"/>
    <w:rsid w:val="00003FED"/>
    <w:rsid w:val="0000509C"/>
    <w:rsid w:val="000059E3"/>
    <w:rsid w:val="000115AE"/>
    <w:rsid w:val="00016616"/>
    <w:rsid w:val="00016BFB"/>
    <w:rsid w:val="00020DC6"/>
    <w:rsid w:val="0002255D"/>
    <w:rsid w:val="000225FF"/>
    <w:rsid w:val="00023199"/>
    <w:rsid w:val="00023855"/>
    <w:rsid w:val="00023867"/>
    <w:rsid w:val="00026AF4"/>
    <w:rsid w:val="00027133"/>
    <w:rsid w:val="00034747"/>
    <w:rsid w:val="000412E8"/>
    <w:rsid w:val="00043C95"/>
    <w:rsid w:val="00044128"/>
    <w:rsid w:val="0005105E"/>
    <w:rsid w:val="00051E66"/>
    <w:rsid w:val="000546C8"/>
    <w:rsid w:val="00054923"/>
    <w:rsid w:val="00054E57"/>
    <w:rsid w:val="00061392"/>
    <w:rsid w:val="00066CF0"/>
    <w:rsid w:val="00070D7D"/>
    <w:rsid w:val="00074CE2"/>
    <w:rsid w:val="00076116"/>
    <w:rsid w:val="0007662A"/>
    <w:rsid w:val="00076BBD"/>
    <w:rsid w:val="000824D7"/>
    <w:rsid w:val="0009424A"/>
    <w:rsid w:val="00095538"/>
    <w:rsid w:val="00095F89"/>
    <w:rsid w:val="000A16C7"/>
    <w:rsid w:val="000A6283"/>
    <w:rsid w:val="000A7B15"/>
    <w:rsid w:val="000A7F53"/>
    <w:rsid w:val="000A7FD6"/>
    <w:rsid w:val="000B1450"/>
    <w:rsid w:val="000B4F91"/>
    <w:rsid w:val="000B7230"/>
    <w:rsid w:val="000B7444"/>
    <w:rsid w:val="000B7D3C"/>
    <w:rsid w:val="000C1833"/>
    <w:rsid w:val="000C398B"/>
    <w:rsid w:val="000C40C4"/>
    <w:rsid w:val="000C4EC9"/>
    <w:rsid w:val="000C607A"/>
    <w:rsid w:val="000D389B"/>
    <w:rsid w:val="000D6CDD"/>
    <w:rsid w:val="000E0088"/>
    <w:rsid w:val="000E0807"/>
    <w:rsid w:val="000E1FA3"/>
    <w:rsid w:val="000E2FDC"/>
    <w:rsid w:val="000E5316"/>
    <w:rsid w:val="000F0319"/>
    <w:rsid w:val="000F20E0"/>
    <w:rsid w:val="000F3561"/>
    <w:rsid w:val="000F3B20"/>
    <w:rsid w:val="000F547B"/>
    <w:rsid w:val="001026F5"/>
    <w:rsid w:val="00106876"/>
    <w:rsid w:val="0012174D"/>
    <w:rsid w:val="001237AE"/>
    <w:rsid w:val="00127EDB"/>
    <w:rsid w:val="00135E85"/>
    <w:rsid w:val="001400B4"/>
    <w:rsid w:val="001421FA"/>
    <w:rsid w:val="00142DF1"/>
    <w:rsid w:val="001444A7"/>
    <w:rsid w:val="00144B1C"/>
    <w:rsid w:val="00145F49"/>
    <w:rsid w:val="0015473B"/>
    <w:rsid w:val="00155655"/>
    <w:rsid w:val="00165ACC"/>
    <w:rsid w:val="00167222"/>
    <w:rsid w:val="00173B1E"/>
    <w:rsid w:val="00174841"/>
    <w:rsid w:val="00175A9F"/>
    <w:rsid w:val="00175CDD"/>
    <w:rsid w:val="0018061A"/>
    <w:rsid w:val="00186089"/>
    <w:rsid w:val="001870B2"/>
    <w:rsid w:val="00187726"/>
    <w:rsid w:val="001909FD"/>
    <w:rsid w:val="001919EA"/>
    <w:rsid w:val="001923A6"/>
    <w:rsid w:val="00194EAA"/>
    <w:rsid w:val="00195496"/>
    <w:rsid w:val="001A11C5"/>
    <w:rsid w:val="001A2872"/>
    <w:rsid w:val="001C07FD"/>
    <w:rsid w:val="001C451A"/>
    <w:rsid w:val="001C552D"/>
    <w:rsid w:val="001C5A63"/>
    <w:rsid w:val="001C722E"/>
    <w:rsid w:val="001D12F7"/>
    <w:rsid w:val="001D401F"/>
    <w:rsid w:val="001D55A7"/>
    <w:rsid w:val="001D5CE4"/>
    <w:rsid w:val="001D65C4"/>
    <w:rsid w:val="001D6F75"/>
    <w:rsid w:val="001E0E78"/>
    <w:rsid w:val="001E6802"/>
    <w:rsid w:val="001E6913"/>
    <w:rsid w:val="001E781A"/>
    <w:rsid w:val="001F10F4"/>
    <w:rsid w:val="001F1697"/>
    <w:rsid w:val="001F18DC"/>
    <w:rsid w:val="001F195C"/>
    <w:rsid w:val="001F4B47"/>
    <w:rsid w:val="001F6C4C"/>
    <w:rsid w:val="001F7FB8"/>
    <w:rsid w:val="00203A5E"/>
    <w:rsid w:val="00206E9E"/>
    <w:rsid w:val="00212483"/>
    <w:rsid w:val="00213A05"/>
    <w:rsid w:val="002164EA"/>
    <w:rsid w:val="0021688A"/>
    <w:rsid w:val="00217252"/>
    <w:rsid w:val="00226B39"/>
    <w:rsid w:val="00226E6D"/>
    <w:rsid w:val="00232FD5"/>
    <w:rsid w:val="00234AFE"/>
    <w:rsid w:val="00234B90"/>
    <w:rsid w:val="002369B9"/>
    <w:rsid w:val="0024117E"/>
    <w:rsid w:val="002423FC"/>
    <w:rsid w:val="00242E59"/>
    <w:rsid w:val="002451E5"/>
    <w:rsid w:val="002461C2"/>
    <w:rsid w:val="002505EB"/>
    <w:rsid w:val="002508FB"/>
    <w:rsid w:val="00257AD9"/>
    <w:rsid w:val="00263EE0"/>
    <w:rsid w:val="002653EB"/>
    <w:rsid w:val="00267D1D"/>
    <w:rsid w:val="00271E26"/>
    <w:rsid w:val="00276C98"/>
    <w:rsid w:val="00276FEA"/>
    <w:rsid w:val="00280C47"/>
    <w:rsid w:val="002828AA"/>
    <w:rsid w:val="00283F76"/>
    <w:rsid w:val="002841EF"/>
    <w:rsid w:val="0028652D"/>
    <w:rsid w:val="002871CB"/>
    <w:rsid w:val="00292E48"/>
    <w:rsid w:val="002939F0"/>
    <w:rsid w:val="00293CCB"/>
    <w:rsid w:val="00294065"/>
    <w:rsid w:val="002A01CF"/>
    <w:rsid w:val="002A2200"/>
    <w:rsid w:val="002B30AA"/>
    <w:rsid w:val="002C1305"/>
    <w:rsid w:val="002C7A01"/>
    <w:rsid w:val="002D10F9"/>
    <w:rsid w:val="002D3563"/>
    <w:rsid w:val="002D742B"/>
    <w:rsid w:val="002E0F05"/>
    <w:rsid w:val="002E1780"/>
    <w:rsid w:val="002E3131"/>
    <w:rsid w:val="002E4175"/>
    <w:rsid w:val="002E698D"/>
    <w:rsid w:val="00300771"/>
    <w:rsid w:val="003020A1"/>
    <w:rsid w:val="00307C72"/>
    <w:rsid w:val="0032347C"/>
    <w:rsid w:val="00326109"/>
    <w:rsid w:val="003311E9"/>
    <w:rsid w:val="00334270"/>
    <w:rsid w:val="003353C8"/>
    <w:rsid w:val="00335FEF"/>
    <w:rsid w:val="00337550"/>
    <w:rsid w:val="003402CD"/>
    <w:rsid w:val="00340C52"/>
    <w:rsid w:val="003417D2"/>
    <w:rsid w:val="00344E3B"/>
    <w:rsid w:val="00345C0B"/>
    <w:rsid w:val="0035123A"/>
    <w:rsid w:val="00356EB2"/>
    <w:rsid w:val="00370097"/>
    <w:rsid w:val="00372E29"/>
    <w:rsid w:val="00372E7C"/>
    <w:rsid w:val="00377B6D"/>
    <w:rsid w:val="003806E1"/>
    <w:rsid w:val="00380749"/>
    <w:rsid w:val="0038252F"/>
    <w:rsid w:val="0038360D"/>
    <w:rsid w:val="00383CE8"/>
    <w:rsid w:val="0038598E"/>
    <w:rsid w:val="00385DD3"/>
    <w:rsid w:val="003923C2"/>
    <w:rsid w:val="00395375"/>
    <w:rsid w:val="003958AC"/>
    <w:rsid w:val="00395975"/>
    <w:rsid w:val="003A2373"/>
    <w:rsid w:val="003A2FA1"/>
    <w:rsid w:val="003A4A2F"/>
    <w:rsid w:val="003B0ECF"/>
    <w:rsid w:val="003B2FF5"/>
    <w:rsid w:val="003B5248"/>
    <w:rsid w:val="003B6DFA"/>
    <w:rsid w:val="003C1F01"/>
    <w:rsid w:val="003C63B8"/>
    <w:rsid w:val="003C749D"/>
    <w:rsid w:val="003D2590"/>
    <w:rsid w:val="003D7B7B"/>
    <w:rsid w:val="003E1528"/>
    <w:rsid w:val="003E3D73"/>
    <w:rsid w:val="003E3E76"/>
    <w:rsid w:val="003F0158"/>
    <w:rsid w:val="003F1558"/>
    <w:rsid w:val="003F38C1"/>
    <w:rsid w:val="003F7E56"/>
    <w:rsid w:val="0040211A"/>
    <w:rsid w:val="00405915"/>
    <w:rsid w:val="004071ED"/>
    <w:rsid w:val="00411357"/>
    <w:rsid w:val="00413443"/>
    <w:rsid w:val="00415642"/>
    <w:rsid w:val="00415ABB"/>
    <w:rsid w:val="00416ADE"/>
    <w:rsid w:val="00425188"/>
    <w:rsid w:val="00427D32"/>
    <w:rsid w:val="00430268"/>
    <w:rsid w:val="0043123B"/>
    <w:rsid w:val="00431524"/>
    <w:rsid w:val="004320EF"/>
    <w:rsid w:val="00433CA9"/>
    <w:rsid w:val="0044355B"/>
    <w:rsid w:val="004449F8"/>
    <w:rsid w:val="004464D9"/>
    <w:rsid w:val="00446DAB"/>
    <w:rsid w:val="00451472"/>
    <w:rsid w:val="00455AD9"/>
    <w:rsid w:val="00456AF5"/>
    <w:rsid w:val="00456DDD"/>
    <w:rsid w:val="00461198"/>
    <w:rsid w:val="004619C2"/>
    <w:rsid w:val="0046362E"/>
    <w:rsid w:val="004661CA"/>
    <w:rsid w:val="004670F5"/>
    <w:rsid w:val="00467DB6"/>
    <w:rsid w:val="004702F6"/>
    <w:rsid w:val="00471A82"/>
    <w:rsid w:val="004729F3"/>
    <w:rsid w:val="0047300E"/>
    <w:rsid w:val="00474212"/>
    <w:rsid w:val="004743C9"/>
    <w:rsid w:val="00474EDF"/>
    <w:rsid w:val="004779CA"/>
    <w:rsid w:val="0048398D"/>
    <w:rsid w:val="0048437F"/>
    <w:rsid w:val="00490882"/>
    <w:rsid w:val="004910CD"/>
    <w:rsid w:val="00492B24"/>
    <w:rsid w:val="00495A04"/>
    <w:rsid w:val="00496ECD"/>
    <w:rsid w:val="004A118A"/>
    <w:rsid w:val="004A1937"/>
    <w:rsid w:val="004A21B4"/>
    <w:rsid w:val="004A259C"/>
    <w:rsid w:val="004A3D22"/>
    <w:rsid w:val="004A49BF"/>
    <w:rsid w:val="004B1692"/>
    <w:rsid w:val="004B2657"/>
    <w:rsid w:val="004B3EF1"/>
    <w:rsid w:val="004B4BA2"/>
    <w:rsid w:val="004B5927"/>
    <w:rsid w:val="004B59E0"/>
    <w:rsid w:val="004C3427"/>
    <w:rsid w:val="004C368A"/>
    <w:rsid w:val="004C3976"/>
    <w:rsid w:val="004C3DD5"/>
    <w:rsid w:val="004C4446"/>
    <w:rsid w:val="004C6998"/>
    <w:rsid w:val="004D56A7"/>
    <w:rsid w:val="004E082D"/>
    <w:rsid w:val="004E09CB"/>
    <w:rsid w:val="004E3884"/>
    <w:rsid w:val="004E6CE4"/>
    <w:rsid w:val="004F1A04"/>
    <w:rsid w:val="004F3CEA"/>
    <w:rsid w:val="00503F30"/>
    <w:rsid w:val="00510FC1"/>
    <w:rsid w:val="00511F52"/>
    <w:rsid w:val="00513A70"/>
    <w:rsid w:val="00514FA5"/>
    <w:rsid w:val="0052067D"/>
    <w:rsid w:val="00521FCD"/>
    <w:rsid w:val="00522980"/>
    <w:rsid w:val="00524989"/>
    <w:rsid w:val="00524F5C"/>
    <w:rsid w:val="0052546D"/>
    <w:rsid w:val="00530C68"/>
    <w:rsid w:val="00533911"/>
    <w:rsid w:val="005339E6"/>
    <w:rsid w:val="0053476B"/>
    <w:rsid w:val="00535581"/>
    <w:rsid w:val="00536C1D"/>
    <w:rsid w:val="005373B3"/>
    <w:rsid w:val="0054653F"/>
    <w:rsid w:val="00547CA0"/>
    <w:rsid w:val="00550F36"/>
    <w:rsid w:val="00551035"/>
    <w:rsid w:val="0055143D"/>
    <w:rsid w:val="005567CB"/>
    <w:rsid w:val="00562CBB"/>
    <w:rsid w:val="00563722"/>
    <w:rsid w:val="00564A87"/>
    <w:rsid w:val="00564B7C"/>
    <w:rsid w:val="00564BAD"/>
    <w:rsid w:val="00564FE5"/>
    <w:rsid w:val="005657C6"/>
    <w:rsid w:val="00565E42"/>
    <w:rsid w:val="00566C71"/>
    <w:rsid w:val="005703ED"/>
    <w:rsid w:val="00570DE0"/>
    <w:rsid w:val="00572E7B"/>
    <w:rsid w:val="00575FC0"/>
    <w:rsid w:val="0057643A"/>
    <w:rsid w:val="00582CD6"/>
    <w:rsid w:val="00585526"/>
    <w:rsid w:val="00587C3E"/>
    <w:rsid w:val="005A12A5"/>
    <w:rsid w:val="005A15CE"/>
    <w:rsid w:val="005A6BAE"/>
    <w:rsid w:val="005B0076"/>
    <w:rsid w:val="005B1C5D"/>
    <w:rsid w:val="005B264D"/>
    <w:rsid w:val="005B44F0"/>
    <w:rsid w:val="005C0109"/>
    <w:rsid w:val="005C0F8E"/>
    <w:rsid w:val="005C1BC5"/>
    <w:rsid w:val="005C3E4E"/>
    <w:rsid w:val="005C6D46"/>
    <w:rsid w:val="005D1D17"/>
    <w:rsid w:val="005D68EC"/>
    <w:rsid w:val="005D6955"/>
    <w:rsid w:val="005E48D6"/>
    <w:rsid w:val="005F1C0F"/>
    <w:rsid w:val="005F7062"/>
    <w:rsid w:val="005F738D"/>
    <w:rsid w:val="00602FBC"/>
    <w:rsid w:val="00603F18"/>
    <w:rsid w:val="006101BB"/>
    <w:rsid w:val="00613EBD"/>
    <w:rsid w:val="00615399"/>
    <w:rsid w:val="00617644"/>
    <w:rsid w:val="00620DE7"/>
    <w:rsid w:val="00621179"/>
    <w:rsid w:val="00626C0E"/>
    <w:rsid w:val="006277C8"/>
    <w:rsid w:val="00627C40"/>
    <w:rsid w:val="006310A0"/>
    <w:rsid w:val="00632C79"/>
    <w:rsid w:val="006342E5"/>
    <w:rsid w:val="006348A4"/>
    <w:rsid w:val="00635ABE"/>
    <w:rsid w:val="00636C0D"/>
    <w:rsid w:val="006407DB"/>
    <w:rsid w:val="006414C0"/>
    <w:rsid w:val="00644241"/>
    <w:rsid w:val="0064434B"/>
    <w:rsid w:val="006460B7"/>
    <w:rsid w:val="00646864"/>
    <w:rsid w:val="00646B36"/>
    <w:rsid w:val="00654D87"/>
    <w:rsid w:val="006557AB"/>
    <w:rsid w:val="00660426"/>
    <w:rsid w:val="00662A59"/>
    <w:rsid w:val="00663903"/>
    <w:rsid w:val="006644BF"/>
    <w:rsid w:val="00665071"/>
    <w:rsid w:val="00665529"/>
    <w:rsid w:val="006657D8"/>
    <w:rsid w:val="00666958"/>
    <w:rsid w:val="00671810"/>
    <w:rsid w:val="006773C4"/>
    <w:rsid w:val="00681A6E"/>
    <w:rsid w:val="00682A0C"/>
    <w:rsid w:val="00683FDF"/>
    <w:rsid w:val="00686D38"/>
    <w:rsid w:val="006871F2"/>
    <w:rsid w:val="006927E8"/>
    <w:rsid w:val="006938E9"/>
    <w:rsid w:val="00694FA6"/>
    <w:rsid w:val="00696172"/>
    <w:rsid w:val="006A7B29"/>
    <w:rsid w:val="006B05DB"/>
    <w:rsid w:val="006B0E5B"/>
    <w:rsid w:val="006B12C2"/>
    <w:rsid w:val="006B1E33"/>
    <w:rsid w:val="006B4C75"/>
    <w:rsid w:val="006C0E9A"/>
    <w:rsid w:val="006C2602"/>
    <w:rsid w:val="006C2C19"/>
    <w:rsid w:val="006C2C8C"/>
    <w:rsid w:val="006C60CD"/>
    <w:rsid w:val="006C6EA7"/>
    <w:rsid w:val="006C7A4D"/>
    <w:rsid w:val="006D23B8"/>
    <w:rsid w:val="006D4353"/>
    <w:rsid w:val="006D48C9"/>
    <w:rsid w:val="006D66E9"/>
    <w:rsid w:val="006E0161"/>
    <w:rsid w:val="006E1DDB"/>
    <w:rsid w:val="006E522F"/>
    <w:rsid w:val="006E6672"/>
    <w:rsid w:val="006E7901"/>
    <w:rsid w:val="006F0A61"/>
    <w:rsid w:val="006F0B16"/>
    <w:rsid w:val="006F1BCE"/>
    <w:rsid w:val="006F2D96"/>
    <w:rsid w:val="006F2F4D"/>
    <w:rsid w:val="006F3AF4"/>
    <w:rsid w:val="006F75BC"/>
    <w:rsid w:val="0070217E"/>
    <w:rsid w:val="00703A8D"/>
    <w:rsid w:val="00704F57"/>
    <w:rsid w:val="007067C8"/>
    <w:rsid w:val="00706ABF"/>
    <w:rsid w:val="007074C8"/>
    <w:rsid w:val="00711AD6"/>
    <w:rsid w:val="00711D7E"/>
    <w:rsid w:val="007205B1"/>
    <w:rsid w:val="007221A4"/>
    <w:rsid w:val="0072462D"/>
    <w:rsid w:val="0072649B"/>
    <w:rsid w:val="00736678"/>
    <w:rsid w:val="00736CAA"/>
    <w:rsid w:val="00737942"/>
    <w:rsid w:val="0074204B"/>
    <w:rsid w:val="007422E7"/>
    <w:rsid w:val="00743491"/>
    <w:rsid w:val="00744E97"/>
    <w:rsid w:val="00744F5B"/>
    <w:rsid w:val="0074601B"/>
    <w:rsid w:val="007462DD"/>
    <w:rsid w:val="0074767E"/>
    <w:rsid w:val="00751C54"/>
    <w:rsid w:val="00753313"/>
    <w:rsid w:val="00754080"/>
    <w:rsid w:val="007577F2"/>
    <w:rsid w:val="0076263A"/>
    <w:rsid w:val="007627AC"/>
    <w:rsid w:val="00765907"/>
    <w:rsid w:val="00780EA6"/>
    <w:rsid w:val="00781E7D"/>
    <w:rsid w:val="007844DB"/>
    <w:rsid w:val="007871F3"/>
    <w:rsid w:val="00787A76"/>
    <w:rsid w:val="00787FED"/>
    <w:rsid w:val="00793E2D"/>
    <w:rsid w:val="007A0649"/>
    <w:rsid w:val="007A2CDB"/>
    <w:rsid w:val="007A69AA"/>
    <w:rsid w:val="007A6CE8"/>
    <w:rsid w:val="007B1744"/>
    <w:rsid w:val="007B1EF0"/>
    <w:rsid w:val="007B6475"/>
    <w:rsid w:val="007B78AF"/>
    <w:rsid w:val="007C0B76"/>
    <w:rsid w:val="007C41BB"/>
    <w:rsid w:val="007C5E9D"/>
    <w:rsid w:val="007C64ED"/>
    <w:rsid w:val="007C7699"/>
    <w:rsid w:val="007C7818"/>
    <w:rsid w:val="007D2542"/>
    <w:rsid w:val="007D60CC"/>
    <w:rsid w:val="007D6D7E"/>
    <w:rsid w:val="007D6DCD"/>
    <w:rsid w:val="007D7875"/>
    <w:rsid w:val="007E07B6"/>
    <w:rsid w:val="007E0930"/>
    <w:rsid w:val="007E2CF3"/>
    <w:rsid w:val="007E4F15"/>
    <w:rsid w:val="007E54AC"/>
    <w:rsid w:val="007E6527"/>
    <w:rsid w:val="007E74C2"/>
    <w:rsid w:val="007F6DCB"/>
    <w:rsid w:val="00801AF9"/>
    <w:rsid w:val="008040AD"/>
    <w:rsid w:val="008115EA"/>
    <w:rsid w:val="00812ADF"/>
    <w:rsid w:val="008150FE"/>
    <w:rsid w:val="00815903"/>
    <w:rsid w:val="00820722"/>
    <w:rsid w:val="00824B9F"/>
    <w:rsid w:val="00824E9E"/>
    <w:rsid w:val="0082586C"/>
    <w:rsid w:val="00836283"/>
    <w:rsid w:val="008373EB"/>
    <w:rsid w:val="00837592"/>
    <w:rsid w:val="00841A2D"/>
    <w:rsid w:val="00842409"/>
    <w:rsid w:val="00843157"/>
    <w:rsid w:val="008475A3"/>
    <w:rsid w:val="00851543"/>
    <w:rsid w:val="00851FDB"/>
    <w:rsid w:val="008532CF"/>
    <w:rsid w:val="00855A30"/>
    <w:rsid w:val="00855FF0"/>
    <w:rsid w:val="00857BA8"/>
    <w:rsid w:val="00861959"/>
    <w:rsid w:val="008639E1"/>
    <w:rsid w:val="00863B20"/>
    <w:rsid w:val="00865C1A"/>
    <w:rsid w:val="00866422"/>
    <w:rsid w:val="00867351"/>
    <w:rsid w:val="00874BF4"/>
    <w:rsid w:val="0088310A"/>
    <w:rsid w:val="00885071"/>
    <w:rsid w:val="00886094"/>
    <w:rsid w:val="00890C5B"/>
    <w:rsid w:val="00890C76"/>
    <w:rsid w:val="00896BB7"/>
    <w:rsid w:val="008A121E"/>
    <w:rsid w:val="008A1705"/>
    <w:rsid w:val="008A2BB1"/>
    <w:rsid w:val="008A3539"/>
    <w:rsid w:val="008A41BA"/>
    <w:rsid w:val="008A646E"/>
    <w:rsid w:val="008B1FDB"/>
    <w:rsid w:val="008B22E0"/>
    <w:rsid w:val="008B240E"/>
    <w:rsid w:val="008B5387"/>
    <w:rsid w:val="008B6965"/>
    <w:rsid w:val="008C03E9"/>
    <w:rsid w:val="008C1168"/>
    <w:rsid w:val="008C20DA"/>
    <w:rsid w:val="008C336B"/>
    <w:rsid w:val="008C525B"/>
    <w:rsid w:val="008C583E"/>
    <w:rsid w:val="008C70D1"/>
    <w:rsid w:val="008D2FFF"/>
    <w:rsid w:val="008D6853"/>
    <w:rsid w:val="008D6A7A"/>
    <w:rsid w:val="008E0F93"/>
    <w:rsid w:val="008E368D"/>
    <w:rsid w:val="008E6160"/>
    <w:rsid w:val="008E6F32"/>
    <w:rsid w:val="008E70C3"/>
    <w:rsid w:val="008F41F4"/>
    <w:rsid w:val="008F4ACF"/>
    <w:rsid w:val="008F624C"/>
    <w:rsid w:val="00900F24"/>
    <w:rsid w:val="00903E0C"/>
    <w:rsid w:val="0090450C"/>
    <w:rsid w:val="00910F0D"/>
    <w:rsid w:val="009120E0"/>
    <w:rsid w:val="00915F63"/>
    <w:rsid w:val="0091744C"/>
    <w:rsid w:val="00920E9A"/>
    <w:rsid w:val="00923712"/>
    <w:rsid w:val="00923CFA"/>
    <w:rsid w:val="00924022"/>
    <w:rsid w:val="009263FE"/>
    <w:rsid w:val="00935E94"/>
    <w:rsid w:val="00940B08"/>
    <w:rsid w:val="00941836"/>
    <w:rsid w:val="00941AA8"/>
    <w:rsid w:val="009426C5"/>
    <w:rsid w:val="009428AE"/>
    <w:rsid w:val="009447FC"/>
    <w:rsid w:val="00946797"/>
    <w:rsid w:val="009502CC"/>
    <w:rsid w:val="00950E07"/>
    <w:rsid w:val="00952D63"/>
    <w:rsid w:val="00955A2D"/>
    <w:rsid w:val="00957309"/>
    <w:rsid w:val="009579AB"/>
    <w:rsid w:val="00960603"/>
    <w:rsid w:val="00961C1D"/>
    <w:rsid w:val="00961FC8"/>
    <w:rsid w:val="00964095"/>
    <w:rsid w:val="00970254"/>
    <w:rsid w:val="009708EF"/>
    <w:rsid w:val="00970A56"/>
    <w:rsid w:val="00970BA7"/>
    <w:rsid w:val="00970BB9"/>
    <w:rsid w:val="00971823"/>
    <w:rsid w:val="009723CA"/>
    <w:rsid w:val="009726CC"/>
    <w:rsid w:val="0097378E"/>
    <w:rsid w:val="0097529A"/>
    <w:rsid w:val="0098156A"/>
    <w:rsid w:val="00983181"/>
    <w:rsid w:val="00986612"/>
    <w:rsid w:val="00986D7F"/>
    <w:rsid w:val="00987110"/>
    <w:rsid w:val="00991708"/>
    <w:rsid w:val="009927FF"/>
    <w:rsid w:val="00992EA2"/>
    <w:rsid w:val="0099374B"/>
    <w:rsid w:val="009945A8"/>
    <w:rsid w:val="009A0C04"/>
    <w:rsid w:val="009A0D7C"/>
    <w:rsid w:val="009A3C74"/>
    <w:rsid w:val="009A54C6"/>
    <w:rsid w:val="009B1DC2"/>
    <w:rsid w:val="009B2D39"/>
    <w:rsid w:val="009B51DA"/>
    <w:rsid w:val="009C1DE2"/>
    <w:rsid w:val="009C53FD"/>
    <w:rsid w:val="009C5C0B"/>
    <w:rsid w:val="009C7531"/>
    <w:rsid w:val="009C79A8"/>
    <w:rsid w:val="009D3572"/>
    <w:rsid w:val="009D3B08"/>
    <w:rsid w:val="009D73D3"/>
    <w:rsid w:val="009E0B25"/>
    <w:rsid w:val="009E1C88"/>
    <w:rsid w:val="009E3A96"/>
    <w:rsid w:val="009F3F6D"/>
    <w:rsid w:val="00A00540"/>
    <w:rsid w:val="00A01FA0"/>
    <w:rsid w:val="00A02113"/>
    <w:rsid w:val="00A02568"/>
    <w:rsid w:val="00A06037"/>
    <w:rsid w:val="00A16376"/>
    <w:rsid w:val="00A20502"/>
    <w:rsid w:val="00A2203A"/>
    <w:rsid w:val="00A22CEE"/>
    <w:rsid w:val="00A23387"/>
    <w:rsid w:val="00A24F81"/>
    <w:rsid w:val="00A309B1"/>
    <w:rsid w:val="00A3215C"/>
    <w:rsid w:val="00A3297C"/>
    <w:rsid w:val="00A33B6D"/>
    <w:rsid w:val="00A36AFD"/>
    <w:rsid w:val="00A402B6"/>
    <w:rsid w:val="00A43F0E"/>
    <w:rsid w:val="00A466FD"/>
    <w:rsid w:val="00A472E0"/>
    <w:rsid w:val="00A536EB"/>
    <w:rsid w:val="00A54961"/>
    <w:rsid w:val="00A55C86"/>
    <w:rsid w:val="00A56CD2"/>
    <w:rsid w:val="00A57299"/>
    <w:rsid w:val="00A621C9"/>
    <w:rsid w:val="00A627F7"/>
    <w:rsid w:val="00A629A1"/>
    <w:rsid w:val="00A65794"/>
    <w:rsid w:val="00A65ABD"/>
    <w:rsid w:val="00A6682B"/>
    <w:rsid w:val="00A66CF6"/>
    <w:rsid w:val="00A70D69"/>
    <w:rsid w:val="00A729CA"/>
    <w:rsid w:val="00A72BA5"/>
    <w:rsid w:val="00A73060"/>
    <w:rsid w:val="00A73C62"/>
    <w:rsid w:val="00A74601"/>
    <w:rsid w:val="00A765D3"/>
    <w:rsid w:val="00A76AD8"/>
    <w:rsid w:val="00A8266C"/>
    <w:rsid w:val="00A9016C"/>
    <w:rsid w:val="00A918DA"/>
    <w:rsid w:val="00A92937"/>
    <w:rsid w:val="00A93EF9"/>
    <w:rsid w:val="00A95C38"/>
    <w:rsid w:val="00AA06C8"/>
    <w:rsid w:val="00AA2250"/>
    <w:rsid w:val="00AA24EA"/>
    <w:rsid w:val="00AA2501"/>
    <w:rsid w:val="00AA2FF2"/>
    <w:rsid w:val="00AA4D13"/>
    <w:rsid w:val="00AA5736"/>
    <w:rsid w:val="00AA6788"/>
    <w:rsid w:val="00AB1FF0"/>
    <w:rsid w:val="00AB2D81"/>
    <w:rsid w:val="00AB3CA1"/>
    <w:rsid w:val="00AB5D47"/>
    <w:rsid w:val="00AC5841"/>
    <w:rsid w:val="00AC6E32"/>
    <w:rsid w:val="00AC6EB7"/>
    <w:rsid w:val="00AD0F40"/>
    <w:rsid w:val="00AD1357"/>
    <w:rsid w:val="00AD2B13"/>
    <w:rsid w:val="00AD3884"/>
    <w:rsid w:val="00AD4267"/>
    <w:rsid w:val="00AD54BD"/>
    <w:rsid w:val="00AD633F"/>
    <w:rsid w:val="00AD70EA"/>
    <w:rsid w:val="00AD7C96"/>
    <w:rsid w:val="00AE4070"/>
    <w:rsid w:val="00AF143B"/>
    <w:rsid w:val="00AF3846"/>
    <w:rsid w:val="00AF49EF"/>
    <w:rsid w:val="00AF6DEE"/>
    <w:rsid w:val="00AF7815"/>
    <w:rsid w:val="00B00970"/>
    <w:rsid w:val="00B00EEA"/>
    <w:rsid w:val="00B01813"/>
    <w:rsid w:val="00B01A71"/>
    <w:rsid w:val="00B03E7B"/>
    <w:rsid w:val="00B059F2"/>
    <w:rsid w:val="00B12F69"/>
    <w:rsid w:val="00B226CE"/>
    <w:rsid w:val="00B23B28"/>
    <w:rsid w:val="00B26273"/>
    <w:rsid w:val="00B327D2"/>
    <w:rsid w:val="00B32CF8"/>
    <w:rsid w:val="00B344A2"/>
    <w:rsid w:val="00B358A9"/>
    <w:rsid w:val="00B37C87"/>
    <w:rsid w:val="00B43261"/>
    <w:rsid w:val="00B455C1"/>
    <w:rsid w:val="00B46AB6"/>
    <w:rsid w:val="00B538A1"/>
    <w:rsid w:val="00B6078B"/>
    <w:rsid w:val="00B60EE6"/>
    <w:rsid w:val="00B616AB"/>
    <w:rsid w:val="00B618C9"/>
    <w:rsid w:val="00B635C2"/>
    <w:rsid w:val="00B66408"/>
    <w:rsid w:val="00B72068"/>
    <w:rsid w:val="00B72D9E"/>
    <w:rsid w:val="00B74A59"/>
    <w:rsid w:val="00B75170"/>
    <w:rsid w:val="00B77F28"/>
    <w:rsid w:val="00B80E32"/>
    <w:rsid w:val="00B81192"/>
    <w:rsid w:val="00B82352"/>
    <w:rsid w:val="00B863EA"/>
    <w:rsid w:val="00B86414"/>
    <w:rsid w:val="00B920DE"/>
    <w:rsid w:val="00B92D41"/>
    <w:rsid w:val="00B94520"/>
    <w:rsid w:val="00B97BAA"/>
    <w:rsid w:val="00BA29F0"/>
    <w:rsid w:val="00BA2AB4"/>
    <w:rsid w:val="00BA5102"/>
    <w:rsid w:val="00BB2FBE"/>
    <w:rsid w:val="00BB4707"/>
    <w:rsid w:val="00BB6ABC"/>
    <w:rsid w:val="00BC16FA"/>
    <w:rsid w:val="00BC19F3"/>
    <w:rsid w:val="00BC3317"/>
    <w:rsid w:val="00BC353A"/>
    <w:rsid w:val="00BC495E"/>
    <w:rsid w:val="00BC581A"/>
    <w:rsid w:val="00BD23C0"/>
    <w:rsid w:val="00BD5DB7"/>
    <w:rsid w:val="00BD68DE"/>
    <w:rsid w:val="00BE5F1D"/>
    <w:rsid w:val="00BF1A24"/>
    <w:rsid w:val="00BF52B0"/>
    <w:rsid w:val="00BF6ACE"/>
    <w:rsid w:val="00BF6E7F"/>
    <w:rsid w:val="00BF6FDC"/>
    <w:rsid w:val="00C028C7"/>
    <w:rsid w:val="00C0520B"/>
    <w:rsid w:val="00C05418"/>
    <w:rsid w:val="00C1019E"/>
    <w:rsid w:val="00C101EE"/>
    <w:rsid w:val="00C1215F"/>
    <w:rsid w:val="00C129F9"/>
    <w:rsid w:val="00C17B75"/>
    <w:rsid w:val="00C22067"/>
    <w:rsid w:val="00C22076"/>
    <w:rsid w:val="00C26C05"/>
    <w:rsid w:val="00C271AB"/>
    <w:rsid w:val="00C27D69"/>
    <w:rsid w:val="00C27EEF"/>
    <w:rsid w:val="00C27F56"/>
    <w:rsid w:val="00C346CA"/>
    <w:rsid w:val="00C34C0B"/>
    <w:rsid w:val="00C42ACC"/>
    <w:rsid w:val="00C44B61"/>
    <w:rsid w:val="00C46399"/>
    <w:rsid w:val="00C5313D"/>
    <w:rsid w:val="00C552A8"/>
    <w:rsid w:val="00C56985"/>
    <w:rsid w:val="00C575F4"/>
    <w:rsid w:val="00C57941"/>
    <w:rsid w:val="00C60F99"/>
    <w:rsid w:val="00C61FB7"/>
    <w:rsid w:val="00C6378F"/>
    <w:rsid w:val="00C64703"/>
    <w:rsid w:val="00C71376"/>
    <w:rsid w:val="00C741BC"/>
    <w:rsid w:val="00C74461"/>
    <w:rsid w:val="00C74E9E"/>
    <w:rsid w:val="00C758B0"/>
    <w:rsid w:val="00C75BF2"/>
    <w:rsid w:val="00C76E07"/>
    <w:rsid w:val="00C85C82"/>
    <w:rsid w:val="00C91E6E"/>
    <w:rsid w:val="00C93089"/>
    <w:rsid w:val="00C930D9"/>
    <w:rsid w:val="00CA0B5B"/>
    <w:rsid w:val="00CA11A9"/>
    <w:rsid w:val="00CA250E"/>
    <w:rsid w:val="00CB08B0"/>
    <w:rsid w:val="00CB4B4B"/>
    <w:rsid w:val="00CC2076"/>
    <w:rsid w:val="00CC2F9E"/>
    <w:rsid w:val="00CC326B"/>
    <w:rsid w:val="00CC585A"/>
    <w:rsid w:val="00CD3F41"/>
    <w:rsid w:val="00CD4573"/>
    <w:rsid w:val="00CD6289"/>
    <w:rsid w:val="00CE1188"/>
    <w:rsid w:val="00CE1818"/>
    <w:rsid w:val="00CE21A8"/>
    <w:rsid w:val="00CE292F"/>
    <w:rsid w:val="00CE4F31"/>
    <w:rsid w:val="00CF110D"/>
    <w:rsid w:val="00CF46C3"/>
    <w:rsid w:val="00CF4B55"/>
    <w:rsid w:val="00D01011"/>
    <w:rsid w:val="00D04619"/>
    <w:rsid w:val="00D05492"/>
    <w:rsid w:val="00D06824"/>
    <w:rsid w:val="00D07742"/>
    <w:rsid w:val="00D07CBD"/>
    <w:rsid w:val="00D108DB"/>
    <w:rsid w:val="00D1297D"/>
    <w:rsid w:val="00D151D5"/>
    <w:rsid w:val="00D1535A"/>
    <w:rsid w:val="00D157EB"/>
    <w:rsid w:val="00D16D12"/>
    <w:rsid w:val="00D235A0"/>
    <w:rsid w:val="00D25C3F"/>
    <w:rsid w:val="00D308CA"/>
    <w:rsid w:val="00D30EFF"/>
    <w:rsid w:val="00D31203"/>
    <w:rsid w:val="00D3263B"/>
    <w:rsid w:val="00D36157"/>
    <w:rsid w:val="00D421D1"/>
    <w:rsid w:val="00D518DA"/>
    <w:rsid w:val="00D5495A"/>
    <w:rsid w:val="00D57C76"/>
    <w:rsid w:val="00D628AA"/>
    <w:rsid w:val="00D67C9B"/>
    <w:rsid w:val="00D808C7"/>
    <w:rsid w:val="00D85B0C"/>
    <w:rsid w:val="00D91CCF"/>
    <w:rsid w:val="00D923F1"/>
    <w:rsid w:val="00D92B7C"/>
    <w:rsid w:val="00D9346A"/>
    <w:rsid w:val="00D955CC"/>
    <w:rsid w:val="00DA1FAA"/>
    <w:rsid w:val="00DA330D"/>
    <w:rsid w:val="00DA4D86"/>
    <w:rsid w:val="00DB155A"/>
    <w:rsid w:val="00DB3823"/>
    <w:rsid w:val="00DB4968"/>
    <w:rsid w:val="00DB5322"/>
    <w:rsid w:val="00DB701F"/>
    <w:rsid w:val="00DB7369"/>
    <w:rsid w:val="00DC292A"/>
    <w:rsid w:val="00DD2616"/>
    <w:rsid w:val="00DD35F6"/>
    <w:rsid w:val="00DD6147"/>
    <w:rsid w:val="00DE1877"/>
    <w:rsid w:val="00DE26ED"/>
    <w:rsid w:val="00DE28BA"/>
    <w:rsid w:val="00DE3962"/>
    <w:rsid w:val="00DE3B0E"/>
    <w:rsid w:val="00DE3D7B"/>
    <w:rsid w:val="00DE4566"/>
    <w:rsid w:val="00DE6C51"/>
    <w:rsid w:val="00DF0391"/>
    <w:rsid w:val="00DF196D"/>
    <w:rsid w:val="00DF45EB"/>
    <w:rsid w:val="00DF53AC"/>
    <w:rsid w:val="00E02AF6"/>
    <w:rsid w:val="00E04393"/>
    <w:rsid w:val="00E152E4"/>
    <w:rsid w:val="00E168E1"/>
    <w:rsid w:val="00E16D06"/>
    <w:rsid w:val="00E20885"/>
    <w:rsid w:val="00E22DD5"/>
    <w:rsid w:val="00E31635"/>
    <w:rsid w:val="00E31FE9"/>
    <w:rsid w:val="00E3261F"/>
    <w:rsid w:val="00E34F0A"/>
    <w:rsid w:val="00E35AFD"/>
    <w:rsid w:val="00E35CE2"/>
    <w:rsid w:val="00E36042"/>
    <w:rsid w:val="00E4166E"/>
    <w:rsid w:val="00E429C1"/>
    <w:rsid w:val="00E44CB8"/>
    <w:rsid w:val="00E5327D"/>
    <w:rsid w:val="00E5493B"/>
    <w:rsid w:val="00E55C4F"/>
    <w:rsid w:val="00E60292"/>
    <w:rsid w:val="00E60FB8"/>
    <w:rsid w:val="00E615D3"/>
    <w:rsid w:val="00E61AD1"/>
    <w:rsid w:val="00E6494A"/>
    <w:rsid w:val="00E64C46"/>
    <w:rsid w:val="00E66CD1"/>
    <w:rsid w:val="00E6721D"/>
    <w:rsid w:val="00E6787C"/>
    <w:rsid w:val="00E73F23"/>
    <w:rsid w:val="00E74F25"/>
    <w:rsid w:val="00E7673C"/>
    <w:rsid w:val="00E807CA"/>
    <w:rsid w:val="00E82757"/>
    <w:rsid w:val="00E82864"/>
    <w:rsid w:val="00E84F7B"/>
    <w:rsid w:val="00E85945"/>
    <w:rsid w:val="00E8758F"/>
    <w:rsid w:val="00E875CD"/>
    <w:rsid w:val="00E90D47"/>
    <w:rsid w:val="00E91837"/>
    <w:rsid w:val="00E943F7"/>
    <w:rsid w:val="00E9471A"/>
    <w:rsid w:val="00EA1A89"/>
    <w:rsid w:val="00EA220D"/>
    <w:rsid w:val="00EA5445"/>
    <w:rsid w:val="00EA6696"/>
    <w:rsid w:val="00EB0510"/>
    <w:rsid w:val="00EB174D"/>
    <w:rsid w:val="00EB1F0B"/>
    <w:rsid w:val="00EB327C"/>
    <w:rsid w:val="00EB359B"/>
    <w:rsid w:val="00EB4751"/>
    <w:rsid w:val="00EB7F18"/>
    <w:rsid w:val="00EC27BE"/>
    <w:rsid w:val="00EC4F37"/>
    <w:rsid w:val="00EC6777"/>
    <w:rsid w:val="00ED56DE"/>
    <w:rsid w:val="00EE0806"/>
    <w:rsid w:val="00EE5332"/>
    <w:rsid w:val="00EF25B7"/>
    <w:rsid w:val="00EF3669"/>
    <w:rsid w:val="00EF7F2A"/>
    <w:rsid w:val="00F00460"/>
    <w:rsid w:val="00F00744"/>
    <w:rsid w:val="00F00E36"/>
    <w:rsid w:val="00F00E65"/>
    <w:rsid w:val="00F01A1B"/>
    <w:rsid w:val="00F031AF"/>
    <w:rsid w:val="00F05413"/>
    <w:rsid w:val="00F11BF3"/>
    <w:rsid w:val="00F12DF2"/>
    <w:rsid w:val="00F1490D"/>
    <w:rsid w:val="00F1530D"/>
    <w:rsid w:val="00F154A0"/>
    <w:rsid w:val="00F20E67"/>
    <w:rsid w:val="00F22025"/>
    <w:rsid w:val="00F24BD3"/>
    <w:rsid w:val="00F27454"/>
    <w:rsid w:val="00F30636"/>
    <w:rsid w:val="00F30FB5"/>
    <w:rsid w:val="00F35457"/>
    <w:rsid w:val="00F35A6E"/>
    <w:rsid w:val="00F36E36"/>
    <w:rsid w:val="00F37FDD"/>
    <w:rsid w:val="00F40134"/>
    <w:rsid w:val="00F40448"/>
    <w:rsid w:val="00F425C5"/>
    <w:rsid w:val="00F5500F"/>
    <w:rsid w:val="00F568FB"/>
    <w:rsid w:val="00F615F4"/>
    <w:rsid w:val="00F65341"/>
    <w:rsid w:val="00F665C4"/>
    <w:rsid w:val="00F66A16"/>
    <w:rsid w:val="00F67AAD"/>
    <w:rsid w:val="00F67C0B"/>
    <w:rsid w:val="00F70650"/>
    <w:rsid w:val="00F73394"/>
    <w:rsid w:val="00F739D8"/>
    <w:rsid w:val="00F7521F"/>
    <w:rsid w:val="00F752B4"/>
    <w:rsid w:val="00F76850"/>
    <w:rsid w:val="00F862F8"/>
    <w:rsid w:val="00F900C1"/>
    <w:rsid w:val="00F9088B"/>
    <w:rsid w:val="00F917C0"/>
    <w:rsid w:val="00F94D98"/>
    <w:rsid w:val="00F9608F"/>
    <w:rsid w:val="00FA0856"/>
    <w:rsid w:val="00FA25D3"/>
    <w:rsid w:val="00FA283C"/>
    <w:rsid w:val="00FA28B9"/>
    <w:rsid w:val="00FA5166"/>
    <w:rsid w:val="00FB32E8"/>
    <w:rsid w:val="00FB4250"/>
    <w:rsid w:val="00FB6A54"/>
    <w:rsid w:val="00FC6999"/>
    <w:rsid w:val="00FC70A4"/>
    <w:rsid w:val="00FD2A7C"/>
    <w:rsid w:val="00FE2596"/>
    <w:rsid w:val="00FE25F9"/>
    <w:rsid w:val="00FF0382"/>
    <w:rsid w:val="00FF1FBE"/>
    <w:rsid w:val="00FF21F6"/>
    <w:rsid w:val="00FF3D5B"/>
    <w:rsid w:val="00FF6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774C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Bodytext2Exact">
    <w:name w:val="Body text (2) Exact"/>
    <w:basedOn w:val="a0"/>
    <w:rsid w:val="00FA08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22pt">
    <w:name w:val="Основной текст (2) + Интервал 2 pt"/>
    <w:basedOn w:val="a0"/>
    <w:rsid w:val="00742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FontStyle20">
    <w:name w:val="Font Style20"/>
    <w:basedOn w:val="a0"/>
    <w:uiPriority w:val="99"/>
    <w:rsid w:val="007422E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7422E7"/>
    <w:pPr>
      <w:widowControl w:val="0"/>
      <w:autoSpaceDE w:val="0"/>
      <w:autoSpaceDN w:val="0"/>
      <w:adjustRightInd w:val="0"/>
      <w:spacing w:line="283" w:lineRule="exact"/>
      <w:ind w:firstLine="701"/>
    </w:pPr>
  </w:style>
  <w:style w:type="paragraph" w:styleId="ab">
    <w:name w:val="List Paragraph"/>
    <w:basedOn w:val="a"/>
    <w:uiPriority w:val="34"/>
    <w:qFormat/>
    <w:rsid w:val="00307C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9428A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428A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28AE"/>
  </w:style>
  <w:style w:type="paragraph" w:styleId="a9">
    <w:name w:val="Balloon Text"/>
    <w:basedOn w:val="a"/>
    <w:semiHidden/>
    <w:rsid w:val="00BF1A24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E6721D"/>
    <w:rPr>
      <w:color w:val="0000FF"/>
      <w:u w:val="single"/>
    </w:rPr>
  </w:style>
  <w:style w:type="character" w:customStyle="1" w:styleId="a7">
    <w:name w:val="Нижний колонтитул Знак"/>
    <w:link w:val="a6"/>
    <w:uiPriority w:val="99"/>
    <w:rsid w:val="003353C8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67351"/>
    <w:rPr>
      <w:sz w:val="24"/>
      <w:szCs w:val="24"/>
    </w:rPr>
  </w:style>
  <w:style w:type="character" w:customStyle="1" w:styleId="Bodytext2Exact">
    <w:name w:val="Body text (2) Exact"/>
    <w:basedOn w:val="a0"/>
    <w:rsid w:val="00FA08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22pt">
    <w:name w:val="Основной текст (2) + Интервал 2 pt"/>
    <w:basedOn w:val="a0"/>
    <w:rsid w:val="00742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FontStyle20">
    <w:name w:val="Font Style20"/>
    <w:basedOn w:val="a0"/>
    <w:uiPriority w:val="99"/>
    <w:rsid w:val="007422E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7422E7"/>
    <w:pPr>
      <w:widowControl w:val="0"/>
      <w:autoSpaceDE w:val="0"/>
      <w:autoSpaceDN w:val="0"/>
      <w:adjustRightInd w:val="0"/>
      <w:spacing w:line="283" w:lineRule="exact"/>
      <w:ind w:firstLine="701"/>
    </w:pPr>
  </w:style>
  <w:style w:type="paragraph" w:styleId="ab">
    <w:name w:val="List Paragraph"/>
    <w:basedOn w:val="a"/>
    <w:uiPriority w:val="34"/>
    <w:qFormat/>
    <w:rsid w:val="00307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77342-B996-4FE4-87CA-77DE04DF9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Фортис</Company>
  <LinksUpToDate>false</LinksUpToDate>
  <CharactersWithSpaces>17924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123</dc:creator>
  <cp:lastModifiedBy>Admin</cp:lastModifiedBy>
  <cp:revision>5</cp:revision>
  <cp:lastPrinted>2021-10-08T11:05:00Z</cp:lastPrinted>
  <dcterms:created xsi:type="dcterms:W3CDTF">2026-08-28T06:36:00Z</dcterms:created>
  <dcterms:modified xsi:type="dcterms:W3CDTF">2026-08-28T06:48:00Z</dcterms:modified>
</cp:coreProperties>
</file>