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124E74BA" w:rsidR="007C75F7" w:rsidRDefault="007046FE">
      <w:pPr>
        <w:jc w:val="center"/>
        <w:rPr>
          <w:rFonts w:ascii="Arial" w:hAnsi="Arial" w:cs="Times New Roman"/>
          <w:sz w:val="20"/>
          <w:szCs w:val="20"/>
        </w:rPr>
      </w:pPr>
      <w:r>
        <w:rPr>
          <w:rFonts w:ascii="Arial" w:hAnsi="Arial" w:cs="Times New Roman"/>
          <w:b/>
          <w:sz w:val="20"/>
          <w:szCs w:val="20"/>
        </w:rPr>
        <w:t>ДОГОВОР №</w:t>
      </w:r>
      <w:r w:rsidR="00C02F58">
        <w:rPr>
          <w:rFonts w:ascii="Arial" w:hAnsi="Arial" w:cs="Times New Roman"/>
          <w:b/>
          <w:sz w:val="20"/>
          <w:szCs w:val="20"/>
        </w:rPr>
        <w:t>457</w:t>
      </w:r>
    </w:p>
    <w:p w14:paraId="02D4A093" w14:textId="6D175EC0" w:rsidR="00AF09C9" w:rsidRDefault="007046FE" w:rsidP="00377FA6">
      <w:pPr>
        <w:jc w:val="center"/>
        <w:rPr>
          <w:rFonts w:ascii="Arial" w:hAnsi="Arial" w:cs="Times New Roman"/>
          <w:b/>
          <w:sz w:val="20"/>
          <w:szCs w:val="20"/>
        </w:rPr>
      </w:pPr>
      <w:r>
        <w:rPr>
          <w:rFonts w:ascii="Arial" w:hAnsi="Arial" w:cs="Times New Roman"/>
          <w:b/>
          <w:sz w:val="20"/>
          <w:szCs w:val="20"/>
        </w:rPr>
        <w:t>ИКЗ</w:t>
      </w:r>
      <w:r w:rsidR="00EE45E3">
        <w:rPr>
          <w:rFonts w:ascii="Arial" w:hAnsi="Arial" w:cs="Times New Roman"/>
          <w:b/>
          <w:sz w:val="20"/>
          <w:szCs w:val="20"/>
        </w:rPr>
        <w:t xml:space="preserve"> </w:t>
      </w:r>
      <w:r w:rsidR="006F4B01" w:rsidRPr="006F4B01">
        <w:rPr>
          <w:rFonts w:ascii="Arial" w:hAnsi="Arial" w:cs="Times New Roman"/>
          <w:b/>
          <w:sz w:val="20"/>
          <w:szCs w:val="20"/>
        </w:rPr>
        <w:t>263471601379147160100100040000000244</w:t>
      </w:r>
      <w:r w:rsidR="00C02F58">
        <w:rPr>
          <w:rFonts w:ascii="Arial" w:hAnsi="Arial" w:cs="Times New Roman"/>
          <w:b/>
          <w:sz w:val="20"/>
          <w:szCs w:val="20"/>
        </w:rPr>
        <w:t>ъ</w:t>
      </w:r>
    </w:p>
    <w:p w14:paraId="30D6616F" w14:textId="06794626" w:rsidR="007C75F7" w:rsidRDefault="007046FE" w:rsidP="00377FA6">
      <w:pPr>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sidR="009239BD">
        <w:rPr>
          <w:rFonts w:ascii="Arial" w:hAnsi="Arial" w:cs="Times New Roman"/>
          <w:sz w:val="20"/>
          <w:szCs w:val="20"/>
        </w:rPr>
        <w:t>«</w:t>
      </w:r>
      <w:r w:rsidR="001E0BCE">
        <w:rPr>
          <w:rFonts w:ascii="Arial" w:hAnsi="Arial" w:cs="Times New Roman"/>
          <w:sz w:val="20"/>
          <w:szCs w:val="20"/>
        </w:rPr>
        <w:t>__</w:t>
      </w:r>
      <w:r w:rsidR="009239BD">
        <w:rPr>
          <w:rFonts w:ascii="Arial" w:hAnsi="Arial" w:cs="Times New Roman"/>
          <w:sz w:val="20"/>
          <w:szCs w:val="20"/>
        </w:rPr>
        <w:t>»</w:t>
      </w:r>
      <w:r w:rsidR="00B02F26">
        <w:rPr>
          <w:rFonts w:ascii="Arial" w:hAnsi="Arial" w:cs="Times New Roman"/>
          <w:sz w:val="20"/>
          <w:szCs w:val="20"/>
        </w:rPr>
        <w:t>.</w:t>
      </w:r>
      <w:r w:rsidR="001E0BCE">
        <w:rPr>
          <w:rFonts w:ascii="Arial" w:hAnsi="Arial" w:cs="Times New Roman"/>
          <w:sz w:val="20"/>
          <w:szCs w:val="20"/>
        </w:rPr>
        <w:t>0</w:t>
      </w:r>
      <w:r w:rsidR="00C02F58">
        <w:rPr>
          <w:rFonts w:ascii="Arial" w:hAnsi="Arial" w:cs="Times New Roman"/>
          <w:sz w:val="20"/>
          <w:szCs w:val="20"/>
        </w:rPr>
        <w:t>9.</w:t>
      </w:r>
      <w:r w:rsidR="00A62BAD">
        <w:rPr>
          <w:rFonts w:ascii="Arial" w:hAnsi="Arial" w:cs="Times New Roman"/>
          <w:sz w:val="20"/>
          <w:szCs w:val="20"/>
        </w:rPr>
        <w:t>202</w:t>
      </w:r>
      <w:r w:rsidR="001E0BCE">
        <w:rPr>
          <w:rFonts w:ascii="Arial" w:hAnsi="Arial" w:cs="Times New Roman"/>
          <w:sz w:val="20"/>
          <w:szCs w:val="20"/>
        </w:rPr>
        <w:t>6</w:t>
      </w:r>
      <w:r>
        <w:rPr>
          <w:rFonts w:ascii="Arial" w:hAnsi="Arial" w:cs="Times New Roman"/>
          <w:sz w:val="20"/>
          <w:szCs w:val="20"/>
        </w:rPr>
        <w:t xml:space="preserve"> г.</w:t>
      </w:r>
    </w:p>
    <w:p w14:paraId="2B64B45F" w14:textId="2308C614" w:rsidR="007C75F7" w:rsidRDefault="00B45DC2" w:rsidP="008E3723">
      <w:pPr>
        <w:jc w:val="both"/>
        <w:rPr>
          <w:rFonts w:ascii="Arial" w:hAnsi="Arial" w:cs="Times New Roman"/>
          <w:sz w:val="20"/>
          <w:szCs w:val="20"/>
        </w:rPr>
      </w:pPr>
      <w:r w:rsidRPr="00B45DC2">
        <w:rPr>
          <w:rFonts w:ascii="Arial" w:hAnsi="Arial" w:cs="Times New Roman"/>
          <w:sz w:val="20"/>
          <w:szCs w:val="20"/>
        </w:rPr>
        <w:t xml:space="preserve">Индивидуальный предприниматель (ИП) </w:t>
      </w:r>
      <w:r w:rsidRPr="00B45DC2">
        <w:rPr>
          <w:rFonts w:ascii="Arial" w:hAnsi="Arial" w:cs="Times New Roman"/>
          <w:sz w:val="20"/>
          <w:szCs w:val="20"/>
        </w:rPr>
        <w:tab/>
        <w:t>Иванова Лариса Владимировна, именуемый в дальнейшем «Поставщик»,  действующего на основании Свидетельства о государственной регистрации физического лица в качестве индивидуального предпринимателя №322784700268130</w:t>
      </w:r>
      <w:r w:rsidR="00C16172">
        <w:rPr>
          <w:rFonts w:ascii="Arial" w:hAnsi="Arial" w:cs="Times New Roman"/>
          <w:sz w:val="20"/>
          <w:szCs w:val="20"/>
        </w:rPr>
        <w:t xml:space="preserve"> </w:t>
      </w:r>
      <w:r w:rsidR="009A1CD8" w:rsidRPr="009A1CD8">
        <w:rPr>
          <w:rFonts w:ascii="Arial" w:hAnsi="Arial" w:cs="Times New Roman"/>
          <w:sz w:val="20"/>
          <w:szCs w:val="20"/>
        </w:rPr>
        <w:t xml:space="preserve">в дальнейшем «Поставщик» и </w:t>
      </w:r>
      <w:r w:rsidR="009239BD">
        <w:rPr>
          <w:rFonts w:ascii="Arial" w:hAnsi="Arial" w:cs="Times New Roman"/>
          <w:sz w:val="20"/>
          <w:szCs w:val="20"/>
        </w:rPr>
        <w:t>М</w:t>
      </w:r>
      <w:r w:rsidR="009A1CD8" w:rsidRPr="009A1CD8">
        <w:rPr>
          <w:rFonts w:ascii="Arial" w:hAnsi="Arial" w:cs="Times New Roman"/>
          <w:sz w:val="20"/>
          <w:szCs w:val="20"/>
        </w:rPr>
        <w:t xml:space="preserve">униципальное бюджетное общеобразовательное учреждение «Средняя общеобразовательная школа «Красноборский центр образования» (МБОУ «СОШ Красноборский ЦО»)., именуемое в дальнейшем «Муниципальный заказчик», в лице директора </w:t>
      </w:r>
      <w:r w:rsidR="00DA34C3">
        <w:rPr>
          <w:rFonts w:ascii="Arial" w:hAnsi="Arial" w:cs="Times New Roman"/>
          <w:sz w:val="20"/>
          <w:szCs w:val="20"/>
        </w:rPr>
        <w:t>Богданова Ю.Н.</w:t>
      </w:r>
      <w:r w:rsidR="009A1CD8" w:rsidRPr="009A1CD8">
        <w:rPr>
          <w:rFonts w:ascii="Arial" w:hAnsi="Arial" w:cs="Times New Roman"/>
          <w:sz w:val="20"/>
          <w:szCs w:val="20"/>
        </w:rPr>
        <w:t>, действующего на основании Устава, с другой стороны, совместно именуемые стороны, на основании п.</w:t>
      </w:r>
      <w:r w:rsidR="00851FB5">
        <w:rPr>
          <w:rFonts w:ascii="Arial" w:hAnsi="Arial" w:cs="Times New Roman"/>
          <w:sz w:val="20"/>
          <w:szCs w:val="20"/>
        </w:rPr>
        <w:t>5</w:t>
      </w:r>
      <w:r w:rsidR="009A1CD8" w:rsidRPr="009A1CD8">
        <w:rPr>
          <w:rFonts w:ascii="Arial" w:hAnsi="Arial" w:cs="Times New Roman"/>
          <w:sz w:val="20"/>
          <w:szCs w:val="20"/>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9A1CD8">
        <w:rPr>
          <w:rFonts w:ascii="Arial" w:hAnsi="Arial" w:cs="Times New Roman"/>
          <w:sz w:val="20"/>
          <w:szCs w:val="20"/>
        </w:rPr>
        <w:t>:</w:t>
      </w:r>
    </w:p>
    <w:p w14:paraId="51685A35"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pPr>
        <w:pStyle w:val="a9"/>
        <w:ind w:left="1080"/>
        <w:jc w:val="both"/>
        <w:rPr>
          <w:rFonts w:ascii="Arial" w:hAnsi="Arial" w:cs="Times New Roman"/>
          <w:sz w:val="20"/>
          <w:szCs w:val="20"/>
        </w:rPr>
      </w:pPr>
    </w:p>
    <w:p w14:paraId="6C917E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2FA27704" w14:textId="088E931D" w:rsidR="00B45DC2" w:rsidRPr="00442BBC" w:rsidRDefault="007046FE" w:rsidP="00B45DC2">
      <w:pPr>
        <w:pStyle w:val="a9"/>
        <w:numPr>
          <w:ilvl w:val="1"/>
          <w:numId w:val="1"/>
        </w:numPr>
        <w:rPr>
          <w:rFonts w:ascii="Arial" w:hAnsi="Arial" w:cs="Times New Roman"/>
          <w:sz w:val="20"/>
          <w:szCs w:val="20"/>
        </w:rPr>
      </w:pPr>
      <w:r w:rsidRPr="00B45DC2">
        <w:rPr>
          <w:rFonts w:ascii="Arial" w:hAnsi="Arial" w:cs="Times New Roman"/>
          <w:sz w:val="20"/>
          <w:szCs w:val="20"/>
        </w:rPr>
        <w:t xml:space="preserve">Сумма договора </w:t>
      </w:r>
      <w:r w:rsidR="00377FA6" w:rsidRPr="00B45DC2">
        <w:rPr>
          <w:rFonts w:ascii="Arial" w:hAnsi="Arial" w:cs="Times New Roman"/>
          <w:sz w:val="20"/>
          <w:szCs w:val="20"/>
        </w:rPr>
        <w:t xml:space="preserve">составляет </w:t>
      </w:r>
      <w:r w:rsidR="0073675F" w:rsidRPr="0073675F">
        <w:rPr>
          <w:rFonts w:ascii="Arial" w:hAnsi="Arial" w:cs="Times New Roman"/>
          <w:sz w:val="20"/>
          <w:szCs w:val="20"/>
        </w:rPr>
        <w:t>21 185 (двадцать одна тысяча сто восемьдесят пять) рубль 70 копеек</w:t>
      </w:r>
      <w:r w:rsidR="00C16172" w:rsidRPr="00B45DC2">
        <w:rPr>
          <w:rFonts w:ascii="Arial" w:hAnsi="Arial" w:cs="Times New Roman"/>
          <w:sz w:val="20"/>
          <w:szCs w:val="20"/>
        </w:rPr>
        <w:t xml:space="preserve">, </w:t>
      </w:r>
      <w:r w:rsidR="00B45DC2" w:rsidRPr="00442BBC">
        <w:rPr>
          <w:rFonts w:ascii="Arial" w:hAnsi="Arial" w:cs="Times New Roman"/>
          <w:sz w:val="20"/>
          <w:szCs w:val="20"/>
        </w:rPr>
        <w:t>копеек</w:t>
      </w:r>
      <w:r w:rsidR="00B45DC2" w:rsidRPr="00442BBC">
        <w:t xml:space="preserve"> </w:t>
      </w:r>
      <w:r w:rsidR="00B45DC2" w:rsidRPr="00442BBC">
        <w:rPr>
          <w:rFonts w:ascii="Arial" w:hAnsi="Arial" w:cs="Times New Roman"/>
          <w:sz w:val="20"/>
          <w:szCs w:val="20"/>
        </w:rPr>
        <w:t>НДС не облагается на основании ст.346.11 НК РФ.</w:t>
      </w:r>
    </w:p>
    <w:p w14:paraId="51DEF9A6" w14:textId="06BC9F9C" w:rsidR="007C75F7" w:rsidRPr="00B45DC2" w:rsidRDefault="007046FE" w:rsidP="00B572B5">
      <w:pPr>
        <w:pStyle w:val="a9"/>
        <w:numPr>
          <w:ilvl w:val="1"/>
          <w:numId w:val="1"/>
        </w:numPr>
        <w:spacing w:after="0" w:line="240" w:lineRule="auto"/>
        <w:jc w:val="both"/>
        <w:rPr>
          <w:rFonts w:ascii="Arial" w:hAnsi="Arial" w:cs="Times New Roman"/>
          <w:sz w:val="20"/>
          <w:szCs w:val="20"/>
        </w:rPr>
      </w:pPr>
      <w:r w:rsidRPr="00B45DC2">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pPr>
        <w:pStyle w:val="a9"/>
        <w:ind w:left="1080"/>
        <w:jc w:val="both"/>
        <w:rPr>
          <w:rFonts w:ascii="Arial" w:hAnsi="Arial" w:cs="Times New Roman"/>
          <w:sz w:val="20"/>
          <w:szCs w:val="20"/>
        </w:rPr>
      </w:pPr>
    </w:p>
    <w:p w14:paraId="3DA5977C"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5C93F34C" w14:textId="45B37664" w:rsidR="00A62BAD" w:rsidRPr="002F4E76" w:rsidRDefault="007046FE" w:rsidP="002F4E76">
      <w:pPr>
        <w:pStyle w:val="a9"/>
        <w:numPr>
          <w:ilvl w:val="1"/>
          <w:numId w:val="1"/>
        </w:numPr>
        <w:rPr>
          <w:rFonts w:ascii="Arial" w:hAnsi="Arial" w:cs="Arial"/>
          <w:sz w:val="20"/>
          <w:szCs w:val="20"/>
        </w:rPr>
      </w:pPr>
      <w:r w:rsidRPr="002F4E76">
        <w:rPr>
          <w:rFonts w:ascii="Arial" w:hAnsi="Arial" w:cs="Arial"/>
          <w:sz w:val="20"/>
          <w:szCs w:val="20"/>
        </w:rPr>
        <w:t xml:space="preserve">Источник финансирования: </w:t>
      </w:r>
      <w:r w:rsidR="002F4E76">
        <w:rPr>
          <w:rFonts w:ascii="Arial" w:hAnsi="Arial" w:cs="Arial"/>
          <w:sz w:val="20"/>
          <w:szCs w:val="20"/>
        </w:rPr>
        <w:t>с</w:t>
      </w:r>
      <w:r w:rsidR="002F4E76" w:rsidRPr="002F4E76">
        <w:rPr>
          <w:rFonts w:ascii="Arial" w:hAnsi="Arial" w:cs="Arial"/>
          <w:sz w:val="20"/>
          <w:szCs w:val="20"/>
        </w:rPr>
        <w:t>убсидия на финансовое обеспечение выполнения муниципального задания на оказание муниципальных услуг из бюджета Тосненского муниципального района Ленинградской области на 202</w:t>
      </w:r>
      <w:r w:rsidR="001E0BCE">
        <w:rPr>
          <w:rFonts w:ascii="Arial" w:hAnsi="Arial" w:cs="Arial"/>
          <w:sz w:val="20"/>
          <w:szCs w:val="20"/>
        </w:rPr>
        <w:t>6</w:t>
      </w:r>
      <w:r w:rsidR="002F4E76" w:rsidRPr="002F4E76">
        <w:rPr>
          <w:rFonts w:ascii="Arial" w:hAnsi="Arial" w:cs="Arial"/>
          <w:sz w:val="20"/>
          <w:szCs w:val="20"/>
        </w:rPr>
        <w:t xml:space="preserve"> год (</w:t>
      </w:r>
      <w:r w:rsidR="00B45DC2">
        <w:rPr>
          <w:rFonts w:ascii="Arial" w:hAnsi="Arial" w:cs="Arial"/>
          <w:sz w:val="20"/>
          <w:szCs w:val="20"/>
        </w:rPr>
        <w:t>местный</w:t>
      </w:r>
      <w:r w:rsidR="00C54877">
        <w:rPr>
          <w:rFonts w:ascii="Arial" w:hAnsi="Arial" w:cs="Arial"/>
          <w:sz w:val="20"/>
          <w:szCs w:val="20"/>
        </w:rPr>
        <w:t xml:space="preserve"> </w:t>
      </w:r>
      <w:r w:rsidR="002F4E76" w:rsidRPr="002F4E76">
        <w:rPr>
          <w:rFonts w:ascii="Arial" w:hAnsi="Arial" w:cs="Arial"/>
          <w:sz w:val="20"/>
          <w:szCs w:val="20"/>
        </w:rPr>
        <w:t>бюджет).</w:t>
      </w:r>
    </w:p>
    <w:p w14:paraId="03E524C4" w14:textId="32E99C47" w:rsidR="007C75F7" w:rsidRPr="00A62BAD" w:rsidRDefault="007C75F7" w:rsidP="00A62BAD">
      <w:pPr>
        <w:pStyle w:val="a9"/>
        <w:ind w:left="1068"/>
        <w:rPr>
          <w:rFonts w:ascii="Arial" w:hAnsi="Arial" w:cs="Arial"/>
          <w:sz w:val="20"/>
          <w:szCs w:val="20"/>
        </w:rPr>
      </w:pPr>
    </w:p>
    <w:p w14:paraId="08C030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поставки</w:t>
      </w:r>
      <w:r>
        <w:rPr>
          <w:rFonts w:ascii="Arial" w:hAnsi="Arial" w:cs="Times New Roman"/>
          <w:sz w:val="20"/>
          <w:szCs w:val="20"/>
        </w:rPr>
        <w:t>.</w:t>
      </w:r>
    </w:p>
    <w:p w14:paraId="60A438AF" w14:textId="77777777" w:rsidR="00DA34C3" w:rsidRDefault="00DA34C3" w:rsidP="00DA34C3">
      <w:pPr>
        <w:pStyle w:val="a9"/>
        <w:numPr>
          <w:ilvl w:val="1"/>
          <w:numId w:val="1"/>
        </w:numPr>
        <w:jc w:val="both"/>
        <w:rPr>
          <w:rFonts w:ascii="Arial" w:hAnsi="Arial" w:cs="Times New Roman"/>
          <w:sz w:val="20"/>
          <w:szCs w:val="20"/>
        </w:rPr>
      </w:pPr>
      <w:r>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171F754E" w14:textId="6224EDD5" w:rsidR="00DA34C3" w:rsidRDefault="00DA34C3" w:rsidP="00DA34C3">
      <w:pPr>
        <w:pStyle w:val="a9"/>
        <w:numPr>
          <w:ilvl w:val="1"/>
          <w:numId w:val="1"/>
        </w:numPr>
        <w:jc w:val="both"/>
        <w:rPr>
          <w:rFonts w:ascii="Arial" w:hAnsi="Arial" w:cs="Times New Roman"/>
          <w:sz w:val="20"/>
          <w:szCs w:val="20"/>
        </w:rPr>
      </w:pPr>
      <w:r>
        <w:rPr>
          <w:rFonts w:ascii="Arial" w:hAnsi="Arial" w:cs="Times New Roman"/>
          <w:sz w:val="20"/>
          <w:szCs w:val="20"/>
        </w:rPr>
        <w:t xml:space="preserve"> Адрес поставки: Ленинградская область, Тосненский район, пгт Красный Бор, </w:t>
      </w:r>
      <w:r w:rsidR="00B45DC2">
        <w:rPr>
          <w:rFonts w:ascii="Arial" w:hAnsi="Arial" w:cs="Times New Roman"/>
          <w:sz w:val="20"/>
          <w:szCs w:val="20"/>
        </w:rPr>
        <w:t>Комсомольская 2А</w:t>
      </w:r>
    </w:p>
    <w:p w14:paraId="2CE4021C" w14:textId="77777777" w:rsidR="00DA34C3" w:rsidRDefault="00DA34C3" w:rsidP="00DA34C3">
      <w:pPr>
        <w:pStyle w:val="a9"/>
        <w:numPr>
          <w:ilvl w:val="1"/>
          <w:numId w:val="1"/>
        </w:numPr>
        <w:jc w:val="both"/>
        <w:rPr>
          <w:rFonts w:ascii="Arial" w:hAnsi="Arial" w:cs="Times New Roman"/>
          <w:sz w:val="20"/>
          <w:szCs w:val="20"/>
        </w:rPr>
      </w:pPr>
      <w:r>
        <w:rPr>
          <w:rFonts w:ascii="Arial" w:hAnsi="Arial" w:cs="Times New Roman"/>
          <w:sz w:val="20"/>
          <w:szCs w:val="20"/>
        </w:rPr>
        <w:t xml:space="preserve"> 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14:paraId="4231BEAB" w14:textId="5934DC3F" w:rsidR="00DA34C3" w:rsidRPr="002F4E76" w:rsidRDefault="00DA34C3" w:rsidP="00DA34C3">
      <w:pPr>
        <w:pStyle w:val="a9"/>
        <w:numPr>
          <w:ilvl w:val="1"/>
          <w:numId w:val="1"/>
        </w:numPr>
        <w:jc w:val="both"/>
        <w:rPr>
          <w:rFonts w:ascii="Arial" w:hAnsi="Arial" w:cs="Times New Roman"/>
          <w:sz w:val="20"/>
          <w:szCs w:val="20"/>
        </w:rPr>
      </w:pPr>
      <w:r>
        <w:rPr>
          <w:rFonts w:ascii="Arial" w:hAnsi="Arial" w:cs="Times New Roman"/>
          <w:sz w:val="20"/>
          <w:szCs w:val="20"/>
          <w:highlight w:val="white"/>
        </w:rPr>
        <w:t>Сроки поставки: постав</w:t>
      </w:r>
      <w:r>
        <w:rPr>
          <w:rFonts w:ascii="Arial" w:hAnsi="Arial" w:cs="Times New Roman"/>
          <w:sz w:val="20"/>
          <w:szCs w:val="20"/>
        </w:rPr>
        <w:t>ка товара осуществляется в течение 8 рабочих дней со дня подписания договора</w:t>
      </w:r>
      <w:r w:rsidRPr="002F4E76">
        <w:rPr>
          <w:rFonts w:ascii="Arial" w:hAnsi="Arial" w:cs="Times New Roman"/>
          <w:sz w:val="20"/>
          <w:szCs w:val="20"/>
        </w:rPr>
        <w:t>.</w:t>
      </w:r>
    </w:p>
    <w:p w14:paraId="16F64EF0"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1.Пеня</w:t>
      </w:r>
      <w:proofErr w:type="gramEnd"/>
      <w:r>
        <w:rPr>
          <w:rFonts w:ascii="Arial" w:eastAsiaTheme="minorHAnsi" w:hAnsi="Arial"/>
          <w:color w:val="auto"/>
          <w:lang w:eastAsia="en-US"/>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w:t>
      </w:r>
      <w:r>
        <w:rPr>
          <w:rFonts w:ascii="Arial" w:eastAsiaTheme="minorHAnsi" w:hAnsi="Arial"/>
          <w:color w:val="auto"/>
          <w:lang w:eastAsia="en-US"/>
        </w:rPr>
        <w:lastRenderedPageBreak/>
        <w:t xml:space="preserve">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3.Общая</w:t>
      </w:r>
      <w:proofErr w:type="gramEnd"/>
      <w:r>
        <w:rPr>
          <w:rFonts w:ascii="Arial" w:eastAsiaTheme="minorHAnsi" w:hAnsi="Arial"/>
          <w:color w:val="auto"/>
          <w:lang w:eastAsia="en-US"/>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70DE53DE"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072B8719"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14470EFD"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73675F">
        <w:rPr>
          <w:rFonts w:ascii="Arial" w:eastAsiaTheme="minorHAnsi" w:hAnsi="Arial"/>
          <w:color w:val="auto"/>
          <w:lang w:eastAsia="en-US"/>
        </w:rPr>
        <w:t>2 118</w:t>
      </w:r>
      <w:r w:rsidR="00851FB5">
        <w:rPr>
          <w:rFonts w:ascii="Arial" w:eastAsiaTheme="minorHAnsi" w:hAnsi="Arial"/>
          <w:color w:val="auto"/>
          <w:lang w:eastAsia="en-US"/>
        </w:rPr>
        <w:t xml:space="preserve"> </w:t>
      </w:r>
      <w:r>
        <w:rPr>
          <w:rFonts w:ascii="Arial" w:eastAsiaTheme="minorHAnsi" w:hAnsi="Arial"/>
          <w:color w:val="auto"/>
          <w:lang w:eastAsia="en-US"/>
        </w:rPr>
        <w:t>руб</w:t>
      </w:r>
      <w:r w:rsidR="00A223A4">
        <w:rPr>
          <w:rFonts w:ascii="Arial" w:eastAsiaTheme="minorHAnsi" w:hAnsi="Arial"/>
          <w:color w:val="auto"/>
          <w:lang w:eastAsia="en-US"/>
        </w:rPr>
        <w:t xml:space="preserve"> </w:t>
      </w:r>
      <w:r w:rsidR="0073675F">
        <w:rPr>
          <w:rFonts w:ascii="Arial" w:eastAsiaTheme="minorHAnsi" w:hAnsi="Arial"/>
          <w:color w:val="auto"/>
          <w:lang w:eastAsia="en-US"/>
        </w:rPr>
        <w:t xml:space="preserve">57 </w:t>
      </w:r>
      <w:r>
        <w:rPr>
          <w:rFonts w:ascii="Arial" w:eastAsiaTheme="minorHAnsi" w:hAnsi="Arial"/>
          <w:color w:val="auto"/>
          <w:lang w:eastAsia="en-US"/>
        </w:rPr>
        <w:t xml:space="preserve">коп </w:t>
      </w:r>
      <w:r w:rsidR="00B02F26">
        <w:rPr>
          <w:rFonts w:ascii="Arial" w:eastAsiaTheme="minorHAnsi" w:hAnsi="Arial"/>
          <w:color w:val="auto"/>
          <w:lang w:eastAsia="en-US"/>
        </w:rPr>
        <w:t xml:space="preserve">( </w:t>
      </w:r>
      <w:r w:rsidR="0073675F">
        <w:rPr>
          <w:rFonts w:ascii="Arial" w:eastAsiaTheme="minorHAnsi" w:hAnsi="Arial"/>
          <w:color w:val="auto"/>
          <w:lang w:eastAsia="en-US"/>
        </w:rPr>
        <w:t>две тысячи сто восемьнадцать</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73675F">
        <w:rPr>
          <w:rFonts w:ascii="Arial" w:eastAsiaTheme="minorHAnsi" w:hAnsi="Arial"/>
          <w:color w:val="auto"/>
          <w:lang w:eastAsia="en-US"/>
        </w:rPr>
        <w:t>57</w:t>
      </w:r>
      <w:r w:rsidR="00851FB5">
        <w:rPr>
          <w:rFonts w:ascii="Arial" w:eastAsiaTheme="minorHAnsi" w:hAnsi="Arial"/>
          <w:color w:val="auto"/>
          <w:lang w:eastAsia="en-US"/>
        </w:rPr>
        <w:t xml:space="preserve"> </w:t>
      </w:r>
      <w:r>
        <w:rPr>
          <w:rFonts w:ascii="Arial" w:eastAsiaTheme="minorHAnsi" w:hAnsi="Arial"/>
          <w:color w:val="auto"/>
          <w:lang w:eastAsia="en-US"/>
        </w:rPr>
        <w:t xml:space="preserve"> 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pPr>
        <w:pStyle w:val="ac"/>
        <w:ind w:left="1134" w:hanging="425"/>
        <w:jc w:val="both"/>
        <w:rPr>
          <w:rFonts w:ascii="Arial" w:eastAsiaTheme="minorHAnsi" w:hAnsi="Arial"/>
          <w:color w:val="auto"/>
          <w:lang w:eastAsia="en-US"/>
        </w:rPr>
      </w:pPr>
    </w:p>
    <w:p w14:paraId="19941845" w14:textId="77777777" w:rsidR="007C75F7" w:rsidRDefault="007C75F7">
      <w:pPr>
        <w:pStyle w:val="ac"/>
        <w:ind w:left="1134" w:hanging="425"/>
        <w:jc w:val="both"/>
        <w:rPr>
          <w:rFonts w:ascii="Arial" w:eastAsiaTheme="minorHAnsi" w:hAnsi="Arial"/>
          <w:color w:val="auto"/>
          <w:lang w:eastAsia="en-US"/>
        </w:rPr>
      </w:pPr>
    </w:p>
    <w:p w14:paraId="6173E0E3" w14:textId="77777777" w:rsidR="007C75F7" w:rsidRDefault="007C75F7">
      <w:pPr>
        <w:pStyle w:val="ac"/>
        <w:ind w:left="1134" w:hanging="425"/>
        <w:jc w:val="both"/>
        <w:rPr>
          <w:rFonts w:ascii="Arial" w:eastAsiaTheme="minorHAnsi" w:hAnsi="Arial"/>
          <w:color w:val="auto"/>
          <w:lang w:eastAsia="en-US"/>
        </w:rPr>
      </w:pPr>
    </w:p>
    <w:p w14:paraId="35874BCB" w14:textId="77777777" w:rsidR="007C75F7" w:rsidRDefault="007C75F7">
      <w:pPr>
        <w:pStyle w:val="ac"/>
        <w:ind w:left="1134" w:hanging="425"/>
        <w:jc w:val="both"/>
        <w:rPr>
          <w:rFonts w:ascii="Arial" w:eastAsiaTheme="minorHAnsi" w:hAnsi="Arial"/>
          <w:color w:val="auto"/>
          <w:lang w:eastAsia="en-US"/>
        </w:rPr>
      </w:pPr>
    </w:p>
    <w:p w14:paraId="227370BB" w14:textId="77777777" w:rsidR="007C75F7" w:rsidRDefault="007C75F7">
      <w:pPr>
        <w:pStyle w:val="ac"/>
        <w:ind w:left="1134" w:hanging="425"/>
        <w:jc w:val="both"/>
        <w:rPr>
          <w:rFonts w:ascii="Arial" w:eastAsiaTheme="minorHAnsi" w:hAnsi="Arial"/>
          <w:color w:val="auto"/>
          <w:lang w:eastAsia="en-US"/>
        </w:rPr>
      </w:pPr>
    </w:p>
    <w:p w14:paraId="27A6FCCC" w14:textId="77777777" w:rsidR="007C75F7" w:rsidRDefault="007C75F7" w:rsidP="00A223A4">
      <w:pPr>
        <w:pStyle w:val="Preformat"/>
        <w:widowControl/>
        <w:jc w:val="both"/>
        <w:rPr>
          <w:rFonts w:ascii="Arial" w:eastAsiaTheme="minorHAnsi" w:hAnsi="Arial"/>
          <w:lang w:eastAsia="en-US"/>
        </w:rPr>
      </w:pPr>
    </w:p>
    <w:p w14:paraId="4C3CF660" w14:textId="77777777" w:rsidR="007C75F7" w:rsidRDefault="007046FE">
      <w:pPr>
        <w:pStyle w:val="Preformat"/>
        <w:widowControl/>
        <w:numPr>
          <w:ilvl w:val="0"/>
          <w:numId w:val="1"/>
        </w:numPr>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pPr>
        <w:pStyle w:val="msonormalbullet2gif"/>
        <w:numPr>
          <w:ilvl w:val="1"/>
          <w:numId w:val="1"/>
        </w:numPr>
        <w:tabs>
          <w:tab w:val="left" w:pos="567"/>
        </w:tabs>
        <w:spacing w:before="280" w:beforeAutospacing="0" w:after="0" w:afterAutospacing="0"/>
        <w:contextualSpacing/>
        <w:jc w:val="both"/>
        <w:rPr>
          <w:rFonts w:ascii="Arial" w:eastAsiaTheme="minorHAnsi" w:hAnsi="Arial"/>
          <w:sz w:val="20"/>
          <w:szCs w:val="20"/>
          <w:lang w:eastAsia="en-US"/>
        </w:rPr>
      </w:pPr>
      <w:bookmarkStart w:id="0" w:name="_Toc387578225"/>
      <w:bookmarkStart w:id="1" w:name="_Toc62275171"/>
      <w:bookmarkStart w:id="2" w:name="_Toc70923497"/>
      <w:r>
        <w:rPr>
          <w:rFonts w:ascii="Arial" w:eastAsiaTheme="minorHAnsi" w:hAnsi="Arial"/>
          <w:sz w:val="20"/>
          <w:szCs w:val="20"/>
          <w:lang w:eastAsia="en-US"/>
        </w:rPr>
        <w:lastRenderedPageBreak/>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rFonts w:ascii="Arial" w:eastAsiaTheme="minorHAnsi" w:hAnsi="Arial"/>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2A0CB2A5"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1E0BCE">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42F745"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1E0BCE" w14:paraId="6DC5E042" w14:textId="77777777" w:rsidTr="00CD2D06">
        <w:tc>
          <w:tcPr>
            <w:tcW w:w="4945" w:type="dxa"/>
            <w:shd w:val="clear" w:color="auto" w:fill="auto"/>
          </w:tcPr>
          <w:p w14:paraId="5414FEA3" w14:textId="77777777" w:rsidR="007C75F7" w:rsidRPr="005617F9" w:rsidRDefault="007046FE">
            <w:pPr>
              <w:widowControl w:val="0"/>
              <w:spacing w:after="0" w:line="240" w:lineRule="auto"/>
              <w:ind w:right="567"/>
              <w:jc w:val="both"/>
              <w:rPr>
                <w:sz w:val="20"/>
                <w:szCs w:val="20"/>
              </w:rPr>
            </w:pPr>
            <w:r w:rsidRPr="005617F9">
              <w:rPr>
                <w:rStyle w:val="10"/>
                <w:rFonts w:ascii="Arial" w:hAnsi="Arial" w:cs="Times New Roman"/>
                <w:b/>
                <w:bCs/>
                <w:color w:val="auto"/>
                <w:sz w:val="20"/>
                <w:szCs w:val="20"/>
                <w:u w:val="none"/>
              </w:rPr>
              <w:t>«Средняя общеобразовательная школа «Красноборский центр образования» (МБОУ «СОШ Красноборский ЦО»</w:t>
            </w:r>
          </w:p>
          <w:p w14:paraId="447994B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s="Times New Roman"/>
                <w:color w:val="auto"/>
                <w:sz w:val="20"/>
                <w:szCs w:val="20"/>
                <w:u w:val="none"/>
              </w:rPr>
              <w:t>Адрес: 187015, Ленинградская</w:t>
            </w:r>
            <w:r w:rsidRPr="005617F9">
              <w:rPr>
                <w:rStyle w:val="10"/>
                <w:rFonts w:ascii="Arial" w:hAnsi="Arial" w:cs="Times New Roman"/>
                <w:color w:val="auto"/>
                <w:sz w:val="20"/>
                <w:szCs w:val="20"/>
              </w:rPr>
              <w:t xml:space="preserve"> </w:t>
            </w:r>
            <w:r w:rsidRPr="005617F9">
              <w:rPr>
                <w:rStyle w:val="10"/>
                <w:rFonts w:ascii="Arial" w:hAnsi="Arial"/>
                <w:color w:val="auto"/>
                <w:sz w:val="20"/>
                <w:szCs w:val="20"/>
                <w:u w:val="none"/>
              </w:rPr>
              <w:t>область, Тосненский район, г.п. Красный Бор, Советский проспект, д. 47.</w:t>
            </w:r>
          </w:p>
          <w:p w14:paraId="5DB1E18E"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ИНН 4716013791, КПП 471601001</w:t>
            </w:r>
          </w:p>
          <w:p w14:paraId="08453647" w14:textId="77777777" w:rsidR="00DA34C3" w:rsidRDefault="007046FE">
            <w:pPr>
              <w:widowControl w:val="0"/>
              <w:spacing w:after="0" w:line="240" w:lineRule="auto"/>
              <w:ind w:right="567"/>
              <w:jc w:val="both"/>
            </w:pPr>
            <w:r w:rsidRPr="005617F9">
              <w:rPr>
                <w:rStyle w:val="10"/>
                <w:rFonts w:ascii="Arial" w:hAnsi="Arial"/>
                <w:color w:val="auto"/>
                <w:sz w:val="20"/>
                <w:szCs w:val="20"/>
                <w:u w:val="none"/>
              </w:rPr>
              <w:t>БИК 044030098</w:t>
            </w:r>
          </w:p>
          <w:p w14:paraId="1DDE9DC4" w14:textId="11E1389A" w:rsidR="00DA34C3" w:rsidRPr="00DA34C3" w:rsidRDefault="00DA34C3">
            <w:pPr>
              <w:widowControl w:val="0"/>
              <w:spacing w:after="0" w:line="240" w:lineRule="auto"/>
              <w:ind w:right="567"/>
              <w:jc w:val="both"/>
              <w:rPr>
                <w:rStyle w:val="10"/>
                <w:color w:val="auto"/>
                <w:sz w:val="20"/>
                <w:szCs w:val="20"/>
                <w:u w:val="none"/>
              </w:rPr>
            </w:pPr>
            <w:r w:rsidRPr="00DA34C3">
              <w:rPr>
                <w:rStyle w:val="10"/>
                <w:rFonts w:ascii="Arial" w:hAnsi="Arial"/>
                <w:color w:val="auto"/>
                <w:sz w:val="20"/>
                <w:szCs w:val="20"/>
                <w:u w:val="none"/>
              </w:rPr>
              <w:t>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18D7BE5F" w14:textId="4C98D2DF"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Единый казначейский счет 40102810745370000098</w:t>
            </w:r>
          </w:p>
          <w:p w14:paraId="27AEF7B6"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Казначейский счет 03234643416480004500</w:t>
            </w:r>
          </w:p>
          <w:p w14:paraId="7E61D99B" w14:textId="5208147C" w:rsidR="007C75F7" w:rsidRDefault="007046FE">
            <w:pPr>
              <w:widowControl w:val="0"/>
              <w:spacing w:after="0" w:line="240" w:lineRule="auto"/>
              <w:ind w:right="567"/>
              <w:jc w:val="both"/>
              <w:rPr>
                <w:rStyle w:val="10"/>
                <w:rFonts w:ascii="Arial" w:hAnsi="Arial"/>
                <w:color w:val="auto"/>
                <w:sz w:val="20"/>
                <w:szCs w:val="20"/>
                <w:u w:val="none"/>
              </w:rPr>
            </w:pPr>
            <w:r w:rsidRPr="005617F9">
              <w:rPr>
                <w:rStyle w:val="10"/>
                <w:rFonts w:ascii="Arial" w:hAnsi="Arial"/>
                <w:color w:val="auto"/>
                <w:sz w:val="20"/>
                <w:szCs w:val="20"/>
                <w:u w:val="none"/>
              </w:rPr>
              <w:t>ЛС 20032НИУИ2</w:t>
            </w:r>
          </w:p>
          <w:p w14:paraId="0AE5FD0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ОКТМО 41 648 154</w:t>
            </w:r>
          </w:p>
          <w:p w14:paraId="3427E63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ОГРН 102 470 189 6560</w:t>
            </w:r>
          </w:p>
          <w:p w14:paraId="79B746BB"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ОКПО 51558293</w:t>
            </w:r>
          </w:p>
          <w:p w14:paraId="07217F14"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ОКВЭД 85.12</w:t>
            </w:r>
          </w:p>
          <w:p w14:paraId="2B14E19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Тел/факс 8(813) 61 62 272</w:t>
            </w:r>
          </w:p>
          <w:p w14:paraId="5B1ED743"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shkola.krbor@yandex.ru</w:t>
            </w:r>
          </w:p>
        </w:tc>
        <w:tc>
          <w:tcPr>
            <w:tcW w:w="4791" w:type="dxa"/>
            <w:shd w:val="clear" w:color="auto" w:fill="auto"/>
          </w:tcPr>
          <w:p w14:paraId="4AE8690F"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Индивидуальный предприниматель (ИП)</w:t>
            </w:r>
          </w:p>
          <w:p w14:paraId="51134781"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 xml:space="preserve"> Иванова Лариса Владимировна</w:t>
            </w:r>
          </w:p>
          <w:p w14:paraId="6BAAFEA5" w14:textId="77777777" w:rsidR="00B45DC2" w:rsidRPr="00B45DC2" w:rsidRDefault="00B45DC2" w:rsidP="00B45DC2">
            <w:pPr>
              <w:widowControl w:val="0"/>
              <w:numPr>
                <w:ilvl w:val="0"/>
                <w:numId w:val="2"/>
              </w:numPr>
              <w:spacing w:after="0" w:line="240" w:lineRule="auto"/>
              <w:rPr>
                <w:sz w:val="20"/>
                <w:szCs w:val="20"/>
              </w:rPr>
            </w:pPr>
          </w:p>
          <w:p w14:paraId="19F7F788"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Адрес: Санкт-</w:t>
            </w:r>
            <w:proofErr w:type="gramStart"/>
            <w:r w:rsidRPr="00B45DC2">
              <w:rPr>
                <w:sz w:val="20"/>
                <w:szCs w:val="20"/>
              </w:rPr>
              <w:t>Петербург ,</w:t>
            </w:r>
            <w:proofErr w:type="gramEnd"/>
            <w:r w:rsidRPr="00B45DC2">
              <w:rPr>
                <w:sz w:val="20"/>
                <w:szCs w:val="20"/>
              </w:rPr>
              <w:t xml:space="preserve"> 198504, Братьев Горкушенко , 9, 16</w:t>
            </w:r>
          </w:p>
          <w:p w14:paraId="58DFCBFC"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ИНН 781901002407</w:t>
            </w:r>
          </w:p>
          <w:p w14:paraId="1CA16980"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ОГРН 322784700268130</w:t>
            </w:r>
          </w:p>
          <w:p w14:paraId="77591D00"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 xml:space="preserve">Расчетный счет: 40802810803500043870, </w:t>
            </w:r>
          </w:p>
          <w:p w14:paraId="30BA9079"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 xml:space="preserve">Корреспондентский счет: 30101810745374525104, Бик 044525104, </w:t>
            </w:r>
          </w:p>
          <w:p w14:paraId="00453506"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Наименование Банка: ООО "Банк Точка"109456, РОССИЯ, МОСКВА г. 1-Й ВЕШНЯКОВСКИЙ пр, ДОМ 1 СТР8, 1 этаж, пом.№43</w:t>
            </w:r>
          </w:p>
          <w:p w14:paraId="7A0FCA18" w14:textId="77777777" w:rsidR="00B45DC2" w:rsidRPr="00B45DC2" w:rsidRDefault="00B45DC2" w:rsidP="00B45DC2">
            <w:pPr>
              <w:widowControl w:val="0"/>
              <w:numPr>
                <w:ilvl w:val="0"/>
                <w:numId w:val="2"/>
              </w:numPr>
              <w:spacing w:after="0" w:line="240" w:lineRule="auto"/>
              <w:rPr>
                <w:sz w:val="20"/>
                <w:szCs w:val="20"/>
              </w:rPr>
            </w:pPr>
            <w:r w:rsidRPr="00B45DC2">
              <w:rPr>
                <w:sz w:val="20"/>
                <w:szCs w:val="20"/>
              </w:rPr>
              <w:t>lara4404@yandex.ru</w:t>
            </w:r>
          </w:p>
          <w:p w14:paraId="25529FB6" w14:textId="4AC8ED49" w:rsidR="005617F9" w:rsidRPr="00C54877" w:rsidRDefault="00B45DC2" w:rsidP="00B45DC2">
            <w:pPr>
              <w:widowControl w:val="0"/>
              <w:numPr>
                <w:ilvl w:val="0"/>
                <w:numId w:val="2"/>
              </w:numPr>
              <w:spacing w:after="0" w:line="240" w:lineRule="auto"/>
              <w:rPr>
                <w:sz w:val="20"/>
                <w:szCs w:val="20"/>
              </w:rPr>
            </w:pPr>
            <w:r w:rsidRPr="00B45DC2">
              <w:rPr>
                <w:sz w:val="20"/>
                <w:szCs w:val="20"/>
              </w:rPr>
              <w:t>т. +7 (921) 398 66 41</w:t>
            </w:r>
          </w:p>
        </w:tc>
      </w:tr>
    </w:tbl>
    <w:p w14:paraId="5B392755"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sidRPr="00C54877">
        <w:rPr>
          <w:rFonts w:ascii="Arial" w:eastAsiaTheme="minorHAnsi" w:hAnsi="Arial"/>
          <w:b/>
          <w:sz w:val="20"/>
          <w:szCs w:val="20"/>
          <w:lang w:eastAsia="en-US"/>
        </w:rPr>
        <w:t xml:space="preserve"> </w:t>
      </w:r>
      <w:r>
        <w:rPr>
          <w:rFonts w:ascii="Arial" w:eastAsiaTheme="minorHAnsi" w:hAnsi="Arial"/>
          <w:b/>
          <w:sz w:val="20"/>
          <w:szCs w:val="20"/>
          <w:lang w:eastAsia="en-US"/>
        </w:rPr>
        <w:t xml:space="preserve">от Муниципального </w:t>
      </w:r>
      <w:proofErr w:type="gramStart"/>
      <w:r>
        <w:rPr>
          <w:rFonts w:ascii="Arial" w:eastAsiaTheme="minorHAnsi" w:hAnsi="Arial"/>
          <w:b/>
          <w:sz w:val="20"/>
          <w:szCs w:val="20"/>
          <w:lang w:eastAsia="en-US"/>
        </w:rPr>
        <w:t>заказчика  :</w:t>
      </w:r>
      <w:proofErr w:type="gramEnd"/>
      <w:r>
        <w:rPr>
          <w:rFonts w:ascii="Arial" w:eastAsiaTheme="minorHAnsi" w:hAnsi="Arial"/>
          <w:b/>
          <w:sz w:val="20"/>
          <w:szCs w:val="20"/>
          <w:lang w:eastAsia="en-US"/>
        </w:rPr>
        <w:tab/>
        <w:t xml:space="preserve">                                       от Поставщика:</w:t>
      </w:r>
    </w:p>
    <w:p w14:paraId="3AA6BC53" w14:textId="7D94C1BF" w:rsidR="007C75F7" w:rsidRDefault="007046FE">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29938AD4" w14:textId="17463A15"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1C41B638" w14:textId="7777777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1FF83599" w14:textId="27EA265D"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sz w:val="20"/>
          <w:szCs w:val="20"/>
          <w:lang w:eastAsia="en-US"/>
        </w:rPr>
        <w:t>___________________/</w:t>
      </w:r>
      <w:r w:rsidR="00DA34C3">
        <w:rPr>
          <w:rFonts w:ascii="Arial" w:eastAsiaTheme="minorHAnsi" w:hAnsi="Arial"/>
          <w:sz w:val="20"/>
          <w:szCs w:val="20"/>
          <w:lang w:eastAsia="en-US"/>
        </w:rPr>
        <w:t>Богданова Ю.Н.</w:t>
      </w:r>
      <w:r>
        <w:rPr>
          <w:rFonts w:ascii="Arial" w:eastAsiaTheme="minorHAnsi" w:hAnsi="Arial"/>
          <w:sz w:val="20"/>
          <w:szCs w:val="20"/>
          <w:lang w:eastAsia="en-US"/>
        </w:rPr>
        <w:tab/>
      </w:r>
      <w:r>
        <w:rPr>
          <w:rFonts w:ascii="Arial" w:eastAsiaTheme="minorHAnsi" w:hAnsi="Arial"/>
          <w:sz w:val="20"/>
          <w:szCs w:val="20"/>
          <w:lang w:eastAsia="en-US"/>
        </w:rPr>
        <w:tab/>
      </w:r>
      <w:r w:rsidR="00A223A4" w:rsidRPr="00A223A4">
        <w:rPr>
          <w:rFonts w:ascii="Arial" w:eastAsiaTheme="minorHAnsi" w:hAnsi="Arial"/>
          <w:sz w:val="20"/>
          <w:szCs w:val="20"/>
          <w:lang w:eastAsia="en-US"/>
        </w:rPr>
        <w:t>____________________/</w:t>
      </w:r>
      <w:r w:rsidR="00B45DC2" w:rsidRPr="00B45DC2">
        <w:t xml:space="preserve"> </w:t>
      </w:r>
      <w:r w:rsidR="00B45DC2" w:rsidRPr="00B45DC2">
        <w:rPr>
          <w:rFonts w:ascii="Arial" w:eastAsiaTheme="minorHAnsi" w:hAnsi="Arial"/>
          <w:sz w:val="20"/>
          <w:szCs w:val="20"/>
          <w:lang w:eastAsia="en-US"/>
        </w:rPr>
        <w:t>Иванова Л.В.</w:t>
      </w:r>
    </w:p>
    <w:p w14:paraId="08675CC1" w14:textId="77777777" w:rsidR="007C75F7" w:rsidRDefault="007C75F7" w:rsidP="00A62BAD">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33934A28" w14:textId="77777777" w:rsidR="007C75F7" w:rsidRDefault="007C75F7" w:rsidP="00A62BAD">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3490B534" w14:textId="3E23CA0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7E0A4A07" w14:textId="6371DCF3" w:rsidR="00A62BAD" w:rsidRDefault="00A62BAD">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2364180" w14:textId="167BA292"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0187111" w14:textId="64B64B3A"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4070D6CC" w14:textId="1DA92FDB"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7E9D9C87" w14:textId="7F8ADB2E" w:rsidR="00DA34C3" w:rsidRDefault="00DA34C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0D076289" w14:textId="6F5BC7C1" w:rsidR="00DA34C3" w:rsidRDefault="00DA34C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F0B3AD7" w14:textId="5CDD0A2B" w:rsidR="00DA34C3" w:rsidRDefault="00DA34C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6DBF913" w14:textId="5FEF257E" w:rsidR="00DA34C3" w:rsidRDefault="00DA34C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747E3992" w14:textId="29739E56" w:rsidR="00DA34C3" w:rsidRDefault="00DA34C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538E0C4D" w14:textId="77777777" w:rsidR="00DA34C3" w:rsidRDefault="00DA34C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7C9A3F02" w14:textId="4470180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1B569864" w14:textId="6420F19E"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5EE22A91" w14:textId="2587D34B"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66C1BD2F" w14:textId="7777777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4F8690B" w14:textId="7777777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4882D56A" w14:textId="77777777" w:rsidR="00A62BAD" w:rsidRDefault="00A62BAD">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E84577F" w14:textId="155F992B" w:rsidR="007C75F7" w:rsidRDefault="007046FE">
      <w:pPr>
        <w:pStyle w:val="msonormalbullet2gif"/>
        <w:tabs>
          <w:tab w:val="left" w:pos="567"/>
        </w:tabs>
        <w:spacing w:before="280" w:beforeAutospacing="0" w:after="0" w:afterAutospacing="0"/>
        <w:contextualSpacing/>
        <w:jc w:val="right"/>
        <w:rPr>
          <w:rFonts w:ascii="Arial" w:eastAsiaTheme="minorHAnsi" w:hAnsi="Arial"/>
          <w:b/>
          <w:sz w:val="18"/>
          <w:szCs w:val="18"/>
          <w:lang w:eastAsia="en-US"/>
        </w:rPr>
      </w:pPr>
      <w:r>
        <w:rPr>
          <w:rFonts w:ascii="Arial" w:eastAsiaTheme="minorHAnsi" w:hAnsi="Arial"/>
          <w:b/>
          <w:sz w:val="18"/>
          <w:szCs w:val="18"/>
          <w:lang w:eastAsia="en-US"/>
        </w:rPr>
        <w:t>Приложение № 1 к договору №</w:t>
      </w:r>
      <w:r w:rsidR="002F4E76">
        <w:rPr>
          <w:rFonts w:ascii="Arial" w:eastAsiaTheme="minorHAnsi" w:hAnsi="Arial"/>
          <w:b/>
          <w:sz w:val="18"/>
          <w:szCs w:val="18"/>
          <w:lang w:eastAsia="en-US"/>
        </w:rPr>
        <w:t xml:space="preserve"> </w:t>
      </w:r>
      <w:r w:rsidR="00C02F58">
        <w:rPr>
          <w:rFonts w:ascii="Arial" w:eastAsiaTheme="minorHAnsi" w:hAnsi="Arial"/>
          <w:b/>
          <w:sz w:val="18"/>
          <w:szCs w:val="18"/>
          <w:lang w:eastAsia="en-US"/>
        </w:rPr>
        <w:t>457</w:t>
      </w:r>
      <w:r>
        <w:rPr>
          <w:rFonts w:ascii="Arial" w:eastAsiaTheme="minorHAnsi" w:hAnsi="Arial"/>
          <w:b/>
          <w:sz w:val="18"/>
          <w:szCs w:val="18"/>
          <w:lang w:eastAsia="en-US"/>
        </w:rPr>
        <w:t>от</w:t>
      </w:r>
      <w:proofErr w:type="gramStart"/>
      <w:r>
        <w:rPr>
          <w:rFonts w:ascii="Arial" w:eastAsiaTheme="minorHAnsi" w:hAnsi="Arial"/>
          <w:b/>
          <w:sz w:val="18"/>
          <w:szCs w:val="18"/>
          <w:lang w:eastAsia="en-US"/>
        </w:rPr>
        <w:t xml:space="preserve">   </w:t>
      </w:r>
      <w:r w:rsidR="00E06118">
        <w:rPr>
          <w:rFonts w:ascii="Arial" w:eastAsiaTheme="minorHAnsi" w:hAnsi="Arial"/>
          <w:b/>
          <w:sz w:val="18"/>
          <w:szCs w:val="18"/>
          <w:lang w:eastAsia="en-US"/>
        </w:rPr>
        <w:t>«</w:t>
      </w:r>
      <w:proofErr w:type="gramEnd"/>
      <w:r w:rsidR="001E0BCE">
        <w:rPr>
          <w:rFonts w:ascii="Arial" w:eastAsiaTheme="minorHAnsi" w:hAnsi="Arial"/>
          <w:b/>
          <w:sz w:val="18"/>
          <w:szCs w:val="18"/>
          <w:lang w:eastAsia="en-US"/>
        </w:rPr>
        <w:t>___</w:t>
      </w:r>
      <w:r w:rsidR="00851FB5">
        <w:rPr>
          <w:rFonts w:ascii="Arial" w:eastAsiaTheme="minorHAnsi" w:hAnsi="Arial"/>
          <w:b/>
          <w:sz w:val="18"/>
          <w:szCs w:val="18"/>
          <w:lang w:eastAsia="en-US"/>
        </w:rPr>
        <w:t xml:space="preserve"> </w:t>
      </w:r>
      <w:r w:rsidR="00E06118">
        <w:rPr>
          <w:rFonts w:ascii="Arial" w:eastAsiaTheme="minorHAnsi" w:hAnsi="Arial"/>
          <w:b/>
          <w:sz w:val="18"/>
          <w:szCs w:val="18"/>
          <w:lang w:eastAsia="en-US"/>
        </w:rPr>
        <w:t>»</w:t>
      </w:r>
      <w:r w:rsidR="00B02F26">
        <w:rPr>
          <w:rFonts w:ascii="Arial" w:eastAsiaTheme="minorHAnsi" w:hAnsi="Arial"/>
          <w:b/>
          <w:sz w:val="18"/>
          <w:szCs w:val="18"/>
          <w:lang w:eastAsia="en-US"/>
        </w:rPr>
        <w:t xml:space="preserve"> </w:t>
      </w:r>
      <w:r w:rsidR="00C02F58">
        <w:rPr>
          <w:rFonts w:ascii="Arial" w:eastAsiaTheme="minorHAnsi" w:hAnsi="Arial"/>
          <w:b/>
          <w:sz w:val="18"/>
          <w:szCs w:val="18"/>
          <w:lang w:eastAsia="en-US"/>
        </w:rPr>
        <w:t>сентября</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202</w:t>
      </w:r>
      <w:r w:rsidR="001E0BCE">
        <w:rPr>
          <w:rFonts w:ascii="Arial" w:eastAsiaTheme="minorHAnsi" w:hAnsi="Arial"/>
          <w:b/>
          <w:sz w:val="18"/>
          <w:szCs w:val="18"/>
          <w:lang w:eastAsia="en-US"/>
        </w:rPr>
        <w:t>6</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г.</w:t>
      </w:r>
    </w:p>
    <w:p w14:paraId="6CF01FC5" w14:textId="0E51E54E" w:rsidR="0073675F" w:rsidRDefault="0073675F">
      <w:pPr>
        <w:pStyle w:val="msonormalbullet2gif"/>
        <w:tabs>
          <w:tab w:val="left" w:pos="567"/>
        </w:tabs>
        <w:spacing w:before="280" w:beforeAutospacing="0" w:after="0" w:afterAutospacing="0"/>
        <w:contextualSpacing/>
        <w:jc w:val="right"/>
        <w:rPr>
          <w:rFonts w:ascii="Arial" w:eastAsiaTheme="minorHAnsi" w:hAnsi="Arial"/>
          <w:b/>
          <w:sz w:val="18"/>
          <w:szCs w:val="18"/>
          <w:lang w:eastAsia="en-US"/>
        </w:rPr>
      </w:pPr>
    </w:p>
    <w:p w14:paraId="6F9DF7F5" w14:textId="77777777" w:rsidR="0073675F" w:rsidRDefault="0073675F" w:rsidP="0073675F">
      <w:pPr>
        <w:pStyle w:val="msonormalbullet2gif"/>
        <w:tabs>
          <w:tab w:val="left" w:pos="567"/>
        </w:tabs>
        <w:spacing w:before="280" w:beforeAutospacing="0" w:after="0" w:afterAutospacing="0"/>
        <w:ind w:left="720"/>
        <w:contextualSpacing/>
        <w:jc w:val="center"/>
        <w:rPr>
          <w:rFonts w:ascii="Arial" w:hAnsi="Arial"/>
          <w:sz w:val="18"/>
          <w:szCs w:val="18"/>
        </w:rPr>
      </w:pPr>
      <w:r>
        <w:rPr>
          <w:rFonts w:ascii="Arial" w:hAnsi="Arial"/>
          <w:sz w:val="18"/>
          <w:szCs w:val="18"/>
        </w:rPr>
        <w:t>СПЕЦИФИКАЦИЯ</w:t>
      </w:r>
    </w:p>
    <w:p w14:paraId="76D6902A" w14:textId="5C9AABB7" w:rsidR="0073675F" w:rsidRDefault="0073675F">
      <w:pPr>
        <w:pStyle w:val="msonormalbullet2gif"/>
        <w:tabs>
          <w:tab w:val="left" w:pos="567"/>
        </w:tabs>
        <w:spacing w:before="280" w:beforeAutospacing="0" w:after="0" w:afterAutospacing="0"/>
        <w:contextualSpacing/>
        <w:jc w:val="right"/>
        <w:rPr>
          <w:sz w:val="18"/>
          <w:szCs w:val="18"/>
        </w:rPr>
      </w:pPr>
    </w:p>
    <w:tbl>
      <w:tblPr>
        <w:tblStyle w:val="af"/>
        <w:tblW w:w="0" w:type="auto"/>
        <w:jc w:val="center"/>
        <w:tblLook w:val="04A0" w:firstRow="1" w:lastRow="0" w:firstColumn="1" w:lastColumn="0" w:noHBand="0" w:noVBand="1"/>
      </w:tblPr>
      <w:tblGrid>
        <w:gridCol w:w="899"/>
        <w:gridCol w:w="2733"/>
        <w:gridCol w:w="1768"/>
        <w:gridCol w:w="1715"/>
        <w:gridCol w:w="1714"/>
        <w:gridCol w:w="1627"/>
      </w:tblGrid>
      <w:tr w:rsidR="008C57EA" w:rsidRPr="008C57EA" w14:paraId="1CFEC6BB" w14:textId="78506B5C" w:rsidTr="008C57EA">
        <w:trPr>
          <w:jc w:val="center"/>
        </w:trPr>
        <w:tc>
          <w:tcPr>
            <w:tcW w:w="899" w:type="dxa"/>
          </w:tcPr>
          <w:p w14:paraId="16A553AF" w14:textId="4CFD2C3C" w:rsidR="008C57EA" w:rsidRPr="008C57EA" w:rsidRDefault="008C57EA" w:rsidP="008C57EA">
            <w:pPr>
              <w:pStyle w:val="msonormalbullet2gif"/>
              <w:tabs>
                <w:tab w:val="left" w:pos="567"/>
              </w:tabs>
              <w:spacing w:before="280" w:beforeAutospacing="0" w:after="0" w:afterAutospacing="0"/>
              <w:contextualSpacing/>
              <w:jc w:val="center"/>
              <w:rPr>
                <w:b/>
                <w:bCs/>
                <w:sz w:val="20"/>
                <w:szCs w:val="20"/>
              </w:rPr>
            </w:pPr>
            <w:r w:rsidRPr="008C57EA">
              <w:rPr>
                <w:b/>
                <w:bCs/>
                <w:sz w:val="20"/>
                <w:szCs w:val="20"/>
              </w:rPr>
              <w:t>№п/п</w:t>
            </w:r>
          </w:p>
        </w:tc>
        <w:tc>
          <w:tcPr>
            <w:tcW w:w="2733" w:type="dxa"/>
          </w:tcPr>
          <w:p w14:paraId="5F8819D1" w14:textId="4785A9D9" w:rsidR="008C57EA" w:rsidRPr="008C57EA" w:rsidRDefault="008C57EA" w:rsidP="008C57EA">
            <w:pPr>
              <w:pStyle w:val="msonormalbullet2gif"/>
              <w:tabs>
                <w:tab w:val="left" w:pos="567"/>
              </w:tabs>
              <w:spacing w:before="280" w:beforeAutospacing="0" w:after="0" w:afterAutospacing="0"/>
              <w:contextualSpacing/>
              <w:jc w:val="center"/>
              <w:rPr>
                <w:b/>
                <w:bCs/>
                <w:sz w:val="20"/>
                <w:szCs w:val="20"/>
              </w:rPr>
            </w:pPr>
            <w:r w:rsidRPr="008C57EA">
              <w:rPr>
                <w:b/>
                <w:bCs/>
                <w:sz w:val="20"/>
                <w:szCs w:val="20"/>
              </w:rPr>
              <w:t>Наименование товара</w:t>
            </w:r>
          </w:p>
        </w:tc>
        <w:tc>
          <w:tcPr>
            <w:tcW w:w="1768" w:type="dxa"/>
          </w:tcPr>
          <w:p w14:paraId="03535E71" w14:textId="690C3654" w:rsidR="008C57EA" w:rsidRPr="008C57EA" w:rsidRDefault="008C57EA" w:rsidP="008C57EA">
            <w:pPr>
              <w:pStyle w:val="msonormalbullet2gif"/>
              <w:tabs>
                <w:tab w:val="left" w:pos="567"/>
              </w:tabs>
              <w:spacing w:before="280" w:beforeAutospacing="0" w:after="0" w:afterAutospacing="0"/>
              <w:contextualSpacing/>
              <w:jc w:val="center"/>
              <w:rPr>
                <w:b/>
                <w:bCs/>
                <w:sz w:val="20"/>
                <w:szCs w:val="20"/>
              </w:rPr>
            </w:pPr>
            <w:r w:rsidRPr="008C57EA">
              <w:rPr>
                <w:b/>
                <w:bCs/>
                <w:sz w:val="20"/>
                <w:szCs w:val="20"/>
              </w:rPr>
              <w:t>Ед.изм.</w:t>
            </w:r>
          </w:p>
        </w:tc>
        <w:tc>
          <w:tcPr>
            <w:tcW w:w="1715" w:type="dxa"/>
          </w:tcPr>
          <w:p w14:paraId="305ABDAA" w14:textId="6FCAFB0B" w:rsidR="008C57EA" w:rsidRPr="008C57EA" w:rsidRDefault="008C57EA" w:rsidP="008C57EA">
            <w:pPr>
              <w:pStyle w:val="msonormalbullet2gif"/>
              <w:tabs>
                <w:tab w:val="left" w:pos="567"/>
              </w:tabs>
              <w:spacing w:before="280" w:beforeAutospacing="0" w:after="0" w:afterAutospacing="0"/>
              <w:contextualSpacing/>
              <w:jc w:val="center"/>
              <w:rPr>
                <w:b/>
                <w:bCs/>
                <w:sz w:val="20"/>
                <w:szCs w:val="20"/>
              </w:rPr>
            </w:pPr>
            <w:r w:rsidRPr="008C57EA">
              <w:rPr>
                <w:b/>
                <w:bCs/>
                <w:sz w:val="20"/>
                <w:szCs w:val="20"/>
              </w:rPr>
              <w:t>Кол-во</w:t>
            </w:r>
          </w:p>
        </w:tc>
        <w:tc>
          <w:tcPr>
            <w:tcW w:w="1714" w:type="dxa"/>
          </w:tcPr>
          <w:p w14:paraId="242AE779" w14:textId="0B281778" w:rsidR="008C57EA" w:rsidRPr="008C57EA" w:rsidRDefault="008C57EA" w:rsidP="008C57EA">
            <w:pPr>
              <w:pStyle w:val="msonormalbullet2gif"/>
              <w:tabs>
                <w:tab w:val="left" w:pos="567"/>
              </w:tabs>
              <w:spacing w:before="280" w:beforeAutospacing="0" w:after="0" w:afterAutospacing="0"/>
              <w:contextualSpacing/>
              <w:jc w:val="center"/>
              <w:rPr>
                <w:b/>
                <w:bCs/>
                <w:sz w:val="20"/>
                <w:szCs w:val="20"/>
              </w:rPr>
            </w:pPr>
            <w:r>
              <w:rPr>
                <w:b/>
                <w:bCs/>
                <w:sz w:val="20"/>
                <w:szCs w:val="20"/>
              </w:rPr>
              <w:t>Ц</w:t>
            </w:r>
            <w:r w:rsidRPr="008C57EA">
              <w:rPr>
                <w:b/>
                <w:bCs/>
                <w:sz w:val="20"/>
                <w:szCs w:val="20"/>
              </w:rPr>
              <w:t>ена</w:t>
            </w:r>
            <w:r>
              <w:rPr>
                <w:b/>
                <w:bCs/>
                <w:sz w:val="20"/>
                <w:szCs w:val="20"/>
              </w:rPr>
              <w:t xml:space="preserve"> за ед.</w:t>
            </w:r>
          </w:p>
        </w:tc>
        <w:tc>
          <w:tcPr>
            <w:tcW w:w="1627" w:type="dxa"/>
          </w:tcPr>
          <w:p w14:paraId="4033AE05" w14:textId="10058BCC" w:rsidR="008C57EA" w:rsidRPr="008C57EA" w:rsidRDefault="008C57EA" w:rsidP="008C57EA">
            <w:pPr>
              <w:pStyle w:val="msonormalbullet2gif"/>
              <w:tabs>
                <w:tab w:val="left" w:pos="567"/>
              </w:tabs>
              <w:spacing w:before="280" w:beforeAutospacing="0" w:after="0" w:afterAutospacing="0"/>
              <w:contextualSpacing/>
              <w:jc w:val="center"/>
              <w:rPr>
                <w:b/>
                <w:bCs/>
                <w:sz w:val="20"/>
                <w:szCs w:val="20"/>
              </w:rPr>
            </w:pPr>
            <w:r>
              <w:rPr>
                <w:b/>
                <w:bCs/>
                <w:sz w:val="20"/>
                <w:szCs w:val="20"/>
              </w:rPr>
              <w:t>Итого цена</w:t>
            </w:r>
          </w:p>
        </w:tc>
      </w:tr>
      <w:tr w:rsidR="008C57EA" w14:paraId="50D46043" w14:textId="19A7CA90" w:rsidTr="008C57EA">
        <w:trPr>
          <w:jc w:val="center"/>
        </w:trPr>
        <w:tc>
          <w:tcPr>
            <w:tcW w:w="899" w:type="dxa"/>
          </w:tcPr>
          <w:p w14:paraId="751AA921"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43E84729" w14:textId="4D5BCC4A" w:rsidR="008C57EA" w:rsidRPr="008C57EA" w:rsidRDefault="008C57EA" w:rsidP="008C57EA">
            <w:pPr>
              <w:pStyle w:val="msonormalbullet2gif"/>
              <w:tabs>
                <w:tab w:val="left" w:pos="567"/>
              </w:tabs>
              <w:spacing w:before="280" w:after="0"/>
              <w:contextualSpacing/>
              <w:jc w:val="center"/>
              <w:rPr>
                <w:sz w:val="18"/>
                <w:szCs w:val="18"/>
              </w:rPr>
            </w:pPr>
            <w:r w:rsidRPr="008C57EA">
              <w:rPr>
                <w:sz w:val="18"/>
                <w:szCs w:val="18"/>
              </w:rPr>
              <w:t xml:space="preserve">Поднос </w:t>
            </w:r>
            <w:proofErr w:type="gramStart"/>
            <w:r w:rsidRPr="008C57EA">
              <w:rPr>
                <w:sz w:val="18"/>
                <w:szCs w:val="18"/>
              </w:rPr>
              <w:t xml:space="preserve">столовый </w:t>
            </w:r>
            <w:r>
              <w:rPr>
                <w:sz w:val="18"/>
                <w:szCs w:val="18"/>
              </w:rPr>
              <w:t xml:space="preserve"> </w:t>
            </w:r>
            <w:r w:rsidRPr="008C57EA">
              <w:rPr>
                <w:sz w:val="18"/>
                <w:szCs w:val="18"/>
              </w:rPr>
              <w:t>450</w:t>
            </w:r>
            <w:proofErr w:type="gramEnd"/>
            <w:r w:rsidRPr="008C57EA">
              <w:rPr>
                <w:sz w:val="18"/>
                <w:szCs w:val="18"/>
              </w:rPr>
              <w:t>х355 мм с</w:t>
            </w:r>
          </w:p>
          <w:p w14:paraId="1AD755D8" w14:textId="7E6EE576" w:rsidR="008C57EA" w:rsidRDefault="008C57EA" w:rsidP="008C57EA">
            <w:pPr>
              <w:pStyle w:val="msonormalbullet2gif"/>
              <w:tabs>
                <w:tab w:val="left" w:pos="567"/>
              </w:tabs>
              <w:spacing w:before="280" w:after="0"/>
              <w:contextualSpacing/>
              <w:jc w:val="center"/>
              <w:rPr>
                <w:sz w:val="18"/>
                <w:szCs w:val="18"/>
              </w:rPr>
            </w:pPr>
            <w:r w:rsidRPr="008C57EA">
              <w:rPr>
                <w:sz w:val="18"/>
                <w:szCs w:val="18"/>
              </w:rPr>
              <w:t>ручками серый</w:t>
            </w:r>
          </w:p>
        </w:tc>
        <w:tc>
          <w:tcPr>
            <w:tcW w:w="1768" w:type="dxa"/>
          </w:tcPr>
          <w:p w14:paraId="520506E0" w14:textId="039F554A"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25E59D30" w14:textId="5DEC4D3C"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12</w:t>
            </w:r>
          </w:p>
        </w:tc>
        <w:tc>
          <w:tcPr>
            <w:tcW w:w="1714" w:type="dxa"/>
          </w:tcPr>
          <w:p w14:paraId="74CBFDCC"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5512BA7F"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1F0D506F" w14:textId="77777777" w:rsidTr="008C57EA">
        <w:trPr>
          <w:jc w:val="center"/>
        </w:trPr>
        <w:tc>
          <w:tcPr>
            <w:tcW w:w="899" w:type="dxa"/>
          </w:tcPr>
          <w:p w14:paraId="1344DF4E"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54375FEB" w14:textId="05A1A595" w:rsid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Горшок детский Пластишка 275х254х170 мм (зеленый)</w:t>
            </w:r>
          </w:p>
        </w:tc>
        <w:tc>
          <w:tcPr>
            <w:tcW w:w="1768" w:type="dxa"/>
          </w:tcPr>
          <w:p w14:paraId="6B679721" w14:textId="2FF36E0E"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001DC840" w14:textId="1612D298"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20</w:t>
            </w:r>
          </w:p>
        </w:tc>
        <w:tc>
          <w:tcPr>
            <w:tcW w:w="1714" w:type="dxa"/>
          </w:tcPr>
          <w:p w14:paraId="1197EB16"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0C226870"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1563843B" w14:textId="77777777" w:rsidTr="008C57EA">
        <w:trPr>
          <w:jc w:val="center"/>
        </w:trPr>
        <w:tc>
          <w:tcPr>
            <w:tcW w:w="899" w:type="dxa"/>
          </w:tcPr>
          <w:p w14:paraId="30B97180"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5543FA5D" w14:textId="133E76C1" w:rsid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Поддон для сушилки посуды пластик белый</w:t>
            </w:r>
          </w:p>
        </w:tc>
        <w:tc>
          <w:tcPr>
            <w:tcW w:w="1768" w:type="dxa"/>
          </w:tcPr>
          <w:p w14:paraId="2BE8AAD6" w14:textId="67D6630D"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 xml:space="preserve">Шт </w:t>
            </w:r>
          </w:p>
        </w:tc>
        <w:tc>
          <w:tcPr>
            <w:tcW w:w="1715" w:type="dxa"/>
          </w:tcPr>
          <w:p w14:paraId="17EEA08C" w14:textId="59F9501D"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10</w:t>
            </w:r>
          </w:p>
        </w:tc>
        <w:tc>
          <w:tcPr>
            <w:tcW w:w="1714" w:type="dxa"/>
          </w:tcPr>
          <w:p w14:paraId="3891D54E"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4DB0DEE3"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14381C6C" w14:textId="77777777" w:rsidTr="008C57EA">
        <w:trPr>
          <w:jc w:val="center"/>
        </w:trPr>
        <w:tc>
          <w:tcPr>
            <w:tcW w:w="899" w:type="dxa"/>
          </w:tcPr>
          <w:p w14:paraId="0E16C66B"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1AC6B18B" w14:textId="1CDC9C62"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Деревянные пазлы для малышей "Машинки" (развивающие игры и игрушки для детей от 3 лет)</w:t>
            </w:r>
          </w:p>
        </w:tc>
        <w:tc>
          <w:tcPr>
            <w:tcW w:w="1768" w:type="dxa"/>
          </w:tcPr>
          <w:p w14:paraId="5395DD96" w14:textId="07BA38A7"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 xml:space="preserve">Шт </w:t>
            </w:r>
          </w:p>
        </w:tc>
        <w:tc>
          <w:tcPr>
            <w:tcW w:w="1715" w:type="dxa"/>
          </w:tcPr>
          <w:p w14:paraId="3762B742" w14:textId="4C83473E"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611D2ACD"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36FFF3C8"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4AA22124" w14:textId="77777777" w:rsidTr="008C57EA">
        <w:trPr>
          <w:jc w:val="center"/>
        </w:trPr>
        <w:tc>
          <w:tcPr>
            <w:tcW w:w="899" w:type="dxa"/>
          </w:tcPr>
          <w:p w14:paraId="5B981E07"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75C4CEC7" w14:textId="4C8E1B45"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Деревянные трафареты для рисования для детей, набор трафаретов 32 в 1, игрушки Монтессори</w:t>
            </w:r>
          </w:p>
        </w:tc>
        <w:tc>
          <w:tcPr>
            <w:tcW w:w="1768" w:type="dxa"/>
          </w:tcPr>
          <w:p w14:paraId="1A3D9923" w14:textId="3504B11E"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 xml:space="preserve">Шт </w:t>
            </w:r>
          </w:p>
        </w:tc>
        <w:tc>
          <w:tcPr>
            <w:tcW w:w="1715" w:type="dxa"/>
          </w:tcPr>
          <w:p w14:paraId="48289C78" w14:textId="100BA956"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2</w:t>
            </w:r>
          </w:p>
        </w:tc>
        <w:tc>
          <w:tcPr>
            <w:tcW w:w="1714" w:type="dxa"/>
          </w:tcPr>
          <w:p w14:paraId="59078FBE"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1222584C"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683F6B9C" w14:textId="77777777" w:rsidTr="008C57EA">
        <w:trPr>
          <w:jc w:val="center"/>
        </w:trPr>
        <w:tc>
          <w:tcPr>
            <w:tcW w:w="899" w:type="dxa"/>
          </w:tcPr>
          <w:p w14:paraId="36A7DEA0"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6114704C" w14:textId="63C357F1"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Развивающая игра-шнуровка "Тигренок" с шаблонами, развитие мелкой моторики, детский игровой набор из деревянного планшета и шнурков, дидактическая игрушка для малышей по методике Монтессори</w:t>
            </w:r>
          </w:p>
        </w:tc>
        <w:tc>
          <w:tcPr>
            <w:tcW w:w="1768" w:type="dxa"/>
          </w:tcPr>
          <w:p w14:paraId="6824FB15" w14:textId="1E02E75A"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6DC14EE9" w14:textId="707236F8"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2BFD2B45"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2A71BBD4"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3D533457" w14:textId="77777777" w:rsidTr="008C57EA">
        <w:trPr>
          <w:jc w:val="center"/>
        </w:trPr>
        <w:tc>
          <w:tcPr>
            <w:tcW w:w="899" w:type="dxa"/>
          </w:tcPr>
          <w:p w14:paraId="0571B384"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7600899E" w14:textId="1AA18BA8"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Развивающая игра-шнуровка "Бабочка" с шаблонами, развитие мелкой моторики, детский игровой набор из деревянного планшета и шнурков, дидактическая игрушка для малышей по</w:t>
            </w:r>
            <w:r>
              <w:rPr>
                <w:sz w:val="18"/>
                <w:szCs w:val="18"/>
              </w:rPr>
              <w:t xml:space="preserve"> методике Монтесорри </w:t>
            </w:r>
          </w:p>
        </w:tc>
        <w:tc>
          <w:tcPr>
            <w:tcW w:w="1768" w:type="dxa"/>
          </w:tcPr>
          <w:p w14:paraId="0DAC7B39" w14:textId="7AB157B6"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2CFFE0E5" w14:textId="409FBCD2"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6F638AF4"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58D6A3B5"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75871E81" w14:textId="77777777" w:rsidTr="008C57EA">
        <w:trPr>
          <w:jc w:val="center"/>
        </w:trPr>
        <w:tc>
          <w:tcPr>
            <w:tcW w:w="899" w:type="dxa"/>
          </w:tcPr>
          <w:p w14:paraId="5AD1D81A"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1ECC633F" w14:textId="77777777" w:rsidR="008C57EA" w:rsidRPr="008C57EA" w:rsidRDefault="008C57EA" w:rsidP="008C57EA">
            <w:pPr>
              <w:pStyle w:val="msonormalbullet2gif"/>
              <w:tabs>
                <w:tab w:val="left" w:pos="567"/>
              </w:tabs>
              <w:spacing w:before="280" w:after="0"/>
              <w:contextualSpacing/>
              <w:jc w:val="center"/>
              <w:rPr>
                <w:sz w:val="18"/>
                <w:szCs w:val="18"/>
              </w:rPr>
            </w:pPr>
            <w:r w:rsidRPr="008C57EA">
              <w:rPr>
                <w:sz w:val="18"/>
                <w:szCs w:val="18"/>
              </w:rPr>
              <w:t xml:space="preserve">Развивающая </w:t>
            </w:r>
          </w:p>
          <w:p w14:paraId="12D92D8A" w14:textId="1DB01F49" w:rsidR="008C57EA" w:rsidRPr="008C57EA" w:rsidRDefault="008C57EA" w:rsidP="008C57EA">
            <w:pPr>
              <w:pStyle w:val="msonormalbullet2gif"/>
              <w:tabs>
                <w:tab w:val="left" w:pos="567"/>
              </w:tabs>
              <w:spacing w:before="280" w:after="0"/>
              <w:contextualSpacing/>
              <w:jc w:val="center"/>
              <w:rPr>
                <w:sz w:val="18"/>
                <w:szCs w:val="18"/>
              </w:rPr>
            </w:pPr>
            <w:r w:rsidRPr="008C57EA">
              <w:rPr>
                <w:sz w:val="18"/>
                <w:szCs w:val="18"/>
              </w:rPr>
              <w:t>игра-шнуровка "Матрешка" с</w:t>
            </w:r>
            <w:r>
              <w:rPr>
                <w:sz w:val="18"/>
                <w:szCs w:val="18"/>
              </w:rPr>
              <w:t xml:space="preserve"> </w:t>
            </w:r>
            <w:r w:rsidRPr="008C57EA">
              <w:rPr>
                <w:sz w:val="18"/>
                <w:szCs w:val="18"/>
              </w:rPr>
              <w:t xml:space="preserve">шаблонами, развитие мелкой </w:t>
            </w:r>
          </w:p>
          <w:p w14:paraId="3F5C55C8" w14:textId="5F9648F5" w:rsidR="008C57EA" w:rsidRPr="008C57EA" w:rsidRDefault="008C57EA" w:rsidP="008C57EA">
            <w:pPr>
              <w:pStyle w:val="msonormalbullet2gif"/>
              <w:tabs>
                <w:tab w:val="left" w:pos="567"/>
              </w:tabs>
              <w:spacing w:before="280" w:after="0"/>
              <w:contextualSpacing/>
              <w:rPr>
                <w:sz w:val="18"/>
                <w:szCs w:val="18"/>
              </w:rPr>
            </w:pPr>
            <w:r w:rsidRPr="008C57EA">
              <w:rPr>
                <w:sz w:val="18"/>
                <w:szCs w:val="18"/>
              </w:rPr>
              <w:t>моторики, детский игровой набор из деревянного планшета и шнурков, дидактическая игрушка для малышей по методике Монтессори</w:t>
            </w:r>
          </w:p>
        </w:tc>
        <w:tc>
          <w:tcPr>
            <w:tcW w:w="1768" w:type="dxa"/>
          </w:tcPr>
          <w:p w14:paraId="5453A88E" w14:textId="764B44EA"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 xml:space="preserve">Шт </w:t>
            </w:r>
          </w:p>
        </w:tc>
        <w:tc>
          <w:tcPr>
            <w:tcW w:w="1715" w:type="dxa"/>
          </w:tcPr>
          <w:p w14:paraId="287633B1" w14:textId="4B1B88D9"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59A9DA8D"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6432377A"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3A9D5B3C" w14:textId="77777777" w:rsidTr="008C57EA">
        <w:trPr>
          <w:jc w:val="center"/>
        </w:trPr>
        <w:tc>
          <w:tcPr>
            <w:tcW w:w="899" w:type="dxa"/>
          </w:tcPr>
          <w:p w14:paraId="1C9F6163"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2967DB92" w14:textId="5D010750"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Развивающая игра для детей " Одень куклу ", пазл на липучках от 3 4 5 6 7 лет</w:t>
            </w:r>
          </w:p>
        </w:tc>
        <w:tc>
          <w:tcPr>
            <w:tcW w:w="1768" w:type="dxa"/>
          </w:tcPr>
          <w:p w14:paraId="105F4A42" w14:textId="2CF840C3"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32B06DC4" w14:textId="4AD95214"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356FBCFD"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1AB20603"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5A24D646" w14:textId="77777777" w:rsidTr="008C57EA">
        <w:trPr>
          <w:jc w:val="center"/>
        </w:trPr>
        <w:tc>
          <w:tcPr>
            <w:tcW w:w="899" w:type="dxa"/>
          </w:tcPr>
          <w:p w14:paraId="4FE3FA75"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780C2FB2" w14:textId="69AE4E20"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Развивающие игры сортер деревянный мозайка Монтессори</w:t>
            </w:r>
          </w:p>
        </w:tc>
        <w:tc>
          <w:tcPr>
            <w:tcW w:w="1768" w:type="dxa"/>
          </w:tcPr>
          <w:p w14:paraId="068EADAA" w14:textId="4A05DB95"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2AA8F8C0" w14:textId="5DC5BBB1"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2F5B94C0"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676649A9"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3570FC73" w14:textId="77777777" w:rsidTr="008C57EA">
        <w:trPr>
          <w:jc w:val="center"/>
        </w:trPr>
        <w:tc>
          <w:tcPr>
            <w:tcW w:w="899" w:type="dxa"/>
          </w:tcPr>
          <w:p w14:paraId="546A1836"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052FAAF5" w14:textId="2741DD08"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Магнитные пазлы для малышей мозаика Фрукты и овощи, детская развивающая магнитная игра для дома и в дорогу</w:t>
            </w:r>
          </w:p>
        </w:tc>
        <w:tc>
          <w:tcPr>
            <w:tcW w:w="1768" w:type="dxa"/>
          </w:tcPr>
          <w:p w14:paraId="10BE3C98" w14:textId="59F6A6C8"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6D27408C" w14:textId="66692823"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15E436F2"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6F1C8D98"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46577040" w14:textId="77777777" w:rsidTr="008C57EA">
        <w:trPr>
          <w:jc w:val="center"/>
        </w:trPr>
        <w:tc>
          <w:tcPr>
            <w:tcW w:w="899" w:type="dxa"/>
          </w:tcPr>
          <w:p w14:paraId="36F6C65A"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34242E95" w14:textId="538311E0"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Мячик детский 22 см</w:t>
            </w:r>
          </w:p>
        </w:tc>
        <w:tc>
          <w:tcPr>
            <w:tcW w:w="1768" w:type="dxa"/>
          </w:tcPr>
          <w:p w14:paraId="6B1BD355" w14:textId="0F167205"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25874F7A" w14:textId="14961149"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10</w:t>
            </w:r>
          </w:p>
        </w:tc>
        <w:tc>
          <w:tcPr>
            <w:tcW w:w="1714" w:type="dxa"/>
          </w:tcPr>
          <w:p w14:paraId="5300CEDD"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610CE26E"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6492F635" w14:textId="77777777" w:rsidTr="008C57EA">
        <w:trPr>
          <w:jc w:val="center"/>
        </w:trPr>
        <w:tc>
          <w:tcPr>
            <w:tcW w:w="899" w:type="dxa"/>
          </w:tcPr>
          <w:p w14:paraId="187AA9D7"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34D24F02" w14:textId="208B362D"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Доска магнитно маркерная Attache Wood 100x150 см односекционная с лаковым покрытием</w:t>
            </w:r>
          </w:p>
        </w:tc>
        <w:tc>
          <w:tcPr>
            <w:tcW w:w="1768" w:type="dxa"/>
          </w:tcPr>
          <w:p w14:paraId="032DD885" w14:textId="335D17B4"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10D82329" w14:textId="2C3DADEE"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2</w:t>
            </w:r>
          </w:p>
        </w:tc>
        <w:tc>
          <w:tcPr>
            <w:tcW w:w="1714" w:type="dxa"/>
          </w:tcPr>
          <w:p w14:paraId="4EC9A241"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28627799"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2CA5CC72" w14:textId="77777777" w:rsidTr="008C57EA">
        <w:trPr>
          <w:jc w:val="center"/>
        </w:trPr>
        <w:tc>
          <w:tcPr>
            <w:tcW w:w="899" w:type="dxa"/>
          </w:tcPr>
          <w:p w14:paraId="3C05488A"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31BC9F1D" w14:textId="4EFD4086" w:rsidR="008C57EA" w:rsidRPr="008C57EA" w:rsidRDefault="008C57EA" w:rsidP="008C57EA">
            <w:pPr>
              <w:pStyle w:val="msonormalbullet2gif"/>
              <w:tabs>
                <w:tab w:val="left" w:pos="567"/>
              </w:tabs>
              <w:spacing w:before="280" w:beforeAutospacing="0" w:after="0" w:afterAutospacing="0"/>
              <w:contextualSpacing/>
              <w:jc w:val="center"/>
              <w:rPr>
                <w:sz w:val="18"/>
                <w:szCs w:val="18"/>
              </w:rPr>
            </w:pPr>
            <w:r w:rsidRPr="008C57EA">
              <w:rPr>
                <w:sz w:val="18"/>
                <w:szCs w:val="18"/>
              </w:rPr>
              <w:t>Сенсорная доска для детей большая, сенсорная нейродоска Монтессори, развивающая настольная игра, нейроигра</w:t>
            </w:r>
          </w:p>
        </w:tc>
        <w:tc>
          <w:tcPr>
            <w:tcW w:w="1768" w:type="dxa"/>
          </w:tcPr>
          <w:p w14:paraId="2C30F23B" w14:textId="28626210"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6CC97AFA" w14:textId="6158BBD4" w:rsidR="008C57EA" w:rsidRDefault="008C57EA"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087FB5D8"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266FDE09"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11BB079A" w14:textId="77777777" w:rsidTr="008C57EA">
        <w:trPr>
          <w:jc w:val="center"/>
        </w:trPr>
        <w:tc>
          <w:tcPr>
            <w:tcW w:w="899" w:type="dxa"/>
          </w:tcPr>
          <w:p w14:paraId="2E3178B3"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3AF03B34" w14:textId="011304A4" w:rsidR="008C57EA" w:rsidRPr="008C57EA" w:rsidRDefault="006F4B01" w:rsidP="006F4B01">
            <w:pPr>
              <w:pStyle w:val="msonormalbullet2gif"/>
              <w:tabs>
                <w:tab w:val="left" w:pos="567"/>
              </w:tabs>
              <w:spacing w:before="280" w:after="0"/>
              <w:contextualSpacing/>
              <w:jc w:val="center"/>
              <w:rPr>
                <w:sz w:val="18"/>
                <w:szCs w:val="18"/>
              </w:rPr>
            </w:pPr>
            <w:r w:rsidRPr="006F4B01">
              <w:rPr>
                <w:sz w:val="18"/>
                <w:szCs w:val="18"/>
              </w:rPr>
              <w:t>Флипчарт магнитно маркерный 60x90см / доска для заметок на ножках магнитная маркерная для офиса и школы</w:t>
            </w:r>
            <w:r>
              <w:rPr>
                <w:sz w:val="18"/>
                <w:szCs w:val="18"/>
              </w:rPr>
              <w:t xml:space="preserve"> </w:t>
            </w:r>
            <w:r w:rsidRPr="006F4B01">
              <w:rPr>
                <w:sz w:val="18"/>
                <w:szCs w:val="18"/>
              </w:rPr>
              <w:t>Макси</w:t>
            </w:r>
            <w:r>
              <w:rPr>
                <w:sz w:val="18"/>
                <w:szCs w:val="18"/>
              </w:rPr>
              <w:t xml:space="preserve"> </w:t>
            </w:r>
            <w:r w:rsidRPr="006F4B01">
              <w:rPr>
                <w:sz w:val="18"/>
                <w:szCs w:val="18"/>
              </w:rPr>
              <w:t>пазлы, "Теремок", Puzzle Time,30 элементов, пазлы для</w:t>
            </w:r>
            <w:r>
              <w:rPr>
                <w:sz w:val="18"/>
                <w:szCs w:val="18"/>
              </w:rPr>
              <w:t xml:space="preserve"> </w:t>
            </w:r>
            <w:r w:rsidRPr="006F4B01">
              <w:rPr>
                <w:sz w:val="18"/>
                <w:szCs w:val="18"/>
              </w:rPr>
              <w:t>детей 3 лет</w:t>
            </w:r>
          </w:p>
        </w:tc>
        <w:tc>
          <w:tcPr>
            <w:tcW w:w="1768" w:type="dxa"/>
          </w:tcPr>
          <w:p w14:paraId="2D1BFB01" w14:textId="5DC0DCDC" w:rsidR="008C57EA" w:rsidRDefault="006F4B01"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25792949" w14:textId="4AE5DEF4" w:rsidR="008C57EA" w:rsidRDefault="006F4B01"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343199C8"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6DE55356"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r w:rsidR="008C57EA" w14:paraId="16B8175F" w14:textId="77777777" w:rsidTr="008C57EA">
        <w:trPr>
          <w:jc w:val="center"/>
        </w:trPr>
        <w:tc>
          <w:tcPr>
            <w:tcW w:w="899" w:type="dxa"/>
          </w:tcPr>
          <w:p w14:paraId="5B8E9C1C" w14:textId="77777777" w:rsidR="008C57EA" w:rsidRDefault="008C57EA" w:rsidP="008C57EA">
            <w:pPr>
              <w:pStyle w:val="msonormalbullet2gif"/>
              <w:numPr>
                <w:ilvl w:val="0"/>
                <w:numId w:val="7"/>
              </w:numPr>
              <w:tabs>
                <w:tab w:val="left" w:pos="567"/>
              </w:tabs>
              <w:spacing w:before="280" w:beforeAutospacing="0" w:after="0" w:afterAutospacing="0"/>
              <w:contextualSpacing/>
              <w:jc w:val="center"/>
              <w:rPr>
                <w:sz w:val="18"/>
                <w:szCs w:val="18"/>
              </w:rPr>
            </w:pPr>
          </w:p>
        </w:tc>
        <w:tc>
          <w:tcPr>
            <w:tcW w:w="2733" w:type="dxa"/>
          </w:tcPr>
          <w:p w14:paraId="0907CDF8" w14:textId="6844788A" w:rsidR="008C57EA" w:rsidRPr="008C57EA" w:rsidRDefault="006F4B01" w:rsidP="008C57EA">
            <w:pPr>
              <w:pStyle w:val="msonormalbullet2gif"/>
              <w:tabs>
                <w:tab w:val="left" w:pos="567"/>
              </w:tabs>
              <w:spacing w:before="280" w:beforeAutospacing="0" w:after="0" w:afterAutospacing="0"/>
              <w:contextualSpacing/>
              <w:jc w:val="center"/>
              <w:rPr>
                <w:sz w:val="18"/>
                <w:szCs w:val="18"/>
              </w:rPr>
            </w:pPr>
            <w:r w:rsidRPr="006F4B01">
              <w:rPr>
                <w:sz w:val="18"/>
                <w:szCs w:val="18"/>
              </w:rPr>
              <w:t>Развивающая деревянная игра шнуровка для маленьких "Ежик" серия Baby Toys Десятое королевство</w:t>
            </w:r>
          </w:p>
        </w:tc>
        <w:tc>
          <w:tcPr>
            <w:tcW w:w="1768" w:type="dxa"/>
          </w:tcPr>
          <w:p w14:paraId="0B7556DF" w14:textId="09B5FEB2" w:rsidR="008C57EA" w:rsidRDefault="006F4B01" w:rsidP="008C57E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715" w:type="dxa"/>
          </w:tcPr>
          <w:p w14:paraId="2F927032" w14:textId="25F8AE02" w:rsidR="008C57EA" w:rsidRDefault="006F4B01" w:rsidP="008C57E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714" w:type="dxa"/>
          </w:tcPr>
          <w:p w14:paraId="1FE6F712"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c>
          <w:tcPr>
            <w:tcW w:w="1627" w:type="dxa"/>
          </w:tcPr>
          <w:p w14:paraId="7AA13D42" w14:textId="77777777" w:rsidR="008C57EA" w:rsidRDefault="008C57EA" w:rsidP="008C57EA">
            <w:pPr>
              <w:pStyle w:val="msonormalbullet2gif"/>
              <w:tabs>
                <w:tab w:val="left" w:pos="567"/>
              </w:tabs>
              <w:spacing w:before="280" w:beforeAutospacing="0" w:after="0" w:afterAutospacing="0"/>
              <w:contextualSpacing/>
              <w:jc w:val="center"/>
              <w:rPr>
                <w:sz w:val="18"/>
                <w:szCs w:val="18"/>
              </w:rPr>
            </w:pPr>
          </w:p>
        </w:tc>
      </w:tr>
    </w:tbl>
    <w:p w14:paraId="34BA755B" w14:textId="77777777" w:rsidR="008C57EA" w:rsidRDefault="008C57EA">
      <w:pPr>
        <w:pStyle w:val="msonormalbullet2gif"/>
        <w:tabs>
          <w:tab w:val="left" w:pos="567"/>
        </w:tabs>
        <w:spacing w:before="280" w:beforeAutospacing="0" w:after="0" w:afterAutospacing="0"/>
        <w:contextualSpacing/>
        <w:jc w:val="right"/>
        <w:rPr>
          <w:sz w:val="18"/>
          <w:szCs w:val="18"/>
        </w:rPr>
      </w:pPr>
    </w:p>
    <w:p w14:paraId="4D33C1FA" w14:textId="77777777" w:rsidR="008C57EA" w:rsidRDefault="008C57EA" w:rsidP="0073675F">
      <w:pPr>
        <w:pStyle w:val="msonormalbullet2gif"/>
        <w:tabs>
          <w:tab w:val="left" w:pos="142"/>
        </w:tabs>
        <w:spacing w:before="280" w:beforeAutospacing="0" w:after="0" w:afterAutospacing="0"/>
        <w:ind w:left="142" w:hanging="142"/>
        <w:contextualSpacing/>
        <w:jc w:val="right"/>
        <w:rPr>
          <w:noProof/>
        </w:rPr>
      </w:pPr>
    </w:p>
    <w:p w14:paraId="261D612E" w14:textId="73674A4F" w:rsidR="007C75F7" w:rsidRDefault="007C75F7" w:rsidP="0073675F">
      <w:pPr>
        <w:pStyle w:val="msonormalbullet2gif"/>
        <w:tabs>
          <w:tab w:val="left" w:pos="142"/>
        </w:tabs>
        <w:spacing w:before="280" w:beforeAutospacing="0" w:after="0" w:afterAutospacing="0"/>
        <w:ind w:left="142" w:hanging="142"/>
        <w:contextualSpacing/>
        <w:jc w:val="right"/>
        <w:rPr>
          <w:rFonts w:ascii="Arial" w:eastAsiaTheme="minorHAnsi" w:hAnsi="Arial"/>
          <w:b/>
          <w:sz w:val="18"/>
          <w:szCs w:val="18"/>
          <w:lang w:eastAsia="en-US"/>
        </w:rPr>
      </w:pPr>
    </w:p>
    <w:p w14:paraId="30248BB1" w14:textId="77777777" w:rsidR="002E2153" w:rsidRDefault="002E2153" w:rsidP="002018AE">
      <w:pPr>
        <w:rPr>
          <w:rFonts w:ascii="Arial" w:hAnsi="Arial"/>
          <w:sz w:val="20"/>
          <w:szCs w:val="20"/>
        </w:rPr>
      </w:pPr>
    </w:p>
    <w:p w14:paraId="5CF18222" w14:textId="6AD969BE" w:rsidR="00B45DC2" w:rsidRPr="002018AE" w:rsidRDefault="007046FE" w:rsidP="002018AE">
      <w:pPr>
        <w:rPr>
          <w:rFonts w:ascii="Arial" w:hAnsi="Arial" w:cs="Times New Roman"/>
          <w:sz w:val="20"/>
          <w:szCs w:val="20"/>
        </w:rPr>
      </w:pPr>
      <w:r w:rsidRPr="002018AE">
        <w:rPr>
          <w:rFonts w:ascii="Arial" w:hAnsi="Arial"/>
          <w:sz w:val="20"/>
          <w:szCs w:val="20"/>
        </w:rPr>
        <w:t>ИТОГО: Цена договора</w:t>
      </w:r>
      <w:r w:rsidR="00C16172" w:rsidRPr="002018AE">
        <w:rPr>
          <w:rFonts w:ascii="Arial" w:hAnsi="Arial"/>
          <w:sz w:val="20"/>
          <w:szCs w:val="20"/>
        </w:rPr>
        <w:t xml:space="preserve"> </w:t>
      </w:r>
      <w:r w:rsidR="00851FB5" w:rsidRPr="002018AE">
        <w:rPr>
          <w:rFonts w:ascii="Arial" w:hAnsi="Arial"/>
          <w:sz w:val="20"/>
          <w:szCs w:val="20"/>
        </w:rPr>
        <w:t xml:space="preserve">составляет </w:t>
      </w:r>
      <w:r w:rsidR="0073675F">
        <w:rPr>
          <w:rFonts w:ascii="Arial" w:hAnsi="Arial"/>
          <w:sz w:val="20"/>
          <w:szCs w:val="20"/>
        </w:rPr>
        <w:t>21 185</w:t>
      </w:r>
      <w:r w:rsidR="00851FB5" w:rsidRPr="002018AE">
        <w:rPr>
          <w:rFonts w:ascii="Arial" w:hAnsi="Arial"/>
          <w:sz w:val="20"/>
          <w:szCs w:val="20"/>
        </w:rPr>
        <w:t xml:space="preserve"> (</w:t>
      </w:r>
      <w:r w:rsidR="0073675F">
        <w:rPr>
          <w:rFonts w:ascii="Arial" w:hAnsi="Arial"/>
          <w:sz w:val="20"/>
          <w:szCs w:val="20"/>
        </w:rPr>
        <w:t>двадцать одна тысяча сто восемьдесят пять</w:t>
      </w:r>
      <w:r w:rsidR="00851FB5" w:rsidRPr="002018AE">
        <w:rPr>
          <w:rFonts w:ascii="Arial" w:hAnsi="Arial"/>
          <w:sz w:val="20"/>
          <w:szCs w:val="20"/>
        </w:rPr>
        <w:t>) рубль</w:t>
      </w:r>
      <w:r w:rsidR="002018AE">
        <w:rPr>
          <w:rFonts w:ascii="Arial" w:hAnsi="Arial"/>
          <w:sz w:val="20"/>
          <w:szCs w:val="20"/>
        </w:rPr>
        <w:t xml:space="preserve"> </w:t>
      </w:r>
      <w:r w:rsidR="0073675F">
        <w:rPr>
          <w:rFonts w:ascii="Arial" w:hAnsi="Arial"/>
          <w:sz w:val="20"/>
          <w:szCs w:val="20"/>
        </w:rPr>
        <w:t>7</w:t>
      </w:r>
      <w:r w:rsidR="002018AE" w:rsidRPr="002018AE">
        <w:rPr>
          <w:rFonts w:ascii="Arial" w:hAnsi="Arial"/>
          <w:sz w:val="20"/>
          <w:szCs w:val="20"/>
        </w:rPr>
        <w:t>0</w:t>
      </w:r>
      <w:r w:rsidR="002018AE">
        <w:rPr>
          <w:rFonts w:ascii="Arial" w:hAnsi="Arial"/>
          <w:sz w:val="20"/>
          <w:szCs w:val="20"/>
        </w:rPr>
        <w:t xml:space="preserve"> </w:t>
      </w:r>
      <w:r w:rsidR="00851FB5" w:rsidRPr="002018AE">
        <w:rPr>
          <w:rFonts w:ascii="Arial" w:hAnsi="Arial"/>
          <w:sz w:val="20"/>
          <w:szCs w:val="20"/>
        </w:rPr>
        <w:t xml:space="preserve">копеек, </w:t>
      </w:r>
      <w:r w:rsidR="00B45DC2" w:rsidRPr="002018AE">
        <w:rPr>
          <w:rFonts w:ascii="Arial" w:hAnsi="Arial" w:cs="Times New Roman"/>
          <w:sz w:val="20"/>
          <w:szCs w:val="20"/>
        </w:rPr>
        <w:t>копеек</w:t>
      </w:r>
      <w:r w:rsidR="00B45DC2" w:rsidRPr="00442BBC">
        <w:t xml:space="preserve"> </w:t>
      </w:r>
      <w:r w:rsidR="00B45DC2" w:rsidRPr="002018AE">
        <w:rPr>
          <w:rFonts w:ascii="Arial" w:hAnsi="Arial" w:cs="Times New Roman"/>
          <w:sz w:val="20"/>
          <w:szCs w:val="20"/>
        </w:rPr>
        <w:t>НДС не облагается на основании ст.346.11 НК РФ.</w:t>
      </w:r>
    </w:p>
    <w:p w14:paraId="41459827" w14:textId="381A28E5" w:rsidR="007C75F7" w:rsidRDefault="007C75F7">
      <w:pPr>
        <w:pStyle w:val="msonormalbullet2gif"/>
        <w:tabs>
          <w:tab w:val="left" w:pos="567"/>
        </w:tabs>
        <w:spacing w:before="280" w:beforeAutospacing="0" w:after="0" w:afterAutospacing="0"/>
        <w:ind w:left="720"/>
        <w:contextualSpacing/>
        <w:rPr>
          <w:sz w:val="18"/>
          <w:szCs w:val="18"/>
        </w:rPr>
      </w:pPr>
    </w:p>
    <w:p w14:paraId="25EAF95F" w14:textId="77777777" w:rsidR="007C75F7" w:rsidRDefault="007046FE">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r>
        <w:rPr>
          <w:rFonts w:ascii="Arial" w:eastAsiaTheme="minorHAnsi" w:hAnsi="Arial"/>
          <w:b/>
          <w:sz w:val="18"/>
          <w:szCs w:val="18"/>
          <w:lang w:eastAsia="en-US"/>
        </w:rPr>
        <w:tab/>
        <w:t xml:space="preserve">                            от Поставщика:</w:t>
      </w:r>
    </w:p>
    <w:p w14:paraId="426D65E3" w14:textId="77777777" w:rsidR="007C75F7" w:rsidRDefault="007046FE">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 xml:space="preserve">                                                                         </w:t>
      </w:r>
      <w:r>
        <w:rPr>
          <w:rFonts w:ascii="Arial" w:eastAsiaTheme="minorHAnsi" w:hAnsi="Arial"/>
          <w:sz w:val="18"/>
          <w:szCs w:val="18"/>
          <w:lang w:eastAsia="en-US"/>
        </w:rPr>
        <w:t xml:space="preserve"> </w:t>
      </w:r>
    </w:p>
    <w:p w14:paraId="79EA8E07" w14:textId="77777777" w:rsidR="007C75F7" w:rsidRDefault="007046FE">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 xml:space="preserve">                                                                          </w:t>
      </w:r>
    </w:p>
    <w:p w14:paraId="57771860" w14:textId="07484016" w:rsidR="007046FE" w:rsidRDefault="007046FE" w:rsidP="00B02F26">
      <w:pPr>
        <w:pStyle w:val="msonormalbullet2gif"/>
        <w:tabs>
          <w:tab w:val="left" w:pos="567"/>
        </w:tabs>
        <w:spacing w:before="280" w:beforeAutospacing="0" w:after="0" w:afterAutospacing="0"/>
        <w:ind w:left="720"/>
        <w:contextualSpacing/>
        <w:jc w:val="both"/>
        <w:rPr>
          <w:rFonts w:ascii="Arial" w:eastAsiaTheme="minorHAnsi" w:hAnsi="Arial"/>
          <w:sz w:val="18"/>
          <w:szCs w:val="18"/>
          <w:lang w:eastAsia="en-US"/>
        </w:rPr>
      </w:pPr>
      <w:r>
        <w:rPr>
          <w:rFonts w:ascii="Arial" w:eastAsiaTheme="minorHAnsi" w:hAnsi="Arial"/>
          <w:sz w:val="18"/>
          <w:szCs w:val="18"/>
          <w:lang w:eastAsia="en-US"/>
        </w:rPr>
        <w:t>__________________/</w:t>
      </w:r>
      <w:r w:rsidR="00DA34C3">
        <w:rPr>
          <w:rFonts w:ascii="Arial" w:eastAsiaTheme="minorHAnsi" w:hAnsi="Arial"/>
          <w:sz w:val="18"/>
          <w:szCs w:val="18"/>
          <w:lang w:eastAsia="en-US"/>
        </w:rPr>
        <w:t>Богданова Ю.Н.</w:t>
      </w:r>
      <w:r>
        <w:rPr>
          <w:rFonts w:ascii="Arial" w:eastAsiaTheme="minorHAnsi" w:hAnsi="Arial"/>
          <w:sz w:val="18"/>
          <w:szCs w:val="18"/>
          <w:lang w:eastAsia="en-US"/>
        </w:rPr>
        <w:t xml:space="preserve"> </w:t>
      </w:r>
      <w:r>
        <w:rPr>
          <w:rFonts w:ascii="Arial" w:eastAsiaTheme="minorHAnsi" w:hAnsi="Arial"/>
          <w:sz w:val="18"/>
          <w:szCs w:val="18"/>
          <w:lang w:eastAsia="en-US"/>
        </w:rPr>
        <w:tab/>
      </w:r>
      <w:r>
        <w:rPr>
          <w:rFonts w:ascii="Arial" w:eastAsiaTheme="minorHAnsi" w:hAnsi="Arial"/>
          <w:sz w:val="18"/>
          <w:szCs w:val="18"/>
          <w:lang w:eastAsia="en-US"/>
        </w:rPr>
        <w:tab/>
        <w:t xml:space="preserve">              </w:t>
      </w:r>
      <w:r w:rsidR="00A223A4" w:rsidRPr="00A223A4">
        <w:rPr>
          <w:rFonts w:ascii="Arial" w:eastAsiaTheme="minorHAnsi" w:hAnsi="Arial"/>
          <w:sz w:val="18"/>
          <w:szCs w:val="18"/>
          <w:lang w:eastAsia="en-US"/>
        </w:rPr>
        <w:t>____________________/</w:t>
      </w:r>
      <w:r w:rsidR="00B45DC2" w:rsidRPr="00B45DC2">
        <w:t xml:space="preserve"> </w:t>
      </w:r>
      <w:r w:rsidR="00B45DC2" w:rsidRPr="00B45DC2">
        <w:rPr>
          <w:rFonts w:ascii="Arial" w:eastAsiaTheme="minorHAnsi" w:hAnsi="Arial"/>
          <w:sz w:val="18"/>
          <w:szCs w:val="18"/>
          <w:lang w:eastAsia="en-US"/>
        </w:rPr>
        <w:t>Иванова Л.В.</w:t>
      </w:r>
    </w:p>
    <w:p w14:paraId="7A947F7D" w14:textId="2DEBE91B" w:rsidR="00851FB5" w:rsidRDefault="00851FB5" w:rsidP="00B02F26">
      <w:pPr>
        <w:pStyle w:val="msonormalbullet2gif"/>
        <w:tabs>
          <w:tab w:val="left" w:pos="567"/>
        </w:tabs>
        <w:spacing w:before="280" w:beforeAutospacing="0" w:after="0" w:afterAutospacing="0"/>
        <w:ind w:left="720"/>
        <w:contextualSpacing/>
        <w:jc w:val="both"/>
        <w:rPr>
          <w:rFonts w:ascii="Arial" w:eastAsiaTheme="minorHAnsi" w:hAnsi="Arial"/>
          <w:sz w:val="18"/>
          <w:szCs w:val="18"/>
          <w:lang w:eastAsia="en-US"/>
        </w:rPr>
      </w:pPr>
    </w:p>
    <w:p w14:paraId="4E5A6CAD" w14:textId="7E0807B4" w:rsidR="00851FB5" w:rsidRDefault="00851FB5" w:rsidP="00B02F26">
      <w:pPr>
        <w:pStyle w:val="msonormalbullet2gif"/>
        <w:tabs>
          <w:tab w:val="left" w:pos="567"/>
        </w:tabs>
        <w:spacing w:before="280" w:beforeAutospacing="0" w:after="0" w:afterAutospacing="0"/>
        <w:ind w:left="720"/>
        <w:contextualSpacing/>
        <w:jc w:val="both"/>
        <w:rPr>
          <w:rFonts w:ascii="Arial" w:eastAsiaTheme="minorHAnsi" w:hAnsi="Arial"/>
          <w:sz w:val="18"/>
          <w:szCs w:val="18"/>
          <w:lang w:eastAsia="en-US"/>
        </w:rPr>
      </w:pPr>
    </w:p>
    <w:sectPr w:rsidR="00851FB5" w:rsidSect="00A223A4">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Calibri"/>
    <w:panose1 w:val="020B0604020202020204"/>
    <w:charset w:val="CC"/>
    <w:family w:val="roman"/>
    <w:pitch w:val="default"/>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C5AC0"/>
    <w:multiLevelType w:val="hybridMultilevel"/>
    <w:tmpl w:val="760C0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22E5629"/>
    <w:multiLevelType w:val="hybridMultilevel"/>
    <w:tmpl w:val="62109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5"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6"/>
  </w:num>
  <w:num w:numId="3">
    <w:abstractNumId w:val="1"/>
  </w:num>
  <w:num w:numId="4">
    <w:abstractNumId w:val="3"/>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A03CE"/>
    <w:rsid w:val="000A1C4D"/>
    <w:rsid w:val="001A0B15"/>
    <w:rsid w:val="001E0BCE"/>
    <w:rsid w:val="001E2E97"/>
    <w:rsid w:val="002018AE"/>
    <w:rsid w:val="0021396A"/>
    <w:rsid w:val="00224886"/>
    <w:rsid w:val="00291CAB"/>
    <w:rsid w:val="002E2153"/>
    <w:rsid w:val="002F4E76"/>
    <w:rsid w:val="00377FA6"/>
    <w:rsid w:val="003A4534"/>
    <w:rsid w:val="004B739E"/>
    <w:rsid w:val="004C12C1"/>
    <w:rsid w:val="00510D21"/>
    <w:rsid w:val="00515DB2"/>
    <w:rsid w:val="005617F9"/>
    <w:rsid w:val="005B218D"/>
    <w:rsid w:val="005D1AA1"/>
    <w:rsid w:val="006744F7"/>
    <w:rsid w:val="006F4B01"/>
    <w:rsid w:val="007046FE"/>
    <w:rsid w:val="0073675F"/>
    <w:rsid w:val="007B44D4"/>
    <w:rsid w:val="007C75F7"/>
    <w:rsid w:val="008134E9"/>
    <w:rsid w:val="00851FB5"/>
    <w:rsid w:val="008C57EA"/>
    <w:rsid w:val="008E3723"/>
    <w:rsid w:val="00920A7D"/>
    <w:rsid w:val="009239BD"/>
    <w:rsid w:val="009A1CD8"/>
    <w:rsid w:val="009B3DD1"/>
    <w:rsid w:val="009D25C7"/>
    <w:rsid w:val="00A2010F"/>
    <w:rsid w:val="00A223A4"/>
    <w:rsid w:val="00A62BAD"/>
    <w:rsid w:val="00AB7D11"/>
    <w:rsid w:val="00AF09C9"/>
    <w:rsid w:val="00B02F26"/>
    <w:rsid w:val="00B31F6F"/>
    <w:rsid w:val="00B45DC2"/>
    <w:rsid w:val="00B674F4"/>
    <w:rsid w:val="00B9074F"/>
    <w:rsid w:val="00C02F58"/>
    <w:rsid w:val="00C16172"/>
    <w:rsid w:val="00C54877"/>
    <w:rsid w:val="00CD2D06"/>
    <w:rsid w:val="00D675E6"/>
    <w:rsid w:val="00DA34C3"/>
    <w:rsid w:val="00E06118"/>
    <w:rsid w:val="00E54105"/>
    <w:rsid w:val="00EB09BA"/>
    <w:rsid w:val="00ED181D"/>
    <w:rsid w:val="00ED613B"/>
    <w:rsid w:val="00EE45E3"/>
    <w:rsid w:val="00FE3F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table" w:customStyle="1" w:styleId="TableNormal">
    <w:name w:val="Table Normal"/>
    <w:uiPriority w:val="2"/>
    <w:semiHidden/>
    <w:unhideWhenUsed/>
    <w:qFormat/>
    <w:rsid w:val="001E0BCE"/>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E0BCE"/>
    <w:pPr>
      <w:widowControl w:val="0"/>
      <w:suppressAutoHyphens w:val="0"/>
      <w:autoSpaceDE w:val="0"/>
      <w:autoSpaceDN w:val="0"/>
      <w:spacing w:before="125" w:after="0" w:line="240" w:lineRule="auto"/>
      <w:jc w:val="center"/>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596326954">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50350779">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332D3-A355-4E89-85C7-58A04E5C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1985</Words>
  <Characters>11320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4</cp:revision>
  <cp:lastPrinted>2024-01-22T14:13:00Z</cp:lastPrinted>
  <dcterms:created xsi:type="dcterms:W3CDTF">2026-09-14T12:34:00Z</dcterms:created>
  <dcterms:modified xsi:type="dcterms:W3CDTF">2026-09-14T12:35:00Z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