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4C7D" w:rsidRPr="00FB1C9A" w:rsidRDefault="00414C7D" w:rsidP="00414C7D">
      <w:pPr>
        <w:tabs>
          <w:tab w:val="left" w:pos="8316"/>
        </w:tabs>
        <w:rPr>
          <w:rFonts w:ascii="Times New Roman" w:hAnsi="Times New Roman" w:cs="Times New Roman"/>
          <w:sz w:val="24"/>
          <w:szCs w:val="24"/>
        </w:rPr>
      </w:pPr>
      <w:r w:rsidRPr="00FB1C9A">
        <w:rPr>
          <w:rFonts w:ascii="Times New Roman" w:hAnsi="Times New Roman" w:cs="Times New Roman"/>
          <w:sz w:val="24"/>
          <w:szCs w:val="24"/>
        </w:rPr>
        <w:t xml:space="preserve">                                                                                                                                         Проект</w:t>
      </w:r>
    </w:p>
    <w:p w:rsidR="00414C7D" w:rsidRPr="00FB1C9A" w:rsidRDefault="00414C7D" w:rsidP="00414C7D">
      <w:pPr>
        <w:jc w:val="center"/>
        <w:rPr>
          <w:rFonts w:ascii="Times New Roman" w:hAnsi="Times New Roman" w:cs="Times New Roman"/>
          <w:b/>
          <w:sz w:val="24"/>
          <w:szCs w:val="24"/>
        </w:rPr>
      </w:pPr>
      <w:r w:rsidRPr="00FB1C9A">
        <w:rPr>
          <w:rFonts w:ascii="Times New Roman" w:hAnsi="Times New Roman" w:cs="Times New Roman"/>
          <w:b/>
          <w:sz w:val="24"/>
          <w:szCs w:val="24"/>
        </w:rPr>
        <w:t>Договор № _____</w:t>
      </w:r>
    </w:p>
    <w:p w:rsidR="00414C7D" w:rsidRPr="00FB1C9A" w:rsidRDefault="00414C7D" w:rsidP="00414C7D">
      <w:pPr>
        <w:jc w:val="center"/>
        <w:rPr>
          <w:rFonts w:ascii="Times New Roman" w:hAnsi="Times New Roman" w:cs="Times New Roman"/>
          <w:b/>
          <w:sz w:val="24"/>
          <w:szCs w:val="24"/>
        </w:rPr>
      </w:pPr>
      <w:r w:rsidRPr="00FB1C9A">
        <w:rPr>
          <w:rFonts w:ascii="Times New Roman" w:hAnsi="Times New Roman" w:cs="Times New Roman"/>
          <w:b/>
          <w:sz w:val="24"/>
          <w:szCs w:val="24"/>
        </w:rPr>
        <w:t xml:space="preserve">на </w:t>
      </w:r>
      <w:bookmarkStart w:id="0" w:name="_GoBack"/>
      <w:bookmarkEnd w:id="0"/>
      <w:r w:rsidR="005C13C8" w:rsidRPr="00FB1C9A">
        <w:rPr>
          <w:rFonts w:ascii="Times New Roman" w:hAnsi="Times New Roman" w:cs="Times New Roman"/>
          <w:b/>
          <w:sz w:val="24"/>
          <w:szCs w:val="24"/>
        </w:rPr>
        <w:t xml:space="preserve">поставку </w:t>
      </w:r>
      <w:r w:rsidR="005C13C8" w:rsidRPr="00414C7D">
        <w:rPr>
          <w:rFonts w:ascii="Times New Roman" w:hAnsi="Times New Roman" w:cs="Times New Roman"/>
          <w:b/>
          <w:sz w:val="24"/>
          <w:szCs w:val="24"/>
        </w:rPr>
        <w:t>хозяйственных</w:t>
      </w:r>
      <w:r w:rsidRPr="00414C7D">
        <w:rPr>
          <w:rFonts w:ascii="Times New Roman" w:hAnsi="Times New Roman" w:cs="Times New Roman"/>
          <w:b/>
          <w:sz w:val="24"/>
          <w:szCs w:val="24"/>
        </w:rPr>
        <w:t xml:space="preserve"> товаров</w:t>
      </w:r>
    </w:p>
    <w:p w:rsidR="00414C7D" w:rsidRPr="00FB1C9A" w:rsidRDefault="00414C7D" w:rsidP="00414C7D">
      <w:pPr>
        <w:rPr>
          <w:rFonts w:ascii="Times New Roman" w:hAnsi="Times New Roman" w:cs="Times New Roman"/>
          <w:sz w:val="24"/>
          <w:szCs w:val="24"/>
        </w:rPr>
      </w:pPr>
      <w:r w:rsidRPr="00FB1C9A">
        <w:rPr>
          <w:rFonts w:ascii="Times New Roman" w:hAnsi="Times New Roman" w:cs="Times New Roman"/>
          <w:sz w:val="24"/>
          <w:szCs w:val="24"/>
        </w:rPr>
        <w:t xml:space="preserve">                 Идентификационный код </w:t>
      </w:r>
      <w:proofErr w:type="gramStart"/>
      <w:r w:rsidRPr="00FB1C9A">
        <w:rPr>
          <w:rFonts w:ascii="Times New Roman" w:hAnsi="Times New Roman" w:cs="Times New Roman"/>
          <w:sz w:val="24"/>
          <w:szCs w:val="24"/>
        </w:rPr>
        <w:t>закупки  26</w:t>
      </w:r>
      <w:proofErr w:type="gramEnd"/>
      <w:r w:rsidRPr="00FB1C9A">
        <w:rPr>
          <w:rFonts w:ascii="Times New Roman" w:hAnsi="Times New Roman" w:cs="Times New Roman"/>
          <w:sz w:val="24"/>
          <w:szCs w:val="24"/>
        </w:rPr>
        <w:t xml:space="preserve"> 34716016457471601001 000</w:t>
      </w:r>
      <w:r>
        <w:rPr>
          <w:rFonts w:ascii="Times New Roman" w:hAnsi="Times New Roman" w:cs="Times New Roman"/>
          <w:sz w:val="24"/>
          <w:szCs w:val="24"/>
        </w:rPr>
        <w:t>5</w:t>
      </w:r>
      <w:r w:rsidRPr="00FB1C9A">
        <w:rPr>
          <w:rFonts w:ascii="Times New Roman" w:hAnsi="Times New Roman" w:cs="Times New Roman"/>
          <w:sz w:val="24"/>
          <w:szCs w:val="24"/>
        </w:rPr>
        <w:t xml:space="preserve"> 000 0000 000</w:t>
      </w:r>
    </w:p>
    <w:p w:rsidR="00414C7D" w:rsidRPr="00FB1C9A" w:rsidRDefault="00414C7D" w:rsidP="00414C7D">
      <w:pPr>
        <w:rPr>
          <w:rFonts w:ascii="Times New Roman" w:hAnsi="Times New Roman" w:cs="Times New Roman"/>
          <w:sz w:val="24"/>
          <w:szCs w:val="24"/>
        </w:rPr>
      </w:pPr>
      <w:r w:rsidRPr="00FB1C9A">
        <w:rPr>
          <w:rFonts w:ascii="Times New Roman" w:hAnsi="Times New Roman" w:cs="Times New Roman"/>
          <w:sz w:val="24"/>
          <w:szCs w:val="24"/>
        </w:rPr>
        <w:t xml:space="preserve">г.  Тосно                                                                                                   </w:t>
      </w:r>
      <w:proofErr w:type="gramStart"/>
      <w:r w:rsidRPr="00FB1C9A">
        <w:rPr>
          <w:rFonts w:ascii="Times New Roman" w:hAnsi="Times New Roman" w:cs="Times New Roman"/>
          <w:sz w:val="24"/>
          <w:szCs w:val="24"/>
        </w:rPr>
        <w:t xml:space="preserve">   «</w:t>
      </w:r>
      <w:proofErr w:type="gramEnd"/>
      <w:r w:rsidRPr="00FB1C9A">
        <w:rPr>
          <w:rFonts w:ascii="Times New Roman" w:hAnsi="Times New Roman" w:cs="Times New Roman"/>
          <w:sz w:val="24"/>
          <w:szCs w:val="24"/>
        </w:rPr>
        <w:t xml:space="preserve">____» октября 2026 г. </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___________________________________, именуемый в дальнейшем «Поставщик», действующий на основании ________________, с одной стороны и муниципальное бюджетное общеобразовательное учреждение «Инженерная школа г. Тосно»   именуемое в дальнейшем Заказчик, в лице _______________________, действующего на основании___________, с другой стороны, по отдельности именуемые «Сторона», совместно именуемые в дальнейшем "Стороны", заключили настоящий договор  (далее - Договор) о нижеследующем:</w:t>
      </w:r>
    </w:p>
    <w:p w:rsidR="00414C7D" w:rsidRPr="00FB1C9A" w:rsidRDefault="00414C7D" w:rsidP="00414C7D">
      <w:pPr>
        <w:spacing w:after="0" w:line="240" w:lineRule="auto"/>
        <w:jc w:val="center"/>
        <w:rPr>
          <w:rFonts w:ascii="Times New Roman" w:hAnsi="Times New Roman" w:cs="Times New Roman"/>
          <w:sz w:val="24"/>
          <w:szCs w:val="24"/>
        </w:rPr>
      </w:pPr>
      <w:r w:rsidRPr="00FB1C9A">
        <w:rPr>
          <w:rFonts w:ascii="Times New Roman" w:hAnsi="Times New Roman" w:cs="Times New Roman"/>
          <w:sz w:val="24"/>
          <w:szCs w:val="24"/>
        </w:rPr>
        <w:t>1.</w:t>
      </w:r>
      <w:r w:rsidRPr="00FB1C9A">
        <w:rPr>
          <w:rFonts w:ascii="Times New Roman" w:hAnsi="Times New Roman" w:cs="Times New Roman"/>
          <w:sz w:val="24"/>
          <w:szCs w:val="24"/>
        </w:rPr>
        <w:tab/>
        <w:t>ПРЕДМЕТ ДОГОВОРА</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1.1. В соответствии с Договором Поставщик обязуется в порядке и сроки, предусмотренные Договором, осуществить поставку подставок под огнетушители напольных (далее – Товар) в соответствии со Спецификацией (приложение № 1 к Договору), а Заказчик обязуется в порядке и сроки, предусмотренные Договором, принять и оплатить поставленный Товар.</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1.2. Поставка товара осуществляется Поставщиком по адресу: 187000 Ленинградская обл., Тосненский р-н, г. Тосно, ул. Чехова, дом 8.</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1.3. Договор заключается с единственным поставщиком в соответствии с пунктом </w:t>
      </w:r>
      <w:r>
        <w:rPr>
          <w:rFonts w:ascii="Times New Roman" w:hAnsi="Times New Roman" w:cs="Times New Roman"/>
          <w:sz w:val="24"/>
          <w:szCs w:val="24"/>
        </w:rPr>
        <w:t>5</w:t>
      </w:r>
      <w:r w:rsidRPr="00FB1C9A">
        <w:rPr>
          <w:rFonts w:ascii="Times New Roman" w:hAnsi="Times New Roman" w:cs="Times New Roman"/>
          <w:sz w:val="24"/>
          <w:szCs w:val="24"/>
        </w:rPr>
        <w:t xml:space="preserve"> части 1 статьи 93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w:t>
      </w:r>
    </w:p>
    <w:p w:rsidR="00414C7D" w:rsidRPr="00FB1C9A" w:rsidRDefault="00414C7D" w:rsidP="00414C7D">
      <w:pPr>
        <w:spacing w:after="0" w:line="240" w:lineRule="auto"/>
        <w:jc w:val="center"/>
        <w:rPr>
          <w:rFonts w:ascii="Times New Roman" w:hAnsi="Times New Roman" w:cs="Times New Roman"/>
          <w:sz w:val="24"/>
          <w:szCs w:val="24"/>
        </w:rPr>
      </w:pPr>
    </w:p>
    <w:p w:rsidR="00414C7D" w:rsidRPr="00FB1C9A" w:rsidRDefault="00414C7D" w:rsidP="00414C7D">
      <w:pPr>
        <w:spacing w:after="0" w:line="240" w:lineRule="auto"/>
        <w:jc w:val="center"/>
        <w:rPr>
          <w:rFonts w:ascii="Times New Roman" w:hAnsi="Times New Roman" w:cs="Times New Roman"/>
          <w:sz w:val="24"/>
          <w:szCs w:val="24"/>
        </w:rPr>
      </w:pPr>
      <w:r w:rsidRPr="00FB1C9A">
        <w:rPr>
          <w:rFonts w:ascii="Times New Roman" w:hAnsi="Times New Roman" w:cs="Times New Roman"/>
          <w:sz w:val="24"/>
          <w:szCs w:val="24"/>
        </w:rPr>
        <w:t>2.</w:t>
      </w:r>
      <w:r w:rsidRPr="00FB1C9A">
        <w:rPr>
          <w:rFonts w:ascii="Times New Roman" w:hAnsi="Times New Roman" w:cs="Times New Roman"/>
          <w:sz w:val="24"/>
          <w:szCs w:val="24"/>
        </w:rPr>
        <w:tab/>
        <w:t>ЦЕНА ДОГОВОРА</w:t>
      </w:r>
    </w:p>
    <w:tbl>
      <w:tblPr>
        <w:tblW w:w="26839" w:type="dxa"/>
        <w:tblInd w:w="-10" w:type="dxa"/>
        <w:tblLook w:val="04A0" w:firstRow="1" w:lastRow="0" w:firstColumn="1" w:lastColumn="0" w:noHBand="0" w:noVBand="1"/>
      </w:tblPr>
      <w:tblGrid>
        <w:gridCol w:w="26839"/>
      </w:tblGrid>
      <w:tr w:rsidR="00414C7D" w:rsidRPr="00FB1C9A" w:rsidTr="003A3549">
        <w:trPr>
          <w:trHeight w:val="258"/>
        </w:trPr>
        <w:tc>
          <w:tcPr>
            <w:tcW w:w="26839" w:type="dxa"/>
            <w:noWrap/>
            <w:vAlign w:val="bottom"/>
            <w:hideMark/>
          </w:tcPr>
          <w:p w:rsidR="00414C7D" w:rsidRPr="00FB1C9A" w:rsidRDefault="00414C7D" w:rsidP="003A3549">
            <w:pPr>
              <w:widowControl w:val="0"/>
              <w:autoSpaceDE w:val="0"/>
              <w:autoSpaceDN w:val="0"/>
              <w:spacing w:before="220" w:line="240" w:lineRule="atLeast"/>
              <w:ind w:firstLine="188"/>
              <w:contextualSpacing/>
              <w:jc w:val="both"/>
              <w:rPr>
                <w:rFonts w:ascii="Times New Roman" w:eastAsia="Times New Roman" w:hAnsi="Times New Roman" w:cs="Times New Roman"/>
                <w:sz w:val="24"/>
                <w:szCs w:val="24"/>
                <w:lang w:eastAsia="ar-SA"/>
              </w:rPr>
            </w:pPr>
            <w:r w:rsidRPr="00FB1C9A">
              <w:rPr>
                <w:rFonts w:ascii="Times New Roman" w:eastAsia="Times New Roman" w:hAnsi="Times New Roman" w:cs="Times New Roman"/>
                <w:sz w:val="24"/>
                <w:szCs w:val="24"/>
                <w:lang w:eastAsia="ar-SA"/>
              </w:rPr>
              <w:t xml:space="preserve"> 2.1.  Стоимость настоящего Договора (далее - цена), составляет _______ руб. ____ коп., </w:t>
            </w:r>
          </w:p>
          <w:p w:rsidR="00414C7D" w:rsidRPr="00FB1C9A" w:rsidRDefault="00414C7D" w:rsidP="003A3549">
            <w:pPr>
              <w:widowControl w:val="0"/>
              <w:autoSpaceDE w:val="0"/>
              <w:autoSpaceDN w:val="0"/>
              <w:spacing w:before="220" w:line="240" w:lineRule="atLeast"/>
              <w:ind w:firstLine="46"/>
              <w:contextualSpacing/>
              <w:jc w:val="both"/>
              <w:rPr>
                <w:rFonts w:ascii="Times New Roman" w:hAnsi="Times New Roman" w:cs="Times New Roman"/>
                <w:sz w:val="24"/>
                <w:szCs w:val="24"/>
              </w:rPr>
            </w:pPr>
            <w:r w:rsidRPr="00FB1C9A">
              <w:rPr>
                <w:rFonts w:ascii="Times New Roman" w:hAnsi="Times New Roman" w:cs="Times New Roman"/>
                <w:sz w:val="24"/>
                <w:szCs w:val="24"/>
              </w:rPr>
              <w:t xml:space="preserve">включая НДС -%, _______ (прописью) рублей __ копеек (если НДС не облагается, </w:t>
            </w:r>
          </w:p>
          <w:p w:rsidR="00414C7D" w:rsidRPr="00FB1C9A" w:rsidRDefault="00414C7D" w:rsidP="003A3549">
            <w:pPr>
              <w:widowControl w:val="0"/>
              <w:autoSpaceDE w:val="0"/>
              <w:autoSpaceDN w:val="0"/>
              <w:spacing w:before="220" w:line="240" w:lineRule="atLeast"/>
              <w:ind w:firstLine="46"/>
              <w:contextualSpacing/>
              <w:jc w:val="both"/>
              <w:rPr>
                <w:rFonts w:ascii="Times New Roman" w:hAnsi="Times New Roman" w:cs="Times New Roman"/>
                <w:sz w:val="24"/>
                <w:szCs w:val="24"/>
              </w:rPr>
            </w:pPr>
            <w:r w:rsidRPr="00FB1C9A">
              <w:rPr>
                <w:rFonts w:ascii="Times New Roman" w:hAnsi="Times New Roman" w:cs="Times New Roman"/>
                <w:sz w:val="24"/>
                <w:szCs w:val="24"/>
              </w:rPr>
              <w:t>указать основание).</w:t>
            </w:r>
          </w:p>
        </w:tc>
      </w:tr>
    </w:tbl>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2.2.  Цена Договора учитывает:</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w:t>
      </w:r>
      <w:r w:rsidRPr="00FB1C9A">
        <w:rPr>
          <w:rFonts w:ascii="Times New Roman" w:hAnsi="Times New Roman" w:cs="Times New Roman"/>
          <w:sz w:val="24"/>
          <w:szCs w:val="24"/>
        </w:rPr>
        <w:tab/>
        <w:t xml:space="preserve">стоимость товара; </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w:t>
      </w:r>
      <w:r w:rsidRPr="00FB1C9A">
        <w:rPr>
          <w:rFonts w:ascii="Times New Roman" w:hAnsi="Times New Roman" w:cs="Times New Roman"/>
          <w:sz w:val="24"/>
          <w:szCs w:val="24"/>
        </w:rPr>
        <w:tab/>
        <w:t>торговую надбавку Поставщика;</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w:t>
      </w:r>
      <w:r w:rsidRPr="00FB1C9A">
        <w:rPr>
          <w:rFonts w:ascii="Times New Roman" w:hAnsi="Times New Roman" w:cs="Times New Roman"/>
          <w:sz w:val="24"/>
          <w:szCs w:val="24"/>
        </w:rPr>
        <w:tab/>
        <w:t>транспортные расходы по доставке товара до места назначения, включая погрузочно-разгрузочные работы;</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w:t>
      </w:r>
      <w:r w:rsidRPr="00FB1C9A">
        <w:rPr>
          <w:rFonts w:ascii="Times New Roman" w:hAnsi="Times New Roman" w:cs="Times New Roman"/>
          <w:sz w:val="24"/>
          <w:szCs w:val="24"/>
        </w:rPr>
        <w:tab/>
        <w:t>налоги, сборы и другие обязательные платежи.</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2.3. Цена Контракта является твердой и определяется на весь срок его исполнения</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2.4. В случае если Договор заключается с юридическим лицом или физическим лицом, в том числе зарегистрированным в качестве индивидуального предпринимателя уменьшается сумма, подлежащая уплате заказчиком участнику закупки,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14C7D" w:rsidRPr="00FB1C9A" w:rsidRDefault="00414C7D" w:rsidP="00414C7D">
      <w:pPr>
        <w:spacing w:after="0" w:line="240" w:lineRule="auto"/>
        <w:jc w:val="both"/>
        <w:rPr>
          <w:rFonts w:ascii="Times New Roman" w:hAnsi="Times New Roman" w:cs="Times New Roman"/>
          <w:sz w:val="24"/>
          <w:szCs w:val="24"/>
        </w:rPr>
      </w:pP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3. ПОРЯДОК ПОСТАВКИ И ПРИЕМА ТОВАРА</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3.1. Поставка Товара осуществляется в соответствии со Спецификацией (приложение № 1 к Договору).</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3.2. Срок поставки: с момента заключения договора в течение 10 (десяти) рабочих дней. </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Поставка товара осуществляется транспортом Поставщика, погрузо-разгрузочные работы – силами Поставщика.</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lastRenderedPageBreak/>
        <w:t xml:space="preserve">     Одновременно с Товаром Поставщик обязан передать Заказчику счёт на оплату поставленного Товара, товарную накладную, а также иные документы, относящиеся к Товару (в том числе: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 иную необходимую документацию). </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3.3. Поставщик обязуется доставить Товар по адресу, указанному Заказчиком в пункте 1.2. Договора и осуществить выгрузку Товара и подъем на объект Заказчика своими силами и средствами. Товар должен быть доставлен Заказчику до истечения срока поставки, определенного в пункте 3.2. Договора.</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3.4. 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 </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3.5. При приемке Товара Заказчик проводит проверку Товара на предмет его соответствия Спецификации и товарной накладной по ассортименту, количеству, качеству, товарному виду в течение 3 (трёх) рабочих дней с момента доставки Товара.</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3.6. В случае поставки Товара с нарушением сроков поставки, не соответствующего количеству и (или) качеству, без сопроводительных документов, предусмотренных п. 3.2 Договора, Заказчик вправе отказаться от приемки. В этом случае Заказчик не подписывает товарную накладную и составляет акт недостатков, в котором описывает основания отказа от приемки поставляемого Товара. </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Претензии о недостаче товара внутри упаковки могут быть предъявлены Заказчиком в срок не более 14 календарных дней с даты, указанной на накладной. при условии обеспечения надлежащих условий хранения поставленного товара (температура, влажность, иное).</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Акт недостатков составляется в 2-х (двух) экземплярах и подписывается Заказчиком и Поставщиком. Срок явки представителя Поставщика для проведения выборочной проверки и составления акта не более 3 рабочих дней с даты надлежащего уведомления Поставщика.</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Если Поставщик отказывается от подписания акта недостатков, об этом делается отметка в данном акте. После чего 2 (второй) экземпляр акта недостатков в течение 1 (одного) рабочего дня направляется Заказчиком Поставщику по почте – заказным письмом </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с уведомлением о вручении, а также посредством факсимильной связи или по электронной почте. Датой отправки акта недостатков является дата отправки его по факсимильной связи или по электронной почте. </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Поставщик обязан устранить выявленные Заказчиком при приемке недостатки Товара в течение 3 (трёх) рабочих дней после получения от Заказчика акта недостатков. </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3.7. Возврат Товара с обнаруженными недостатками осуществляется силами и средствами Поставщика. Для возврата неудовлетворительного товара представители Сторон обязаны оформить накладную на возврат.                                                                                                                                                             </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3.8. В случае поставки некомплектного Товара или Товара, несоответствующего Спецификации, Заказчик вправе отказаться как от некомплектного Товара, так и от Товара, не соответствующего Спецификации. Такой отказ не считается отказом от исполнения обязательства и не влечет расторжения Договора.</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3.9. Заказчик вправе, уведомив Поставщика, отказаться от принятия Товара, поставка которого просрочена.</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3.10. Право собственности на Товар переходит от Поставщика к Заказчику с момента его передачи представителем Поставщика представителю Заказчика по адресу места назначения, указанному в пункте 1.2. Договора, и подписания накладной уполномоченным представителем Заказчика.</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3.11. Риск случайной гибели или повреждения Товара переходит к Заказчику после подписания представителями Сторон накладной. </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3.12. Обязательства Поставщика по поставке Товара считаются выполненными с момента подписания накладной уполномоченным представителем Заказчика.</w:t>
      </w:r>
    </w:p>
    <w:p w:rsidR="00414C7D" w:rsidRPr="00FB1C9A" w:rsidRDefault="00414C7D" w:rsidP="00414C7D">
      <w:pPr>
        <w:spacing w:after="0" w:line="240" w:lineRule="auto"/>
        <w:jc w:val="both"/>
        <w:rPr>
          <w:rFonts w:ascii="Times New Roman" w:hAnsi="Times New Roman" w:cs="Times New Roman"/>
          <w:sz w:val="24"/>
          <w:szCs w:val="24"/>
        </w:rPr>
      </w:pP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4. ПОРЯДОК РАСЧЕТОВ ЗА ТОВАР</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lastRenderedPageBreak/>
        <w:t xml:space="preserve">       4.1. Оплата   Товара осуществляется Заказчиком путем безналичного расчета по факту поставки Товара   в течение 10 (десяти) рабочих дней с даты получения счета Поставщика, выставленного после подписания Сторонами товарной накладной.    Основанием для оплаты являются:</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счет;</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-товарная накладная;</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при необходимости – другие документы.</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4.2. По требованию одной из Сторон может быть составлен акт сверки взаиморасчётов. Исполнение данного требования для другой Стороны является обязательным.</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4.3. Товар, поставленный Поставщиком с отклонениями от условий настоящего договора, не подлежит оплате Заказчиком до устранения таких отклонений. </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4.4. Все платежи по Договору осуществляются в рублях РФ.</w:t>
      </w:r>
    </w:p>
    <w:p w:rsidR="00414C7D" w:rsidRPr="00FB1C9A" w:rsidRDefault="00414C7D" w:rsidP="00414C7D">
      <w:pPr>
        <w:jc w:val="both"/>
        <w:rPr>
          <w:rFonts w:ascii="Times New Roman" w:hAnsi="Times New Roman" w:cs="Times New Roman"/>
          <w:sz w:val="24"/>
          <w:szCs w:val="24"/>
        </w:rPr>
      </w:pPr>
      <w:r w:rsidRPr="00FB1C9A">
        <w:rPr>
          <w:rFonts w:ascii="Times New Roman" w:hAnsi="Times New Roman" w:cs="Times New Roman"/>
          <w:sz w:val="24"/>
          <w:szCs w:val="24"/>
        </w:rPr>
        <w:t xml:space="preserve">       4.5. Источник финансирования: </w:t>
      </w:r>
      <w:r w:rsidRPr="00FB1C9A">
        <w:rPr>
          <w:rFonts w:ascii="Times New Roman" w:hAnsi="Times New Roman" w:cs="Times New Roman"/>
          <w:sz w:val="24"/>
          <w:szCs w:val="24"/>
          <w:shd w:val="clear" w:color="auto" w:fill="FFFFFF"/>
        </w:rPr>
        <w:t>субсидия на финансовое обеспечение муниципального задания из бюджета Тосненского муниципального района Ленинградской области на 2026 год (местный бюджет).</w:t>
      </w:r>
    </w:p>
    <w:p w:rsidR="00414C7D" w:rsidRPr="00FB1C9A" w:rsidRDefault="00414C7D" w:rsidP="00414C7D">
      <w:pPr>
        <w:spacing w:after="0" w:line="240" w:lineRule="auto"/>
        <w:jc w:val="center"/>
        <w:rPr>
          <w:rFonts w:ascii="Times New Roman" w:hAnsi="Times New Roman" w:cs="Times New Roman"/>
          <w:sz w:val="24"/>
          <w:szCs w:val="24"/>
        </w:rPr>
      </w:pPr>
      <w:r w:rsidRPr="00FB1C9A">
        <w:rPr>
          <w:rFonts w:ascii="Times New Roman" w:hAnsi="Times New Roman" w:cs="Times New Roman"/>
          <w:sz w:val="24"/>
          <w:szCs w:val="24"/>
        </w:rPr>
        <w:t>5. ОТВЕТСТВЕННОСТЬ СТОРОН И ИНЫЕ ПОСЛЕДСТВИЯ НАРУШЕНИЯ ОБЯЗАТЕЛЬСТВ</w:t>
      </w:r>
    </w:p>
    <w:p w:rsidR="00414C7D" w:rsidRPr="00FB1C9A" w:rsidRDefault="00414C7D" w:rsidP="00414C7D">
      <w:pPr>
        <w:spacing w:after="0" w:line="240" w:lineRule="auto"/>
        <w:ind w:firstLine="284"/>
        <w:jc w:val="both"/>
        <w:rPr>
          <w:rFonts w:ascii="Times New Roman" w:hAnsi="Times New Roman" w:cs="Times New Roman"/>
          <w:sz w:val="24"/>
          <w:szCs w:val="24"/>
        </w:rPr>
      </w:pPr>
      <w:r w:rsidRPr="00FB1C9A">
        <w:rPr>
          <w:rFonts w:ascii="Times New Roman" w:hAnsi="Times New Roman" w:cs="Times New Roman"/>
          <w:sz w:val="24"/>
          <w:szCs w:val="24"/>
        </w:rPr>
        <w:t xml:space="preserve">   5.1. За неисполнение или ненадлежащее исполнение обязательств, предусмотренных настоящим договором, Стороны несут ответственность в соответствии с настоящим договором и действующим законодательством Российской Федерации.</w:t>
      </w:r>
    </w:p>
    <w:p w:rsidR="00414C7D" w:rsidRPr="00FB1C9A" w:rsidRDefault="00414C7D" w:rsidP="00414C7D">
      <w:pPr>
        <w:spacing w:after="0" w:line="240" w:lineRule="auto"/>
        <w:ind w:firstLine="284"/>
        <w:jc w:val="both"/>
        <w:rPr>
          <w:rFonts w:ascii="Times New Roman" w:hAnsi="Times New Roman" w:cs="Times New Roman"/>
          <w:sz w:val="24"/>
          <w:szCs w:val="24"/>
        </w:rPr>
      </w:pPr>
      <w:r w:rsidRPr="00FB1C9A">
        <w:rPr>
          <w:rFonts w:ascii="Times New Roman" w:hAnsi="Times New Roman" w:cs="Times New Roman"/>
          <w:sz w:val="24"/>
          <w:szCs w:val="24"/>
        </w:rPr>
        <w:t xml:space="preserve">   5.2. В случае просрочки исполнения Поставщиком обязательств (в том числе гарантийного обязательства), предусмотренных настоящим договором, а также в иных случаях неисполнения или ненадлежащего исполнения Поставщиком обязательств, предусмотренных настоящим договором, Заказчик вправе потребовать уплаты неустоек (штрафов, пеней).</w:t>
      </w:r>
    </w:p>
    <w:p w:rsidR="00414C7D" w:rsidRPr="00FB1C9A" w:rsidRDefault="00414C7D" w:rsidP="00414C7D">
      <w:pPr>
        <w:spacing w:after="0" w:line="240" w:lineRule="auto"/>
        <w:ind w:firstLine="284"/>
        <w:jc w:val="both"/>
        <w:rPr>
          <w:rFonts w:ascii="Times New Roman" w:hAnsi="Times New Roman" w:cs="Times New Roman"/>
          <w:sz w:val="24"/>
          <w:szCs w:val="24"/>
        </w:rPr>
      </w:pPr>
      <w:r w:rsidRPr="00FB1C9A">
        <w:rPr>
          <w:rFonts w:ascii="Times New Roman" w:hAnsi="Times New Roman" w:cs="Times New Roman"/>
          <w:sz w:val="24"/>
          <w:szCs w:val="24"/>
        </w:rPr>
        <w:t xml:space="preserve">  5.3.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пропорционально объему обязательств, предусмотренный договором и фактически исполненных Поставщиком.  </w:t>
      </w:r>
    </w:p>
    <w:p w:rsidR="00414C7D" w:rsidRPr="00FB1C9A" w:rsidRDefault="00414C7D" w:rsidP="00414C7D">
      <w:pPr>
        <w:spacing w:after="0" w:line="240" w:lineRule="auto"/>
        <w:ind w:firstLine="284"/>
        <w:jc w:val="both"/>
        <w:rPr>
          <w:rFonts w:ascii="Times New Roman" w:hAnsi="Times New Roman" w:cs="Times New Roman"/>
          <w:sz w:val="24"/>
          <w:szCs w:val="24"/>
        </w:rPr>
      </w:pPr>
      <w:r w:rsidRPr="00FB1C9A">
        <w:rPr>
          <w:rFonts w:ascii="Times New Roman" w:hAnsi="Times New Roman" w:cs="Times New Roman"/>
          <w:sz w:val="24"/>
          <w:szCs w:val="24"/>
        </w:rPr>
        <w:t>5.4. Штрафы начисляются за ненадлежащее исполнение Поставщиком обязательств, предусмотренных настоящим договором, за исключением просрочки исполнения обязательств, предусмотренных настоящим договором. Размер штрафа устанавливается настоящим договором в виде фиксированной суммы и составляет 10 % от цены договора.</w:t>
      </w:r>
    </w:p>
    <w:p w:rsidR="00414C7D" w:rsidRPr="00FB1C9A" w:rsidRDefault="00414C7D" w:rsidP="00414C7D">
      <w:pPr>
        <w:spacing w:after="0" w:line="240" w:lineRule="auto"/>
        <w:ind w:firstLine="284"/>
        <w:jc w:val="both"/>
        <w:rPr>
          <w:rFonts w:ascii="Times New Roman" w:hAnsi="Times New Roman" w:cs="Times New Roman"/>
          <w:sz w:val="24"/>
          <w:szCs w:val="24"/>
        </w:rPr>
      </w:pPr>
      <w:r w:rsidRPr="00FB1C9A">
        <w:rPr>
          <w:rFonts w:ascii="Times New Roman" w:hAnsi="Times New Roman" w:cs="Times New Roman"/>
          <w:sz w:val="24"/>
          <w:szCs w:val="24"/>
        </w:rPr>
        <w:t>5.5.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414C7D" w:rsidRPr="00FB1C9A" w:rsidRDefault="00414C7D" w:rsidP="00414C7D">
      <w:pPr>
        <w:spacing w:after="0" w:line="240" w:lineRule="auto"/>
        <w:ind w:firstLine="284"/>
        <w:jc w:val="both"/>
        <w:rPr>
          <w:rFonts w:ascii="Times New Roman" w:hAnsi="Times New Roman" w:cs="Times New Roman"/>
          <w:sz w:val="24"/>
          <w:szCs w:val="24"/>
        </w:rPr>
      </w:pPr>
      <w:r w:rsidRPr="00FB1C9A">
        <w:rPr>
          <w:rFonts w:ascii="Times New Roman" w:hAnsi="Times New Roman" w:cs="Times New Roman"/>
          <w:sz w:val="24"/>
          <w:szCs w:val="24"/>
        </w:rPr>
        <w:t>5.6.  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настоящим договором, Поставщик направляет   Заказчику требование об уплате неустоек (штрафов, пеней).</w:t>
      </w:r>
    </w:p>
    <w:p w:rsidR="00414C7D" w:rsidRPr="00FB1C9A" w:rsidRDefault="00414C7D" w:rsidP="00414C7D">
      <w:pPr>
        <w:spacing w:after="0" w:line="240" w:lineRule="auto"/>
        <w:ind w:firstLine="284"/>
        <w:jc w:val="both"/>
        <w:rPr>
          <w:rFonts w:ascii="Times New Roman" w:hAnsi="Times New Roman" w:cs="Times New Roman"/>
          <w:sz w:val="24"/>
          <w:szCs w:val="24"/>
        </w:rPr>
      </w:pPr>
      <w:r w:rsidRPr="00FB1C9A">
        <w:rPr>
          <w:rFonts w:ascii="Times New Roman" w:hAnsi="Times New Roman" w:cs="Times New Roman"/>
          <w:sz w:val="24"/>
          <w:szCs w:val="24"/>
        </w:rPr>
        <w:t>5.7. Штрафы начисляются за неисполнение или ненадлежащее исполнение Заказчиком обязательств, предусмотренных настоящим договором, за исключением просрочки исполнения   Заказчиком обязательств, предусмотренных настоящим договором. Размер штрафа устанавливается настоящим договором в виде фиксированной суммы в размере 1000,00 рублей.</w:t>
      </w:r>
    </w:p>
    <w:p w:rsidR="00414C7D" w:rsidRPr="00FB1C9A" w:rsidRDefault="00414C7D" w:rsidP="00414C7D">
      <w:pPr>
        <w:spacing w:after="0" w:line="240" w:lineRule="auto"/>
        <w:ind w:firstLine="284"/>
        <w:jc w:val="both"/>
        <w:rPr>
          <w:rFonts w:ascii="Times New Roman" w:hAnsi="Times New Roman" w:cs="Times New Roman"/>
          <w:sz w:val="24"/>
          <w:szCs w:val="24"/>
        </w:rPr>
      </w:pPr>
      <w:r w:rsidRPr="00FB1C9A">
        <w:rPr>
          <w:rFonts w:ascii="Times New Roman" w:hAnsi="Times New Roman" w:cs="Times New Roman"/>
          <w:sz w:val="24"/>
          <w:szCs w:val="24"/>
        </w:rPr>
        <w:t>5.8.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414C7D" w:rsidRPr="00FB1C9A" w:rsidRDefault="00414C7D" w:rsidP="00414C7D">
      <w:pPr>
        <w:spacing w:after="0" w:line="240" w:lineRule="auto"/>
        <w:ind w:firstLine="284"/>
        <w:jc w:val="both"/>
        <w:rPr>
          <w:rFonts w:ascii="Times New Roman" w:hAnsi="Times New Roman" w:cs="Times New Roman"/>
          <w:sz w:val="24"/>
          <w:szCs w:val="24"/>
        </w:rPr>
      </w:pPr>
      <w:r w:rsidRPr="00FB1C9A">
        <w:rPr>
          <w:rFonts w:ascii="Times New Roman" w:hAnsi="Times New Roman" w:cs="Times New Roman"/>
          <w:sz w:val="24"/>
          <w:szCs w:val="24"/>
        </w:rPr>
        <w:t xml:space="preserve">5.9.В случае неисполнения или ненадлежащего исполнения Поставщиком обязательств, предусмотренных настоящим договором, Заказчик направляет Исполнителю требование об уплате соответствующих неустоек (штрафов, пеней) с указанием их размеров, срока уплаты </w:t>
      </w:r>
      <w:r w:rsidRPr="00FB1C9A">
        <w:rPr>
          <w:rFonts w:ascii="Times New Roman" w:hAnsi="Times New Roman" w:cs="Times New Roman"/>
          <w:sz w:val="24"/>
          <w:szCs w:val="24"/>
        </w:rPr>
        <w:lastRenderedPageBreak/>
        <w:t>и платежных реквизитов. Оплата  за  товар осуществляется в течение 30 (тридцати) дней со дня поступления денежных средств в уплату таких неустоек (штрафов, пеней), по платежным реквизитам, указанным в требовании, либо, в случае отказа (уклонения)  Поставщика от исполнения такого требования, оплата  за товар осуществляется за вычетом соответствующего размера неустоек (штрафов, пеней) в течение 30 (тридцати) дней со дня истечения срока уплаты, указанного в таком требовании</w:t>
      </w:r>
    </w:p>
    <w:p w:rsidR="00414C7D" w:rsidRPr="00FB1C9A" w:rsidRDefault="00414C7D" w:rsidP="00414C7D">
      <w:pPr>
        <w:spacing w:after="0" w:line="240" w:lineRule="auto"/>
        <w:ind w:firstLine="284"/>
        <w:jc w:val="both"/>
        <w:rPr>
          <w:rFonts w:ascii="Times New Roman" w:hAnsi="Times New Roman" w:cs="Times New Roman"/>
          <w:sz w:val="24"/>
          <w:szCs w:val="24"/>
        </w:rPr>
      </w:pPr>
      <w:r w:rsidRPr="00FB1C9A">
        <w:rPr>
          <w:rFonts w:ascii="Times New Roman" w:hAnsi="Times New Roman" w:cs="Times New Roman"/>
          <w:sz w:val="24"/>
          <w:szCs w:val="24"/>
        </w:rPr>
        <w:t>5.10.</w:t>
      </w:r>
      <w:r w:rsidRPr="00FB1C9A">
        <w:rPr>
          <w:rFonts w:ascii="Times New Roman" w:hAnsi="Times New Roman" w:cs="Times New Roman"/>
          <w:sz w:val="24"/>
          <w:szCs w:val="24"/>
        </w:rPr>
        <w:tab/>
        <w:t>Заказчик вправе исполнить обязательство по перечислению неустоек (штрафов, пеней) в соответствии с указанными в требовании об уплате неустоек (штрафов, пеней) платежных реквизитов за Поставщика.</w:t>
      </w:r>
    </w:p>
    <w:p w:rsidR="00414C7D" w:rsidRPr="00FB1C9A" w:rsidRDefault="00414C7D" w:rsidP="00414C7D">
      <w:pPr>
        <w:spacing w:after="0" w:line="240" w:lineRule="auto"/>
        <w:ind w:firstLine="284"/>
        <w:jc w:val="both"/>
        <w:rPr>
          <w:rFonts w:ascii="Times New Roman" w:hAnsi="Times New Roman" w:cs="Times New Roman"/>
          <w:sz w:val="24"/>
          <w:szCs w:val="24"/>
        </w:rPr>
      </w:pPr>
      <w:r w:rsidRPr="00FB1C9A">
        <w:rPr>
          <w:rFonts w:ascii="Times New Roman" w:hAnsi="Times New Roman" w:cs="Times New Roman"/>
          <w:sz w:val="24"/>
          <w:szCs w:val="24"/>
        </w:rPr>
        <w:t>5.11.</w:t>
      </w:r>
      <w:r w:rsidRPr="00FB1C9A">
        <w:rPr>
          <w:rFonts w:ascii="Times New Roman" w:hAnsi="Times New Roman" w:cs="Times New Roman"/>
          <w:sz w:val="24"/>
          <w:szCs w:val="24"/>
        </w:rPr>
        <w:tab/>
        <w:t>Стороны устанавливают, что все возможные претензии по настоящему договору должны быть рассмотрены Сторонами в течение 10 (десяти) рабочих дней со дня получения претензии.</w:t>
      </w:r>
    </w:p>
    <w:p w:rsidR="00414C7D" w:rsidRPr="00FB1C9A" w:rsidRDefault="00414C7D" w:rsidP="00414C7D">
      <w:pPr>
        <w:spacing w:after="0" w:line="240" w:lineRule="auto"/>
        <w:ind w:firstLine="284"/>
        <w:jc w:val="both"/>
        <w:rPr>
          <w:rFonts w:ascii="Times New Roman" w:hAnsi="Times New Roman" w:cs="Times New Roman"/>
          <w:sz w:val="24"/>
          <w:szCs w:val="24"/>
        </w:rPr>
      </w:pPr>
      <w:r w:rsidRPr="00FB1C9A">
        <w:rPr>
          <w:rFonts w:ascii="Times New Roman" w:hAnsi="Times New Roman" w:cs="Times New Roman"/>
          <w:sz w:val="24"/>
          <w:szCs w:val="24"/>
        </w:rPr>
        <w:t>5.12.</w:t>
      </w:r>
      <w:r w:rsidRPr="00FB1C9A">
        <w:rPr>
          <w:rFonts w:ascii="Times New Roman" w:hAnsi="Times New Roman" w:cs="Times New Roman"/>
          <w:sz w:val="24"/>
          <w:szCs w:val="24"/>
        </w:rPr>
        <w:tab/>
        <w:t xml:space="preserve"> Выплата неустоек (штрафов, пеней) санкций не освобождает Стороны от исполнения обязательств по настоящему договору.</w:t>
      </w:r>
    </w:p>
    <w:p w:rsidR="00414C7D" w:rsidRPr="00FB1C9A" w:rsidRDefault="00414C7D" w:rsidP="00414C7D">
      <w:pPr>
        <w:spacing w:after="0" w:line="240" w:lineRule="auto"/>
        <w:ind w:firstLine="284"/>
        <w:jc w:val="both"/>
        <w:rPr>
          <w:rFonts w:ascii="Times New Roman" w:hAnsi="Times New Roman" w:cs="Times New Roman"/>
          <w:sz w:val="24"/>
          <w:szCs w:val="24"/>
        </w:rPr>
      </w:pPr>
      <w:r w:rsidRPr="00FB1C9A">
        <w:rPr>
          <w:rFonts w:ascii="Times New Roman" w:hAnsi="Times New Roman" w:cs="Times New Roman"/>
          <w:sz w:val="24"/>
          <w:szCs w:val="24"/>
        </w:rPr>
        <w:t>5.13.</w:t>
      </w:r>
      <w:r w:rsidRPr="00FB1C9A">
        <w:rPr>
          <w:rFonts w:ascii="Times New Roman" w:hAnsi="Times New Roman" w:cs="Times New Roman"/>
          <w:sz w:val="24"/>
          <w:szCs w:val="24"/>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14C7D" w:rsidRPr="00FB1C9A" w:rsidRDefault="00414C7D" w:rsidP="00414C7D">
      <w:pPr>
        <w:spacing w:after="0" w:line="240" w:lineRule="auto"/>
        <w:jc w:val="both"/>
        <w:rPr>
          <w:rFonts w:ascii="Times New Roman" w:hAnsi="Times New Roman" w:cs="Times New Roman"/>
          <w:sz w:val="24"/>
          <w:szCs w:val="24"/>
        </w:rPr>
      </w:pPr>
    </w:p>
    <w:p w:rsidR="00414C7D" w:rsidRPr="00FB1C9A" w:rsidRDefault="00414C7D" w:rsidP="00414C7D">
      <w:pPr>
        <w:spacing w:after="0" w:line="240" w:lineRule="auto"/>
        <w:jc w:val="center"/>
        <w:rPr>
          <w:rFonts w:ascii="Times New Roman" w:hAnsi="Times New Roman" w:cs="Times New Roman"/>
          <w:sz w:val="24"/>
          <w:szCs w:val="24"/>
        </w:rPr>
      </w:pPr>
      <w:r w:rsidRPr="00FB1C9A">
        <w:rPr>
          <w:rFonts w:ascii="Times New Roman" w:hAnsi="Times New Roman" w:cs="Times New Roman"/>
          <w:sz w:val="24"/>
          <w:szCs w:val="24"/>
        </w:rPr>
        <w:t>6. ДЕЙСТВИЕ ОБСТОЯТЕЛЬСТВ НЕПРЕОДОЛИМОЙ СИЛЫ</w:t>
      </w:r>
    </w:p>
    <w:p w:rsidR="00414C7D" w:rsidRPr="00FB1C9A" w:rsidRDefault="00414C7D" w:rsidP="00414C7D">
      <w:pPr>
        <w:spacing w:after="0" w:line="240" w:lineRule="auto"/>
        <w:ind w:firstLine="142"/>
        <w:jc w:val="both"/>
        <w:rPr>
          <w:rFonts w:ascii="Times New Roman" w:hAnsi="Times New Roman" w:cs="Times New Roman"/>
          <w:sz w:val="24"/>
          <w:szCs w:val="24"/>
        </w:rPr>
      </w:pPr>
      <w:r w:rsidRPr="00FB1C9A">
        <w:rPr>
          <w:rFonts w:ascii="Times New Roman" w:hAnsi="Times New Roman" w:cs="Times New Roman"/>
          <w:sz w:val="24"/>
          <w:szCs w:val="24"/>
        </w:rPr>
        <w:t xml:space="preserve">   6.1. Стороны освобождаются от ответственности за полное или частичное неисполнение обязательств по настоящему Договору, если докажут, что неисполнение явилось следствием действия обстоятельств непреодолимой силы. Под обстоятельствами непреодолимой силы понимаются такие обстоятельства, как стихийные бедствия, война, военные действия, изменение законодательства, а также иные чрезвычайные и неотвратимые обстоятельства, не зависящие от Сторон, произошедшие помимо воли Сторон, при условии, что эти обстоятельства непосредственно повлияли на исполнение обязательств по настоящему Договору.</w:t>
      </w:r>
    </w:p>
    <w:p w:rsidR="00414C7D" w:rsidRPr="00FB1C9A" w:rsidRDefault="00414C7D" w:rsidP="00414C7D">
      <w:pPr>
        <w:spacing w:after="0" w:line="240" w:lineRule="auto"/>
        <w:ind w:firstLine="142"/>
        <w:jc w:val="both"/>
        <w:rPr>
          <w:rFonts w:ascii="Times New Roman" w:hAnsi="Times New Roman" w:cs="Times New Roman"/>
          <w:sz w:val="24"/>
          <w:szCs w:val="24"/>
        </w:rPr>
      </w:pPr>
      <w:r w:rsidRPr="00FB1C9A">
        <w:rPr>
          <w:rFonts w:ascii="Times New Roman" w:hAnsi="Times New Roman" w:cs="Times New Roman"/>
          <w:sz w:val="24"/>
          <w:szCs w:val="24"/>
        </w:rPr>
        <w:t xml:space="preserve">   6.2. Свидетельство, выданное соответствующим компетентным органом, является достаточным подтверждением наличия и продолжительности действия непреодолимой силы.</w:t>
      </w:r>
    </w:p>
    <w:p w:rsidR="00414C7D" w:rsidRPr="00FB1C9A" w:rsidRDefault="00414C7D" w:rsidP="00414C7D">
      <w:pPr>
        <w:spacing w:after="0" w:line="240" w:lineRule="auto"/>
        <w:ind w:firstLine="142"/>
        <w:jc w:val="both"/>
        <w:rPr>
          <w:rFonts w:ascii="Times New Roman" w:hAnsi="Times New Roman" w:cs="Times New Roman"/>
          <w:sz w:val="24"/>
          <w:szCs w:val="24"/>
        </w:rPr>
      </w:pPr>
      <w:r w:rsidRPr="00FB1C9A">
        <w:rPr>
          <w:rFonts w:ascii="Times New Roman" w:hAnsi="Times New Roman" w:cs="Times New Roman"/>
          <w:sz w:val="24"/>
          <w:szCs w:val="24"/>
        </w:rPr>
        <w:t xml:space="preserve">   6.3. Сторона, которая не в состоянии исполнить свои обязательства по настоящему Договору в силу действия непреодолимой силы, обязана незамедлительно проинформировать другую Сторону в письменной форме об их наступлении и об их влиянии на исполнение обязательств по настоящему Договору.</w:t>
      </w:r>
    </w:p>
    <w:p w:rsidR="00414C7D" w:rsidRPr="00FB1C9A" w:rsidRDefault="00414C7D" w:rsidP="00414C7D">
      <w:pPr>
        <w:spacing w:after="0" w:line="240" w:lineRule="auto"/>
        <w:ind w:firstLine="142"/>
        <w:jc w:val="both"/>
        <w:rPr>
          <w:rFonts w:ascii="Times New Roman" w:hAnsi="Times New Roman" w:cs="Times New Roman"/>
          <w:sz w:val="24"/>
          <w:szCs w:val="24"/>
        </w:rPr>
      </w:pPr>
      <w:r w:rsidRPr="00FB1C9A">
        <w:rPr>
          <w:rFonts w:ascii="Times New Roman" w:hAnsi="Times New Roman" w:cs="Times New Roman"/>
          <w:sz w:val="24"/>
          <w:szCs w:val="24"/>
        </w:rPr>
        <w:t xml:space="preserve">    6.4. Если обстоятельства непреодолимой силы действуют непрерывно на протяжении 3 (Трех) месяцев и не обнаруживают признаков прекращения, каждая из Сторон может расторгнуть настоящий Договор в одностороннем порядке путем направления уведомления другой стороне.</w:t>
      </w:r>
    </w:p>
    <w:p w:rsidR="00414C7D" w:rsidRPr="00FB1C9A" w:rsidRDefault="00414C7D" w:rsidP="00414C7D">
      <w:pPr>
        <w:spacing w:after="0" w:line="240" w:lineRule="auto"/>
        <w:jc w:val="center"/>
        <w:rPr>
          <w:rFonts w:ascii="Times New Roman" w:hAnsi="Times New Roman" w:cs="Times New Roman"/>
          <w:sz w:val="24"/>
          <w:szCs w:val="24"/>
        </w:rPr>
      </w:pPr>
      <w:r w:rsidRPr="00FB1C9A">
        <w:rPr>
          <w:rFonts w:ascii="Times New Roman" w:hAnsi="Times New Roman" w:cs="Times New Roman"/>
          <w:sz w:val="24"/>
          <w:szCs w:val="24"/>
        </w:rPr>
        <w:t>7. СРОК ДЕЙСТВИЯ ДОГОВОРА</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7.1 Настоящий Договор вступает в силу с момента его подписания обеими Сторонами и действует до 31 декабря 2026 года. </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7.2. Все дополнительные соглашения между Поставщиком и Заказчиком оформляются письменно и являются неотъемлемой частью настоящего Договора.</w:t>
      </w:r>
    </w:p>
    <w:p w:rsidR="00414C7D" w:rsidRPr="00FB1C9A" w:rsidRDefault="00414C7D" w:rsidP="00414C7D">
      <w:pPr>
        <w:spacing w:after="0" w:line="240" w:lineRule="auto"/>
        <w:jc w:val="both"/>
        <w:rPr>
          <w:rFonts w:ascii="Times New Roman" w:hAnsi="Times New Roman" w:cs="Times New Roman"/>
          <w:sz w:val="24"/>
          <w:szCs w:val="24"/>
        </w:rPr>
      </w:pPr>
    </w:p>
    <w:p w:rsidR="00414C7D" w:rsidRPr="00FB1C9A" w:rsidRDefault="00414C7D" w:rsidP="00414C7D">
      <w:pPr>
        <w:spacing w:after="0" w:line="240" w:lineRule="auto"/>
        <w:jc w:val="center"/>
        <w:rPr>
          <w:rFonts w:ascii="Times New Roman" w:hAnsi="Times New Roman" w:cs="Times New Roman"/>
          <w:sz w:val="24"/>
          <w:szCs w:val="24"/>
        </w:rPr>
      </w:pPr>
      <w:r w:rsidRPr="00FB1C9A">
        <w:rPr>
          <w:rFonts w:ascii="Times New Roman" w:hAnsi="Times New Roman" w:cs="Times New Roman"/>
          <w:sz w:val="24"/>
          <w:szCs w:val="24"/>
        </w:rPr>
        <w:t>8.  ВНЕСЕНИЕ ИЗМЕНЕНИЙ В ДОГОВОР, РАСТОРЖЕНИЕ ДОГОВОРА</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8.1. Изменения условий Договора допускаются в соответствии с действующими на момент принятия Сторонами решения об изменении Договора нормативными актами.</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8.2.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Изменения и дополнения становятся неотъемлемой частью Договора после их подписания обеими Сторонами. </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8.3. Договор, может быть, расторгнут по соглашению Сторон, по решению суда или в связи с односторонним отказом Стороны Договора от исполнения Договора по основаниям, предусмотренным действующим законодательством Российской Федерации.   </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lastRenderedPageBreak/>
        <w:t xml:space="preserve">   8.4. При одностороннем отказе Заказчика Договор считается расторгнутым с момента уведомления Поставщика Заказчиком.</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8.5. При расторжении Договора по совместному решению Заказчика и Поставщика расчеты между Сторонами за поставленный до расторжения Договора Товар производятся на основании акта сверки взаиморасчетов, составленного с учетом произведенных Заказчиком к моменту прекращения Договора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Договора.</w:t>
      </w:r>
    </w:p>
    <w:p w:rsidR="00414C7D" w:rsidRPr="00FB1C9A" w:rsidRDefault="00414C7D" w:rsidP="00414C7D">
      <w:pPr>
        <w:spacing w:after="0" w:line="240" w:lineRule="auto"/>
        <w:jc w:val="both"/>
        <w:rPr>
          <w:rFonts w:ascii="Times New Roman" w:hAnsi="Times New Roman" w:cs="Times New Roman"/>
          <w:sz w:val="24"/>
          <w:szCs w:val="24"/>
        </w:rPr>
      </w:pPr>
    </w:p>
    <w:p w:rsidR="00414C7D" w:rsidRPr="00FB1C9A" w:rsidRDefault="00414C7D" w:rsidP="00414C7D">
      <w:pPr>
        <w:spacing w:after="0" w:line="240" w:lineRule="auto"/>
        <w:jc w:val="center"/>
        <w:rPr>
          <w:rFonts w:ascii="Times New Roman" w:hAnsi="Times New Roman" w:cs="Times New Roman"/>
          <w:sz w:val="24"/>
          <w:szCs w:val="24"/>
        </w:rPr>
      </w:pPr>
      <w:r w:rsidRPr="00FB1C9A">
        <w:rPr>
          <w:rFonts w:ascii="Times New Roman" w:hAnsi="Times New Roman" w:cs="Times New Roman"/>
          <w:sz w:val="24"/>
          <w:szCs w:val="24"/>
        </w:rPr>
        <w:t>9.</w:t>
      </w:r>
      <w:r w:rsidRPr="00FB1C9A">
        <w:rPr>
          <w:rFonts w:ascii="Times New Roman" w:hAnsi="Times New Roman" w:cs="Times New Roman"/>
          <w:sz w:val="24"/>
          <w:szCs w:val="24"/>
        </w:rPr>
        <w:tab/>
        <w:t>ПОРЯДОК РАЗРЕШЕНИЯ СПОРОВ</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9.1 Взаимоотношения сторон, не предусмотренные настоящим Договором, регулируются действующим законодательством Российской Федерации.</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9.2 При не достижении Сторонами согласия по возникшим спорам в процессе переговоров, споры   разрешаются в арбитражном суде г. Санкт-Петербурга и Ленинградской области в соответствии с действующим законодательством РФ.</w:t>
      </w:r>
    </w:p>
    <w:p w:rsidR="00414C7D" w:rsidRPr="00FB1C9A" w:rsidRDefault="00414C7D" w:rsidP="00414C7D">
      <w:pPr>
        <w:spacing w:after="0" w:line="240" w:lineRule="auto"/>
        <w:jc w:val="both"/>
        <w:rPr>
          <w:rFonts w:ascii="Times New Roman" w:hAnsi="Times New Roman" w:cs="Times New Roman"/>
          <w:sz w:val="24"/>
          <w:szCs w:val="24"/>
        </w:rPr>
      </w:pPr>
    </w:p>
    <w:p w:rsidR="00414C7D" w:rsidRPr="00FB1C9A" w:rsidRDefault="00414C7D" w:rsidP="00414C7D">
      <w:pPr>
        <w:spacing w:after="0" w:line="240" w:lineRule="auto"/>
        <w:jc w:val="center"/>
        <w:rPr>
          <w:rFonts w:ascii="Times New Roman" w:hAnsi="Times New Roman" w:cs="Times New Roman"/>
          <w:sz w:val="24"/>
          <w:szCs w:val="24"/>
        </w:rPr>
      </w:pPr>
      <w:r w:rsidRPr="00FB1C9A">
        <w:rPr>
          <w:rFonts w:ascii="Times New Roman" w:hAnsi="Times New Roman" w:cs="Times New Roman"/>
          <w:sz w:val="24"/>
          <w:szCs w:val="24"/>
        </w:rPr>
        <w:t>10.</w:t>
      </w:r>
      <w:r w:rsidRPr="00FB1C9A">
        <w:rPr>
          <w:rFonts w:ascii="Times New Roman" w:hAnsi="Times New Roman" w:cs="Times New Roman"/>
          <w:sz w:val="24"/>
          <w:szCs w:val="24"/>
        </w:rPr>
        <w:tab/>
        <w:t>ЗАКЛЮЧИТЕЛЬНЫЕ ПОЛОЖЕНИЯ</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10.1. Договор составлен в двух экземплярах, имеющих равную юридическую силу, по одному экземпляру для каждой Стороны.</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10.2. Неотъемлемой частью Договора является следующее приложение:</w:t>
      </w:r>
    </w:p>
    <w:p w:rsidR="00414C7D" w:rsidRPr="007E7D16" w:rsidRDefault="00414C7D" w:rsidP="00414C7D">
      <w:pPr>
        <w:rPr>
          <w:rFonts w:ascii="Times New Roman" w:hAnsi="Times New Roman" w:cs="Times New Roman"/>
          <w:sz w:val="24"/>
          <w:szCs w:val="24"/>
        </w:rPr>
      </w:pPr>
      <w:r w:rsidRPr="00FB1C9A">
        <w:rPr>
          <w:rFonts w:ascii="Times New Roman" w:hAnsi="Times New Roman" w:cs="Times New Roman"/>
          <w:sz w:val="24"/>
          <w:szCs w:val="24"/>
        </w:rPr>
        <w:t xml:space="preserve">Приложение № 1 – Спецификация на поставку </w:t>
      </w:r>
      <w:r w:rsidRPr="00414C7D">
        <w:rPr>
          <w:rFonts w:ascii="Times New Roman" w:hAnsi="Times New Roman" w:cs="Times New Roman"/>
          <w:sz w:val="24"/>
          <w:szCs w:val="24"/>
        </w:rPr>
        <w:t>хозяйственных товаров</w:t>
      </w:r>
      <w:r>
        <w:rPr>
          <w:rFonts w:ascii="Times New Roman" w:hAnsi="Times New Roman" w:cs="Times New Roman"/>
          <w:sz w:val="24"/>
          <w:szCs w:val="24"/>
        </w:rPr>
        <w:t>.</w:t>
      </w:r>
    </w:p>
    <w:p w:rsidR="00414C7D" w:rsidRPr="00FB1C9A" w:rsidRDefault="00414C7D" w:rsidP="00414C7D">
      <w:pPr>
        <w:spacing w:after="0" w:line="240" w:lineRule="auto"/>
        <w:jc w:val="both"/>
        <w:rPr>
          <w:rFonts w:ascii="Times New Roman" w:hAnsi="Times New Roman" w:cs="Times New Roman"/>
          <w:sz w:val="24"/>
          <w:szCs w:val="24"/>
        </w:rPr>
      </w:pPr>
      <w:r w:rsidRPr="00FB1C9A">
        <w:rPr>
          <w:rFonts w:ascii="Times New Roman" w:hAnsi="Times New Roman" w:cs="Times New Roman"/>
          <w:sz w:val="24"/>
          <w:szCs w:val="24"/>
        </w:rPr>
        <w:t xml:space="preserve">                                           11.</w:t>
      </w:r>
      <w:r w:rsidRPr="00FB1C9A">
        <w:rPr>
          <w:rFonts w:ascii="Times New Roman" w:hAnsi="Times New Roman" w:cs="Times New Roman"/>
          <w:sz w:val="24"/>
          <w:szCs w:val="24"/>
        </w:rPr>
        <w:tab/>
        <w:t>РЕКВИЗИТЫ СТОРОН</w:t>
      </w:r>
    </w:p>
    <w:p w:rsidR="00414C7D" w:rsidRPr="00FB1C9A" w:rsidRDefault="00414C7D" w:rsidP="00414C7D">
      <w:pPr>
        <w:spacing w:after="0" w:line="240" w:lineRule="auto"/>
        <w:jc w:val="both"/>
        <w:rPr>
          <w:rFonts w:ascii="Times New Roman" w:hAnsi="Times New Roman" w:cs="Times New Roman"/>
          <w:sz w:val="24"/>
          <w:szCs w:val="24"/>
        </w:rPr>
      </w:pPr>
    </w:p>
    <w:tbl>
      <w:tblPr>
        <w:tblW w:w="9075" w:type="dxa"/>
        <w:tblInd w:w="284" w:type="dxa"/>
        <w:tblLayout w:type="fixed"/>
        <w:tblLook w:val="00A0" w:firstRow="1" w:lastRow="0" w:firstColumn="1" w:lastColumn="0" w:noHBand="0" w:noVBand="0"/>
      </w:tblPr>
      <w:tblGrid>
        <w:gridCol w:w="4963"/>
        <w:gridCol w:w="4112"/>
      </w:tblGrid>
      <w:tr w:rsidR="00414C7D" w:rsidRPr="00FB1C9A" w:rsidTr="003A3549">
        <w:tc>
          <w:tcPr>
            <w:tcW w:w="4961" w:type="dxa"/>
            <w:hideMark/>
          </w:tcPr>
          <w:p w:rsidR="00414C7D" w:rsidRPr="00FB1C9A" w:rsidRDefault="00414C7D" w:rsidP="003A3549">
            <w:pPr>
              <w:spacing w:after="0" w:line="240" w:lineRule="auto"/>
              <w:jc w:val="both"/>
              <w:rPr>
                <w:rFonts w:ascii="Times New Roman" w:eastAsia="MS Mincho" w:hAnsi="Times New Roman" w:cs="Times New Roman"/>
                <w:sz w:val="24"/>
                <w:szCs w:val="24"/>
                <w:lang w:eastAsia="ru-RU"/>
              </w:rPr>
            </w:pPr>
            <w:r w:rsidRPr="00FB1C9A">
              <w:rPr>
                <w:rFonts w:ascii="Times New Roman" w:eastAsia="MS Mincho" w:hAnsi="Times New Roman" w:cs="Times New Roman"/>
                <w:sz w:val="24"/>
                <w:szCs w:val="24"/>
                <w:lang w:eastAsia="ru-RU"/>
              </w:rPr>
              <w:t>ЗАКАЗЧИК</w:t>
            </w:r>
          </w:p>
        </w:tc>
        <w:tc>
          <w:tcPr>
            <w:tcW w:w="4111" w:type="dxa"/>
            <w:hideMark/>
          </w:tcPr>
          <w:p w:rsidR="00414C7D" w:rsidRPr="00FB1C9A" w:rsidRDefault="00414C7D" w:rsidP="003A3549">
            <w:pPr>
              <w:spacing w:after="0" w:line="240" w:lineRule="auto"/>
              <w:jc w:val="both"/>
              <w:rPr>
                <w:rFonts w:ascii="Times New Roman" w:eastAsia="MS Mincho" w:hAnsi="Times New Roman" w:cs="Times New Roman"/>
                <w:sz w:val="24"/>
                <w:szCs w:val="24"/>
                <w:lang w:eastAsia="ru-RU"/>
              </w:rPr>
            </w:pPr>
            <w:r w:rsidRPr="00FB1C9A">
              <w:rPr>
                <w:rFonts w:ascii="Times New Roman" w:eastAsia="MS Mincho" w:hAnsi="Times New Roman" w:cs="Times New Roman"/>
                <w:sz w:val="24"/>
                <w:szCs w:val="24"/>
                <w:lang w:eastAsia="ru-RU"/>
              </w:rPr>
              <w:t>ПОСТАВЩИК</w:t>
            </w:r>
          </w:p>
        </w:tc>
      </w:tr>
      <w:tr w:rsidR="00414C7D" w:rsidRPr="00FB1C9A" w:rsidTr="003A3549">
        <w:trPr>
          <w:trHeight w:val="4352"/>
        </w:trPr>
        <w:tc>
          <w:tcPr>
            <w:tcW w:w="4961" w:type="dxa"/>
            <w:hideMark/>
          </w:tcPr>
          <w:p w:rsidR="00414C7D" w:rsidRPr="00FB1C9A" w:rsidRDefault="00414C7D" w:rsidP="003A3549">
            <w:pPr>
              <w:widowControl w:val="0"/>
              <w:spacing w:after="0" w:line="240" w:lineRule="auto"/>
              <w:rPr>
                <w:rFonts w:ascii="Times New Roman" w:eastAsia="Calibri" w:hAnsi="Times New Roman" w:cs="Times New Roman"/>
                <w:b/>
                <w:sz w:val="24"/>
                <w:szCs w:val="24"/>
              </w:rPr>
            </w:pPr>
            <w:r w:rsidRPr="00FB1C9A">
              <w:rPr>
                <w:rFonts w:ascii="Times New Roman" w:eastAsia="Calibri" w:hAnsi="Times New Roman" w:cs="Times New Roman"/>
                <w:b/>
                <w:sz w:val="24"/>
                <w:szCs w:val="24"/>
              </w:rPr>
              <w:t>Муниципальное бюджетное общеобразовательное учреждение "Инженерная школа г. Тосно"</w:t>
            </w:r>
          </w:p>
          <w:p w:rsidR="00414C7D" w:rsidRPr="00FB1C9A" w:rsidRDefault="00414C7D" w:rsidP="003A3549">
            <w:pPr>
              <w:widowControl w:val="0"/>
              <w:spacing w:after="0" w:line="240" w:lineRule="auto"/>
              <w:rPr>
                <w:rFonts w:ascii="Times New Roman" w:eastAsia="Calibri" w:hAnsi="Times New Roman" w:cs="Times New Roman"/>
                <w:sz w:val="24"/>
                <w:szCs w:val="24"/>
              </w:rPr>
            </w:pPr>
            <w:r w:rsidRPr="00FB1C9A">
              <w:rPr>
                <w:rFonts w:ascii="Times New Roman" w:eastAsia="Calibri" w:hAnsi="Times New Roman" w:cs="Times New Roman"/>
                <w:sz w:val="24"/>
                <w:szCs w:val="24"/>
              </w:rPr>
              <w:t>Юридический адрес: 187000 Ленинградская обл., г. Тосно ул. Чехова 8</w:t>
            </w:r>
          </w:p>
          <w:p w:rsidR="00414C7D" w:rsidRPr="00FB1C9A" w:rsidRDefault="00414C7D" w:rsidP="003A3549">
            <w:pPr>
              <w:widowControl w:val="0"/>
              <w:spacing w:after="0" w:line="240" w:lineRule="auto"/>
              <w:rPr>
                <w:rFonts w:ascii="Times New Roman" w:eastAsia="Calibri" w:hAnsi="Times New Roman" w:cs="Times New Roman"/>
                <w:sz w:val="24"/>
                <w:szCs w:val="24"/>
              </w:rPr>
            </w:pPr>
            <w:r w:rsidRPr="00FB1C9A">
              <w:rPr>
                <w:rFonts w:ascii="Times New Roman" w:eastAsia="Calibri" w:hAnsi="Times New Roman" w:cs="Times New Roman"/>
                <w:sz w:val="24"/>
                <w:szCs w:val="24"/>
              </w:rPr>
              <w:t>ИНН 4716016457      КПП 471601001</w:t>
            </w:r>
          </w:p>
          <w:p w:rsidR="00414C7D" w:rsidRPr="00FB1C9A" w:rsidRDefault="00414C7D" w:rsidP="003A3549">
            <w:pPr>
              <w:spacing w:after="0" w:line="240" w:lineRule="auto"/>
              <w:ind w:left="-108"/>
              <w:rPr>
                <w:rFonts w:ascii="Times New Roman" w:eastAsia="Times New Roman" w:hAnsi="Times New Roman" w:cs="Times New Roman"/>
                <w:sz w:val="24"/>
                <w:szCs w:val="24"/>
              </w:rPr>
            </w:pPr>
            <w:r w:rsidRPr="00FB1C9A">
              <w:rPr>
                <w:rFonts w:ascii="Times New Roman" w:hAnsi="Times New Roman" w:cs="Times New Roman"/>
                <w:bCs/>
                <w:iCs/>
                <w:sz w:val="24"/>
                <w:szCs w:val="24"/>
              </w:rPr>
              <w:t xml:space="preserve"> </w:t>
            </w:r>
            <w:r w:rsidRPr="00FB1C9A">
              <w:rPr>
                <w:rFonts w:ascii="Times New Roman" w:eastAsia="Times New Roman" w:hAnsi="Times New Roman" w:cs="Times New Roman"/>
                <w:sz w:val="24"/>
                <w:szCs w:val="24"/>
              </w:rPr>
              <w:t>Банк: Операционно-кассовый центр № 1 Северо-Западного главного управления Центрального банка Российской Федерации (сокращенное наименование - ОКЦ № 1 СЗГУ Банка России//УФК по Ленинградской области, г. Санкт-Петербург)</w:t>
            </w:r>
          </w:p>
          <w:p w:rsidR="00414C7D" w:rsidRPr="00FB1C9A" w:rsidRDefault="00414C7D" w:rsidP="003A3549">
            <w:pPr>
              <w:shd w:val="clear" w:color="auto" w:fill="FFFFFF"/>
              <w:spacing w:after="0" w:line="240" w:lineRule="auto"/>
              <w:rPr>
                <w:rFonts w:ascii="Times New Roman" w:eastAsia="Times New Roman" w:hAnsi="Times New Roman" w:cs="Times New Roman"/>
                <w:sz w:val="24"/>
                <w:szCs w:val="24"/>
              </w:rPr>
            </w:pPr>
            <w:r w:rsidRPr="00FB1C9A">
              <w:rPr>
                <w:rFonts w:ascii="Times New Roman" w:eastAsia="Times New Roman" w:hAnsi="Times New Roman" w:cs="Times New Roman"/>
                <w:sz w:val="24"/>
                <w:szCs w:val="24"/>
              </w:rPr>
              <w:t>БИК: 044030098</w:t>
            </w:r>
          </w:p>
          <w:p w:rsidR="00414C7D" w:rsidRPr="00FB1C9A" w:rsidRDefault="00414C7D" w:rsidP="003A3549">
            <w:pPr>
              <w:shd w:val="clear" w:color="auto" w:fill="FFFFFF"/>
              <w:spacing w:after="0" w:line="240" w:lineRule="auto"/>
              <w:rPr>
                <w:rFonts w:ascii="Times New Roman" w:eastAsia="Times New Roman" w:hAnsi="Times New Roman" w:cs="Times New Roman"/>
                <w:sz w:val="24"/>
                <w:szCs w:val="24"/>
              </w:rPr>
            </w:pPr>
            <w:r w:rsidRPr="00FB1C9A">
              <w:rPr>
                <w:rFonts w:ascii="Times New Roman" w:eastAsia="Times New Roman" w:hAnsi="Times New Roman" w:cs="Times New Roman"/>
                <w:sz w:val="24"/>
                <w:szCs w:val="24"/>
              </w:rPr>
              <w:t>Корреспондентский счет 40102810745370000098</w:t>
            </w:r>
          </w:p>
          <w:p w:rsidR="00414C7D" w:rsidRPr="00FB1C9A" w:rsidRDefault="00414C7D" w:rsidP="003A3549">
            <w:pPr>
              <w:spacing w:after="0" w:line="240" w:lineRule="auto"/>
              <w:rPr>
                <w:rFonts w:ascii="Times New Roman" w:eastAsia="Times New Roman" w:hAnsi="Times New Roman" w:cs="Times New Roman"/>
                <w:sz w:val="24"/>
                <w:szCs w:val="24"/>
              </w:rPr>
            </w:pPr>
            <w:r w:rsidRPr="00FB1C9A">
              <w:rPr>
                <w:rFonts w:ascii="Times New Roman" w:eastAsia="Times New Roman" w:hAnsi="Times New Roman" w:cs="Times New Roman"/>
                <w:sz w:val="24"/>
                <w:szCs w:val="24"/>
              </w:rPr>
              <w:t>Расчетный счет 032 34 64 34 16 48 000 4500</w:t>
            </w:r>
          </w:p>
          <w:p w:rsidR="00414C7D" w:rsidRPr="00FB1C9A" w:rsidRDefault="00414C7D" w:rsidP="003A3549">
            <w:pPr>
              <w:shd w:val="clear" w:color="auto" w:fill="FFFFFF"/>
              <w:spacing w:after="0" w:line="240" w:lineRule="auto"/>
              <w:rPr>
                <w:rFonts w:ascii="Times New Roman" w:eastAsia="Times New Roman" w:hAnsi="Times New Roman" w:cs="Times New Roman"/>
                <w:sz w:val="24"/>
                <w:szCs w:val="24"/>
              </w:rPr>
            </w:pPr>
            <w:r w:rsidRPr="00FB1C9A">
              <w:rPr>
                <w:rFonts w:ascii="Times New Roman" w:eastAsia="Times New Roman" w:hAnsi="Times New Roman" w:cs="Times New Roman"/>
                <w:sz w:val="24"/>
                <w:szCs w:val="24"/>
              </w:rPr>
              <w:t>л/с 20032Ш6118</w:t>
            </w:r>
          </w:p>
          <w:p w:rsidR="00414C7D" w:rsidRPr="00FB1C9A" w:rsidRDefault="00414C7D" w:rsidP="003A3549">
            <w:pPr>
              <w:shd w:val="clear" w:color="auto" w:fill="FFFFFF"/>
              <w:spacing w:after="0" w:line="240" w:lineRule="auto"/>
              <w:rPr>
                <w:rFonts w:ascii="Times New Roman" w:eastAsia="Times New Roman" w:hAnsi="Times New Roman" w:cs="Times New Roman"/>
                <w:sz w:val="24"/>
                <w:szCs w:val="24"/>
              </w:rPr>
            </w:pPr>
            <w:r w:rsidRPr="00FB1C9A">
              <w:rPr>
                <w:rFonts w:ascii="Times New Roman" w:eastAsia="Times New Roman" w:hAnsi="Times New Roman" w:cs="Times New Roman"/>
                <w:sz w:val="24"/>
                <w:szCs w:val="24"/>
              </w:rPr>
              <w:t>ОКПО 56932081      ОГРН 1024701896890</w:t>
            </w:r>
          </w:p>
          <w:p w:rsidR="00414C7D" w:rsidRPr="00FB1C9A" w:rsidRDefault="00414C7D" w:rsidP="003A3549">
            <w:pPr>
              <w:shd w:val="clear" w:color="auto" w:fill="FFFFFF"/>
              <w:spacing w:after="0" w:line="240" w:lineRule="auto"/>
              <w:rPr>
                <w:rFonts w:ascii="Times New Roman" w:eastAsia="Times New Roman" w:hAnsi="Times New Roman" w:cs="Times New Roman"/>
                <w:sz w:val="24"/>
                <w:szCs w:val="24"/>
              </w:rPr>
            </w:pPr>
            <w:r w:rsidRPr="00FB1C9A">
              <w:rPr>
                <w:rFonts w:ascii="Times New Roman" w:eastAsia="Times New Roman" w:hAnsi="Times New Roman" w:cs="Times New Roman"/>
                <w:sz w:val="24"/>
                <w:szCs w:val="24"/>
              </w:rPr>
              <w:t>ОКВЭД 85.14</w:t>
            </w:r>
          </w:p>
          <w:p w:rsidR="00414C7D" w:rsidRPr="00FB1C9A" w:rsidRDefault="00414C7D" w:rsidP="003A3549">
            <w:pPr>
              <w:shd w:val="clear" w:color="auto" w:fill="FFFFFF"/>
              <w:spacing w:after="0" w:line="240" w:lineRule="auto"/>
              <w:rPr>
                <w:rFonts w:ascii="Times New Roman" w:eastAsia="Times New Roman" w:hAnsi="Times New Roman" w:cs="Times New Roman"/>
                <w:sz w:val="24"/>
                <w:szCs w:val="24"/>
              </w:rPr>
            </w:pPr>
            <w:r w:rsidRPr="00FB1C9A">
              <w:rPr>
                <w:rFonts w:ascii="Times New Roman" w:eastAsia="Times New Roman" w:hAnsi="Times New Roman" w:cs="Times New Roman"/>
                <w:sz w:val="24"/>
                <w:szCs w:val="24"/>
              </w:rPr>
              <w:t>ОКТМО 41648000</w:t>
            </w:r>
          </w:p>
          <w:p w:rsidR="00414C7D" w:rsidRPr="00FB1C9A" w:rsidRDefault="00414C7D" w:rsidP="003A3549">
            <w:pPr>
              <w:keepNext/>
              <w:kinsoku w:val="0"/>
              <w:overflowPunct w:val="0"/>
              <w:spacing w:after="0" w:line="240" w:lineRule="auto"/>
              <w:rPr>
                <w:rFonts w:ascii="Times New Roman" w:eastAsia="Times New Roman" w:hAnsi="Times New Roman" w:cs="Times New Roman"/>
                <w:spacing w:val="-5"/>
                <w:sz w:val="24"/>
                <w:szCs w:val="24"/>
              </w:rPr>
            </w:pPr>
            <w:r w:rsidRPr="00FB1C9A">
              <w:rPr>
                <w:rFonts w:ascii="Times New Roman" w:eastAsia="Times New Roman" w:hAnsi="Times New Roman" w:cs="Times New Roman"/>
                <w:sz w:val="24"/>
                <w:szCs w:val="24"/>
              </w:rPr>
              <w:t>Телефон:</w:t>
            </w:r>
            <w:r w:rsidRPr="00FB1C9A">
              <w:rPr>
                <w:rFonts w:ascii="Times New Roman" w:eastAsia="Times New Roman" w:hAnsi="Times New Roman" w:cs="Times New Roman"/>
                <w:spacing w:val="-7"/>
                <w:sz w:val="24"/>
                <w:szCs w:val="24"/>
              </w:rPr>
              <w:t xml:space="preserve"> </w:t>
            </w:r>
            <w:r w:rsidRPr="00FB1C9A">
              <w:rPr>
                <w:rFonts w:ascii="Times New Roman" w:eastAsia="Times New Roman" w:hAnsi="Times New Roman" w:cs="Times New Roman"/>
                <w:sz w:val="24"/>
                <w:szCs w:val="24"/>
              </w:rPr>
              <w:t>+7</w:t>
            </w:r>
            <w:r w:rsidRPr="00FB1C9A">
              <w:rPr>
                <w:rFonts w:ascii="Times New Roman" w:eastAsia="Times New Roman" w:hAnsi="Times New Roman" w:cs="Times New Roman"/>
                <w:spacing w:val="-5"/>
                <w:sz w:val="24"/>
                <w:szCs w:val="24"/>
              </w:rPr>
              <w:t xml:space="preserve"> </w:t>
            </w:r>
            <w:r w:rsidRPr="00FB1C9A">
              <w:rPr>
                <w:rFonts w:ascii="Times New Roman" w:eastAsia="Times New Roman" w:hAnsi="Times New Roman" w:cs="Times New Roman"/>
                <w:sz w:val="24"/>
                <w:szCs w:val="24"/>
              </w:rPr>
              <w:t>(813)</w:t>
            </w:r>
            <w:r w:rsidRPr="00FB1C9A">
              <w:rPr>
                <w:rFonts w:ascii="Times New Roman" w:eastAsia="Times New Roman" w:hAnsi="Times New Roman" w:cs="Times New Roman"/>
                <w:spacing w:val="-4"/>
                <w:sz w:val="24"/>
                <w:szCs w:val="24"/>
              </w:rPr>
              <w:t xml:space="preserve"> </w:t>
            </w:r>
            <w:r w:rsidRPr="00FB1C9A">
              <w:rPr>
                <w:rFonts w:ascii="Times New Roman" w:eastAsia="Times New Roman" w:hAnsi="Times New Roman" w:cs="Times New Roman"/>
                <w:sz w:val="24"/>
                <w:szCs w:val="24"/>
              </w:rPr>
              <w:t>61 3-02-</w:t>
            </w:r>
            <w:r w:rsidRPr="00FB1C9A">
              <w:rPr>
                <w:rFonts w:ascii="Times New Roman" w:eastAsia="Times New Roman" w:hAnsi="Times New Roman" w:cs="Times New Roman"/>
                <w:spacing w:val="-5"/>
                <w:sz w:val="24"/>
                <w:szCs w:val="24"/>
              </w:rPr>
              <w:t>94; 25-120</w:t>
            </w:r>
          </w:p>
          <w:p w:rsidR="00414C7D" w:rsidRPr="00FB1C9A" w:rsidRDefault="00414C7D" w:rsidP="003A3549">
            <w:pPr>
              <w:widowControl w:val="0"/>
              <w:suppressAutoHyphens/>
              <w:spacing w:after="0" w:line="240" w:lineRule="auto"/>
              <w:rPr>
                <w:rFonts w:ascii="Times New Roman" w:eastAsia="MS Mincho" w:hAnsi="Times New Roman" w:cs="Times New Roman"/>
                <w:sz w:val="24"/>
                <w:szCs w:val="24"/>
                <w:lang w:eastAsia="ru-RU"/>
              </w:rPr>
            </w:pPr>
            <w:r w:rsidRPr="00FB1C9A">
              <w:rPr>
                <w:rFonts w:ascii="Times New Roman" w:eastAsia="Times New Roman" w:hAnsi="Times New Roman" w:cs="Times New Roman"/>
                <w:sz w:val="24"/>
                <w:szCs w:val="24"/>
              </w:rPr>
              <w:t>Адрес</w:t>
            </w:r>
            <w:r w:rsidRPr="00FB1C9A">
              <w:rPr>
                <w:rFonts w:ascii="Times New Roman" w:eastAsia="Times New Roman" w:hAnsi="Times New Roman" w:cs="Times New Roman"/>
                <w:spacing w:val="-6"/>
                <w:sz w:val="24"/>
                <w:szCs w:val="24"/>
              </w:rPr>
              <w:t xml:space="preserve"> </w:t>
            </w:r>
            <w:r w:rsidRPr="00FB1C9A">
              <w:rPr>
                <w:rFonts w:ascii="Times New Roman" w:eastAsia="Times New Roman" w:hAnsi="Times New Roman" w:cs="Times New Roman"/>
                <w:sz w:val="24"/>
                <w:szCs w:val="24"/>
              </w:rPr>
              <w:t>эл.</w:t>
            </w:r>
            <w:r w:rsidRPr="00FB1C9A">
              <w:rPr>
                <w:rFonts w:ascii="Times New Roman" w:eastAsia="Times New Roman" w:hAnsi="Times New Roman" w:cs="Times New Roman"/>
                <w:spacing w:val="-3"/>
                <w:sz w:val="24"/>
                <w:szCs w:val="24"/>
              </w:rPr>
              <w:t xml:space="preserve"> </w:t>
            </w:r>
            <w:r w:rsidRPr="00FB1C9A">
              <w:rPr>
                <w:rFonts w:ascii="Times New Roman" w:eastAsia="Times New Roman" w:hAnsi="Times New Roman" w:cs="Times New Roman"/>
                <w:sz w:val="24"/>
                <w:szCs w:val="24"/>
              </w:rPr>
              <w:t>почты:</w:t>
            </w:r>
            <w:r w:rsidRPr="00FB1C9A">
              <w:rPr>
                <w:rFonts w:ascii="Times New Roman" w:eastAsia="Times New Roman" w:hAnsi="Times New Roman" w:cs="Times New Roman"/>
                <w:spacing w:val="-2"/>
                <w:sz w:val="24"/>
                <w:szCs w:val="24"/>
              </w:rPr>
              <w:t xml:space="preserve"> </w:t>
            </w:r>
            <w:hyperlink r:id="rId4" w:history="1">
              <w:r w:rsidRPr="00FB1C9A">
                <w:rPr>
                  <w:rStyle w:val="a3"/>
                  <w:rFonts w:ascii="Times New Roman" w:eastAsia="Times New Roman" w:hAnsi="Times New Roman" w:cs="Times New Roman"/>
                  <w:color w:val="auto"/>
                  <w:spacing w:val="-2"/>
                  <w:sz w:val="24"/>
                  <w:szCs w:val="24"/>
                </w:rPr>
                <w:t>school4.tosno@yandex.ru</w:t>
              </w:r>
            </w:hyperlink>
          </w:p>
        </w:tc>
        <w:tc>
          <w:tcPr>
            <w:tcW w:w="4111" w:type="dxa"/>
          </w:tcPr>
          <w:p w:rsidR="00414C7D" w:rsidRPr="00FB1C9A" w:rsidRDefault="00414C7D" w:rsidP="003A3549">
            <w:pPr>
              <w:spacing w:after="0" w:line="240" w:lineRule="auto"/>
              <w:ind w:right="-142"/>
              <w:rPr>
                <w:rFonts w:ascii="Times New Roman" w:hAnsi="Times New Roman" w:cs="Times New Roman"/>
                <w:sz w:val="24"/>
                <w:szCs w:val="24"/>
              </w:rPr>
            </w:pPr>
          </w:p>
          <w:p w:rsidR="00414C7D" w:rsidRPr="00FB1C9A" w:rsidRDefault="00414C7D" w:rsidP="003A3549">
            <w:pPr>
              <w:spacing w:after="0" w:line="240" w:lineRule="auto"/>
              <w:rPr>
                <w:rFonts w:ascii="Times New Roman" w:hAnsi="Times New Roman" w:cs="Times New Roman"/>
                <w:sz w:val="24"/>
                <w:szCs w:val="24"/>
              </w:rPr>
            </w:pPr>
            <w:r w:rsidRPr="00FB1C9A">
              <w:rPr>
                <w:rFonts w:ascii="Times New Roman" w:hAnsi="Times New Roman" w:cs="Times New Roman"/>
                <w:sz w:val="24"/>
                <w:szCs w:val="24"/>
              </w:rPr>
              <w:t xml:space="preserve">Юридический адрес: </w:t>
            </w:r>
          </w:p>
          <w:p w:rsidR="00414C7D" w:rsidRPr="00FB1C9A" w:rsidRDefault="00414C7D" w:rsidP="003A3549">
            <w:pPr>
              <w:tabs>
                <w:tab w:val="left" w:pos="1596"/>
              </w:tabs>
              <w:spacing w:after="0" w:line="240" w:lineRule="auto"/>
              <w:rPr>
                <w:rFonts w:ascii="Times New Roman" w:hAnsi="Times New Roman" w:cs="Times New Roman"/>
                <w:sz w:val="24"/>
                <w:szCs w:val="24"/>
              </w:rPr>
            </w:pPr>
            <w:r w:rsidRPr="00FB1C9A">
              <w:rPr>
                <w:rFonts w:ascii="Times New Roman" w:hAnsi="Times New Roman" w:cs="Times New Roman"/>
                <w:sz w:val="24"/>
                <w:szCs w:val="24"/>
              </w:rPr>
              <w:t xml:space="preserve">ИНН </w:t>
            </w:r>
            <w:r w:rsidRPr="00FB1C9A">
              <w:rPr>
                <w:rFonts w:ascii="Times New Roman" w:hAnsi="Times New Roman" w:cs="Times New Roman"/>
                <w:sz w:val="24"/>
                <w:szCs w:val="24"/>
              </w:rPr>
              <w:tab/>
              <w:t>КПП</w:t>
            </w:r>
          </w:p>
          <w:p w:rsidR="00414C7D" w:rsidRPr="00FB1C9A" w:rsidRDefault="00414C7D" w:rsidP="003A3549">
            <w:pPr>
              <w:spacing w:after="0" w:line="240" w:lineRule="auto"/>
              <w:rPr>
                <w:rFonts w:ascii="Times New Roman" w:hAnsi="Times New Roman" w:cs="Times New Roman"/>
                <w:sz w:val="24"/>
                <w:szCs w:val="24"/>
              </w:rPr>
            </w:pPr>
            <w:r w:rsidRPr="00FB1C9A">
              <w:rPr>
                <w:rFonts w:ascii="Times New Roman" w:hAnsi="Times New Roman" w:cs="Times New Roman"/>
                <w:sz w:val="24"/>
                <w:szCs w:val="24"/>
              </w:rPr>
              <w:t xml:space="preserve">Расчетный счет </w:t>
            </w:r>
          </w:p>
          <w:p w:rsidR="00414C7D" w:rsidRPr="00FB1C9A" w:rsidRDefault="00414C7D" w:rsidP="003A3549">
            <w:pPr>
              <w:spacing w:after="0" w:line="240" w:lineRule="auto"/>
              <w:rPr>
                <w:rFonts w:ascii="Times New Roman" w:hAnsi="Times New Roman" w:cs="Times New Roman"/>
                <w:sz w:val="24"/>
                <w:szCs w:val="24"/>
              </w:rPr>
            </w:pPr>
            <w:r w:rsidRPr="00FB1C9A">
              <w:rPr>
                <w:rFonts w:ascii="Times New Roman" w:hAnsi="Times New Roman" w:cs="Times New Roman"/>
                <w:sz w:val="24"/>
                <w:szCs w:val="24"/>
              </w:rPr>
              <w:t xml:space="preserve">Банк  </w:t>
            </w:r>
          </w:p>
          <w:p w:rsidR="00414C7D" w:rsidRPr="00FB1C9A" w:rsidRDefault="00414C7D" w:rsidP="003A3549">
            <w:pPr>
              <w:spacing w:after="0" w:line="240" w:lineRule="auto"/>
              <w:rPr>
                <w:rFonts w:ascii="Times New Roman" w:hAnsi="Times New Roman" w:cs="Times New Roman"/>
                <w:sz w:val="24"/>
                <w:szCs w:val="24"/>
              </w:rPr>
            </w:pPr>
            <w:r w:rsidRPr="00FB1C9A">
              <w:rPr>
                <w:rFonts w:ascii="Times New Roman" w:hAnsi="Times New Roman" w:cs="Times New Roman"/>
                <w:sz w:val="24"/>
                <w:szCs w:val="24"/>
              </w:rPr>
              <w:t>К/</w:t>
            </w:r>
            <w:proofErr w:type="spellStart"/>
            <w:r w:rsidRPr="00FB1C9A">
              <w:rPr>
                <w:rFonts w:ascii="Times New Roman" w:hAnsi="Times New Roman" w:cs="Times New Roman"/>
                <w:sz w:val="24"/>
                <w:szCs w:val="24"/>
              </w:rPr>
              <w:t>сч</w:t>
            </w:r>
            <w:proofErr w:type="spellEnd"/>
            <w:r w:rsidRPr="00FB1C9A">
              <w:rPr>
                <w:rFonts w:ascii="Times New Roman" w:hAnsi="Times New Roman" w:cs="Times New Roman"/>
                <w:sz w:val="24"/>
                <w:szCs w:val="24"/>
              </w:rPr>
              <w:t xml:space="preserve"> </w:t>
            </w:r>
          </w:p>
          <w:p w:rsidR="00414C7D" w:rsidRPr="00FB1C9A" w:rsidRDefault="00414C7D" w:rsidP="003A3549">
            <w:pPr>
              <w:spacing w:after="0" w:line="240" w:lineRule="auto"/>
              <w:rPr>
                <w:rFonts w:ascii="Times New Roman" w:hAnsi="Times New Roman" w:cs="Times New Roman"/>
                <w:sz w:val="24"/>
                <w:szCs w:val="24"/>
              </w:rPr>
            </w:pPr>
            <w:r w:rsidRPr="00FB1C9A">
              <w:rPr>
                <w:rFonts w:ascii="Times New Roman" w:hAnsi="Times New Roman" w:cs="Times New Roman"/>
                <w:sz w:val="24"/>
                <w:szCs w:val="24"/>
              </w:rPr>
              <w:t xml:space="preserve">БИК  </w:t>
            </w:r>
          </w:p>
          <w:p w:rsidR="00414C7D" w:rsidRPr="00FB1C9A" w:rsidRDefault="00414C7D" w:rsidP="003A3549">
            <w:pPr>
              <w:spacing w:after="0" w:line="240" w:lineRule="auto"/>
              <w:rPr>
                <w:rFonts w:ascii="Times New Roman" w:hAnsi="Times New Roman" w:cs="Times New Roman"/>
                <w:sz w:val="24"/>
                <w:szCs w:val="24"/>
              </w:rPr>
            </w:pPr>
            <w:r w:rsidRPr="00FB1C9A">
              <w:rPr>
                <w:rFonts w:ascii="Times New Roman" w:hAnsi="Times New Roman" w:cs="Times New Roman"/>
                <w:sz w:val="24"/>
                <w:szCs w:val="24"/>
              </w:rPr>
              <w:t xml:space="preserve">ОКПО      ОКАТО </w:t>
            </w:r>
          </w:p>
          <w:p w:rsidR="00414C7D" w:rsidRPr="00FB1C9A" w:rsidRDefault="00414C7D" w:rsidP="003A3549">
            <w:pPr>
              <w:spacing w:after="0" w:line="240" w:lineRule="auto"/>
              <w:rPr>
                <w:rFonts w:ascii="Times New Roman" w:hAnsi="Times New Roman" w:cs="Times New Roman"/>
                <w:sz w:val="24"/>
                <w:szCs w:val="24"/>
              </w:rPr>
            </w:pPr>
            <w:r w:rsidRPr="00FB1C9A">
              <w:rPr>
                <w:rFonts w:ascii="Times New Roman" w:hAnsi="Times New Roman" w:cs="Times New Roman"/>
                <w:sz w:val="24"/>
                <w:szCs w:val="24"/>
              </w:rPr>
              <w:t xml:space="preserve">ОКТМО </w:t>
            </w:r>
          </w:p>
          <w:p w:rsidR="00414C7D" w:rsidRPr="00FB1C9A" w:rsidRDefault="00414C7D" w:rsidP="003A3549">
            <w:pPr>
              <w:spacing w:after="0" w:line="240" w:lineRule="auto"/>
              <w:rPr>
                <w:rFonts w:ascii="Times New Roman" w:hAnsi="Times New Roman" w:cs="Times New Roman"/>
                <w:sz w:val="24"/>
                <w:szCs w:val="24"/>
              </w:rPr>
            </w:pPr>
            <w:r w:rsidRPr="00FB1C9A">
              <w:rPr>
                <w:rFonts w:ascii="Times New Roman" w:hAnsi="Times New Roman" w:cs="Times New Roman"/>
                <w:sz w:val="24"/>
                <w:szCs w:val="24"/>
              </w:rPr>
              <w:t>ОГРН</w:t>
            </w:r>
          </w:p>
          <w:p w:rsidR="00414C7D" w:rsidRPr="00FB1C9A" w:rsidRDefault="00414C7D" w:rsidP="003A3549">
            <w:pPr>
              <w:spacing w:after="0" w:line="240" w:lineRule="auto"/>
              <w:rPr>
                <w:rFonts w:ascii="Times New Roman" w:hAnsi="Times New Roman" w:cs="Times New Roman"/>
                <w:sz w:val="24"/>
                <w:szCs w:val="24"/>
              </w:rPr>
            </w:pPr>
            <w:r w:rsidRPr="00FB1C9A">
              <w:rPr>
                <w:rFonts w:ascii="Times New Roman" w:hAnsi="Times New Roman" w:cs="Times New Roman"/>
                <w:sz w:val="24"/>
                <w:szCs w:val="24"/>
              </w:rPr>
              <w:t>Дата постановки на учет в налоговом органе</w:t>
            </w:r>
          </w:p>
          <w:p w:rsidR="00414C7D" w:rsidRPr="00FB1C9A" w:rsidRDefault="00414C7D" w:rsidP="003A3549">
            <w:pPr>
              <w:spacing w:after="0" w:line="240" w:lineRule="auto"/>
              <w:rPr>
                <w:rFonts w:ascii="Times New Roman" w:hAnsi="Times New Roman" w:cs="Times New Roman"/>
                <w:sz w:val="24"/>
                <w:szCs w:val="24"/>
              </w:rPr>
            </w:pPr>
          </w:p>
          <w:p w:rsidR="00414C7D" w:rsidRPr="00FB1C9A" w:rsidRDefault="00414C7D" w:rsidP="003A3549">
            <w:pPr>
              <w:spacing w:after="0" w:line="240" w:lineRule="auto"/>
              <w:rPr>
                <w:rFonts w:ascii="Times New Roman" w:hAnsi="Times New Roman" w:cs="Times New Roman"/>
                <w:sz w:val="24"/>
                <w:szCs w:val="24"/>
              </w:rPr>
            </w:pPr>
            <w:r w:rsidRPr="00FB1C9A">
              <w:rPr>
                <w:rFonts w:ascii="Times New Roman" w:hAnsi="Times New Roman" w:cs="Times New Roman"/>
                <w:sz w:val="24"/>
                <w:szCs w:val="24"/>
              </w:rPr>
              <w:t xml:space="preserve">Тел. </w:t>
            </w:r>
          </w:p>
          <w:p w:rsidR="00414C7D" w:rsidRPr="00FB1C9A" w:rsidRDefault="00414C7D" w:rsidP="003A3549">
            <w:pPr>
              <w:spacing w:after="0" w:line="240" w:lineRule="auto"/>
              <w:jc w:val="both"/>
              <w:rPr>
                <w:rFonts w:ascii="Times New Roman" w:eastAsia="MS Mincho" w:hAnsi="Times New Roman" w:cs="Times New Roman"/>
                <w:sz w:val="24"/>
                <w:szCs w:val="24"/>
                <w:lang w:eastAsia="ru-RU"/>
              </w:rPr>
            </w:pPr>
            <w:proofErr w:type="spellStart"/>
            <w:proofErr w:type="gramStart"/>
            <w:r w:rsidRPr="00FB1C9A">
              <w:rPr>
                <w:rFonts w:ascii="Times New Roman" w:eastAsia="MS Mincho" w:hAnsi="Times New Roman" w:cs="Times New Roman"/>
                <w:sz w:val="24"/>
                <w:szCs w:val="24"/>
                <w:lang w:eastAsia="ru-RU"/>
              </w:rPr>
              <w:t>Эл.почта</w:t>
            </w:r>
            <w:proofErr w:type="spellEnd"/>
            <w:proofErr w:type="gramEnd"/>
          </w:p>
        </w:tc>
      </w:tr>
    </w:tbl>
    <w:p w:rsidR="00414C7D" w:rsidRPr="00FB1C9A" w:rsidRDefault="00414C7D" w:rsidP="00414C7D">
      <w:pPr>
        <w:spacing w:after="0" w:line="240" w:lineRule="auto"/>
        <w:jc w:val="both"/>
        <w:rPr>
          <w:rFonts w:ascii="Times New Roman" w:hAnsi="Times New Roman" w:cs="Times New Roman"/>
          <w:sz w:val="24"/>
          <w:szCs w:val="24"/>
        </w:rPr>
      </w:pPr>
    </w:p>
    <w:tbl>
      <w:tblPr>
        <w:tblW w:w="10785" w:type="dxa"/>
        <w:tblLayout w:type="fixed"/>
        <w:tblCellMar>
          <w:left w:w="0" w:type="dxa"/>
          <w:right w:w="0" w:type="dxa"/>
        </w:tblCellMar>
        <w:tblLook w:val="04A0" w:firstRow="1" w:lastRow="0" w:firstColumn="1" w:lastColumn="0" w:noHBand="0" w:noVBand="1"/>
      </w:tblPr>
      <w:tblGrid>
        <w:gridCol w:w="4476"/>
        <w:gridCol w:w="1338"/>
        <w:gridCol w:w="4971"/>
      </w:tblGrid>
      <w:tr w:rsidR="00414C7D" w:rsidRPr="00FB1C9A" w:rsidTr="003A3549">
        <w:trPr>
          <w:trHeight w:val="598"/>
        </w:trPr>
        <w:tc>
          <w:tcPr>
            <w:tcW w:w="4476" w:type="dxa"/>
            <w:tcMar>
              <w:top w:w="0" w:type="dxa"/>
              <w:left w:w="149" w:type="dxa"/>
              <w:bottom w:w="0" w:type="dxa"/>
              <w:right w:w="149" w:type="dxa"/>
            </w:tcMar>
          </w:tcPr>
          <w:p w:rsidR="00414C7D" w:rsidRPr="00FB1C9A" w:rsidRDefault="00414C7D" w:rsidP="003A3549">
            <w:pPr>
              <w:tabs>
                <w:tab w:val="center" w:pos="2088"/>
              </w:tabs>
              <w:spacing w:after="0" w:line="240" w:lineRule="auto"/>
              <w:textAlignment w:val="baseline"/>
              <w:rPr>
                <w:rFonts w:ascii="Times New Roman" w:eastAsia="Times New Roman" w:hAnsi="Times New Roman" w:cs="Times New Roman"/>
                <w:b/>
                <w:bCs/>
                <w:sz w:val="24"/>
                <w:szCs w:val="24"/>
                <w:lang w:eastAsia="ru-RU"/>
              </w:rPr>
            </w:pPr>
            <w:r w:rsidRPr="00FB1C9A">
              <w:rPr>
                <w:rFonts w:ascii="Times New Roman" w:eastAsia="Times New Roman" w:hAnsi="Times New Roman" w:cs="Times New Roman"/>
                <w:b/>
                <w:bCs/>
                <w:sz w:val="24"/>
                <w:szCs w:val="24"/>
                <w:lang w:eastAsia="ru-RU"/>
              </w:rPr>
              <w:t xml:space="preserve">     ЗАКАЗЧИК</w:t>
            </w:r>
          </w:p>
          <w:p w:rsidR="00414C7D" w:rsidRPr="00FB1C9A" w:rsidRDefault="00414C7D" w:rsidP="003A3549">
            <w:pPr>
              <w:widowControl w:val="0"/>
              <w:spacing w:after="0"/>
              <w:jc w:val="both"/>
              <w:rPr>
                <w:rFonts w:ascii="Times New Roman" w:eastAsia="Calibri" w:hAnsi="Times New Roman" w:cs="Times New Roman"/>
                <w:sz w:val="24"/>
                <w:szCs w:val="24"/>
              </w:rPr>
            </w:pPr>
            <w:r w:rsidRPr="00FB1C9A">
              <w:rPr>
                <w:rFonts w:ascii="Times New Roman" w:eastAsia="Calibri" w:hAnsi="Times New Roman" w:cs="Times New Roman"/>
                <w:sz w:val="24"/>
                <w:szCs w:val="24"/>
              </w:rPr>
              <w:t xml:space="preserve">     </w:t>
            </w:r>
          </w:p>
          <w:p w:rsidR="00414C7D" w:rsidRPr="00FB1C9A" w:rsidRDefault="00414C7D" w:rsidP="003A3549">
            <w:pPr>
              <w:spacing w:after="0" w:line="240" w:lineRule="auto"/>
              <w:ind w:left="-144"/>
              <w:jc w:val="center"/>
              <w:textAlignment w:val="baseline"/>
              <w:rPr>
                <w:rFonts w:ascii="Times New Roman" w:eastAsia="Times New Roman" w:hAnsi="Times New Roman" w:cs="Times New Roman"/>
                <w:sz w:val="24"/>
                <w:szCs w:val="24"/>
                <w:lang w:eastAsia="ru-RU"/>
              </w:rPr>
            </w:pPr>
          </w:p>
          <w:p w:rsidR="00414C7D" w:rsidRPr="00FB1C9A" w:rsidRDefault="00414C7D" w:rsidP="003A3549">
            <w:pPr>
              <w:spacing w:after="0" w:line="240" w:lineRule="auto"/>
              <w:ind w:left="-144"/>
              <w:jc w:val="center"/>
              <w:textAlignment w:val="baseline"/>
              <w:rPr>
                <w:rFonts w:ascii="Times New Roman" w:eastAsia="Times New Roman" w:hAnsi="Times New Roman" w:cs="Times New Roman"/>
                <w:sz w:val="24"/>
                <w:szCs w:val="24"/>
                <w:lang w:eastAsia="ru-RU"/>
              </w:rPr>
            </w:pPr>
          </w:p>
          <w:p w:rsidR="00414C7D" w:rsidRPr="00FB1C9A" w:rsidRDefault="00414C7D" w:rsidP="003A3549">
            <w:pPr>
              <w:spacing w:after="0" w:line="240" w:lineRule="auto"/>
              <w:ind w:left="-144"/>
              <w:jc w:val="center"/>
              <w:textAlignment w:val="baseline"/>
              <w:rPr>
                <w:rFonts w:ascii="Times New Roman" w:eastAsia="Times New Roman" w:hAnsi="Times New Roman" w:cs="Times New Roman"/>
                <w:sz w:val="24"/>
                <w:szCs w:val="24"/>
                <w:lang w:eastAsia="ru-RU"/>
              </w:rPr>
            </w:pPr>
          </w:p>
          <w:p w:rsidR="00414C7D" w:rsidRPr="00FB1C9A" w:rsidRDefault="00414C7D" w:rsidP="003A3549">
            <w:pPr>
              <w:spacing w:after="0" w:line="240" w:lineRule="auto"/>
              <w:ind w:left="-144"/>
              <w:jc w:val="center"/>
              <w:textAlignment w:val="baseline"/>
              <w:rPr>
                <w:rFonts w:ascii="Times New Roman" w:eastAsia="Times New Roman" w:hAnsi="Times New Roman" w:cs="Times New Roman"/>
                <w:sz w:val="24"/>
                <w:szCs w:val="24"/>
                <w:lang w:eastAsia="ru-RU"/>
              </w:rPr>
            </w:pPr>
          </w:p>
        </w:tc>
        <w:tc>
          <w:tcPr>
            <w:tcW w:w="1338" w:type="dxa"/>
            <w:tcMar>
              <w:top w:w="0" w:type="dxa"/>
              <w:left w:w="149" w:type="dxa"/>
              <w:bottom w:w="0" w:type="dxa"/>
              <w:right w:w="149" w:type="dxa"/>
            </w:tcMar>
            <w:hideMark/>
          </w:tcPr>
          <w:p w:rsidR="00414C7D" w:rsidRPr="00FB1C9A" w:rsidRDefault="00414C7D" w:rsidP="003A3549">
            <w:pPr>
              <w:rPr>
                <w:rFonts w:ascii="Times New Roman" w:eastAsia="Times New Roman" w:hAnsi="Times New Roman" w:cs="Times New Roman"/>
                <w:sz w:val="24"/>
                <w:szCs w:val="24"/>
                <w:lang w:eastAsia="ru-RU"/>
              </w:rPr>
            </w:pPr>
          </w:p>
        </w:tc>
        <w:tc>
          <w:tcPr>
            <w:tcW w:w="4971" w:type="dxa"/>
            <w:tcMar>
              <w:top w:w="0" w:type="dxa"/>
              <w:left w:w="149" w:type="dxa"/>
              <w:bottom w:w="0" w:type="dxa"/>
              <w:right w:w="149" w:type="dxa"/>
            </w:tcMar>
            <w:hideMark/>
          </w:tcPr>
          <w:p w:rsidR="00414C7D" w:rsidRPr="00FB1C9A" w:rsidRDefault="00414C7D" w:rsidP="003A3549">
            <w:pPr>
              <w:tabs>
                <w:tab w:val="left" w:pos="204"/>
                <w:tab w:val="center" w:pos="2123"/>
              </w:tabs>
              <w:spacing w:after="0" w:line="240" w:lineRule="auto"/>
              <w:textAlignment w:val="baseline"/>
              <w:rPr>
                <w:rFonts w:ascii="Times New Roman" w:eastAsia="Times New Roman" w:hAnsi="Times New Roman" w:cs="Times New Roman"/>
                <w:b/>
                <w:bCs/>
                <w:sz w:val="24"/>
                <w:szCs w:val="24"/>
                <w:lang w:eastAsia="ru-RU"/>
              </w:rPr>
            </w:pPr>
            <w:r w:rsidRPr="00FB1C9A">
              <w:rPr>
                <w:rFonts w:ascii="Times New Roman" w:eastAsia="Times New Roman" w:hAnsi="Times New Roman" w:cs="Times New Roman"/>
                <w:b/>
                <w:bCs/>
                <w:sz w:val="24"/>
                <w:szCs w:val="24"/>
                <w:lang w:eastAsia="ru-RU"/>
              </w:rPr>
              <w:t>ПОСТАВЩИК</w:t>
            </w:r>
          </w:p>
        </w:tc>
      </w:tr>
    </w:tbl>
    <w:p w:rsidR="00414C7D" w:rsidRPr="00FB1C9A" w:rsidRDefault="00414C7D" w:rsidP="00414C7D">
      <w:pPr>
        <w:spacing w:after="0" w:line="240" w:lineRule="auto"/>
        <w:jc w:val="right"/>
        <w:rPr>
          <w:rFonts w:ascii="Times New Roman" w:hAnsi="Times New Roman" w:cs="Times New Roman"/>
          <w:sz w:val="24"/>
          <w:szCs w:val="24"/>
        </w:rPr>
      </w:pPr>
      <w:r w:rsidRPr="00FB1C9A">
        <w:rPr>
          <w:rFonts w:ascii="Times New Roman" w:hAnsi="Times New Roman" w:cs="Times New Roman"/>
          <w:sz w:val="24"/>
          <w:szCs w:val="24"/>
        </w:rPr>
        <w:lastRenderedPageBreak/>
        <w:t>Приложение № 1</w:t>
      </w:r>
    </w:p>
    <w:p w:rsidR="00414C7D" w:rsidRPr="00FB1C9A" w:rsidRDefault="00414C7D" w:rsidP="00414C7D">
      <w:pPr>
        <w:spacing w:after="0" w:line="240" w:lineRule="auto"/>
        <w:jc w:val="right"/>
        <w:rPr>
          <w:rFonts w:ascii="Times New Roman" w:hAnsi="Times New Roman" w:cs="Times New Roman"/>
          <w:sz w:val="24"/>
          <w:szCs w:val="24"/>
        </w:rPr>
      </w:pPr>
      <w:r w:rsidRPr="00FB1C9A">
        <w:rPr>
          <w:rFonts w:ascii="Times New Roman" w:hAnsi="Times New Roman" w:cs="Times New Roman"/>
          <w:sz w:val="24"/>
          <w:szCs w:val="24"/>
        </w:rPr>
        <w:t xml:space="preserve">  к Договору № ______</w:t>
      </w:r>
    </w:p>
    <w:p w:rsidR="00414C7D" w:rsidRPr="00FB1C9A" w:rsidRDefault="00414C7D" w:rsidP="00414C7D">
      <w:pPr>
        <w:spacing w:after="0" w:line="240" w:lineRule="auto"/>
        <w:jc w:val="right"/>
        <w:rPr>
          <w:rFonts w:ascii="Times New Roman" w:hAnsi="Times New Roman" w:cs="Times New Roman"/>
          <w:sz w:val="24"/>
          <w:szCs w:val="24"/>
        </w:rPr>
      </w:pPr>
      <w:r w:rsidRPr="00FB1C9A">
        <w:rPr>
          <w:rFonts w:ascii="Times New Roman" w:hAnsi="Times New Roman" w:cs="Times New Roman"/>
          <w:sz w:val="24"/>
          <w:szCs w:val="24"/>
        </w:rPr>
        <w:t xml:space="preserve">от «___» октября 2026 г. </w:t>
      </w:r>
    </w:p>
    <w:p w:rsidR="00414C7D" w:rsidRPr="00FB1C9A" w:rsidRDefault="00414C7D" w:rsidP="00414C7D">
      <w:pPr>
        <w:spacing w:after="0" w:line="240" w:lineRule="auto"/>
        <w:jc w:val="both"/>
        <w:rPr>
          <w:rFonts w:ascii="Times New Roman" w:hAnsi="Times New Roman" w:cs="Times New Roman"/>
          <w:sz w:val="24"/>
          <w:szCs w:val="24"/>
        </w:rPr>
      </w:pPr>
    </w:p>
    <w:p w:rsidR="00414C7D" w:rsidRPr="00FB1C9A" w:rsidRDefault="00414C7D" w:rsidP="00414C7D">
      <w:pPr>
        <w:spacing w:after="0" w:line="240" w:lineRule="auto"/>
        <w:jc w:val="center"/>
        <w:rPr>
          <w:rFonts w:ascii="Times New Roman" w:hAnsi="Times New Roman" w:cs="Times New Roman"/>
          <w:b/>
          <w:sz w:val="24"/>
          <w:szCs w:val="24"/>
        </w:rPr>
      </w:pPr>
      <w:r w:rsidRPr="00FB1C9A">
        <w:rPr>
          <w:rFonts w:ascii="Times New Roman" w:hAnsi="Times New Roman" w:cs="Times New Roman"/>
          <w:b/>
          <w:sz w:val="24"/>
          <w:szCs w:val="24"/>
        </w:rPr>
        <w:t>Спецификация</w:t>
      </w:r>
    </w:p>
    <w:p w:rsidR="00414C7D" w:rsidRPr="00FB1C9A" w:rsidRDefault="00414C7D" w:rsidP="00414C7D">
      <w:pPr>
        <w:jc w:val="center"/>
        <w:rPr>
          <w:rFonts w:ascii="Times New Roman" w:hAnsi="Times New Roman" w:cs="Times New Roman"/>
          <w:b/>
          <w:sz w:val="24"/>
          <w:szCs w:val="24"/>
        </w:rPr>
      </w:pPr>
      <w:r w:rsidRPr="00FB1C9A">
        <w:rPr>
          <w:rFonts w:ascii="Times New Roman" w:hAnsi="Times New Roman" w:cs="Times New Roman"/>
          <w:b/>
          <w:sz w:val="24"/>
          <w:szCs w:val="24"/>
        </w:rPr>
        <w:t xml:space="preserve">на </w:t>
      </w:r>
      <w:r w:rsidRPr="00FB1C9A">
        <w:rPr>
          <w:rFonts w:ascii="Times New Roman" w:hAnsi="Times New Roman" w:cs="Times New Roman"/>
          <w:b/>
          <w:sz w:val="24"/>
          <w:szCs w:val="24"/>
        </w:rPr>
        <w:t xml:space="preserve">поставку </w:t>
      </w:r>
      <w:r w:rsidRPr="00414C7D">
        <w:rPr>
          <w:rFonts w:ascii="Times New Roman" w:hAnsi="Times New Roman" w:cs="Times New Roman"/>
          <w:b/>
          <w:sz w:val="24"/>
          <w:szCs w:val="24"/>
        </w:rPr>
        <w:t>хозяйственных</w:t>
      </w:r>
      <w:r w:rsidRPr="00414C7D">
        <w:rPr>
          <w:rFonts w:ascii="Times New Roman" w:hAnsi="Times New Roman" w:cs="Times New Roman"/>
          <w:b/>
          <w:sz w:val="24"/>
          <w:szCs w:val="24"/>
        </w:rPr>
        <w:t xml:space="preserve"> товаров</w:t>
      </w:r>
    </w:p>
    <w:tbl>
      <w:tblPr>
        <w:tblStyle w:val="a4"/>
        <w:tblW w:w="9690" w:type="dxa"/>
        <w:tblInd w:w="279" w:type="dxa"/>
        <w:tblLayout w:type="fixed"/>
        <w:tblLook w:val="04A0" w:firstRow="1" w:lastRow="0" w:firstColumn="1" w:lastColumn="0" w:noHBand="0" w:noVBand="1"/>
      </w:tblPr>
      <w:tblGrid>
        <w:gridCol w:w="708"/>
        <w:gridCol w:w="1938"/>
        <w:gridCol w:w="2551"/>
        <w:gridCol w:w="992"/>
        <w:gridCol w:w="567"/>
        <w:gridCol w:w="709"/>
        <w:gridCol w:w="1134"/>
        <w:gridCol w:w="1091"/>
      </w:tblGrid>
      <w:tr w:rsidR="00414C7D" w:rsidRPr="00FB1C9A" w:rsidTr="003A3549">
        <w:trPr>
          <w:cantSplit/>
          <w:trHeight w:val="2279"/>
        </w:trPr>
        <w:tc>
          <w:tcPr>
            <w:tcW w:w="709" w:type="dxa"/>
            <w:tcBorders>
              <w:top w:val="single" w:sz="4" w:space="0" w:color="auto"/>
              <w:left w:val="single" w:sz="4" w:space="0" w:color="auto"/>
              <w:bottom w:val="single" w:sz="4" w:space="0" w:color="auto"/>
              <w:right w:val="single" w:sz="4" w:space="0" w:color="auto"/>
            </w:tcBorders>
            <w:vAlign w:val="center"/>
            <w:hideMark/>
          </w:tcPr>
          <w:p w:rsidR="00414C7D" w:rsidRPr="00FB1C9A" w:rsidRDefault="00414C7D" w:rsidP="003A3549">
            <w:pPr>
              <w:jc w:val="center"/>
              <w:rPr>
                <w:rFonts w:ascii="Times New Roman" w:hAnsi="Times New Roman" w:cs="Times New Roman"/>
                <w:b/>
                <w:bCs/>
                <w:sz w:val="24"/>
                <w:szCs w:val="24"/>
              </w:rPr>
            </w:pPr>
            <w:r w:rsidRPr="00FB1C9A">
              <w:rPr>
                <w:rFonts w:ascii="Times New Roman" w:hAnsi="Times New Roman" w:cs="Times New Roman"/>
                <w:b/>
                <w:sz w:val="24"/>
                <w:szCs w:val="24"/>
              </w:rPr>
              <w:t xml:space="preserve"> </w:t>
            </w:r>
            <w:r w:rsidRPr="00FB1C9A">
              <w:rPr>
                <w:rFonts w:ascii="Times New Roman" w:hAnsi="Times New Roman" w:cs="Times New Roman"/>
                <w:b/>
                <w:bCs/>
                <w:sz w:val="24"/>
                <w:szCs w:val="24"/>
              </w:rPr>
              <w:t>№</w:t>
            </w:r>
          </w:p>
        </w:tc>
        <w:tc>
          <w:tcPr>
            <w:tcW w:w="1938" w:type="dxa"/>
            <w:tcBorders>
              <w:top w:val="single" w:sz="4" w:space="0" w:color="auto"/>
              <w:left w:val="single" w:sz="4" w:space="0" w:color="auto"/>
              <w:bottom w:val="single" w:sz="4" w:space="0" w:color="auto"/>
              <w:right w:val="single" w:sz="4" w:space="0" w:color="auto"/>
            </w:tcBorders>
            <w:vAlign w:val="center"/>
            <w:hideMark/>
          </w:tcPr>
          <w:p w:rsidR="00414C7D" w:rsidRPr="00FB1C9A" w:rsidRDefault="00414C7D" w:rsidP="003A3549">
            <w:pPr>
              <w:jc w:val="center"/>
              <w:rPr>
                <w:rFonts w:ascii="Times New Roman" w:hAnsi="Times New Roman" w:cs="Times New Roman"/>
                <w:b/>
                <w:bCs/>
                <w:sz w:val="24"/>
                <w:szCs w:val="24"/>
              </w:rPr>
            </w:pPr>
            <w:r w:rsidRPr="00FB1C9A">
              <w:rPr>
                <w:rFonts w:ascii="Times New Roman" w:hAnsi="Times New Roman" w:cs="Times New Roman"/>
                <w:b/>
                <w:bCs/>
                <w:sz w:val="24"/>
                <w:szCs w:val="24"/>
              </w:rPr>
              <w:t>Наименование товара</w:t>
            </w:r>
          </w:p>
        </w:tc>
        <w:tc>
          <w:tcPr>
            <w:tcW w:w="2552" w:type="dxa"/>
            <w:tcBorders>
              <w:top w:val="single" w:sz="4" w:space="0" w:color="auto"/>
              <w:left w:val="single" w:sz="4" w:space="0" w:color="auto"/>
              <w:bottom w:val="single" w:sz="4" w:space="0" w:color="auto"/>
              <w:right w:val="single" w:sz="4" w:space="0" w:color="auto"/>
            </w:tcBorders>
            <w:vAlign w:val="center"/>
            <w:hideMark/>
          </w:tcPr>
          <w:p w:rsidR="00414C7D" w:rsidRPr="00FB1C9A" w:rsidRDefault="00414C7D" w:rsidP="003A3549">
            <w:pPr>
              <w:jc w:val="center"/>
              <w:rPr>
                <w:rFonts w:ascii="Times New Roman" w:hAnsi="Times New Roman" w:cs="Times New Roman"/>
                <w:b/>
                <w:bCs/>
                <w:sz w:val="24"/>
                <w:szCs w:val="24"/>
              </w:rPr>
            </w:pPr>
            <w:r w:rsidRPr="00FB1C9A">
              <w:rPr>
                <w:rFonts w:ascii="Times New Roman" w:hAnsi="Times New Roman" w:cs="Times New Roman"/>
                <w:b/>
                <w:sz w:val="24"/>
                <w:szCs w:val="24"/>
              </w:rPr>
              <w:t xml:space="preserve">Характеристика </w:t>
            </w:r>
            <w:r w:rsidRPr="00FB1C9A">
              <w:rPr>
                <w:rFonts w:ascii="Times New Roman" w:hAnsi="Times New Roman" w:cs="Times New Roman"/>
                <w:b/>
                <w:bCs/>
                <w:sz w:val="24"/>
                <w:szCs w:val="24"/>
              </w:rPr>
              <w:t xml:space="preserve">Товара </w:t>
            </w:r>
          </w:p>
        </w:tc>
        <w:tc>
          <w:tcPr>
            <w:tcW w:w="992" w:type="dxa"/>
            <w:tcBorders>
              <w:top w:val="single" w:sz="4" w:space="0" w:color="auto"/>
              <w:left w:val="single" w:sz="4" w:space="0" w:color="auto"/>
              <w:bottom w:val="single" w:sz="4" w:space="0" w:color="auto"/>
              <w:right w:val="single" w:sz="4" w:space="0" w:color="auto"/>
            </w:tcBorders>
            <w:textDirection w:val="btLr"/>
            <w:vAlign w:val="center"/>
            <w:hideMark/>
          </w:tcPr>
          <w:p w:rsidR="00414C7D" w:rsidRPr="00FB1C9A" w:rsidRDefault="00414C7D" w:rsidP="003A3549">
            <w:pPr>
              <w:ind w:left="113" w:right="113"/>
              <w:jc w:val="center"/>
              <w:rPr>
                <w:rFonts w:ascii="Times New Roman" w:hAnsi="Times New Roman" w:cs="Times New Roman"/>
                <w:b/>
                <w:bCs/>
                <w:sz w:val="24"/>
                <w:szCs w:val="24"/>
              </w:rPr>
            </w:pPr>
            <w:r w:rsidRPr="00FB1C9A">
              <w:rPr>
                <w:rFonts w:ascii="Times New Roman" w:hAnsi="Times New Roman" w:cs="Times New Roman"/>
                <w:b/>
                <w:bCs/>
                <w:sz w:val="24"/>
                <w:szCs w:val="24"/>
              </w:rPr>
              <w:t>Страна происхождения</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414C7D" w:rsidRPr="00FB1C9A" w:rsidRDefault="00414C7D" w:rsidP="003A3549">
            <w:pPr>
              <w:ind w:left="113" w:right="113"/>
              <w:jc w:val="center"/>
              <w:rPr>
                <w:rFonts w:ascii="Times New Roman" w:hAnsi="Times New Roman" w:cs="Times New Roman"/>
                <w:b/>
                <w:bCs/>
                <w:sz w:val="24"/>
                <w:szCs w:val="24"/>
              </w:rPr>
            </w:pPr>
            <w:r w:rsidRPr="00FB1C9A">
              <w:rPr>
                <w:rFonts w:ascii="Times New Roman" w:hAnsi="Times New Roman" w:cs="Times New Roman"/>
                <w:b/>
                <w:bCs/>
                <w:sz w:val="24"/>
                <w:szCs w:val="24"/>
              </w:rPr>
              <w:t>Количество</w:t>
            </w:r>
          </w:p>
        </w:tc>
        <w:tc>
          <w:tcPr>
            <w:tcW w:w="709" w:type="dxa"/>
            <w:tcBorders>
              <w:top w:val="single" w:sz="4" w:space="0" w:color="auto"/>
              <w:left w:val="single" w:sz="4" w:space="0" w:color="auto"/>
              <w:bottom w:val="single" w:sz="4" w:space="0" w:color="auto"/>
              <w:right w:val="single" w:sz="4" w:space="0" w:color="auto"/>
            </w:tcBorders>
            <w:vAlign w:val="center"/>
            <w:hideMark/>
          </w:tcPr>
          <w:p w:rsidR="00414C7D" w:rsidRPr="00FB1C9A" w:rsidRDefault="00414C7D" w:rsidP="003A3549">
            <w:pPr>
              <w:jc w:val="center"/>
              <w:rPr>
                <w:rFonts w:ascii="Times New Roman" w:hAnsi="Times New Roman" w:cs="Times New Roman"/>
                <w:b/>
                <w:bCs/>
                <w:sz w:val="24"/>
                <w:szCs w:val="24"/>
              </w:rPr>
            </w:pPr>
            <w:r w:rsidRPr="00FB1C9A">
              <w:rPr>
                <w:rFonts w:ascii="Times New Roman" w:hAnsi="Times New Roman" w:cs="Times New Roman"/>
                <w:b/>
                <w:bCs/>
                <w:sz w:val="24"/>
                <w:szCs w:val="24"/>
              </w:rPr>
              <w:t>Ед. изм.</w:t>
            </w:r>
          </w:p>
        </w:tc>
        <w:tc>
          <w:tcPr>
            <w:tcW w:w="1134" w:type="dxa"/>
            <w:tcBorders>
              <w:top w:val="single" w:sz="4" w:space="0" w:color="auto"/>
              <w:left w:val="single" w:sz="4" w:space="0" w:color="auto"/>
              <w:bottom w:val="single" w:sz="4" w:space="0" w:color="auto"/>
              <w:right w:val="single" w:sz="4" w:space="0" w:color="auto"/>
            </w:tcBorders>
            <w:vAlign w:val="center"/>
            <w:hideMark/>
          </w:tcPr>
          <w:p w:rsidR="00414C7D" w:rsidRPr="00FB1C9A" w:rsidRDefault="00414C7D" w:rsidP="003A3549">
            <w:pPr>
              <w:jc w:val="center"/>
              <w:rPr>
                <w:rFonts w:ascii="Times New Roman" w:hAnsi="Times New Roman" w:cs="Times New Roman"/>
                <w:b/>
                <w:bCs/>
                <w:sz w:val="24"/>
                <w:szCs w:val="24"/>
              </w:rPr>
            </w:pPr>
            <w:r w:rsidRPr="00FB1C9A">
              <w:rPr>
                <w:rFonts w:ascii="Times New Roman" w:hAnsi="Times New Roman" w:cs="Times New Roman"/>
                <w:b/>
                <w:bCs/>
                <w:sz w:val="24"/>
                <w:szCs w:val="24"/>
              </w:rPr>
              <w:t>Цена, руб.</w:t>
            </w:r>
          </w:p>
        </w:tc>
        <w:tc>
          <w:tcPr>
            <w:tcW w:w="1091" w:type="dxa"/>
            <w:tcBorders>
              <w:top w:val="single" w:sz="4" w:space="0" w:color="auto"/>
              <w:left w:val="single" w:sz="4" w:space="0" w:color="auto"/>
              <w:bottom w:val="single" w:sz="4" w:space="0" w:color="auto"/>
              <w:right w:val="single" w:sz="4" w:space="0" w:color="auto"/>
            </w:tcBorders>
            <w:vAlign w:val="center"/>
            <w:hideMark/>
          </w:tcPr>
          <w:p w:rsidR="00414C7D" w:rsidRPr="00FB1C9A" w:rsidRDefault="00414C7D" w:rsidP="003A3549">
            <w:pPr>
              <w:jc w:val="center"/>
              <w:rPr>
                <w:rFonts w:ascii="Times New Roman" w:hAnsi="Times New Roman" w:cs="Times New Roman"/>
                <w:b/>
                <w:bCs/>
                <w:sz w:val="24"/>
                <w:szCs w:val="24"/>
              </w:rPr>
            </w:pPr>
            <w:r w:rsidRPr="00FB1C9A">
              <w:rPr>
                <w:rFonts w:ascii="Times New Roman" w:hAnsi="Times New Roman" w:cs="Times New Roman"/>
                <w:b/>
                <w:bCs/>
                <w:sz w:val="24"/>
                <w:szCs w:val="24"/>
              </w:rPr>
              <w:t>Сумма, руб.</w:t>
            </w:r>
          </w:p>
        </w:tc>
      </w:tr>
      <w:tr w:rsidR="00414C7D" w:rsidRPr="00FB1C9A" w:rsidTr="003A3549">
        <w:trPr>
          <w:trHeight w:val="259"/>
        </w:trPr>
        <w:tc>
          <w:tcPr>
            <w:tcW w:w="709" w:type="dxa"/>
            <w:tcBorders>
              <w:top w:val="single" w:sz="4" w:space="0" w:color="auto"/>
              <w:left w:val="single" w:sz="4" w:space="0" w:color="auto"/>
              <w:bottom w:val="single" w:sz="4" w:space="0" w:color="auto"/>
              <w:right w:val="single" w:sz="4" w:space="0" w:color="auto"/>
            </w:tcBorders>
            <w:noWrap/>
            <w:vAlign w:val="center"/>
            <w:hideMark/>
          </w:tcPr>
          <w:p w:rsidR="00414C7D" w:rsidRPr="00FB1C9A" w:rsidRDefault="00414C7D" w:rsidP="003A3549">
            <w:pPr>
              <w:jc w:val="center"/>
              <w:rPr>
                <w:rFonts w:ascii="Times New Roman" w:hAnsi="Times New Roman" w:cs="Times New Roman"/>
                <w:sz w:val="24"/>
                <w:szCs w:val="24"/>
              </w:rPr>
            </w:pPr>
            <w:r w:rsidRPr="00FB1C9A">
              <w:rPr>
                <w:rFonts w:ascii="Times New Roman" w:hAnsi="Times New Roman" w:cs="Times New Roman"/>
                <w:sz w:val="24"/>
                <w:szCs w:val="24"/>
              </w:rPr>
              <w:t>1</w:t>
            </w:r>
          </w:p>
        </w:tc>
        <w:tc>
          <w:tcPr>
            <w:tcW w:w="1938" w:type="dxa"/>
            <w:tcBorders>
              <w:top w:val="single" w:sz="4" w:space="0" w:color="auto"/>
              <w:left w:val="single" w:sz="4" w:space="0" w:color="auto"/>
              <w:bottom w:val="single" w:sz="4" w:space="0" w:color="auto"/>
              <w:right w:val="single" w:sz="4" w:space="0" w:color="auto"/>
            </w:tcBorders>
            <w:noWrap/>
            <w:vAlign w:val="center"/>
          </w:tcPr>
          <w:p w:rsidR="00414C7D" w:rsidRPr="00FB1C9A" w:rsidRDefault="00414C7D" w:rsidP="003A3549">
            <w:pPr>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rsidR="00414C7D" w:rsidRPr="00FB1C9A" w:rsidRDefault="00414C7D" w:rsidP="003A3549">
            <w:pPr>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414C7D" w:rsidRPr="00FB1C9A" w:rsidRDefault="00414C7D" w:rsidP="003A3549">
            <w:pPr>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414C7D" w:rsidRPr="00FB1C9A" w:rsidRDefault="00414C7D" w:rsidP="003A3549">
            <w:pPr>
              <w:jc w:val="cente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414C7D" w:rsidRPr="00FB1C9A" w:rsidRDefault="00414C7D" w:rsidP="003A3549">
            <w:pPr>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414C7D" w:rsidRPr="00FB1C9A" w:rsidRDefault="00414C7D" w:rsidP="003A3549">
            <w:pPr>
              <w:jc w:val="center"/>
              <w:rPr>
                <w:rFonts w:ascii="Times New Roman" w:hAnsi="Times New Roman" w:cs="Times New Roman"/>
                <w:sz w:val="24"/>
                <w:szCs w:val="24"/>
              </w:rPr>
            </w:pPr>
          </w:p>
        </w:tc>
        <w:tc>
          <w:tcPr>
            <w:tcW w:w="1091" w:type="dxa"/>
            <w:tcBorders>
              <w:top w:val="single" w:sz="4" w:space="0" w:color="auto"/>
              <w:left w:val="single" w:sz="4" w:space="0" w:color="auto"/>
              <w:bottom w:val="single" w:sz="4" w:space="0" w:color="auto"/>
              <w:right w:val="single" w:sz="4" w:space="0" w:color="auto"/>
            </w:tcBorders>
            <w:noWrap/>
            <w:vAlign w:val="center"/>
          </w:tcPr>
          <w:p w:rsidR="00414C7D" w:rsidRPr="00FB1C9A" w:rsidRDefault="00414C7D" w:rsidP="003A3549">
            <w:pPr>
              <w:jc w:val="center"/>
              <w:rPr>
                <w:rFonts w:ascii="Times New Roman" w:hAnsi="Times New Roman" w:cs="Times New Roman"/>
                <w:sz w:val="24"/>
                <w:szCs w:val="24"/>
              </w:rPr>
            </w:pPr>
          </w:p>
        </w:tc>
      </w:tr>
      <w:tr w:rsidR="00414C7D" w:rsidRPr="00FB1C9A" w:rsidTr="003A3549">
        <w:trPr>
          <w:trHeight w:val="259"/>
        </w:trPr>
        <w:tc>
          <w:tcPr>
            <w:tcW w:w="709" w:type="dxa"/>
            <w:tcBorders>
              <w:top w:val="single" w:sz="4" w:space="0" w:color="auto"/>
              <w:left w:val="single" w:sz="4" w:space="0" w:color="auto"/>
              <w:bottom w:val="single" w:sz="4" w:space="0" w:color="auto"/>
              <w:right w:val="single" w:sz="4" w:space="0" w:color="auto"/>
            </w:tcBorders>
            <w:noWrap/>
            <w:vAlign w:val="center"/>
          </w:tcPr>
          <w:p w:rsidR="00414C7D" w:rsidRPr="00FB1C9A" w:rsidRDefault="00414C7D" w:rsidP="003A3549">
            <w:pPr>
              <w:jc w:val="center"/>
              <w:rPr>
                <w:rFonts w:ascii="Times New Roman" w:hAnsi="Times New Roman" w:cs="Times New Roman"/>
                <w:sz w:val="24"/>
                <w:szCs w:val="24"/>
              </w:rPr>
            </w:pPr>
            <w:r>
              <w:rPr>
                <w:rFonts w:ascii="Times New Roman" w:hAnsi="Times New Roman" w:cs="Times New Roman"/>
                <w:sz w:val="24"/>
                <w:szCs w:val="24"/>
              </w:rPr>
              <w:t>2</w:t>
            </w:r>
          </w:p>
        </w:tc>
        <w:tc>
          <w:tcPr>
            <w:tcW w:w="1938" w:type="dxa"/>
            <w:tcBorders>
              <w:top w:val="single" w:sz="4" w:space="0" w:color="auto"/>
              <w:left w:val="single" w:sz="4" w:space="0" w:color="auto"/>
              <w:bottom w:val="single" w:sz="4" w:space="0" w:color="auto"/>
              <w:right w:val="single" w:sz="4" w:space="0" w:color="auto"/>
            </w:tcBorders>
            <w:noWrap/>
            <w:vAlign w:val="center"/>
          </w:tcPr>
          <w:p w:rsidR="00414C7D" w:rsidRPr="00FB1C9A" w:rsidRDefault="00414C7D" w:rsidP="003A3549">
            <w:pPr>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rsidR="00414C7D" w:rsidRPr="00FB1C9A" w:rsidRDefault="00414C7D" w:rsidP="003A3549">
            <w:pPr>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414C7D" w:rsidRPr="00FB1C9A" w:rsidRDefault="00414C7D" w:rsidP="003A3549">
            <w:pPr>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414C7D" w:rsidRPr="00FB1C9A" w:rsidRDefault="00414C7D" w:rsidP="003A3549">
            <w:pPr>
              <w:jc w:val="cente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414C7D" w:rsidRPr="00FB1C9A" w:rsidRDefault="00414C7D" w:rsidP="003A3549">
            <w:pPr>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414C7D" w:rsidRPr="00FB1C9A" w:rsidRDefault="00414C7D" w:rsidP="003A3549">
            <w:pPr>
              <w:jc w:val="center"/>
              <w:rPr>
                <w:rFonts w:ascii="Times New Roman" w:hAnsi="Times New Roman" w:cs="Times New Roman"/>
                <w:sz w:val="24"/>
                <w:szCs w:val="24"/>
              </w:rPr>
            </w:pPr>
          </w:p>
        </w:tc>
        <w:tc>
          <w:tcPr>
            <w:tcW w:w="1091" w:type="dxa"/>
            <w:tcBorders>
              <w:top w:val="single" w:sz="4" w:space="0" w:color="auto"/>
              <w:left w:val="single" w:sz="4" w:space="0" w:color="auto"/>
              <w:bottom w:val="single" w:sz="4" w:space="0" w:color="auto"/>
              <w:right w:val="single" w:sz="4" w:space="0" w:color="auto"/>
            </w:tcBorders>
            <w:noWrap/>
            <w:vAlign w:val="center"/>
          </w:tcPr>
          <w:p w:rsidR="00414C7D" w:rsidRPr="00FB1C9A" w:rsidRDefault="00414C7D" w:rsidP="003A3549">
            <w:pPr>
              <w:jc w:val="center"/>
              <w:rPr>
                <w:rFonts w:ascii="Times New Roman" w:hAnsi="Times New Roman" w:cs="Times New Roman"/>
                <w:sz w:val="24"/>
                <w:szCs w:val="24"/>
              </w:rPr>
            </w:pPr>
          </w:p>
        </w:tc>
      </w:tr>
      <w:tr w:rsidR="00414C7D" w:rsidRPr="00FB1C9A" w:rsidTr="003A3549">
        <w:trPr>
          <w:trHeight w:val="259"/>
        </w:trPr>
        <w:tc>
          <w:tcPr>
            <w:tcW w:w="709" w:type="dxa"/>
            <w:tcBorders>
              <w:top w:val="single" w:sz="4" w:space="0" w:color="auto"/>
              <w:left w:val="single" w:sz="4" w:space="0" w:color="auto"/>
              <w:bottom w:val="single" w:sz="4" w:space="0" w:color="auto"/>
              <w:right w:val="single" w:sz="4" w:space="0" w:color="auto"/>
            </w:tcBorders>
            <w:noWrap/>
            <w:vAlign w:val="center"/>
          </w:tcPr>
          <w:p w:rsidR="00414C7D" w:rsidRPr="00FB1C9A" w:rsidRDefault="00414C7D" w:rsidP="003A3549">
            <w:pPr>
              <w:jc w:val="center"/>
              <w:rPr>
                <w:rFonts w:ascii="Times New Roman" w:hAnsi="Times New Roman" w:cs="Times New Roman"/>
                <w:sz w:val="24"/>
                <w:szCs w:val="24"/>
              </w:rPr>
            </w:pPr>
            <w:r>
              <w:rPr>
                <w:rFonts w:ascii="Times New Roman" w:hAnsi="Times New Roman" w:cs="Times New Roman"/>
                <w:sz w:val="24"/>
                <w:szCs w:val="24"/>
              </w:rPr>
              <w:t>3</w:t>
            </w:r>
          </w:p>
        </w:tc>
        <w:tc>
          <w:tcPr>
            <w:tcW w:w="1938" w:type="dxa"/>
            <w:tcBorders>
              <w:top w:val="single" w:sz="4" w:space="0" w:color="auto"/>
              <w:left w:val="single" w:sz="4" w:space="0" w:color="auto"/>
              <w:bottom w:val="single" w:sz="4" w:space="0" w:color="auto"/>
              <w:right w:val="single" w:sz="4" w:space="0" w:color="auto"/>
            </w:tcBorders>
            <w:noWrap/>
            <w:vAlign w:val="center"/>
          </w:tcPr>
          <w:p w:rsidR="00414C7D" w:rsidRPr="00FB1C9A" w:rsidRDefault="00414C7D" w:rsidP="003A3549">
            <w:pPr>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rsidR="00414C7D" w:rsidRPr="00FB1C9A" w:rsidRDefault="00414C7D" w:rsidP="003A3549">
            <w:pPr>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414C7D" w:rsidRPr="00FB1C9A" w:rsidRDefault="00414C7D" w:rsidP="003A3549">
            <w:pPr>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414C7D" w:rsidRPr="00FB1C9A" w:rsidRDefault="00414C7D" w:rsidP="003A3549">
            <w:pPr>
              <w:jc w:val="cente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414C7D" w:rsidRPr="00FB1C9A" w:rsidRDefault="00414C7D" w:rsidP="003A3549">
            <w:pPr>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414C7D" w:rsidRPr="00FB1C9A" w:rsidRDefault="00414C7D" w:rsidP="003A3549">
            <w:pPr>
              <w:jc w:val="center"/>
              <w:rPr>
                <w:rFonts w:ascii="Times New Roman" w:hAnsi="Times New Roman" w:cs="Times New Roman"/>
                <w:sz w:val="24"/>
                <w:szCs w:val="24"/>
              </w:rPr>
            </w:pPr>
          </w:p>
        </w:tc>
        <w:tc>
          <w:tcPr>
            <w:tcW w:w="1091" w:type="dxa"/>
            <w:tcBorders>
              <w:top w:val="single" w:sz="4" w:space="0" w:color="auto"/>
              <w:left w:val="single" w:sz="4" w:space="0" w:color="auto"/>
              <w:bottom w:val="single" w:sz="4" w:space="0" w:color="auto"/>
              <w:right w:val="single" w:sz="4" w:space="0" w:color="auto"/>
            </w:tcBorders>
            <w:noWrap/>
            <w:vAlign w:val="center"/>
          </w:tcPr>
          <w:p w:rsidR="00414C7D" w:rsidRPr="00FB1C9A" w:rsidRDefault="00414C7D" w:rsidP="003A3549">
            <w:pPr>
              <w:jc w:val="center"/>
              <w:rPr>
                <w:rFonts w:ascii="Times New Roman" w:hAnsi="Times New Roman" w:cs="Times New Roman"/>
                <w:sz w:val="24"/>
                <w:szCs w:val="24"/>
              </w:rPr>
            </w:pPr>
          </w:p>
        </w:tc>
      </w:tr>
      <w:tr w:rsidR="00414C7D" w:rsidRPr="00FB1C9A" w:rsidTr="003A3549">
        <w:trPr>
          <w:trHeight w:val="259"/>
        </w:trPr>
        <w:tc>
          <w:tcPr>
            <w:tcW w:w="709" w:type="dxa"/>
            <w:tcBorders>
              <w:top w:val="single" w:sz="4" w:space="0" w:color="auto"/>
              <w:left w:val="single" w:sz="4" w:space="0" w:color="auto"/>
              <w:bottom w:val="single" w:sz="4" w:space="0" w:color="auto"/>
              <w:right w:val="single" w:sz="4" w:space="0" w:color="auto"/>
            </w:tcBorders>
            <w:noWrap/>
            <w:vAlign w:val="center"/>
          </w:tcPr>
          <w:p w:rsidR="00414C7D" w:rsidRPr="00FB1C9A" w:rsidRDefault="00414C7D" w:rsidP="003A3549">
            <w:pPr>
              <w:jc w:val="center"/>
              <w:rPr>
                <w:rFonts w:ascii="Times New Roman" w:hAnsi="Times New Roman" w:cs="Times New Roman"/>
                <w:sz w:val="24"/>
                <w:szCs w:val="24"/>
              </w:rPr>
            </w:pPr>
            <w:r>
              <w:rPr>
                <w:rFonts w:ascii="Times New Roman" w:hAnsi="Times New Roman" w:cs="Times New Roman"/>
                <w:sz w:val="24"/>
                <w:szCs w:val="24"/>
              </w:rPr>
              <w:t>4</w:t>
            </w:r>
          </w:p>
        </w:tc>
        <w:tc>
          <w:tcPr>
            <w:tcW w:w="1938" w:type="dxa"/>
            <w:tcBorders>
              <w:top w:val="single" w:sz="4" w:space="0" w:color="auto"/>
              <w:left w:val="single" w:sz="4" w:space="0" w:color="auto"/>
              <w:bottom w:val="single" w:sz="4" w:space="0" w:color="auto"/>
              <w:right w:val="single" w:sz="4" w:space="0" w:color="auto"/>
            </w:tcBorders>
            <w:noWrap/>
            <w:vAlign w:val="center"/>
          </w:tcPr>
          <w:p w:rsidR="00414C7D" w:rsidRPr="00FB1C9A" w:rsidRDefault="00414C7D" w:rsidP="003A3549">
            <w:pPr>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rsidR="00414C7D" w:rsidRPr="00FB1C9A" w:rsidRDefault="00414C7D" w:rsidP="003A3549">
            <w:pPr>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414C7D" w:rsidRPr="00FB1C9A" w:rsidRDefault="00414C7D" w:rsidP="003A3549">
            <w:pPr>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414C7D" w:rsidRPr="00FB1C9A" w:rsidRDefault="00414C7D" w:rsidP="003A3549">
            <w:pPr>
              <w:jc w:val="cente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414C7D" w:rsidRPr="00FB1C9A" w:rsidRDefault="00414C7D" w:rsidP="003A3549">
            <w:pPr>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414C7D" w:rsidRPr="00FB1C9A" w:rsidRDefault="00414C7D" w:rsidP="003A3549">
            <w:pPr>
              <w:jc w:val="center"/>
              <w:rPr>
                <w:rFonts w:ascii="Times New Roman" w:hAnsi="Times New Roman" w:cs="Times New Roman"/>
                <w:sz w:val="24"/>
                <w:szCs w:val="24"/>
              </w:rPr>
            </w:pPr>
          </w:p>
        </w:tc>
        <w:tc>
          <w:tcPr>
            <w:tcW w:w="1091" w:type="dxa"/>
            <w:tcBorders>
              <w:top w:val="single" w:sz="4" w:space="0" w:color="auto"/>
              <w:left w:val="single" w:sz="4" w:space="0" w:color="auto"/>
              <w:bottom w:val="single" w:sz="4" w:space="0" w:color="auto"/>
              <w:right w:val="single" w:sz="4" w:space="0" w:color="auto"/>
            </w:tcBorders>
            <w:noWrap/>
            <w:vAlign w:val="center"/>
          </w:tcPr>
          <w:p w:rsidR="00414C7D" w:rsidRPr="00FB1C9A" w:rsidRDefault="00414C7D" w:rsidP="003A3549">
            <w:pPr>
              <w:jc w:val="center"/>
              <w:rPr>
                <w:rFonts w:ascii="Times New Roman" w:hAnsi="Times New Roman" w:cs="Times New Roman"/>
                <w:sz w:val="24"/>
                <w:szCs w:val="24"/>
              </w:rPr>
            </w:pPr>
          </w:p>
        </w:tc>
      </w:tr>
      <w:tr w:rsidR="00414C7D" w:rsidRPr="00FB1C9A" w:rsidTr="003A3549">
        <w:trPr>
          <w:trHeight w:val="259"/>
        </w:trPr>
        <w:tc>
          <w:tcPr>
            <w:tcW w:w="709" w:type="dxa"/>
            <w:tcBorders>
              <w:top w:val="single" w:sz="4" w:space="0" w:color="auto"/>
              <w:left w:val="single" w:sz="4" w:space="0" w:color="auto"/>
              <w:bottom w:val="single" w:sz="4" w:space="0" w:color="auto"/>
              <w:right w:val="single" w:sz="4" w:space="0" w:color="auto"/>
            </w:tcBorders>
            <w:noWrap/>
            <w:vAlign w:val="center"/>
          </w:tcPr>
          <w:p w:rsidR="00414C7D" w:rsidRPr="00FB1C9A" w:rsidRDefault="00414C7D" w:rsidP="003A3549">
            <w:pPr>
              <w:jc w:val="center"/>
              <w:rPr>
                <w:rFonts w:ascii="Times New Roman" w:hAnsi="Times New Roman" w:cs="Times New Roman"/>
                <w:sz w:val="24"/>
                <w:szCs w:val="24"/>
              </w:rPr>
            </w:pPr>
            <w:r>
              <w:rPr>
                <w:rFonts w:ascii="Times New Roman" w:hAnsi="Times New Roman" w:cs="Times New Roman"/>
                <w:sz w:val="24"/>
                <w:szCs w:val="24"/>
              </w:rPr>
              <w:t>5</w:t>
            </w:r>
          </w:p>
        </w:tc>
        <w:tc>
          <w:tcPr>
            <w:tcW w:w="1938" w:type="dxa"/>
            <w:tcBorders>
              <w:top w:val="single" w:sz="4" w:space="0" w:color="auto"/>
              <w:left w:val="single" w:sz="4" w:space="0" w:color="auto"/>
              <w:bottom w:val="single" w:sz="4" w:space="0" w:color="auto"/>
              <w:right w:val="single" w:sz="4" w:space="0" w:color="auto"/>
            </w:tcBorders>
            <w:noWrap/>
            <w:vAlign w:val="center"/>
          </w:tcPr>
          <w:p w:rsidR="00414C7D" w:rsidRPr="00FB1C9A" w:rsidRDefault="00414C7D" w:rsidP="003A3549">
            <w:pPr>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rsidR="00414C7D" w:rsidRPr="00FB1C9A" w:rsidRDefault="00414C7D" w:rsidP="003A3549">
            <w:pPr>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414C7D" w:rsidRPr="00FB1C9A" w:rsidRDefault="00414C7D" w:rsidP="003A3549">
            <w:pPr>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414C7D" w:rsidRPr="00FB1C9A" w:rsidRDefault="00414C7D" w:rsidP="003A3549">
            <w:pPr>
              <w:jc w:val="cente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414C7D" w:rsidRPr="00FB1C9A" w:rsidRDefault="00414C7D" w:rsidP="003A3549">
            <w:pPr>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414C7D" w:rsidRPr="00FB1C9A" w:rsidRDefault="00414C7D" w:rsidP="003A3549">
            <w:pPr>
              <w:jc w:val="center"/>
              <w:rPr>
                <w:rFonts w:ascii="Times New Roman" w:hAnsi="Times New Roman" w:cs="Times New Roman"/>
                <w:sz w:val="24"/>
                <w:szCs w:val="24"/>
              </w:rPr>
            </w:pPr>
          </w:p>
        </w:tc>
        <w:tc>
          <w:tcPr>
            <w:tcW w:w="1091" w:type="dxa"/>
            <w:tcBorders>
              <w:top w:val="single" w:sz="4" w:space="0" w:color="auto"/>
              <w:left w:val="single" w:sz="4" w:space="0" w:color="auto"/>
              <w:bottom w:val="single" w:sz="4" w:space="0" w:color="auto"/>
              <w:right w:val="single" w:sz="4" w:space="0" w:color="auto"/>
            </w:tcBorders>
            <w:noWrap/>
            <w:vAlign w:val="center"/>
          </w:tcPr>
          <w:p w:rsidR="00414C7D" w:rsidRPr="00FB1C9A" w:rsidRDefault="00414C7D" w:rsidP="003A3549">
            <w:pPr>
              <w:jc w:val="center"/>
              <w:rPr>
                <w:rFonts w:ascii="Times New Roman" w:hAnsi="Times New Roman" w:cs="Times New Roman"/>
                <w:sz w:val="24"/>
                <w:szCs w:val="24"/>
              </w:rPr>
            </w:pPr>
          </w:p>
        </w:tc>
      </w:tr>
      <w:tr w:rsidR="00414C7D" w:rsidRPr="00FB1C9A" w:rsidTr="003A3549">
        <w:trPr>
          <w:trHeight w:val="259"/>
        </w:trPr>
        <w:tc>
          <w:tcPr>
            <w:tcW w:w="709" w:type="dxa"/>
            <w:tcBorders>
              <w:top w:val="single" w:sz="4" w:space="0" w:color="auto"/>
              <w:left w:val="single" w:sz="4" w:space="0" w:color="auto"/>
              <w:bottom w:val="single" w:sz="4" w:space="0" w:color="auto"/>
              <w:right w:val="single" w:sz="4" w:space="0" w:color="auto"/>
            </w:tcBorders>
            <w:noWrap/>
            <w:vAlign w:val="center"/>
          </w:tcPr>
          <w:p w:rsidR="00414C7D" w:rsidRDefault="00414C7D" w:rsidP="003A3549">
            <w:pPr>
              <w:jc w:val="center"/>
              <w:rPr>
                <w:rFonts w:ascii="Times New Roman" w:hAnsi="Times New Roman" w:cs="Times New Roman"/>
                <w:sz w:val="24"/>
                <w:szCs w:val="24"/>
              </w:rPr>
            </w:pPr>
            <w:r>
              <w:rPr>
                <w:rFonts w:ascii="Times New Roman" w:hAnsi="Times New Roman" w:cs="Times New Roman"/>
                <w:sz w:val="24"/>
                <w:szCs w:val="24"/>
              </w:rPr>
              <w:t>6</w:t>
            </w:r>
          </w:p>
        </w:tc>
        <w:tc>
          <w:tcPr>
            <w:tcW w:w="1938" w:type="dxa"/>
            <w:tcBorders>
              <w:top w:val="single" w:sz="4" w:space="0" w:color="auto"/>
              <w:left w:val="single" w:sz="4" w:space="0" w:color="auto"/>
              <w:bottom w:val="single" w:sz="4" w:space="0" w:color="auto"/>
              <w:right w:val="single" w:sz="4" w:space="0" w:color="auto"/>
            </w:tcBorders>
            <w:noWrap/>
            <w:vAlign w:val="center"/>
          </w:tcPr>
          <w:p w:rsidR="00414C7D" w:rsidRPr="00FB1C9A" w:rsidRDefault="00414C7D" w:rsidP="003A3549">
            <w:pPr>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rsidR="00414C7D" w:rsidRPr="00FB1C9A" w:rsidRDefault="00414C7D" w:rsidP="003A3549">
            <w:pPr>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414C7D" w:rsidRPr="00FB1C9A" w:rsidRDefault="00414C7D" w:rsidP="003A3549">
            <w:pPr>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414C7D" w:rsidRPr="00FB1C9A" w:rsidRDefault="00414C7D" w:rsidP="003A3549">
            <w:pPr>
              <w:jc w:val="cente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414C7D" w:rsidRPr="00FB1C9A" w:rsidRDefault="00414C7D" w:rsidP="003A3549">
            <w:pPr>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414C7D" w:rsidRPr="00FB1C9A" w:rsidRDefault="00414C7D" w:rsidP="003A3549">
            <w:pPr>
              <w:jc w:val="center"/>
              <w:rPr>
                <w:rFonts w:ascii="Times New Roman" w:hAnsi="Times New Roman" w:cs="Times New Roman"/>
                <w:sz w:val="24"/>
                <w:szCs w:val="24"/>
              </w:rPr>
            </w:pPr>
          </w:p>
        </w:tc>
        <w:tc>
          <w:tcPr>
            <w:tcW w:w="1091" w:type="dxa"/>
            <w:tcBorders>
              <w:top w:val="single" w:sz="4" w:space="0" w:color="auto"/>
              <w:left w:val="single" w:sz="4" w:space="0" w:color="auto"/>
              <w:bottom w:val="single" w:sz="4" w:space="0" w:color="auto"/>
              <w:right w:val="single" w:sz="4" w:space="0" w:color="auto"/>
            </w:tcBorders>
            <w:noWrap/>
            <w:vAlign w:val="center"/>
          </w:tcPr>
          <w:p w:rsidR="00414C7D" w:rsidRPr="00FB1C9A" w:rsidRDefault="00414C7D" w:rsidP="003A3549">
            <w:pPr>
              <w:jc w:val="center"/>
              <w:rPr>
                <w:rFonts w:ascii="Times New Roman" w:hAnsi="Times New Roman" w:cs="Times New Roman"/>
                <w:sz w:val="24"/>
                <w:szCs w:val="24"/>
              </w:rPr>
            </w:pPr>
          </w:p>
        </w:tc>
      </w:tr>
      <w:tr w:rsidR="00414C7D" w:rsidRPr="00FB1C9A" w:rsidTr="003A3549">
        <w:trPr>
          <w:trHeight w:val="259"/>
        </w:trPr>
        <w:tc>
          <w:tcPr>
            <w:tcW w:w="709" w:type="dxa"/>
            <w:tcBorders>
              <w:top w:val="single" w:sz="4" w:space="0" w:color="auto"/>
              <w:left w:val="single" w:sz="4" w:space="0" w:color="auto"/>
              <w:bottom w:val="single" w:sz="4" w:space="0" w:color="auto"/>
              <w:right w:val="single" w:sz="4" w:space="0" w:color="auto"/>
            </w:tcBorders>
            <w:noWrap/>
            <w:vAlign w:val="center"/>
          </w:tcPr>
          <w:p w:rsidR="00414C7D" w:rsidRPr="00FB1C9A" w:rsidRDefault="00414C7D" w:rsidP="003A3549">
            <w:pPr>
              <w:jc w:val="center"/>
              <w:rPr>
                <w:rFonts w:ascii="Times New Roman" w:hAnsi="Times New Roman" w:cs="Times New Roman"/>
                <w:sz w:val="24"/>
                <w:szCs w:val="24"/>
              </w:rPr>
            </w:pPr>
          </w:p>
        </w:tc>
        <w:tc>
          <w:tcPr>
            <w:tcW w:w="1938" w:type="dxa"/>
            <w:tcBorders>
              <w:top w:val="single" w:sz="4" w:space="0" w:color="auto"/>
              <w:left w:val="single" w:sz="4" w:space="0" w:color="auto"/>
              <w:bottom w:val="single" w:sz="4" w:space="0" w:color="auto"/>
              <w:right w:val="single" w:sz="4" w:space="0" w:color="auto"/>
            </w:tcBorders>
            <w:noWrap/>
            <w:vAlign w:val="center"/>
          </w:tcPr>
          <w:p w:rsidR="00414C7D" w:rsidRPr="00FB1C9A" w:rsidRDefault="00414C7D" w:rsidP="003A3549">
            <w:pPr>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rsidR="00414C7D" w:rsidRPr="00FB1C9A" w:rsidRDefault="00414C7D" w:rsidP="003A3549">
            <w:pPr>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414C7D" w:rsidRPr="00FB1C9A" w:rsidRDefault="00414C7D" w:rsidP="003A3549">
            <w:pPr>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414C7D" w:rsidRPr="00FB1C9A" w:rsidRDefault="00414C7D" w:rsidP="003A3549">
            <w:pPr>
              <w:jc w:val="cente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414C7D" w:rsidRPr="00FB1C9A" w:rsidRDefault="00414C7D" w:rsidP="003A3549">
            <w:pPr>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414C7D" w:rsidRPr="00FB1C9A" w:rsidRDefault="00414C7D" w:rsidP="003A3549">
            <w:pPr>
              <w:jc w:val="center"/>
              <w:rPr>
                <w:rFonts w:ascii="Times New Roman" w:hAnsi="Times New Roman" w:cs="Times New Roman"/>
                <w:sz w:val="24"/>
                <w:szCs w:val="24"/>
              </w:rPr>
            </w:pPr>
            <w:r w:rsidRPr="00FB1C9A">
              <w:rPr>
                <w:rFonts w:ascii="Times New Roman" w:hAnsi="Times New Roman" w:cs="Times New Roman"/>
                <w:sz w:val="24"/>
                <w:szCs w:val="24"/>
              </w:rPr>
              <w:t>Итого</w:t>
            </w:r>
          </w:p>
        </w:tc>
        <w:tc>
          <w:tcPr>
            <w:tcW w:w="1091" w:type="dxa"/>
            <w:tcBorders>
              <w:top w:val="single" w:sz="4" w:space="0" w:color="auto"/>
              <w:left w:val="single" w:sz="4" w:space="0" w:color="auto"/>
              <w:bottom w:val="single" w:sz="4" w:space="0" w:color="auto"/>
              <w:right w:val="single" w:sz="4" w:space="0" w:color="auto"/>
            </w:tcBorders>
            <w:noWrap/>
            <w:vAlign w:val="center"/>
          </w:tcPr>
          <w:p w:rsidR="00414C7D" w:rsidRPr="00FB1C9A" w:rsidRDefault="00414C7D" w:rsidP="003A3549">
            <w:pPr>
              <w:jc w:val="center"/>
              <w:rPr>
                <w:rFonts w:ascii="Times New Roman" w:hAnsi="Times New Roman" w:cs="Times New Roman"/>
                <w:sz w:val="24"/>
                <w:szCs w:val="24"/>
              </w:rPr>
            </w:pPr>
          </w:p>
        </w:tc>
      </w:tr>
    </w:tbl>
    <w:p w:rsidR="00414C7D" w:rsidRPr="00FB1C9A" w:rsidRDefault="00414C7D" w:rsidP="00414C7D">
      <w:pPr>
        <w:spacing w:after="0" w:line="240" w:lineRule="auto"/>
        <w:jc w:val="both"/>
        <w:rPr>
          <w:rFonts w:ascii="Times New Roman" w:hAnsi="Times New Roman" w:cs="Times New Roman"/>
          <w:sz w:val="24"/>
          <w:szCs w:val="24"/>
        </w:rPr>
      </w:pPr>
    </w:p>
    <w:p w:rsidR="00414C7D" w:rsidRPr="00FB1C9A" w:rsidRDefault="00414C7D" w:rsidP="00414C7D">
      <w:pPr>
        <w:widowControl w:val="0"/>
        <w:autoSpaceDE w:val="0"/>
        <w:autoSpaceDN w:val="0"/>
        <w:spacing w:before="220" w:line="240" w:lineRule="atLeast"/>
        <w:ind w:firstLine="567"/>
        <w:contextualSpacing/>
        <w:jc w:val="both"/>
        <w:rPr>
          <w:rFonts w:ascii="Times New Roman" w:hAnsi="Times New Roman" w:cs="Times New Roman"/>
          <w:sz w:val="24"/>
          <w:szCs w:val="24"/>
        </w:rPr>
      </w:pPr>
      <w:r w:rsidRPr="00FB1C9A">
        <w:rPr>
          <w:rFonts w:ascii="Times New Roman" w:hAnsi="Times New Roman" w:cs="Times New Roman"/>
          <w:sz w:val="24"/>
          <w:szCs w:val="24"/>
        </w:rPr>
        <w:t xml:space="preserve">    Цена Договора составляет _____</w:t>
      </w:r>
      <w:r w:rsidRPr="00FB1C9A">
        <w:rPr>
          <w:rFonts w:ascii="Times New Roman" w:eastAsia="Times New Roman" w:hAnsi="Times New Roman" w:cs="Times New Roman"/>
          <w:sz w:val="24"/>
          <w:szCs w:val="24"/>
          <w:lang w:eastAsia="ar-SA"/>
        </w:rPr>
        <w:t xml:space="preserve"> (прописью) рублей 00 копеек, </w:t>
      </w:r>
      <w:r w:rsidRPr="00FB1C9A">
        <w:rPr>
          <w:rFonts w:ascii="Times New Roman" w:hAnsi="Times New Roman" w:cs="Times New Roman"/>
          <w:sz w:val="24"/>
          <w:szCs w:val="24"/>
        </w:rPr>
        <w:t>включая НДС -%, _______ (прописью) рублей __ копеек (если НДС не облагается, указать основание).</w:t>
      </w:r>
    </w:p>
    <w:p w:rsidR="00414C7D" w:rsidRPr="00FB1C9A" w:rsidRDefault="00414C7D" w:rsidP="00414C7D">
      <w:pPr>
        <w:suppressAutoHyphens/>
        <w:autoSpaceDN w:val="0"/>
        <w:spacing w:after="0" w:line="240" w:lineRule="auto"/>
        <w:rPr>
          <w:rFonts w:ascii="Times New Roman" w:eastAsia="Times New Roman" w:hAnsi="Times New Roman" w:cs="Times New Roman"/>
          <w:sz w:val="24"/>
          <w:szCs w:val="24"/>
          <w:lang w:eastAsia="ar-SA"/>
        </w:rPr>
      </w:pPr>
    </w:p>
    <w:p w:rsidR="00414C7D" w:rsidRPr="00FB1C9A" w:rsidRDefault="00414C7D" w:rsidP="00414C7D">
      <w:pPr>
        <w:spacing w:after="0" w:line="240" w:lineRule="auto"/>
        <w:jc w:val="both"/>
        <w:rPr>
          <w:rFonts w:ascii="Times New Roman" w:hAnsi="Times New Roman" w:cs="Times New Roman"/>
          <w:sz w:val="24"/>
          <w:szCs w:val="24"/>
        </w:rPr>
      </w:pPr>
    </w:p>
    <w:tbl>
      <w:tblPr>
        <w:tblW w:w="0" w:type="dxa"/>
        <w:tblLayout w:type="fixed"/>
        <w:tblCellMar>
          <w:left w:w="0" w:type="dxa"/>
          <w:right w:w="0" w:type="dxa"/>
        </w:tblCellMar>
        <w:tblLook w:val="04A0" w:firstRow="1" w:lastRow="0" w:firstColumn="1" w:lastColumn="0" w:noHBand="0" w:noVBand="1"/>
      </w:tblPr>
      <w:tblGrid>
        <w:gridCol w:w="4474"/>
        <w:gridCol w:w="338"/>
        <w:gridCol w:w="4969"/>
      </w:tblGrid>
      <w:tr w:rsidR="00414C7D" w:rsidRPr="00FB1C9A" w:rsidTr="003A3549">
        <w:trPr>
          <w:trHeight w:val="1840"/>
        </w:trPr>
        <w:tc>
          <w:tcPr>
            <w:tcW w:w="4474" w:type="dxa"/>
            <w:tcMar>
              <w:top w:w="0" w:type="dxa"/>
              <w:left w:w="149" w:type="dxa"/>
              <w:bottom w:w="0" w:type="dxa"/>
              <w:right w:w="149" w:type="dxa"/>
            </w:tcMar>
          </w:tcPr>
          <w:p w:rsidR="00414C7D" w:rsidRPr="00FB1C9A" w:rsidRDefault="00414C7D" w:rsidP="003A3549">
            <w:pPr>
              <w:tabs>
                <w:tab w:val="center" w:pos="2088"/>
              </w:tabs>
              <w:spacing w:after="0" w:line="240" w:lineRule="auto"/>
              <w:textAlignment w:val="baseline"/>
              <w:rPr>
                <w:rFonts w:ascii="Times New Roman" w:eastAsia="Times New Roman" w:hAnsi="Times New Roman" w:cs="Times New Roman"/>
                <w:b/>
                <w:bCs/>
                <w:sz w:val="24"/>
                <w:szCs w:val="24"/>
                <w:lang w:eastAsia="ru-RU"/>
              </w:rPr>
            </w:pPr>
            <w:r w:rsidRPr="00FB1C9A">
              <w:rPr>
                <w:rFonts w:ascii="Times New Roman" w:eastAsia="Times New Roman" w:hAnsi="Times New Roman" w:cs="Times New Roman"/>
                <w:b/>
                <w:bCs/>
                <w:sz w:val="24"/>
                <w:szCs w:val="24"/>
                <w:lang w:eastAsia="ru-RU"/>
              </w:rPr>
              <w:t xml:space="preserve">     ЗАКАЗЧИК</w:t>
            </w:r>
          </w:p>
          <w:p w:rsidR="00414C7D" w:rsidRPr="00FB1C9A" w:rsidRDefault="00414C7D" w:rsidP="003A3549">
            <w:pPr>
              <w:widowControl w:val="0"/>
              <w:spacing w:after="0"/>
              <w:jc w:val="both"/>
              <w:rPr>
                <w:rFonts w:ascii="Times New Roman" w:eastAsia="Times New Roman" w:hAnsi="Times New Roman" w:cs="Times New Roman"/>
                <w:sz w:val="24"/>
                <w:szCs w:val="24"/>
                <w:lang w:eastAsia="ru-RU"/>
              </w:rPr>
            </w:pPr>
            <w:r w:rsidRPr="00FB1C9A">
              <w:rPr>
                <w:rFonts w:ascii="Times New Roman" w:eastAsia="Calibri" w:hAnsi="Times New Roman" w:cs="Times New Roman"/>
                <w:sz w:val="24"/>
                <w:szCs w:val="24"/>
              </w:rPr>
              <w:t xml:space="preserve">     </w:t>
            </w:r>
          </w:p>
          <w:p w:rsidR="00414C7D" w:rsidRPr="00FB1C9A" w:rsidRDefault="00414C7D" w:rsidP="003A3549">
            <w:pPr>
              <w:spacing w:after="0" w:line="240" w:lineRule="auto"/>
              <w:ind w:left="-144"/>
              <w:jc w:val="center"/>
              <w:textAlignment w:val="baseline"/>
              <w:rPr>
                <w:rFonts w:ascii="Times New Roman" w:eastAsia="Times New Roman" w:hAnsi="Times New Roman" w:cs="Times New Roman"/>
                <w:sz w:val="24"/>
                <w:szCs w:val="24"/>
                <w:lang w:eastAsia="ru-RU"/>
              </w:rPr>
            </w:pPr>
          </w:p>
          <w:p w:rsidR="00414C7D" w:rsidRPr="00FB1C9A" w:rsidRDefault="00414C7D" w:rsidP="003A3549">
            <w:pPr>
              <w:rPr>
                <w:rFonts w:ascii="Times New Roman" w:eastAsia="Times New Roman" w:hAnsi="Times New Roman" w:cs="Times New Roman"/>
                <w:sz w:val="24"/>
                <w:szCs w:val="24"/>
                <w:lang w:eastAsia="ru-RU"/>
              </w:rPr>
            </w:pPr>
            <w:r w:rsidRPr="00FB1C9A">
              <w:rPr>
                <w:rFonts w:ascii="Times New Roman" w:eastAsia="Times New Roman" w:hAnsi="Times New Roman" w:cs="Times New Roman"/>
                <w:sz w:val="24"/>
                <w:szCs w:val="24"/>
                <w:lang w:eastAsia="ru-RU"/>
              </w:rPr>
              <w:t xml:space="preserve">    _____________________</w:t>
            </w:r>
          </w:p>
        </w:tc>
        <w:tc>
          <w:tcPr>
            <w:tcW w:w="338" w:type="dxa"/>
            <w:tcMar>
              <w:top w:w="0" w:type="dxa"/>
              <w:left w:w="149" w:type="dxa"/>
              <w:bottom w:w="0" w:type="dxa"/>
              <w:right w:w="149" w:type="dxa"/>
            </w:tcMar>
            <w:hideMark/>
          </w:tcPr>
          <w:p w:rsidR="00414C7D" w:rsidRPr="00FB1C9A" w:rsidRDefault="00414C7D" w:rsidP="003A3549">
            <w:pPr>
              <w:rPr>
                <w:rFonts w:ascii="Times New Roman" w:eastAsia="Times New Roman" w:hAnsi="Times New Roman" w:cs="Times New Roman"/>
                <w:sz w:val="24"/>
                <w:szCs w:val="24"/>
                <w:lang w:eastAsia="ru-RU"/>
              </w:rPr>
            </w:pPr>
          </w:p>
        </w:tc>
        <w:tc>
          <w:tcPr>
            <w:tcW w:w="4969" w:type="dxa"/>
            <w:tcMar>
              <w:top w:w="0" w:type="dxa"/>
              <w:left w:w="149" w:type="dxa"/>
              <w:bottom w:w="0" w:type="dxa"/>
              <w:right w:w="149" w:type="dxa"/>
            </w:tcMar>
          </w:tcPr>
          <w:p w:rsidR="00414C7D" w:rsidRPr="00FB1C9A" w:rsidRDefault="00414C7D" w:rsidP="003A3549">
            <w:pPr>
              <w:tabs>
                <w:tab w:val="left" w:pos="204"/>
                <w:tab w:val="center" w:pos="2123"/>
              </w:tabs>
              <w:spacing w:after="0" w:line="240" w:lineRule="auto"/>
              <w:textAlignment w:val="baseline"/>
              <w:rPr>
                <w:rFonts w:ascii="Times New Roman" w:eastAsia="Times New Roman" w:hAnsi="Times New Roman" w:cs="Times New Roman"/>
                <w:b/>
                <w:bCs/>
                <w:sz w:val="24"/>
                <w:szCs w:val="24"/>
                <w:lang w:eastAsia="ru-RU"/>
              </w:rPr>
            </w:pPr>
            <w:r w:rsidRPr="00FB1C9A">
              <w:rPr>
                <w:rFonts w:ascii="Times New Roman" w:eastAsia="Times New Roman" w:hAnsi="Times New Roman" w:cs="Times New Roman"/>
                <w:b/>
                <w:bCs/>
                <w:sz w:val="24"/>
                <w:szCs w:val="24"/>
                <w:lang w:eastAsia="ru-RU"/>
              </w:rPr>
              <w:t>ПОСТАВЩИК</w:t>
            </w:r>
          </w:p>
          <w:p w:rsidR="00414C7D" w:rsidRPr="00FB1C9A" w:rsidRDefault="00414C7D" w:rsidP="003A3549">
            <w:pPr>
              <w:spacing w:after="0" w:line="240" w:lineRule="auto"/>
              <w:jc w:val="both"/>
              <w:rPr>
                <w:rFonts w:ascii="Times New Roman" w:hAnsi="Times New Roman" w:cs="Times New Roman"/>
                <w:sz w:val="24"/>
                <w:szCs w:val="24"/>
              </w:rPr>
            </w:pPr>
          </w:p>
          <w:p w:rsidR="00414C7D" w:rsidRPr="00FB1C9A" w:rsidRDefault="00414C7D" w:rsidP="003A3549">
            <w:pPr>
              <w:spacing w:after="0" w:line="240" w:lineRule="auto"/>
              <w:jc w:val="both"/>
              <w:rPr>
                <w:rFonts w:ascii="Times New Roman" w:hAnsi="Times New Roman" w:cs="Times New Roman"/>
                <w:sz w:val="24"/>
                <w:szCs w:val="24"/>
              </w:rPr>
            </w:pPr>
          </w:p>
          <w:p w:rsidR="00414C7D" w:rsidRPr="00FB1C9A" w:rsidRDefault="00414C7D" w:rsidP="003A3549">
            <w:pPr>
              <w:spacing w:after="0" w:line="240" w:lineRule="auto"/>
              <w:jc w:val="both"/>
              <w:rPr>
                <w:rFonts w:ascii="Times New Roman" w:eastAsia="Times New Roman" w:hAnsi="Times New Roman" w:cs="Times New Roman"/>
                <w:sz w:val="24"/>
                <w:szCs w:val="24"/>
                <w:lang w:eastAsia="ru-RU"/>
              </w:rPr>
            </w:pPr>
            <w:r w:rsidRPr="00FB1C9A">
              <w:rPr>
                <w:rFonts w:ascii="Times New Roman" w:hAnsi="Times New Roman" w:cs="Times New Roman"/>
                <w:sz w:val="24"/>
                <w:szCs w:val="24"/>
              </w:rPr>
              <w:t>____________________</w:t>
            </w:r>
          </w:p>
        </w:tc>
      </w:tr>
    </w:tbl>
    <w:p w:rsidR="00414C7D" w:rsidRPr="00FB1C9A" w:rsidRDefault="00414C7D" w:rsidP="00414C7D">
      <w:pPr>
        <w:spacing w:after="0" w:line="240" w:lineRule="auto"/>
        <w:jc w:val="both"/>
        <w:rPr>
          <w:rFonts w:ascii="Times New Roman" w:hAnsi="Times New Roman" w:cs="Times New Roman"/>
          <w:sz w:val="24"/>
          <w:szCs w:val="24"/>
        </w:rPr>
      </w:pPr>
    </w:p>
    <w:p w:rsidR="00414C7D" w:rsidRPr="00FB1C9A" w:rsidRDefault="00414C7D" w:rsidP="00414C7D">
      <w:pPr>
        <w:rPr>
          <w:rFonts w:ascii="Times New Roman" w:hAnsi="Times New Roman" w:cs="Times New Roman"/>
          <w:sz w:val="24"/>
          <w:szCs w:val="24"/>
        </w:rPr>
      </w:pPr>
    </w:p>
    <w:p w:rsidR="00414C7D" w:rsidRDefault="00414C7D" w:rsidP="00414C7D">
      <w:pPr>
        <w:rPr>
          <w:rFonts w:ascii="Times New Roman" w:hAnsi="Times New Roman" w:cs="Times New Roman"/>
          <w:sz w:val="24"/>
          <w:szCs w:val="24"/>
        </w:rPr>
      </w:pPr>
    </w:p>
    <w:p w:rsidR="00414C7D" w:rsidRDefault="00414C7D" w:rsidP="00414C7D">
      <w:pPr>
        <w:tabs>
          <w:tab w:val="left" w:pos="1116"/>
        </w:tabs>
        <w:rPr>
          <w:rFonts w:ascii="Times New Roman" w:hAnsi="Times New Roman" w:cs="Times New Roman"/>
          <w:sz w:val="24"/>
          <w:szCs w:val="24"/>
        </w:rPr>
      </w:pPr>
    </w:p>
    <w:p w:rsidR="00414C7D" w:rsidRDefault="00414C7D" w:rsidP="00414C7D"/>
    <w:p w:rsidR="00414C7D" w:rsidRDefault="00414C7D" w:rsidP="00414C7D"/>
    <w:p w:rsidR="00414C7D" w:rsidRDefault="00414C7D" w:rsidP="00414C7D"/>
    <w:p w:rsidR="00414C7D" w:rsidRPr="00491003" w:rsidRDefault="00414C7D" w:rsidP="00414C7D">
      <w:pPr>
        <w:ind w:firstLine="708"/>
      </w:pPr>
    </w:p>
    <w:p w:rsidR="000C3CE9" w:rsidRDefault="000C3CE9"/>
    <w:sectPr w:rsidR="000C3CE9" w:rsidSect="00AF71F2">
      <w:pgSz w:w="11909" w:h="16834"/>
      <w:pgMar w:top="1021" w:right="1021" w:bottom="851" w:left="1418" w:header="680" w:footer="680" w:gutter="0"/>
      <w:cols w:space="708"/>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C7D"/>
    <w:rsid w:val="000C3CE9"/>
    <w:rsid w:val="003B3731"/>
    <w:rsid w:val="00414C7D"/>
    <w:rsid w:val="005C13C8"/>
    <w:rsid w:val="006C1340"/>
    <w:rsid w:val="00AF71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CA3B0"/>
  <w15:chartTrackingRefBased/>
  <w15:docId w15:val="{FA5C5852-E11E-4D28-BD7B-170A6CC7C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14C7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14C7D"/>
    <w:rPr>
      <w:color w:val="0000FF"/>
      <w:u w:val="single"/>
    </w:rPr>
  </w:style>
  <w:style w:type="table" w:styleId="a4">
    <w:name w:val="Table Grid"/>
    <w:basedOn w:val="a1"/>
    <w:uiPriority w:val="39"/>
    <w:rsid w:val="00414C7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school4.tosno@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2560</Words>
  <Characters>14598</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Закупки</dc:creator>
  <cp:keywords/>
  <dc:description/>
  <cp:lastModifiedBy>Закупки</cp:lastModifiedBy>
  <cp:revision>1</cp:revision>
  <dcterms:created xsi:type="dcterms:W3CDTF">2026-10-12T11:38:00Z</dcterms:created>
  <dcterms:modified xsi:type="dcterms:W3CDTF">2026-10-12T13:13:00Z</dcterms:modified>
</cp:coreProperties>
</file>