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BB3" w:rsidRDefault="00C2036A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>
        <w:rPr>
          <w:rFonts w:ascii="Times New Roman" w:hAnsi="Times New Roman"/>
          <w:sz w:val="24"/>
          <w:szCs w:val="24"/>
        </w:rPr>
        <w:t xml:space="preserve">Муниципальный контракт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4C07C4">
        <w:rPr>
          <w:rFonts w:ascii="Times New Roman" w:eastAsia="Times New Roman" w:hAnsi="Times New Roman"/>
          <w:sz w:val="24"/>
          <w:szCs w:val="24"/>
          <w:lang w:eastAsia="ru-RU"/>
        </w:rPr>
        <w:t xml:space="preserve"> 1478</w:t>
      </w:r>
    </w:p>
    <w:p w:rsidR="00554BB3" w:rsidRDefault="00C2036A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поставку </w:t>
      </w:r>
      <w:r w:rsidR="004C07C4">
        <w:rPr>
          <w:rFonts w:ascii="Times New Roman" w:hAnsi="Times New Roman"/>
          <w:b/>
          <w:bCs/>
          <w:sz w:val="24"/>
          <w:szCs w:val="24"/>
        </w:rPr>
        <w:t>мебели)</w:t>
      </w:r>
    </w:p>
    <w:p w:rsidR="00554BB3" w:rsidRDefault="00C2036A" w:rsidP="004C07C4">
      <w:pPr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Pr="004C07C4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4C07C4" w:rsidRPr="004C07C4">
        <w:rPr>
          <w:rFonts w:ascii="Times New Roman" w:hAnsi="Times New Roman"/>
          <w:color w:val="000000"/>
          <w:sz w:val="24"/>
          <w:szCs w:val="24"/>
        </w:rPr>
        <w:t>263472001484747250100100020000000000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Русско-Высоцкое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 ________ 2026 г.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</w:rPr>
        <w:t>Муниципальное общеобразовательное учреждение «Русско-Высоцкая общеобразовательная школа» (МОУ «Русско-Высоцкая школа»)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(далее – «</w:t>
      </w:r>
      <w:r>
        <w:rPr>
          <w:rFonts w:ascii="Times New Roman" w:hAnsi="Times New Roman"/>
          <w:b/>
        </w:rPr>
        <w:t>Заказчик</w:t>
      </w:r>
      <w:r>
        <w:rPr>
          <w:rFonts w:ascii="Times New Roman" w:hAnsi="Times New Roman"/>
        </w:rPr>
        <w:t xml:space="preserve">»), в лице исполняющего обязанности директора </w:t>
      </w:r>
      <w:r>
        <w:rPr>
          <w:rFonts w:ascii="Times New Roman" w:hAnsi="Times New Roman"/>
          <w:color w:val="000000"/>
        </w:rPr>
        <w:t xml:space="preserve">Сотникова Романа Владимировича, действующего на основании Устава, </w:t>
      </w:r>
      <w:r>
        <w:rPr>
          <w:rFonts w:ascii="Times New Roman" w:hAnsi="Times New Roman"/>
          <w:lang w:eastAsia="ar-SA"/>
        </w:rPr>
        <w:t>с одной стороны</w:t>
      </w:r>
      <w:r>
        <w:rPr>
          <w:rFonts w:ascii="Times New Roman" w:hAnsi="Times New Roman"/>
          <w:lang w:eastAsia="ru-RU"/>
        </w:rPr>
        <w:t>,</w:t>
      </w:r>
    </w:p>
    <w:p w:rsidR="00554BB3" w:rsidRDefault="00C2036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/>
          <w:bCs/>
          <w:sz w:val="24"/>
          <w:szCs w:val="24"/>
        </w:rPr>
        <w:t>___________________________________,</w:t>
      </w:r>
      <w:r>
        <w:rPr>
          <w:rFonts w:ascii="Times New Roman" w:hAnsi="Times New Roman"/>
          <w:sz w:val="24"/>
          <w:szCs w:val="24"/>
        </w:rPr>
        <w:t xml:space="preserve"> именуемый в дальнейшем </w:t>
      </w:r>
      <w:r>
        <w:rPr>
          <w:rFonts w:ascii="Times New Roman" w:hAnsi="Times New Roman"/>
          <w:bCs/>
          <w:sz w:val="24"/>
          <w:szCs w:val="24"/>
        </w:rPr>
        <w:t xml:space="preserve">«Поставщик»,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______________, </w:t>
      </w:r>
      <w:r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554BB3" w:rsidRDefault="00554BB3">
      <w:pPr>
        <w:widowControl w:val="0"/>
        <w:spacing w:after="0" w:line="240" w:lineRule="auto"/>
        <w:contextualSpacing/>
        <w:jc w:val="center"/>
        <w:rPr>
          <w:b/>
          <w:lang w:eastAsia="ar-SA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Поставщик обязуется </w:t>
      </w:r>
      <w:r>
        <w:rPr>
          <w:rFonts w:ascii="Times New Roman" w:hAnsi="Times New Roman"/>
          <w:b/>
          <w:bCs/>
          <w:sz w:val="24"/>
          <w:szCs w:val="24"/>
        </w:rPr>
        <w:t xml:space="preserve">поставить </w:t>
      </w:r>
      <w:r>
        <w:rPr>
          <w:rFonts w:ascii="Times New Roman" w:hAnsi="Times New Roman"/>
          <w:b/>
          <w:bCs/>
          <w:szCs w:val="24"/>
        </w:rPr>
        <w:t xml:space="preserve">мебель  </w:t>
      </w:r>
      <w:r>
        <w:rPr>
          <w:rFonts w:ascii="Times New Roman" w:hAnsi="Times New Roman"/>
          <w:sz w:val="24"/>
          <w:szCs w:val="24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1909">
        <w:r>
          <w:rPr>
            <w:rFonts w:ascii="Times New Roman" w:hAnsi="Times New Roman"/>
            <w:sz w:val="24"/>
            <w:szCs w:val="24"/>
          </w:rPr>
          <w:t>Приложение</w:t>
        </w:r>
      </w:hyperlink>
      <w:r>
        <w:rPr>
          <w:rFonts w:ascii="Times New Roman" w:hAnsi="Times New Roman"/>
          <w:sz w:val="24"/>
          <w:szCs w:val="24"/>
        </w:rPr>
        <w:t>№1 к Контракту), являющейся неотъемлемой частью Контракта.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составляет_________рублей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 копеек, в том числе НДС __ % – _______ (___) рублей (далее – цена Контракта)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>
        <w:rPr>
          <w:rFonts w:ascii="Times New Roman" w:hAnsi="Times New Roman"/>
          <w:sz w:val="24"/>
          <w:szCs w:val="24"/>
        </w:rPr>
        <w:t>2.4. Цена Контракта является твердой и определяется на весь срок исполнения Контракта, за исключением случаев, установленных Законом о Контрактной системе и Контрактом.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:rsidR="00554BB3" w:rsidRDefault="00C2036A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2.5.Источник финансирования Контракта: Бюджет муниципального образования Ломоносовский муниципальный район Ленинградской области на 2026год.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>Расчеты между Заказчиком и Поставщиком производятся в течении 7 (семи</w:t>
      </w:r>
      <w:r>
        <w:rPr>
          <w:rFonts w:ascii="Times New Roman" w:hAnsi="Times New Roman"/>
          <w:iCs/>
          <w:sz w:val="24"/>
          <w:szCs w:val="24"/>
        </w:rPr>
        <w:t xml:space="preserve">) рабочих дней </w:t>
      </w:r>
      <w:r>
        <w:rPr>
          <w:rFonts w:ascii="Times New Roman" w:hAnsi="Times New Roman"/>
          <w:sz w:val="24"/>
          <w:szCs w:val="24"/>
        </w:rPr>
        <w:t>с даты подписания Заказчиком акта приема-передачи Товара.</w:t>
      </w:r>
    </w:p>
    <w:p w:rsidR="00554BB3" w:rsidRDefault="00C2036A">
      <w:pPr>
        <w:spacing w:after="0"/>
        <w:ind w:firstLine="567"/>
        <w:jc w:val="both"/>
        <w:rPr>
          <w:color w:val="FF0000"/>
        </w:rPr>
      </w:pPr>
      <w:r>
        <w:rPr>
          <w:rFonts w:ascii="Times New Roman" w:hAnsi="Times New Roman"/>
          <w:sz w:val="24"/>
          <w:szCs w:val="24"/>
        </w:rPr>
        <w:t xml:space="preserve">2.8.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Оплата результата поставляемого Товара производится Заказчиком путем безналичного перечисления денежных средств на расчетный счет Поставщика,  на основании подписанной Сторонами товарной накладной Торг-12 и (или) УПД, акта приема-передачи товаров на основании предоставленных Поставщиком счета, счета-фактуры (при наличии).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554BB3" w:rsidRDefault="00C2036A">
      <w:pPr>
        <w:pStyle w:val="LBGovstyle2"/>
        <w:spacing w:before="0" w:after="0"/>
        <w:ind w:firstLine="709"/>
        <w:rPr>
          <w:color w:val="000000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2.9.</w:t>
      </w:r>
      <w:r>
        <w:rPr>
          <w:color w:val="000000"/>
          <w:sz w:val="24"/>
          <w:szCs w:val="24"/>
          <w:lang w:val="ru-RU"/>
        </w:rPr>
        <w:t xml:space="preserve">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от </w:t>
      </w:r>
      <w:r>
        <w:rPr>
          <w:color w:val="000000"/>
          <w:sz w:val="24"/>
          <w:szCs w:val="24"/>
          <w:lang w:val="ru-RU"/>
        </w:rPr>
        <w:lastRenderedPageBreak/>
        <w:t>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Поставщику по настоящему Контракту.</w:t>
      </w:r>
    </w:p>
    <w:p w:rsidR="00554BB3" w:rsidRDefault="00554BB3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554BB3" w:rsidRDefault="00C2036A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554BB3" w:rsidRDefault="00554BB3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4BB3" w:rsidRPr="00C2036A" w:rsidRDefault="00C2036A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>
        <w:rPr>
          <w:rFonts w:ascii="Times New Roman" w:hAnsi="Times New Roman"/>
          <w:b/>
          <w:bCs/>
          <w:lang w:eastAsia="ar-SA"/>
        </w:rPr>
        <w:t xml:space="preserve">Российская Федерация, Ленинградская область, Ломоносовский муниципальный район, </w:t>
      </w:r>
      <w:proofErr w:type="spellStart"/>
      <w:r>
        <w:rPr>
          <w:rFonts w:ascii="Times New Roman" w:hAnsi="Times New Roman"/>
          <w:b/>
          <w:bCs/>
          <w:color w:val="000000"/>
          <w:lang w:eastAsia="ar-SA"/>
        </w:rPr>
        <w:t>с.Русско</w:t>
      </w:r>
      <w:proofErr w:type="spellEnd"/>
      <w:r>
        <w:rPr>
          <w:rFonts w:ascii="Times New Roman" w:hAnsi="Times New Roman"/>
          <w:b/>
          <w:bCs/>
          <w:color w:val="000000"/>
          <w:lang w:eastAsia="ar-SA"/>
        </w:rPr>
        <w:t>-Высоцкое, д.3</w:t>
      </w:r>
      <w:proofErr w:type="gramStart"/>
      <w:r>
        <w:rPr>
          <w:rFonts w:ascii="Times New Roman" w:hAnsi="Times New Roman"/>
          <w:b/>
          <w:bCs/>
          <w:color w:val="000000"/>
          <w:lang w:eastAsia="ar-SA"/>
        </w:rPr>
        <w:t>Б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End"/>
      <w:r>
        <w:rPr>
          <w:rFonts w:ascii="Times New Roman" w:hAnsi="Times New Roman"/>
          <w:sz w:val="24"/>
          <w:szCs w:val="24"/>
        </w:rPr>
        <w:t xml:space="preserve">далее - место </w:t>
      </w:r>
      <w:r w:rsidRPr="00C2036A">
        <w:rPr>
          <w:rFonts w:ascii="Times New Roman" w:hAnsi="Times New Roman"/>
          <w:sz w:val="24"/>
          <w:szCs w:val="24"/>
        </w:rPr>
        <w:t xml:space="preserve">доставки),   срок поставки : </w:t>
      </w:r>
      <w:r w:rsidRPr="00C2036A">
        <w:rPr>
          <w:rFonts w:ascii="Times New Roman" w:hAnsi="Times New Roman"/>
        </w:rPr>
        <w:t>20 (рабочих ) дней со дня  заключения контракта</w:t>
      </w:r>
      <w:r w:rsidRPr="00C2036A">
        <w:rPr>
          <w:rFonts w:ascii="Times New Roman" w:hAnsi="Times New Roman"/>
          <w:sz w:val="24"/>
          <w:szCs w:val="24"/>
        </w:rPr>
        <w:t>.</w:t>
      </w:r>
    </w:p>
    <w:p w:rsidR="00554BB3" w:rsidRDefault="00C2036A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554BB3" w:rsidRDefault="00C2036A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554BB3" w:rsidRDefault="00C2036A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554BB3" w:rsidRPr="004C07C4" w:rsidRDefault="00C2036A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</w:t>
      </w:r>
      <w:r w:rsidRPr="004C07C4">
        <w:rPr>
          <w:rFonts w:ascii="Times New Roman" w:hAnsi="Times New Roman"/>
          <w:sz w:val="24"/>
          <w:szCs w:val="24"/>
        </w:rPr>
        <w:t xml:space="preserve">эксперты, экспертные организации на основании контрактов, заключенных в соответствии с Федеральным </w:t>
      </w:r>
      <w:hyperlink r:id="rId6">
        <w:r w:rsidRPr="004C07C4">
          <w:rPr>
            <w:rFonts w:ascii="Times New Roman" w:hAnsi="Times New Roman"/>
            <w:sz w:val="24"/>
            <w:szCs w:val="24"/>
          </w:rPr>
          <w:t>законом</w:t>
        </w:r>
      </w:hyperlink>
      <w:r w:rsidRPr="004C07C4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554BB3" w:rsidRPr="004C07C4" w:rsidRDefault="00C2036A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554BB3" w:rsidRPr="004C07C4" w:rsidRDefault="00C2036A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554BB3" w:rsidRPr="004C07C4" w:rsidRDefault="00C2036A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554BB3" w:rsidRPr="004C07C4" w:rsidRDefault="00C2036A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554BB3" w:rsidRPr="004C07C4" w:rsidRDefault="00C2036A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554BB3" w:rsidRPr="004C07C4" w:rsidRDefault="00C2036A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554BB3" w:rsidRPr="004C07C4" w:rsidRDefault="00C2036A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>
        <w:r w:rsidRPr="004C07C4">
          <w:rPr>
            <w:rFonts w:ascii="Times New Roman" w:hAnsi="Times New Roman"/>
            <w:sz w:val="24"/>
            <w:szCs w:val="24"/>
          </w:rPr>
          <w:t>пункте</w:t>
        </w:r>
      </w:hyperlink>
      <w:r w:rsidRPr="004C07C4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554BB3" w:rsidRPr="004C07C4" w:rsidRDefault="00C2036A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</w:t>
      </w:r>
      <w:r>
        <w:rPr>
          <w:rFonts w:ascii="Times New Roman" w:hAnsi="Times New Roman"/>
          <w:sz w:val="24"/>
          <w:szCs w:val="24"/>
        </w:rPr>
        <w:t xml:space="preserve"> осуществляется силами и за счет средств Поставщика. Расходы, понесенные Заказчиком в связи с принятием Товара на </w:t>
      </w:r>
      <w:r w:rsidRPr="004C07C4">
        <w:rPr>
          <w:rFonts w:ascii="Times New Roman" w:hAnsi="Times New Roman"/>
          <w:sz w:val="24"/>
          <w:szCs w:val="24"/>
        </w:rPr>
        <w:t>ответственное хранение и (или) его возвратом (заменой), подлежат возмещению Поставщиком.</w:t>
      </w:r>
    </w:p>
    <w:p w:rsidR="00554BB3" w:rsidRPr="004C07C4" w:rsidRDefault="00C2036A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>
        <w:r w:rsidRPr="004C07C4">
          <w:rPr>
            <w:rFonts w:ascii="Times New Roman" w:hAnsi="Times New Roman"/>
            <w:sz w:val="24"/>
            <w:szCs w:val="24"/>
          </w:rPr>
          <w:t>пункте</w:t>
        </w:r>
      </w:hyperlink>
      <w:r w:rsidRPr="004C07C4">
        <w:rPr>
          <w:rFonts w:ascii="Times New Roman" w:hAnsi="Times New Roman"/>
          <w:sz w:val="24"/>
          <w:szCs w:val="24"/>
        </w:rPr>
        <w:t xml:space="preserve"> 3.6. Контракта.</w:t>
      </w:r>
    </w:p>
    <w:p w:rsidR="00554BB3" w:rsidRPr="004C07C4" w:rsidRDefault="00C2036A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lastRenderedPageBreak/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554BB3" w:rsidRPr="004C07C4" w:rsidRDefault="00554BB3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54BB3" w:rsidRPr="004C07C4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C07C4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554BB3" w:rsidRPr="004C07C4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2" w:name="P1497"/>
      <w:bookmarkEnd w:id="12"/>
      <w:r w:rsidRPr="004C07C4">
        <w:rPr>
          <w:rFonts w:ascii="Times New Roman" w:hAnsi="Times New Roman"/>
          <w:sz w:val="24"/>
          <w:szCs w:val="24"/>
        </w:rPr>
        <w:t>4.1. Поставщик обязан: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9"/>
      <w:bookmarkEnd w:id="13"/>
      <w:r w:rsidRPr="004C07C4">
        <w:rPr>
          <w:rFonts w:ascii="Times New Roman" w:hAnsi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4" w:name="P1502"/>
      <w:bookmarkEnd w:id="14"/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5" w:name="P1503"/>
      <w:bookmarkStart w:id="16" w:name="P1504"/>
      <w:bookmarkEnd w:id="15"/>
      <w:bookmarkEnd w:id="16"/>
      <w:r w:rsidRPr="004C07C4">
        <w:rPr>
          <w:rFonts w:ascii="Times New Roman" w:hAnsi="Times New Roman"/>
          <w:sz w:val="24"/>
          <w:szCs w:val="24"/>
        </w:rPr>
        <w:t xml:space="preserve">4.1.4.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7" w:name="P1505"/>
      <w:bookmarkEnd w:id="17"/>
      <w:r w:rsidRPr="004C07C4">
        <w:rPr>
          <w:rFonts w:ascii="Times New Roman" w:hAnsi="Times New Roman"/>
          <w:sz w:val="24"/>
          <w:szCs w:val="24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8" w:name="P1507"/>
      <w:bookmarkEnd w:id="18"/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4.2. Поставщик вправе: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9" w:name="P1518"/>
      <w:bookmarkEnd w:id="19"/>
      <w:r w:rsidRPr="004C07C4">
        <w:rPr>
          <w:rFonts w:ascii="Times New Roman" w:hAnsi="Times New Roman"/>
          <w:sz w:val="24"/>
          <w:szCs w:val="24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9"/>
      <w:bookmarkEnd w:id="20"/>
      <w:r w:rsidRPr="004C07C4">
        <w:rPr>
          <w:rFonts w:ascii="Times New Roman" w:hAnsi="Times New Roman"/>
          <w:sz w:val="24"/>
          <w:szCs w:val="24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550">
        <w:r w:rsidRPr="004C07C4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4C07C4">
        <w:rPr>
          <w:rFonts w:ascii="Times New Roman" w:hAnsi="Times New Roman"/>
          <w:sz w:val="24"/>
          <w:szCs w:val="24"/>
        </w:rPr>
        <w:t xml:space="preserve"> Контракта;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1" w:name="P1521"/>
      <w:bookmarkEnd w:id="21"/>
      <w:r w:rsidRPr="004C07C4">
        <w:rPr>
          <w:rFonts w:ascii="Times New Roman" w:hAnsi="Times New Roman"/>
          <w:sz w:val="24"/>
          <w:szCs w:val="24"/>
        </w:rPr>
        <w:t xml:space="preserve">4.2.5.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7">
        <w:r w:rsidRPr="004C07C4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Pr="004C07C4">
        <w:rPr>
          <w:rFonts w:ascii="Times New Roman" w:hAnsi="Times New Roman"/>
          <w:sz w:val="24"/>
          <w:szCs w:val="24"/>
        </w:rPr>
        <w:t>Закона о Контрактной системе).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4.3. Заказчик обязуется: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2" w:name="P1525"/>
      <w:bookmarkEnd w:id="22"/>
      <w:r w:rsidRPr="004C07C4">
        <w:rPr>
          <w:rFonts w:ascii="Times New Roman" w:hAnsi="Times New Roman"/>
          <w:sz w:val="24"/>
          <w:szCs w:val="24"/>
        </w:rPr>
        <w:t xml:space="preserve"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6"/>
      <w:bookmarkEnd w:id="23"/>
      <w:r w:rsidRPr="004C07C4">
        <w:rPr>
          <w:rFonts w:ascii="Times New Roman" w:hAnsi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1550">
        <w:r w:rsidRPr="004C07C4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4C07C4">
        <w:rPr>
          <w:rFonts w:ascii="Times New Roman" w:hAnsi="Times New Roman"/>
          <w:sz w:val="24"/>
          <w:szCs w:val="24"/>
        </w:rPr>
        <w:t xml:space="preserve"> Контракта;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lastRenderedPageBreak/>
        <w:t>4.3.5. Провести экспертизу поставленного Товара для проверки его соответствия условиям Контракта в соответствии с Законом о Контрактной системе.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9"/>
      <w:bookmarkEnd w:id="24"/>
      <w:r w:rsidRPr="004C07C4">
        <w:rPr>
          <w:rFonts w:ascii="Times New Roman" w:hAnsi="Times New Roman"/>
          <w:sz w:val="24"/>
          <w:szCs w:val="24"/>
        </w:rPr>
        <w:t>4.4. Заказчик вправе: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4.4.4. Требовать возмещения убытков в соответствии с </w:t>
      </w:r>
      <w:hyperlink w:anchor="P1550">
        <w:r w:rsidRPr="004C07C4">
          <w:rPr>
            <w:rFonts w:ascii="Times New Roman" w:hAnsi="Times New Roman"/>
            <w:sz w:val="24"/>
            <w:szCs w:val="24"/>
          </w:rPr>
          <w:t>разделом VI</w:t>
        </w:r>
      </w:hyperlink>
      <w:r w:rsidRPr="004C07C4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34"/>
      <w:bookmarkEnd w:id="25"/>
      <w:r w:rsidRPr="004C07C4">
        <w:rPr>
          <w:rFonts w:ascii="Times New Roman" w:hAnsi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8">
        <w:proofErr w:type="spellStart"/>
        <w:r w:rsidRPr="004C07C4">
          <w:rPr>
            <w:rFonts w:ascii="Times New Roman" w:hAnsi="Times New Roman"/>
            <w:sz w:val="24"/>
            <w:szCs w:val="24"/>
          </w:rPr>
          <w:t>законом</w:t>
        </w:r>
      </w:hyperlink>
      <w:r w:rsidRPr="004C07C4">
        <w:rPr>
          <w:rFonts w:ascii="Times New Roman" w:hAnsi="Times New Roman"/>
          <w:sz w:val="24"/>
          <w:szCs w:val="24"/>
        </w:rPr>
        <w:t>о</w:t>
      </w:r>
      <w:proofErr w:type="spellEnd"/>
      <w:r w:rsidRPr="004C07C4">
        <w:rPr>
          <w:rFonts w:ascii="Times New Roman" w:hAnsi="Times New Roman"/>
          <w:sz w:val="24"/>
          <w:szCs w:val="24"/>
        </w:rPr>
        <w:t xml:space="preserve"> контрактной системе;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4.4.6. Отказаться от приемки и оплаты Товара, не соответствующего условиям Контракта;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6"/>
      <w:bookmarkEnd w:id="26"/>
      <w:r w:rsidRPr="004C07C4">
        <w:rPr>
          <w:rFonts w:ascii="Times New Roman" w:hAnsi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7"/>
      <w:bookmarkEnd w:id="27"/>
      <w:r w:rsidRPr="004C07C4">
        <w:rPr>
          <w:rFonts w:ascii="Times New Roman" w:hAnsi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554BB3" w:rsidRPr="004C07C4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Pr="004C07C4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8" w:name="P1539"/>
      <w:bookmarkEnd w:id="28"/>
      <w:r w:rsidRPr="004C07C4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554BB3" w:rsidRPr="004C07C4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</w:t>
      </w:r>
      <w:r>
        <w:rPr>
          <w:rFonts w:ascii="Times New Roman" w:hAnsi="Times New Roman"/>
          <w:sz w:val="24"/>
          <w:szCs w:val="24"/>
        </w:rPr>
        <w:t>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9" w:name="P1546"/>
      <w:bookmarkEnd w:id="29"/>
      <w:r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554BB3" w:rsidRDefault="00C2036A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0" w:name="P1547"/>
      <w:bookmarkEnd w:id="30"/>
      <w:r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1" w:name="P1548"/>
      <w:bookmarkEnd w:id="31"/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2" w:name="P1550"/>
      <w:bookmarkEnd w:id="32"/>
      <w:r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 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554BB3" w:rsidRDefault="00554BB3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87"/>
      <w:bookmarkEnd w:id="33"/>
      <w:r>
        <w:rPr>
          <w:rFonts w:ascii="Times New Roman" w:hAnsi="Times New Roman"/>
          <w:b/>
          <w:sz w:val="24"/>
          <w:szCs w:val="24"/>
        </w:rPr>
        <w:t xml:space="preserve">VII. Обеспечение гарантийных обязательств 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Обеспечение гарантийных обязательств не устанавливается.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600"/>
      <w:bookmarkEnd w:id="34"/>
      <w:r>
        <w:rPr>
          <w:rFonts w:ascii="Times New Roman" w:hAnsi="Times New Roman"/>
          <w:b/>
          <w:sz w:val="24"/>
          <w:szCs w:val="24"/>
        </w:rPr>
        <w:t>VIII. Обстоятельства непреодолимой силы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IX. Рассмотрение и разрешение споров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 Срок рассмотрения претензии не может превышать 10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9.4. При </w:t>
      </w:r>
      <w:proofErr w:type="spellStart"/>
      <w:r>
        <w:rPr>
          <w:rFonts w:ascii="Times New Roman" w:hAnsi="Times New Roman"/>
          <w:sz w:val="24"/>
          <w:szCs w:val="24"/>
        </w:rPr>
        <w:t>неурегулировании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X. Срок действия и порядок расторжения Контракта</w:t>
      </w:r>
    </w:p>
    <w:p w:rsidR="00554BB3" w:rsidRDefault="00554BB3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Контракт вступает в силу с момента его подписания обеими Сторонами и действует до 31.12.2026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554BB3" w:rsidRDefault="00C2036A">
      <w:pPr>
        <w:widowControl w:val="0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554BB3" w:rsidRDefault="00C2036A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554BB3" w:rsidRDefault="00C2036A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554BB3" w:rsidRDefault="00C2036A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554BB3" w:rsidRDefault="00C2036A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554BB3" w:rsidRDefault="00C2036A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554BB3" w:rsidRDefault="00C2036A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554BB3" w:rsidRDefault="00C2036A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554BB3" w:rsidRDefault="00C2036A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осуществляется в соответствии частями 8-25 статьи 95 Закона о контрактной системе.</w:t>
      </w:r>
    </w:p>
    <w:p w:rsidR="00554BB3" w:rsidRDefault="00554BB3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XI. Прочие положения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11.1. Во всем, что не предусмотрено Контрактом, Стороны руководствуются законодательством Российской </w:t>
      </w:r>
      <w:r w:rsidRPr="004C07C4">
        <w:rPr>
          <w:rFonts w:ascii="Times New Roman" w:hAnsi="Times New Roman"/>
          <w:sz w:val="24"/>
          <w:szCs w:val="24"/>
        </w:rPr>
        <w:t>Федерации.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11.2.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11.3.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554BB3" w:rsidRPr="004C07C4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 xml:space="preserve">11.4. Изменение существенных условий Контракта при его исполнении не допускается, за исключением случаев, предусмотренных </w:t>
      </w:r>
      <w:hyperlink r:id="rId9">
        <w:r w:rsidRPr="004C07C4">
          <w:rPr>
            <w:rFonts w:ascii="Times New Roman" w:hAnsi="Times New Roman"/>
            <w:sz w:val="24"/>
            <w:szCs w:val="24"/>
          </w:rPr>
          <w:t>статьей 95</w:t>
        </w:r>
      </w:hyperlink>
      <w:r w:rsidRPr="004C07C4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4C07C4">
        <w:rPr>
          <w:rFonts w:ascii="Times New Roman" w:hAnsi="Times New Roman"/>
          <w:sz w:val="24"/>
          <w:szCs w:val="24"/>
        </w:rPr>
        <w:t>11.5. При исполнении Контракта не допускается перемена Поставщика, за исключением случая, если новый поставщик является правопреемником</w:t>
      </w:r>
      <w:r>
        <w:rPr>
          <w:rFonts w:ascii="Times New Roman" w:hAnsi="Times New Roman"/>
          <w:sz w:val="24"/>
          <w:szCs w:val="24"/>
        </w:rPr>
        <w:t xml:space="preserve"> Поставщика вследствие реорганизации юридического лица в форме преобразования, слияния или присоединения.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554BB3" w:rsidRDefault="00C2036A">
      <w:pPr>
        <w:pStyle w:val="afc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5" w:name="P1633"/>
      <w:bookmarkEnd w:id="35"/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11.7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силу.</w:t>
      </w:r>
    </w:p>
    <w:p w:rsidR="00554BB3" w:rsidRDefault="00554BB3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XII. Перечень приложений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12.1. Неотъемлемой частью Контракта является следующее приложение:</w:t>
      </w:r>
    </w:p>
    <w:p w:rsidR="00554BB3" w:rsidRDefault="00C2036A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№1 «Спецификация.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6" w:name="P1639"/>
      <w:bookmarkEnd w:id="36"/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4C07C4" w:rsidRDefault="004C07C4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554BB3" w:rsidRDefault="00C2036A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XIII. Адреса и банковские реквизиты Сторон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tbl>
      <w:tblPr>
        <w:tblW w:w="90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554BB3">
        <w:tc>
          <w:tcPr>
            <w:tcW w:w="4479" w:type="dxa"/>
          </w:tcPr>
          <w:p w:rsidR="00554BB3" w:rsidRDefault="00C2036A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</w:tcPr>
          <w:p w:rsidR="00554BB3" w:rsidRDefault="00C2036A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554BB3">
        <w:tc>
          <w:tcPr>
            <w:tcW w:w="4479" w:type="dxa"/>
          </w:tcPr>
          <w:p w:rsidR="00554BB3" w:rsidRDefault="00554BB3">
            <w:pPr>
              <w:pStyle w:val="ConsPlusNormal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50" w:type="dxa"/>
          </w:tcPr>
          <w:p w:rsidR="00554BB3" w:rsidRDefault="00554BB3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4BB3">
        <w:tc>
          <w:tcPr>
            <w:tcW w:w="4479" w:type="dxa"/>
          </w:tcPr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lang w:eastAsia="ru-RU"/>
              </w:rPr>
              <w:t>Муниципальное общеобразовательное учреждение «Русско-Высоцкая общеобразовательная школа»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Юридический адрес:188516, Российская Федерация, Ленинградская область, Ломоносовский муниципальный район, Русско-</w:t>
            </w:r>
            <w:proofErr w:type="gramStart"/>
            <w:r>
              <w:rPr>
                <w:rFonts w:ascii="Times New Roman" w:hAnsi="Times New Roman"/>
                <w:lang w:eastAsia="ru-RU"/>
              </w:rPr>
              <w:t>Высоцкое  сельское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поселение, село Русско-Высоцкое, д.3Б.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Фактический адрес:188516, Российская Федерация, Ленинградская область, Ломоносовский муниципальный район, Русско-</w:t>
            </w:r>
            <w:proofErr w:type="gramStart"/>
            <w:r>
              <w:rPr>
                <w:rFonts w:ascii="Times New Roman" w:hAnsi="Times New Roman"/>
                <w:lang w:eastAsia="ru-RU"/>
              </w:rPr>
              <w:t>Высоцкое  сельское</w:t>
            </w:r>
            <w:proofErr w:type="gramEnd"/>
            <w:r>
              <w:rPr>
                <w:rFonts w:ascii="Times New Roman" w:hAnsi="Times New Roman"/>
                <w:lang w:eastAsia="ru-RU"/>
              </w:rPr>
              <w:t xml:space="preserve"> поселение, село Русско-Высоцкое, д.3Б.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Телефон 8- 81376-77-591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E-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mail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: </w:t>
            </w:r>
            <w:hyperlink r:id="rId10">
              <w:r>
                <w:rPr>
                  <w:rFonts w:ascii="Times New Roman" w:hAnsi="Times New Roman"/>
                  <w:lang w:eastAsia="ru-RU"/>
                </w:rPr>
                <w:t>rus-vis_sch@lmn.su</w:t>
              </w:r>
            </w:hyperlink>
          </w:p>
          <w:p w:rsidR="00554BB3" w:rsidRDefault="00C2036A">
            <w:pPr>
              <w:pStyle w:val="afd"/>
              <w:keepNext/>
              <w:keepLines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ИНН 4720014847     КПП 472501001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л/сч </w:t>
            </w:r>
            <w:r>
              <w:rPr>
                <w:rFonts w:ascii="Times New Roman" w:hAnsi="Times New Roman"/>
                <w:b/>
                <w:i/>
              </w:rPr>
              <w:t>05453005570</w:t>
            </w:r>
          </w:p>
          <w:p w:rsidR="00554BB3" w:rsidRDefault="00C2036A">
            <w:pPr>
              <w:keepNext/>
              <w:keepLines/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р/с 03231643416300004500</w:t>
            </w:r>
          </w:p>
          <w:p w:rsidR="00554BB3" w:rsidRDefault="00C2036A">
            <w:pPr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</w:rPr>
              <w:t>ОКЦ №1 Северо-Западного ГУ Банка России//УФК по Ленинградской области г. Санкт-Петербург,</w:t>
            </w:r>
          </w:p>
          <w:p w:rsidR="00554BB3" w:rsidRDefault="00C2036A">
            <w:pPr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</w:rPr>
              <w:t xml:space="preserve">БИК ТОФК </w:t>
            </w:r>
            <w:r>
              <w:rPr>
                <w:rFonts w:ascii="Times New Roman" w:hAnsi="Times New Roman"/>
                <w:b/>
                <w:bCs/>
                <w:kern w:val="2"/>
              </w:rPr>
              <w:t>044030098</w:t>
            </w:r>
          </w:p>
          <w:p w:rsidR="00554BB3" w:rsidRDefault="00C2036A">
            <w:pPr>
              <w:widowControl w:val="0"/>
              <w:tabs>
                <w:tab w:val="right" w:pos="453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2"/>
              </w:rPr>
              <w:t>ОКАТО 41230844001</w:t>
            </w:r>
          </w:p>
          <w:p w:rsidR="00554BB3" w:rsidRDefault="00C2036A">
            <w:pPr>
              <w:widowControl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kern w:val="2"/>
              </w:rPr>
              <w:t>ЕКС 40102810745З80000098</w:t>
            </w:r>
          </w:p>
          <w:p w:rsidR="00554BB3" w:rsidRDefault="00C2036A">
            <w:pPr>
              <w:pStyle w:val="afd"/>
              <w:keepNext/>
              <w:keepLines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ОКАТО 41230844001</w:t>
            </w:r>
          </w:p>
          <w:p w:rsidR="00554BB3" w:rsidRDefault="00C2036A">
            <w:pPr>
              <w:pStyle w:val="afd"/>
              <w:keepNext/>
              <w:keepLines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ОКТМО 41630444101 ОКУН 112000</w:t>
            </w:r>
          </w:p>
          <w:p w:rsidR="00554BB3" w:rsidRDefault="00C2036A">
            <w:pPr>
              <w:pStyle w:val="afd"/>
              <w:keepNext/>
              <w:keepLines/>
              <w:widowControl w:val="0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ОГРН 102 470 218 52 32</w:t>
            </w:r>
          </w:p>
          <w:p w:rsidR="00554BB3" w:rsidRDefault="00C2036A">
            <w:pPr>
              <w:pStyle w:val="afd"/>
              <w:widowControl w:val="0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ОКВЭД 85.12 (85.14)</w:t>
            </w:r>
          </w:p>
          <w:p w:rsidR="00554BB3" w:rsidRDefault="00554BB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4BB3" w:rsidRDefault="00554BB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4BB3" w:rsidRDefault="00C2036A">
            <w:pPr>
              <w:pStyle w:val="LBBodyText2"/>
              <w:tabs>
                <w:tab w:val="left" w:pos="2029"/>
              </w:tabs>
              <w:ind w:left="599" w:hanging="599"/>
              <w:jc w:val="left"/>
              <w:rPr>
                <w:szCs w:val="22"/>
                <w:lang w:eastAsia="ru-RU"/>
              </w:rPr>
            </w:pPr>
            <w:r>
              <w:t xml:space="preserve">И.о. директора </w:t>
            </w:r>
            <w:proofErr w:type="gramStart"/>
            <w:r>
              <w:t xml:space="preserve">МОУ  </w:t>
            </w:r>
            <w:r>
              <w:rPr>
                <w:szCs w:val="22"/>
                <w:lang w:eastAsia="ru-RU"/>
              </w:rPr>
              <w:t>«</w:t>
            </w:r>
            <w:proofErr w:type="gramEnd"/>
            <w:r>
              <w:rPr>
                <w:szCs w:val="22"/>
                <w:lang w:eastAsia="ru-RU"/>
              </w:rPr>
              <w:t>Русско-Высоцкая общеобразовательная школа»</w:t>
            </w:r>
          </w:p>
          <w:p w:rsidR="00554BB3" w:rsidRDefault="00C2036A">
            <w:pPr>
              <w:pStyle w:val="LBBodyText2"/>
              <w:tabs>
                <w:tab w:val="left" w:pos="2029"/>
              </w:tabs>
              <w:ind w:left="599"/>
              <w:jc w:val="left"/>
            </w:pPr>
            <w:r>
              <w:t>Р.В. Сотников</w:t>
            </w:r>
          </w:p>
          <w:p w:rsidR="00554BB3" w:rsidRDefault="00554BB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4BB3" w:rsidRDefault="00C2036A">
            <w:pPr>
              <w:pStyle w:val="ConsPlusNormal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 / ___________./</w:t>
            </w:r>
          </w:p>
          <w:p w:rsidR="00554BB3" w:rsidRDefault="00554BB3">
            <w:pPr>
              <w:pStyle w:val="ConsPlusNormal0"/>
              <w:rPr>
                <w:rFonts w:ascii="Times New Roman" w:hAnsi="Times New Roman"/>
                <w:sz w:val="24"/>
                <w:szCs w:val="24"/>
              </w:rPr>
            </w:pPr>
          </w:p>
          <w:p w:rsidR="00554BB3" w:rsidRDefault="00C2036A">
            <w:pPr>
              <w:pStyle w:val="ConsPlusNormal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4550" w:type="dxa"/>
          </w:tcPr>
          <w:p w:rsidR="00554BB3" w:rsidRDefault="00C2036A">
            <w:pPr>
              <w:pStyle w:val="LBBodyTex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  <w:p w:rsidR="00554BB3" w:rsidRDefault="00554BB3">
            <w:pPr>
              <w:pStyle w:val="LBBodyText1"/>
              <w:rPr>
                <w:sz w:val="24"/>
                <w:szCs w:val="24"/>
              </w:rPr>
            </w:pPr>
          </w:p>
          <w:p w:rsidR="00554BB3" w:rsidRDefault="00C2036A">
            <w:pPr>
              <w:pStyle w:val="LBBodyTex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 / ___________./</w:t>
            </w:r>
          </w:p>
          <w:p w:rsidR="00554BB3" w:rsidRDefault="00C2036A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554BB3" w:rsidRDefault="00554BB3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554BB3" w:rsidRDefault="00C203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554BB3" w:rsidRDefault="00C2036A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 №1</w:t>
      </w:r>
    </w:p>
    <w:p w:rsidR="00554BB3" w:rsidRDefault="00C2036A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к муниципальному контракту №</w:t>
      </w:r>
      <w:bookmarkStart w:id="37" w:name="_GoBack"/>
      <w:bookmarkEnd w:id="37"/>
      <w:r w:rsidR="004C07C4">
        <w:rPr>
          <w:rFonts w:ascii="Times New Roman" w:hAnsi="Times New Roman"/>
          <w:sz w:val="24"/>
          <w:szCs w:val="24"/>
        </w:rPr>
        <w:t>1478</w:t>
      </w:r>
    </w:p>
    <w:p w:rsidR="00554BB3" w:rsidRDefault="00C2036A">
      <w:pPr>
        <w:spacing w:after="335"/>
        <w:jc w:val="right"/>
        <w:rPr>
          <w:rFonts w:ascii="Arial" w:eastAsia="Times New Roman" w:hAnsi="Arial" w:cs="Arial"/>
          <w:color w:val="20202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от________2026 г. </w:t>
      </w:r>
    </w:p>
    <w:p w:rsidR="00554BB3" w:rsidRDefault="00C2036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>
        <w:rPr>
          <w:rFonts w:ascii="Times New Roman" w:hAnsi="Times New Roman"/>
          <w:sz w:val="24"/>
          <w:szCs w:val="24"/>
        </w:rPr>
        <w:t>Спецификация</w:t>
      </w:r>
    </w:p>
    <w:p w:rsidR="00554BB3" w:rsidRDefault="00C2036A">
      <w:pPr>
        <w:pStyle w:val="ConsPlusNormal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rFonts w:ascii="Times New Roman" w:hAnsi="Times New Roman"/>
          <w:szCs w:val="24"/>
        </w:rPr>
        <w:t xml:space="preserve"> мебели </w:t>
      </w:r>
    </w:p>
    <w:p w:rsidR="00554BB3" w:rsidRDefault="00554BB3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tbl>
      <w:tblPr>
        <w:tblW w:w="10200" w:type="dxa"/>
        <w:tblInd w:w="94" w:type="dxa"/>
        <w:tblLayout w:type="fixed"/>
        <w:tblCellMar>
          <w:left w:w="88" w:type="dxa"/>
        </w:tblCellMar>
        <w:tblLook w:val="04A0" w:firstRow="1" w:lastRow="0" w:firstColumn="1" w:lastColumn="0" w:noHBand="0" w:noVBand="1"/>
      </w:tblPr>
      <w:tblGrid>
        <w:gridCol w:w="2579"/>
        <w:gridCol w:w="2221"/>
        <w:gridCol w:w="1715"/>
        <w:gridCol w:w="992"/>
        <w:gridCol w:w="735"/>
        <w:gridCol w:w="689"/>
        <w:gridCol w:w="1269"/>
      </w:tblGrid>
      <w:tr w:rsidR="00554BB3" w:rsidTr="00C2036A">
        <w:trPr>
          <w:trHeight w:val="1386"/>
        </w:trPr>
        <w:tc>
          <w:tcPr>
            <w:tcW w:w="2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C2036A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ОКПД2</w:t>
            </w: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Характеристика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Товара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Страна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происхождения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товара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</w:t>
            </w:r>
          </w:p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без НДС, руб.</w:t>
            </w: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Стоимость</w:t>
            </w:r>
          </w:p>
          <w:p w:rsidR="00554BB3" w:rsidRDefault="00C2036A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554BB3" w:rsidTr="00C2036A">
        <w:trPr>
          <w:trHeight w:val="569"/>
        </w:trPr>
        <w:tc>
          <w:tcPr>
            <w:tcW w:w="2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>Стол письменный</w:t>
            </w:r>
          </w:p>
          <w:p w:rsidR="00554BB3" w:rsidRDefault="00C2036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ОКПД 2: </w:t>
            </w:r>
            <w:r>
              <w:t>31.01.12.110</w:t>
            </w:r>
          </w:p>
          <w:p w:rsidR="00554BB3" w:rsidRDefault="00554B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Размеры (длина, ширина, высота)</w:t>
            </w:r>
          </w:p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1350×650×750 мм прямой формы.</w:t>
            </w:r>
          </w:p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Столешница - ЛДСП 25 мм, кромка ABS 2мм, одна заглушка для провода диаметром 60мм.</w:t>
            </w:r>
          </w:p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Остальное - ЛДСП 16 мм, кромка ABS 2мм.</w:t>
            </w:r>
          </w:p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Лицевой экран высотой в половину общей высоты стола.</w:t>
            </w:r>
          </w:p>
          <w:p w:rsidR="00554BB3" w:rsidRDefault="00C2036A">
            <w:pPr>
              <w:spacing w:after="0" w:line="240" w:lineRule="auto"/>
            </w:pPr>
            <w:proofErr w:type="gramStart"/>
            <w:r>
              <w:rPr>
                <w:rFonts w:ascii="Times New Roman" w:hAnsi="Times New Roman"/>
              </w:rPr>
              <w:t>Ножки</w:t>
            </w:r>
            <w:proofErr w:type="gramEnd"/>
            <w:r>
              <w:rPr>
                <w:rFonts w:ascii="Times New Roman" w:hAnsi="Times New Roman"/>
              </w:rPr>
              <w:t xml:space="preserve"> регулируемые по высоте.</w:t>
            </w:r>
          </w:p>
          <w:p w:rsidR="00554BB3" w:rsidRDefault="00C2036A">
            <w:pPr>
              <w:spacing w:after="0" w:line="240" w:lineRule="auto"/>
            </w:pPr>
            <w:r>
              <w:rPr>
                <w:rFonts w:ascii="Times New Roman" w:hAnsi="Times New Roman"/>
              </w:rPr>
              <w:t>Двухкомпонентная эксцентриковая стяжка.</w:t>
            </w:r>
          </w:p>
          <w:p w:rsidR="00554BB3" w:rsidRDefault="00C2036A">
            <w:r>
              <w:rPr>
                <w:rFonts w:ascii="Times New Roman" w:eastAsia="Lucida Sans Unicode" w:hAnsi="Times New Roman"/>
                <w:b/>
                <w:bCs/>
              </w:rPr>
              <w:t>Цвет Дуб Белый Крафт. Доставка. Разгрузка. Сборка.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54BB3" w:rsidTr="00C2036A">
        <w:trPr>
          <w:trHeight w:val="569"/>
        </w:trPr>
        <w:tc>
          <w:tcPr>
            <w:tcW w:w="2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Стол угловой ТИП 1 </w:t>
            </w:r>
            <w:r>
              <w:rPr>
                <w:rFonts w:ascii="Times New Roman" w:hAnsi="Times New Roman"/>
                <w:szCs w:val="24"/>
              </w:rPr>
              <w:t xml:space="preserve">ОКПД 2: </w:t>
            </w:r>
            <w:r>
              <w:t>31.01.12.110</w:t>
            </w:r>
          </w:p>
          <w:p w:rsidR="00554BB3" w:rsidRDefault="00554BB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Стол школьный для библиотекаря с встроенной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выкатной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тумбой 1990/1800*656/300*1 150(h). Столешница стола и столешница выдачи выполнена из ЛДСП22мм, остальное из ЛДСП 16мм. Тумба мобильная имеет 3-и выдвижных ящика на шариковых направляющих и профильные ручки., 1шт замок. 1шт заглушка для проводов. 2шт декоративные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накладки 900*722мм из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ЛДСШбмм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. 1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опора под столешницу хром D60. Цвет по согласованию. </w:t>
            </w:r>
            <w:r>
              <w:rPr>
                <w:rFonts w:ascii="Times New Roman" w:eastAsia="Lucida Sans Unicode" w:hAnsi="Times New Roman"/>
                <w:b/>
                <w:bCs/>
                <w:lang w:eastAsia="ru-RU"/>
              </w:rPr>
              <w:t>Цвет Дуб Белый Крафт. Доставка. Разгрузка. Сборка.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ar-SA"/>
              </w:rPr>
              <w:t>1</w:t>
            </w:r>
          </w:p>
        </w:tc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54BB3" w:rsidTr="00C2036A">
        <w:trPr>
          <w:trHeight w:val="569"/>
        </w:trPr>
        <w:tc>
          <w:tcPr>
            <w:tcW w:w="2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lastRenderedPageBreak/>
              <w:t xml:space="preserve">Стол угловой ТИП 2 </w:t>
            </w:r>
            <w:r>
              <w:rPr>
                <w:rFonts w:ascii="Times New Roman" w:hAnsi="Times New Roman"/>
                <w:szCs w:val="24"/>
              </w:rPr>
              <w:t xml:space="preserve">ОКПД 2: </w:t>
            </w:r>
            <w:r>
              <w:t>31.01.12.110</w:t>
            </w:r>
          </w:p>
          <w:p w:rsidR="00554BB3" w:rsidRDefault="00554BB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r>
              <w:rPr>
                <w:rFonts w:ascii="Times New Roman" w:eastAsia="Lucida Sans Unicode" w:hAnsi="Times New Roman"/>
                <w:bCs/>
                <w:lang w:eastAsia="ru-RU"/>
              </w:rPr>
              <w:t xml:space="preserve">Стол угловой 1600/1650*850/450*750(н) с радиусом закругления столешницы с одной стороны + брифинг 1400*800*750(н) с радиусом закругления столешницы с одной стороны. ЛДСП столешницы 22мм, остальное ЛДСП 16мм цвет Дуб белый Крафт. На угловом столе заглушка для провода. </w:t>
            </w:r>
            <w:r>
              <w:rPr>
                <w:rFonts w:ascii="Times New Roman" w:eastAsia="Lucida Sans Unicode" w:hAnsi="Times New Roman"/>
                <w:b/>
                <w:bCs/>
                <w:lang w:eastAsia="ru-RU"/>
              </w:rPr>
              <w:t>Цвет Дуб Белый Крафт. Доставка. Разгрузка. Сборка.</w:t>
            </w:r>
          </w:p>
        </w:tc>
        <w:tc>
          <w:tcPr>
            <w:tcW w:w="17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54BB3" w:rsidTr="00C2036A">
        <w:trPr>
          <w:trHeight w:val="569"/>
        </w:trPr>
        <w:tc>
          <w:tcPr>
            <w:tcW w:w="2579" w:type="dxa"/>
            <w:tcBorders>
              <w:left w:val="single" w:sz="4" w:space="0" w:color="000001"/>
              <w:bottom w:val="single" w:sz="4" w:space="0" w:color="000001"/>
            </w:tcBorders>
          </w:tcPr>
          <w:p w:rsidR="00554BB3" w:rsidRDefault="00C2036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Стол угловой ТИП 3 </w:t>
            </w:r>
            <w:r>
              <w:rPr>
                <w:rFonts w:ascii="Times New Roman" w:hAnsi="Times New Roman"/>
                <w:szCs w:val="24"/>
              </w:rPr>
              <w:t xml:space="preserve">ОКПД 2: </w:t>
            </w:r>
            <w:r>
              <w:t>31.01.12.110</w:t>
            </w:r>
          </w:p>
          <w:p w:rsidR="00554BB3" w:rsidRDefault="00554BB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221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r>
              <w:rPr>
                <w:rFonts w:ascii="Times New Roman" w:eastAsia="Lucida Sans Unicode" w:hAnsi="Times New Roman"/>
                <w:bCs/>
                <w:lang w:eastAsia="ru-RU"/>
              </w:rPr>
              <w:t xml:space="preserve">Стол угловой 1850/1250*850/450*750(н) с радиусом закругления столешницы с одной стороны + брифинг 1550*850*750(н) с радиусом закругления столешницы с одной стороны. ЛДСП столешницы 22мм, остальное ЛДСП 16мм цвет Дуб белый Крафт. На угловом столе заглушка для провода. </w:t>
            </w:r>
            <w:r>
              <w:rPr>
                <w:rFonts w:ascii="Times New Roman" w:eastAsia="Lucida Sans Unicode" w:hAnsi="Times New Roman"/>
                <w:b/>
                <w:bCs/>
                <w:lang w:eastAsia="ru-RU"/>
              </w:rPr>
              <w:t>Цвет Дуб Белый Крафт. Доставка. Разгрузка. Сборка.</w:t>
            </w:r>
          </w:p>
        </w:tc>
        <w:tc>
          <w:tcPr>
            <w:tcW w:w="17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Шт.</w:t>
            </w:r>
          </w:p>
        </w:tc>
        <w:tc>
          <w:tcPr>
            <w:tcW w:w="735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C2036A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689" w:type="dxa"/>
            <w:tcBorders>
              <w:left w:val="single" w:sz="4" w:space="0" w:color="000001"/>
              <w:bottom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554BB3" w:rsidRDefault="00554BB3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554BB3" w:rsidRDefault="00554BB3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54BB3" w:rsidRDefault="00C2036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:rsidR="00554BB3" w:rsidRDefault="00554BB3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554BB3" w:rsidRDefault="00554BB3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554BB3" w:rsidRDefault="00C2036A">
      <w:pPr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>Иные требования и условия поставки товара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В случае поставки товара ненадлежащего качества Поставщик обязан заменить товар ненадлежащего качества - в течение 3 (трех) рабочих дней с момента обнаружения недостатков (дефектов) Заказчиком.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554BB3" w:rsidRDefault="00C2036A">
      <w:pPr>
        <w:widowControl w:val="0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</w:pPr>
      <w:r>
        <w:rPr>
          <w:rFonts w:ascii="Times New Roman" w:eastAsia="SimSun" w:hAnsi="Times New Roman"/>
          <w:color w:val="00000A"/>
          <w:kern w:val="2"/>
          <w:sz w:val="24"/>
          <w:szCs w:val="24"/>
          <w:lang w:eastAsia="ru-RU"/>
        </w:rPr>
        <w:t xml:space="preserve">Гарантийный срок на поставленный товар  </w:t>
      </w:r>
      <w:r>
        <w:rPr>
          <w:rFonts w:ascii="Times New Roman" w:eastAsia="Times New Roman" w:hAnsi="Times New Roman"/>
          <w:bCs/>
          <w:color w:val="00000A"/>
          <w:sz w:val="24"/>
          <w:szCs w:val="24"/>
          <w:lang w:eastAsia="ru-RU"/>
        </w:rPr>
        <w:t>не менее срока установленного изготовителем</w:t>
      </w:r>
    </w:p>
    <w:p w:rsidR="00554BB3" w:rsidRDefault="00C2036A">
      <w:pPr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</w:p>
    <w:p w:rsidR="00554BB3" w:rsidRDefault="00554BB3">
      <w:pPr>
        <w:pStyle w:val="ConsPlusNormal0"/>
        <w:ind w:left="142" w:firstLine="425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054" w:type="dxa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554BB3">
        <w:tc>
          <w:tcPr>
            <w:tcW w:w="9054" w:type="dxa"/>
          </w:tcPr>
          <w:tbl>
            <w:tblPr>
              <w:tblW w:w="9029" w:type="dxa"/>
              <w:tblInd w:w="124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554BB3">
              <w:tc>
                <w:tcPr>
                  <w:tcW w:w="4479" w:type="dxa"/>
                </w:tcPr>
                <w:p w:rsidR="00554BB3" w:rsidRDefault="00C2036A">
                  <w:pPr>
                    <w:pStyle w:val="ConsPlusNormal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</w:tcPr>
                <w:p w:rsidR="00554BB3" w:rsidRDefault="00C2036A">
                  <w:pPr>
                    <w:pStyle w:val="ConsPlusNormal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554BB3">
              <w:tc>
                <w:tcPr>
                  <w:tcW w:w="4479" w:type="dxa"/>
                </w:tcPr>
                <w:p w:rsidR="00554BB3" w:rsidRDefault="00554BB3">
                  <w:pPr>
                    <w:pStyle w:val="ConsPlusNormal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</w:tcPr>
                <w:p w:rsidR="00554BB3" w:rsidRDefault="00554BB3">
                  <w:pPr>
                    <w:pStyle w:val="ConsPlusNormal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554BB3">
              <w:tc>
                <w:tcPr>
                  <w:tcW w:w="4479" w:type="dxa"/>
                </w:tcPr>
                <w:p w:rsidR="00554BB3" w:rsidRDefault="00C2036A">
                  <w:pPr>
                    <w:pStyle w:val="LBBodyText2"/>
                    <w:tabs>
                      <w:tab w:val="left" w:pos="2029"/>
                    </w:tabs>
                    <w:ind w:left="599" w:hanging="599"/>
                    <w:jc w:val="left"/>
                    <w:rPr>
                      <w:szCs w:val="22"/>
                      <w:lang w:eastAsia="ru-RU"/>
                    </w:rPr>
                  </w:pPr>
                  <w:r>
                    <w:t xml:space="preserve">И.о. директора </w:t>
                  </w:r>
                  <w:proofErr w:type="gramStart"/>
                  <w:r>
                    <w:t xml:space="preserve">МОУ  </w:t>
                  </w:r>
                  <w:r>
                    <w:rPr>
                      <w:szCs w:val="22"/>
                      <w:lang w:eastAsia="ru-RU"/>
                    </w:rPr>
                    <w:t>«</w:t>
                  </w:r>
                  <w:proofErr w:type="gramEnd"/>
                  <w:r>
                    <w:rPr>
                      <w:szCs w:val="22"/>
                      <w:lang w:eastAsia="ru-RU"/>
                    </w:rPr>
                    <w:t>Русско-Высоцкая общеобразовательная школа»</w:t>
                  </w:r>
                </w:p>
                <w:p w:rsidR="00554BB3" w:rsidRDefault="00C2036A">
                  <w:pPr>
                    <w:pStyle w:val="LBBodyText2"/>
                    <w:tabs>
                      <w:tab w:val="left" w:pos="2029"/>
                    </w:tabs>
                    <w:ind w:left="599"/>
                    <w:jc w:val="left"/>
                  </w:pPr>
                  <w:r>
                    <w:t>Р.В. Сотников</w:t>
                  </w:r>
                </w:p>
                <w:p w:rsidR="00554BB3" w:rsidRDefault="00554BB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554BB3" w:rsidRDefault="00C2036A">
                  <w:pPr>
                    <w:pStyle w:val="ConsPlusNormal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__________________ / ___________./</w:t>
                  </w:r>
                </w:p>
                <w:p w:rsidR="00554BB3" w:rsidRDefault="00554BB3">
                  <w:pPr>
                    <w:pStyle w:val="ConsPlusNormal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554BB3" w:rsidRDefault="00C2036A">
                  <w:pPr>
                    <w:pStyle w:val="ConsPlusNormal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</w:tcPr>
                <w:p w:rsidR="00554BB3" w:rsidRDefault="00C2036A">
                  <w:pPr>
                    <w:pStyle w:val="LBBodyText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</w:t>
                  </w:r>
                </w:p>
                <w:p w:rsidR="00554BB3" w:rsidRDefault="00554BB3">
                  <w:pPr>
                    <w:pStyle w:val="LBBodyText1"/>
                    <w:rPr>
                      <w:sz w:val="24"/>
                      <w:szCs w:val="24"/>
                    </w:rPr>
                  </w:pPr>
                </w:p>
                <w:p w:rsidR="00554BB3" w:rsidRDefault="00C2036A">
                  <w:pPr>
                    <w:pStyle w:val="LBBodyText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__________________ / ___________./</w:t>
                  </w:r>
                </w:p>
                <w:p w:rsidR="00554BB3" w:rsidRDefault="00C2036A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:rsidR="00554BB3" w:rsidRDefault="00554BB3"/>
        </w:tc>
      </w:tr>
    </w:tbl>
    <w:p w:rsidR="00554BB3" w:rsidRDefault="00554BB3">
      <w:pPr>
        <w:pStyle w:val="ConsPlusNormal0"/>
        <w:ind w:firstLine="540"/>
        <w:jc w:val="both"/>
        <w:rPr>
          <w:rFonts w:ascii="Times New Roman" w:hAnsi="Times New Roman"/>
          <w:bCs/>
          <w:sz w:val="20"/>
        </w:rPr>
      </w:pPr>
    </w:p>
    <w:sectPr w:rsidR="00554BB3" w:rsidSect="00554BB3">
      <w:pgSz w:w="11906" w:h="16838"/>
      <w:pgMar w:top="709" w:right="849" w:bottom="426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203" w:usb1="00000000" w:usb2="00000000" w:usb3="00000000" w:csb0="00000005" w:csb1="00000000"/>
  </w:font>
  <w:font w:name="Noto Sans CJK SC">
    <w:panose1 w:val="00000000000000000000"/>
    <w:charset w:val="00"/>
    <w:family w:val="roman"/>
    <w:notTrueType/>
    <w:pitch w:val="default"/>
  </w:font>
  <w:font w:name="Noto San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2386D"/>
    <w:multiLevelType w:val="multilevel"/>
    <w:tmpl w:val="CD92F9A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3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</w:lvl>
  </w:abstractNum>
  <w:abstractNum w:abstractNumId="1" w15:restartNumberingAfterBreak="0">
    <w:nsid w:val="2B4230AA"/>
    <w:multiLevelType w:val="multilevel"/>
    <w:tmpl w:val="3A88E604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40D01D7A"/>
    <w:multiLevelType w:val="multilevel"/>
    <w:tmpl w:val="3000E1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53E3FF3"/>
    <w:multiLevelType w:val="multilevel"/>
    <w:tmpl w:val="FCA8590C"/>
    <w:lvl w:ilvl="0">
      <w:start w:val="1"/>
      <w:numFmt w:val="decimal"/>
      <w:lvlText w:val="%1."/>
      <w:lvlJc w:val="left"/>
      <w:pPr>
        <w:tabs>
          <w:tab w:val="num" w:pos="0"/>
        </w:tabs>
        <w:ind w:left="1429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firstLine="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BB3"/>
    <w:rsid w:val="004C07C4"/>
    <w:rsid w:val="00554BB3"/>
    <w:rsid w:val="00C2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CC68"/>
  <w15:docId w15:val="{828C5A65-3EB6-4F1B-888F-D587A892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79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F5058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a3">
    <w:name w:val="Текст сноски Знак"/>
    <w:link w:val="a4"/>
    <w:qFormat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user">
    <w:name w:val="Символ сноски (user)"/>
    <w:semiHidden/>
    <w:unhideWhenUsed/>
    <w:qFormat/>
    <w:rsid w:val="001F360E"/>
    <w:rPr>
      <w:vertAlign w:val="superscript"/>
    </w:rPr>
  </w:style>
  <w:style w:type="character" w:customStyle="1" w:styleId="a5">
    <w:name w:val="Символ сноски"/>
    <w:qFormat/>
    <w:rsid w:val="00C825C7"/>
  </w:style>
  <w:style w:type="character" w:customStyle="1" w:styleId="11">
    <w:name w:val="Знак сноски1"/>
    <w:qFormat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6">
    <w:name w:val="Текст примечания Знак"/>
    <w:link w:val="a7"/>
    <w:uiPriority w:val="99"/>
    <w:semiHidden/>
    <w:qFormat/>
    <w:rsid w:val="00D02C5A"/>
    <w:rPr>
      <w:rFonts w:ascii="Times New Roman" w:eastAsia="Times New Roman" w:hAnsi="Times New Roman"/>
      <w:color w:val="00000A"/>
    </w:rPr>
  </w:style>
  <w:style w:type="character" w:styleId="a8">
    <w:name w:val="annotation reference"/>
    <w:uiPriority w:val="99"/>
    <w:semiHidden/>
    <w:unhideWhenUsed/>
    <w:qFormat/>
    <w:rsid w:val="00D02C5A"/>
    <w:rPr>
      <w:sz w:val="16"/>
      <w:szCs w:val="16"/>
    </w:rPr>
  </w:style>
  <w:style w:type="character" w:customStyle="1" w:styleId="a9">
    <w:name w:val="Текст выноски Знак"/>
    <w:link w:val="aa"/>
    <w:uiPriority w:val="99"/>
    <w:semiHidden/>
    <w:qFormat/>
    <w:rsid w:val="00D02C5A"/>
    <w:rPr>
      <w:rFonts w:ascii="Tahoma" w:hAnsi="Tahoma" w:cs="Tahoma"/>
      <w:sz w:val="16"/>
      <w:szCs w:val="16"/>
      <w:lang w:eastAsia="en-US"/>
    </w:rPr>
  </w:style>
  <w:style w:type="character" w:customStyle="1" w:styleId="ab">
    <w:name w:val="Тема примечания Знак"/>
    <w:link w:val="ac"/>
    <w:uiPriority w:val="99"/>
    <w:semiHidden/>
    <w:qFormat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qFormat/>
    <w:rsid w:val="00C41CCD"/>
    <w:rPr>
      <w:rFonts w:eastAsia="Calibri"/>
      <w:lang w:eastAsia="ar-SA"/>
    </w:rPr>
  </w:style>
  <w:style w:type="character" w:styleId="ad">
    <w:name w:val="Strong"/>
    <w:uiPriority w:val="22"/>
    <w:qFormat/>
    <w:rsid w:val="00F5058A"/>
    <w:rPr>
      <w:b/>
      <w:bCs/>
    </w:rPr>
  </w:style>
  <w:style w:type="character" w:customStyle="1" w:styleId="chars-valuevalue-min-val">
    <w:name w:val="chars-value__value-min-val"/>
    <w:basedOn w:val="a0"/>
    <w:qFormat/>
    <w:rsid w:val="00F5058A"/>
  </w:style>
  <w:style w:type="character" w:customStyle="1" w:styleId="chars-valuevalue-max-val">
    <w:name w:val="chars-value__value-max-val"/>
    <w:basedOn w:val="a0"/>
    <w:qFormat/>
    <w:rsid w:val="00F5058A"/>
  </w:style>
  <w:style w:type="character" w:customStyle="1" w:styleId="chars-valuevalue-text-desc">
    <w:name w:val="chars-value__value-text-desc"/>
    <w:basedOn w:val="a0"/>
    <w:qFormat/>
    <w:rsid w:val="00F5058A"/>
  </w:style>
  <w:style w:type="character" w:customStyle="1" w:styleId="product-classificationunit">
    <w:name w:val="product-classification__unit"/>
    <w:basedOn w:val="a0"/>
    <w:qFormat/>
    <w:rsid w:val="00F5058A"/>
  </w:style>
  <w:style w:type="character" w:styleId="ae">
    <w:name w:val="Hyperlink"/>
    <w:uiPriority w:val="99"/>
    <w:unhideWhenUsed/>
    <w:rsid w:val="00F5058A"/>
    <w:rPr>
      <w:color w:val="0000FF"/>
      <w:u w:val="single"/>
    </w:rPr>
  </w:style>
  <w:style w:type="character" w:customStyle="1" w:styleId="af">
    <w:name w:val="Верхний колонтитул Знак"/>
    <w:link w:val="af0"/>
    <w:uiPriority w:val="99"/>
    <w:qFormat/>
    <w:rsid w:val="00F5058A"/>
    <w:rPr>
      <w:sz w:val="22"/>
      <w:szCs w:val="22"/>
      <w:lang w:eastAsia="en-US"/>
    </w:rPr>
  </w:style>
  <w:style w:type="character" w:customStyle="1" w:styleId="af1">
    <w:name w:val="Нижний колонтитул Знак"/>
    <w:link w:val="af2"/>
    <w:uiPriority w:val="99"/>
    <w:qFormat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qFormat/>
    <w:rsid w:val="00F5058A"/>
  </w:style>
  <w:style w:type="character" w:customStyle="1" w:styleId="user0">
    <w:name w:val="Символ концевой сноски (user)"/>
    <w:uiPriority w:val="99"/>
    <w:semiHidden/>
    <w:unhideWhenUsed/>
    <w:qFormat/>
    <w:rsid w:val="00325C8B"/>
    <w:rPr>
      <w:vertAlign w:val="superscript"/>
    </w:rPr>
  </w:style>
  <w:style w:type="character" w:customStyle="1" w:styleId="af3">
    <w:name w:val="Символ концевой сноски"/>
    <w:qFormat/>
    <w:rsid w:val="00554BB3"/>
    <w:rPr>
      <w:vertAlign w:val="superscript"/>
    </w:rPr>
  </w:style>
  <w:style w:type="character" w:styleId="af4">
    <w:name w:val="endnote reference"/>
    <w:rsid w:val="00554BB3"/>
    <w:rPr>
      <w:vertAlign w:val="superscript"/>
    </w:rPr>
  </w:style>
  <w:style w:type="character" w:customStyle="1" w:styleId="wmi-callto">
    <w:name w:val="wmi-callto"/>
    <w:basedOn w:val="a0"/>
    <w:qFormat/>
    <w:rsid w:val="00DA5AFB"/>
  </w:style>
  <w:style w:type="character" w:customStyle="1" w:styleId="40">
    <w:name w:val="Заголовок 4 Знак"/>
    <w:basedOn w:val="a0"/>
    <w:link w:val="4"/>
    <w:uiPriority w:val="9"/>
    <w:semiHidden/>
    <w:qFormat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">
    <w:name w:val="ConsPlusNormal Знак"/>
    <w:link w:val="ConsPlusNormal0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qFormat/>
    <w:rsid w:val="00D15665"/>
  </w:style>
  <w:style w:type="character" w:customStyle="1" w:styleId="af5">
    <w:name w:val="Текст концевой сноски Знак"/>
    <w:basedOn w:val="a0"/>
    <w:link w:val="af6"/>
    <w:semiHidden/>
    <w:qFormat/>
    <w:rsid w:val="001D7D23"/>
    <w:rPr>
      <w:rFonts w:ascii="Times New Roman" w:eastAsia="Times New Roman" w:hAnsi="Times New Roman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9C5E76"/>
    <w:rPr>
      <w:color w:val="605E5C"/>
      <w:shd w:val="clear" w:color="auto" w:fill="E1DFDD"/>
    </w:rPr>
  </w:style>
  <w:style w:type="character" w:styleId="af7">
    <w:name w:val="FollowedHyperlink"/>
    <w:rsid w:val="00554BB3"/>
    <w:rPr>
      <w:color w:val="800000"/>
      <w:u w:val="single"/>
    </w:rPr>
  </w:style>
  <w:style w:type="paragraph" w:customStyle="1" w:styleId="12">
    <w:name w:val="Заголовок1"/>
    <w:basedOn w:val="a"/>
    <w:next w:val="af8"/>
    <w:qFormat/>
    <w:rsid w:val="00554BB3"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af8">
    <w:name w:val="Body Text"/>
    <w:basedOn w:val="a"/>
    <w:rsid w:val="00554BB3"/>
    <w:pPr>
      <w:spacing w:after="140" w:line="276" w:lineRule="auto"/>
    </w:pPr>
  </w:style>
  <w:style w:type="paragraph" w:styleId="af9">
    <w:name w:val="List"/>
    <w:basedOn w:val="af8"/>
    <w:rsid w:val="00554BB3"/>
    <w:rPr>
      <w:rFonts w:cs="Noto Sans"/>
    </w:rPr>
  </w:style>
  <w:style w:type="paragraph" w:styleId="afa">
    <w:name w:val="caption"/>
    <w:basedOn w:val="a"/>
    <w:qFormat/>
    <w:rsid w:val="00554BB3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b">
    <w:name w:val="index heading"/>
    <w:basedOn w:val="a"/>
    <w:qFormat/>
    <w:rsid w:val="00554BB3"/>
    <w:pPr>
      <w:suppressLineNumbers/>
    </w:pPr>
    <w:rPr>
      <w:rFonts w:cs="Noto Sans"/>
    </w:rPr>
  </w:style>
  <w:style w:type="paragraph" w:customStyle="1" w:styleId="user1">
    <w:name w:val="Заголовок (user)"/>
    <w:basedOn w:val="a"/>
    <w:next w:val="af8"/>
    <w:qFormat/>
    <w:rsid w:val="00554BB3"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user2">
    <w:name w:val="Указатель (user)"/>
    <w:basedOn w:val="a"/>
    <w:qFormat/>
    <w:rsid w:val="00554BB3"/>
    <w:pPr>
      <w:suppressLineNumbers/>
    </w:pPr>
    <w:rPr>
      <w:rFonts w:cs="Noto Sans"/>
    </w:rPr>
  </w:style>
  <w:style w:type="paragraph" w:customStyle="1" w:styleId="ConsPlusNormal0">
    <w:name w:val="ConsPlusNormal"/>
    <w:link w:val="ConsPlusNormal"/>
    <w:qFormat/>
    <w:rsid w:val="00C5579D"/>
    <w:pPr>
      <w:widowControl w:val="0"/>
    </w:pPr>
    <w:rPr>
      <w:rFonts w:eastAsia="Times New Roman"/>
      <w:sz w:val="22"/>
    </w:rPr>
  </w:style>
  <w:style w:type="paragraph" w:customStyle="1" w:styleId="ConsPlusNonformat">
    <w:name w:val="ConsPlusNonformat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C5579D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rsid w:val="00C5579D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rsid w:val="00C5579D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rsid w:val="00C5579D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C5579D"/>
    <w:pPr>
      <w:widowControl w:val="0"/>
    </w:pPr>
    <w:rPr>
      <w:rFonts w:ascii="Arial" w:eastAsia="Times New Roman" w:hAnsi="Arial" w:cs="Arial"/>
    </w:rPr>
  </w:style>
  <w:style w:type="paragraph" w:styleId="a4">
    <w:name w:val="footnote text"/>
    <w:basedOn w:val="a"/>
    <w:link w:val="a3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styleId="afc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paragraph" w:styleId="a7">
    <w:name w:val="annotation text"/>
    <w:basedOn w:val="a"/>
    <w:link w:val="a6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paragraph" w:styleId="aa">
    <w:name w:val="Balloon Text"/>
    <w:basedOn w:val="a"/>
    <w:link w:val="a9"/>
    <w:uiPriority w:val="99"/>
    <w:semiHidden/>
    <w:unhideWhenUsed/>
    <w:qFormat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paragraph" w:styleId="ac">
    <w:name w:val="annotation subject"/>
    <w:basedOn w:val="a7"/>
    <w:next w:val="a7"/>
    <w:link w:val="ab"/>
    <w:uiPriority w:val="99"/>
    <w:semiHidden/>
    <w:unhideWhenUsed/>
    <w:qFormat/>
    <w:rsid w:val="009C5C91"/>
    <w:pPr>
      <w:spacing w:after="160" w:line="259" w:lineRule="auto"/>
    </w:pPr>
    <w:rPr>
      <w:b/>
      <w:bCs/>
    </w:rPr>
  </w:style>
  <w:style w:type="paragraph" w:styleId="afd">
    <w:name w:val="No Spacing"/>
    <w:qFormat/>
    <w:rsid w:val="00F5058A"/>
    <w:rPr>
      <w:sz w:val="22"/>
      <w:szCs w:val="22"/>
      <w:lang w:eastAsia="en-US"/>
    </w:rPr>
  </w:style>
  <w:style w:type="paragraph" w:customStyle="1" w:styleId="user3">
    <w:name w:val="Колонтитулы (user)"/>
    <w:basedOn w:val="a"/>
    <w:qFormat/>
    <w:rsid w:val="00554BB3"/>
  </w:style>
  <w:style w:type="paragraph" w:customStyle="1" w:styleId="afe">
    <w:name w:val="Колонтитулы"/>
    <w:basedOn w:val="a"/>
    <w:qFormat/>
    <w:rsid w:val="00554BB3"/>
  </w:style>
  <w:style w:type="paragraph" w:styleId="af0">
    <w:name w:val="header"/>
    <w:basedOn w:val="a"/>
    <w:link w:val="af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styleId="af2">
    <w:name w:val="footer"/>
    <w:basedOn w:val="a"/>
    <w:link w:val="af1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customStyle="1" w:styleId="LBBodyText2">
    <w:name w:val="LB Body Text 2"/>
    <w:basedOn w:val="a"/>
    <w:qFormat/>
    <w:rsid w:val="00F01D22"/>
    <w:pPr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qFormat/>
    <w:rsid w:val="00F01D22"/>
    <w:pPr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6">
    <w:name w:val="endnote text"/>
    <w:basedOn w:val="a"/>
    <w:link w:val="af5"/>
    <w:semiHidden/>
    <w:rsid w:val="001D7D23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LBGovstyle2">
    <w:name w:val="LB Gov style 2"/>
    <w:qFormat/>
    <w:rsid w:val="000A3E81"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styleId="aff">
    <w:name w:val="Normal (Web)"/>
    <w:basedOn w:val="a"/>
    <w:unhideWhenUsed/>
    <w:qFormat/>
    <w:rsid w:val="00B92790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0">
    <w:name w:val="Содержимое таблицы"/>
    <w:basedOn w:val="a"/>
    <w:qFormat/>
    <w:rsid w:val="00554BB3"/>
    <w:pPr>
      <w:widowControl w:val="0"/>
      <w:suppressLineNumbers/>
    </w:pPr>
  </w:style>
  <w:style w:type="paragraph" w:customStyle="1" w:styleId="aff1">
    <w:name w:val="Заголовок таблицы"/>
    <w:basedOn w:val="aff0"/>
    <w:qFormat/>
    <w:rsid w:val="00554BB3"/>
    <w:pPr>
      <w:jc w:val="center"/>
    </w:pPr>
    <w:rPr>
      <w:b/>
      <w:bCs/>
    </w:rPr>
  </w:style>
  <w:style w:type="numbering" w:customStyle="1" w:styleId="user4">
    <w:name w:val="Без списка (user)"/>
    <w:uiPriority w:val="99"/>
    <w:semiHidden/>
    <w:unhideWhenUsed/>
    <w:qFormat/>
    <w:rsid w:val="00554BB3"/>
  </w:style>
  <w:style w:type="table" w:styleId="af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024180C10398FB96372E7F1F5737VEP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us-vis_sch@lmn.s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EE696393B294E112BD805805FEF4CF4B5672237V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14D0E1-E568-44B8-8F28-91324EF6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3870</Words>
  <Characters>22062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Шишова Анастасия</dc:creator>
  <dc:description/>
  <cp:lastModifiedBy>Tatyana-dgvrn</cp:lastModifiedBy>
  <cp:revision>2</cp:revision>
  <cp:lastPrinted>2025-06-04T06:11:00Z</cp:lastPrinted>
  <dcterms:created xsi:type="dcterms:W3CDTF">2026-06-01T10:56:00Z</dcterms:created>
  <dcterms:modified xsi:type="dcterms:W3CDTF">2026-06-01T10:56:00Z</dcterms:modified>
  <dc:language>ru-RU</dc:language>
</cp:coreProperties>
</file>