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E3768" w14:textId="502C72BC" w:rsidR="00025E22" w:rsidRPr="00FF16EC" w:rsidRDefault="000A6A5B" w:rsidP="009D548B">
      <w:pPr>
        <w:tabs>
          <w:tab w:val="center" w:pos="5244"/>
          <w:tab w:val="left" w:pos="6705"/>
          <w:tab w:val="left" w:pos="7545"/>
        </w:tabs>
        <w:spacing w:before="240" w:after="240"/>
        <w:ind w:firstLine="426"/>
        <w:jc w:val="center"/>
        <w:rPr>
          <w:b/>
          <w:sz w:val="22"/>
          <w:szCs w:val="22"/>
        </w:rPr>
      </w:pPr>
      <w:r w:rsidRPr="00FF16EC">
        <w:rPr>
          <w:b/>
          <w:sz w:val="22"/>
          <w:szCs w:val="22"/>
        </w:rPr>
        <w:t xml:space="preserve">ДОГОВОР </w:t>
      </w:r>
      <w:r w:rsidR="00025E22" w:rsidRPr="00FF16EC">
        <w:rPr>
          <w:b/>
          <w:sz w:val="22"/>
          <w:szCs w:val="22"/>
        </w:rPr>
        <w:t xml:space="preserve">№ </w:t>
      </w:r>
      <w:r w:rsidR="00FF16EC" w:rsidRPr="00FF16EC">
        <w:rPr>
          <w:b/>
          <w:sz w:val="22"/>
          <w:szCs w:val="22"/>
        </w:rPr>
        <w:t>___</w:t>
      </w:r>
    </w:p>
    <w:p w14:paraId="519FE772" w14:textId="77777777" w:rsidR="00FF16EC" w:rsidRPr="00FF16EC" w:rsidRDefault="00FF16EC" w:rsidP="00FF16EC">
      <w:pPr>
        <w:tabs>
          <w:tab w:val="center" w:pos="5244"/>
          <w:tab w:val="left" w:pos="6705"/>
          <w:tab w:val="left" w:pos="7545"/>
        </w:tabs>
        <w:spacing w:before="240" w:after="240"/>
        <w:ind w:firstLine="426"/>
        <w:jc w:val="center"/>
        <w:rPr>
          <w:sz w:val="22"/>
          <w:szCs w:val="22"/>
        </w:rPr>
      </w:pPr>
      <w:r w:rsidRPr="00FF16EC">
        <w:rPr>
          <w:b/>
          <w:bCs/>
          <w:color w:val="000000"/>
          <w:sz w:val="22"/>
          <w:szCs w:val="22"/>
        </w:rPr>
        <w:t xml:space="preserve">Оказание услуг по техническому обслуживанию газификаторов и наружной сети </w:t>
      </w:r>
      <w:proofErr w:type="spellStart"/>
      <w:r w:rsidRPr="00FF16EC">
        <w:rPr>
          <w:b/>
          <w:bCs/>
          <w:color w:val="000000"/>
          <w:sz w:val="22"/>
          <w:szCs w:val="22"/>
        </w:rPr>
        <w:t>кислородоснабжения</w:t>
      </w:r>
      <w:proofErr w:type="spellEnd"/>
      <w:r w:rsidRPr="00FF16EC">
        <w:rPr>
          <w:b/>
          <w:bCs/>
          <w:color w:val="000000"/>
          <w:sz w:val="22"/>
          <w:szCs w:val="22"/>
        </w:rPr>
        <w:t xml:space="preserve"> в 2026-2027 году</w:t>
      </w:r>
    </w:p>
    <w:p w14:paraId="75B07B31" w14:textId="77777777" w:rsidR="00FF16EC" w:rsidRDefault="00FF16EC" w:rsidP="009D548B">
      <w:pPr>
        <w:tabs>
          <w:tab w:val="center" w:pos="5244"/>
          <w:tab w:val="left" w:pos="6705"/>
          <w:tab w:val="left" w:pos="7545"/>
        </w:tabs>
        <w:spacing w:before="240" w:after="240"/>
        <w:ind w:firstLine="426"/>
        <w:jc w:val="center"/>
        <w:rPr>
          <w:sz w:val="23"/>
        </w:rPr>
      </w:pPr>
    </w:p>
    <w:tbl>
      <w:tblPr>
        <w:tblW w:w="9781" w:type="dxa"/>
        <w:tblLook w:val="04A0" w:firstRow="1" w:lastRow="0" w:firstColumn="1" w:lastColumn="0" w:noHBand="0" w:noVBand="1"/>
      </w:tblPr>
      <w:tblGrid>
        <w:gridCol w:w="4828"/>
        <w:gridCol w:w="4953"/>
      </w:tblGrid>
      <w:tr w:rsidR="003067B4" w:rsidRPr="00083AC9" w14:paraId="64A2548B" w14:textId="77777777" w:rsidTr="0012350A">
        <w:tc>
          <w:tcPr>
            <w:tcW w:w="4828" w:type="dxa"/>
          </w:tcPr>
          <w:p w14:paraId="3ABFCEFB" w14:textId="77777777" w:rsidR="003067B4" w:rsidRPr="00083AC9" w:rsidRDefault="00083AC9" w:rsidP="009D548B">
            <w:pPr>
              <w:ind w:left="-108"/>
              <w:rPr>
                <w:sz w:val="23"/>
              </w:rPr>
            </w:pPr>
            <w:r>
              <w:rPr>
                <w:sz w:val="23"/>
              </w:rPr>
              <w:t xml:space="preserve">г. </w:t>
            </w:r>
            <w:r w:rsidR="000A6A5B" w:rsidRPr="00083AC9">
              <w:rPr>
                <w:sz w:val="23"/>
              </w:rPr>
              <w:t>Санкт-Петербург</w:t>
            </w:r>
          </w:p>
        </w:tc>
        <w:tc>
          <w:tcPr>
            <w:tcW w:w="4953" w:type="dxa"/>
          </w:tcPr>
          <w:p w14:paraId="6B743857" w14:textId="041E7A10" w:rsidR="003067B4" w:rsidRPr="00083AC9" w:rsidRDefault="000A6A5B" w:rsidP="00FF16EC">
            <w:pPr>
              <w:ind w:right="-2"/>
              <w:jc w:val="right"/>
              <w:rPr>
                <w:color w:val="000000"/>
                <w:sz w:val="23"/>
              </w:rPr>
            </w:pPr>
            <w:r w:rsidRPr="00083AC9">
              <w:rPr>
                <w:sz w:val="23"/>
              </w:rPr>
              <w:t>«</w:t>
            </w:r>
            <w:r w:rsidR="00FF16EC">
              <w:rPr>
                <w:sz w:val="23"/>
              </w:rPr>
              <w:t>____</w:t>
            </w:r>
            <w:r w:rsidRPr="00083AC9">
              <w:rPr>
                <w:sz w:val="23"/>
              </w:rPr>
              <w:t>»</w:t>
            </w:r>
            <w:r w:rsidR="00A856C6">
              <w:rPr>
                <w:sz w:val="23"/>
              </w:rPr>
              <w:t xml:space="preserve"> </w:t>
            </w:r>
            <w:r w:rsidR="00FF16EC">
              <w:rPr>
                <w:sz w:val="23"/>
              </w:rPr>
              <w:t>_______</w:t>
            </w:r>
            <w:r w:rsidRPr="00083AC9">
              <w:rPr>
                <w:sz w:val="23"/>
              </w:rPr>
              <w:t xml:space="preserve"> </w:t>
            </w:r>
            <w:r w:rsidR="00DE2966">
              <w:rPr>
                <w:sz w:val="23"/>
              </w:rPr>
              <w:t>202</w:t>
            </w:r>
            <w:r w:rsidR="00FF16EC">
              <w:rPr>
                <w:sz w:val="23"/>
              </w:rPr>
              <w:t>6</w:t>
            </w:r>
            <w:r w:rsidRPr="00083AC9">
              <w:rPr>
                <w:sz w:val="23"/>
              </w:rPr>
              <w:t xml:space="preserve"> г.</w:t>
            </w:r>
          </w:p>
        </w:tc>
      </w:tr>
    </w:tbl>
    <w:p w14:paraId="42924AE9" w14:textId="77777777" w:rsidR="00546987" w:rsidRPr="0012350A" w:rsidRDefault="00546987" w:rsidP="009D548B">
      <w:pPr>
        <w:ind w:firstLine="426"/>
        <w:jc w:val="center"/>
        <w:rPr>
          <w:sz w:val="23"/>
        </w:rPr>
      </w:pPr>
    </w:p>
    <w:p w14:paraId="0150B480" w14:textId="021A9B18" w:rsidR="009E6F4F" w:rsidRPr="00AA6905" w:rsidRDefault="003D1C8D" w:rsidP="003D1C8D">
      <w:pPr>
        <w:ind w:firstLine="425"/>
        <w:jc w:val="both"/>
        <w:rPr>
          <w:sz w:val="23"/>
          <w:szCs w:val="23"/>
        </w:rPr>
      </w:pPr>
      <w:bookmarkStart w:id="0" w:name="_Hlk635362"/>
      <w:r w:rsidRPr="00CD724E">
        <w:rPr>
          <w:b/>
          <w:sz w:val="23"/>
          <w:szCs w:val="23"/>
        </w:rPr>
        <w:t>Государственное бюджетное учреждение здравоохранения Ленинградская областная клиническая больница</w:t>
      </w:r>
      <w:r w:rsidR="000A6A5B" w:rsidRPr="00CD724E">
        <w:rPr>
          <w:b/>
          <w:sz w:val="23"/>
          <w:szCs w:val="23"/>
        </w:rPr>
        <w:t xml:space="preserve"> (</w:t>
      </w:r>
      <w:r w:rsidRPr="00CD724E">
        <w:rPr>
          <w:b/>
          <w:sz w:val="23"/>
          <w:szCs w:val="23"/>
        </w:rPr>
        <w:t>ГБУЗ ЛОКБ</w:t>
      </w:r>
      <w:r w:rsidR="000A6A5B" w:rsidRPr="00CD724E">
        <w:rPr>
          <w:b/>
          <w:sz w:val="23"/>
          <w:szCs w:val="23"/>
        </w:rPr>
        <w:t>)</w:t>
      </w:r>
      <w:bookmarkEnd w:id="0"/>
      <w:r w:rsidR="000A6A5B" w:rsidRPr="00CD724E">
        <w:rPr>
          <w:sz w:val="23"/>
          <w:szCs w:val="23"/>
        </w:rPr>
        <w:t>, именуемое в дальнейшем «</w:t>
      </w:r>
      <w:r w:rsidR="000A6A5B" w:rsidRPr="00CD724E">
        <w:rPr>
          <w:b/>
          <w:sz w:val="23"/>
          <w:szCs w:val="23"/>
        </w:rPr>
        <w:t>Заказчик</w:t>
      </w:r>
      <w:r w:rsidR="000A6A5B" w:rsidRPr="00CD724E">
        <w:rPr>
          <w:sz w:val="23"/>
          <w:szCs w:val="23"/>
        </w:rPr>
        <w:t xml:space="preserve">», </w:t>
      </w:r>
      <w:r w:rsidR="00CD724E" w:rsidRPr="00CD724E">
        <w:rPr>
          <w:sz w:val="23"/>
          <w:szCs w:val="23"/>
          <w:lang w:eastAsia="ar-SA"/>
        </w:rPr>
        <w:t xml:space="preserve">в </w:t>
      </w:r>
      <w:r w:rsidR="00CD724E" w:rsidRPr="00E361F1">
        <w:rPr>
          <w:sz w:val="23"/>
          <w:szCs w:val="23"/>
          <w:lang w:eastAsia="ar-SA"/>
        </w:rPr>
        <w:t>лице</w:t>
      </w:r>
      <w:r w:rsidR="00CD724E" w:rsidRPr="00E361F1">
        <w:rPr>
          <w:b/>
          <w:sz w:val="23"/>
          <w:szCs w:val="23"/>
          <w:lang w:eastAsia="ar-SA"/>
        </w:rPr>
        <w:t xml:space="preserve"> </w:t>
      </w:r>
      <w:r w:rsidR="00CD724E" w:rsidRPr="00E361F1">
        <w:rPr>
          <w:sz w:val="23"/>
          <w:szCs w:val="23"/>
          <w:lang w:eastAsia="ar-SA"/>
        </w:rPr>
        <w:t>начальника административно-хозяйственных служб Бочкар</w:t>
      </w:r>
      <w:r w:rsidR="00AA6905" w:rsidRPr="00E361F1">
        <w:rPr>
          <w:sz w:val="23"/>
          <w:szCs w:val="23"/>
          <w:lang w:eastAsia="ar-SA"/>
        </w:rPr>
        <w:t>е</w:t>
      </w:r>
      <w:r w:rsidR="00CD724E" w:rsidRPr="00E361F1">
        <w:rPr>
          <w:sz w:val="23"/>
          <w:szCs w:val="23"/>
          <w:lang w:eastAsia="ar-SA"/>
        </w:rPr>
        <w:t xml:space="preserve">ва Алексея Николаевича, </w:t>
      </w:r>
      <w:r w:rsidR="000129DD" w:rsidRPr="000129DD">
        <w:rPr>
          <w:sz w:val="23"/>
          <w:szCs w:val="23"/>
          <w:lang w:eastAsia="ar-SA"/>
        </w:rPr>
        <w:t xml:space="preserve">действующего на основании доверенности № </w:t>
      </w:r>
      <w:r w:rsidR="00FF16EC" w:rsidRPr="00FF16EC">
        <w:rPr>
          <w:sz w:val="22"/>
          <w:szCs w:val="22"/>
        </w:rPr>
        <w:t>25-110 от 02.06.2025г</w:t>
      </w:r>
      <w:r w:rsidR="000129DD" w:rsidRPr="00FF16EC">
        <w:rPr>
          <w:sz w:val="22"/>
          <w:szCs w:val="22"/>
          <w:lang w:eastAsia="ar-SA"/>
        </w:rPr>
        <w:t>.</w:t>
      </w:r>
      <w:r w:rsidR="000A6A5B" w:rsidRPr="00FF16EC">
        <w:rPr>
          <w:sz w:val="22"/>
          <w:szCs w:val="22"/>
        </w:rPr>
        <w:t>,</w:t>
      </w:r>
      <w:r w:rsidR="000A6A5B" w:rsidRPr="00E361F1">
        <w:rPr>
          <w:sz w:val="23"/>
          <w:szCs w:val="23"/>
        </w:rPr>
        <w:t xml:space="preserve"> с одной стороны, и</w:t>
      </w:r>
    </w:p>
    <w:p w14:paraId="49C511C8" w14:textId="662CB608" w:rsidR="00EE1048" w:rsidRDefault="00B74F5D" w:rsidP="00B74F5D">
      <w:pPr>
        <w:shd w:val="clear" w:color="auto" w:fill="FFFFFF" w:themeFill="background1"/>
        <w:ind w:firstLine="425"/>
        <w:jc w:val="both"/>
        <w:rPr>
          <w:sz w:val="23"/>
        </w:rPr>
      </w:pPr>
      <w:r>
        <w:rPr>
          <w:b/>
          <w:sz w:val="23"/>
        </w:rPr>
        <w:t>_________________</w:t>
      </w:r>
      <w:r w:rsidR="000129DD">
        <w:rPr>
          <w:b/>
          <w:sz w:val="23"/>
        </w:rPr>
        <w:t xml:space="preserve"> </w:t>
      </w:r>
      <w:r>
        <w:rPr>
          <w:b/>
          <w:sz w:val="23"/>
        </w:rPr>
        <w:t>_______________</w:t>
      </w:r>
      <w:r w:rsidR="000129DD">
        <w:rPr>
          <w:b/>
          <w:sz w:val="23"/>
        </w:rPr>
        <w:t>)</w:t>
      </w:r>
      <w:r w:rsidR="00F8786F" w:rsidRPr="000A6A5B">
        <w:rPr>
          <w:sz w:val="23"/>
        </w:rPr>
        <w:t>, именуемое в дальнейшем «</w:t>
      </w:r>
      <w:r w:rsidR="00F8786F" w:rsidRPr="000A6A5B">
        <w:rPr>
          <w:b/>
          <w:sz w:val="23"/>
        </w:rPr>
        <w:t>Исполнитель</w:t>
      </w:r>
      <w:r w:rsidR="00F8786F" w:rsidRPr="000A6A5B">
        <w:rPr>
          <w:sz w:val="23"/>
        </w:rPr>
        <w:t xml:space="preserve">», </w:t>
      </w:r>
      <w:r w:rsidR="00463C12" w:rsidRPr="00463C12">
        <w:rPr>
          <w:sz w:val="23"/>
        </w:rPr>
        <w:t xml:space="preserve">в лице </w:t>
      </w:r>
      <w:r>
        <w:rPr>
          <w:sz w:val="23"/>
        </w:rPr>
        <w:t>____________________</w:t>
      </w:r>
      <w:r w:rsidR="00463C12" w:rsidRPr="00463C12">
        <w:rPr>
          <w:sz w:val="23"/>
        </w:rPr>
        <w:t xml:space="preserve">, действующего на основании </w:t>
      </w:r>
      <w:r>
        <w:rPr>
          <w:sz w:val="23"/>
        </w:rPr>
        <w:t>_____________</w:t>
      </w:r>
      <w:r w:rsidR="000A6A5B" w:rsidRPr="00CD724E">
        <w:rPr>
          <w:sz w:val="23"/>
          <w:szCs w:val="23"/>
        </w:rPr>
        <w:t>, с другой</w:t>
      </w:r>
      <w:r w:rsidR="000A6A5B" w:rsidRPr="000A6A5B">
        <w:rPr>
          <w:sz w:val="23"/>
        </w:rPr>
        <w:t xml:space="preserve"> стороны, вместе именуемые «Стороны</w:t>
      </w:r>
      <w:r w:rsidR="00AA6905">
        <w:rPr>
          <w:sz w:val="23"/>
        </w:rPr>
        <w:t xml:space="preserve">» </w:t>
      </w:r>
    </w:p>
    <w:p w14:paraId="10293C8A" w14:textId="3C0C9536" w:rsidR="00B53C32" w:rsidRPr="0012350A" w:rsidRDefault="00AA6905" w:rsidP="009D548B">
      <w:pPr>
        <w:ind w:firstLine="425"/>
        <w:jc w:val="both"/>
        <w:rPr>
          <w:sz w:val="23"/>
        </w:rPr>
      </w:pPr>
      <w:r w:rsidRPr="00AA6905">
        <w:rPr>
          <w:sz w:val="23"/>
        </w:rPr>
        <w:t xml:space="preserve">руководствуясь подп. 4 п.5.5 раздела 5 Положения о закупке товаров, работ, услуг для нужд Государственного бюджетного учреждения здравоохранения Ленинградская областная клиническая больница (далее – Положение о закупке), утвержденного в соответствии с Федеральным законом от 18.07.2011 № </w:t>
      </w:r>
      <w:r w:rsidRPr="00923E83">
        <w:rPr>
          <w:b/>
          <w:sz w:val="23"/>
          <w:shd w:val="clear" w:color="auto" w:fill="FFFFFF" w:themeFill="background1"/>
        </w:rPr>
        <w:t>223-ФЗ</w:t>
      </w:r>
      <w:r w:rsidRPr="00923E83">
        <w:rPr>
          <w:sz w:val="23"/>
        </w:rPr>
        <w:t xml:space="preserve"> </w:t>
      </w:r>
      <w:r w:rsidRPr="00AA6905">
        <w:rPr>
          <w:sz w:val="23"/>
        </w:rPr>
        <w:t>«О закупках товаров, работ, услуг отдельными видами юридических лиц» заключили настоящий договор о нижеследующем</w:t>
      </w:r>
      <w:r w:rsidR="000A6A5B" w:rsidRPr="000A6A5B">
        <w:rPr>
          <w:sz w:val="23"/>
        </w:rPr>
        <w:t>:</w:t>
      </w:r>
    </w:p>
    <w:p w14:paraId="190429CB" w14:textId="77777777" w:rsidR="00802F27" w:rsidRPr="0012350A" w:rsidRDefault="00802F27">
      <w:pPr>
        <w:ind w:firstLine="426"/>
        <w:jc w:val="center"/>
        <w:rPr>
          <w:sz w:val="23"/>
        </w:rPr>
      </w:pPr>
    </w:p>
    <w:p w14:paraId="4FC3FD71" w14:textId="77777777" w:rsidR="00802F27" w:rsidRPr="0012350A" w:rsidRDefault="000A6A5B">
      <w:pPr>
        <w:ind w:firstLine="426"/>
        <w:jc w:val="center"/>
        <w:rPr>
          <w:b/>
          <w:sz w:val="23"/>
        </w:rPr>
      </w:pPr>
      <w:r w:rsidRPr="000A6A5B">
        <w:rPr>
          <w:b/>
          <w:sz w:val="23"/>
        </w:rPr>
        <w:t>1. ПРЕДМЕТ ДОГОВОРА</w:t>
      </w:r>
    </w:p>
    <w:p w14:paraId="2CDEAC16" w14:textId="77777777" w:rsidR="00802F27" w:rsidRPr="0012350A" w:rsidRDefault="00802F27">
      <w:pPr>
        <w:ind w:firstLine="426"/>
        <w:jc w:val="center"/>
        <w:rPr>
          <w:sz w:val="23"/>
        </w:rPr>
      </w:pPr>
    </w:p>
    <w:p w14:paraId="757C837B" w14:textId="35B3B74F" w:rsidR="00FB7C8C" w:rsidRPr="00EE21ED" w:rsidRDefault="000A6A5B" w:rsidP="00EE21ED">
      <w:pPr>
        <w:widowControl w:val="0"/>
        <w:rPr>
          <w:b/>
          <w:bCs/>
        </w:rPr>
      </w:pPr>
      <w:r w:rsidRPr="000A6A5B">
        <w:rPr>
          <w:sz w:val="23"/>
        </w:rPr>
        <w:t>1.1. Исполнитель обязуется оказывать услуги</w:t>
      </w:r>
      <w:r>
        <w:rPr>
          <w:sz w:val="23"/>
          <w:szCs w:val="23"/>
        </w:rPr>
        <w:t xml:space="preserve"> </w:t>
      </w:r>
      <w:r w:rsidR="00EE21ED" w:rsidRPr="00FF16EC">
        <w:rPr>
          <w:b/>
          <w:bCs/>
          <w:color w:val="000000"/>
          <w:sz w:val="22"/>
          <w:szCs w:val="22"/>
        </w:rPr>
        <w:t xml:space="preserve">по техническому обслуживанию газификаторов и наружной сети </w:t>
      </w:r>
      <w:proofErr w:type="spellStart"/>
      <w:r w:rsidR="00EE21ED" w:rsidRPr="00FF16EC">
        <w:rPr>
          <w:b/>
          <w:bCs/>
          <w:color w:val="000000"/>
          <w:sz w:val="22"/>
          <w:szCs w:val="22"/>
        </w:rPr>
        <w:t>кислородоснабжения</w:t>
      </w:r>
      <w:proofErr w:type="spellEnd"/>
      <w:r w:rsidR="00EE21ED" w:rsidRPr="00FF16EC">
        <w:rPr>
          <w:b/>
          <w:bCs/>
          <w:color w:val="000000"/>
          <w:sz w:val="22"/>
          <w:szCs w:val="22"/>
        </w:rPr>
        <w:t xml:space="preserve"> </w:t>
      </w:r>
      <w:r>
        <w:rPr>
          <w:sz w:val="23"/>
          <w:szCs w:val="23"/>
        </w:rPr>
        <w:t>Заказчика в объеме и по цене</w:t>
      </w:r>
      <w:r w:rsidRPr="000A6A5B">
        <w:rPr>
          <w:sz w:val="23"/>
        </w:rPr>
        <w:t xml:space="preserve"> согласно Спецификации, являющейся неотъемлемой частью настоящего Договора (Приложение №1)</w:t>
      </w:r>
      <w:r w:rsidR="00EE21ED">
        <w:rPr>
          <w:sz w:val="23"/>
        </w:rPr>
        <w:t xml:space="preserve"> и </w:t>
      </w:r>
      <w:r w:rsidR="00EE21ED" w:rsidRPr="008E6AF5">
        <w:rPr>
          <w:sz w:val="22"/>
          <w:szCs w:val="22"/>
        </w:rPr>
        <w:t>Описанием объекта закупки</w:t>
      </w:r>
      <w:r w:rsidR="008E6AF5">
        <w:rPr>
          <w:sz w:val="22"/>
          <w:szCs w:val="22"/>
        </w:rPr>
        <w:t xml:space="preserve"> </w:t>
      </w:r>
      <w:r w:rsidR="008E6AF5" w:rsidRPr="000A6A5B">
        <w:rPr>
          <w:sz w:val="23"/>
        </w:rPr>
        <w:t>(Приложение №</w:t>
      </w:r>
      <w:r w:rsidR="008E6AF5">
        <w:rPr>
          <w:sz w:val="23"/>
        </w:rPr>
        <w:t>2</w:t>
      </w:r>
      <w:r w:rsidR="008E6AF5" w:rsidRPr="000A6A5B">
        <w:rPr>
          <w:sz w:val="23"/>
        </w:rPr>
        <w:t>)</w:t>
      </w:r>
      <w:r w:rsidRPr="000A6A5B">
        <w:rPr>
          <w:sz w:val="23"/>
        </w:rPr>
        <w:t>, а Заказчик обязуется принимать и оплачивать ок</w:t>
      </w:r>
      <w:r w:rsidR="00EE21ED">
        <w:rPr>
          <w:sz w:val="23"/>
        </w:rPr>
        <w:t xml:space="preserve">азанные услуги в соответствии с </w:t>
      </w:r>
      <w:r w:rsidRPr="000A6A5B">
        <w:rPr>
          <w:sz w:val="23"/>
        </w:rPr>
        <w:t>условиями настоящего Договора.</w:t>
      </w:r>
    </w:p>
    <w:p w14:paraId="26E1CA83" w14:textId="5E3B42E3" w:rsidR="009346CF" w:rsidRPr="0012350A" w:rsidRDefault="000A6A5B" w:rsidP="00E86B94">
      <w:pPr>
        <w:ind w:firstLine="425"/>
        <w:jc w:val="both"/>
        <w:rPr>
          <w:sz w:val="23"/>
        </w:rPr>
      </w:pPr>
      <w:r w:rsidRPr="000A6A5B">
        <w:rPr>
          <w:sz w:val="23"/>
        </w:rPr>
        <w:t>1.2. Сроки оказания услуг:</w:t>
      </w:r>
      <w:r w:rsidR="00E86B94">
        <w:rPr>
          <w:sz w:val="23"/>
        </w:rPr>
        <w:t xml:space="preserve"> </w:t>
      </w:r>
      <w:r w:rsidR="000258A3" w:rsidRPr="000258A3">
        <w:rPr>
          <w:bCs/>
          <w:sz w:val="22"/>
          <w:szCs w:val="22"/>
        </w:rPr>
        <w:t>с даты заключения Договора, но не ранее 01.10.2026 до 30.11.</w:t>
      </w:r>
      <w:r w:rsidR="006430DA">
        <w:rPr>
          <w:bCs/>
          <w:sz w:val="22"/>
          <w:szCs w:val="22"/>
        </w:rPr>
        <w:t>20</w:t>
      </w:r>
      <w:bookmarkStart w:id="1" w:name="_GoBack"/>
      <w:bookmarkEnd w:id="1"/>
      <w:r w:rsidR="000258A3" w:rsidRPr="000258A3">
        <w:rPr>
          <w:bCs/>
          <w:sz w:val="22"/>
          <w:szCs w:val="22"/>
        </w:rPr>
        <w:t>27 включительно</w:t>
      </w:r>
      <w:r w:rsidR="00E86B94">
        <w:rPr>
          <w:bCs/>
          <w:sz w:val="22"/>
          <w:szCs w:val="22"/>
        </w:rPr>
        <w:t>, по адресу:</w:t>
      </w:r>
      <w:r w:rsidR="00E86B94">
        <w:rPr>
          <w:sz w:val="23"/>
        </w:rPr>
        <w:t xml:space="preserve"> </w:t>
      </w:r>
      <w:r w:rsidR="000258A3">
        <w:rPr>
          <w:bCs/>
        </w:rPr>
        <w:t xml:space="preserve">г. Санкт-Петербург, пр. </w:t>
      </w:r>
      <w:proofErr w:type="spellStart"/>
      <w:r w:rsidR="000258A3">
        <w:rPr>
          <w:bCs/>
        </w:rPr>
        <w:t>Полюстровский</w:t>
      </w:r>
      <w:proofErr w:type="spellEnd"/>
      <w:r w:rsidR="000258A3">
        <w:rPr>
          <w:bCs/>
        </w:rPr>
        <w:t xml:space="preserve"> д.12</w:t>
      </w:r>
      <w:r w:rsidR="000258A3">
        <w:t xml:space="preserve">, </w:t>
      </w:r>
      <w:r w:rsidR="000258A3">
        <w:rPr>
          <w:bCs/>
        </w:rPr>
        <w:t xml:space="preserve">лит. А  </w:t>
      </w:r>
    </w:p>
    <w:p w14:paraId="0333DFEF" w14:textId="77777777" w:rsidR="00E3742A" w:rsidRPr="0012350A" w:rsidRDefault="000A6A5B" w:rsidP="009D548B">
      <w:pPr>
        <w:ind w:firstLine="425"/>
        <w:jc w:val="both"/>
        <w:rPr>
          <w:sz w:val="23"/>
        </w:rPr>
      </w:pPr>
      <w:r w:rsidRPr="000A6A5B">
        <w:rPr>
          <w:sz w:val="23"/>
        </w:rPr>
        <w:t>1.4. Услуги по Договору оказываются Исполнителем в соответствии с действующим на момент подписания настоящего Договора законодательством Российской Федерации.</w:t>
      </w:r>
    </w:p>
    <w:p w14:paraId="78227769" w14:textId="77777777" w:rsidR="00802F27" w:rsidRPr="0012350A" w:rsidRDefault="00802F27">
      <w:pPr>
        <w:ind w:firstLine="426"/>
        <w:jc w:val="center"/>
        <w:rPr>
          <w:sz w:val="23"/>
        </w:rPr>
      </w:pPr>
    </w:p>
    <w:p w14:paraId="4B5FED69" w14:textId="77777777" w:rsidR="0031350E" w:rsidRPr="0073538B" w:rsidRDefault="0031350E" w:rsidP="0031350E">
      <w:pPr>
        <w:numPr>
          <w:ilvl w:val="0"/>
          <w:numId w:val="39"/>
        </w:numPr>
        <w:tabs>
          <w:tab w:val="clear" w:pos="0"/>
        </w:tabs>
        <w:suppressAutoHyphens/>
        <w:autoSpaceDE w:val="0"/>
        <w:autoSpaceDN w:val="0"/>
        <w:adjustRightInd w:val="0"/>
        <w:jc w:val="center"/>
        <w:rPr>
          <w:sz w:val="24"/>
          <w:szCs w:val="24"/>
        </w:rPr>
      </w:pPr>
      <w:r w:rsidRPr="0073538B">
        <w:rPr>
          <w:b/>
          <w:sz w:val="24"/>
          <w:szCs w:val="24"/>
        </w:rPr>
        <w:t>ПРАВА И ОБЯЗАННОСТИ СТОРОН</w:t>
      </w:r>
    </w:p>
    <w:p w14:paraId="3A23B6C7" w14:textId="77777777" w:rsidR="0031350E" w:rsidRPr="0073538B" w:rsidRDefault="0031350E" w:rsidP="0031350E">
      <w:pPr>
        <w:widowControl w:val="0"/>
        <w:suppressAutoHyphens/>
        <w:autoSpaceDE w:val="0"/>
        <w:autoSpaceDN w:val="0"/>
        <w:adjustRightInd w:val="0"/>
        <w:ind w:firstLine="540"/>
        <w:jc w:val="both"/>
        <w:rPr>
          <w:b/>
          <w:sz w:val="24"/>
          <w:szCs w:val="24"/>
        </w:rPr>
      </w:pPr>
      <w:r w:rsidRPr="0073538B">
        <w:rPr>
          <w:b/>
          <w:sz w:val="24"/>
          <w:szCs w:val="24"/>
        </w:rPr>
        <w:t>2.1. Исполнитель вправе:</w:t>
      </w:r>
    </w:p>
    <w:p w14:paraId="0727BDC6" w14:textId="77777777" w:rsidR="0031350E" w:rsidRPr="0073538B" w:rsidRDefault="0031350E" w:rsidP="0031350E">
      <w:pPr>
        <w:widowControl w:val="0"/>
        <w:suppressAutoHyphens/>
        <w:autoSpaceDE w:val="0"/>
        <w:autoSpaceDN w:val="0"/>
        <w:adjustRightInd w:val="0"/>
        <w:ind w:firstLine="540"/>
        <w:jc w:val="both"/>
        <w:rPr>
          <w:sz w:val="24"/>
          <w:szCs w:val="24"/>
        </w:rPr>
      </w:pPr>
      <w:bookmarkStart w:id="2" w:name="P59"/>
      <w:bookmarkStart w:id="3" w:name="P62"/>
      <w:bookmarkEnd w:id="2"/>
      <w:bookmarkEnd w:id="3"/>
      <w:r w:rsidRPr="0073538B">
        <w:rPr>
          <w:sz w:val="24"/>
          <w:szCs w:val="24"/>
        </w:rPr>
        <w:t xml:space="preserve">2.1.1 требовать своевременной оплаты на условиях, установленных Договором, надлежащим образом оказанных и принятых Заказчиком услуг; </w:t>
      </w:r>
    </w:p>
    <w:p w14:paraId="1AA8015D" w14:textId="77777777" w:rsidR="0031350E" w:rsidRPr="0073538B" w:rsidRDefault="0031350E" w:rsidP="0031350E">
      <w:pPr>
        <w:widowControl w:val="0"/>
        <w:suppressAutoHyphens/>
        <w:autoSpaceDE w:val="0"/>
        <w:autoSpaceDN w:val="0"/>
        <w:adjustRightInd w:val="0"/>
        <w:ind w:firstLine="540"/>
        <w:jc w:val="both"/>
        <w:rPr>
          <w:sz w:val="24"/>
          <w:szCs w:val="24"/>
        </w:rPr>
      </w:pPr>
      <w:bookmarkStart w:id="4" w:name="P63"/>
      <w:bookmarkEnd w:id="4"/>
      <w:r w:rsidRPr="0073538B">
        <w:rPr>
          <w:sz w:val="24"/>
          <w:szCs w:val="24"/>
        </w:rPr>
        <w:t xml:space="preserve">2.1.2 принять решение об одностороннем отказе от исполнения Договора в соответствии с гражданским законодательством; </w:t>
      </w:r>
    </w:p>
    <w:p w14:paraId="3A491B9C" w14:textId="1B08DDE5"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 xml:space="preserve">2.1.3. требовать возмещения убытков, уплаты неустоек (штрафов, пеней) в соответствии с </w:t>
      </w:r>
      <w:hyperlink w:anchor="P209" w:history="1">
        <w:r w:rsidRPr="001C29F4">
          <w:rPr>
            <w:sz w:val="24"/>
            <w:szCs w:val="24"/>
          </w:rPr>
          <w:t>разделом</w:t>
        </w:r>
      </w:hyperlink>
      <w:r w:rsidRPr="001C29F4">
        <w:rPr>
          <w:sz w:val="24"/>
          <w:szCs w:val="24"/>
        </w:rPr>
        <w:t xml:space="preserve"> </w:t>
      </w:r>
      <w:r w:rsidR="001C29F4" w:rsidRPr="001C29F4">
        <w:rPr>
          <w:sz w:val="24"/>
          <w:szCs w:val="24"/>
        </w:rPr>
        <w:t>7</w:t>
      </w:r>
      <w:r w:rsidRPr="001C29F4">
        <w:rPr>
          <w:sz w:val="24"/>
          <w:szCs w:val="24"/>
        </w:rPr>
        <w:t xml:space="preserve"> </w:t>
      </w:r>
      <w:r w:rsidRPr="0073538B">
        <w:rPr>
          <w:sz w:val="24"/>
          <w:szCs w:val="24"/>
        </w:rPr>
        <w:t>Договора;</w:t>
      </w:r>
    </w:p>
    <w:p w14:paraId="21B50CCF" w14:textId="048DDDC7" w:rsidR="0031350E" w:rsidRPr="00A12BCE" w:rsidRDefault="0031350E" w:rsidP="0031350E">
      <w:pPr>
        <w:widowControl w:val="0"/>
        <w:suppressAutoHyphens/>
        <w:autoSpaceDE w:val="0"/>
        <w:autoSpaceDN w:val="0"/>
        <w:adjustRightInd w:val="0"/>
        <w:ind w:firstLine="540"/>
        <w:jc w:val="both"/>
        <w:rPr>
          <w:strike/>
          <w:color w:val="FF0000"/>
          <w:sz w:val="24"/>
          <w:szCs w:val="24"/>
        </w:rPr>
      </w:pPr>
      <w:r w:rsidRPr="0073538B">
        <w:rPr>
          <w:sz w:val="24"/>
          <w:szCs w:val="24"/>
        </w:rPr>
        <w:t xml:space="preserve">2.1.4. привлекать с согласия Заказчика соисполнителей при условии наличия у них </w:t>
      </w:r>
      <w:r w:rsidRPr="00A12BCE">
        <w:rPr>
          <w:sz w:val="24"/>
          <w:szCs w:val="24"/>
        </w:rPr>
        <w:t>необходимых</w:t>
      </w:r>
      <w:r w:rsidR="004B3C44" w:rsidRPr="00A12BCE">
        <w:rPr>
          <w:sz w:val="24"/>
          <w:szCs w:val="24"/>
        </w:rPr>
        <w:t xml:space="preserve"> для оказания услуг, предусмотренных настоящим Договором,</w:t>
      </w:r>
      <w:r w:rsidRPr="00A12BCE">
        <w:rPr>
          <w:sz w:val="24"/>
          <w:szCs w:val="24"/>
        </w:rPr>
        <w:t xml:space="preserve"> </w:t>
      </w:r>
      <w:proofErr w:type="gramStart"/>
      <w:r w:rsidR="004B3C44" w:rsidRPr="00A12BCE">
        <w:rPr>
          <w:sz w:val="24"/>
          <w:szCs w:val="24"/>
        </w:rPr>
        <w:t>документов  в</w:t>
      </w:r>
      <w:proofErr w:type="gramEnd"/>
      <w:r w:rsidR="004B3C44" w:rsidRPr="00A12BCE">
        <w:rPr>
          <w:sz w:val="24"/>
          <w:szCs w:val="24"/>
        </w:rPr>
        <w:t xml:space="preserve"> соответствии с действующим законодательством Российской Федерации. </w:t>
      </w:r>
    </w:p>
    <w:p w14:paraId="39B93292" w14:textId="77777777" w:rsidR="0031350E" w:rsidRPr="0073538B" w:rsidRDefault="0031350E" w:rsidP="0031350E">
      <w:pPr>
        <w:widowControl w:val="0"/>
        <w:suppressAutoHyphens/>
        <w:autoSpaceDE w:val="0"/>
        <w:autoSpaceDN w:val="0"/>
        <w:adjustRightInd w:val="0"/>
        <w:ind w:firstLine="540"/>
        <w:jc w:val="both"/>
        <w:rPr>
          <w:b/>
          <w:sz w:val="24"/>
          <w:szCs w:val="24"/>
        </w:rPr>
      </w:pPr>
      <w:bookmarkStart w:id="5" w:name="P66"/>
      <w:bookmarkStart w:id="6" w:name="P67"/>
      <w:bookmarkEnd w:id="5"/>
      <w:bookmarkEnd w:id="6"/>
      <w:r w:rsidRPr="00A12BCE">
        <w:rPr>
          <w:b/>
          <w:sz w:val="24"/>
          <w:szCs w:val="24"/>
        </w:rPr>
        <w:t>2.2. Исполнитель обязан:</w:t>
      </w:r>
      <w:r w:rsidRPr="0073538B">
        <w:rPr>
          <w:b/>
          <w:sz w:val="24"/>
          <w:szCs w:val="24"/>
        </w:rPr>
        <w:t xml:space="preserve"> </w:t>
      </w:r>
    </w:p>
    <w:p w14:paraId="10D5EEEC" w14:textId="77777777"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2.2.1. оказать услуги в соответствии с Описанием объекта закупки в предусмотренный срок;</w:t>
      </w:r>
    </w:p>
    <w:p w14:paraId="7A3B8C14" w14:textId="77777777"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2.2.2.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5979CBE2" w14:textId="77777777" w:rsidR="0031350E" w:rsidRPr="0073538B" w:rsidRDefault="0031350E" w:rsidP="0031350E">
      <w:pPr>
        <w:widowControl w:val="0"/>
        <w:suppressAutoHyphens/>
        <w:autoSpaceDE w:val="0"/>
        <w:autoSpaceDN w:val="0"/>
        <w:adjustRightInd w:val="0"/>
        <w:ind w:firstLine="540"/>
        <w:jc w:val="both"/>
        <w:rPr>
          <w:sz w:val="24"/>
          <w:szCs w:val="24"/>
        </w:rPr>
      </w:pPr>
      <w:bookmarkStart w:id="7" w:name="P70"/>
      <w:bookmarkEnd w:id="7"/>
      <w:r w:rsidRPr="0073538B">
        <w:rPr>
          <w:sz w:val="24"/>
          <w:szCs w:val="24"/>
        </w:rPr>
        <w:t xml:space="preserve">2.2.3.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w:t>
      </w:r>
      <w:r w:rsidRPr="0073538B">
        <w:rPr>
          <w:sz w:val="24"/>
          <w:szCs w:val="24"/>
        </w:rPr>
        <w:lastRenderedPageBreak/>
        <w:t>и правилам, государственным стандартам), сертификации, лицензирования, установленным законодательством Российской Федерации и Договором;</w:t>
      </w:r>
    </w:p>
    <w:p w14:paraId="308F773E" w14:textId="77777777"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2.2.4. обеспечить за свой счет устранение недостатков, выявленных при приемке Заказчиком оказанных услуг;</w:t>
      </w:r>
      <w:bookmarkStart w:id="8" w:name="P73"/>
      <w:bookmarkStart w:id="9" w:name="P75"/>
      <w:bookmarkStart w:id="10" w:name="P78"/>
      <w:bookmarkEnd w:id="8"/>
      <w:bookmarkEnd w:id="9"/>
      <w:bookmarkEnd w:id="10"/>
    </w:p>
    <w:p w14:paraId="0ADE4CB5" w14:textId="77777777" w:rsidR="0031350E" w:rsidRPr="0073538B" w:rsidRDefault="0031350E" w:rsidP="0031350E">
      <w:pPr>
        <w:widowControl w:val="0"/>
        <w:tabs>
          <w:tab w:val="left" w:pos="426"/>
          <w:tab w:val="left" w:pos="1080"/>
        </w:tabs>
        <w:suppressAutoHyphens/>
        <w:autoSpaceDE w:val="0"/>
        <w:autoSpaceDN w:val="0"/>
        <w:adjustRightInd w:val="0"/>
        <w:ind w:firstLine="567"/>
        <w:jc w:val="both"/>
        <w:rPr>
          <w:sz w:val="24"/>
          <w:szCs w:val="24"/>
        </w:rPr>
      </w:pPr>
      <w:r w:rsidRPr="0073538B">
        <w:rPr>
          <w:sz w:val="24"/>
          <w:szCs w:val="24"/>
        </w:rPr>
        <w:t>2.2.5. своевременно передавать Заказчику надлежащим образом оформленные отчетные и финансовые документы в порядке и</w:t>
      </w:r>
      <w:r>
        <w:rPr>
          <w:sz w:val="24"/>
          <w:szCs w:val="24"/>
        </w:rPr>
        <w:t xml:space="preserve"> сроки, установленные Договором;</w:t>
      </w:r>
    </w:p>
    <w:p w14:paraId="0D3184AA" w14:textId="77777777" w:rsidR="0031350E" w:rsidRPr="0073538B" w:rsidRDefault="0031350E" w:rsidP="0031350E">
      <w:pPr>
        <w:widowControl w:val="0"/>
        <w:tabs>
          <w:tab w:val="left" w:pos="426"/>
          <w:tab w:val="left" w:pos="1080"/>
        </w:tabs>
        <w:suppressAutoHyphens/>
        <w:autoSpaceDE w:val="0"/>
        <w:autoSpaceDN w:val="0"/>
        <w:adjustRightInd w:val="0"/>
        <w:ind w:firstLine="567"/>
        <w:jc w:val="both"/>
        <w:rPr>
          <w:sz w:val="24"/>
          <w:szCs w:val="24"/>
        </w:rPr>
      </w:pPr>
      <w:r w:rsidRPr="0073538B">
        <w:rPr>
          <w:sz w:val="24"/>
          <w:szCs w:val="24"/>
        </w:rPr>
        <w:t>2.2.6. обеспечить на Объекте Заказчика соблюдение внутри объектового и пропускного режимов, сохранность имущества Заказчика, а также требований техники безопасности, охраны труда, противопожарных, санитарных и других норм и правил, установленных действующим законодательством Российской Федерации. Исполнитель несет полную ответственность за</w:t>
      </w:r>
      <w:r>
        <w:rPr>
          <w:sz w:val="24"/>
          <w:szCs w:val="24"/>
        </w:rPr>
        <w:t xml:space="preserve"> нарушение указанных требований</w:t>
      </w:r>
      <w:r w:rsidRPr="0073538B">
        <w:rPr>
          <w:sz w:val="24"/>
          <w:szCs w:val="24"/>
        </w:rPr>
        <w:t xml:space="preserve"> при оказании услуг по настоящему Договору</w:t>
      </w:r>
      <w:r>
        <w:rPr>
          <w:sz w:val="24"/>
          <w:szCs w:val="24"/>
        </w:rPr>
        <w:t>;</w:t>
      </w:r>
    </w:p>
    <w:p w14:paraId="3FBB171E" w14:textId="77777777" w:rsidR="0031350E" w:rsidRPr="0073538B" w:rsidRDefault="0031350E" w:rsidP="0031350E">
      <w:pPr>
        <w:suppressAutoHyphens/>
        <w:autoSpaceDE w:val="0"/>
        <w:autoSpaceDN w:val="0"/>
        <w:adjustRightInd w:val="0"/>
        <w:ind w:firstLine="567"/>
        <w:jc w:val="both"/>
        <w:rPr>
          <w:sz w:val="24"/>
          <w:szCs w:val="24"/>
        </w:rPr>
      </w:pPr>
      <w:r w:rsidRPr="0073538B">
        <w:rPr>
          <w:sz w:val="24"/>
          <w:szCs w:val="24"/>
        </w:rPr>
        <w:t>2.2.7. обеспечить оказание услуг по настоящему Договору квалифицированным персоналом, соответствующим требованиями законодательства Российской Федерации</w:t>
      </w:r>
      <w:r>
        <w:rPr>
          <w:sz w:val="24"/>
          <w:szCs w:val="24"/>
        </w:rPr>
        <w:t>;</w:t>
      </w:r>
    </w:p>
    <w:p w14:paraId="0772BDEE" w14:textId="7B82656B" w:rsidR="0031350E" w:rsidRPr="0073538B" w:rsidRDefault="0031350E" w:rsidP="0031350E">
      <w:pPr>
        <w:tabs>
          <w:tab w:val="left" w:pos="1080"/>
          <w:tab w:val="left" w:pos="1260"/>
          <w:tab w:val="left" w:pos="1843"/>
        </w:tabs>
        <w:suppressAutoHyphens/>
        <w:autoSpaceDE w:val="0"/>
        <w:autoSpaceDN w:val="0"/>
        <w:adjustRightInd w:val="0"/>
        <w:ind w:firstLine="567"/>
        <w:jc w:val="both"/>
        <w:rPr>
          <w:sz w:val="24"/>
          <w:szCs w:val="24"/>
          <w:shd w:val="clear" w:color="auto" w:fill="FFFFFF"/>
        </w:rPr>
      </w:pPr>
      <w:r w:rsidRPr="0073538B">
        <w:rPr>
          <w:sz w:val="24"/>
          <w:szCs w:val="24"/>
          <w:shd w:val="clear" w:color="auto" w:fill="FFFFFF"/>
        </w:rPr>
        <w:t>2.2.8</w:t>
      </w:r>
      <w:r>
        <w:rPr>
          <w:sz w:val="24"/>
          <w:szCs w:val="24"/>
          <w:shd w:val="clear" w:color="auto" w:fill="FFFFFF"/>
        </w:rPr>
        <w:t>. оказывать услуги лично или с согласия Заказчика</w:t>
      </w:r>
      <w:r w:rsidRPr="0073538B">
        <w:rPr>
          <w:sz w:val="24"/>
          <w:szCs w:val="24"/>
          <w:shd w:val="clear" w:color="auto" w:fill="FFFFFF"/>
        </w:rPr>
        <w:t xml:space="preserve"> с привлечением соисполнителей, имеющих все </w:t>
      </w:r>
      <w:r w:rsidRPr="00A12BCE">
        <w:rPr>
          <w:sz w:val="24"/>
          <w:szCs w:val="24"/>
          <w:shd w:val="clear" w:color="auto" w:fill="FFFFFF"/>
        </w:rPr>
        <w:t>необходимые</w:t>
      </w:r>
      <w:r w:rsidR="004B3C44" w:rsidRPr="00A12BCE">
        <w:rPr>
          <w:sz w:val="24"/>
          <w:szCs w:val="24"/>
          <w:shd w:val="clear" w:color="auto" w:fill="FFFFFF"/>
        </w:rPr>
        <w:t xml:space="preserve"> для оказания услуг документы, предусмотренные действующим законодательством Российской Федерации. </w:t>
      </w:r>
      <w:r w:rsidRPr="00A12BCE">
        <w:rPr>
          <w:sz w:val="24"/>
          <w:szCs w:val="24"/>
        </w:rPr>
        <w:t>Неисполнение Исполнителем требований настоящего пункта является существенным нарушением условий Договора.</w:t>
      </w:r>
    </w:p>
    <w:p w14:paraId="57ED19BE" w14:textId="77777777" w:rsidR="0031350E" w:rsidRPr="0073538B" w:rsidRDefault="0031350E" w:rsidP="0031350E">
      <w:pPr>
        <w:tabs>
          <w:tab w:val="left" w:pos="1080"/>
          <w:tab w:val="left" w:pos="1260"/>
          <w:tab w:val="left" w:pos="1843"/>
        </w:tabs>
        <w:suppressAutoHyphens/>
        <w:autoSpaceDE w:val="0"/>
        <w:autoSpaceDN w:val="0"/>
        <w:adjustRightInd w:val="0"/>
        <w:ind w:firstLine="567"/>
        <w:jc w:val="both"/>
        <w:rPr>
          <w:sz w:val="24"/>
          <w:szCs w:val="24"/>
          <w:shd w:val="clear" w:color="auto" w:fill="FFFFFF"/>
        </w:rPr>
      </w:pPr>
      <w:r w:rsidRPr="0073538B">
        <w:rPr>
          <w:sz w:val="24"/>
          <w:szCs w:val="24"/>
        </w:rPr>
        <w:t>2.2.9.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w:t>
      </w:r>
    </w:p>
    <w:p w14:paraId="3E017666" w14:textId="77777777" w:rsidR="0031350E" w:rsidRPr="0073538B" w:rsidRDefault="0031350E" w:rsidP="0031350E">
      <w:pPr>
        <w:widowControl w:val="0"/>
        <w:suppressAutoHyphens/>
        <w:autoSpaceDE w:val="0"/>
        <w:autoSpaceDN w:val="0"/>
        <w:adjustRightInd w:val="0"/>
        <w:ind w:firstLine="540"/>
        <w:jc w:val="both"/>
        <w:rPr>
          <w:b/>
          <w:sz w:val="24"/>
          <w:szCs w:val="24"/>
        </w:rPr>
      </w:pPr>
      <w:r w:rsidRPr="0073538B">
        <w:rPr>
          <w:b/>
          <w:sz w:val="24"/>
          <w:szCs w:val="24"/>
        </w:rPr>
        <w:t>2.3. Заказчик вправе:</w:t>
      </w:r>
    </w:p>
    <w:p w14:paraId="592801DE" w14:textId="77777777"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2.3.1 требовать от Исполнителя надлежащего исполнения обязательств, установленных Договором;</w:t>
      </w:r>
    </w:p>
    <w:p w14:paraId="6EDC812E" w14:textId="77777777"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2.3.2. требовать от Исполнителя своевременного устранения недостатков,</w:t>
      </w:r>
      <w:r>
        <w:rPr>
          <w:sz w:val="24"/>
          <w:szCs w:val="24"/>
        </w:rPr>
        <w:t xml:space="preserve"> выявленных как в ходе приемки;</w:t>
      </w:r>
    </w:p>
    <w:p w14:paraId="1C54B241" w14:textId="77777777"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2.3.3. проверять ход и качество выполнения Исполнителем условий Договора без вмешательства в оперативно-хозяйственную деятельность Исполнителя;</w:t>
      </w:r>
    </w:p>
    <w:p w14:paraId="78473ADB" w14:textId="77777777"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2.3.4. требовать возмещения убытков, причиненных по вине Исполнителя;</w:t>
      </w:r>
    </w:p>
    <w:p w14:paraId="5FA9DC31" w14:textId="77777777" w:rsidR="0031350E" w:rsidRPr="0073538B" w:rsidRDefault="0031350E" w:rsidP="0031350E">
      <w:pPr>
        <w:widowControl w:val="0"/>
        <w:suppressAutoHyphens/>
        <w:autoSpaceDE w:val="0"/>
        <w:autoSpaceDN w:val="0"/>
        <w:adjustRightInd w:val="0"/>
        <w:ind w:firstLine="540"/>
        <w:jc w:val="both"/>
        <w:rPr>
          <w:sz w:val="24"/>
          <w:szCs w:val="24"/>
        </w:rPr>
      </w:pPr>
      <w:bookmarkStart w:id="11" w:name="P89"/>
      <w:bookmarkStart w:id="12" w:name="P90"/>
      <w:bookmarkEnd w:id="11"/>
      <w:bookmarkEnd w:id="12"/>
      <w:r w:rsidRPr="0073538B">
        <w:rPr>
          <w:sz w:val="24"/>
          <w:szCs w:val="24"/>
        </w:rPr>
        <w:t xml:space="preserve">2.3.5 принять решение об одностороннем отказе от исполнения Договора в соответствии с гражданским законодательством; </w:t>
      </w:r>
    </w:p>
    <w:p w14:paraId="12712EBA" w14:textId="77777777" w:rsidR="0031350E" w:rsidRPr="0073538B" w:rsidRDefault="0031350E" w:rsidP="0031350E">
      <w:pPr>
        <w:widowControl w:val="0"/>
        <w:suppressAutoHyphens/>
        <w:autoSpaceDE w:val="0"/>
        <w:autoSpaceDN w:val="0"/>
        <w:adjustRightInd w:val="0"/>
        <w:ind w:firstLine="540"/>
        <w:jc w:val="both"/>
        <w:rPr>
          <w:sz w:val="24"/>
          <w:szCs w:val="24"/>
        </w:rPr>
      </w:pPr>
      <w:bookmarkStart w:id="13" w:name="P91"/>
      <w:bookmarkEnd w:id="13"/>
      <w:r w:rsidRPr="0073538B">
        <w:rPr>
          <w:sz w:val="24"/>
          <w:szCs w:val="24"/>
        </w:rPr>
        <w:t>2.3.6. требовать предоставления информации, касающейся вопросов оказываемых Исполнителем услуг по настоящему Договору.</w:t>
      </w:r>
    </w:p>
    <w:p w14:paraId="1B1A50C4" w14:textId="77777777" w:rsidR="0031350E" w:rsidRPr="0073538B" w:rsidRDefault="0031350E" w:rsidP="0031350E">
      <w:pPr>
        <w:widowControl w:val="0"/>
        <w:suppressAutoHyphens/>
        <w:autoSpaceDE w:val="0"/>
        <w:autoSpaceDN w:val="0"/>
        <w:adjustRightInd w:val="0"/>
        <w:ind w:firstLine="567"/>
        <w:jc w:val="both"/>
        <w:rPr>
          <w:sz w:val="24"/>
          <w:szCs w:val="24"/>
        </w:rPr>
      </w:pPr>
      <w:r w:rsidRPr="0073538B">
        <w:rPr>
          <w:sz w:val="24"/>
          <w:szCs w:val="24"/>
        </w:rPr>
        <w:t>2.3.7.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Договором.</w:t>
      </w:r>
    </w:p>
    <w:p w14:paraId="5B9935B6" w14:textId="77777777" w:rsidR="0031350E" w:rsidRPr="0073538B" w:rsidRDefault="0031350E" w:rsidP="0031350E">
      <w:pPr>
        <w:widowControl w:val="0"/>
        <w:suppressAutoHyphens/>
        <w:autoSpaceDE w:val="0"/>
        <w:autoSpaceDN w:val="0"/>
        <w:adjustRightInd w:val="0"/>
        <w:ind w:firstLine="567"/>
        <w:jc w:val="both"/>
        <w:rPr>
          <w:sz w:val="24"/>
          <w:szCs w:val="24"/>
        </w:rPr>
      </w:pPr>
      <w:r w:rsidRPr="0073538B">
        <w:rPr>
          <w:sz w:val="24"/>
          <w:szCs w:val="24"/>
        </w:rPr>
        <w:t>2.3.8. отказаться от принятия и оплаты услуг, не соответствующих требованиям Описания объекта закупки и условиям Договора.</w:t>
      </w:r>
    </w:p>
    <w:p w14:paraId="1FAE5E09" w14:textId="77777777" w:rsidR="0031350E" w:rsidRPr="0073538B" w:rsidRDefault="0031350E" w:rsidP="0031350E">
      <w:pPr>
        <w:widowControl w:val="0"/>
        <w:suppressAutoHyphens/>
        <w:autoSpaceDE w:val="0"/>
        <w:autoSpaceDN w:val="0"/>
        <w:adjustRightInd w:val="0"/>
        <w:ind w:firstLine="540"/>
        <w:rPr>
          <w:b/>
          <w:sz w:val="24"/>
          <w:szCs w:val="24"/>
        </w:rPr>
      </w:pPr>
      <w:r w:rsidRPr="0073538B">
        <w:rPr>
          <w:b/>
          <w:sz w:val="24"/>
          <w:szCs w:val="24"/>
        </w:rPr>
        <w:t>2.4. Заказчик обязан:</w:t>
      </w:r>
    </w:p>
    <w:p w14:paraId="7F5A4DB7" w14:textId="77777777" w:rsidR="0031350E" w:rsidRPr="0073538B" w:rsidRDefault="0031350E" w:rsidP="0031350E">
      <w:pPr>
        <w:widowControl w:val="0"/>
        <w:tabs>
          <w:tab w:val="left" w:pos="993"/>
        </w:tabs>
        <w:suppressAutoHyphens/>
        <w:autoSpaceDE w:val="0"/>
        <w:autoSpaceDN w:val="0"/>
        <w:adjustRightInd w:val="0"/>
        <w:ind w:firstLine="540"/>
        <w:jc w:val="both"/>
        <w:rPr>
          <w:sz w:val="24"/>
          <w:szCs w:val="24"/>
        </w:rPr>
      </w:pPr>
      <w:r w:rsidRPr="0073538B">
        <w:rPr>
          <w:sz w:val="24"/>
          <w:szCs w:val="24"/>
        </w:rPr>
        <w:t xml:space="preserve">2.4.1 принять и оплатить оказанные услуги в соответствии с Договором, а при обнаружении отступлений от условий Договора, отказаться от принятия услуг и потребовать устранения недостатков; </w:t>
      </w:r>
    </w:p>
    <w:p w14:paraId="46646C80" w14:textId="77777777" w:rsidR="0031350E" w:rsidRPr="0073538B" w:rsidRDefault="0031350E" w:rsidP="0031350E">
      <w:pPr>
        <w:widowControl w:val="0"/>
        <w:tabs>
          <w:tab w:val="left" w:pos="993"/>
        </w:tabs>
        <w:suppressAutoHyphens/>
        <w:autoSpaceDE w:val="0"/>
        <w:autoSpaceDN w:val="0"/>
        <w:adjustRightInd w:val="0"/>
        <w:ind w:firstLine="540"/>
        <w:jc w:val="both"/>
        <w:rPr>
          <w:sz w:val="24"/>
          <w:szCs w:val="24"/>
        </w:rPr>
      </w:pPr>
      <w:r w:rsidRPr="0073538B">
        <w:rPr>
          <w:sz w:val="24"/>
          <w:szCs w:val="24"/>
        </w:rPr>
        <w:t>2.4.2. обеспечить контроль за исполнением Договора, в том числе на отдельных этапах его исполнения;</w:t>
      </w:r>
    </w:p>
    <w:p w14:paraId="15A350A1" w14:textId="77777777" w:rsidR="0031350E" w:rsidRPr="003A4533" w:rsidRDefault="0031350E" w:rsidP="0031350E">
      <w:pPr>
        <w:pStyle w:val="ad"/>
        <w:widowControl w:val="0"/>
        <w:numPr>
          <w:ilvl w:val="2"/>
          <w:numId w:val="41"/>
        </w:numPr>
        <w:tabs>
          <w:tab w:val="left" w:pos="993"/>
        </w:tabs>
        <w:suppressAutoHyphens/>
        <w:autoSpaceDE w:val="0"/>
        <w:autoSpaceDN w:val="0"/>
        <w:adjustRightInd w:val="0"/>
        <w:spacing w:after="0" w:line="240" w:lineRule="auto"/>
        <w:ind w:left="0" w:firstLine="567"/>
        <w:jc w:val="both"/>
        <w:rPr>
          <w:rFonts w:eastAsia="Times New Roman"/>
        </w:rPr>
      </w:pPr>
      <w:r w:rsidRPr="003A4533">
        <w:rPr>
          <w:rFonts w:eastAsia="Times New Roman"/>
        </w:rPr>
        <w:t>предоставить Исполнителю по его письменному запросу пропуски для доступа ответственного лица, персонала и транспортных средств Исполнителя на территорию Заказчика;</w:t>
      </w:r>
    </w:p>
    <w:p w14:paraId="3558FA12" w14:textId="77777777" w:rsidR="0031350E" w:rsidRPr="0073538B" w:rsidRDefault="0031350E" w:rsidP="0031350E">
      <w:pPr>
        <w:pStyle w:val="ad"/>
        <w:widowControl w:val="0"/>
        <w:numPr>
          <w:ilvl w:val="2"/>
          <w:numId w:val="41"/>
        </w:numPr>
        <w:tabs>
          <w:tab w:val="left" w:pos="993"/>
        </w:tabs>
        <w:suppressAutoHyphens/>
        <w:autoSpaceDE w:val="0"/>
        <w:autoSpaceDN w:val="0"/>
        <w:adjustRightInd w:val="0"/>
        <w:spacing w:after="0" w:line="240" w:lineRule="auto"/>
        <w:ind w:left="0" w:firstLine="540"/>
        <w:jc w:val="both"/>
        <w:rPr>
          <w:rFonts w:eastAsia="Times New Roman"/>
        </w:rPr>
      </w:pPr>
      <w:r w:rsidRPr="0073538B">
        <w:rPr>
          <w:rFonts w:eastAsia="Times New Roman"/>
        </w:rPr>
        <w:t>обеспечить беспрепятственный доступ персонала Исполнителя к Объекту для оказания услуг в согласованное Сторонами время;</w:t>
      </w:r>
    </w:p>
    <w:p w14:paraId="317E4641" w14:textId="77777777" w:rsidR="0031350E" w:rsidRPr="0073538B" w:rsidRDefault="0031350E" w:rsidP="0031350E">
      <w:pPr>
        <w:pStyle w:val="ad"/>
        <w:widowControl w:val="0"/>
        <w:numPr>
          <w:ilvl w:val="2"/>
          <w:numId w:val="41"/>
        </w:numPr>
        <w:tabs>
          <w:tab w:val="left" w:pos="993"/>
        </w:tabs>
        <w:suppressAutoHyphens/>
        <w:autoSpaceDE w:val="0"/>
        <w:autoSpaceDN w:val="0"/>
        <w:adjustRightInd w:val="0"/>
        <w:spacing w:after="0" w:line="240" w:lineRule="auto"/>
        <w:ind w:left="0" w:firstLine="540"/>
        <w:jc w:val="both"/>
        <w:rPr>
          <w:rFonts w:eastAsia="Times New Roman"/>
        </w:rPr>
      </w:pPr>
      <w:r w:rsidRPr="0073538B">
        <w:rPr>
          <w:rFonts w:eastAsia="Times New Roman"/>
        </w:rPr>
        <w:t>письменно уведомлять Исполнителя обо всех случаях нарушения установленных сроков оказания услуг.</w:t>
      </w:r>
    </w:p>
    <w:p w14:paraId="5459EA8D" w14:textId="77777777" w:rsidR="0031350E" w:rsidRPr="0073538B" w:rsidRDefault="0031350E" w:rsidP="0031350E">
      <w:pPr>
        <w:widowControl w:val="0"/>
        <w:suppressAutoHyphens/>
        <w:autoSpaceDE w:val="0"/>
        <w:autoSpaceDN w:val="0"/>
        <w:adjustRightInd w:val="0"/>
        <w:rPr>
          <w:b/>
          <w:sz w:val="24"/>
          <w:szCs w:val="24"/>
        </w:rPr>
      </w:pPr>
    </w:p>
    <w:p w14:paraId="4CCE1A0F" w14:textId="77777777" w:rsidR="00802F27" w:rsidRPr="0012350A" w:rsidRDefault="000A6A5B">
      <w:pPr>
        <w:ind w:firstLine="426"/>
        <w:jc w:val="center"/>
        <w:rPr>
          <w:b/>
          <w:sz w:val="23"/>
        </w:rPr>
      </w:pPr>
      <w:r w:rsidRPr="000A6A5B">
        <w:rPr>
          <w:b/>
          <w:sz w:val="23"/>
        </w:rPr>
        <w:t>3. ПОРЯДОК СДАЧИ-ПРИЕМКИ</w:t>
      </w:r>
    </w:p>
    <w:p w14:paraId="19CA7C9B" w14:textId="77777777" w:rsidR="00802F27" w:rsidRPr="0012350A" w:rsidRDefault="00802F27">
      <w:pPr>
        <w:ind w:firstLine="426"/>
        <w:jc w:val="center"/>
        <w:rPr>
          <w:sz w:val="23"/>
        </w:rPr>
      </w:pPr>
    </w:p>
    <w:p w14:paraId="7B35319A" w14:textId="1F6587EA" w:rsidR="0031350E" w:rsidRPr="00A12BCE" w:rsidRDefault="000A6A5B" w:rsidP="0031350E">
      <w:pPr>
        <w:suppressAutoHyphens/>
        <w:autoSpaceDE w:val="0"/>
        <w:autoSpaceDN w:val="0"/>
        <w:adjustRightInd w:val="0"/>
        <w:ind w:firstLine="567"/>
        <w:jc w:val="both"/>
        <w:rPr>
          <w:bCs/>
          <w:color w:val="000000"/>
          <w:sz w:val="24"/>
          <w:szCs w:val="24"/>
        </w:rPr>
      </w:pPr>
      <w:r w:rsidRPr="000A6A5B">
        <w:rPr>
          <w:sz w:val="23"/>
        </w:rPr>
        <w:t xml:space="preserve">3.1. </w:t>
      </w:r>
      <w:r w:rsidR="0031350E" w:rsidRPr="0073538B">
        <w:rPr>
          <w:sz w:val="24"/>
          <w:szCs w:val="24"/>
        </w:rPr>
        <w:t>По завершении оказания услуг Исполнитель предоставляет Заказчику следующие документы</w:t>
      </w:r>
      <w:r w:rsidR="0031350E" w:rsidRPr="00A12BCE">
        <w:rPr>
          <w:sz w:val="24"/>
          <w:szCs w:val="24"/>
        </w:rPr>
        <w:t>: Акт оказан</w:t>
      </w:r>
      <w:r w:rsidR="004B3C44" w:rsidRPr="00A12BCE">
        <w:rPr>
          <w:sz w:val="24"/>
          <w:szCs w:val="24"/>
        </w:rPr>
        <w:t>ных</w:t>
      </w:r>
      <w:r w:rsidR="0031350E" w:rsidRPr="00A12BCE">
        <w:rPr>
          <w:sz w:val="24"/>
          <w:szCs w:val="24"/>
        </w:rPr>
        <w:t xml:space="preserve"> услуг</w:t>
      </w:r>
      <w:r w:rsidR="0031350E" w:rsidRPr="00A12BCE">
        <w:rPr>
          <w:bCs/>
          <w:sz w:val="24"/>
          <w:szCs w:val="24"/>
        </w:rPr>
        <w:t>, счет, счет-фактуру (кроме организаций, работающих по упрощенной системе налогообложения), а также документы, предусмотренные Описанием объекта закупки.</w:t>
      </w:r>
    </w:p>
    <w:p w14:paraId="42BCECB0" w14:textId="2D2C1056" w:rsidR="0031350E" w:rsidRPr="00A12BCE" w:rsidRDefault="0031350E" w:rsidP="0031350E">
      <w:pPr>
        <w:suppressAutoHyphens/>
        <w:autoSpaceDE w:val="0"/>
        <w:autoSpaceDN w:val="0"/>
        <w:adjustRightInd w:val="0"/>
        <w:ind w:firstLine="567"/>
        <w:jc w:val="both"/>
        <w:rPr>
          <w:sz w:val="24"/>
          <w:szCs w:val="24"/>
        </w:rPr>
      </w:pPr>
      <w:r w:rsidRPr="00A12BCE">
        <w:rPr>
          <w:sz w:val="24"/>
          <w:szCs w:val="24"/>
        </w:rPr>
        <w:t xml:space="preserve">3.2. Заказчик в течение </w:t>
      </w:r>
      <w:r w:rsidRPr="00A12BCE">
        <w:rPr>
          <w:color w:val="000000"/>
          <w:sz w:val="24"/>
          <w:szCs w:val="24"/>
        </w:rPr>
        <w:t xml:space="preserve">7 (семи) рабочих дней </w:t>
      </w:r>
      <w:r w:rsidRPr="00A12BCE">
        <w:rPr>
          <w:sz w:val="24"/>
          <w:szCs w:val="24"/>
        </w:rPr>
        <w:t xml:space="preserve">с даты получения документов, предусмотренных пунктом </w:t>
      </w:r>
      <w:r w:rsidR="004B3C44" w:rsidRPr="00A12BCE">
        <w:rPr>
          <w:sz w:val="24"/>
          <w:szCs w:val="24"/>
        </w:rPr>
        <w:t>3</w:t>
      </w:r>
      <w:r w:rsidRPr="00A12BCE">
        <w:rPr>
          <w:sz w:val="24"/>
          <w:szCs w:val="24"/>
        </w:rPr>
        <w:t xml:space="preserve">.1 договора, проверяет объем и качество оказанных услуг, подписывает Акт </w:t>
      </w:r>
      <w:r w:rsidR="004B3C44" w:rsidRPr="00A12BCE">
        <w:rPr>
          <w:sz w:val="24"/>
          <w:szCs w:val="24"/>
        </w:rPr>
        <w:t xml:space="preserve">оказанных услуг </w:t>
      </w:r>
      <w:r w:rsidRPr="00A12BCE">
        <w:rPr>
          <w:sz w:val="24"/>
          <w:szCs w:val="24"/>
        </w:rPr>
        <w:t>в 2-х экземплярах либо направляет Исполнителю мотивированный отказ с конкретным перечнем выявленных недостатков.</w:t>
      </w:r>
    </w:p>
    <w:p w14:paraId="64D0ECA2" w14:textId="4CDFAE1F" w:rsidR="0031350E" w:rsidRPr="00A12BCE" w:rsidRDefault="0031350E" w:rsidP="0031350E">
      <w:pPr>
        <w:suppressAutoHyphens/>
        <w:autoSpaceDE w:val="0"/>
        <w:autoSpaceDN w:val="0"/>
        <w:adjustRightInd w:val="0"/>
        <w:ind w:firstLine="567"/>
        <w:jc w:val="both"/>
        <w:rPr>
          <w:sz w:val="24"/>
          <w:szCs w:val="24"/>
        </w:rPr>
      </w:pPr>
      <w:r w:rsidRPr="00A12BCE">
        <w:rPr>
          <w:sz w:val="24"/>
          <w:szCs w:val="24"/>
        </w:rPr>
        <w:t>3.3. Перечень недостатков и сроков их исправления оформляется двухсторонним актом о недостатках оказанных услуг. Обнаруженные недостатки оказанных услуг устраняются Исполнителем за свой счет.</w:t>
      </w:r>
    </w:p>
    <w:p w14:paraId="3E12F4BE" w14:textId="23FF7E18" w:rsidR="0031350E" w:rsidRPr="00A12BCE" w:rsidRDefault="0031350E" w:rsidP="0031350E">
      <w:pPr>
        <w:widowControl w:val="0"/>
        <w:suppressAutoHyphens/>
        <w:autoSpaceDE w:val="0"/>
        <w:autoSpaceDN w:val="0"/>
        <w:adjustRightInd w:val="0"/>
        <w:ind w:firstLine="540"/>
        <w:jc w:val="both"/>
        <w:rPr>
          <w:b/>
          <w:sz w:val="24"/>
          <w:szCs w:val="24"/>
        </w:rPr>
      </w:pPr>
      <w:r w:rsidRPr="00A12BCE">
        <w:rPr>
          <w:sz w:val="24"/>
          <w:szCs w:val="24"/>
        </w:rPr>
        <w:t xml:space="preserve">3.4. Датой исполнения Исполнителем обязательств по Договору считается дата подписания Сторонами </w:t>
      </w:r>
      <w:r w:rsidRPr="00A12BCE">
        <w:rPr>
          <w:color w:val="000000"/>
          <w:sz w:val="24"/>
          <w:szCs w:val="24"/>
        </w:rPr>
        <w:t>Акта</w:t>
      </w:r>
      <w:r w:rsidRPr="00A12BCE">
        <w:rPr>
          <w:sz w:val="24"/>
          <w:szCs w:val="24"/>
        </w:rPr>
        <w:t xml:space="preserve"> </w:t>
      </w:r>
      <w:r w:rsidR="004B3C44" w:rsidRPr="00A12BCE">
        <w:rPr>
          <w:sz w:val="24"/>
          <w:szCs w:val="24"/>
        </w:rPr>
        <w:t xml:space="preserve">оказанных услуг. </w:t>
      </w:r>
    </w:p>
    <w:p w14:paraId="7843FA75" w14:textId="0CDC6FAD" w:rsidR="0031350E" w:rsidRPr="0073538B" w:rsidRDefault="0031350E" w:rsidP="0031350E">
      <w:pPr>
        <w:widowControl w:val="0"/>
        <w:suppressAutoHyphens/>
        <w:autoSpaceDE w:val="0"/>
        <w:autoSpaceDN w:val="0"/>
        <w:adjustRightInd w:val="0"/>
        <w:ind w:firstLine="567"/>
        <w:jc w:val="both"/>
        <w:rPr>
          <w:sz w:val="24"/>
          <w:szCs w:val="24"/>
        </w:rPr>
      </w:pPr>
      <w:r w:rsidRPr="00A12BCE">
        <w:rPr>
          <w:sz w:val="24"/>
          <w:szCs w:val="24"/>
        </w:rPr>
        <w:t>3.5. Заказчик, принявший результат услуг без проверки, не лишается права</w:t>
      </w:r>
      <w:r w:rsidRPr="0073538B">
        <w:rPr>
          <w:sz w:val="24"/>
          <w:szCs w:val="24"/>
        </w:rPr>
        <w:t xml:space="preserve"> ссылаться на недостатки, которые могли быть установлены при обычном способе ее приемки.</w:t>
      </w:r>
    </w:p>
    <w:p w14:paraId="39959CC0" w14:textId="29BAB818" w:rsidR="00802F27" w:rsidRPr="0012350A" w:rsidRDefault="00802F27" w:rsidP="0031350E">
      <w:pPr>
        <w:ind w:firstLine="425"/>
        <w:jc w:val="both"/>
        <w:rPr>
          <w:sz w:val="23"/>
        </w:rPr>
      </w:pPr>
    </w:p>
    <w:p w14:paraId="46A7B7B7" w14:textId="1E8B7646" w:rsidR="0031350E" w:rsidRPr="0073538B" w:rsidRDefault="000A6A5B" w:rsidP="0031350E">
      <w:pPr>
        <w:pStyle w:val="ad"/>
        <w:suppressAutoHyphens/>
        <w:autoSpaceDE w:val="0"/>
        <w:autoSpaceDN w:val="0"/>
        <w:adjustRightInd w:val="0"/>
        <w:spacing w:after="0" w:line="240" w:lineRule="auto"/>
        <w:jc w:val="center"/>
        <w:rPr>
          <w:rFonts w:eastAsia="Times New Roman"/>
        </w:rPr>
      </w:pPr>
      <w:r w:rsidRPr="000A6A5B">
        <w:rPr>
          <w:b/>
          <w:sz w:val="23"/>
        </w:rPr>
        <w:t>4</w:t>
      </w:r>
      <w:r w:rsidR="0031350E" w:rsidRPr="0031350E">
        <w:rPr>
          <w:b/>
        </w:rPr>
        <w:t xml:space="preserve"> </w:t>
      </w:r>
      <w:r w:rsidR="0031350E" w:rsidRPr="0073538B">
        <w:rPr>
          <w:rFonts w:eastAsia="Times New Roman"/>
          <w:b/>
        </w:rPr>
        <w:t>ПОРЯДОК РАСЧЕТОВ ПО ДОГОВОРУ</w:t>
      </w:r>
    </w:p>
    <w:p w14:paraId="2B3FB03D" w14:textId="4BA8C280" w:rsidR="0031350E" w:rsidRPr="000103CD" w:rsidRDefault="0031350E" w:rsidP="0031350E">
      <w:pPr>
        <w:suppressAutoHyphens/>
        <w:autoSpaceDE w:val="0"/>
        <w:autoSpaceDN w:val="0"/>
        <w:adjustRightInd w:val="0"/>
        <w:ind w:firstLine="567"/>
        <w:jc w:val="both"/>
        <w:rPr>
          <w:sz w:val="24"/>
          <w:szCs w:val="24"/>
        </w:rPr>
      </w:pPr>
      <w:r>
        <w:rPr>
          <w:sz w:val="24"/>
          <w:szCs w:val="24"/>
        </w:rPr>
        <w:t>4</w:t>
      </w:r>
      <w:r w:rsidRPr="0073538B">
        <w:rPr>
          <w:sz w:val="24"/>
          <w:szCs w:val="24"/>
        </w:rPr>
        <w:t xml:space="preserve">.1. Цена настоящего Договора составляет - </w:t>
      </w:r>
      <w:r>
        <w:rPr>
          <w:b/>
          <w:bCs/>
          <w:color w:val="333333"/>
          <w:sz w:val="24"/>
          <w:szCs w:val="24"/>
          <w:shd w:val="clear" w:color="auto" w:fill="FFFFFF"/>
        </w:rPr>
        <w:t>___________</w:t>
      </w:r>
      <w:r w:rsidRPr="0073538B">
        <w:rPr>
          <w:b/>
          <w:sz w:val="24"/>
          <w:szCs w:val="24"/>
        </w:rPr>
        <w:t xml:space="preserve"> (</w:t>
      </w:r>
      <w:r>
        <w:rPr>
          <w:b/>
          <w:sz w:val="24"/>
          <w:szCs w:val="24"/>
        </w:rPr>
        <w:t>___________</w:t>
      </w:r>
      <w:r w:rsidRPr="0073538B">
        <w:rPr>
          <w:b/>
          <w:sz w:val="24"/>
          <w:szCs w:val="24"/>
        </w:rPr>
        <w:t xml:space="preserve">) рублей </w:t>
      </w:r>
      <w:r>
        <w:rPr>
          <w:b/>
          <w:sz w:val="24"/>
          <w:szCs w:val="24"/>
        </w:rPr>
        <w:t>__</w:t>
      </w:r>
      <w:r w:rsidRPr="0073538B">
        <w:rPr>
          <w:b/>
          <w:sz w:val="24"/>
          <w:szCs w:val="24"/>
        </w:rPr>
        <w:t xml:space="preserve">копеек, </w:t>
      </w:r>
      <w:r w:rsidRPr="0073538B">
        <w:rPr>
          <w:sz w:val="24"/>
          <w:szCs w:val="24"/>
        </w:rPr>
        <w:t xml:space="preserve">в том числе НДС </w:t>
      </w:r>
      <w:r>
        <w:rPr>
          <w:sz w:val="24"/>
          <w:szCs w:val="24"/>
        </w:rPr>
        <w:t>/НДС не облагается.</w:t>
      </w:r>
    </w:p>
    <w:p w14:paraId="4558D5F2" w14:textId="77777777" w:rsidR="0031350E" w:rsidRPr="0073538B" w:rsidRDefault="0031350E" w:rsidP="0031350E">
      <w:pPr>
        <w:widowControl w:val="0"/>
        <w:suppressAutoHyphens/>
        <w:autoSpaceDE w:val="0"/>
        <w:autoSpaceDN w:val="0"/>
        <w:adjustRightInd w:val="0"/>
        <w:ind w:firstLine="709"/>
        <w:jc w:val="both"/>
        <w:rPr>
          <w:sz w:val="24"/>
          <w:szCs w:val="24"/>
        </w:rPr>
      </w:pPr>
      <w:r w:rsidRPr="0073538B">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C14912F" w14:textId="64F4B4F8" w:rsidR="0031350E" w:rsidRPr="0073538B" w:rsidRDefault="0031350E" w:rsidP="0031350E">
      <w:pPr>
        <w:widowControl w:val="0"/>
        <w:tabs>
          <w:tab w:val="left" w:pos="476"/>
        </w:tabs>
        <w:suppressAutoHyphens/>
        <w:autoSpaceDE w:val="0"/>
        <w:autoSpaceDN w:val="0"/>
        <w:adjustRightInd w:val="0"/>
        <w:ind w:firstLine="709"/>
        <w:jc w:val="both"/>
        <w:rPr>
          <w:sz w:val="24"/>
          <w:szCs w:val="24"/>
        </w:rPr>
      </w:pPr>
      <w:r>
        <w:rPr>
          <w:sz w:val="24"/>
          <w:szCs w:val="24"/>
        </w:rPr>
        <w:t>4</w:t>
      </w:r>
      <w:r w:rsidRPr="0073538B">
        <w:rPr>
          <w:sz w:val="24"/>
          <w:szCs w:val="24"/>
        </w:rPr>
        <w:t>.2. Цен</w:t>
      </w:r>
      <w:r>
        <w:rPr>
          <w:sz w:val="24"/>
          <w:szCs w:val="24"/>
        </w:rPr>
        <w:t xml:space="preserve">а Договора, указанная в пункте </w:t>
      </w:r>
      <w:r w:rsidR="004B3C44">
        <w:rPr>
          <w:sz w:val="24"/>
          <w:szCs w:val="24"/>
        </w:rPr>
        <w:t xml:space="preserve">4.1 </w:t>
      </w:r>
      <w:r w:rsidRPr="0073538B">
        <w:rPr>
          <w:sz w:val="24"/>
          <w:szCs w:val="24"/>
        </w:rPr>
        <w:t xml:space="preserve">Договора, включает в себя причитающееся </w:t>
      </w:r>
      <w:r w:rsidRPr="00A12BCE">
        <w:rPr>
          <w:sz w:val="24"/>
          <w:szCs w:val="24"/>
        </w:rPr>
        <w:t xml:space="preserve">Исполнителю компенсацию всех его возможных издержек, связанных с исполнением Договора, в том числе, но не ограничиваясь указанным: расходов на </w:t>
      </w:r>
      <w:r w:rsidR="004B3C44" w:rsidRPr="00A12BCE">
        <w:rPr>
          <w:sz w:val="24"/>
          <w:szCs w:val="24"/>
        </w:rPr>
        <w:t xml:space="preserve">приобретение запасных частей, </w:t>
      </w:r>
      <w:r w:rsidRPr="00A12BCE">
        <w:rPr>
          <w:sz w:val="24"/>
          <w:szCs w:val="24"/>
        </w:rPr>
        <w:t xml:space="preserve">упаковку, перевозку, доставку </w:t>
      </w:r>
      <w:r w:rsidR="006211A6" w:rsidRPr="00A12BCE">
        <w:rPr>
          <w:sz w:val="24"/>
          <w:szCs w:val="24"/>
        </w:rPr>
        <w:t xml:space="preserve">материалов и </w:t>
      </w:r>
      <w:r w:rsidRPr="00A12BCE">
        <w:rPr>
          <w:sz w:val="24"/>
          <w:szCs w:val="24"/>
        </w:rPr>
        <w:t>оборудования до места назначения, в том числе подъем-спуск оборудования на этаж,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w:t>
      </w:r>
    </w:p>
    <w:p w14:paraId="3C12A3F9" w14:textId="11F1F396" w:rsidR="0031350E" w:rsidRPr="001C29F4" w:rsidRDefault="0031350E" w:rsidP="0031350E">
      <w:pPr>
        <w:tabs>
          <w:tab w:val="left" w:pos="1080"/>
        </w:tabs>
        <w:suppressAutoHyphens/>
        <w:autoSpaceDE w:val="0"/>
        <w:autoSpaceDN w:val="0"/>
        <w:adjustRightInd w:val="0"/>
        <w:ind w:firstLine="709"/>
        <w:jc w:val="both"/>
        <w:rPr>
          <w:b/>
          <w:spacing w:val="1"/>
          <w:sz w:val="24"/>
          <w:szCs w:val="24"/>
        </w:rPr>
      </w:pPr>
      <w:r>
        <w:rPr>
          <w:spacing w:val="1"/>
          <w:sz w:val="24"/>
          <w:szCs w:val="24"/>
        </w:rPr>
        <w:t>4</w:t>
      </w:r>
      <w:r w:rsidRPr="0073538B">
        <w:rPr>
          <w:spacing w:val="1"/>
          <w:sz w:val="24"/>
          <w:szCs w:val="24"/>
        </w:rPr>
        <w:t>.3. Оплата фактически оказанные услу</w:t>
      </w:r>
      <w:r>
        <w:rPr>
          <w:spacing w:val="1"/>
          <w:sz w:val="24"/>
          <w:szCs w:val="24"/>
        </w:rPr>
        <w:t>ги производится по твердой цене</w:t>
      </w:r>
      <w:r w:rsidRPr="0073538B">
        <w:rPr>
          <w:spacing w:val="1"/>
          <w:sz w:val="24"/>
          <w:szCs w:val="24"/>
        </w:rPr>
        <w:t xml:space="preserve"> на основании счета, выставленного Исполнителем, по безналичному расчёту в рублях РФ в пределах </w:t>
      </w:r>
      <w:r w:rsidRPr="001C29F4">
        <w:rPr>
          <w:b/>
          <w:spacing w:val="1"/>
          <w:sz w:val="24"/>
          <w:szCs w:val="24"/>
        </w:rPr>
        <w:t xml:space="preserve">лимитов бюджетных обязательств на 2026-2027гг: </w:t>
      </w:r>
    </w:p>
    <w:p w14:paraId="32295083" w14:textId="77777777" w:rsidR="0031350E" w:rsidRPr="0073538B" w:rsidRDefault="0031350E" w:rsidP="0031350E">
      <w:pPr>
        <w:tabs>
          <w:tab w:val="left" w:pos="426"/>
        </w:tabs>
        <w:suppressAutoHyphens/>
        <w:autoSpaceDE w:val="0"/>
        <w:autoSpaceDN w:val="0"/>
        <w:adjustRightInd w:val="0"/>
        <w:ind w:firstLine="540"/>
        <w:jc w:val="both"/>
        <w:rPr>
          <w:strike/>
          <w:sz w:val="24"/>
          <w:szCs w:val="24"/>
          <w:lang w:eastAsia="zh-CN"/>
        </w:rPr>
      </w:pPr>
      <w:r w:rsidRPr="0073538B">
        <w:rPr>
          <w:b/>
          <w:sz w:val="24"/>
          <w:szCs w:val="24"/>
          <w:lang w:eastAsia="zh-CN"/>
        </w:rPr>
        <w:t xml:space="preserve">- </w:t>
      </w:r>
      <w:r w:rsidRPr="0073538B">
        <w:rPr>
          <w:b/>
          <w:kern w:val="1"/>
          <w:sz w:val="24"/>
          <w:szCs w:val="24"/>
        </w:rPr>
        <w:t xml:space="preserve">за счёт средств </w:t>
      </w:r>
      <w:r w:rsidRPr="0073538B">
        <w:rPr>
          <w:b/>
          <w:sz w:val="24"/>
          <w:szCs w:val="24"/>
          <w:lang w:eastAsia="zh-CN"/>
        </w:rPr>
        <w:t>собственных доходов учреждения</w:t>
      </w:r>
      <w:r w:rsidRPr="0073538B">
        <w:rPr>
          <w:b/>
          <w:kern w:val="1"/>
          <w:sz w:val="24"/>
          <w:szCs w:val="24"/>
        </w:rPr>
        <w:t>.</w:t>
      </w:r>
    </w:p>
    <w:p w14:paraId="76028F3F" w14:textId="310CFC19" w:rsidR="0031350E" w:rsidRPr="0073538B" w:rsidRDefault="0031350E" w:rsidP="0031350E">
      <w:pPr>
        <w:widowControl w:val="0"/>
        <w:suppressAutoHyphens/>
        <w:autoSpaceDE w:val="0"/>
        <w:autoSpaceDN w:val="0"/>
        <w:adjustRightInd w:val="0"/>
        <w:ind w:firstLine="567"/>
        <w:jc w:val="both"/>
        <w:rPr>
          <w:sz w:val="24"/>
          <w:szCs w:val="24"/>
        </w:rPr>
      </w:pPr>
      <w:r>
        <w:rPr>
          <w:sz w:val="24"/>
          <w:szCs w:val="24"/>
        </w:rPr>
        <w:t>4</w:t>
      </w:r>
      <w:r w:rsidRPr="0073538B">
        <w:rPr>
          <w:sz w:val="24"/>
          <w:szCs w:val="24"/>
        </w:rPr>
        <w:t>.4. Оплата по Договору осуществляется платежными поручениями путем перечисления Заказчиком денежных средств на расчетный счет Исполнителя, указанный в Договоре. В случае изменения расчетного счета Исполнитель обязан в течени</w:t>
      </w:r>
      <w:r w:rsidR="006211A6">
        <w:rPr>
          <w:sz w:val="24"/>
          <w:szCs w:val="24"/>
        </w:rPr>
        <w:t>е</w:t>
      </w:r>
      <w:r w:rsidRPr="0073538B">
        <w:rPr>
          <w:sz w:val="24"/>
          <w:szCs w:val="24"/>
        </w:rPr>
        <w:t xml:space="preserve">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 </w:t>
      </w:r>
    </w:p>
    <w:p w14:paraId="5B3E6609" w14:textId="77777777" w:rsidR="0031350E" w:rsidRPr="0073538B" w:rsidRDefault="0031350E" w:rsidP="0031350E">
      <w:pPr>
        <w:tabs>
          <w:tab w:val="left" w:pos="1080"/>
        </w:tabs>
        <w:suppressAutoHyphens/>
        <w:autoSpaceDE w:val="0"/>
        <w:autoSpaceDN w:val="0"/>
        <w:adjustRightInd w:val="0"/>
        <w:ind w:firstLine="709"/>
        <w:jc w:val="both"/>
        <w:rPr>
          <w:spacing w:val="1"/>
          <w:sz w:val="24"/>
          <w:szCs w:val="24"/>
        </w:rPr>
      </w:pPr>
      <w:r w:rsidRPr="0073538B">
        <w:rPr>
          <w:sz w:val="24"/>
          <w:szCs w:val="24"/>
        </w:rPr>
        <w:t>Обязательства Заказчика по оплате цены Договора считаются исполненными с момента списания денежных средств со счета Заказчика.</w:t>
      </w:r>
    </w:p>
    <w:p w14:paraId="03DD54BE" w14:textId="5D9E624B" w:rsidR="0031350E" w:rsidRPr="00A12BCE" w:rsidRDefault="0031350E" w:rsidP="0031350E">
      <w:pPr>
        <w:shd w:val="clear" w:color="auto" w:fill="FFFFFF"/>
        <w:suppressAutoHyphens/>
        <w:autoSpaceDE w:val="0"/>
        <w:autoSpaceDN w:val="0"/>
        <w:adjustRightInd w:val="0"/>
        <w:ind w:firstLine="709"/>
        <w:jc w:val="both"/>
        <w:rPr>
          <w:spacing w:val="1"/>
          <w:sz w:val="24"/>
          <w:szCs w:val="24"/>
        </w:rPr>
      </w:pPr>
      <w:r>
        <w:rPr>
          <w:spacing w:val="1"/>
          <w:sz w:val="24"/>
          <w:szCs w:val="24"/>
        </w:rPr>
        <w:t>4</w:t>
      </w:r>
      <w:r w:rsidRPr="0073538B">
        <w:rPr>
          <w:spacing w:val="1"/>
          <w:sz w:val="24"/>
          <w:szCs w:val="24"/>
        </w:rPr>
        <w:t xml:space="preserve">.5. Оплата производится Заказчиком по факту оказанных услуг </w:t>
      </w:r>
      <w:r w:rsidRPr="0073538B">
        <w:rPr>
          <w:b/>
          <w:spacing w:val="1"/>
          <w:sz w:val="24"/>
          <w:szCs w:val="24"/>
        </w:rPr>
        <w:t xml:space="preserve">в течение </w:t>
      </w:r>
      <w:r w:rsidRPr="0073538B">
        <w:rPr>
          <w:b/>
          <w:kern w:val="1"/>
          <w:sz w:val="24"/>
          <w:szCs w:val="24"/>
        </w:rPr>
        <w:t xml:space="preserve">7 (семи) </w:t>
      </w:r>
      <w:r w:rsidRPr="0073538B">
        <w:rPr>
          <w:b/>
          <w:spacing w:val="1"/>
          <w:sz w:val="24"/>
          <w:szCs w:val="24"/>
        </w:rPr>
        <w:t>рабочих дней</w:t>
      </w:r>
      <w:r w:rsidRPr="0073538B">
        <w:rPr>
          <w:spacing w:val="1"/>
          <w:sz w:val="24"/>
          <w:szCs w:val="24"/>
        </w:rPr>
        <w:t xml:space="preserve"> </w:t>
      </w:r>
      <w:r>
        <w:rPr>
          <w:spacing w:val="1"/>
          <w:sz w:val="24"/>
          <w:szCs w:val="24"/>
        </w:rPr>
        <w:t>с</w:t>
      </w:r>
      <w:r w:rsidRPr="0073538B">
        <w:rPr>
          <w:spacing w:val="1"/>
          <w:sz w:val="24"/>
          <w:szCs w:val="24"/>
        </w:rPr>
        <w:t xml:space="preserve"> </w:t>
      </w:r>
      <w:r w:rsidRPr="0073538B">
        <w:rPr>
          <w:sz w:val="24"/>
          <w:szCs w:val="24"/>
        </w:rPr>
        <w:t xml:space="preserve">момента подписания </w:t>
      </w:r>
      <w:r w:rsidRPr="00A12BCE">
        <w:rPr>
          <w:sz w:val="24"/>
          <w:szCs w:val="24"/>
        </w:rPr>
        <w:t>уполномоченным лицом Заказчика Акта</w:t>
      </w:r>
      <w:r w:rsidR="006211A6" w:rsidRPr="00A12BCE">
        <w:rPr>
          <w:sz w:val="24"/>
          <w:szCs w:val="24"/>
        </w:rPr>
        <w:t xml:space="preserve"> оказанных услуг</w:t>
      </w:r>
      <w:r w:rsidRPr="00A12BCE">
        <w:rPr>
          <w:sz w:val="24"/>
          <w:szCs w:val="24"/>
        </w:rPr>
        <w:t xml:space="preserve"> на основании документов, указанных в п. </w:t>
      </w:r>
      <w:r w:rsidR="006211A6" w:rsidRPr="00A12BCE">
        <w:rPr>
          <w:sz w:val="24"/>
          <w:szCs w:val="24"/>
        </w:rPr>
        <w:t>3</w:t>
      </w:r>
      <w:r w:rsidRPr="00A12BCE">
        <w:rPr>
          <w:sz w:val="24"/>
          <w:szCs w:val="24"/>
        </w:rPr>
        <w:t>.1 настоящего Договора.</w:t>
      </w:r>
      <w:r w:rsidRPr="00A12BCE">
        <w:rPr>
          <w:spacing w:val="1"/>
          <w:sz w:val="24"/>
          <w:szCs w:val="24"/>
        </w:rPr>
        <w:t xml:space="preserve"> </w:t>
      </w:r>
    </w:p>
    <w:p w14:paraId="5D08BEF5" w14:textId="03872672" w:rsidR="0031350E" w:rsidRPr="0073538B" w:rsidRDefault="0031350E" w:rsidP="0031350E">
      <w:pPr>
        <w:widowControl w:val="0"/>
        <w:suppressAutoHyphens/>
        <w:autoSpaceDE w:val="0"/>
        <w:autoSpaceDN w:val="0"/>
        <w:adjustRightInd w:val="0"/>
        <w:ind w:firstLine="709"/>
        <w:jc w:val="both"/>
        <w:rPr>
          <w:sz w:val="24"/>
          <w:szCs w:val="24"/>
        </w:rPr>
      </w:pPr>
      <w:r w:rsidRPr="00A12BCE">
        <w:rPr>
          <w:sz w:val="24"/>
          <w:szCs w:val="24"/>
        </w:rPr>
        <w:t>4.6. Сумма неисполненных Исполнителем требований об уплате неустоек (штрафов, пеней), предъявленных Заказчиком в соответствии с настоящим Договором, может</w:t>
      </w:r>
      <w:r w:rsidRPr="0073538B">
        <w:rPr>
          <w:sz w:val="24"/>
          <w:szCs w:val="24"/>
        </w:rPr>
        <w:t xml:space="preserve"> быть удержана из суммы, подлежащей оплате Исполнителю.</w:t>
      </w:r>
    </w:p>
    <w:p w14:paraId="6BF17A4E" w14:textId="0AC9DF2E" w:rsidR="00802F27" w:rsidRPr="0012350A" w:rsidRDefault="0031350E" w:rsidP="001C29F4">
      <w:pPr>
        <w:ind w:firstLine="426"/>
        <w:rPr>
          <w:b/>
          <w:sz w:val="23"/>
        </w:rPr>
      </w:pPr>
      <w:r>
        <w:rPr>
          <w:spacing w:val="1"/>
          <w:sz w:val="24"/>
          <w:szCs w:val="24"/>
        </w:rPr>
        <w:lastRenderedPageBreak/>
        <w:t>4.7</w:t>
      </w:r>
      <w:r w:rsidRPr="0073538B">
        <w:rPr>
          <w:spacing w:val="1"/>
          <w:sz w:val="24"/>
          <w:szCs w:val="24"/>
        </w:rPr>
        <w:t>. Услуги, выполненные Исполнителем без согласования с Заказчиком, с отклонениями от условий настоящего Договора и Описания объекта закупки</w:t>
      </w:r>
      <w:r>
        <w:rPr>
          <w:spacing w:val="1"/>
          <w:sz w:val="24"/>
          <w:szCs w:val="24"/>
        </w:rPr>
        <w:t>, оплате не подлежат</w:t>
      </w:r>
      <w:r w:rsidRPr="0073538B">
        <w:rPr>
          <w:spacing w:val="1"/>
          <w:sz w:val="24"/>
          <w:szCs w:val="24"/>
        </w:rPr>
        <w:t xml:space="preserve"> до устранения Исполнителем недостатков.</w:t>
      </w:r>
    </w:p>
    <w:p w14:paraId="29EDF9EC" w14:textId="77777777" w:rsidR="00802F27" w:rsidRPr="0012350A" w:rsidRDefault="000A6A5B">
      <w:pPr>
        <w:ind w:firstLine="426"/>
        <w:jc w:val="center"/>
        <w:rPr>
          <w:b/>
          <w:sz w:val="23"/>
        </w:rPr>
      </w:pPr>
      <w:r w:rsidRPr="000A6A5B">
        <w:rPr>
          <w:b/>
          <w:sz w:val="23"/>
        </w:rPr>
        <w:t>5. ОТВЕТСТВЕННОСТЬ СТОРОН</w:t>
      </w:r>
    </w:p>
    <w:p w14:paraId="2999A8AE" w14:textId="77777777" w:rsidR="00802F27" w:rsidRPr="0012350A" w:rsidRDefault="00802F27">
      <w:pPr>
        <w:ind w:firstLine="426"/>
        <w:jc w:val="center"/>
        <w:rPr>
          <w:b/>
          <w:sz w:val="23"/>
        </w:rPr>
      </w:pPr>
    </w:p>
    <w:p w14:paraId="6CCCB3F5" w14:textId="77777777" w:rsidR="0031350E" w:rsidRPr="0073538B" w:rsidRDefault="000A6A5B" w:rsidP="0031350E">
      <w:pPr>
        <w:suppressAutoHyphens/>
        <w:autoSpaceDE w:val="0"/>
        <w:autoSpaceDN w:val="0"/>
        <w:adjustRightInd w:val="0"/>
        <w:ind w:firstLine="709"/>
        <w:jc w:val="both"/>
        <w:rPr>
          <w:sz w:val="24"/>
          <w:szCs w:val="24"/>
        </w:rPr>
      </w:pPr>
      <w:r w:rsidRPr="000A6A5B">
        <w:rPr>
          <w:sz w:val="23"/>
        </w:rPr>
        <w:t xml:space="preserve">5.1. </w:t>
      </w:r>
      <w:r w:rsidR="0031350E" w:rsidRPr="0073538B">
        <w:rPr>
          <w:sz w:val="24"/>
          <w:szCs w:val="24"/>
        </w:rPr>
        <w:t>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04209F7D" w14:textId="4E92CDC8" w:rsidR="0031350E" w:rsidRPr="0073538B" w:rsidRDefault="0031350E" w:rsidP="0031350E">
      <w:pPr>
        <w:suppressAutoHyphens/>
        <w:autoSpaceDE w:val="0"/>
        <w:autoSpaceDN w:val="0"/>
        <w:adjustRightInd w:val="0"/>
        <w:ind w:firstLine="709"/>
        <w:jc w:val="both"/>
        <w:rPr>
          <w:sz w:val="24"/>
          <w:szCs w:val="24"/>
        </w:rPr>
      </w:pPr>
      <w:r>
        <w:rPr>
          <w:sz w:val="24"/>
          <w:szCs w:val="24"/>
        </w:rPr>
        <w:t>5</w:t>
      </w:r>
      <w:r w:rsidRPr="0073538B">
        <w:rPr>
          <w:sz w:val="24"/>
          <w:szCs w:val="24"/>
        </w:rPr>
        <w:t xml:space="preserve">.2. В случае просрочки исполнения Исполнителем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w:t>
      </w:r>
      <w:r>
        <w:rPr>
          <w:sz w:val="24"/>
          <w:szCs w:val="24"/>
        </w:rPr>
        <w:t>за днем</w:t>
      </w:r>
      <w:r w:rsidRPr="0073538B">
        <w:rPr>
          <w:sz w:val="24"/>
          <w:szCs w:val="24"/>
        </w:rPr>
        <w:t xml:space="preserve"> истечения установленного срока исполнения обязательств</w:t>
      </w:r>
      <w:r>
        <w:rPr>
          <w:sz w:val="24"/>
          <w:szCs w:val="24"/>
        </w:rPr>
        <w:t xml:space="preserve"> </w:t>
      </w:r>
      <w:r w:rsidRPr="0073538B">
        <w:rPr>
          <w:sz w:val="24"/>
          <w:szCs w:val="24"/>
        </w:rPr>
        <w:t>по Договору.</w:t>
      </w:r>
    </w:p>
    <w:p w14:paraId="72933E06" w14:textId="77777777" w:rsidR="0031350E" w:rsidRPr="0073538B" w:rsidRDefault="0031350E" w:rsidP="0031350E">
      <w:pPr>
        <w:suppressAutoHyphens/>
        <w:autoSpaceDE w:val="0"/>
        <w:autoSpaceDN w:val="0"/>
        <w:adjustRightInd w:val="0"/>
        <w:ind w:firstLine="709"/>
        <w:jc w:val="both"/>
        <w:rPr>
          <w:sz w:val="24"/>
          <w:szCs w:val="24"/>
        </w:rPr>
      </w:pPr>
      <w:r w:rsidRPr="0073538B">
        <w:rPr>
          <w:sz w:val="24"/>
          <w:szCs w:val="24"/>
        </w:rPr>
        <w:t xml:space="preserve">За каждый факт неисполнения или ненадлежащего исполнения Исполнителем обязательств, предусмотренных </w:t>
      </w:r>
      <w:r>
        <w:rPr>
          <w:sz w:val="24"/>
          <w:szCs w:val="24"/>
        </w:rPr>
        <w:t>Д</w:t>
      </w:r>
      <w:r w:rsidRPr="0073538B">
        <w:rPr>
          <w:sz w:val="24"/>
          <w:szCs w:val="24"/>
        </w:rPr>
        <w:t xml:space="preserve">оговором, за исключением просрочки исполнения обязательств, предусмотренных договором, размер штрафа устанавливается в размере 10 процентов цены </w:t>
      </w:r>
      <w:r>
        <w:rPr>
          <w:sz w:val="24"/>
          <w:szCs w:val="24"/>
        </w:rPr>
        <w:t>Д</w:t>
      </w:r>
      <w:r w:rsidRPr="0073538B">
        <w:rPr>
          <w:sz w:val="24"/>
          <w:szCs w:val="24"/>
        </w:rPr>
        <w:t xml:space="preserve">оговора. </w:t>
      </w:r>
    </w:p>
    <w:p w14:paraId="15BF4E30" w14:textId="3C67EE6C" w:rsidR="0031350E" w:rsidRPr="0073538B" w:rsidRDefault="0031350E" w:rsidP="0031350E">
      <w:pPr>
        <w:suppressAutoHyphens/>
        <w:autoSpaceDE w:val="0"/>
        <w:autoSpaceDN w:val="0"/>
        <w:adjustRightInd w:val="0"/>
        <w:ind w:firstLine="709"/>
        <w:jc w:val="both"/>
        <w:rPr>
          <w:sz w:val="24"/>
          <w:szCs w:val="24"/>
        </w:rPr>
      </w:pPr>
      <w:r>
        <w:rPr>
          <w:sz w:val="24"/>
          <w:szCs w:val="24"/>
        </w:rPr>
        <w:t>5</w:t>
      </w:r>
      <w:r w:rsidRPr="0073538B">
        <w:rPr>
          <w:sz w:val="24"/>
          <w:szCs w:val="24"/>
        </w:rPr>
        <w:t xml:space="preserve">.3. В случае нарушения Заказчиком срока оплаты, предусмотренного Договором, Исполнитель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w:t>
      </w:r>
      <w:r>
        <w:rPr>
          <w:sz w:val="24"/>
          <w:szCs w:val="24"/>
        </w:rPr>
        <w:t>за днем</w:t>
      </w:r>
      <w:r w:rsidRPr="0073538B">
        <w:rPr>
          <w:sz w:val="24"/>
          <w:szCs w:val="24"/>
        </w:rPr>
        <w:t xml:space="preserve">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7275164" w14:textId="77777777" w:rsidR="0031350E" w:rsidRPr="0073538B" w:rsidRDefault="0031350E" w:rsidP="0031350E">
      <w:pPr>
        <w:tabs>
          <w:tab w:val="left" w:pos="1080"/>
          <w:tab w:val="left" w:pos="1260"/>
          <w:tab w:val="left" w:pos="1440"/>
        </w:tabs>
        <w:suppressAutoHyphens/>
        <w:autoSpaceDE w:val="0"/>
        <w:autoSpaceDN w:val="0"/>
        <w:adjustRightInd w:val="0"/>
        <w:ind w:firstLine="567"/>
        <w:jc w:val="both"/>
        <w:rPr>
          <w:sz w:val="24"/>
          <w:szCs w:val="24"/>
        </w:rPr>
      </w:pPr>
      <w:r w:rsidRPr="0073538B">
        <w:rPr>
          <w:sz w:val="24"/>
          <w:szCs w:val="24"/>
        </w:rPr>
        <w:t xml:space="preserve">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6A6A4DE1" w14:textId="0EA83438" w:rsidR="0031350E" w:rsidRPr="0073538B" w:rsidRDefault="0031350E" w:rsidP="0031350E">
      <w:pPr>
        <w:suppressAutoHyphens/>
        <w:autoSpaceDE w:val="0"/>
        <w:autoSpaceDN w:val="0"/>
        <w:adjustRightInd w:val="0"/>
        <w:ind w:firstLine="709"/>
        <w:jc w:val="both"/>
        <w:rPr>
          <w:sz w:val="24"/>
          <w:szCs w:val="24"/>
        </w:rPr>
      </w:pPr>
      <w:r>
        <w:rPr>
          <w:sz w:val="24"/>
          <w:szCs w:val="24"/>
        </w:rPr>
        <w:t>5</w:t>
      </w:r>
      <w:r w:rsidRPr="0073538B">
        <w:rPr>
          <w:sz w:val="24"/>
          <w:szCs w:val="24"/>
        </w:rPr>
        <w:t>.4. Уплата неустойки не освобождает Сторону от исполнения обязательств по Договору.</w:t>
      </w:r>
    </w:p>
    <w:p w14:paraId="0B3AA7CE" w14:textId="7B1A3467" w:rsidR="0031350E" w:rsidRPr="0073538B" w:rsidRDefault="0031350E" w:rsidP="0031350E">
      <w:pPr>
        <w:suppressAutoHyphens/>
        <w:autoSpaceDE w:val="0"/>
        <w:autoSpaceDN w:val="0"/>
        <w:adjustRightInd w:val="0"/>
        <w:ind w:firstLine="709"/>
        <w:jc w:val="both"/>
        <w:rPr>
          <w:sz w:val="24"/>
          <w:szCs w:val="24"/>
        </w:rPr>
      </w:pPr>
      <w:r>
        <w:rPr>
          <w:sz w:val="24"/>
          <w:szCs w:val="24"/>
        </w:rPr>
        <w:t>5</w:t>
      </w:r>
      <w:r w:rsidRPr="0073538B">
        <w:rPr>
          <w:sz w:val="24"/>
          <w:szCs w:val="24"/>
        </w:rPr>
        <w:t>.5. Окончание срока действия Договора не освобождает Стороны от ответственности за его нарушение.</w:t>
      </w:r>
    </w:p>
    <w:p w14:paraId="64442F00" w14:textId="66DAD588" w:rsidR="0031350E" w:rsidRPr="0073538B" w:rsidRDefault="0031350E" w:rsidP="0031350E">
      <w:pPr>
        <w:suppressAutoHyphens/>
        <w:autoSpaceDE w:val="0"/>
        <w:autoSpaceDN w:val="0"/>
        <w:adjustRightInd w:val="0"/>
        <w:ind w:firstLine="709"/>
        <w:jc w:val="both"/>
        <w:rPr>
          <w:sz w:val="24"/>
          <w:szCs w:val="24"/>
        </w:rPr>
      </w:pPr>
      <w:r>
        <w:rPr>
          <w:sz w:val="24"/>
          <w:szCs w:val="24"/>
        </w:rPr>
        <w:t>5</w:t>
      </w:r>
      <w:r w:rsidRPr="0073538B">
        <w:rPr>
          <w:sz w:val="24"/>
          <w:szCs w:val="24"/>
        </w:rPr>
        <w:t>.</w:t>
      </w:r>
      <w:r>
        <w:rPr>
          <w:sz w:val="24"/>
          <w:szCs w:val="24"/>
        </w:rPr>
        <w:t>6</w:t>
      </w:r>
      <w:r w:rsidRPr="0073538B">
        <w:rPr>
          <w:sz w:val="24"/>
          <w:szCs w:val="24"/>
        </w:rPr>
        <w:t>.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6CBF070" w14:textId="77777777" w:rsidR="0031350E" w:rsidRPr="0073538B" w:rsidRDefault="0031350E" w:rsidP="0031350E">
      <w:pPr>
        <w:suppressAutoHyphens/>
        <w:autoSpaceDE w:val="0"/>
        <w:autoSpaceDN w:val="0"/>
        <w:adjustRightInd w:val="0"/>
        <w:ind w:right="-184" w:firstLine="426"/>
        <w:jc w:val="both"/>
        <w:rPr>
          <w:b/>
          <w:sz w:val="24"/>
          <w:szCs w:val="24"/>
        </w:rPr>
      </w:pPr>
    </w:p>
    <w:p w14:paraId="5E9DCDF7" w14:textId="700E6370" w:rsidR="0031350E" w:rsidRPr="0073538B" w:rsidRDefault="0031350E" w:rsidP="0031350E">
      <w:pPr>
        <w:suppressAutoHyphens/>
        <w:autoSpaceDE w:val="0"/>
        <w:autoSpaceDN w:val="0"/>
        <w:adjustRightInd w:val="0"/>
        <w:ind w:firstLine="709"/>
        <w:jc w:val="center"/>
        <w:rPr>
          <w:sz w:val="24"/>
          <w:szCs w:val="24"/>
        </w:rPr>
      </w:pPr>
      <w:r>
        <w:rPr>
          <w:b/>
          <w:sz w:val="24"/>
          <w:szCs w:val="24"/>
        </w:rPr>
        <w:t>6</w:t>
      </w:r>
      <w:r w:rsidRPr="0073538B">
        <w:rPr>
          <w:b/>
          <w:sz w:val="24"/>
          <w:szCs w:val="24"/>
        </w:rPr>
        <w:t>. КОНФИДЕНЦИАЛЬНОСТЬ</w:t>
      </w:r>
    </w:p>
    <w:p w14:paraId="66F3621B" w14:textId="33AAD265" w:rsidR="0031350E" w:rsidRPr="0073538B" w:rsidRDefault="0031350E" w:rsidP="0031350E">
      <w:pPr>
        <w:suppressAutoHyphens/>
        <w:autoSpaceDE w:val="0"/>
        <w:autoSpaceDN w:val="0"/>
        <w:adjustRightInd w:val="0"/>
        <w:ind w:firstLine="426"/>
        <w:jc w:val="both"/>
        <w:rPr>
          <w:sz w:val="24"/>
          <w:szCs w:val="24"/>
        </w:rPr>
      </w:pPr>
      <w:r>
        <w:rPr>
          <w:sz w:val="24"/>
          <w:szCs w:val="24"/>
        </w:rPr>
        <w:t>6</w:t>
      </w:r>
      <w:r w:rsidRPr="0073538B">
        <w:rPr>
          <w:sz w:val="24"/>
          <w:szCs w:val="24"/>
        </w:rPr>
        <w:t xml:space="preserve">.1. Стороны обязуются не разглашать конфиденциальную информацию и не использовать ее, кроме как в целях исполнения обязательств по настоящему Договору. </w:t>
      </w:r>
    </w:p>
    <w:p w14:paraId="22079CCC" w14:textId="2A0C1A8E" w:rsidR="0031350E" w:rsidRPr="0073538B" w:rsidRDefault="0031350E" w:rsidP="0031350E">
      <w:pPr>
        <w:suppressAutoHyphens/>
        <w:autoSpaceDE w:val="0"/>
        <w:autoSpaceDN w:val="0"/>
        <w:adjustRightInd w:val="0"/>
        <w:ind w:firstLine="426"/>
        <w:jc w:val="both"/>
        <w:rPr>
          <w:sz w:val="24"/>
          <w:szCs w:val="24"/>
        </w:rPr>
      </w:pPr>
      <w:r>
        <w:rPr>
          <w:sz w:val="24"/>
          <w:szCs w:val="24"/>
        </w:rPr>
        <w:t>6</w:t>
      </w:r>
      <w:r w:rsidRPr="0073538B">
        <w:rPr>
          <w:sz w:val="24"/>
          <w:szCs w:val="24"/>
        </w:rPr>
        <w:t>.2.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14:paraId="191702AC" w14:textId="2B1ECDEA" w:rsidR="0031350E" w:rsidRPr="0073538B" w:rsidRDefault="0031350E" w:rsidP="0031350E">
      <w:pPr>
        <w:suppressAutoHyphens/>
        <w:autoSpaceDE w:val="0"/>
        <w:autoSpaceDN w:val="0"/>
        <w:adjustRightInd w:val="0"/>
        <w:ind w:right="-184" w:firstLine="426"/>
        <w:jc w:val="both"/>
        <w:rPr>
          <w:sz w:val="24"/>
          <w:szCs w:val="24"/>
        </w:rPr>
      </w:pPr>
      <w:r>
        <w:rPr>
          <w:sz w:val="24"/>
          <w:szCs w:val="24"/>
        </w:rPr>
        <w:t>6</w:t>
      </w:r>
      <w:r w:rsidRPr="0073538B">
        <w:rPr>
          <w:sz w:val="24"/>
          <w:szCs w:val="24"/>
        </w:rPr>
        <w:t>.3. Сторона, не выполнившая условия конфиденциальности, несет ответственность в соответствии с законодательством Российской Федерации.</w:t>
      </w:r>
    </w:p>
    <w:p w14:paraId="22CE3BAE" w14:textId="5C13D0E8" w:rsidR="0031350E" w:rsidRPr="0073538B" w:rsidRDefault="0031350E" w:rsidP="0031350E">
      <w:pPr>
        <w:suppressAutoHyphens/>
        <w:autoSpaceDE w:val="0"/>
        <w:autoSpaceDN w:val="0"/>
        <w:adjustRightInd w:val="0"/>
        <w:ind w:firstLine="550"/>
        <w:jc w:val="both"/>
        <w:rPr>
          <w:sz w:val="24"/>
          <w:szCs w:val="24"/>
        </w:rPr>
      </w:pPr>
      <w:r>
        <w:rPr>
          <w:sz w:val="24"/>
          <w:szCs w:val="24"/>
        </w:rPr>
        <w:t>6</w:t>
      </w:r>
      <w:r w:rsidRPr="0073538B">
        <w:rPr>
          <w:sz w:val="24"/>
          <w:szCs w:val="24"/>
        </w:rPr>
        <w:t xml:space="preserve">.4. 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14:paraId="5CD448B8" w14:textId="70E366BE" w:rsidR="0031350E" w:rsidRPr="0073538B" w:rsidRDefault="0031350E" w:rsidP="0031350E">
      <w:pPr>
        <w:suppressAutoHyphens/>
        <w:autoSpaceDE w:val="0"/>
        <w:autoSpaceDN w:val="0"/>
        <w:adjustRightInd w:val="0"/>
        <w:ind w:firstLine="550"/>
        <w:jc w:val="both"/>
        <w:rPr>
          <w:sz w:val="24"/>
          <w:szCs w:val="24"/>
        </w:rPr>
      </w:pPr>
      <w:r>
        <w:rPr>
          <w:sz w:val="24"/>
          <w:szCs w:val="24"/>
        </w:rPr>
        <w:t>6</w:t>
      </w:r>
      <w:r w:rsidRPr="0073538B">
        <w:rPr>
          <w:sz w:val="24"/>
          <w:szCs w:val="24"/>
        </w:rPr>
        <w:t>.5. 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14:paraId="56F691C2" w14:textId="77777777" w:rsidR="0031350E" w:rsidRPr="0073538B" w:rsidRDefault="0031350E" w:rsidP="0031350E">
      <w:pPr>
        <w:suppressAutoHyphens/>
        <w:autoSpaceDE w:val="0"/>
        <w:autoSpaceDN w:val="0"/>
        <w:adjustRightInd w:val="0"/>
        <w:ind w:firstLine="550"/>
        <w:jc w:val="both"/>
        <w:rPr>
          <w:sz w:val="24"/>
          <w:szCs w:val="24"/>
        </w:rPr>
      </w:pPr>
    </w:p>
    <w:p w14:paraId="4C42B44A" w14:textId="0DFC69E7" w:rsidR="0031350E" w:rsidRPr="0073538B" w:rsidRDefault="0031350E" w:rsidP="0031350E">
      <w:pPr>
        <w:widowControl w:val="0"/>
        <w:tabs>
          <w:tab w:val="left" w:pos="142"/>
          <w:tab w:val="left" w:pos="284"/>
        </w:tabs>
        <w:suppressAutoHyphens/>
        <w:autoSpaceDE w:val="0"/>
        <w:autoSpaceDN w:val="0"/>
        <w:adjustRightInd w:val="0"/>
        <w:ind w:left="709"/>
        <w:jc w:val="center"/>
        <w:rPr>
          <w:bCs/>
          <w:iCs/>
          <w:sz w:val="24"/>
          <w:szCs w:val="24"/>
        </w:rPr>
      </w:pPr>
      <w:r>
        <w:rPr>
          <w:b/>
          <w:bCs/>
          <w:iCs/>
          <w:sz w:val="24"/>
          <w:szCs w:val="24"/>
        </w:rPr>
        <w:t>7</w:t>
      </w:r>
      <w:r w:rsidRPr="0073538B">
        <w:rPr>
          <w:b/>
          <w:bCs/>
          <w:iCs/>
          <w:sz w:val="24"/>
          <w:szCs w:val="24"/>
        </w:rPr>
        <w:t>. ПОРЯДОК РАССМОТРЕНИЯ СПОРОВ</w:t>
      </w:r>
    </w:p>
    <w:p w14:paraId="360B5B8B" w14:textId="27BD3C8C" w:rsidR="0031350E" w:rsidRPr="0073538B" w:rsidRDefault="0031350E" w:rsidP="0031350E">
      <w:pPr>
        <w:widowControl w:val="0"/>
        <w:suppressAutoHyphens/>
        <w:autoSpaceDE w:val="0"/>
        <w:autoSpaceDN w:val="0"/>
        <w:adjustRightInd w:val="0"/>
        <w:ind w:firstLine="540"/>
        <w:jc w:val="both"/>
        <w:rPr>
          <w:sz w:val="24"/>
          <w:szCs w:val="24"/>
        </w:rPr>
      </w:pPr>
      <w:r>
        <w:rPr>
          <w:sz w:val="24"/>
          <w:szCs w:val="24"/>
        </w:rPr>
        <w:t>7</w:t>
      </w:r>
      <w:r w:rsidRPr="0073538B">
        <w:rPr>
          <w:sz w:val="24"/>
          <w:szCs w:val="24"/>
        </w:rPr>
        <w:t xml:space="preserve">.1. 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w:t>
      </w:r>
      <w:r w:rsidRPr="0073538B">
        <w:rPr>
          <w:sz w:val="24"/>
          <w:szCs w:val="24"/>
        </w:rPr>
        <w:lastRenderedPageBreak/>
        <w:t>при исполнении гражданских обязанностей Стороны должны действовать добросовестно.</w:t>
      </w:r>
    </w:p>
    <w:p w14:paraId="6CC3A31C" w14:textId="5B506B21" w:rsidR="0031350E" w:rsidRPr="0073538B" w:rsidRDefault="0031350E" w:rsidP="0031350E">
      <w:pPr>
        <w:widowControl w:val="0"/>
        <w:suppressAutoHyphens/>
        <w:autoSpaceDE w:val="0"/>
        <w:autoSpaceDN w:val="0"/>
        <w:adjustRightInd w:val="0"/>
        <w:ind w:firstLine="540"/>
        <w:jc w:val="both"/>
        <w:rPr>
          <w:sz w:val="24"/>
          <w:szCs w:val="24"/>
        </w:rPr>
      </w:pPr>
      <w:r>
        <w:rPr>
          <w:sz w:val="24"/>
          <w:szCs w:val="24"/>
        </w:rPr>
        <w:t>7</w:t>
      </w:r>
      <w:r w:rsidRPr="0073538B">
        <w:rPr>
          <w:sz w:val="24"/>
          <w:szCs w:val="24"/>
        </w:rPr>
        <w:t>.2. Все споры 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28554B2E" w14:textId="210840A9"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w:t>
      </w:r>
      <w:r w:rsidR="001C29F4">
        <w:rPr>
          <w:sz w:val="24"/>
          <w:szCs w:val="24"/>
        </w:rPr>
        <w:t>3</w:t>
      </w:r>
      <w:r w:rsidRPr="0073538B">
        <w:rPr>
          <w:sz w:val="24"/>
          <w:szCs w:val="24"/>
        </w:rPr>
        <w:t xml:space="preserve"> настоящего Договора. </w:t>
      </w:r>
      <w:r>
        <w:rPr>
          <w:sz w:val="24"/>
          <w:szCs w:val="24"/>
        </w:rPr>
        <w:t xml:space="preserve">Претензия может быть направлена на адреса электронной почты, </w:t>
      </w:r>
      <w:r w:rsidRPr="0073538B">
        <w:rPr>
          <w:sz w:val="24"/>
          <w:szCs w:val="24"/>
        </w:rPr>
        <w:t>указанн</w:t>
      </w:r>
      <w:r>
        <w:rPr>
          <w:sz w:val="24"/>
          <w:szCs w:val="24"/>
        </w:rPr>
        <w:t>ые</w:t>
      </w:r>
      <w:r w:rsidRPr="0073538B">
        <w:rPr>
          <w:sz w:val="24"/>
          <w:szCs w:val="24"/>
        </w:rPr>
        <w:t xml:space="preserve"> в разделе 1</w:t>
      </w:r>
      <w:r w:rsidR="001C29F4">
        <w:rPr>
          <w:sz w:val="24"/>
          <w:szCs w:val="24"/>
        </w:rPr>
        <w:t>3</w:t>
      </w:r>
      <w:r w:rsidRPr="0073538B">
        <w:rPr>
          <w:sz w:val="24"/>
          <w:szCs w:val="24"/>
        </w:rPr>
        <w:t xml:space="preserve"> настоящего Договора</w:t>
      </w:r>
      <w:r>
        <w:rPr>
          <w:sz w:val="24"/>
          <w:szCs w:val="24"/>
        </w:rPr>
        <w:t>.</w:t>
      </w:r>
    </w:p>
    <w:p w14:paraId="6B31EDAA" w14:textId="77777777" w:rsidR="0031350E" w:rsidRPr="0073538B" w:rsidRDefault="0031350E" w:rsidP="0031350E">
      <w:pPr>
        <w:widowControl w:val="0"/>
        <w:suppressAutoHyphens/>
        <w:autoSpaceDE w:val="0"/>
        <w:autoSpaceDN w:val="0"/>
        <w:adjustRightInd w:val="0"/>
        <w:ind w:firstLine="540"/>
        <w:jc w:val="both"/>
        <w:rPr>
          <w:sz w:val="24"/>
          <w:szCs w:val="24"/>
        </w:rPr>
      </w:pPr>
      <w:r w:rsidRPr="0073538B">
        <w:rPr>
          <w:sz w:val="24"/>
          <w:szCs w:val="24"/>
        </w:rPr>
        <w:t>Срок ответа на претензию – 10 (Десять) рабочих дней с момента ее получения Стороной.</w:t>
      </w:r>
    </w:p>
    <w:p w14:paraId="7577774F" w14:textId="745CFF24" w:rsidR="0031350E" w:rsidRPr="0073538B" w:rsidRDefault="00614A78" w:rsidP="0031350E">
      <w:pPr>
        <w:widowControl w:val="0"/>
        <w:suppressAutoHyphens/>
        <w:autoSpaceDE w:val="0"/>
        <w:autoSpaceDN w:val="0"/>
        <w:adjustRightInd w:val="0"/>
        <w:ind w:firstLine="540"/>
        <w:jc w:val="both"/>
        <w:rPr>
          <w:sz w:val="24"/>
          <w:szCs w:val="24"/>
        </w:rPr>
      </w:pPr>
      <w:r>
        <w:rPr>
          <w:sz w:val="24"/>
          <w:szCs w:val="24"/>
        </w:rPr>
        <w:t>7</w:t>
      </w:r>
      <w:r w:rsidR="0031350E" w:rsidRPr="0073538B">
        <w:rPr>
          <w:sz w:val="24"/>
          <w:szCs w:val="24"/>
        </w:rPr>
        <w:t xml:space="preserve">.3.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032908EA" w14:textId="77777777" w:rsidR="0031350E" w:rsidRPr="0073538B" w:rsidRDefault="0031350E" w:rsidP="0031350E">
      <w:pPr>
        <w:widowControl w:val="0"/>
        <w:tabs>
          <w:tab w:val="left" w:pos="142"/>
        </w:tabs>
        <w:suppressAutoHyphens/>
        <w:autoSpaceDE w:val="0"/>
        <w:autoSpaceDN w:val="0"/>
        <w:adjustRightInd w:val="0"/>
        <w:ind w:firstLine="660"/>
        <w:jc w:val="both"/>
        <w:rPr>
          <w:sz w:val="24"/>
          <w:szCs w:val="24"/>
        </w:rPr>
      </w:pPr>
    </w:p>
    <w:p w14:paraId="5847AC2F" w14:textId="2BA2DDAE" w:rsidR="0031350E" w:rsidRPr="0073538B" w:rsidRDefault="00614A78" w:rsidP="0031350E">
      <w:pPr>
        <w:suppressAutoHyphens/>
        <w:autoSpaceDE w:val="0"/>
        <w:autoSpaceDN w:val="0"/>
        <w:adjustRightInd w:val="0"/>
        <w:jc w:val="center"/>
        <w:rPr>
          <w:kern w:val="1"/>
          <w:sz w:val="24"/>
          <w:szCs w:val="24"/>
        </w:rPr>
      </w:pPr>
      <w:r>
        <w:rPr>
          <w:b/>
          <w:kern w:val="1"/>
          <w:sz w:val="24"/>
          <w:szCs w:val="24"/>
        </w:rPr>
        <w:t>8</w:t>
      </w:r>
      <w:r w:rsidR="0031350E" w:rsidRPr="0073538B">
        <w:rPr>
          <w:b/>
          <w:kern w:val="1"/>
          <w:sz w:val="24"/>
          <w:szCs w:val="24"/>
        </w:rPr>
        <w:t>. ДЕЙСТВИЕ ОБСТОЯТЕЛЬСТВ НЕПРЕОДОЛИМЫЙ СИЛЫ</w:t>
      </w:r>
    </w:p>
    <w:p w14:paraId="50A5633D" w14:textId="02489ACD" w:rsidR="0031350E" w:rsidRPr="0073538B" w:rsidRDefault="00614A78" w:rsidP="0031350E">
      <w:pPr>
        <w:suppressAutoHyphens/>
        <w:autoSpaceDE w:val="0"/>
        <w:autoSpaceDN w:val="0"/>
        <w:adjustRightInd w:val="0"/>
        <w:ind w:firstLine="550"/>
        <w:jc w:val="both"/>
        <w:rPr>
          <w:kern w:val="1"/>
          <w:sz w:val="24"/>
          <w:szCs w:val="24"/>
        </w:rPr>
      </w:pPr>
      <w:r>
        <w:rPr>
          <w:kern w:val="1"/>
          <w:sz w:val="24"/>
          <w:szCs w:val="24"/>
        </w:rPr>
        <w:t>8</w:t>
      </w:r>
      <w:r w:rsidR="0031350E" w:rsidRPr="0073538B">
        <w:rPr>
          <w:kern w:val="1"/>
          <w:sz w:val="24"/>
          <w:szCs w:val="24"/>
        </w:rPr>
        <w:t xml:space="preserve">.1.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73DCF5AC" w14:textId="04501F35" w:rsidR="0031350E" w:rsidRPr="0073538B" w:rsidRDefault="00614A78" w:rsidP="0031350E">
      <w:pPr>
        <w:suppressAutoHyphens/>
        <w:autoSpaceDE w:val="0"/>
        <w:autoSpaceDN w:val="0"/>
        <w:adjustRightInd w:val="0"/>
        <w:ind w:firstLine="550"/>
        <w:jc w:val="both"/>
        <w:rPr>
          <w:kern w:val="1"/>
          <w:sz w:val="24"/>
          <w:szCs w:val="24"/>
        </w:rPr>
      </w:pPr>
      <w:r>
        <w:rPr>
          <w:kern w:val="1"/>
          <w:sz w:val="24"/>
          <w:szCs w:val="24"/>
        </w:rPr>
        <w:t>8</w:t>
      </w:r>
      <w:r w:rsidR="0031350E" w:rsidRPr="0073538B">
        <w:rPr>
          <w:kern w:val="1"/>
          <w:sz w:val="24"/>
          <w:szCs w:val="24"/>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EC9B181" w14:textId="46AC38D8" w:rsidR="0031350E" w:rsidRPr="0073538B" w:rsidRDefault="00614A78" w:rsidP="0031350E">
      <w:pPr>
        <w:suppressAutoHyphens/>
        <w:autoSpaceDE w:val="0"/>
        <w:autoSpaceDN w:val="0"/>
        <w:adjustRightInd w:val="0"/>
        <w:ind w:firstLine="550"/>
        <w:jc w:val="both"/>
        <w:rPr>
          <w:kern w:val="1"/>
          <w:sz w:val="24"/>
          <w:szCs w:val="24"/>
        </w:rPr>
      </w:pPr>
      <w:r>
        <w:rPr>
          <w:kern w:val="1"/>
          <w:sz w:val="24"/>
          <w:szCs w:val="24"/>
        </w:rPr>
        <w:t>8</w:t>
      </w:r>
      <w:r w:rsidR="0031350E" w:rsidRPr="0073538B">
        <w:rPr>
          <w:kern w:val="1"/>
          <w:sz w:val="24"/>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1AABA2F8" w14:textId="33BBE10C" w:rsidR="0031350E" w:rsidRDefault="00614A78" w:rsidP="0031350E">
      <w:pPr>
        <w:suppressAutoHyphens/>
        <w:autoSpaceDE w:val="0"/>
        <w:autoSpaceDN w:val="0"/>
        <w:adjustRightInd w:val="0"/>
        <w:ind w:firstLine="550"/>
        <w:jc w:val="both"/>
        <w:rPr>
          <w:kern w:val="1"/>
          <w:sz w:val="24"/>
          <w:szCs w:val="24"/>
        </w:rPr>
      </w:pPr>
      <w:r>
        <w:rPr>
          <w:kern w:val="1"/>
          <w:sz w:val="24"/>
          <w:szCs w:val="24"/>
        </w:rPr>
        <w:t>8</w:t>
      </w:r>
      <w:r w:rsidR="0031350E" w:rsidRPr="0073538B">
        <w:rPr>
          <w:kern w:val="1"/>
          <w:sz w:val="24"/>
          <w:szCs w:val="24"/>
        </w:rPr>
        <w:t>.4. Если обстоятельства непреодолимой силы действуют на протяжении 3 (трех) последовательных месяцев, Договор</w:t>
      </w:r>
      <w:r w:rsidR="0031350E">
        <w:rPr>
          <w:kern w:val="1"/>
          <w:sz w:val="24"/>
          <w:szCs w:val="24"/>
        </w:rPr>
        <w:t xml:space="preserve"> </w:t>
      </w:r>
      <w:r w:rsidR="0031350E" w:rsidRPr="0073538B">
        <w:rPr>
          <w:kern w:val="1"/>
          <w:sz w:val="24"/>
          <w:szCs w:val="24"/>
        </w:rPr>
        <w:t>может быть расторгнут в порядке, предусмотренном разделом 1</w:t>
      </w:r>
      <w:r w:rsidR="001C29F4">
        <w:rPr>
          <w:kern w:val="1"/>
          <w:sz w:val="24"/>
          <w:szCs w:val="24"/>
        </w:rPr>
        <w:t>0</w:t>
      </w:r>
      <w:r w:rsidR="0031350E" w:rsidRPr="0073538B">
        <w:rPr>
          <w:kern w:val="1"/>
          <w:sz w:val="24"/>
          <w:szCs w:val="24"/>
        </w:rPr>
        <w:t xml:space="preserve"> Договора</w:t>
      </w:r>
      <w:r w:rsidR="0031350E">
        <w:rPr>
          <w:kern w:val="1"/>
          <w:sz w:val="24"/>
          <w:szCs w:val="24"/>
        </w:rPr>
        <w:t>.</w:t>
      </w:r>
    </w:p>
    <w:p w14:paraId="4597B65F" w14:textId="77777777" w:rsidR="0031350E" w:rsidRPr="0073538B" w:rsidRDefault="0031350E" w:rsidP="0031350E">
      <w:pPr>
        <w:suppressAutoHyphens/>
        <w:autoSpaceDE w:val="0"/>
        <w:autoSpaceDN w:val="0"/>
        <w:adjustRightInd w:val="0"/>
        <w:ind w:firstLine="550"/>
        <w:jc w:val="both"/>
        <w:rPr>
          <w:b/>
          <w:kern w:val="1"/>
          <w:sz w:val="24"/>
          <w:szCs w:val="24"/>
        </w:rPr>
      </w:pPr>
    </w:p>
    <w:p w14:paraId="683C2FC7" w14:textId="29343B31" w:rsidR="0031350E" w:rsidRPr="0073538B" w:rsidRDefault="00614A78" w:rsidP="0031350E">
      <w:pPr>
        <w:suppressAutoHyphens/>
        <w:autoSpaceDE w:val="0"/>
        <w:autoSpaceDN w:val="0"/>
        <w:adjustRightInd w:val="0"/>
        <w:jc w:val="center"/>
        <w:rPr>
          <w:kern w:val="1"/>
          <w:sz w:val="24"/>
          <w:szCs w:val="24"/>
        </w:rPr>
      </w:pPr>
      <w:r>
        <w:rPr>
          <w:b/>
          <w:kern w:val="1"/>
          <w:sz w:val="24"/>
          <w:szCs w:val="24"/>
        </w:rPr>
        <w:t>9</w:t>
      </w:r>
      <w:r w:rsidR="0031350E" w:rsidRPr="0073538B">
        <w:rPr>
          <w:b/>
          <w:kern w:val="1"/>
          <w:sz w:val="24"/>
          <w:szCs w:val="24"/>
        </w:rPr>
        <w:t>. АНТИКОРРУПЦИОННАЯ ОГОВОРКА</w:t>
      </w:r>
    </w:p>
    <w:p w14:paraId="6801DA41" w14:textId="480CC5E1" w:rsidR="0031350E" w:rsidRPr="0073538B" w:rsidRDefault="00614A78" w:rsidP="0031350E">
      <w:pPr>
        <w:suppressAutoHyphens/>
        <w:autoSpaceDE w:val="0"/>
        <w:autoSpaceDN w:val="0"/>
        <w:adjustRightInd w:val="0"/>
        <w:ind w:firstLine="550"/>
        <w:jc w:val="both"/>
        <w:rPr>
          <w:kern w:val="1"/>
          <w:sz w:val="24"/>
          <w:szCs w:val="24"/>
        </w:rPr>
      </w:pPr>
      <w:r>
        <w:rPr>
          <w:kern w:val="1"/>
          <w:sz w:val="24"/>
          <w:szCs w:val="24"/>
        </w:rPr>
        <w:t>9</w:t>
      </w:r>
      <w:r w:rsidR="0031350E" w:rsidRPr="0073538B">
        <w:rPr>
          <w:kern w:val="1"/>
          <w:sz w:val="24"/>
          <w:szCs w:val="24"/>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2A1EDE36" w14:textId="32AA6C7A" w:rsidR="0031350E" w:rsidRPr="0073538B" w:rsidRDefault="00614A78" w:rsidP="0031350E">
      <w:pPr>
        <w:suppressAutoHyphens/>
        <w:autoSpaceDE w:val="0"/>
        <w:autoSpaceDN w:val="0"/>
        <w:adjustRightInd w:val="0"/>
        <w:ind w:firstLine="550"/>
        <w:jc w:val="both"/>
        <w:rPr>
          <w:kern w:val="1"/>
          <w:sz w:val="24"/>
          <w:szCs w:val="24"/>
        </w:rPr>
      </w:pPr>
      <w:r>
        <w:rPr>
          <w:kern w:val="1"/>
          <w:sz w:val="24"/>
          <w:szCs w:val="24"/>
        </w:rPr>
        <w:t>9</w:t>
      </w:r>
      <w:r w:rsidR="0031350E" w:rsidRPr="0073538B">
        <w:rPr>
          <w:kern w:val="1"/>
          <w:sz w:val="24"/>
          <w:szCs w:val="24"/>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D3F74FC" w14:textId="151835F3" w:rsidR="0031350E" w:rsidRPr="0073538B" w:rsidRDefault="00614A78" w:rsidP="0031350E">
      <w:pPr>
        <w:suppressAutoHyphens/>
        <w:autoSpaceDE w:val="0"/>
        <w:autoSpaceDN w:val="0"/>
        <w:adjustRightInd w:val="0"/>
        <w:ind w:firstLine="550"/>
        <w:jc w:val="both"/>
        <w:rPr>
          <w:kern w:val="1"/>
          <w:sz w:val="24"/>
          <w:szCs w:val="24"/>
        </w:rPr>
      </w:pPr>
      <w:r>
        <w:rPr>
          <w:kern w:val="1"/>
          <w:sz w:val="24"/>
          <w:szCs w:val="24"/>
        </w:rPr>
        <w:t>9</w:t>
      </w:r>
      <w:r w:rsidR="0031350E" w:rsidRPr="0073538B">
        <w:rPr>
          <w:kern w:val="1"/>
          <w:sz w:val="24"/>
          <w:szCs w:val="24"/>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0677F0AB" w14:textId="0DCB25E9" w:rsidR="0031350E" w:rsidRPr="0073538B" w:rsidRDefault="00614A78" w:rsidP="0031350E">
      <w:pPr>
        <w:suppressAutoHyphens/>
        <w:autoSpaceDE w:val="0"/>
        <w:autoSpaceDN w:val="0"/>
        <w:adjustRightInd w:val="0"/>
        <w:ind w:firstLine="550"/>
        <w:jc w:val="both"/>
        <w:rPr>
          <w:kern w:val="1"/>
          <w:sz w:val="24"/>
          <w:szCs w:val="24"/>
        </w:rPr>
      </w:pPr>
      <w:r>
        <w:rPr>
          <w:kern w:val="1"/>
          <w:sz w:val="24"/>
          <w:szCs w:val="24"/>
        </w:rPr>
        <w:t>9</w:t>
      </w:r>
      <w:r w:rsidR="0031350E" w:rsidRPr="0073538B">
        <w:rPr>
          <w:kern w:val="1"/>
          <w:sz w:val="24"/>
          <w:szCs w:val="24"/>
        </w:rPr>
        <w:t xml:space="preserve">.4.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w:t>
      </w:r>
      <w:r w:rsidR="0031350E" w:rsidRPr="0073538B">
        <w:rPr>
          <w:kern w:val="1"/>
          <w:sz w:val="24"/>
          <w:szCs w:val="24"/>
        </w:rPr>
        <w:lastRenderedPageBreak/>
        <w:t>законодательства и международных актов о противодействии легализации доходов, полученных преступным путем.</w:t>
      </w:r>
    </w:p>
    <w:p w14:paraId="4258932F" w14:textId="77777777" w:rsidR="0031350E" w:rsidRPr="0073538B" w:rsidRDefault="0031350E" w:rsidP="0031350E">
      <w:pPr>
        <w:suppressAutoHyphens/>
        <w:autoSpaceDE w:val="0"/>
        <w:autoSpaceDN w:val="0"/>
        <w:adjustRightInd w:val="0"/>
        <w:ind w:left="720"/>
        <w:rPr>
          <w:sz w:val="24"/>
          <w:szCs w:val="24"/>
        </w:rPr>
      </w:pPr>
    </w:p>
    <w:p w14:paraId="5B133B5A" w14:textId="769480BD" w:rsidR="0031350E" w:rsidRPr="0073538B" w:rsidRDefault="0031350E" w:rsidP="0031350E">
      <w:pPr>
        <w:suppressAutoHyphens/>
        <w:autoSpaceDE w:val="0"/>
        <w:autoSpaceDN w:val="0"/>
        <w:adjustRightInd w:val="0"/>
        <w:ind w:left="567"/>
        <w:jc w:val="center"/>
        <w:rPr>
          <w:kern w:val="1"/>
          <w:sz w:val="24"/>
          <w:szCs w:val="24"/>
        </w:rPr>
      </w:pPr>
      <w:r w:rsidRPr="0073538B">
        <w:rPr>
          <w:b/>
          <w:kern w:val="1"/>
          <w:sz w:val="24"/>
          <w:szCs w:val="24"/>
        </w:rPr>
        <w:t>1</w:t>
      </w:r>
      <w:r w:rsidR="00614A78">
        <w:rPr>
          <w:b/>
          <w:kern w:val="1"/>
          <w:sz w:val="24"/>
          <w:szCs w:val="24"/>
        </w:rPr>
        <w:t>0</w:t>
      </w:r>
      <w:r w:rsidRPr="0073538B">
        <w:rPr>
          <w:b/>
          <w:kern w:val="1"/>
          <w:sz w:val="24"/>
          <w:szCs w:val="24"/>
        </w:rPr>
        <w:t>. ПОРЯДОК ИЗМЕНЕНИЯ И РАСТОРЖЕНИЯ ДОГОВОРА</w:t>
      </w:r>
    </w:p>
    <w:p w14:paraId="0BD8DE44" w14:textId="7BBD9A54" w:rsidR="0031350E" w:rsidRPr="0073538B" w:rsidRDefault="0031350E" w:rsidP="0031350E">
      <w:pPr>
        <w:suppressAutoHyphens/>
        <w:autoSpaceDE w:val="0"/>
        <w:autoSpaceDN w:val="0"/>
        <w:adjustRightInd w:val="0"/>
        <w:ind w:firstLine="550"/>
        <w:jc w:val="both"/>
        <w:rPr>
          <w:kern w:val="1"/>
          <w:sz w:val="24"/>
          <w:szCs w:val="24"/>
        </w:rPr>
      </w:pPr>
      <w:r w:rsidRPr="0073538B">
        <w:rPr>
          <w:kern w:val="1"/>
          <w:sz w:val="24"/>
          <w:szCs w:val="24"/>
        </w:rPr>
        <w:t>1</w:t>
      </w:r>
      <w:r w:rsidR="00614A78">
        <w:rPr>
          <w:kern w:val="1"/>
          <w:sz w:val="24"/>
          <w:szCs w:val="24"/>
        </w:rPr>
        <w:t>0</w:t>
      </w:r>
      <w:r w:rsidRPr="0073538B">
        <w:rPr>
          <w:kern w:val="1"/>
          <w:sz w:val="24"/>
          <w:szCs w:val="24"/>
        </w:rPr>
        <w:t>.1.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19D37FC4" w14:textId="3CA3A3CC" w:rsidR="0031350E" w:rsidRPr="0073538B" w:rsidRDefault="0031350E" w:rsidP="0031350E">
      <w:pPr>
        <w:suppressAutoHyphens/>
        <w:autoSpaceDE w:val="0"/>
        <w:autoSpaceDN w:val="0"/>
        <w:adjustRightInd w:val="0"/>
        <w:ind w:firstLine="550"/>
        <w:jc w:val="both"/>
        <w:rPr>
          <w:kern w:val="1"/>
          <w:sz w:val="24"/>
          <w:szCs w:val="24"/>
        </w:rPr>
      </w:pPr>
      <w:r w:rsidRPr="0073538B">
        <w:rPr>
          <w:kern w:val="1"/>
          <w:sz w:val="24"/>
          <w:szCs w:val="24"/>
        </w:rPr>
        <w:t>1</w:t>
      </w:r>
      <w:r w:rsidR="00614A78">
        <w:rPr>
          <w:kern w:val="1"/>
          <w:sz w:val="24"/>
          <w:szCs w:val="24"/>
        </w:rPr>
        <w:t>0</w:t>
      </w:r>
      <w:r w:rsidRPr="0073538B">
        <w:rPr>
          <w:kern w:val="1"/>
          <w:sz w:val="24"/>
          <w:szCs w:val="24"/>
        </w:rPr>
        <w:t xml:space="preserve">.2.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61D94A5B" w14:textId="41B43A4E" w:rsidR="0031350E" w:rsidRPr="0073538B" w:rsidRDefault="0031350E" w:rsidP="0031350E">
      <w:pPr>
        <w:suppressAutoHyphens/>
        <w:autoSpaceDE w:val="0"/>
        <w:autoSpaceDN w:val="0"/>
        <w:adjustRightInd w:val="0"/>
        <w:ind w:firstLine="550"/>
        <w:jc w:val="both"/>
        <w:rPr>
          <w:kern w:val="1"/>
          <w:sz w:val="24"/>
          <w:szCs w:val="24"/>
        </w:rPr>
      </w:pPr>
      <w:r w:rsidRPr="0073538B">
        <w:rPr>
          <w:kern w:val="1"/>
          <w:sz w:val="24"/>
          <w:szCs w:val="24"/>
        </w:rPr>
        <w:t>1</w:t>
      </w:r>
      <w:r w:rsidR="00614A78">
        <w:rPr>
          <w:kern w:val="1"/>
          <w:sz w:val="24"/>
          <w:szCs w:val="24"/>
        </w:rPr>
        <w:t>0</w:t>
      </w:r>
      <w:r w:rsidRPr="0073538B">
        <w:rPr>
          <w:kern w:val="1"/>
          <w:sz w:val="24"/>
          <w:szCs w:val="24"/>
        </w:rPr>
        <w:t xml:space="preserve">.3.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68068230" w14:textId="28344591" w:rsidR="0031350E" w:rsidRPr="0073538B" w:rsidRDefault="0031350E" w:rsidP="0031350E">
      <w:pPr>
        <w:suppressAutoHyphens/>
        <w:autoSpaceDE w:val="0"/>
        <w:autoSpaceDN w:val="0"/>
        <w:adjustRightInd w:val="0"/>
        <w:ind w:firstLine="550"/>
        <w:jc w:val="both"/>
        <w:rPr>
          <w:kern w:val="1"/>
          <w:sz w:val="24"/>
          <w:szCs w:val="24"/>
        </w:rPr>
      </w:pPr>
      <w:r w:rsidRPr="0073538B">
        <w:rPr>
          <w:kern w:val="1"/>
          <w:sz w:val="24"/>
          <w:szCs w:val="24"/>
        </w:rPr>
        <w:t>1</w:t>
      </w:r>
      <w:r w:rsidR="00614A78">
        <w:rPr>
          <w:kern w:val="1"/>
          <w:sz w:val="24"/>
          <w:szCs w:val="24"/>
        </w:rPr>
        <w:t>0</w:t>
      </w:r>
      <w:r w:rsidRPr="0073538B">
        <w:rPr>
          <w:kern w:val="1"/>
          <w:sz w:val="24"/>
          <w:szCs w:val="24"/>
        </w:rPr>
        <w:t>.4. При одностороннем отказе Заказчика Договор считается расторгнутым с момента уведомления Исполнителя Заказчиком.</w:t>
      </w:r>
    </w:p>
    <w:p w14:paraId="5CBD5250" w14:textId="77777777" w:rsidR="0031350E" w:rsidRPr="0073538B" w:rsidRDefault="0031350E" w:rsidP="0031350E">
      <w:pPr>
        <w:suppressAutoHyphens/>
        <w:autoSpaceDE w:val="0"/>
        <w:autoSpaceDN w:val="0"/>
        <w:adjustRightInd w:val="0"/>
        <w:ind w:firstLine="550"/>
        <w:jc w:val="both"/>
        <w:rPr>
          <w:kern w:val="1"/>
          <w:sz w:val="24"/>
          <w:szCs w:val="24"/>
        </w:rPr>
      </w:pPr>
    </w:p>
    <w:p w14:paraId="660BAFF6" w14:textId="1694D6E9" w:rsidR="0031350E" w:rsidRPr="0073538B" w:rsidRDefault="0031350E" w:rsidP="0031350E">
      <w:pPr>
        <w:suppressAutoHyphens/>
        <w:autoSpaceDE w:val="0"/>
        <w:autoSpaceDN w:val="0"/>
        <w:adjustRightInd w:val="0"/>
        <w:ind w:left="567"/>
        <w:jc w:val="center"/>
        <w:rPr>
          <w:kern w:val="1"/>
          <w:sz w:val="24"/>
          <w:szCs w:val="24"/>
        </w:rPr>
      </w:pPr>
      <w:r w:rsidRPr="0073538B">
        <w:rPr>
          <w:b/>
          <w:kern w:val="1"/>
          <w:sz w:val="24"/>
          <w:szCs w:val="24"/>
        </w:rPr>
        <w:t>1</w:t>
      </w:r>
      <w:r w:rsidR="00614A78">
        <w:rPr>
          <w:b/>
          <w:kern w:val="1"/>
          <w:sz w:val="24"/>
          <w:szCs w:val="24"/>
        </w:rPr>
        <w:t>1</w:t>
      </w:r>
      <w:r w:rsidRPr="0073538B">
        <w:rPr>
          <w:b/>
          <w:kern w:val="1"/>
          <w:sz w:val="24"/>
          <w:szCs w:val="24"/>
        </w:rPr>
        <w:t>. СРОК ДЕЙСТВИЯ ДОГОВОРА</w:t>
      </w:r>
    </w:p>
    <w:p w14:paraId="696A5598" w14:textId="4ED08DC8" w:rsidR="0031350E" w:rsidRPr="0073538B" w:rsidRDefault="00614A78" w:rsidP="0031350E">
      <w:pPr>
        <w:tabs>
          <w:tab w:val="left" w:pos="792"/>
          <w:tab w:val="left" w:pos="840"/>
        </w:tabs>
        <w:suppressAutoHyphens/>
        <w:autoSpaceDE w:val="0"/>
        <w:autoSpaceDN w:val="0"/>
        <w:adjustRightInd w:val="0"/>
        <w:ind w:firstLine="709"/>
        <w:jc w:val="both"/>
        <w:rPr>
          <w:bCs/>
          <w:iCs/>
          <w:sz w:val="24"/>
          <w:szCs w:val="24"/>
        </w:rPr>
      </w:pPr>
      <w:r>
        <w:rPr>
          <w:kern w:val="1"/>
          <w:sz w:val="24"/>
          <w:szCs w:val="24"/>
        </w:rPr>
        <w:t>11</w:t>
      </w:r>
      <w:r w:rsidR="0031350E" w:rsidRPr="0073538B">
        <w:rPr>
          <w:kern w:val="1"/>
          <w:sz w:val="24"/>
          <w:szCs w:val="24"/>
        </w:rPr>
        <w:t xml:space="preserve">.1. Настоящий Договор вступает в силу с момента его заключения и действует </w:t>
      </w:r>
      <w:r w:rsidR="0031350E" w:rsidRPr="0073538B">
        <w:rPr>
          <w:b/>
          <w:kern w:val="1"/>
          <w:sz w:val="24"/>
          <w:szCs w:val="24"/>
        </w:rPr>
        <w:t xml:space="preserve">до «31» </w:t>
      </w:r>
      <w:r w:rsidR="0031350E" w:rsidRPr="00A12BCE">
        <w:rPr>
          <w:b/>
          <w:kern w:val="1"/>
          <w:sz w:val="24"/>
          <w:szCs w:val="24"/>
        </w:rPr>
        <w:t>декабря 202</w:t>
      </w:r>
      <w:r w:rsidR="006211A6" w:rsidRPr="00A12BCE">
        <w:rPr>
          <w:b/>
          <w:kern w:val="1"/>
          <w:sz w:val="24"/>
          <w:szCs w:val="24"/>
        </w:rPr>
        <w:t xml:space="preserve">7 </w:t>
      </w:r>
      <w:r w:rsidR="0031350E" w:rsidRPr="00A12BCE">
        <w:rPr>
          <w:b/>
          <w:kern w:val="1"/>
          <w:sz w:val="24"/>
          <w:szCs w:val="24"/>
        </w:rPr>
        <w:t>года</w:t>
      </w:r>
      <w:r w:rsidR="0031350E" w:rsidRPr="00A12BCE">
        <w:rPr>
          <w:kern w:val="1"/>
          <w:sz w:val="24"/>
          <w:szCs w:val="24"/>
        </w:rPr>
        <w:t>, а в части</w:t>
      </w:r>
      <w:r w:rsidR="0031350E" w:rsidRPr="0073538B">
        <w:rPr>
          <w:kern w:val="1"/>
          <w:sz w:val="24"/>
          <w:szCs w:val="24"/>
        </w:rPr>
        <w:t xml:space="preserve"> неисполненных обязательств </w:t>
      </w:r>
      <w:proofErr w:type="gramStart"/>
      <w:r w:rsidR="0031350E" w:rsidRPr="00A12BCE">
        <w:rPr>
          <w:kern w:val="1"/>
          <w:sz w:val="24"/>
          <w:szCs w:val="24"/>
        </w:rPr>
        <w:t>Сторонами</w:t>
      </w:r>
      <w:r w:rsidR="006211A6" w:rsidRPr="00A12BCE">
        <w:rPr>
          <w:kern w:val="1"/>
          <w:sz w:val="24"/>
          <w:szCs w:val="24"/>
        </w:rPr>
        <w:t>,  в</w:t>
      </w:r>
      <w:proofErr w:type="gramEnd"/>
      <w:r w:rsidR="006211A6" w:rsidRPr="00A12BCE">
        <w:rPr>
          <w:kern w:val="1"/>
          <w:sz w:val="24"/>
          <w:szCs w:val="24"/>
        </w:rPr>
        <w:t xml:space="preserve"> том числе гарантийных и обязательств по проведению взаиморасчетов,  а также ответственности</w:t>
      </w:r>
      <w:r w:rsidR="0031350E" w:rsidRPr="00A12BCE">
        <w:rPr>
          <w:kern w:val="1"/>
          <w:sz w:val="24"/>
          <w:szCs w:val="24"/>
        </w:rPr>
        <w:t xml:space="preserve"> – до их полного исполнения Сторонами. В части обязательств по сохранению конфиденциальности</w:t>
      </w:r>
      <w:r w:rsidR="0031350E" w:rsidRPr="0073538B">
        <w:rPr>
          <w:kern w:val="1"/>
          <w:sz w:val="24"/>
          <w:szCs w:val="24"/>
        </w:rPr>
        <w:t xml:space="preserve"> Договор действует бессрочно.  </w:t>
      </w:r>
    </w:p>
    <w:p w14:paraId="2F629145" w14:textId="5B896DF0" w:rsidR="0031350E" w:rsidRPr="0073538B" w:rsidRDefault="00614A78" w:rsidP="0031350E">
      <w:pPr>
        <w:widowControl w:val="0"/>
        <w:suppressAutoHyphens/>
        <w:autoSpaceDE w:val="0"/>
        <w:autoSpaceDN w:val="0"/>
        <w:adjustRightInd w:val="0"/>
        <w:ind w:firstLine="540"/>
        <w:contextualSpacing/>
        <w:jc w:val="both"/>
        <w:rPr>
          <w:kern w:val="1"/>
          <w:sz w:val="24"/>
          <w:szCs w:val="24"/>
        </w:rPr>
      </w:pPr>
      <w:r>
        <w:rPr>
          <w:bCs/>
          <w:iCs/>
          <w:kern w:val="1"/>
          <w:sz w:val="24"/>
          <w:szCs w:val="24"/>
        </w:rPr>
        <w:t xml:space="preserve">   11</w:t>
      </w:r>
      <w:r w:rsidR="0031350E" w:rsidRPr="0073538B">
        <w:rPr>
          <w:bCs/>
          <w:iCs/>
          <w:kern w:val="1"/>
          <w:sz w:val="24"/>
          <w:szCs w:val="24"/>
        </w:rPr>
        <w:t xml:space="preserve">.2. </w:t>
      </w:r>
      <w:r w:rsidR="0031350E" w:rsidRPr="0073538B">
        <w:rPr>
          <w:kern w:val="1"/>
          <w:sz w:val="24"/>
          <w:szCs w:val="24"/>
        </w:rPr>
        <w:t>По вопросам, не урегулированным Договором, Стороны руководствуются действующим законодательством Российской Федерации.</w:t>
      </w:r>
    </w:p>
    <w:p w14:paraId="736BD0DD" w14:textId="0794E106" w:rsidR="0031350E" w:rsidRPr="0073538B" w:rsidRDefault="00614A78" w:rsidP="0031350E">
      <w:pPr>
        <w:widowControl w:val="0"/>
        <w:suppressAutoHyphens/>
        <w:autoSpaceDE w:val="0"/>
        <w:autoSpaceDN w:val="0"/>
        <w:adjustRightInd w:val="0"/>
        <w:ind w:firstLine="540"/>
        <w:contextualSpacing/>
        <w:jc w:val="both"/>
        <w:rPr>
          <w:bCs/>
          <w:kern w:val="1"/>
          <w:sz w:val="24"/>
          <w:szCs w:val="24"/>
        </w:rPr>
      </w:pPr>
      <w:r>
        <w:rPr>
          <w:bCs/>
          <w:kern w:val="1"/>
          <w:sz w:val="24"/>
          <w:szCs w:val="24"/>
        </w:rPr>
        <w:t xml:space="preserve">    11</w:t>
      </w:r>
      <w:r w:rsidR="0031350E" w:rsidRPr="0073538B">
        <w:rPr>
          <w:bCs/>
          <w:kern w:val="1"/>
          <w:sz w:val="24"/>
          <w:szCs w:val="24"/>
        </w:rPr>
        <w:t xml:space="preserve">.3. Настоящий Договор составлен в форме электронного документа на сайте </w:t>
      </w:r>
      <w:hyperlink r:id="rId13" w:history="1">
        <w:r w:rsidR="0031350E" w:rsidRPr="0073538B">
          <w:rPr>
            <w:bCs/>
            <w:kern w:val="1"/>
            <w:sz w:val="24"/>
            <w:szCs w:val="24"/>
            <w:u w:val="single"/>
          </w:rPr>
          <w:t>https://zakupki.lenreg.ru/</w:t>
        </w:r>
      </w:hyperlink>
      <w:r w:rsidR="0031350E" w:rsidRPr="0073538B">
        <w:rPr>
          <w:bCs/>
          <w:kern w:val="1"/>
          <w:sz w:val="24"/>
          <w:szCs w:val="24"/>
        </w:rPr>
        <w:t xml:space="preserve">. </w:t>
      </w:r>
    </w:p>
    <w:p w14:paraId="0A38B576" w14:textId="77777777" w:rsidR="0031350E" w:rsidRPr="0073538B" w:rsidRDefault="0031350E" w:rsidP="0031350E">
      <w:pPr>
        <w:widowControl w:val="0"/>
        <w:suppressAutoHyphens/>
        <w:autoSpaceDE w:val="0"/>
        <w:autoSpaceDN w:val="0"/>
        <w:adjustRightInd w:val="0"/>
        <w:ind w:firstLine="540"/>
        <w:contextualSpacing/>
        <w:jc w:val="both"/>
        <w:rPr>
          <w:bCs/>
          <w:kern w:val="1"/>
          <w:sz w:val="24"/>
          <w:szCs w:val="24"/>
        </w:rPr>
      </w:pPr>
    </w:p>
    <w:p w14:paraId="76079551" w14:textId="02A40EB5" w:rsidR="00802F27" w:rsidRPr="0012350A" w:rsidRDefault="000A6A5B">
      <w:pPr>
        <w:ind w:firstLine="426"/>
        <w:jc w:val="center"/>
        <w:rPr>
          <w:b/>
          <w:caps/>
          <w:sz w:val="23"/>
        </w:rPr>
      </w:pPr>
      <w:r w:rsidRPr="000A6A5B">
        <w:rPr>
          <w:b/>
          <w:caps/>
          <w:sz w:val="23"/>
        </w:rPr>
        <w:t>1</w:t>
      </w:r>
      <w:r w:rsidR="00614A78">
        <w:rPr>
          <w:b/>
          <w:caps/>
          <w:sz w:val="23"/>
        </w:rPr>
        <w:t>2</w:t>
      </w:r>
      <w:r w:rsidRPr="000A6A5B">
        <w:rPr>
          <w:b/>
          <w:caps/>
          <w:sz w:val="23"/>
        </w:rPr>
        <w:t>. Приложения:</w:t>
      </w:r>
    </w:p>
    <w:p w14:paraId="1BF84C93" w14:textId="77777777" w:rsidR="009D548B" w:rsidRPr="0012350A" w:rsidRDefault="009D548B" w:rsidP="009D548B">
      <w:pPr>
        <w:ind w:firstLine="426"/>
        <w:jc w:val="center"/>
        <w:rPr>
          <w:sz w:val="23"/>
        </w:rPr>
      </w:pPr>
    </w:p>
    <w:p w14:paraId="1F9E5887" w14:textId="6AA8F840" w:rsidR="00290D7C" w:rsidRPr="0012350A" w:rsidRDefault="000A6A5B" w:rsidP="009D548B">
      <w:pPr>
        <w:ind w:firstLine="426"/>
        <w:jc w:val="both"/>
        <w:rPr>
          <w:sz w:val="23"/>
        </w:rPr>
      </w:pPr>
      <w:r w:rsidRPr="000A6A5B">
        <w:rPr>
          <w:sz w:val="23"/>
        </w:rPr>
        <w:t xml:space="preserve">- Приложение №1 – Спецификация </w:t>
      </w:r>
    </w:p>
    <w:p w14:paraId="18B70491" w14:textId="019535A7" w:rsidR="00290D7C" w:rsidRPr="0012350A" w:rsidRDefault="000A6A5B" w:rsidP="009D548B">
      <w:pPr>
        <w:ind w:firstLine="426"/>
        <w:jc w:val="both"/>
        <w:rPr>
          <w:sz w:val="23"/>
        </w:rPr>
      </w:pPr>
      <w:r w:rsidRPr="000A6A5B">
        <w:rPr>
          <w:sz w:val="23"/>
        </w:rPr>
        <w:t xml:space="preserve">- Приложение №2 – </w:t>
      </w:r>
      <w:r w:rsidR="00614A78">
        <w:rPr>
          <w:sz w:val="23"/>
        </w:rPr>
        <w:t>Описание объекта закупк</w:t>
      </w:r>
      <w:r w:rsidR="006211A6">
        <w:rPr>
          <w:sz w:val="23"/>
        </w:rPr>
        <w:t>и.</w:t>
      </w:r>
    </w:p>
    <w:p w14:paraId="18269A75" w14:textId="77777777" w:rsidR="003E2B39" w:rsidRPr="0012350A" w:rsidRDefault="003E2B39" w:rsidP="009D548B">
      <w:pPr>
        <w:ind w:firstLine="426"/>
        <w:jc w:val="center"/>
        <w:rPr>
          <w:sz w:val="23"/>
        </w:rPr>
      </w:pPr>
    </w:p>
    <w:p w14:paraId="1C004582" w14:textId="62FA804D" w:rsidR="006275E7" w:rsidRPr="0012350A" w:rsidRDefault="000A6A5B" w:rsidP="009D548B">
      <w:pPr>
        <w:ind w:firstLine="426"/>
        <w:jc w:val="center"/>
        <w:rPr>
          <w:b/>
          <w:caps/>
          <w:sz w:val="23"/>
        </w:rPr>
      </w:pPr>
      <w:r w:rsidRPr="000A6A5B">
        <w:rPr>
          <w:b/>
          <w:caps/>
          <w:sz w:val="23"/>
        </w:rPr>
        <w:t>1</w:t>
      </w:r>
      <w:r w:rsidR="00614A78">
        <w:rPr>
          <w:b/>
          <w:caps/>
          <w:sz w:val="23"/>
        </w:rPr>
        <w:t>3</w:t>
      </w:r>
      <w:r w:rsidRPr="000A6A5B">
        <w:rPr>
          <w:b/>
          <w:caps/>
          <w:sz w:val="23"/>
        </w:rPr>
        <w:t>. адреса, реквизиты И ПОДПИСИ сторон</w:t>
      </w:r>
    </w:p>
    <w:p w14:paraId="51775F3F" w14:textId="77777777" w:rsidR="00802F27" w:rsidRPr="0012350A" w:rsidRDefault="00802F27">
      <w:pPr>
        <w:ind w:firstLine="426"/>
        <w:jc w:val="center"/>
        <w:rPr>
          <w:b/>
          <w:caps/>
          <w:sz w:val="23"/>
        </w:rPr>
      </w:pPr>
    </w:p>
    <w:p w14:paraId="6B8DD79D" w14:textId="77777777" w:rsidR="00926194" w:rsidRPr="0012350A" w:rsidRDefault="00926194" w:rsidP="009D548B">
      <w:pPr>
        <w:ind w:firstLine="426"/>
        <w:jc w:val="both"/>
        <w:rPr>
          <w:b/>
          <w:sz w:val="23"/>
        </w:rPr>
      </w:pPr>
    </w:p>
    <w:tbl>
      <w:tblPr>
        <w:tblW w:w="5000" w:type="pct"/>
        <w:tblLook w:val="04A0" w:firstRow="1" w:lastRow="0" w:firstColumn="1" w:lastColumn="0" w:noHBand="0" w:noVBand="1"/>
      </w:tblPr>
      <w:tblGrid>
        <w:gridCol w:w="4820"/>
        <w:gridCol w:w="4817"/>
      </w:tblGrid>
      <w:tr w:rsidR="00926194" w:rsidRPr="0012350A" w14:paraId="3458AABE" w14:textId="77777777" w:rsidTr="00926194">
        <w:trPr>
          <w:trHeight w:val="163"/>
        </w:trPr>
        <w:tc>
          <w:tcPr>
            <w:tcW w:w="2501" w:type="pct"/>
          </w:tcPr>
          <w:p w14:paraId="3B95992C" w14:textId="77777777" w:rsidR="00926194" w:rsidRPr="0012350A" w:rsidRDefault="000A6A5B" w:rsidP="009D548B">
            <w:pPr>
              <w:ind w:right="431"/>
              <w:rPr>
                <w:b/>
                <w:sz w:val="23"/>
              </w:rPr>
            </w:pPr>
            <w:r w:rsidRPr="000A6A5B">
              <w:rPr>
                <w:b/>
                <w:sz w:val="23"/>
              </w:rPr>
              <w:t>Заказчик:</w:t>
            </w:r>
          </w:p>
        </w:tc>
        <w:tc>
          <w:tcPr>
            <w:tcW w:w="2499" w:type="pct"/>
          </w:tcPr>
          <w:p w14:paraId="7521FFA1" w14:textId="77777777" w:rsidR="00926194" w:rsidRPr="0012350A" w:rsidRDefault="000A6A5B" w:rsidP="009D548B">
            <w:pPr>
              <w:ind w:right="431"/>
              <w:rPr>
                <w:b/>
                <w:sz w:val="23"/>
              </w:rPr>
            </w:pPr>
            <w:r w:rsidRPr="000A6A5B">
              <w:rPr>
                <w:b/>
                <w:spacing w:val="-4"/>
                <w:sz w:val="23"/>
              </w:rPr>
              <w:t>Исполнитель:</w:t>
            </w:r>
          </w:p>
        </w:tc>
      </w:tr>
      <w:tr w:rsidR="00F8786F" w:rsidRPr="001C29F4" w14:paraId="4D043CA3" w14:textId="77777777" w:rsidTr="00926194">
        <w:tc>
          <w:tcPr>
            <w:tcW w:w="2501" w:type="pct"/>
          </w:tcPr>
          <w:p w14:paraId="51C221BC" w14:textId="77777777" w:rsidR="001C29F4" w:rsidRPr="001C29F4" w:rsidRDefault="001C29F4" w:rsidP="001C29F4">
            <w:pPr>
              <w:suppressAutoHyphens/>
              <w:autoSpaceDE w:val="0"/>
              <w:autoSpaceDN w:val="0"/>
              <w:adjustRightInd w:val="0"/>
              <w:rPr>
                <w:sz w:val="22"/>
                <w:szCs w:val="22"/>
              </w:rPr>
            </w:pPr>
            <w:r w:rsidRPr="001C29F4">
              <w:rPr>
                <w:b/>
                <w:color w:val="000000"/>
                <w:sz w:val="22"/>
                <w:szCs w:val="22"/>
              </w:rPr>
              <w:t>ГБУЗ ЛОКБ</w:t>
            </w:r>
            <w:r w:rsidRPr="001C29F4">
              <w:rPr>
                <w:sz w:val="22"/>
                <w:szCs w:val="22"/>
              </w:rPr>
              <w:t xml:space="preserve">                                    </w:t>
            </w:r>
          </w:p>
          <w:p w14:paraId="1F94FE7E" w14:textId="77777777" w:rsidR="001C29F4" w:rsidRPr="001C29F4" w:rsidRDefault="001C29F4" w:rsidP="001C29F4">
            <w:pPr>
              <w:suppressAutoHyphens/>
              <w:autoSpaceDE w:val="0"/>
              <w:autoSpaceDN w:val="0"/>
              <w:adjustRightInd w:val="0"/>
              <w:rPr>
                <w:color w:val="000000"/>
                <w:sz w:val="22"/>
                <w:szCs w:val="22"/>
              </w:rPr>
            </w:pPr>
            <w:r w:rsidRPr="001C29F4">
              <w:rPr>
                <w:color w:val="000000"/>
                <w:sz w:val="22"/>
                <w:szCs w:val="22"/>
              </w:rPr>
              <w:t xml:space="preserve">Юридический адрес: 188663, Ленинградская область, Всеволожский район, </w:t>
            </w:r>
            <w:proofErr w:type="spellStart"/>
            <w:proofErr w:type="gramStart"/>
            <w:r w:rsidRPr="001C29F4">
              <w:rPr>
                <w:color w:val="000000"/>
                <w:sz w:val="22"/>
                <w:szCs w:val="22"/>
              </w:rPr>
              <w:t>г.п</w:t>
            </w:r>
            <w:proofErr w:type="spellEnd"/>
            <w:r w:rsidRPr="001C29F4">
              <w:rPr>
                <w:color w:val="000000"/>
                <w:sz w:val="22"/>
                <w:szCs w:val="22"/>
              </w:rPr>
              <w:t>..</w:t>
            </w:r>
            <w:proofErr w:type="gramEnd"/>
            <w:r w:rsidRPr="001C29F4">
              <w:rPr>
                <w:color w:val="000000"/>
                <w:sz w:val="22"/>
                <w:szCs w:val="22"/>
              </w:rPr>
              <w:t> </w:t>
            </w:r>
            <w:proofErr w:type="spellStart"/>
            <w:r w:rsidRPr="001C29F4">
              <w:rPr>
                <w:color w:val="000000"/>
                <w:sz w:val="22"/>
                <w:szCs w:val="22"/>
              </w:rPr>
              <w:t>Кузьмоловский</w:t>
            </w:r>
            <w:proofErr w:type="spellEnd"/>
            <w:r w:rsidRPr="001C29F4">
              <w:rPr>
                <w:color w:val="000000"/>
                <w:sz w:val="22"/>
                <w:szCs w:val="22"/>
              </w:rPr>
              <w:t>, ул. Заозерная, д.2. Почтовый адрес: 194291, Санкт-Петербург, пр. Луначарского, д. 45 корп. 2 лит. А.</w:t>
            </w:r>
          </w:p>
          <w:p w14:paraId="31F3EF68" w14:textId="77777777" w:rsidR="001C29F4" w:rsidRPr="001C29F4" w:rsidRDefault="001C29F4" w:rsidP="001C29F4">
            <w:pPr>
              <w:suppressAutoHyphens/>
              <w:autoSpaceDE w:val="0"/>
              <w:autoSpaceDN w:val="0"/>
              <w:adjustRightInd w:val="0"/>
              <w:rPr>
                <w:b/>
                <w:sz w:val="22"/>
                <w:szCs w:val="22"/>
              </w:rPr>
            </w:pPr>
            <w:r w:rsidRPr="001C29F4">
              <w:rPr>
                <w:b/>
                <w:bCs/>
                <w:color w:val="000000"/>
                <w:sz w:val="22"/>
                <w:szCs w:val="22"/>
              </w:rPr>
              <w:t>ИНН</w:t>
            </w:r>
            <w:r w:rsidRPr="001C29F4">
              <w:rPr>
                <w:b/>
                <w:color w:val="000000"/>
                <w:sz w:val="22"/>
                <w:szCs w:val="22"/>
              </w:rPr>
              <w:t xml:space="preserve"> 4700001254 </w:t>
            </w:r>
            <w:r w:rsidRPr="001C29F4">
              <w:rPr>
                <w:b/>
                <w:bCs/>
                <w:color w:val="000000"/>
                <w:sz w:val="22"/>
                <w:szCs w:val="22"/>
              </w:rPr>
              <w:t>КПП</w:t>
            </w:r>
            <w:r w:rsidRPr="001C29F4">
              <w:rPr>
                <w:b/>
                <w:color w:val="000000"/>
                <w:sz w:val="22"/>
                <w:szCs w:val="22"/>
              </w:rPr>
              <w:t xml:space="preserve"> 470601001</w:t>
            </w:r>
          </w:p>
          <w:p w14:paraId="76343521" w14:textId="77777777" w:rsidR="001C29F4" w:rsidRPr="001C29F4" w:rsidRDefault="001C29F4" w:rsidP="001C29F4">
            <w:pPr>
              <w:suppressAutoHyphens/>
              <w:autoSpaceDE w:val="0"/>
              <w:autoSpaceDN w:val="0"/>
              <w:adjustRightInd w:val="0"/>
              <w:rPr>
                <w:b/>
                <w:bCs/>
                <w:color w:val="000000"/>
                <w:sz w:val="22"/>
                <w:szCs w:val="22"/>
              </w:rPr>
            </w:pPr>
            <w:r w:rsidRPr="001C29F4">
              <w:rPr>
                <w:b/>
                <w:bCs/>
                <w:color w:val="000000"/>
                <w:sz w:val="22"/>
                <w:szCs w:val="22"/>
              </w:rPr>
              <w:t>ОГРН 1037804002125 ОКТМО 41612158</w:t>
            </w:r>
          </w:p>
          <w:p w14:paraId="4BE736B6" w14:textId="77777777" w:rsidR="001C29F4" w:rsidRPr="001C29F4" w:rsidRDefault="001C29F4" w:rsidP="001C29F4">
            <w:pPr>
              <w:suppressAutoHyphens/>
              <w:autoSpaceDE w:val="0"/>
              <w:autoSpaceDN w:val="0"/>
              <w:adjustRightInd w:val="0"/>
              <w:rPr>
                <w:color w:val="000000"/>
                <w:sz w:val="22"/>
                <w:szCs w:val="22"/>
              </w:rPr>
            </w:pPr>
            <w:r w:rsidRPr="001C29F4">
              <w:rPr>
                <w:sz w:val="22"/>
                <w:szCs w:val="22"/>
              </w:rPr>
              <w:t xml:space="preserve">Банк получателя: </w:t>
            </w:r>
            <w:r w:rsidRPr="001C29F4">
              <w:rPr>
                <w:b/>
                <w:color w:val="000000"/>
                <w:sz w:val="22"/>
                <w:szCs w:val="22"/>
              </w:rPr>
              <w:t>ОКЦ № 1 СЕВЕРО-ЗАПАДНОГО ГУ БАНКА РОССИИ//УФК по Ленинградской области г. Санкт-Петербург</w:t>
            </w:r>
            <w:r w:rsidRPr="001C29F4">
              <w:rPr>
                <w:sz w:val="22"/>
                <w:szCs w:val="22"/>
              </w:rPr>
              <w:t xml:space="preserve">       </w:t>
            </w:r>
            <w:r w:rsidRPr="001C29F4">
              <w:rPr>
                <w:color w:val="000000"/>
                <w:sz w:val="22"/>
                <w:szCs w:val="22"/>
              </w:rPr>
              <w:t>Единый казначейский счет   № 40102810745370000098</w:t>
            </w:r>
            <w:r w:rsidRPr="001C29F4">
              <w:rPr>
                <w:sz w:val="22"/>
                <w:szCs w:val="22"/>
              </w:rPr>
              <w:t>/</w:t>
            </w:r>
            <w:r w:rsidRPr="001C29F4">
              <w:rPr>
                <w:color w:val="000000"/>
                <w:sz w:val="22"/>
                <w:szCs w:val="22"/>
              </w:rPr>
              <w:t>БИК 044030098</w:t>
            </w:r>
            <w:r w:rsidRPr="001C29F4">
              <w:rPr>
                <w:sz w:val="22"/>
                <w:szCs w:val="22"/>
              </w:rPr>
              <w:t xml:space="preserve"> </w:t>
            </w:r>
            <w:r w:rsidRPr="001C29F4">
              <w:rPr>
                <w:color w:val="000000"/>
                <w:sz w:val="22"/>
                <w:szCs w:val="22"/>
              </w:rPr>
              <w:t>Получатель: КОМИТЕТ ФИНАНСОВ ЛЕНИНГРАДСКОЙ ОБЛАСТИ</w:t>
            </w:r>
            <w:r w:rsidRPr="001C29F4">
              <w:rPr>
                <w:sz w:val="22"/>
                <w:szCs w:val="22"/>
              </w:rPr>
              <w:t xml:space="preserve"> </w:t>
            </w:r>
            <w:r w:rsidRPr="001C29F4">
              <w:rPr>
                <w:color w:val="000000"/>
                <w:sz w:val="22"/>
                <w:szCs w:val="22"/>
              </w:rPr>
              <w:t>(ГБУЗ ЛОКБ л/с 20871986055, л/с 21871986055, л/с 22871986055)</w:t>
            </w:r>
          </w:p>
          <w:p w14:paraId="002ACA8C" w14:textId="77777777" w:rsidR="001C29F4" w:rsidRPr="001C29F4" w:rsidRDefault="001C29F4" w:rsidP="001C29F4">
            <w:pPr>
              <w:suppressAutoHyphens/>
              <w:autoSpaceDE w:val="0"/>
              <w:autoSpaceDN w:val="0"/>
              <w:adjustRightInd w:val="0"/>
              <w:rPr>
                <w:sz w:val="22"/>
                <w:szCs w:val="22"/>
              </w:rPr>
            </w:pPr>
            <w:r w:rsidRPr="001C29F4">
              <w:rPr>
                <w:color w:val="000000"/>
                <w:sz w:val="22"/>
                <w:szCs w:val="22"/>
              </w:rPr>
              <w:t>Казначейский счет № 03224643410000004500</w:t>
            </w:r>
            <w:r w:rsidRPr="001C29F4">
              <w:rPr>
                <w:sz w:val="22"/>
                <w:szCs w:val="22"/>
              </w:rPr>
              <w:t xml:space="preserve">/                                                       </w:t>
            </w:r>
            <w:r w:rsidRPr="001C29F4">
              <w:rPr>
                <w:color w:val="000000"/>
                <w:sz w:val="22"/>
                <w:szCs w:val="22"/>
              </w:rPr>
              <w:t>КБК 00000000000000000510</w:t>
            </w:r>
          </w:p>
          <w:p w14:paraId="04A91BF4" w14:textId="77777777" w:rsidR="001C29F4" w:rsidRPr="001C29F4" w:rsidRDefault="001C29F4" w:rsidP="001C29F4">
            <w:pPr>
              <w:suppressAutoHyphens/>
              <w:autoSpaceDE w:val="0"/>
              <w:autoSpaceDN w:val="0"/>
              <w:adjustRightInd w:val="0"/>
              <w:rPr>
                <w:color w:val="000000"/>
                <w:sz w:val="22"/>
                <w:szCs w:val="22"/>
              </w:rPr>
            </w:pPr>
            <w:r w:rsidRPr="001C29F4">
              <w:rPr>
                <w:color w:val="000000"/>
                <w:sz w:val="22"/>
                <w:szCs w:val="22"/>
              </w:rPr>
              <w:lastRenderedPageBreak/>
              <w:t>E-</w:t>
            </w:r>
            <w:proofErr w:type="spellStart"/>
            <w:r w:rsidRPr="001C29F4">
              <w:rPr>
                <w:color w:val="000000"/>
                <w:sz w:val="22"/>
                <w:szCs w:val="22"/>
              </w:rPr>
              <w:t>mail</w:t>
            </w:r>
            <w:proofErr w:type="spellEnd"/>
            <w:r w:rsidRPr="001C29F4">
              <w:rPr>
                <w:color w:val="000000"/>
                <w:sz w:val="22"/>
                <w:szCs w:val="22"/>
              </w:rPr>
              <w:t>: buh@47lokb.ru (бухгалтерия)</w:t>
            </w:r>
          </w:p>
          <w:p w14:paraId="18710C0C" w14:textId="34D95D0A" w:rsidR="00F8786F" w:rsidRPr="001C29F4" w:rsidRDefault="00E43A21" w:rsidP="00E43A21">
            <w:pPr>
              <w:widowControl w:val="0"/>
              <w:rPr>
                <w:rFonts w:eastAsia="Calibri"/>
                <w:color w:val="000000"/>
                <w:kern w:val="1"/>
                <w:sz w:val="22"/>
                <w:szCs w:val="22"/>
              </w:rPr>
            </w:pPr>
            <w:r w:rsidRPr="001C29F4">
              <w:rPr>
                <w:rFonts w:eastAsia="Calibri"/>
                <w:color w:val="000000"/>
                <w:kern w:val="1"/>
                <w:sz w:val="22"/>
                <w:szCs w:val="22"/>
              </w:rPr>
              <w:t>Ответственное лицо за исполнение Договора</w:t>
            </w:r>
          </w:p>
          <w:p w14:paraId="1303D39C" w14:textId="77777777" w:rsidR="001C29F4" w:rsidRPr="001C29F4" w:rsidRDefault="001C29F4" w:rsidP="00F8786F">
            <w:pPr>
              <w:spacing w:line="276" w:lineRule="auto"/>
              <w:rPr>
                <w:color w:val="000000"/>
                <w:sz w:val="22"/>
                <w:szCs w:val="22"/>
              </w:rPr>
            </w:pPr>
            <w:r w:rsidRPr="001C29F4">
              <w:rPr>
                <w:color w:val="000000"/>
                <w:sz w:val="22"/>
                <w:szCs w:val="22"/>
              </w:rPr>
              <w:t>Муравьев Сергей Сергеевич</w:t>
            </w:r>
          </w:p>
          <w:p w14:paraId="79052449" w14:textId="0968C2BF" w:rsidR="00E43A21" w:rsidRPr="001C29F4" w:rsidRDefault="00E43A21" w:rsidP="00F8786F">
            <w:pPr>
              <w:spacing w:line="276" w:lineRule="auto"/>
              <w:rPr>
                <w:color w:val="000000"/>
                <w:sz w:val="22"/>
                <w:szCs w:val="22"/>
              </w:rPr>
            </w:pPr>
            <w:r w:rsidRPr="001C29F4">
              <w:rPr>
                <w:color w:val="000000"/>
                <w:sz w:val="22"/>
                <w:szCs w:val="22"/>
              </w:rPr>
              <w:t xml:space="preserve">Телефон: (812) </w:t>
            </w:r>
            <w:r w:rsidRPr="001C29F4">
              <w:rPr>
                <w:sz w:val="22"/>
                <w:szCs w:val="22"/>
              </w:rPr>
              <w:t>594-45-04,</w:t>
            </w:r>
          </w:p>
          <w:p w14:paraId="145CCEBB" w14:textId="77777777" w:rsidR="001C29F4" w:rsidRPr="001C29F4" w:rsidRDefault="00E43A21" w:rsidP="001C29F4">
            <w:pPr>
              <w:spacing w:line="276" w:lineRule="auto"/>
              <w:rPr>
                <w:sz w:val="22"/>
                <w:szCs w:val="22"/>
              </w:rPr>
            </w:pPr>
            <w:r w:rsidRPr="001C29F4">
              <w:rPr>
                <w:color w:val="000000"/>
                <w:sz w:val="22"/>
                <w:szCs w:val="22"/>
              </w:rPr>
              <w:t>(812)</w:t>
            </w:r>
            <w:r w:rsidR="001C29F4" w:rsidRPr="001C29F4">
              <w:rPr>
                <w:color w:val="000000"/>
                <w:sz w:val="22"/>
                <w:szCs w:val="22"/>
              </w:rPr>
              <w:t xml:space="preserve"> 513-25-18, доб. 1506</w:t>
            </w:r>
            <w:r w:rsidR="001C29F4" w:rsidRPr="001C29F4">
              <w:rPr>
                <w:sz w:val="22"/>
                <w:szCs w:val="22"/>
              </w:rPr>
              <w:t xml:space="preserve"> </w:t>
            </w:r>
          </w:p>
          <w:p w14:paraId="334AD6FF" w14:textId="7F466562" w:rsidR="001C29F4" w:rsidRPr="00A12BCE" w:rsidRDefault="00F8786F" w:rsidP="001C29F4">
            <w:pPr>
              <w:spacing w:line="276" w:lineRule="auto"/>
              <w:rPr>
                <w:color w:val="000000"/>
                <w:sz w:val="22"/>
                <w:szCs w:val="22"/>
              </w:rPr>
            </w:pPr>
            <w:r w:rsidRPr="001C29F4">
              <w:rPr>
                <w:color w:val="000000"/>
                <w:sz w:val="22"/>
                <w:szCs w:val="22"/>
                <w:lang w:val="en-US"/>
              </w:rPr>
              <w:t>E</w:t>
            </w:r>
            <w:r w:rsidRPr="00A12BCE">
              <w:rPr>
                <w:color w:val="000000"/>
                <w:sz w:val="22"/>
                <w:szCs w:val="22"/>
              </w:rPr>
              <w:t>-</w:t>
            </w:r>
            <w:r w:rsidRPr="001C29F4">
              <w:rPr>
                <w:color w:val="000000"/>
                <w:sz w:val="22"/>
                <w:szCs w:val="22"/>
                <w:lang w:val="en-US"/>
              </w:rPr>
              <w:t>mail</w:t>
            </w:r>
            <w:r w:rsidRPr="00A12BCE">
              <w:rPr>
                <w:color w:val="000000"/>
                <w:sz w:val="22"/>
                <w:szCs w:val="22"/>
              </w:rPr>
              <w:t xml:space="preserve">: </w:t>
            </w:r>
            <w:hyperlink r:id="rId14" w:history="1">
              <w:r w:rsidR="001C29F4" w:rsidRPr="001C29F4">
                <w:rPr>
                  <w:rStyle w:val="a8"/>
                  <w:color w:val="006699"/>
                  <w:sz w:val="22"/>
                  <w:szCs w:val="22"/>
                  <w:lang w:val="en-US"/>
                </w:rPr>
                <w:t>muravev</w:t>
              </w:r>
              <w:r w:rsidR="001C29F4" w:rsidRPr="00A12BCE">
                <w:rPr>
                  <w:rStyle w:val="a8"/>
                  <w:color w:val="006699"/>
                  <w:sz w:val="22"/>
                  <w:szCs w:val="22"/>
                </w:rPr>
                <w:t>.</w:t>
              </w:r>
              <w:r w:rsidR="001C29F4" w:rsidRPr="001C29F4">
                <w:rPr>
                  <w:rStyle w:val="a8"/>
                  <w:color w:val="006699"/>
                  <w:sz w:val="22"/>
                  <w:szCs w:val="22"/>
                  <w:lang w:val="en-US"/>
                </w:rPr>
                <w:t>ss</w:t>
              </w:r>
              <w:r w:rsidR="001C29F4" w:rsidRPr="00A12BCE">
                <w:rPr>
                  <w:rStyle w:val="a8"/>
                  <w:color w:val="006699"/>
                  <w:sz w:val="22"/>
                  <w:szCs w:val="22"/>
                </w:rPr>
                <w:t>@47</w:t>
              </w:r>
              <w:r w:rsidR="001C29F4" w:rsidRPr="001C29F4">
                <w:rPr>
                  <w:rStyle w:val="a8"/>
                  <w:color w:val="006699"/>
                  <w:sz w:val="22"/>
                  <w:szCs w:val="22"/>
                  <w:lang w:val="en-US"/>
                </w:rPr>
                <w:t>lokb</w:t>
              </w:r>
              <w:r w:rsidR="001C29F4" w:rsidRPr="00A12BCE">
                <w:rPr>
                  <w:rStyle w:val="a8"/>
                  <w:color w:val="006699"/>
                  <w:sz w:val="22"/>
                  <w:szCs w:val="22"/>
                </w:rPr>
                <w:t>.</w:t>
              </w:r>
              <w:proofErr w:type="spellStart"/>
              <w:r w:rsidR="001C29F4" w:rsidRPr="001C29F4">
                <w:rPr>
                  <w:rStyle w:val="a8"/>
                  <w:color w:val="006699"/>
                  <w:sz w:val="22"/>
                  <w:szCs w:val="22"/>
                  <w:lang w:val="en-US"/>
                </w:rPr>
                <w:t>ru</w:t>
              </w:r>
              <w:proofErr w:type="spellEnd"/>
            </w:hyperlink>
          </w:p>
          <w:p w14:paraId="0FA35DE8" w14:textId="43EE05FF" w:rsidR="00E43A21" w:rsidRPr="00A12BCE" w:rsidRDefault="00E43A21" w:rsidP="00F8786F">
            <w:pPr>
              <w:spacing w:line="276" w:lineRule="auto"/>
              <w:rPr>
                <w:color w:val="000000"/>
                <w:sz w:val="22"/>
                <w:szCs w:val="22"/>
              </w:rPr>
            </w:pPr>
          </w:p>
          <w:p w14:paraId="5926D6B7" w14:textId="77777777" w:rsidR="00F8786F" w:rsidRPr="00A12BCE" w:rsidRDefault="00F8786F" w:rsidP="00F8786F">
            <w:pPr>
              <w:ind w:right="431"/>
              <w:rPr>
                <w:sz w:val="22"/>
                <w:szCs w:val="22"/>
              </w:rPr>
            </w:pPr>
          </w:p>
        </w:tc>
        <w:tc>
          <w:tcPr>
            <w:tcW w:w="2499" w:type="pct"/>
          </w:tcPr>
          <w:p w14:paraId="420821C4" w14:textId="7D90336A" w:rsidR="00F8786F" w:rsidRPr="00A12BCE" w:rsidRDefault="00F8786F" w:rsidP="00360E29">
            <w:pPr>
              <w:suppressAutoHyphens/>
            </w:pPr>
          </w:p>
        </w:tc>
      </w:tr>
      <w:tr w:rsidR="00F8786F" w:rsidRPr="0012350A" w14:paraId="6A8A89E1" w14:textId="77777777" w:rsidTr="00926194">
        <w:tc>
          <w:tcPr>
            <w:tcW w:w="2501" w:type="pct"/>
          </w:tcPr>
          <w:p w14:paraId="36970A4A" w14:textId="77777777" w:rsidR="00F8786F" w:rsidRPr="00A12BCE" w:rsidRDefault="00F8786F" w:rsidP="00F8786F">
            <w:pPr>
              <w:rPr>
                <w:b/>
                <w:sz w:val="22"/>
                <w:szCs w:val="22"/>
                <w:lang w:eastAsia="ar-SA"/>
              </w:rPr>
            </w:pPr>
          </w:p>
          <w:p w14:paraId="5B7280E3" w14:textId="77777777" w:rsidR="00F8786F" w:rsidRPr="001C29F4" w:rsidRDefault="00F8786F" w:rsidP="00F8786F">
            <w:pPr>
              <w:rPr>
                <w:b/>
                <w:sz w:val="22"/>
                <w:szCs w:val="22"/>
                <w:lang w:eastAsia="ar-SA"/>
              </w:rPr>
            </w:pPr>
            <w:r w:rsidRPr="001C29F4">
              <w:rPr>
                <w:b/>
                <w:sz w:val="22"/>
                <w:szCs w:val="22"/>
                <w:lang w:eastAsia="ar-SA"/>
              </w:rPr>
              <w:t>Начальник административно-хозяйственных служб</w:t>
            </w:r>
          </w:p>
          <w:p w14:paraId="52C773A8" w14:textId="77777777" w:rsidR="00F8786F" w:rsidRPr="001C29F4" w:rsidRDefault="00F8786F" w:rsidP="00F8786F">
            <w:pPr>
              <w:shd w:val="clear" w:color="auto" w:fill="FFFFFF"/>
              <w:tabs>
                <w:tab w:val="left" w:leader="underscore" w:pos="1325"/>
              </w:tabs>
              <w:rPr>
                <w:sz w:val="22"/>
                <w:szCs w:val="22"/>
              </w:rPr>
            </w:pPr>
            <w:r w:rsidRPr="001C29F4">
              <w:rPr>
                <w:b/>
                <w:sz w:val="22"/>
                <w:szCs w:val="22"/>
              </w:rPr>
              <w:t xml:space="preserve"> ____________ А.Н. Бочкарев</w:t>
            </w:r>
            <w:r w:rsidRPr="001C29F4">
              <w:rPr>
                <w:sz w:val="22"/>
                <w:szCs w:val="22"/>
              </w:rPr>
              <w:t xml:space="preserve"> </w:t>
            </w:r>
          </w:p>
          <w:p w14:paraId="2077851B" w14:textId="77777777" w:rsidR="00F8786F" w:rsidRPr="001C29F4" w:rsidRDefault="00F8786F" w:rsidP="00F8786F">
            <w:pPr>
              <w:shd w:val="clear" w:color="auto" w:fill="FFFFFF"/>
              <w:tabs>
                <w:tab w:val="left" w:leader="underscore" w:pos="1325"/>
              </w:tabs>
              <w:rPr>
                <w:sz w:val="22"/>
                <w:szCs w:val="22"/>
              </w:rPr>
            </w:pPr>
          </w:p>
          <w:p w14:paraId="6DCC149B" w14:textId="77777777" w:rsidR="007E1E6C" w:rsidRPr="001C29F4" w:rsidRDefault="007E1E6C" w:rsidP="00F8786F">
            <w:pPr>
              <w:shd w:val="clear" w:color="auto" w:fill="FFFFFF"/>
              <w:tabs>
                <w:tab w:val="left" w:leader="underscore" w:pos="1325"/>
              </w:tabs>
              <w:rPr>
                <w:sz w:val="22"/>
                <w:szCs w:val="22"/>
              </w:rPr>
            </w:pPr>
          </w:p>
          <w:p w14:paraId="48ACE326" w14:textId="58486EB6" w:rsidR="007E1E6C" w:rsidRPr="001C29F4" w:rsidRDefault="007E1E6C" w:rsidP="008E6AF5">
            <w:pPr>
              <w:rPr>
                <w:sz w:val="22"/>
                <w:szCs w:val="22"/>
              </w:rPr>
            </w:pPr>
          </w:p>
        </w:tc>
        <w:tc>
          <w:tcPr>
            <w:tcW w:w="2499" w:type="pct"/>
          </w:tcPr>
          <w:p w14:paraId="6A0C078D" w14:textId="2011619F" w:rsidR="00F8786F" w:rsidRPr="002C33FF" w:rsidRDefault="00F8786F" w:rsidP="00463C12">
            <w:pPr>
              <w:rPr>
                <w:b/>
                <w:sz w:val="22"/>
                <w:highlight w:val="yellow"/>
              </w:rPr>
            </w:pPr>
          </w:p>
        </w:tc>
      </w:tr>
    </w:tbl>
    <w:p w14:paraId="5FD87EE3" w14:textId="23D93B4D" w:rsidR="007261E9" w:rsidRPr="0012350A" w:rsidRDefault="000A6A5B" w:rsidP="009D548B">
      <w:pPr>
        <w:jc w:val="right"/>
        <w:rPr>
          <w:sz w:val="22"/>
        </w:rPr>
      </w:pPr>
      <w:r w:rsidRPr="000A6A5B">
        <w:rPr>
          <w:sz w:val="22"/>
        </w:rPr>
        <w:br w:type="page"/>
      </w:r>
      <w:r w:rsidRPr="000A6A5B">
        <w:rPr>
          <w:sz w:val="22"/>
        </w:rPr>
        <w:lastRenderedPageBreak/>
        <w:t>ПРИЛОЖЕНИЕ № 1</w:t>
      </w:r>
    </w:p>
    <w:p w14:paraId="0F88B7DD" w14:textId="77777777" w:rsidR="007261E9" w:rsidRPr="0012350A" w:rsidRDefault="000A6A5B" w:rsidP="009D548B">
      <w:pPr>
        <w:jc w:val="right"/>
        <w:rPr>
          <w:sz w:val="22"/>
        </w:rPr>
      </w:pPr>
      <w:r w:rsidRPr="000A6A5B">
        <w:rPr>
          <w:sz w:val="22"/>
        </w:rPr>
        <w:t>к Договору на оказание услуг</w:t>
      </w:r>
    </w:p>
    <w:p w14:paraId="0B025442" w14:textId="088F55C5" w:rsidR="007261E9" w:rsidRPr="0012350A" w:rsidRDefault="000A6A5B" w:rsidP="009D548B">
      <w:pPr>
        <w:jc w:val="right"/>
        <w:rPr>
          <w:sz w:val="22"/>
        </w:rPr>
      </w:pPr>
      <w:r w:rsidRPr="00DA5B6F">
        <w:rPr>
          <w:sz w:val="22"/>
        </w:rPr>
        <w:t xml:space="preserve">№ </w:t>
      </w:r>
      <w:r w:rsidR="008E6AF5">
        <w:rPr>
          <w:bCs/>
          <w:sz w:val="22"/>
          <w:szCs w:val="22"/>
        </w:rPr>
        <w:t>____</w:t>
      </w:r>
      <w:r w:rsidR="0037716C" w:rsidRPr="0037716C">
        <w:rPr>
          <w:bCs/>
          <w:sz w:val="22"/>
          <w:szCs w:val="22"/>
        </w:rPr>
        <w:t xml:space="preserve"> </w:t>
      </w:r>
      <w:r w:rsidRPr="000A6A5B">
        <w:rPr>
          <w:sz w:val="22"/>
        </w:rPr>
        <w:t xml:space="preserve">от </w:t>
      </w:r>
      <w:r w:rsidR="008E6AF5">
        <w:rPr>
          <w:sz w:val="22"/>
        </w:rPr>
        <w:t>_______</w:t>
      </w:r>
      <w:r w:rsidRPr="000A6A5B">
        <w:rPr>
          <w:sz w:val="22"/>
        </w:rPr>
        <w:t xml:space="preserve"> </w:t>
      </w:r>
      <w:r w:rsidR="00DE2966">
        <w:rPr>
          <w:sz w:val="22"/>
        </w:rPr>
        <w:t>202</w:t>
      </w:r>
      <w:r w:rsidR="008E6AF5">
        <w:rPr>
          <w:sz w:val="22"/>
        </w:rPr>
        <w:t>6</w:t>
      </w:r>
      <w:r w:rsidRPr="000A6A5B">
        <w:rPr>
          <w:sz w:val="22"/>
        </w:rPr>
        <w:t xml:space="preserve"> г.</w:t>
      </w:r>
    </w:p>
    <w:p w14:paraId="73671994" w14:textId="77777777" w:rsidR="007261E9" w:rsidRPr="0012350A" w:rsidRDefault="000A6A5B" w:rsidP="009D548B">
      <w:pPr>
        <w:pStyle w:val="ConsNormal"/>
        <w:ind w:firstLine="0"/>
        <w:jc w:val="center"/>
        <w:rPr>
          <w:rFonts w:ascii="Times New Roman" w:hAnsi="Times New Roman" w:cs="Times New Roman"/>
          <w:sz w:val="22"/>
        </w:rPr>
      </w:pPr>
      <w:r w:rsidRPr="000A6A5B">
        <w:rPr>
          <w:rFonts w:ascii="Times New Roman" w:hAnsi="Times New Roman" w:cs="Times New Roman"/>
          <w:sz w:val="22"/>
        </w:rPr>
        <w:t>СПЕЦИФИКАЦИЯ</w:t>
      </w:r>
    </w:p>
    <w:p w14:paraId="7A2156EF" w14:textId="77777777" w:rsidR="008D12E5" w:rsidRPr="0012350A" w:rsidRDefault="008D12E5" w:rsidP="009D548B">
      <w:pPr>
        <w:pStyle w:val="ConsNonformat"/>
        <w:widowControl/>
        <w:jc w:val="both"/>
        <w:rPr>
          <w:rFonts w:ascii="Times New Roman" w:hAnsi="Times New Roman" w:cs="Times New Roman"/>
          <w:sz w:val="22"/>
        </w:rPr>
      </w:pPr>
    </w:p>
    <w:p w14:paraId="7FC89826" w14:textId="40DAA8DD" w:rsidR="008F31FD" w:rsidRPr="0012350A" w:rsidRDefault="008F31FD" w:rsidP="009D548B">
      <w:pPr>
        <w:pStyle w:val="ConsNonformat"/>
        <w:widowControl/>
        <w:jc w:val="both"/>
        <w:rPr>
          <w:rFonts w:ascii="Times New Roman" w:hAnsi="Times New Roman" w:cs="Times New Roman"/>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4846"/>
        <w:gridCol w:w="909"/>
        <w:gridCol w:w="982"/>
        <w:gridCol w:w="1120"/>
        <w:gridCol w:w="1257"/>
      </w:tblGrid>
      <w:tr w:rsidR="00A37A42" w:rsidRPr="002C33FF" w14:paraId="7C4B884F" w14:textId="5781963B" w:rsidTr="00A37A42">
        <w:trPr>
          <w:trHeight w:val="410"/>
        </w:trPr>
        <w:tc>
          <w:tcPr>
            <w:tcW w:w="267" w:type="pct"/>
            <w:vAlign w:val="center"/>
          </w:tcPr>
          <w:p w14:paraId="4D81EA3B" w14:textId="77777777" w:rsidR="00A37A42" w:rsidRPr="002C33FF" w:rsidRDefault="00A37A42" w:rsidP="00723B4B">
            <w:pPr>
              <w:pStyle w:val="ConsNonformat"/>
              <w:widowControl/>
              <w:jc w:val="center"/>
              <w:rPr>
                <w:rFonts w:ascii="Times New Roman" w:hAnsi="Times New Roman" w:cs="Times New Roman"/>
                <w:sz w:val="22"/>
                <w:szCs w:val="22"/>
              </w:rPr>
            </w:pPr>
            <w:r w:rsidRPr="002C33FF">
              <w:rPr>
                <w:rFonts w:ascii="Times New Roman" w:hAnsi="Times New Roman" w:cs="Times New Roman"/>
                <w:sz w:val="22"/>
                <w:szCs w:val="22"/>
              </w:rPr>
              <w:t>№</w:t>
            </w:r>
          </w:p>
          <w:p w14:paraId="0C03C02A" w14:textId="77777777" w:rsidR="00A37A42" w:rsidRPr="002C33FF" w:rsidRDefault="00A37A42" w:rsidP="00723B4B">
            <w:pPr>
              <w:pStyle w:val="ConsNonformat"/>
              <w:widowControl/>
              <w:jc w:val="center"/>
              <w:rPr>
                <w:rFonts w:ascii="Times New Roman" w:hAnsi="Times New Roman" w:cs="Times New Roman"/>
                <w:sz w:val="22"/>
                <w:szCs w:val="22"/>
              </w:rPr>
            </w:pPr>
            <w:r w:rsidRPr="002C33FF">
              <w:rPr>
                <w:rFonts w:ascii="Times New Roman" w:hAnsi="Times New Roman" w:cs="Times New Roman"/>
                <w:sz w:val="22"/>
                <w:szCs w:val="22"/>
              </w:rPr>
              <w:t>п/п</w:t>
            </w:r>
          </w:p>
        </w:tc>
        <w:tc>
          <w:tcPr>
            <w:tcW w:w="2528" w:type="pct"/>
            <w:shd w:val="clear" w:color="auto" w:fill="auto"/>
            <w:vAlign w:val="center"/>
          </w:tcPr>
          <w:p w14:paraId="06EFBFDC" w14:textId="77777777" w:rsidR="00A37A42" w:rsidRPr="00A12BCE" w:rsidRDefault="00A37A42" w:rsidP="00723B4B">
            <w:pPr>
              <w:pStyle w:val="ConsNonformat"/>
              <w:widowControl/>
              <w:jc w:val="center"/>
              <w:rPr>
                <w:rFonts w:ascii="Times New Roman" w:hAnsi="Times New Roman" w:cs="Times New Roman"/>
                <w:sz w:val="22"/>
                <w:szCs w:val="22"/>
              </w:rPr>
            </w:pPr>
            <w:r w:rsidRPr="00A12BCE">
              <w:rPr>
                <w:rFonts w:ascii="Times New Roman" w:hAnsi="Times New Roman" w:cs="Times New Roman"/>
                <w:sz w:val="22"/>
                <w:szCs w:val="22"/>
              </w:rPr>
              <w:t>Наименование услуг</w:t>
            </w:r>
          </w:p>
        </w:tc>
        <w:tc>
          <w:tcPr>
            <w:tcW w:w="441" w:type="pct"/>
          </w:tcPr>
          <w:p w14:paraId="357F586B" w14:textId="694D9668" w:rsidR="00A37A42" w:rsidRPr="00A12BCE" w:rsidRDefault="00A37A42" w:rsidP="00723B4B">
            <w:pPr>
              <w:pStyle w:val="ConsNonformat"/>
              <w:widowControl/>
              <w:jc w:val="center"/>
              <w:rPr>
                <w:rFonts w:ascii="Times New Roman" w:hAnsi="Times New Roman" w:cs="Times New Roman"/>
                <w:sz w:val="22"/>
                <w:szCs w:val="22"/>
              </w:rPr>
            </w:pPr>
            <w:r w:rsidRPr="00A12BCE">
              <w:rPr>
                <w:rFonts w:ascii="Times New Roman" w:hAnsi="Times New Roman" w:cs="Times New Roman"/>
                <w:sz w:val="22"/>
                <w:szCs w:val="22"/>
              </w:rPr>
              <w:t>Ед. изм.</w:t>
            </w:r>
          </w:p>
        </w:tc>
        <w:tc>
          <w:tcPr>
            <w:tcW w:w="516" w:type="pct"/>
          </w:tcPr>
          <w:p w14:paraId="4F31EBD6" w14:textId="00C39365" w:rsidR="00A37A42" w:rsidRPr="00A12BCE" w:rsidRDefault="00A37A42" w:rsidP="00723B4B">
            <w:pPr>
              <w:pStyle w:val="ConsNonformat"/>
              <w:widowControl/>
              <w:jc w:val="center"/>
              <w:rPr>
                <w:rFonts w:ascii="Times New Roman" w:hAnsi="Times New Roman" w:cs="Times New Roman"/>
                <w:sz w:val="22"/>
                <w:szCs w:val="22"/>
              </w:rPr>
            </w:pPr>
            <w:r w:rsidRPr="00A12BCE">
              <w:rPr>
                <w:rFonts w:ascii="Times New Roman" w:hAnsi="Times New Roman" w:cs="Times New Roman"/>
                <w:sz w:val="22"/>
                <w:szCs w:val="22"/>
              </w:rPr>
              <w:t>Кол-во</w:t>
            </w:r>
          </w:p>
        </w:tc>
        <w:tc>
          <w:tcPr>
            <w:tcW w:w="588" w:type="pct"/>
            <w:tcBorders>
              <w:bottom w:val="single" w:sz="4" w:space="0" w:color="auto"/>
            </w:tcBorders>
            <w:shd w:val="clear" w:color="auto" w:fill="auto"/>
            <w:vAlign w:val="center"/>
          </w:tcPr>
          <w:p w14:paraId="38464ED8" w14:textId="4CA26DBF" w:rsidR="00A37A42" w:rsidRPr="00A12BCE" w:rsidRDefault="00A37A42" w:rsidP="006554F0">
            <w:pPr>
              <w:pStyle w:val="ConsNonformat"/>
              <w:widowControl/>
              <w:jc w:val="center"/>
              <w:rPr>
                <w:rFonts w:ascii="Times New Roman" w:hAnsi="Times New Roman" w:cs="Times New Roman"/>
                <w:sz w:val="22"/>
                <w:szCs w:val="22"/>
              </w:rPr>
            </w:pPr>
            <w:r w:rsidRPr="00A12BCE">
              <w:rPr>
                <w:rFonts w:ascii="Times New Roman" w:hAnsi="Times New Roman" w:cs="Times New Roman"/>
                <w:sz w:val="22"/>
                <w:szCs w:val="22"/>
              </w:rPr>
              <w:t xml:space="preserve">Цена услуг, в рублях </w:t>
            </w:r>
          </w:p>
        </w:tc>
        <w:tc>
          <w:tcPr>
            <w:tcW w:w="659" w:type="pct"/>
            <w:vAlign w:val="center"/>
          </w:tcPr>
          <w:p w14:paraId="216D3139" w14:textId="5CD0A069" w:rsidR="00A37A42" w:rsidRPr="00A12BCE" w:rsidRDefault="00A37A42" w:rsidP="006554F0">
            <w:pPr>
              <w:pStyle w:val="ConsNonformat"/>
              <w:widowControl/>
              <w:jc w:val="center"/>
              <w:rPr>
                <w:rFonts w:ascii="Times New Roman" w:hAnsi="Times New Roman" w:cs="Times New Roman"/>
                <w:sz w:val="22"/>
                <w:szCs w:val="22"/>
              </w:rPr>
            </w:pPr>
            <w:r w:rsidRPr="00A12BCE">
              <w:rPr>
                <w:rFonts w:ascii="Times New Roman" w:hAnsi="Times New Roman" w:cs="Times New Roman"/>
                <w:sz w:val="22"/>
                <w:szCs w:val="22"/>
              </w:rPr>
              <w:t>Стоимость услуг, в рублях</w:t>
            </w:r>
            <w:r w:rsidR="006211A6" w:rsidRPr="00A12BCE">
              <w:rPr>
                <w:rFonts w:ascii="Times New Roman" w:hAnsi="Times New Roman" w:cs="Times New Roman"/>
                <w:sz w:val="22"/>
                <w:szCs w:val="22"/>
              </w:rPr>
              <w:t xml:space="preserve"> , в том числе НДС/ НДС не облагается</w:t>
            </w:r>
          </w:p>
        </w:tc>
      </w:tr>
      <w:tr w:rsidR="00A37A42" w:rsidRPr="002C33FF" w14:paraId="096FB9CC" w14:textId="75061EBC" w:rsidTr="00A37A42">
        <w:trPr>
          <w:trHeight w:val="141"/>
        </w:trPr>
        <w:tc>
          <w:tcPr>
            <w:tcW w:w="267" w:type="pct"/>
            <w:vAlign w:val="center"/>
          </w:tcPr>
          <w:p w14:paraId="78B948B7" w14:textId="77777777" w:rsidR="00A37A42" w:rsidRPr="002C33FF" w:rsidRDefault="00A37A42" w:rsidP="006554F0">
            <w:pPr>
              <w:jc w:val="center"/>
              <w:rPr>
                <w:sz w:val="22"/>
                <w:szCs w:val="22"/>
              </w:rPr>
            </w:pPr>
            <w:r w:rsidRPr="002C33FF">
              <w:rPr>
                <w:sz w:val="22"/>
                <w:szCs w:val="22"/>
              </w:rPr>
              <w:t>1</w:t>
            </w:r>
          </w:p>
        </w:tc>
        <w:tc>
          <w:tcPr>
            <w:tcW w:w="2528" w:type="pct"/>
            <w:shd w:val="clear" w:color="auto" w:fill="auto"/>
            <w:vAlign w:val="center"/>
          </w:tcPr>
          <w:p w14:paraId="772784CC" w14:textId="30466222" w:rsidR="00A37A42" w:rsidRPr="00A12BCE" w:rsidRDefault="008214C4" w:rsidP="006211A6">
            <w:pPr>
              <w:jc w:val="center"/>
              <w:rPr>
                <w:sz w:val="22"/>
                <w:szCs w:val="22"/>
              </w:rPr>
            </w:pPr>
            <w:r w:rsidRPr="00A12BCE">
              <w:rPr>
                <w:sz w:val="22"/>
                <w:szCs w:val="22"/>
              </w:rPr>
              <w:t>Техническое обслуживание газификаторов</w:t>
            </w:r>
            <w:r w:rsidR="006211A6" w:rsidRPr="00A12BCE">
              <w:rPr>
                <w:sz w:val="22"/>
                <w:szCs w:val="22"/>
              </w:rPr>
              <w:t xml:space="preserve"> и наружной сети </w:t>
            </w:r>
            <w:proofErr w:type="spellStart"/>
            <w:r w:rsidR="006211A6" w:rsidRPr="00A12BCE">
              <w:rPr>
                <w:sz w:val="22"/>
                <w:szCs w:val="22"/>
              </w:rPr>
              <w:t>кислородоснабжения</w:t>
            </w:r>
            <w:proofErr w:type="spellEnd"/>
          </w:p>
        </w:tc>
        <w:tc>
          <w:tcPr>
            <w:tcW w:w="441" w:type="pct"/>
          </w:tcPr>
          <w:p w14:paraId="6C90797E" w14:textId="1B6EA1FC" w:rsidR="00A37A42" w:rsidRPr="00A12BCE" w:rsidRDefault="008214C4" w:rsidP="006554F0">
            <w:pPr>
              <w:jc w:val="center"/>
              <w:rPr>
                <w:sz w:val="22"/>
                <w:szCs w:val="22"/>
              </w:rPr>
            </w:pPr>
            <w:r w:rsidRPr="00A12BCE">
              <w:rPr>
                <w:sz w:val="22"/>
                <w:szCs w:val="22"/>
              </w:rPr>
              <w:t>месяц</w:t>
            </w:r>
          </w:p>
        </w:tc>
        <w:tc>
          <w:tcPr>
            <w:tcW w:w="516" w:type="pct"/>
          </w:tcPr>
          <w:p w14:paraId="047F96DD" w14:textId="20A0A111" w:rsidR="00A37A42" w:rsidRPr="00A12BCE" w:rsidRDefault="008214C4" w:rsidP="006554F0">
            <w:pPr>
              <w:jc w:val="center"/>
              <w:rPr>
                <w:sz w:val="22"/>
                <w:szCs w:val="22"/>
              </w:rPr>
            </w:pPr>
            <w:r w:rsidRPr="00A12BCE">
              <w:rPr>
                <w:sz w:val="22"/>
                <w:szCs w:val="22"/>
              </w:rPr>
              <w:t>14</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0D7719AB" w14:textId="77777777" w:rsidR="00A37A42" w:rsidRPr="00A12BCE" w:rsidRDefault="00A37A42" w:rsidP="006554F0">
            <w:pPr>
              <w:jc w:val="center"/>
              <w:rPr>
                <w:sz w:val="22"/>
                <w:szCs w:val="22"/>
              </w:rPr>
            </w:pPr>
          </w:p>
          <w:p w14:paraId="23F1AC67" w14:textId="332E2CBD" w:rsidR="00A37A42" w:rsidRPr="00A12BCE" w:rsidRDefault="00A37A42" w:rsidP="006554F0">
            <w:pPr>
              <w:jc w:val="center"/>
              <w:rPr>
                <w:sz w:val="22"/>
                <w:szCs w:val="22"/>
              </w:rPr>
            </w:pPr>
          </w:p>
        </w:tc>
        <w:tc>
          <w:tcPr>
            <w:tcW w:w="659" w:type="pct"/>
            <w:tcBorders>
              <w:left w:val="single" w:sz="4" w:space="0" w:color="auto"/>
            </w:tcBorders>
          </w:tcPr>
          <w:p w14:paraId="06D619FF" w14:textId="77777777" w:rsidR="00A37A42" w:rsidRPr="00A12BCE" w:rsidRDefault="00A37A42" w:rsidP="006554F0">
            <w:pPr>
              <w:jc w:val="center"/>
              <w:rPr>
                <w:sz w:val="22"/>
                <w:szCs w:val="22"/>
              </w:rPr>
            </w:pPr>
          </w:p>
        </w:tc>
      </w:tr>
      <w:tr w:rsidR="00A37A42" w:rsidRPr="002C33FF" w14:paraId="3E700E6C" w14:textId="5EAFFD50" w:rsidTr="00A37A42">
        <w:trPr>
          <w:trHeight w:val="391"/>
        </w:trPr>
        <w:tc>
          <w:tcPr>
            <w:tcW w:w="267" w:type="pct"/>
            <w:vAlign w:val="center"/>
          </w:tcPr>
          <w:p w14:paraId="1E377A70" w14:textId="77777777" w:rsidR="00A37A42" w:rsidRPr="002C33FF" w:rsidRDefault="00A37A42" w:rsidP="006554F0">
            <w:pPr>
              <w:pStyle w:val="ConsNonformat"/>
              <w:widowControl/>
              <w:jc w:val="center"/>
              <w:rPr>
                <w:rFonts w:ascii="Times New Roman" w:hAnsi="Times New Roman" w:cs="Times New Roman"/>
                <w:sz w:val="22"/>
                <w:szCs w:val="22"/>
              </w:rPr>
            </w:pPr>
            <w:r w:rsidRPr="002C33FF">
              <w:rPr>
                <w:rFonts w:ascii="Times New Roman" w:hAnsi="Times New Roman" w:cs="Times New Roman"/>
                <w:sz w:val="22"/>
                <w:szCs w:val="22"/>
              </w:rPr>
              <w:t>2</w:t>
            </w:r>
          </w:p>
        </w:tc>
        <w:tc>
          <w:tcPr>
            <w:tcW w:w="2528" w:type="pct"/>
            <w:shd w:val="clear" w:color="auto" w:fill="auto"/>
            <w:vAlign w:val="center"/>
          </w:tcPr>
          <w:p w14:paraId="5160DE6C" w14:textId="41E2EE43" w:rsidR="00A37A42" w:rsidRPr="00A12BCE" w:rsidRDefault="008214C4" w:rsidP="006554F0">
            <w:pPr>
              <w:jc w:val="center"/>
              <w:rPr>
                <w:sz w:val="22"/>
                <w:szCs w:val="22"/>
              </w:rPr>
            </w:pPr>
            <w:r w:rsidRPr="00A12BCE">
              <w:rPr>
                <w:sz w:val="22"/>
                <w:szCs w:val="22"/>
              </w:rPr>
              <w:t>Замена элементов питания датчика уровнемера</w:t>
            </w:r>
          </w:p>
        </w:tc>
        <w:tc>
          <w:tcPr>
            <w:tcW w:w="441" w:type="pct"/>
          </w:tcPr>
          <w:p w14:paraId="5BCC2AC7" w14:textId="4993A2FF" w:rsidR="00A37A42" w:rsidRPr="00A12BCE" w:rsidRDefault="008214C4" w:rsidP="006554F0">
            <w:pPr>
              <w:jc w:val="center"/>
              <w:rPr>
                <w:sz w:val="22"/>
                <w:szCs w:val="22"/>
              </w:rPr>
            </w:pPr>
            <w:proofErr w:type="spellStart"/>
            <w:r w:rsidRPr="00A12BCE">
              <w:rPr>
                <w:sz w:val="22"/>
                <w:szCs w:val="22"/>
              </w:rPr>
              <w:t>усл.шт</w:t>
            </w:r>
            <w:proofErr w:type="spellEnd"/>
            <w:r w:rsidRPr="00A12BCE">
              <w:rPr>
                <w:sz w:val="22"/>
                <w:szCs w:val="22"/>
              </w:rPr>
              <w:t>.</w:t>
            </w:r>
          </w:p>
        </w:tc>
        <w:tc>
          <w:tcPr>
            <w:tcW w:w="516" w:type="pct"/>
          </w:tcPr>
          <w:p w14:paraId="6B442312" w14:textId="08F9491B" w:rsidR="00A37A42" w:rsidRPr="00A12BCE" w:rsidRDefault="008214C4" w:rsidP="006554F0">
            <w:pPr>
              <w:jc w:val="center"/>
              <w:rPr>
                <w:sz w:val="22"/>
                <w:szCs w:val="22"/>
              </w:rPr>
            </w:pPr>
            <w:r w:rsidRPr="00A12BCE">
              <w:rPr>
                <w:sz w:val="22"/>
                <w:szCs w:val="22"/>
              </w:rPr>
              <w:t>6</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50113020" w14:textId="77777777" w:rsidR="00A37A42" w:rsidRPr="00A12BCE" w:rsidRDefault="00A37A42" w:rsidP="006554F0">
            <w:pPr>
              <w:jc w:val="center"/>
              <w:rPr>
                <w:sz w:val="22"/>
                <w:szCs w:val="22"/>
              </w:rPr>
            </w:pPr>
          </w:p>
        </w:tc>
        <w:tc>
          <w:tcPr>
            <w:tcW w:w="659" w:type="pct"/>
            <w:tcBorders>
              <w:left w:val="single" w:sz="4" w:space="0" w:color="auto"/>
            </w:tcBorders>
          </w:tcPr>
          <w:p w14:paraId="2095D050" w14:textId="77777777" w:rsidR="00A37A42" w:rsidRPr="00A12BCE" w:rsidRDefault="00A37A42" w:rsidP="006554F0">
            <w:pPr>
              <w:jc w:val="center"/>
              <w:rPr>
                <w:sz w:val="22"/>
                <w:szCs w:val="22"/>
              </w:rPr>
            </w:pPr>
          </w:p>
        </w:tc>
      </w:tr>
    </w:tbl>
    <w:p w14:paraId="62343C67" w14:textId="77777777" w:rsidR="00E65819" w:rsidRPr="0012350A" w:rsidRDefault="00E65819" w:rsidP="009D548B">
      <w:pPr>
        <w:pStyle w:val="ConsNonformat"/>
        <w:widowControl/>
        <w:jc w:val="center"/>
        <w:rPr>
          <w:rFonts w:ascii="Times New Roman" w:hAnsi="Times New Roman" w:cs="Times New Roman"/>
          <w:sz w:val="22"/>
        </w:rPr>
      </w:pPr>
    </w:p>
    <w:p w14:paraId="1BEBD851" w14:textId="77777777" w:rsidR="007261E9" w:rsidRPr="0012350A" w:rsidRDefault="007261E9" w:rsidP="009D548B">
      <w:pPr>
        <w:pStyle w:val="21"/>
        <w:tabs>
          <w:tab w:val="left" w:pos="6663"/>
        </w:tabs>
        <w:ind w:left="0" w:firstLine="0"/>
        <w:jc w:val="center"/>
        <w:rPr>
          <w:sz w:val="22"/>
        </w:rPr>
      </w:pPr>
    </w:p>
    <w:tbl>
      <w:tblPr>
        <w:tblpPr w:leftFromText="180" w:rightFromText="180" w:vertAnchor="text" w:horzAnchor="margin" w:tblpXSpec="center" w:tblpY="27"/>
        <w:tblW w:w="5036" w:type="pct"/>
        <w:tblCellMar>
          <w:left w:w="70" w:type="dxa"/>
          <w:right w:w="70" w:type="dxa"/>
        </w:tblCellMar>
        <w:tblLook w:val="0000" w:firstRow="0" w:lastRow="0" w:firstColumn="0" w:lastColumn="0" w:noHBand="0" w:noVBand="0"/>
      </w:tblPr>
      <w:tblGrid>
        <w:gridCol w:w="4837"/>
        <w:gridCol w:w="4869"/>
      </w:tblGrid>
      <w:tr w:rsidR="00CC76D5" w:rsidRPr="00E43A21" w14:paraId="69817330" w14:textId="77777777" w:rsidTr="00D21768">
        <w:trPr>
          <w:trHeight w:val="1419"/>
        </w:trPr>
        <w:tc>
          <w:tcPr>
            <w:tcW w:w="2492" w:type="pct"/>
          </w:tcPr>
          <w:p w14:paraId="5A7F5E8A" w14:textId="77777777" w:rsidR="00CC76D5" w:rsidRPr="00E43A21" w:rsidRDefault="00CC76D5" w:rsidP="00D21768">
            <w:pPr>
              <w:suppressLineNumbers/>
              <w:suppressAutoHyphens/>
              <w:ind w:left="142"/>
              <w:rPr>
                <w:sz w:val="22"/>
              </w:rPr>
            </w:pPr>
            <w:r w:rsidRPr="00E43A21">
              <w:rPr>
                <w:sz w:val="22"/>
              </w:rPr>
              <w:t>ЗАКАЗЧИК:</w:t>
            </w:r>
          </w:p>
          <w:p w14:paraId="635AB2E1" w14:textId="77777777" w:rsidR="00CC76D5" w:rsidRPr="00E43A21" w:rsidRDefault="00CC76D5" w:rsidP="00D21768">
            <w:pPr>
              <w:ind w:left="142"/>
              <w:rPr>
                <w:b/>
                <w:lang w:eastAsia="ar-SA"/>
              </w:rPr>
            </w:pPr>
          </w:p>
          <w:p w14:paraId="298D42B2" w14:textId="77777777" w:rsidR="00CC76D5" w:rsidRPr="00E43A21" w:rsidRDefault="00CC76D5" w:rsidP="00D21768">
            <w:pPr>
              <w:ind w:left="142"/>
              <w:rPr>
                <w:b/>
                <w:sz w:val="22"/>
                <w:szCs w:val="22"/>
                <w:lang w:eastAsia="ar-SA"/>
              </w:rPr>
            </w:pPr>
            <w:r w:rsidRPr="00E43A21">
              <w:rPr>
                <w:b/>
                <w:sz w:val="22"/>
                <w:szCs w:val="22"/>
                <w:lang w:eastAsia="ar-SA"/>
              </w:rPr>
              <w:t>Начальник административно-хозяйственных служб</w:t>
            </w:r>
          </w:p>
          <w:p w14:paraId="2B448227" w14:textId="77777777" w:rsidR="00CC76D5" w:rsidRPr="00E43A21" w:rsidRDefault="00CC76D5" w:rsidP="00D21768">
            <w:pPr>
              <w:ind w:left="142"/>
              <w:rPr>
                <w:b/>
                <w:sz w:val="22"/>
                <w:szCs w:val="22"/>
                <w:lang w:eastAsia="ar-SA"/>
              </w:rPr>
            </w:pPr>
          </w:p>
          <w:p w14:paraId="7E41E3B0" w14:textId="77777777" w:rsidR="00CC76D5" w:rsidRPr="00E43A21" w:rsidRDefault="00CC76D5" w:rsidP="00D21768">
            <w:pPr>
              <w:ind w:left="142"/>
              <w:rPr>
                <w:sz w:val="22"/>
                <w:szCs w:val="22"/>
              </w:rPr>
            </w:pPr>
            <w:r w:rsidRPr="00E43A21">
              <w:rPr>
                <w:b/>
                <w:sz w:val="22"/>
                <w:szCs w:val="22"/>
              </w:rPr>
              <w:t xml:space="preserve"> ____________ А.Н. Бочкарев</w:t>
            </w:r>
            <w:r w:rsidRPr="00E43A21">
              <w:rPr>
                <w:sz w:val="22"/>
                <w:szCs w:val="22"/>
              </w:rPr>
              <w:t xml:space="preserve"> /</w:t>
            </w:r>
          </w:p>
          <w:p w14:paraId="40C8C8C1" w14:textId="77777777" w:rsidR="00CC76D5" w:rsidRPr="00E43A21" w:rsidRDefault="00CC76D5" w:rsidP="00D21768">
            <w:pPr>
              <w:ind w:left="142"/>
              <w:rPr>
                <w:sz w:val="22"/>
              </w:rPr>
            </w:pPr>
          </w:p>
        </w:tc>
        <w:tc>
          <w:tcPr>
            <w:tcW w:w="2508" w:type="pct"/>
          </w:tcPr>
          <w:p w14:paraId="71CA6AA7" w14:textId="77777777" w:rsidR="00CC76D5" w:rsidRPr="0039144E" w:rsidRDefault="00CC76D5" w:rsidP="00D21768">
            <w:pPr>
              <w:suppressLineNumbers/>
              <w:suppressAutoHyphens/>
              <w:ind w:left="142"/>
              <w:rPr>
                <w:sz w:val="22"/>
              </w:rPr>
            </w:pPr>
            <w:r w:rsidRPr="0039144E">
              <w:rPr>
                <w:sz w:val="22"/>
              </w:rPr>
              <w:t>ИСПОЛНИТЕЛЬ:</w:t>
            </w:r>
          </w:p>
          <w:p w14:paraId="7D6A8100" w14:textId="77777777" w:rsidR="00CC76D5" w:rsidRPr="002C33FF" w:rsidRDefault="00CC76D5" w:rsidP="00D21768">
            <w:pPr>
              <w:pStyle w:val="a3"/>
              <w:suppressLineNumbers/>
              <w:suppressAutoHyphens/>
              <w:spacing w:after="0"/>
              <w:ind w:left="142"/>
              <w:rPr>
                <w:b/>
                <w:sz w:val="22"/>
                <w:highlight w:val="yellow"/>
              </w:rPr>
            </w:pPr>
          </w:p>
          <w:p w14:paraId="28F5671C" w14:textId="77777777" w:rsidR="00CC76D5" w:rsidRPr="00E43A21" w:rsidRDefault="00CC76D5" w:rsidP="008E6AF5">
            <w:pPr>
              <w:pStyle w:val="a3"/>
              <w:suppressLineNumbers/>
              <w:suppressAutoHyphens/>
              <w:spacing w:after="0"/>
              <w:ind w:left="142"/>
              <w:rPr>
                <w:sz w:val="22"/>
              </w:rPr>
            </w:pPr>
          </w:p>
        </w:tc>
      </w:tr>
    </w:tbl>
    <w:p w14:paraId="45059238" w14:textId="77777777" w:rsidR="007261E9" w:rsidRPr="0012350A" w:rsidRDefault="007261E9" w:rsidP="009D548B">
      <w:pPr>
        <w:pStyle w:val="ConsNormal"/>
        <w:ind w:firstLine="0"/>
        <w:rPr>
          <w:rFonts w:ascii="Times New Roman" w:hAnsi="Times New Roman" w:cs="Times New Roman"/>
          <w:sz w:val="22"/>
        </w:rPr>
      </w:pPr>
    </w:p>
    <w:p w14:paraId="01C73647" w14:textId="77777777" w:rsidR="007261E9" w:rsidRPr="0012350A" w:rsidRDefault="000A6A5B" w:rsidP="009D548B">
      <w:pPr>
        <w:pStyle w:val="ConsNormal"/>
        <w:ind w:firstLine="709"/>
        <w:jc w:val="right"/>
        <w:rPr>
          <w:rFonts w:ascii="Times New Roman" w:hAnsi="Times New Roman" w:cs="Times New Roman"/>
          <w:sz w:val="22"/>
        </w:rPr>
      </w:pPr>
      <w:r w:rsidRPr="000A6A5B">
        <w:rPr>
          <w:rFonts w:ascii="Times New Roman" w:hAnsi="Times New Roman" w:cs="Times New Roman"/>
          <w:sz w:val="22"/>
        </w:rPr>
        <w:br w:type="page"/>
      </w:r>
      <w:r w:rsidRPr="000A6A5B">
        <w:rPr>
          <w:rFonts w:ascii="Times New Roman" w:hAnsi="Times New Roman" w:cs="Times New Roman"/>
          <w:sz w:val="22"/>
        </w:rPr>
        <w:lastRenderedPageBreak/>
        <w:t>ПРИЛОЖЕНИЕ №2/1</w:t>
      </w:r>
    </w:p>
    <w:p w14:paraId="09992FEA" w14:textId="77777777" w:rsidR="00F87DFA" w:rsidRPr="00F87DFA" w:rsidRDefault="00F87DFA" w:rsidP="00F87DFA">
      <w:pPr>
        <w:pStyle w:val="ConsNormal"/>
        <w:ind w:firstLine="709"/>
        <w:jc w:val="right"/>
        <w:rPr>
          <w:rFonts w:ascii="Times New Roman" w:hAnsi="Times New Roman" w:cs="Times New Roman"/>
          <w:sz w:val="22"/>
        </w:rPr>
      </w:pPr>
      <w:r w:rsidRPr="00F87DFA">
        <w:rPr>
          <w:rFonts w:ascii="Times New Roman" w:hAnsi="Times New Roman" w:cs="Times New Roman"/>
          <w:sz w:val="22"/>
        </w:rPr>
        <w:t>к Договору на оказание услуг</w:t>
      </w:r>
    </w:p>
    <w:p w14:paraId="2DEB10E9" w14:textId="3D06C9A1" w:rsidR="007261E9" w:rsidRPr="0012350A" w:rsidRDefault="00F87DFA" w:rsidP="00F87DFA">
      <w:pPr>
        <w:pStyle w:val="ConsNormal"/>
        <w:ind w:firstLine="709"/>
        <w:jc w:val="right"/>
        <w:rPr>
          <w:rFonts w:ascii="Times New Roman" w:hAnsi="Times New Roman" w:cs="Times New Roman"/>
          <w:sz w:val="22"/>
        </w:rPr>
      </w:pPr>
      <w:r w:rsidRPr="00F87DFA">
        <w:rPr>
          <w:rFonts w:ascii="Times New Roman" w:hAnsi="Times New Roman" w:cs="Times New Roman"/>
          <w:sz w:val="22"/>
        </w:rPr>
        <w:t xml:space="preserve">№ </w:t>
      </w:r>
      <w:r w:rsidR="008E6AF5">
        <w:rPr>
          <w:rFonts w:ascii="Times New Roman" w:hAnsi="Times New Roman" w:cs="Times New Roman"/>
          <w:sz w:val="22"/>
        </w:rPr>
        <w:t>____</w:t>
      </w:r>
      <w:r w:rsidRPr="00F87DFA">
        <w:rPr>
          <w:rFonts w:ascii="Times New Roman" w:hAnsi="Times New Roman" w:cs="Times New Roman"/>
          <w:sz w:val="22"/>
        </w:rPr>
        <w:t xml:space="preserve"> от </w:t>
      </w:r>
      <w:r w:rsidR="008E6AF5">
        <w:rPr>
          <w:rFonts w:ascii="Times New Roman" w:hAnsi="Times New Roman" w:cs="Times New Roman"/>
          <w:sz w:val="22"/>
        </w:rPr>
        <w:t>_____</w:t>
      </w:r>
      <w:r w:rsidRPr="00F87DFA">
        <w:rPr>
          <w:rFonts w:ascii="Times New Roman" w:hAnsi="Times New Roman" w:cs="Times New Roman"/>
          <w:sz w:val="22"/>
        </w:rPr>
        <w:t xml:space="preserve"> 202</w:t>
      </w:r>
      <w:r w:rsidR="008E6AF5">
        <w:rPr>
          <w:rFonts w:ascii="Times New Roman" w:hAnsi="Times New Roman" w:cs="Times New Roman"/>
          <w:sz w:val="22"/>
        </w:rPr>
        <w:t>6</w:t>
      </w:r>
      <w:r w:rsidRPr="00F87DFA">
        <w:rPr>
          <w:rFonts w:ascii="Times New Roman" w:hAnsi="Times New Roman" w:cs="Times New Roman"/>
          <w:sz w:val="22"/>
        </w:rPr>
        <w:t xml:space="preserve"> г.</w:t>
      </w:r>
    </w:p>
    <w:p w14:paraId="2DF49310" w14:textId="77777777" w:rsidR="007261E9" w:rsidRPr="0012350A" w:rsidRDefault="007261E9" w:rsidP="009D548B">
      <w:pPr>
        <w:pStyle w:val="ConsNormal"/>
        <w:ind w:firstLine="0"/>
        <w:jc w:val="center"/>
        <w:rPr>
          <w:rFonts w:ascii="Times New Roman" w:hAnsi="Times New Roman" w:cs="Times New Roman"/>
          <w:sz w:val="22"/>
        </w:rPr>
      </w:pPr>
    </w:p>
    <w:p w14:paraId="392C1C27" w14:textId="77777777" w:rsidR="008E6AF5" w:rsidRDefault="008E6AF5" w:rsidP="0033373C">
      <w:pPr>
        <w:widowControl w:val="0"/>
        <w:jc w:val="center"/>
        <w:rPr>
          <w:b/>
          <w:bCs/>
        </w:rPr>
      </w:pPr>
      <w:r>
        <w:rPr>
          <w:b/>
        </w:rPr>
        <w:t xml:space="preserve">Описание объекта закупки </w:t>
      </w:r>
    </w:p>
    <w:p w14:paraId="6C40CCFF" w14:textId="77777777" w:rsidR="008E6AF5" w:rsidRDefault="008E6AF5" w:rsidP="0033373C">
      <w:pPr>
        <w:widowControl w:val="0"/>
        <w:jc w:val="both"/>
        <w:rPr>
          <w:b/>
          <w:bCs/>
        </w:rPr>
      </w:pPr>
      <w:r>
        <w:rPr>
          <w:b/>
          <w:bCs/>
        </w:rPr>
        <w:t>Объект закупки:</w:t>
      </w:r>
      <w:r>
        <w:rPr>
          <w:bCs/>
        </w:rPr>
        <w:t xml:space="preserve"> Оказание услуг по техническому обслуживанию газификаторов и наружной сети </w:t>
      </w:r>
      <w:proofErr w:type="spellStart"/>
      <w:r>
        <w:rPr>
          <w:bCs/>
        </w:rPr>
        <w:t>кислородоснабжения</w:t>
      </w:r>
      <w:proofErr w:type="spellEnd"/>
      <w:r>
        <w:rPr>
          <w:bCs/>
        </w:rPr>
        <w:t xml:space="preserve"> в </w:t>
      </w:r>
      <w:r>
        <w:rPr>
          <w:rFonts w:eastAsia="Lucida Sans Unicode" w:cs="Mangal"/>
          <w:bCs/>
          <w:lang w:bidi="hi-IN"/>
        </w:rPr>
        <w:t>2026 - 2027 году.</w:t>
      </w:r>
      <w:r>
        <w:rPr>
          <w:bCs/>
        </w:rPr>
        <w:t xml:space="preserve"> </w:t>
      </w:r>
    </w:p>
    <w:p w14:paraId="0D0541C2" w14:textId="77777777" w:rsidR="008E6AF5" w:rsidRDefault="008E6AF5" w:rsidP="0033373C">
      <w:pPr>
        <w:widowControl w:val="0"/>
        <w:jc w:val="both"/>
        <w:rPr>
          <w:b/>
          <w:bCs/>
        </w:rPr>
      </w:pPr>
      <w:r>
        <w:rPr>
          <w:b/>
          <w:bCs/>
        </w:rPr>
        <w:t>Место оказания услуг:</w:t>
      </w:r>
      <w:r>
        <w:rPr>
          <w:bCs/>
        </w:rPr>
        <w:t xml:space="preserve"> г. Санкт-Петербург, пр. </w:t>
      </w:r>
      <w:proofErr w:type="spellStart"/>
      <w:r>
        <w:rPr>
          <w:bCs/>
        </w:rPr>
        <w:t>Полюстровский</w:t>
      </w:r>
      <w:proofErr w:type="spellEnd"/>
      <w:r>
        <w:rPr>
          <w:bCs/>
        </w:rPr>
        <w:t xml:space="preserve"> д.12</w:t>
      </w:r>
      <w:r>
        <w:t xml:space="preserve">, </w:t>
      </w:r>
      <w:r>
        <w:rPr>
          <w:bCs/>
        </w:rPr>
        <w:t>лит. А (ГБУЗ ЛОКБ).</w:t>
      </w:r>
    </w:p>
    <w:p w14:paraId="1DB87157" w14:textId="35E99A46" w:rsidR="008E6AF5" w:rsidRDefault="008E6AF5" w:rsidP="0033373C">
      <w:pPr>
        <w:widowControl w:val="0"/>
        <w:jc w:val="both"/>
      </w:pPr>
      <w:r>
        <w:rPr>
          <w:b/>
          <w:bCs/>
        </w:rPr>
        <w:t>Срок оказания услуг:</w:t>
      </w:r>
      <w:r>
        <w:rPr>
          <w:bCs/>
        </w:rPr>
        <w:t xml:space="preserve"> с момента заключения </w:t>
      </w:r>
      <w:r w:rsidR="000258A3">
        <w:rPr>
          <w:bCs/>
        </w:rPr>
        <w:t>Договора</w:t>
      </w:r>
      <w:r>
        <w:rPr>
          <w:bCs/>
        </w:rPr>
        <w:t xml:space="preserve">, но не ранее 01.10.2026 до 30.11.27 включительно. </w:t>
      </w:r>
    </w:p>
    <w:p w14:paraId="47E0E37B" w14:textId="77777777" w:rsidR="008E6AF5" w:rsidRDefault="008E6AF5" w:rsidP="0033373C">
      <w:pPr>
        <w:widowControl w:val="0"/>
        <w:jc w:val="center"/>
      </w:pPr>
    </w:p>
    <w:p w14:paraId="1983CD76" w14:textId="77777777" w:rsidR="008E6AF5" w:rsidRDefault="008E6AF5" w:rsidP="0033373C">
      <w:pPr>
        <w:widowControl w:val="0"/>
        <w:jc w:val="both"/>
        <w:rPr>
          <w:b/>
          <w:color w:val="000000"/>
        </w:rPr>
      </w:pPr>
      <w:r>
        <w:rPr>
          <w:b/>
        </w:rPr>
        <w:t>1. Требования к наличию разрешительных документов: не предъявляются.</w:t>
      </w:r>
    </w:p>
    <w:p w14:paraId="706DF14B" w14:textId="77777777" w:rsidR="008E6AF5" w:rsidRDefault="008E6AF5" w:rsidP="0033373C">
      <w:pPr>
        <w:widowControl w:val="0"/>
        <w:jc w:val="both"/>
      </w:pPr>
      <w:r>
        <w:rPr>
          <w:b/>
          <w:color w:val="000000"/>
        </w:rPr>
        <w:t>2.</w:t>
      </w:r>
      <w:r>
        <w:rPr>
          <w:color w:val="000000"/>
        </w:rPr>
        <w:t xml:space="preserve"> </w:t>
      </w:r>
      <w:r>
        <w:rPr>
          <w:b/>
          <w:color w:val="000000"/>
        </w:rPr>
        <w:t>Требования к квалификации персонала исполнителя:</w:t>
      </w:r>
    </w:p>
    <w:p w14:paraId="44CECAC0" w14:textId="77777777" w:rsidR="008E6AF5" w:rsidRDefault="008E6AF5" w:rsidP="0033373C">
      <w:pPr>
        <w:widowControl w:val="0"/>
        <w:jc w:val="both"/>
        <w:rPr>
          <w:color w:val="000000"/>
          <w:spacing w:val="2"/>
          <w:highlight w:val="white"/>
          <w:lang w:bidi="hi-IN"/>
        </w:rPr>
      </w:pPr>
      <w:r>
        <w:t xml:space="preserve">2.1. </w:t>
      </w:r>
      <w:r>
        <w:rPr>
          <w:color w:val="000000"/>
          <w:spacing w:val="2"/>
          <w:shd w:val="clear" w:color="auto" w:fill="FFFFFF"/>
          <w:lang w:bidi="hi-IN"/>
        </w:rPr>
        <w:t>В соответствии с ФЗ № 116 «О промышленной безопасности опасных производственных объектов» от 21 июля 1997 года; ФНП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утверждены приказом Федеральной службы по экологическому, технологическому и атомному надзору от 25 марта 2014 г. № 116, Исполнители, непосредственно осуществляющие работы по монтажу (демонтажу), ремонту и наладке оборудования под давлением, в порядке, установленном распорядительными документами организации должны соответствовать :</w:t>
      </w:r>
    </w:p>
    <w:p w14:paraId="4C44EF02" w14:textId="77777777" w:rsidR="008E6AF5" w:rsidRDefault="008E6AF5" w:rsidP="008E6AF5">
      <w:pPr>
        <w:numPr>
          <w:ilvl w:val="0"/>
          <w:numId w:val="40"/>
        </w:numPr>
        <w:tabs>
          <w:tab w:val="left" w:pos="7797"/>
        </w:tabs>
        <w:suppressAutoHyphens/>
        <w:jc w:val="both"/>
        <w:textAlignment w:val="baseline"/>
        <w:rPr>
          <w:color w:val="000000"/>
          <w:spacing w:val="2"/>
          <w:highlight w:val="white"/>
          <w:lang w:bidi="hi-IN"/>
        </w:rPr>
      </w:pPr>
      <w:r>
        <w:rPr>
          <w:color w:val="000000"/>
          <w:spacing w:val="2"/>
          <w:highlight w:val="white"/>
          <w:lang w:bidi="hi-IN"/>
        </w:rPr>
        <w:t>руководители и специалисты подготовлены и аттестованы в области промышленной безопасности и ФНП в области промышленной безопасности в объеме должностных обязанностей, установленных распорядительными документами специализированной организации и иметь документы о прохождении в установленном порядке аттестации;</w:t>
      </w:r>
    </w:p>
    <w:p w14:paraId="0B91EF9B" w14:textId="77777777" w:rsidR="008E6AF5" w:rsidRDefault="008E6AF5" w:rsidP="008E6AF5">
      <w:pPr>
        <w:widowControl w:val="0"/>
        <w:numPr>
          <w:ilvl w:val="0"/>
          <w:numId w:val="40"/>
        </w:numPr>
        <w:jc w:val="both"/>
        <w:rPr>
          <w:color w:val="000000"/>
          <w:sz w:val="24"/>
          <w:szCs w:val="24"/>
        </w:rPr>
      </w:pPr>
      <w:r>
        <w:rPr>
          <w:color w:val="000000"/>
          <w:spacing w:val="2"/>
          <w:highlight w:val="white"/>
          <w:lang w:bidi="hi-IN"/>
        </w:rPr>
        <w:t>рабочие, прошедшие проверку знаний в объеме квалификационных требований (в рамках профессионального обучения), а также в объеме требований производственных инструкций и (или) инструкций для данной профессии и иметь документы, подтверждающие прохождение в установленном порядке профессионального обучения по соответствующим видам рабочих специальностей, а также иметь выданное в установленном порядке удостоверение о допуске к самостоятельной работе.</w:t>
      </w:r>
    </w:p>
    <w:p w14:paraId="78A1B28B" w14:textId="77777777" w:rsidR="008E6AF5" w:rsidRDefault="008E6AF5" w:rsidP="008E6AF5">
      <w:pPr>
        <w:pStyle w:val="1"/>
        <w:keepNext w:val="0"/>
        <w:widowControl w:val="0"/>
        <w:numPr>
          <w:ilvl w:val="0"/>
          <w:numId w:val="39"/>
        </w:numPr>
        <w:shd w:val="clear" w:color="auto" w:fill="FFFFFF"/>
        <w:spacing w:before="0" w:after="0"/>
        <w:jc w:val="both"/>
        <w:textAlignment w:val="baseline"/>
      </w:pPr>
      <w:r>
        <w:rPr>
          <w:rFonts w:ascii="Times New Roman" w:hAnsi="Times New Roman" w:cs="Times New Roman"/>
          <w:color w:val="000000"/>
          <w:sz w:val="24"/>
          <w:szCs w:val="24"/>
        </w:rPr>
        <w:t>3. Требования к обеспечению качества услуг:</w:t>
      </w:r>
    </w:p>
    <w:p w14:paraId="6E4B8943" w14:textId="77777777" w:rsidR="008E6AF5" w:rsidRDefault="008E6AF5" w:rsidP="0033373C">
      <w:pPr>
        <w:widowControl w:val="0"/>
        <w:jc w:val="both"/>
      </w:pPr>
      <w:r>
        <w:t xml:space="preserve">3.1. </w:t>
      </w:r>
      <w:r>
        <w:rPr>
          <w:rFonts w:eastAsia="Lucida Sans Unicode"/>
          <w:color w:val="000000"/>
          <w:spacing w:val="2"/>
          <w:shd w:val="clear" w:color="auto" w:fill="FFFFFF"/>
          <w:lang w:bidi="hi-IN"/>
        </w:rPr>
        <w:t>Оказываемые услуги должны соответствовать требованиями инструкций завода-изготовителя, нормативно-правовых документов Федеральной службы по экологическому, технологическому и атомному надзору и Федеральному закону от 21.07.1997 № 116-ФЗ «О промышленной безопасности опасных производственных объектов».</w:t>
      </w:r>
    </w:p>
    <w:p w14:paraId="62DDB876" w14:textId="77777777" w:rsidR="008E6AF5" w:rsidRDefault="008E6AF5" w:rsidP="0033373C">
      <w:pPr>
        <w:widowControl w:val="0"/>
        <w:jc w:val="both"/>
      </w:pPr>
      <w:r>
        <w:t>3.2. Срок гарантии качества оказанных услуг составляет не менее 3 месяцев, на заменяемые запасные части - не менее 6 месяцев с даты подписания сторонами Акта сдачи – приемки оказанных услуг.</w:t>
      </w:r>
    </w:p>
    <w:p w14:paraId="6EFA8113" w14:textId="77777777" w:rsidR="008E6AF5" w:rsidRDefault="008E6AF5" w:rsidP="0033373C">
      <w:pPr>
        <w:widowControl w:val="0"/>
        <w:jc w:val="both"/>
      </w:pPr>
      <w:r>
        <w:t xml:space="preserve">3.3. Исполнитель должен гарантировать качество заменяемых деталей и запасных частей. </w:t>
      </w:r>
    </w:p>
    <w:p w14:paraId="1B36998F" w14:textId="77777777" w:rsidR="008E6AF5" w:rsidRDefault="008E6AF5" w:rsidP="0033373C">
      <w:pPr>
        <w:widowControl w:val="0"/>
        <w:jc w:val="both"/>
      </w:pPr>
      <w:r>
        <w:t>3.4.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14:paraId="18ADCCE8" w14:textId="77777777" w:rsidR="008E6AF5" w:rsidRDefault="008E6AF5" w:rsidP="0033373C">
      <w:pPr>
        <w:widowControl w:val="0"/>
        <w:jc w:val="both"/>
      </w:pPr>
      <w:r>
        <w:t>3.5. При обнаружении в период гарантийного срока эксплуатации недостатков, которые не позволят продолжить нормальную эксплуатацию результатов работы до их устранения, Исполнитель должен устранить недостатки за свой счет в течение 5 рабочих дней с момента поступления претензии от Заказчика любым средством связи. При этом гарантийный срок продлевается на период устранения недостатков.</w:t>
      </w:r>
    </w:p>
    <w:p w14:paraId="5E9A9E78" w14:textId="77777777" w:rsidR="008E6AF5" w:rsidRDefault="008E6AF5" w:rsidP="0033373C">
      <w:pPr>
        <w:widowControl w:val="0"/>
        <w:jc w:val="both"/>
        <w:rPr>
          <w:b/>
        </w:rPr>
      </w:pPr>
      <w:r>
        <w:t xml:space="preserve"> </w:t>
      </w:r>
    </w:p>
    <w:p w14:paraId="6CBE58A7" w14:textId="77777777" w:rsidR="008E6AF5" w:rsidRDefault="008E6AF5" w:rsidP="0033373C">
      <w:pPr>
        <w:widowControl w:val="0"/>
        <w:jc w:val="both"/>
      </w:pPr>
      <w:r>
        <w:rPr>
          <w:b/>
        </w:rPr>
        <w:t>4. Требования к организации и порядку оказания услуг:</w:t>
      </w:r>
    </w:p>
    <w:p w14:paraId="5D5BF08F" w14:textId="77777777" w:rsidR="008E6AF5" w:rsidRDefault="008E6AF5" w:rsidP="0033373C">
      <w:pPr>
        <w:widowControl w:val="0"/>
        <w:jc w:val="both"/>
      </w:pPr>
      <w:r>
        <w:t xml:space="preserve">4.1. Необходимые виды услуг: техническое обслуживание. </w:t>
      </w:r>
    </w:p>
    <w:p w14:paraId="2B287B63" w14:textId="77777777" w:rsidR="008E6AF5" w:rsidRDefault="008E6AF5" w:rsidP="0033373C">
      <w:pPr>
        <w:widowControl w:val="0"/>
        <w:jc w:val="both"/>
      </w:pPr>
      <w:r>
        <w:t xml:space="preserve">4.2.1 Перечень услуг по техническому обслуживанию: </w:t>
      </w:r>
    </w:p>
    <w:p w14:paraId="4B124BD9" w14:textId="77777777" w:rsidR="008E6AF5" w:rsidRDefault="008E6AF5" w:rsidP="0033373C">
      <w:pPr>
        <w:widowControl w:val="0"/>
        <w:jc w:val="both"/>
      </w:pPr>
    </w:p>
    <w:tbl>
      <w:tblPr>
        <w:tblW w:w="5000" w:type="pct"/>
        <w:jc w:val="center"/>
        <w:tblLayout w:type="fixed"/>
        <w:tblCellMar>
          <w:left w:w="68" w:type="dxa"/>
        </w:tblCellMar>
        <w:tblLook w:val="0000" w:firstRow="0" w:lastRow="0" w:firstColumn="0" w:lastColumn="0" w:noHBand="0" w:noVBand="0"/>
      </w:tblPr>
      <w:tblGrid>
        <w:gridCol w:w="711"/>
        <w:gridCol w:w="6064"/>
        <w:gridCol w:w="1304"/>
        <w:gridCol w:w="1548"/>
      </w:tblGrid>
      <w:tr w:rsidR="008E6AF5" w14:paraId="0BF0E264" w14:textId="77777777" w:rsidTr="0033373C">
        <w:trPr>
          <w:tblHeader/>
          <w:jc w:val="center"/>
        </w:trPr>
        <w:tc>
          <w:tcPr>
            <w:tcW w:w="736" w:type="dxa"/>
            <w:tcBorders>
              <w:top w:val="single" w:sz="4" w:space="0" w:color="00000A"/>
              <w:left w:val="single" w:sz="4" w:space="0" w:color="00000A"/>
              <w:bottom w:val="single" w:sz="4" w:space="0" w:color="00000A"/>
            </w:tcBorders>
            <w:shd w:val="clear" w:color="auto" w:fill="auto"/>
            <w:vAlign w:val="center"/>
          </w:tcPr>
          <w:p w14:paraId="17F4973B" w14:textId="77777777" w:rsidR="008E6AF5" w:rsidRDefault="008E6AF5" w:rsidP="008E6AF5">
            <w:pPr>
              <w:widowControl w:val="0"/>
              <w:jc w:val="center"/>
              <w:textAlignment w:val="baseline"/>
            </w:pPr>
            <w:r>
              <w:rPr>
                <w:b/>
                <w:sz w:val="22"/>
                <w:szCs w:val="22"/>
                <w:lang w:bidi="hi-IN"/>
              </w:rPr>
              <w:t xml:space="preserve">№ </w:t>
            </w:r>
            <w:r>
              <w:rPr>
                <w:rFonts w:eastAsia="Lucida Sans Unicode"/>
                <w:b/>
                <w:sz w:val="22"/>
                <w:szCs w:val="22"/>
                <w:lang w:bidi="hi-IN"/>
              </w:rPr>
              <w:t>п/п</w:t>
            </w:r>
          </w:p>
        </w:tc>
        <w:tc>
          <w:tcPr>
            <w:tcW w:w="6355" w:type="dxa"/>
            <w:tcBorders>
              <w:top w:val="single" w:sz="4" w:space="0" w:color="00000A"/>
              <w:left w:val="single" w:sz="4" w:space="0" w:color="00000A"/>
              <w:bottom w:val="single" w:sz="4" w:space="0" w:color="00000A"/>
            </w:tcBorders>
            <w:shd w:val="clear" w:color="auto" w:fill="auto"/>
            <w:vAlign w:val="center"/>
          </w:tcPr>
          <w:p w14:paraId="1D5A6C48" w14:textId="77777777" w:rsidR="008E6AF5" w:rsidRDefault="008E6AF5" w:rsidP="008E6AF5">
            <w:pPr>
              <w:widowControl w:val="0"/>
              <w:jc w:val="center"/>
              <w:textAlignment w:val="baseline"/>
            </w:pPr>
            <w:r>
              <w:rPr>
                <w:rFonts w:eastAsia="Lucida Sans Unicode"/>
                <w:b/>
                <w:sz w:val="22"/>
                <w:szCs w:val="22"/>
                <w:lang w:bidi="hi-IN"/>
              </w:rPr>
              <w:t>Наименование услуг</w:t>
            </w:r>
          </w:p>
        </w:tc>
        <w:tc>
          <w:tcPr>
            <w:tcW w:w="1359" w:type="dxa"/>
            <w:tcBorders>
              <w:top w:val="single" w:sz="4" w:space="0" w:color="00000A"/>
              <w:left w:val="single" w:sz="4" w:space="0" w:color="00000A"/>
              <w:bottom w:val="single" w:sz="4" w:space="0" w:color="00000A"/>
            </w:tcBorders>
            <w:shd w:val="clear" w:color="auto" w:fill="auto"/>
            <w:vAlign w:val="center"/>
          </w:tcPr>
          <w:p w14:paraId="30F8C253" w14:textId="77777777" w:rsidR="008E6AF5" w:rsidRDefault="008E6AF5" w:rsidP="008E6AF5">
            <w:pPr>
              <w:widowControl w:val="0"/>
              <w:jc w:val="center"/>
              <w:textAlignment w:val="baseline"/>
            </w:pPr>
            <w:r>
              <w:rPr>
                <w:rFonts w:eastAsia="Lucida Sans Unicode"/>
                <w:b/>
                <w:sz w:val="22"/>
                <w:szCs w:val="22"/>
                <w:lang w:bidi="hi-IN"/>
              </w:rPr>
              <w:t>Периодичность выполнения</w:t>
            </w:r>
          </w:p>
        </w:tc>
        <w:tc>
          <w:tcPr>
            <w:tcW w:w="161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43BE85" w14:textId="77777777" w:rsidR="008E6AF5" w:rsidRDefault="008E6AF5" w:rsidP="008E6AF5">
            <w:pPr>
              <w:widowControl w:val="0"/>
              <w:jc w:val="center"/>
              <w:textAlignment w:val="baseline"/>
            </w:pPr>
            <w:r>
              <w:rPr>
                <w:rFonts w:eastAsia="Lucida Sans Unicode"/>
                <w:b/>
                <w:sz w:val="22"/>
                <w:szCs w:val="22"/>
                <w:lang w:bidi="hi-IN"/>
              </w:rPr>
              <w:t>КТРУ/ОКПД2</w:t>
            </w:r>
          </w:p>
        </w:tc>
      </w:tr>
      <w:tr w:rsidR="008E6AF5" w14:paraId="78651920" w14:textId="77777777" w:rsidTr="0033373C">
        <w:trPr>
          <w:jc w:val="center"/>
        </w:trPr>
        <w:tc>
          <w:tcPr>
            <w:tcW w:w="8450" w:type="dxa"/>
            <w:gridSpan w:val="3"/>
            <w:tcBorders>
              <w:top w:val="single" w:sz="4" w:space="0" w:color="00000A"/>
              <w:left w:val="single" w:sz="4" w:space="0" w:color="00000A"/>
              <w:bottom w:val="single" w:sz="4" w:space="0" w:color="00000A"/>
            </w:tcBorders>
            <w:shd w:val="clear" w:color="auto" w:fill="auto"/>
            <w:vAlign w:val="center"/>
          </w:tcPr>
          <w:p w14:paraId="3329C349" w14:textId="77777777" w:rsidR="008E6AF5" w:rsidRDefault="008E6AF5" w:rsidP="008E6AF5">
            <w:pPr>
              <w:widowControl w:val="0"/>
              <w:jc w:val="center"/>
              <w:textAlignment w:val="baseline"/>
            </w:pPr>
            <w:r>
              <w:rPr>
                <w:rFonts w:eastAsia="Lucida Sans Unicode"/>
                <w:b/>
                <w:sz w:val="22"/>
                <w:szCs w:val="22"/>
                <w:lang w:bidi="hi-IN"/>
              </w:rPr>
              <w:t>1. Техническое обслуживание криогенного оборудования</w:t>
            </w:r>
          </w:p>
        </w:tc>
        <w:tc>
          <w:tcPr>
            <w:tcW w:w="1615"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14:paraId="6435A0C2" w14:textId="77777777" w:rsidR="008E6AF5" w:rsidRDefault="008E6AF5" w:rsidP="008E6AF5">
            <w:pPr>
              <w:widowControl w:val="0"/>
              <w:snapToGrid w:val="0"/>
              <w:jc w:val="center"/>
              <w:textAlignment w:val="baseline"/>
            </w:pPr>
            <w:r>
              <w:rPr>
                <w:rFonts w:eastAsia="Lucida Sans Unicode"/>
                <w:b/>
                <w:sz w:val="22"/>
                <w:szCs w:val="22"/>
                <w:lang w:bidi="hi-IN"/>
              </w:rPr>
              <w:t>33.12.29.900</w:t>
            </w:r>
          </w:p>
        </w:tc>
      </w:tr>
      <w:tr w:rsidR="008E6AF5" w14:paraId="579CD932"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981DAFB" w14:textId="77777777" w:rsidR="008E6AF5" w:rsidRDefault="008E6AF5" w:rsidP="008E6AF5">
            <w:pPr>
              <w:jc w:val="center"/>
            </w:pPr>
            <w:r>
              <w:rPr>
                <w:sz w:val="22"/>
                <w:szCs w:val="22"/>
              </w:rPr>
              <w:t>1.1</w:t>
            </w:r>
          </w:p>
        </w:tc>
        <w:tc>
          <w:tcPr>
            <w:tcW w:w="6355" w:type="dxa"/>
            <w:tcBorders>
              <w:top w:val="single" w:sz="4" w:space="0" w:color="00000A"/>
              <w:left w:val="single" w:sz="4" w:space="0" w:color="00000A"/>
              <w:bottom w:val="single" w:sz="4" w:space="0" w:color="00000A"/>
            </w:tcBorders>
            <w:shd w:val="clear" w:color="auto" w:fill="auto"/>
          </w:tcPr>
          <w:p w14:paraId="65BAC0D9" w14:textId="77777777" w:rsidR="008E6AF5" w:rsidRDefault="008E6AF5" w:rsidP="008E6AF5">
            <w:r>
              <w:rPr>
                <w:sz w:val="22"/>
                <w:szCs w:val="22"/>
              </w:rPr>
              <w:t>Визуальный осмотр, оценка технического состояния и правильности эксплуатации газификатора холодного криогенного:</w:t>
            </w:r>
          </w:p>
        </w:tc>
        <w:tc>
          <w:tcPr>
            <w:tcW w:w="1359" w:type="dxa"/>
            <w:vMerge w:val="restart"/>
            <w:tcBorders>
              <w:top w:val="single" w:sz="4" w:space="0" w:color="00000A"/>
              <w:left w:val="single" w:sz="4" w:space="0" w:color="00000A"/>
              <w:bottom w:val="single" w:sz="4" w:space="0" w:color="00000A"/>
            </w:tcBorders>
            <w:shd w:val="clear" w:color="auto" w:fill="auto"/>
          </w:tcPr>
          <w:p w14:paraId="488533BA" w14:textId="77777777" w:rsidR="008E6AF5" w:rsidRDefault="008E6AF5" w:rsidP="008E6AF5">
            <w:pPr>
              <w:jc w:val="center"/>
            </w:pPr>
            <w:r>
              <w:rPr>
                <w:sz w:val="22"/>
                <w:szCs w:val="22"/>
              </w:rPr>
              <w:t>1 раз в месяц</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391E39D1" w14:textId="77777777" w:rsidR="008E6AF5" w:rsidRDefault="008E6AF5" w:rsidP="008E6AF5">
            <w:pPr>
              <w:snapToGrid w:val="0"/>
              <w:jc w:val="center"/>
              <w:rPr>
                <w:sz w:val="22"/>
                <w:szCs w:val="22"/>
              </w:rPr>
            </w:pPr>
          </w:p>
        </w:tc>
      </w:tr>
      <w:tr w:rsidR="008E6AF5" w14:paraId="278A74C8"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37453DF0" w14:textId="77777777" w:rsidR="008E6AF5" w:rsidRDefault="008E6AF5" w:rsidP="008E6AF5">
            <w:pPr>
              <w:jc w:val="center"/>
            </w:pPr>
            <w:r>
              <w:rPr>
                <w:sz w:val="22"/>
                <w:szCs w:val="22"/>
              </w:rPr>
              <w:t>1.1.1</w:t>
            </w:r>
          </w:p>
        </w:tc>
        <w:tc>
          <w:tcPr>
            <w:tcW w:w="6355" w:type="dxa"/>
            <w:tcBorders>
              <w:top w:val="single" w:sz="4" w:space="0" w:color="00000A"/>
              <w:left w:val="single" w:sz="4" w:space="0" w:color="00000A"/>
              <w:bottom w:val="single" w:sz="4" w:space="0" w:color="00000A"/>
            </w:tcBorders>
            <w:shd w:val="clear" w:color="auto" w:fill="auto"/>
          </w:tcPr>
          <w:p w14:paraId="7665F3CE" w14:textId="77777777" w:rsidR="008E6AF5" w:rsidRDefault="008E6AF5" w:rsidP="008E6AF5">
            <w:pPr>
              <w:ind w:left="459"/>
            </w:pPr>
            <w:r>
              <w:rPr>
                <w:sz w:val="22"/>
                <w:szCs w:val="22"/>
              </w:rPr>
              <w:t>- визуальный осмотр сварных и разъемных соединений.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40471AF3"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02E1B286" w14:textId="77777777" w:rsidR="008E6AF5" w:rsidRDefault="008E6AF5" w:rsidP="008E6AF5">
            <w:pPr>
              <w:snapToGrid w:val="0"/>
              <w:rPr>
                <w:sz w:val="22"/>
                <w:szCs w:val="22"/>
              </w:rPr>
            </w:pPr>
          </w:p>
        </w:tc>
      </w:tr>
      <w:tr w:rsidR="008E6AF5" w14:paraId="3E0C5803"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05AED5AF" w14:textId="77777777" w:rsidR="008E6AF5" w:rsidRDefault="008E6AF5" w:rsidP="008E6AF5">
            <w:pPr>
              <w:jc w:val="center"/>
            </w:pPr>
            <w:r>
              <w:rPr>
                <w:sz w:val="22"/>
                <w:szCs w:val="22"/>
              </w:rPr>
              <w:t>1.1.2</w:t>
            </w:r>
          </w:p>
        </w:tc>
        <w:tc>
          <w:tcPr>
            <w:tcW w:w="6355" w:type="dxa"/>
            <w:tcBorders>
              <w:top w:val="single" w:sz="4" w:space="0" w:color="00000A"/>
              <w:left w:val="single" w:sz="4" w:space="0" w:color="00000A"/>
              <w:bottom w:val="single" w:sz="4" w:space="0" w:color="00000A"/>
            </w:tcBorders>
            <w:shd w:val="clear" w:color="auto" w:fill="auto"/>
          </w:tcPr>
          <w:p w14:paraId="1F484775" w14:textId="77777777" w:rsidR="008E6AF5" w:rsidRDefault="008E6AF5" w:rsidP="008E6AF5">
            <w:pPr>
              <w:ind w:left="459"/>
            </w:pPr>
            <w:r>
              <w:rPr>
                <w:sz w:val="22"/>
                <w:szCs w:val="22"/>
              </w:rPr>
              <w:t>- визуальный осмотр панелей испарителей.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32EA25C7"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5BB807B3" w14:textId="77777777" w:rsidR="008E6AF5" w:rsidRDefault="008E6AF5" w:rsidP="008E6AF5">
            <w:pPr>
              <w:snapToGrid w:val="0"/>
              <w:rPr>
                <w:sz w:val="22"/>
                <w:szCs w:val="22"/>
              </w:rPr>
            </w:pPr>
          </w:p>
        </w:tc>
      </w:tr>
      <w:tr w:rsidR="008E6AF5" w14:paraId="4E81A82C"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7A9939D6" w14:textId="77777777" w:rsidR="008E6AF5" w:rsidRDefault="008E6AF5" w:rsidP="008E6AF5">
            <w:pPr>
              <w:jc w:val="center"/>
            </w:pPr>
            <w:r>
              <w:rPr>
                <w:sz w:val="22"/>
                <w:szCs w:val="22"/>
              </w:rPr>
              <w:lastRenderedPageBreak/>
              <w:t>1.1.3</w:t>
            </w:r>
          </w:p>
        </w:tc>
        <w:tc>
          <w:tcPr>
            <w:tcW w:w="6355" w:type="dxa"/>
            <w:tcBorders>
              <w:top w:val="single" w:sz="4" w:space="0" w:color="00000A"/>
              <w:left w:val="single" w:sz="4" w:space="0" w:color="00000A"/>
              <w:bottom w:val="single" w:sz="4" w:space="0" w:color="00000A"/>
            </w:tcBorders>
            <w:shd w:val="clear" w:color="auto" w:fill="auto"/>
          </w:tcPr>
          <w:p w14:paraId="634CC345" w14:textId="77777777" w:rsidR="008E6AF5" w:rsidRDefault="008E6AF5" w:rsidP="008E6AF5">
            <w:pPr>
              <w:ind w:left="459"/>
            </w:pPr>
            <w:r>
              <w:rPr>
                <w:sz w:val="22"/>
                <w:szCs w:val="22"/>
              </w:rPr>
              <w:t>- визуальный осмотр и проверка работоспособности запорно-регулирующей арматуры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12EC2A13"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0916E5FC" w14:textId="77777777" w:rsidR="008E6AF5" w:rsidRDefault="008E6AF5" w:rsidP="008E6AF5">
            <w:pPr>
              <w:snapToGrid w:val="0"/>
              <w:rPr>
                <w:sz w:val="22"/>
                <w:szCs w:val="22"/>
              </w:rPr>
            </w:pPr>
          </w:p>
        </w:tc>
      </w:tr>
      <w:tr w:rsidR="008E6AF5" w14:paraId="0DA97073"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F1D7F97" w14:textId="77777777" w:rsidR="008E6AF5" w:rsidRDefault="008E6AF5" w:rsidP="008E6AF5">
            <w:pPr>
              <w:jc w:val="center"/>
            </w:pPr>
            <w:r>
              <w:rPr>
                <w:sz w:val="22"/>
                <w:szCs w:val="22"/>
              </w:rPr>
              <w:t>1.1.4</w:t>
            </w:r>
          </w:p>
        </w:tc>
        <w:tc>
          <w:tcPr>
            <w:tcW w:w="6355" w:type="dxa"/>
            <w:tcBorders>
              <w:top w:val="single" w:sz="4" w:space="0" w:color="00000A"/>
              <w:left w:val="single" w:sz="4" w:space="0" w:color="00000A"/>
              <w:bottom w:val="single" w:sz="4" w:space="0" w:color="00000A"/>
            </w:tcBorders>
            <w:shd w:val="clear" w:color="auto" w:fill="auto"/>
          </w:tcPr>
          <w:p w14:paraId="09B4BB5F" w14:textId="77777777" w:rsidR="008E6AF5" w:rsidRDefault="008E6AF5" w:rsidP="008E6AF5">
            <w:pPr>
              <w:ind w:left="459"/>
            </w:pPr>
            <w:r>
              <w:rPr>
                <w:sz w:val="22"/>
                <w:szCs w:val="22"/>
              </w:rPr>
              <w:t>- визуальный осмотр и проверка работоспособности запорно-регулирующей арматуры контрольно- измерительных приборов.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7584D41F"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03CA9457" w14:textId="77777777" w:rsidR="008E6AF5" w:rsidRDefault="008E6AF5" w:rsidP="008E6AF5">
            <w:pPr>
              <w:snapToGrid w:val="0"/>
              <w:rPr>
                <w:sz w:val="22"/>
                <w:szCs w:val="22"/>
              </w:rPr>
            </w:pPr>
          </w:p>
        </w:tc>
      </w:tr>
      <w:tr w:rsidR="008E6AF5" w14:paraId="46ABDC37"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384BB103" w14:textId="77777777" w:rsidR="008E6AF5" w:rsidRDefault="008E6AF5" w:rsidP="008E6AF5">
            <w:pPr>
              <w:jc w:val="center"/>
            </w:pPr>
            <w:r>
              <w:rPr>
                <w:sz w:val="22"/>
                <w:szCs w:val="22"/>
              </w:rPr>
              <w:t>1.1.5</w:t>
            </w:r>
          </w:p>
        </w:tc>
        <w:tc>
          <w:tcPr>
            <w:tcW w:w="6355" w:type="dxa"/>
            <w:tcBorders>
              <w:top w:val="single" w:sz="4" w:space="0" w:color="00000A"/>
              <w:left w:val="single" w:sz="4" w:space="0" w:color="00000A"/>
              <w:bottom w:val="single" w:sz="4" w:space="0" w:color="00000A"/>
            </w:tcBorders>
            <w:shd w:val="clear" w:color="auto" w:fill="auto"/>
          </w:tcPr>
          <w:p w14:paraId="4AD293A2" w14:textId="77777777" w:rsidR="008E6AF5" w:rsidRDefault="008E6AF5" w:rsidP="008E6AF5">
            <w:pPr>
              <w:ind w:left="459"/>
            </w:pPr>
            <w:r>
              <w:rPr>
                <w:sz w:val="22"/>
                <w:szCs w:val="22"/>
              </w:rPr>
              <w:t>- визуальный осмотр и проверка работоспособности регулятора давления.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0B769C00"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604B5FEC" w14:textId="77777777" w:rsidR="008E6AF5" w:rsidRDefault="008E6AF5" w:rsidP="008E6AF5">
            <w:pPr>
              <w:snapToGrid w:val="0"/>
              <w:rPr>
                <w:sz w:val="22"/>
                <w:szCs w:val="22"/>
              </w:rPr>
            </w:pPr>
          </w:p>
        </w:tc>
      </w:tr>
      <w:tr w:rsidR="008E6AF5" w14:paraId="05A0FC17"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4A2C1102" w14:textId="77777777" w:rsidR="008E6AF5" w:rsidRDefault="008E6AF5" w:rsidP="008E6AF5">
            <w:pPr>
              <w:jc w:val="center"/>
            </w:pPr>
            <w:r>
              <w:rPr>
                <w:sz w:val="22"/>
                <w:szCs w:val="22"/>
              </w:rPr>
              <w:t>1.1.6</w:t>
            </w:r>
          </w:p>
        </w:tc>
        <w:tc>
          <w:tcPr>
            <w:tcW w:w="6355" w:type="dxa"/>
            <w:tcBorders>
              <w:top w:val="single" w:sz="4" w:space="0" w:color="00000A"/>
              <w:left w:val="single" w:sz="4" w:space="0" w:color="00000A"/>
              <w:bottom w:val="single" w:sz="4" w:space="0" w:color="00000A"/>
            </w:tcBorders>
            <w:shd w:val="clear" w:color="auto" w:fill="auto"/>
          </w:tcPr>
          <w:p w14:paraId="17954A34" w14:textId="77777777" w:rsidR="008E6AF5" w:rsidRDefault="008E6AF5" w:rsidP="008E6AF5">
            <w:pPr>
              <w:ind w:left="459"/>
            </w:pPr>
            <w:r>
              <w:rPr>
                <w:sz w:val="22"/>
                <w:szCs w:val="22"/>
              </w:rPr>
              <w:t>- визуальный осмотр, проверка работоспособности и герметичности контрольно-измерительных приборов, и их присоединений;</w:t>
            </w:r>
          </w:p>
        </w:tc>
        <w:tc>
          <w:tcPr>
            <w:tcW w:w="1359" w:type="dxa"/>
            <w:vMerge/>
            <w:tcBorders>
              <w:top w:val="single" w:sz="4" w:space="0" w:color="00000A"/>
              <w:left w:val="single" w:sz="4" w:space="0" w:color="00000A"/>
              <w:bottom w:val="single" w:sz="4" w:space="0" w:color="00000A"/>
            </w:tcBorders>
            <w:shd w:val="clear" w:color="auto" w:fill="auto"/>
          </w:tcPr>
          <w:p w14:paraId="554C6383"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6E928263" w14:textId="77777777" w:rsidR="008E6AF5" w:rsidRDefault="008E6AF5" w:rsidP="008E6AF5">
            <w:pPr>
              <w:snapToGrid w:val="0"/>
              <w:rPr>
                <w:sz w:val="22"/>
                <w:szCs w:val="22"/>
              </w:rPr>
            </w:pPr>
          </w:p>
        </w:tc>
      </w:tr>
      <w:tr w:rsidR="008E6AF5" w14:paraId="7F244D41"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0BF3B608" w14:textId="77777777" w:rsidR="008E6AF5" w:rsidRDefault="008E6AF5" w:rsidP="008E6AF5">
            <w:pPr>
              <w:jc w:val="center"/>
            </w:pPr>
            <w:r>
              <w:rPr>
                <w:sz w:val="22"/>
                <w:szCs w:val="22"/>
              </w:rPr>
              <w:t>1.1.7</w:t>
            </w:r>
          </w:p>
        </w:tc>
        <w:tc>
          <w:tcPr>
            <w:tcW w:w="6355" w:type="dxa"/>
            <w:tcBorders>
              <w:top w:val="single" w:sz="4" w:space="0" w:color="00000A"/>
              <w:left w:val="single" w:sz="4" w:space="0" w:color="00000A"/>
              <w:bottom w:val="single" w:sz="4" w:space="0" w:color="00000A"/>
            </w:tcBorders>
            <w:shd w:val="clear" w:color="auto" w:fill="auto"/>
          </w:tcPr>
          <w:p w14:paraId="1F9B02D0" w14:textId="77777777" w:rsidR="008E6AF5" w:rsidRDefault="008E6AF5" w:rsidP="008E6AF5">
            <w:pPr>
              <w:ind w:left="459"/>
            </w:pPr>
            <w:r>
              <w:rPr>
                <w:sz w:val="22"/>
                <w:szCs w:val="22"/>
              </w:rPr>
              <w:t>- проверка исправности действия пружинных предохранительных клапанов, путем осмотра принудительного открывания;</w:t>
            </w:r>
          </w:p>
        </w:tc>
        <w:tc>
          <w:tcPr>
            <w:tcW w:w="1359" w:type="dxa"/>
            <w:vMerge/>
            <w:tcBorders>
              <w:top w:val="single" w:sz="4" w:space="0" w:color="00000A"/>
              <w:left w:val="single" w:sz="4" w:space="0" w:color="00000A"/>
              <w:bottom w:val="single" w:sz="4" w:space="0" w:color="00000A"/>
            </w:tcBorders>
            <w:shd w:val="clear" w:color="auto" w:fill="auto"/>
          </w:tcPr>
          <w:p w14:paraId="18C797FE"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3C1EA81E" w14:textId="77777777" w:rsidR="008E6AF5" w:rsidRDefault="008E6AF5" w:rsidP="008E6AF5">
            <w:pPr>
              <w:snapToGrid w:val="0"/>
              <w:rPr>
                <w:sz w:val="22"/>
                <w:szCs w:val="22"/>
              </w:rPr>
            </w:pPr>
          </w:p>
        </w:tc>
      </w:tr>
      <w:tr w:rsidR="008E6AF5" w14:paraId="0546FCC9"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2EB4A5F5" w14:textId="77777777" w:rsidR="008E6AF5" w:rsidRDefault="008E6AF5" w:rsidP="008E6AF5">
            <w:pPr>
              <w:jc w:val="center"/>
            </w:pPr>
            <w:r>
              <w:rPr>
                <w:sz w:val="22"/>
                <w:szCs w:val="22"/>
              </w:rPr>
              <w:t>1.1.8</w:t>
            </w:r>
          </w:p>
        </w:tc>
        <w:tc>
          <w:tcPr>
            <w:tcW w:w="6355" w:type="dxa"/>
            <w:tcBorders>
              <w:top w:val="single" w:sz="4" w:space="0" w:color="00000A"/>
              <w:left w:val="single" w:sz="4" w:space="0" w:color="00000A"/>
              <w:bottom w:val="single" w:sz="4" w:space="0" w:color="00000A"/>
            </w:tcBorders>
            <w:shd w:val="clear" w:color="auto" w:fill="auto"/>
          </w:tcPr>
          <w:p w14:paraId="634F7ED8" w14:textId="77777777" w:rsidR="008E6AF5" w:rsidRDefault="008E6AF5" w:rsidP="008E6AF5">
            <w:pPr>
              <w:ind w:left="459"/>
            </w:pPr>
            <w:r>
              <w:rPr>
                <w:sz w:val="22"/>
                <w:szCs w:val="22"/>
              </w:rPr>
              <w:t>- контроль состояния мембраны кожуха;</w:t>
            </w:r>
          </w:p>
        </w:tc>
        <w:tc>
          <w:tcPr>
            <w:tcW w:w="1359" w:type="dxa"/>
            <w:vMerge/>
            <w:tcBorders>
              <w:top w:val="single" w:sz="4" w:space="0" w:color="00000A"/>
              <w:left w:val="single" w:sz="4" w:space="0" w:color="00000A"/>
              <w:bottom w:val="single" w:sz="4" w:space="0" w:color="00000A"/>
            </w:tcBorders>
            <w:shd w:val="clear" w:color="auto" w:fill="auto"/>
          </w:tcPr>
          <w:p w14:paraId="7BC2124F"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5F456BD7" w14:textId="77777777" w:rsidR="008E6AF5" w:rsidRDefault="008E6AF5" w:rsidP="008E6AF5">
            <w:pPr>
              <w:snapToGrid w:val="0"/>
              <w:rPr>
                <w:sz w:val="22"/>
                <w:szCs w:val="22"/>
              </w:rPr>
            </w:pPr>
          </w:p>
        </w:tc>
      </w:tr>
      <w:tr w:rsidR="008E6AF5" w14:paraId="3E940843"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0F5C7128" w14:textId="77777777" w:rsidR="008E6AF5" w:rsidRDefault="008E6AF5" w:rsidP="008E6AF5">
            <w:pPr>
              <w:jc w:val="center"/>
            </w:pPr>
            <w:r>
              <w:rPr>
                <w:sz w:val="22"/>
                <w:szCs w:val="22"/>
              </w:rPr>
              <w:t>1.1.9</w:t>
            </w:r>
          </w:p>
        </w:tc>
        <w:tc>
          <w:tcPr>
            <w:tcW w:w="6355" w:type="dxa"/>
            <w:tcBorders>
              <w:top w:val="single" w:sz="4" w:space="0" w:color="00000A"/>
              <w:left w:val="single" w:sz="4" w:space="0" w:color="00000A"/>
              <w:bottom w:val="single" w:sz="4" w:space="0" w:color="00000A"/>
            </w:tcBorders>
            <w:shd w:val="clear" w:color="auto" w:fill="auto"/>
          </w:tcPr>
          <w:p w14:paraId="686DBF9B" w14:textId="77777777" w:rsidR="008E6AF5" w:rsidRDefault="008E6AF5" w:rsidP="008E6AF5">
            <w:pPr>
              <w:ind w:left="459"/>
            </w:pPr>
            <w:r>
              <w:rPr>
                <w:sz w:val="22"/>
                <w:szCs w:val="22"/>
              </w:rPr>
              <w:t>- контроль состояния видимых частей заземляющих устройств;</w:t>
            </w:r>
          </w:p>
        </w:tc>
        <w:tc>
          <w:tcPr>
            <w:tcW w:w="1359" w:type="dxa"/>
            <w:vMerge/>
            <w:tcBorders>
              <w:top w:val="single" w:sz="4" w:space="0" w:color="00000A"/>
              <w:left w:val="single" w:sz="4" w:space="0" w:color="00000A"/>
              <w:bottom w:val="single" w:sz="4" w:space="0" w:color="00000A"/>
            </w:tcBorders>
            <w:shd w:val="clear" w:color="auto" w:fill="auto"/>
          </w:tcPr>
          <w:p w14:paraId="555C805D"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58B54E91" w14:textId="77777777" w:rsidR="008E6AF5" w:rsidRDefault="008E6AF5" w:rsidP="008E6AF5">
            <w:pPr>
              <w:snapToGrid w:val="0"/>
              <w:rPr>
                <w:sz w:val="22"/>
                <w:szCs w:val="22"/>
              </w:rPr>
            </w:pPr>
          </w:p>
        </w:tc>
      </w:tr>
      <w:tr w:rsidR="008E6AF5" w14:paraId="1CD2C311"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00DC848" w14:textId="77777777" w:rsidR="008E6AF5" w:rsidRDefault="008E6AF5" w:rsidP="008E6AF5">
            <w:pPr>
              <w:jc w:val="center"/>
            </w:pPr>
            <w:r>
              <w:rPr>
                <w:sz w:val="22"/>
                <w:szCs w:val="22"/>
              </w:rPr>
              <w:t>1.1.10</w:t>
            </w:r>
          </w:p>
        </w:tc>
        <w:tc>
          <w:tcPr>
            <w:tcW w:w="6355" w:type="dxa"/>
            <w:tcBorders>
              <w:top w:val="single" w:sz="4" w:space="0" w:color="00000A"/>
              <w:left w:val="single" w:sz="4" w:space="0" w:color="00000A"/>
              <w:bottom w:val="single" w:sz="4" w:space="0" w:color="00000A"/>
            </w:tcBorders>
            <w:shd w:val="clear" w:color="auto" w:fill="auto"/>
          </w:tcPr>
          <w:p w14:paraId="3BC9591C" w14:textId="77777777" w:rsidR="008E6AF5" w:rsidRDefault="008E6AF5" w:rsidP="008E6AF5">
            <w:pPr>
              <w:ind w:left="459"/>
            </w:pPr>
            <w:r>
              <w:rPr>
                <w:sz w:val="22"/>
                <w:szCs w:val="22"/>
              </w:rPr>
              <w:t>- оценка правильности эксплуатации, консультирование эксплуатирующего персонала</w:t>
            </w:r>
          </w:p>
        </w:tc>
        <w:tc>
          <w:tcPr>
            <w:tcW w:w="1359" w:type="dxa"/>
            <w:vMerge/>
            <w:tcBorders>
              <w:top w:val="single" w:sz="4" w:space="0" w:color="00000A"/>
              <w:left w:val="single" w:sz="4" w:space="0" w:color="00000A"/>
              <w:bottom w:val="single" w:sz="4" w:space="0" w:color="00000A"/>
            </w:tcBorders>
            <w:shd w:val="clear" w:color="auto" w:fill="auto"/>
          </w:tcPr>
          <w:p w14:paraId="366C50AD" w14:textId="77777777" w:rsidR="008E6AF5" w:rsidRDefault="008E6AF5" w:rsidP="008E6AF5">
            <w:pPr>
              <w:snapToGrid w:val="0"/>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745FDDF4" w14:textId="77777777" w:rsidR="008E6AF5" w:rsidRDefault="008E6AF5" w:rsidP="008E6AF5">
            <w:pPr>
              <w:snapToGrid w:val="0"/>
              <w:rPr>
                <w:sz w:val="22"/>
                <w:szCs w:val="22"/>
              </w:rPr>
            </w:pPr>
          </w:p>
        </w:tc>
      </w:tr>
      <w:tr w:rsidR="008E6AF5" w14:paraId="14734B54"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C922C87" w14:textId="77777777" w:rsidR="008E6AF5" w:rsidRDefault="008E6AF5" w:rsidP="008E6AF5">
            <w:pPr>
              <w:jc w:val="center"/>
            </w:pPr>
            <w:r>
              <w:rPr>
                <w:sz w:val="22"/>
                <w:szCs w:val="22"/>
              </w:rPr>
              <w:t>1.2</w:t>
            </w:r>
          </w:p>
        </w:tc>
        <w:tc>
          <w:tcPr>
            <w:tcW w:w="6355" w:type="dxa"/>
            <w:tcBorders>
              <w:top w:val="single" w:sz="4" w:space="0" w:color="00000A"/>
              <w:left w:val="single" w:sz="4" w:space="0" w:color="00000A"/>
              <w:bottom w:val="single" w:sz="4" w:space="0" w:color="00000A"/>
            </w:tcBorders>
            <w:shd w:val="clear" w:color="auto" w:fill="auto"/>
          </w:tcPr>
          <w:p w14:paraId="6EC33093" w14:textId="77777777" w:rsidR="008E6AF5" w:rsidRDefault="008E6AF5" w:rsidP="008E6AF5">
            <w:pPr>
              <w:rPr>
                <w:sz w:val="22"/>
                <w:szCs w:val="22"/>
              </w:rPr>
            </w:pPr>
            <w:r>
              <w:rPr>
                <w:sz w:val="22"/>
                <w:szCs w:val="22"/>
              </w:rPr>
              <w:t>Проверка исправности средств измерения: (с составлением акта):</w:t>
            </w:r>
          </w:p>
          <w:p w14:paraId="512B6911" w14:textId="77777777" w:rsidR="008E6AF5" w:rsidRDefault="008E6AF5" w:rsidP="008E6AF5">
            <w:pPr>
              <w:ind w:left="515"/>
              <w:rPr>
                <w:sz w:val="22"/>
                <w:szCs w:val="22"/>
              </w:rPr>
            </w:pPr>
            <w:r>
              <w:rPr>
                <w:sz w:val="22"/>
                <w:szCs w:val="22"/>
              </w:rPr>
              <w:t>- внешний осмотр;</w:t>
            </w:r>
          </w:p>
          <w:p w14:paraId="096AA026" w14:textId="77777777" w:rsidR="008E6AF5" w:rsidRDefault="008E6AF5" w:rsidP="008E6AF5">
            <w:pPr>
              <w:ind w:left="515"/>
              <w:rPr>
                <w:sz w:val="22"/>
                <w:szCs w:val="22"/>
              </w:rPr>
            </w:pPr>
            <w:r>
              <w:rPr>
                <w:sz w:val="22"/>
                <w:szCs w:val="22"/>
              </w:rPr>
              <w:t>- контроль работоспособности путем установки стрелки контрольно-измерительного прибора на 0;</w:t>
            </w:r>
          </w:p>
          <w:p w14:paraId="5A8E85A7" w14:textId="77777777" w:rsidR="008E6AF5" w:rsidRDefault="008E6AF5" w:rsidP="008E6AF5">
            <w:pPr>
              <w:ind w:left="515"/>
              <w:rPr>
                <w:sz w:val="22"/>
                <w:szCs w:val="22"/>
              </w:rPr>
            </w:pPr>
            <w:r>
              <w:rPr>
                <w:sz w:val="22"/>
                <w:szCs w:val="22"/>
              </w:rPr>
              <w:t>- контроль показаний путем «прогона» по шкале с использованием заведомо исправного контрольно-измерительного прибора с классом точности не ниже рабочего;</w:t>
            </w:r>
          </w:p>
          <w:p w14:paraId="28AA4C2F" w14:textId="77777777" w:rsidR="008E6AF5" w:rsidRDefault="008E6AF5" w:rsidP="008E6AF5">
            <w:pPr>
              <w:ind w:left="515"/>
            </w:pPr>
            <w:r>
              <w:rPr>
                <w:sz w:val="22"/>
                <w:szCs w:val="22"/>
              </w:rPr>
              <w:t>- определение погрешности измерения.</w:t>
            </w:r>
          </w:p>
        </w:tc>
        <w:tc>
          <w:tcPr>
            <w:tcW w:w="1359" w:type="dxa"/>
            <w:tcBorders>
              <w:top w:val="single" w:sz="4" w:space="0" w:color="00000A"/>
              <w:left w:val="single" w:sz="4" w:space="0" w:color="00000A"/>
              <w:bottom w:val="single" w:sz="4" w:space="0" w:color="00000A"/>
            </w:tcBorders>
            <w:shd w:val="clear" w:color="auto" w:fill="auto"/>
          </w:tcPr>
          <w:p w14:paraId="28396BDC"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3DEBA705" w14:textId="77777777" w:rsidR="008E6AF5" w:rsidRDefault="008E6AF5" w:rsidP="008E6AF5">
            <w:pPr>
              <w:snapToGrid w:val="0"/>
              <w:jc w:val="center"/>
              <w:rPr>
                <w:sz w:val="22"/>
                <w:szCs w:val="22"/>
              </w:rPr>
            </w:pPr>
          </w:p>
        </w:tc>
      </w:tr>
      <w:tr w:rsidR="008E6AF5" w14:paraId="703B2735"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261D8732" w14:textId="77777777" w:rsidR="008E6AF5" w:rsidRDefault="008E6AF5" w:rsidP="008E6AF5">
            <w:pPr>
              <w:jc w:val="center"/>
            </w:pPr>
            <w:r>
              <w:rPr>
                <w:sz w:val="22"/>
                <w:szCs w:val="22"/>
              </w:rPr>
              <w:t>1.3</w:t>
            </w:r>
          </w:p>
        </w:tc>
        <w:tc>
          <w:tcPr>
            <w:tcW w:w="6355" w:type="dxa"/>
            <w:tcBorders>
              <w:top w:val="single" w:sz="4" w:space="0" w:color="00000A"/>
              <w:left w:val="single" w:sz="4" w:space="0" w:color="00000A"/>
              <w:bottom w:val="single" w:sz="4" w:space="0" w:color="00000A"/>
            </w:tcBorders>
            <w:shd w:val="clear" w:color="auto" w:fill="auto"/>
          </w:tcPr>
          <w:p w14:paraId="55D84D0C" w14:textId="77777777" w:rsidR="008E6AF5" w:rsidRDefault="008E6AF5" w:rsidP="008E6AF5">
            <w:r>
              <w:rPr>
                <w:sz w:val="22"/>
                <w:szCs w:val="22"/>
              </w:rPr>
              <w:t>Поверка манометров с составлением акта (8шт)</w:t>
            </w:r>
          </w:p>
        </w:tc>
        <w:tc>
          <w:tcPr>
            <w:tcW w:w="1359" w:type="dxa"/>
            <w:tcBorders>
              <w:top w:val="single" w:sz="4" w:space="0" w:color="00000A"/>
              <w:left w:val="single" w:sz="4" w:space="0" w:color="00000A"/>
              <w:bottom w:val="single" w:sz="4" w:space="0" w:color="00000A"/>
            </w:tcBorders>
            <w:shd w:val="clear" w:color="auto" w:fill="auto"/>
          </w:tcPr>
          <w:p w14:paraId="6610B4ED"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29F9D3B2" w14:textId="77777777" w:rsidR="008E6AF5" w:rsidRDefault="008E6AF5" w:rsidP="008E6AF5">
            <w:pPr>
              <w:snapToGrid w:val="0"/>
              <w:jc w:val="center"/>
              <w:rPr>
                <w:sz w:val="22"/>
                <w:szCs w:val="22"/>
              </w:rPr>
            </w:pPr>
          </w:p>
        </w:tc>
      </w:tr>
      <w:tr w:rsidR="008E6AF5" w14:paraId="2D4E3D70"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285C0A66" w14:textId="77777777" w:rsidR="008E6AF5" w:rsidRDefault="008E6AF5" w:rsidP="008E6AF5">
            <w:pPr>
              <w:jc w:val="center"/>
            </w:pPr>
            <w:r>
              <w:rPr>
                <w:sz w:val="22"/>
                <w:szCs w:val="22"/>
              </w:rPr>
              <w:t>1.4</w:t>
            </w:r>
          </w:p>
        </w:tc>
        <w:tc>
          <w:tcPr>
            <w:tcW w:w="6355" w:type="dxa"/>
            <w:tcBorders>
              <w:top w:val="single" w:sz="4" w:space="0" w:color="00000A"/>
              <w:left w:val="single" w:sz="4" w:space="0" w:color="00000A"/>
              <w:bottom w:val="single" w:sz="4" w:space="0" w:color="00000A"/>
            </w:tcBorders>
            <w:shd w:val="clear" w:color="auto" w:fill="auto"/>
          </w:tcPr>
          <w:p w14:paraId="6E07C57E" w14:textId="77777777" w:rsidR="008E6AF5" w:rsidRDefault="008E6AF5" w:rsidP="008E6AF5">
            <w:r>
              <w:rPr>
                <w:sz w:val="22"/>
                <w:szCs w:val="22"/>
              </w:rPr>
              <w:t>Определение степени масляных загрязнений внутренней поверхности сосудов в соответствии с инструкцией по эксплуатации на газификатор (с составлением акта).</w:t>
            </w:r>
          </w:p>
        </w:tc>
        <w:tc>
          <w:tcPr>
            <w:tcW w:w="1359" w:type="dxa"/>
            <w:tcBorders>
              <w:top w:val="single" w:sz="4" w:space="0" w:color="00000A"/>
              <w:left w:val="single" w:sz="4" w:space="0" w:color="00000A"/>
              <w:bottom w:val="single" w:sz="4" w:space="0" w:color="00000A"/>
            </w:tcBorders>
            <w:shd w:val="clear" w:color="auto" w:fill="auto"/>
          </w:tcPr>
          <w:p w14:paraId="3B3055D4"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485984F3" w14:textId="77777777" w:rsidR="008E6AF5" w:rsidRDefault="008E6AF5" w:rsidP="008E6AF5">
            <w:pPr>
              <w:snapToGrid w:val="0"/>
              <w:jc w:val="center"/>
              <w:rPr>
                <w:sz w:val="22"/>
                <w:szCs w:val="22"/>
              </w:rPr>
            </w:pPr>
          </w:p>
        </w:tc>
      </w:tr>
      <w:tr w:rsidR="008E6AF5" w14:paraId="16BC7F23"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2D97BF64" w14:textId="77777777" w:rsidR="008E6AF5" w:rsidRDefault="008E6AF5" w:rsidP="008E6AF5">
            <w:pPr>
              <w:jc w:val="center"/>
            </w:pPr>
            <w:r>
              <w:rPr>
                <w:sz w:val="22"/>
                <w:szCs w:val="22"/>
              </w:rPr>
              <w:t>1.5</w:t>
            </w:r>
          </w:p>
        </w:tc>
        <w:tc>
          <w:tcPr>
            <w:tcW w:w="6355" w:type="dxa"/>
            <w:tcBorders>
              <w:top w:val="single" w:sz="4" w:space="0" w:color="00000A"/>
              <w:left w:val="single" w:sz="4" w:space="0" w:color="00000A"/>
              <w:bottom w:val="single" w:sz="4" w:space="0" w:color="00000A"/>
            </w:tcBorders>
            <w:shd w:val="clear" w:color="auto" w:fill="auto"/>
          </w:tcPr>
          <w:p w14:paraId="319620AB" w14:textId="77777777" w:rsidR="008E6AF5" w:rsidRDefault="008E6AF5" w:rsidP="008E6AF5">
            <w:r>
              <w:rPr>
                <w:sz w:val="22"/>
                <w:szCs w:val="22"/>
              </w:rPr>
              <w:t>Ревизия и настройка давления срабатывания пружинных предохранительных клапанов (с составлением акта).</w:t>
            </w:r>
          </w:p>
        </w:tc>
        <w:tc>
          <w:tcPr>
            <w:tcW w:w="1359" w:type="dxa"/>
            <w:tcBorders>
              <w:top w:val="single" w:sz="4" w:space="0" w:color="00000A"/>
              <w:left w:val="single" w:sz="4" w:space="0" w:color="00000A"/>
              <w:bottom w:val="single" w:sz="4" w:space="0" w:color="00000A"/>
            </w:tcBorders>
            <w:shd w:val="clear" w:color="auto" w:fill="auto"/>
          </w:tcPr>
          <w:p w14:paraId="67700295"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4F1FEC63" w14:textId="77777777" w:rsidR="008E6AF5" w:rsidRDefault="008E6AF5" w:rsidP="008E6AF5">
            <w:pPr>
              <w:snapToGrid w:val="0"/>
              <w:jc w:val="center"/>
              <w:rPr>
                <w:sz w:val="22"/>
                <w:szCs w:val="22"/>
              </w:rPr>
            </w:pPr>
          </w:p>
        </w:tc>
      </w:tr>
      <w:tr w:rsidR="008E6AF5" w14:paraId="540A7894"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8662E24" w14:textId="77777777" w:rsidR="008E6AF5" w:rsidRDefault="008E6AF5" w:rsidP="008E6AF5">
            <w:pPr>
              <w:jc w:val="center"/>
            </w:pPr>
            <w:r>
              <w:rPr>
                <w:sz w:val="22"/>
                <w:szCs w:val="22"/>
              </w:rPr>
              <w:t>1.6</w:t>
            </w:r>
          </w:p>
        </w:tc>
        <w:tc>
          <w:tcPr>
            <w:tcW w:w="6355" w:type="dxa"/>
            <w:tcBorders>
              <w:top w:val="single" w:sz="4" w:space="0" w:color="00000A"/>
              <w:left w:val="single" w:sz="4" w:space="0" w:color="00000A"/>
              <w:bottom w:val="single" w:sz="4" w:space="0" w:color="00000A"/>
            </w:tcBorders>
            <w:shd w:val="clear" w:color="auto" w:fill="auto"/>
          </w:tcPr>
          <w:p w14:paraId="6304FF68" w14:textId="77777777" w:rsidR="008E6AF5" w:rsidRDefault="008E6AF5" w:rsidP="008E6AF5">
            <w:r>
              <w:rPr>
                <w:sz w:val="22"/>
                <w:szCs w:val="22"/>
              </w:rPr>
              <w:t>Ревизия и последующая регулировка регулятора давления.</w:t>
            </w:r>
          </w:p>
        </w:tc>
        <w:tc>
          <w:tcPr>
            <w:tcW w:w="1359" w:type="dxa"/>
            <w:tcBorders>
              <w:top w:val="single" w:sz="4" w:space="0" w:color="00000A"/>
              <w:left w:val="single" w:sz="4" w:space="0" w:color="00000A"/>
              <w:bottom w:val="single" w:sz="4" w:space="0" w:color="00000A"/>
            </w:tcBorders>
            <w:shd w:val="clear" w:color="auto" w:fill="auto"/>
          </w:tcPr>
          <w:p w14:paraId="51C71AF0"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5E614114" w14:textId="77777777" w:rsidR="008E6AF5" w:rsidRDefault="008E6AF5" w:rsidP="008E6AF5">
            <w:pPr>
              <w:snapToGrid w:val="0"/>
              <w:jc w:val="center"/>
              <w:rPr>
                <w:sz w:val="22"/>
                <w:szCs w:val="22"/>
              </w:rPr>
            </w:pPr>
          </w:p>
        </w:tc>
      </w:tr>
      <w:tr w:rsidR="008E6AF5" w14:paraId="504FBFEA"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30C09737" w14:textId="77777777" w:rsidR="008E6AF5" w:rsidRDefault="008E6AF5" w:rsidP="008E6AF5">
            <w:pPr>
              <w:jc w:val="center"/>
            </w:pPr>
            <w:r>
              <w:rPr>
                <w:sz w:val="22"/>
                <w:szCs w:val="22"/>
              </w:rPr>
              <w:t>1.7</w:t>
            </w:r>
          </w:p>
        </w:tc>
        <w:tc>
          <w:tcPr>
            <w:tcW w:w="6355" w:type="dxa"/>
            <w:tcBorders>
              <w:top w:val="single" w:sz="4" w:space="0" w:color="00000A"/>
              <w:left w:val="single" w:sz="4" w:space="0" w:color="00000A"/>
              <w:bottom w:val="single" w:sz="4" w:space="0" w:color="00000A"/>
            </w:tcBorders>
            <w:shd w:val="clear" w:color="auto" w:fill="auto"/>
          </w:tcPr>
          <w:p w14:paraId="6775DD76" w14:textId="77777777" w:rsidR="008E6AF5" w:rsidRDefault="008E6AF5" w:rsidP="008E6AF5">
            <w:r>
              <w:rPr>
                <w:sz w:val="22"/>
                <w:szCs w:val="22"/>
              </w:rPr>
              <w:t>Ревизия запорно-регулирующей арматуры с обезжириванием и заменой уплотнительных прокладок.</w:t>
            </w:r>
          </w:p>
        </w:tc>
        <w:tc>
          <w:tcPr>
            <w:tcW w:w="1359" w:type="dxa"/>
            <w:tcBorders>
              <w:top w:val="single" w:sz="4" w:space="0" w:color="00000A"/>
              <w:left w:val="single" w:sz="4" w:space="0" w:color="00000A"/>
              <w:bottom w:val="single" w:sz="4" w:space="0" w:color="00000A"/>
            </w:tcBorders>
            <w:shd w:val="clear" w:color="auto" w:fill="auto"/>
          </w:tcPr>
          <w:p w14:paraId="2FBDF8D2"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25FF5AEB" w14:textId="77777777" w:rsidR="008E6AF5" w:rsidRDefault="008E6AF5" w:rsidP="008E6AF5">
            <w:pPr>
              <w:snapToGrid w:val="0"/>
              <w:jc w:val="center"/>
              <w:rPr>
                <w:sz w:val="22"/>
                <w:szCs w:val="22"/>
              </w:rPr>
            </w:pPr>
          </w:p>
        </w:tc>
      </w:tr>
      <w:tr w:rsidR="008E6AF5" w14:paraId="3DAFD61D"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1E8245FB" w14:textId="77777777" w:rsidR="008E6AF5" w:rsidRDefault="008E6AF5" w:rsidP="008E6AF5">
            <w:pPr>
              <w:jc w:val="center"/>
            </w:pPr>
            <w:r>
              <w:rPr>
                <w:sz w:val="22"/>
                <w:szCs w:val="22"/>
              </w:rPr>
              <w:t>1.8</w:t>
            </w:r>
          </w:p>
        </w:tc>
        <w:tc>
          <w:tcPr>
            <w:tcW w:w="6355" w:type="dxa"/>
            <w:tcBorders>
              <w:top w:val="single" w:sz="4" w:space="0" w:color="00000A"/>
              <w:left w:val="single" w:sz="4" w:space="0" w:color="00000A"/>
              <w:bottom w:val="single" w:sz="4" w:space="0" w:color="00000A"/>
            </w:tcBorders>
            <w:shd w:val="clear" w:color="auto" w:fill="auto"/>
          </w:tcPr>
          <w:p w14:paraId="06C37D16" w14:textId="77777777" w:rsidR="008E6AF5" w:rsidRDefault="008E6AF5" w:rsidP="008E6AF5">
            <w:r>
              <w:rPr>
                <w:sz w:val="22"/>
                <w:szCs w:val="22"/>
              </w:rPr>
              <w:t>Ревизия разъемных соединений с обезжириванием, заменой уплотнительных прокладок.</w:t>
            </w:r>
          </w:p>
        </w:tc>
        <w:tc>
          <w:tcPr>
            <w:tcW w:w="1359" w:type="dxa"/>
            <w:tcBorders>
              <w:top w:val="single" w:sz="4" w:space="0" w:color="00000A"/>
              <w:left w:val="single" w:sz="4" w:space="0" w:color="00000A"/>
              <w:bottom w:val="single" w:sz="4" w:space="0" w:color="00000A"/>
            </w:tcBorders>
            <w:shd w:val="clear" w:color="auto" w:fill="auto"/>
          </w:tcPr>
          <w:p w14:paraId="14A272BC"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3718638C" w14:textId="77777777" w:rsidR="008E6AF5" w:rsidRDefault="008E6AF5" w:rsidP="008E6AF5">
            <w:pPr>
              <w:snapToGrid w:val="0"/>
              <w:jc w:val="center"/>
              <w:rPr>
                <w:sz w:val="22"/>
                <w:szCs w:val="22"/>
              </w:rPr>
            </w:pPr>
          </w:p>
        </w:tc>
      </w:tr>
      <w:tr w:rsidR="008E6AF5" w14:paraId="48E351DD"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1DB5F1BA" w14:textId="77777777" w:rsidR="008E6AF5" w:rsidRDefault="008E6AF5" w:rsidP="008E6AF5">
            <w:pPr>
              <w:jc w:val="center"/>
            </w:pPr>
            <w:r>
              <w:rPr>
                <w:sz w:val="22"/>
                <w:szCs w:val="22"/>
              </w:rPr>
              <w:t>1.9</w:t>
            </w:r>
          </w:p>
        </w:tc>
        <w:tc>
          <w:tcPr>
            <w:tcW w:w="6355" w:type="dxa"/>
            <w:tcBorders>
              <w:top w:val="single" w:sz="4" w:space="0" w:color="00000A"/>
              <w:left w:val="single" w:sz="4" w:space="0" w:color="00000A"/>
              <w:bottom w:val="single" w:sz="4" w:space="0" w:color="00000A"/>
            </w:tcBorders>
            <w:shd w:val="clear" w:color="auto" w:fill="auto"/>
          </w:tcPr>
          <w:p w14:paraId="68072238" w14:textId="77777777" w:rsidR="008E6AF5" w:rsidRDefault="008E6AF5" w:rsidP="008E6AF5">
            <w:r>
              <w:rPr>
                <w:sz w:val="22"/>
                <w:szCs w:val="22"/>
              </w:rPr>
              <w:t>Ревизия запорно-регулирующей арматуры КИП с обезжириванием и заменой уплотнительных прокладок.</w:t>
            </w:r>
          </w:p>
        </w:tc>
        <w:tc>
          <w:tcPr>
            <w:tcW w:w="1359" w:type="dxa"/>
            <w:tcBorders>
              <w:top w:val="single" w:sz="4" w:space="0" w:color="00000A"/>
              <w:left w:val="single" w:sz="4" w:space="0" w:color="00000A"/>
              <w:bottom w:val="single" w:sz="4" w:space="0" w:color="00000A"/>
            </w:tcBorders>
            <w:shd w:val="clear" w:color="auto" w:fill="auto"/>
          </w:tcPr>
          <w:p w14:paraId="74B89A47"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6903911F" w14:textId="77777777" w:rsidR="008E6AF5" w:rsidRDefault="008E6AF5" w:rsidP="008E6AF5">
            <w:pPr>
              <w:snapToGrid w:val="0"/>
              <w:jc w:val="center"/>
              <w:rPr>
                <w:sz w:val="22"/>
                <w:szCs w:val="22"/>
              </w:rPr>
            </w:pPr>
          </w:p>
        </w:tc>
      </w:tr>
      <w:tr w:rsidR="008E6AF5" w14:paraId="490E99EC"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3C871F0" w14:textId="77777777" w:rsidR="008E6AF5" w:rsidRDefault="008E6AF5" w:rsidP="008E6AF5">
            <w:pPr>
              <w:jc w:val="center"/>
            </w:pPr>
            <w:r>
              <w:rPr>
                <w:sz w:val="22"/>
                <w:szCs w:val="22"/>
              </w:rPr>
              <w:t>1.10</w:t>
            </w:r>
          </w:p>
        </w:tc>
        <w:tc>
          <w:tcPr>
            <w:tcW w:w="6355" w:type="dxa"/>
            <w:tcBorders>
              <w:top w:val="single" w:sz="4" w:space="0" w:color="00000A"/>
              <w:left w:val="single" w:sz="4" w:space="0" w:color="00000A"/>
              <w:bottom w:val="single" w:sz="4" w:space="0" w:color="00000A"/>
            </w:tcBorders>
            <w:shd w:val="clear" w:color="auto" w:fill="auto"/>
          </w:tcPr>
          <w:p w14:paraId="4BC7D82F" w14:textId="77777777" w:rsidR="008E6AF5" w:rsidRDefault="008E6AF5" w:rsidP="008E6AF5">
            <w:r>
              <w:rPr>
                <w:sz w:val="22"/>
                <w:szCs w:val="22"/>
              </w:rPr>
              <w:t>Ревизия и регулировка экономайзера</w:t>
            </w:r>
          </w:p>
        </w:tc>
        <w:tc>
          <w:tcPr>
            <w:tcW w:w="1359" w:type="dxa"/>
            <w:tcBorders>
              <w:top w:val="single" w:sz="4" w:space="0" w:color="00000A"/>
              <w:left w:val="single" w:sz="4" w:space="0" w:color="00000A"/>
              <w:bottom w:val="single" w:sz="4" w:space="0" w:color="00000A"/>
            </w:tcBorders>
            <w:shd w:val="clear" w:color="auto" w:fill="auto"/>
          </w:tcPr>
          <w:p w14:paraId="4CBD4E4D"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1571C7E7" w14:textId="77777777" w:rsidR="008E6AF5" w:rsidRDefault="008E6AF5" w:rsidP="008E6AF5">
            <w:pPr>
              <w:snapToGrid w:val="0"/>
              <w:jc w:val="center"/>
              <w:rPr>
                <w:sz w:val="22"/>
                <w:szCs w:val="22"/>
              </w:rPr>
            </w:pPr>
          </w:p>
        </w:tc>
      </w:tr>
      <w:tr w:rsidR="008E6AF5" w14:paraId="640DDAE1" w14:textId="77777777" w:rsidTr="0033373C">
        <w:trPr>
          <w:jc w:val="center"/>
        </w:trPr>
        <w:tc>
          <w:tcPr>
            <w:tcW w:w="8450" w:type="dxa"/>
            <w:gridSpan w:val="3"/>
            <w:tcBorders>
              <w:top w:val="single" w:sz="4" w:space="0" w:color="00000A"/>
              <w:left w:val="single" w:sz="4" w:space="0" w:color="00000A"/>
              <w:bottom w:val="single" w:sz="4" w:space="0" w:color="00000A"/>
            </w:tcBorders>
            <w:shd w:val="clear" w:color="auto" w:fill="auto"/>
            <w:vAlign w:val="center"/>
          </w:tcPr>
          <w:p w14:paraId="5033C4A1" w14:textId="77777777" w:rsidR="008E6AF5" w:rsidRDefault="008E6AF5" w:rsidP="008E6AF5">
            <w:pPr>
              <w:widowControl w:val="0"/>
              <w:jc w:val="center"/>
              <w:textAlignment w:val="baseline"/>
            </w:pPr>
            <w:r>
              <w:rPr>
                <w:rFonts w:eastAsia="Lucida Sans Unicode"/>
                <w:b/>
                <w:sz w:val="22"/>
                <w:szCs w:val="22"/>
                <w:lang w:bidi="hi-IN"/>
              </w:rPr>
              <w:t>2. Техническое обслуживание наружных сетей</w:t>
            </w:r>
          </w:p>
        </w:tc>
        <w:tc>
          <w:tcPr>
            <w:tcW w:w="1615"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14:paraId="6D0B42C8" w14:textId="77777777" w:rsidR="008E6AF5" w:rsidRDefault="008E6AF5" w:rsidP="008E6AF5">
            <w:pPr>
              <w:widowControl w:val="0"/>
              <w:snapToGrid w:val="0"/>
              <w:jc w:val="center"/>
              <w:textAlignment w:val="baseline"/>
              <w:rPr>
                <w:rFonts w:eastAsia="Lucida Sans Unicode"/>
                <w:b/>
                <w:sz w:val="22"/>
                <w:szCs w:val="22"/>
                <w:lang w:bidi="hi-IN"/>
              </w:rPr>
            </w:pPr>
          </w:p>
        </w:tc>
      </w:tr>
      <w:tr w:rsidR="008E6AF5" w14:paraId="40243221"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0292DD0F" w14:textId="77777777" w:rsidR="008E6AF5" w:rsidRDefault="008E6AF5" w:rsidP="008E6AF5">
            <w:pPr>
              <w:jc w:val="center"/>
            </w:pPr>
            <w:r>
              <w:rPr>
                <w:sz w:val="22"/>
                <w:szCs w:val="22"/>
              </w:rPr>
              <w:t>2.1</w:t>
            </w:r>
          </w:p>
        </w:tc>
        <w:tc>
          <w:tcPr>
            <w:tcW w:w="6355" w:type="dxa"/>
            <w:tcBorders>
              <w:top w:val="single" w:sz="4" w:space="0" w:color="00000A"/>
              <w:left w:val="single" w:sz="4" w:space="0" w:color="00000A"/>
              <w:bottom w:val="single" w:sz="4" w:space="0" w:color="00000A"/>
            </w:tcBorders>
            <w:shd w:val="clear" w:color="auto" w:fill="auto"/>
          </w:tcPr>
          <w:p w14:paraId="57372A77" w14:textId="77777777" w:rsidR="008E6AF5" w:rsidRDefault="008E6AF5" w:rsidP="008E6AF5">
            <w:pPr>
              <w:rPr>
                <w:sz w:val="22"/>
                <w:szCs w:val="22"/>
              </w:rPr>
            </w:pPr>
            <w:r>
              <w:rPr>
                <w:sz w:val="22"/>
                <w:szCs w:val="22"/>
              </w:rPr>
              <w:t>Визуальный осмотр, оценка технического состояния и правильности эксплуатации наружных трубопроводов и их элементов:</w:t>
            </w:r>
          </w:p>
          <w:p w14:paraId="7A6502E7" w14:textId="77777777" w:rsidR="008E6AF5" w:rsidRDefault="008E6AF5" w:rsidP="008E6AF5">
            <w:pPr>
              <w:ind w:left="459"/>
              <w:rPr>
                <w:sz w:val="22"/>
                <w:szCs w:val="22"/>
              </w:rPr>
            </w:pPr>
            <w:r>
              <w:rPr>
                <w:sz w:val="22"/>
                <w:szCs w:val="22"/>
              </w:rPr>
              <w:t>- изоляции и покрытий;</w:t>
            </w:r>
          </w:p>
          <w:p w14:paraId="102D4970" w14:textId="77777777" w:rsidR="008E6AF5" w:rsidRDefault="008E6AF5" w:rsidP="008E6AF5">
            <w:pPr>
              <w:ind w:left="459"/>
              <w:rPr>
                <w:sz w:val="22"/>
                <w:szCs w:val="22"/>
              </w:rPr>
            </w:pPr>
            <w:r>
              <w:rPr>
                <w:sz w:val="22"/>
                <w:szCs w:val="22"/>
              </w:rPr>
              <w:t>- сварных швов;</w:t>
            </w:r>
          </w:p>
          <w:p w14:paraId="3467085B" w14:textId="77777777" w:rsidR="008E6AF5" w:rsidRDefault="008E6AF5" w:rsidP="008E6AF5">
            <w:pPr>
              <w:ind w:left="459"/>
              <w:rPr>
                <w:sz w:val="22"/>
                <w:szCs w:val="22"/>
              </w:rPr>
            </w:pPr>
            <w:r>
              <w:rPr>
                <w:sz w:val="22"/>
                <w:szCs w:val="22"/>
              </w:rPr>
              <w:t>- фланцевых и муфтовых соединений, крепежа и устройств для установки приборов;</w:t>
            </w:r>
          </w:p>
          <w:p w14:paraId="6FB86D83" w14:textId="77777777" w:rsidR="008E6AF5" w:rsidRDefault="008E6AF5" w:rsidP="008E6AF5">
            <w:pPr>
              <w:ind w:left="459"/>
              <w:rPr>
                <w:sz w:val="22"/>
                <w:szCs w:val="22"/>
              </w:rPr>
            </w:pPr>
            <w:r>
              <w:rPr>
                <w:sz w:val="22"/>
                <w:szCs w:val="22"/>
              </w:rPr>
              <w:t>- опор;</w:t>
            </w:r>
          </w:p>
          <w:p w14:paraId="114E2E5B" w14:textId="77777777" w:rsidR="008E6AF5" w:rsidRDefault="008E6AF5" w:rsidP="008E6AF5">
            <w:pPr>
              <w:ind w:left="459"/>
              <w:rPr>
                <w:sz w:val="22"/>
                <w:szCs w:val="22"/>
              </w:rPr>
            </w:pPr>
            <w:r>
              <w:rPr>
                <w:sz w:val="22"/>
                <w:szCs w:val="22"/>
              </w:rPr>
              <w:t>- компенсирующих устройств;</w:t>
            </w:r>
          </w:p>
          <w:p w14:paraId="7F5524F5" w14:textId="77777777" w:rsidR="008E6AF5" w:rsidRDefault="008E6AF5" w:rsidP="008E6AF5">
            <w:pPr>
              <w:ind w:left="459"/>
              <w:rPr>
                <w:sz w:val="22"/>
                <w:szCs w:val="22"/>
              </w:rPr>
            </w:pPr>
            <w:r>
              <w:rPr>
                <w:sz w:val="22"/>
                <w:szCs w:val="22"/>
              </w:rPr>
              <w:lastRenderedPageBreak/>
              <w:t>- дренажных устройств;</w:t>
            </w:r>
          </w:p>
          <w:p w14:paraId="0077CB49" w14:textId="77777777" w:rsidR="008E6AF5" w:rsidRDefault="008E6AF5" w:rsidP="008E6AF5">
            <w:pPr>
              <w:ind w:left="459"/>
              <w:rPr>
                <w:sz w:val="22"/>
                <w:szCs w:val="22"/>
              </w:rPr>
            </w:pPr>
            <w:r>
              <w:rPr>
                <w:sz w:val="22"/>
                <w:szCs w:val="22"/>
              </w:rPr>
              <w:t>- арматуры и уплотнений;</w:t>
            </w:r>
          </w:p>
          <w:p w14:paraId="0EBE61CD" w14:textId="77777777" w:rsidR="008E6AF5" w:rsidRDefault="008E6AF5" w:rsidP="008E6AF5">
            <w:pPr>
              <w:ind w:left="459"/>
              <w:rPr>
                <w:sz w:val="22"/>
                <w:szCs w:val="22"/>
              </w:rPr>
            </w:pPr>
            <w:r>
              <w:rPr>
                <w:sz w:val="22"/>
                <w:szCs w:val="22"/>
              </w:rPr>
              <w:t>- реперов для замера остаточной деформации;</w:t>
            </w:r>
          </w:p>
          <w:p w14:paraId="38BAA461" w14:textId="77777777" w:rsidR="008E6AF5" w:rsidRDefault="008E6AF5" w:rsidP="008E6AF5">
            <w:pPr>
              <w:ind w:left="459"/>
            </w:pPr>
            <w:r>
              <w:rPr>
                <w:sz w:val="22"/>
                <w:szCs w:val="22"/>
              </w:rPr>
              <w:t xml:space="preserve">- сварных тройниковых соединений, </w:t>
            </w:r>
            <w:proofErr w:type="spellStart"/>
            <w:r>
              <w:rPr>
                <w:sz w:val="22"/>
                <w:szCs w:val="22"/>
              </w:rPr>
              <w:t>гибов</w:t>
            </w:r>
            <w:proofErr w:type="spellEnd"/>
            <w:r>
              <w:rPr>
                <w:sz w:val="22"/>
                <w:szCs w:val="22"/>
              </w:rPr>
              <w:t xml:space="preserve"> и отводов.</w:t>
            </w:r>
          </w:p>
        </w:tc>
        <w:tc>
          <w:tcPr>
            <w:tcW w:w="1359" w:type="dxa"/>
            <w:tcBorders>
              <w:top w:val="single" w:sz="4" w:space="0" w:color="00000A"/>
              <w:left w:val="single" w:sz="4" w:space="0" w:color="00000A"/>
              <w:bottom w:val="single" w:sz="4" w:space="0" w:color="00000A"/>
            </w:tcBorders>
            <w:shd w:val="clear" w:color="auto" w:fill="auto"/>
          </w:tcPr>
          <w:p w14:paraId="6B40F756" w14:textId="77777777" w:rsidR="008E6AF5" w:rsidRDefault="008E6AF5" w:rsidP="008E6AF5">
            <w:pPr>
              <w:jc w:val="center"/>
            </w:pPr>
            <w:r>
              <w:rPr>
                <w:sz w:val="22"/>
                <w:szCs w:val="22"/>
              </w:rPr>
              <w:lastRenderedPageBreak/>
              <w:t>1 раз в 3 месяца</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365D9B86" w14:textId="77777777" w:rsidR="008E6AF5" w:rsidRDefault="008E6AF5" w:rsidP="008E6AF5">
            <w:pPr>
              <w:snapToGrid w:val="0"/>
              <w:jc w:val="center"/>
              <w:rPr>
                <w:sz w:val="22"/>
                <w:szCs w:val="22"/>
              </w:rPr>
            </w:pPr>
          </w:p>
        </w:tc>
      </w:tr>
      <w:tr w:rsidR="008E6AF5" w14:paraId="6241B860" w14:textId="77777777" w:rsidTr="0033373C">
        <w:trPr>
          <w:jc w:val="center"/>
        </w:trPr>
        <w:tc>
          <w:tcPr>
            <w:tcW w:w="8450" w:type="dxa"/>
            <w:gridSpan w:val="3"/>
            <w:tcBorders>
              <w:top w:val="single" w:sz="4" w:space="0" w:color="00000A"/>
              <w:left w:val="single" w:sz="4" w:space="0" w:color="00000A"/>
              <w:bottom w:val="single" w:sz="4" w:space="0" w:color="00000A"/>
            </w:tcBorders>
            <w:shd w:val="clear" w:color="auto" w:fill="auto"/>
          </w:tcPr>
          <w:p w14:paraId="47A3FCA5" w14:textId="77777777" w:rsidR="008E6AF5" w:rsidRDefault="008E6AF5" w:rsidP="008E6AF5">
            <w:pPr>
              <w:jc w:val="center"/>
            </w:pPr>
            <w:r>
              <w:rPr>
                <w:b/>
                <w:sz w:val="22"/>
                <w:szCs w:val="22"/>
              </w:rPr>
              <w:t>3. Техническое обслуживание раздаточного коллектора и вводного шкафа</w:t>
            </w:r>
          </w:p>
        </w:tc>
        <w:tc>
          <w:tcPr>
            <w:tcW w:w="1615"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79202BEA" w14:textId="77777777" w:rsidR="008E6AF5" w:rsidRDefault="008E6AF5" w:rsidP="008E6AF5">
            <w:pPr>
              <w:snapToGrid w:val="0"/>
              <w:jc w:val="center"/>
              <w:rPr>
                <w:b/>
                <w:sz w:val="22"/>
                <w:szCs w:val="22"/>
              </w:rPr>
            </w:pPr>
          </w:p>
        </w:tc>
      </w:tr>
      <w:tr w:rsidR="008E6AF5" w14:paraId="5FD51BAB"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0E4B2B32" w14:textId="77777777" w:rsidR="008E6AF5" w:rsidRDefault="008E6AF5" w:rsidP="008E6AF5">
            <w:pPr>
              <w:jc w:val="center"/>
            </w:pPr>
            <w:r>
              <w:rPr>
                <w:sz w:val="22"/>
                <w:szCs w:val="22"/>
              </w:rPr>
              <w:t>3.1</w:t>
            </w:r>
          </w:p>
        </w:tc>
        <w:tc>
          <w:tcPr>
            <w:tcW w:w="6355" w:type="dxa"/>
            <w:tcBorders>
              <w:top w:val="single" w:sz="4" w:space="0" w:color="00000A"/>
              <w:left w:val="single" w:sz="4" w:space="0" w:color="00000A"/>
              <w:bottom w:val="single" w:sz="4" w:space="0" w:color="00000A"/>
            </w:tcBorders>
            <w:shd w:val="clear" w:color="auto" w:fill="auto"/>
          </w:tcPr>
          <w:p w14:paraId="74C4DB5A" w14:textId="77777777" w:rsidR="008E6AF5" w:rsidRDefault="008E6AF5" w:rsidP="008E6AF5">
            <w:r>
              <w:rPr>
                <w:sz w:val="22"/>
                <w:szCs w:val="22"/>
              </w:rPr>
              <w:t>Визуальный осмотр, оценка технического состояния и правильности эксплуатации:</w:t>
            </w:r>
          </w:p>
        </w:tc>
        <w:tc>
          <w:tcPr>
            <w:tcW w:w="1359" w:type="dxa"/>
            <w:vMerge w:val="restart"/>
            <w:tcBorders>
              <w:top w:val="single" w:sz="4" w:space="0" w:color="00000A"/>
              <w:left w:val="single" w:sz="4" w:space="0" w:color="00000A"/>
              <w:bottom w:val="single" w:sz="4" w:space="0" w:color="00000A"/>
            </w:tcBorders>
            <w:shd w:val="clear" w:color="auto" w:fill="auto"/>
          </w:tcPr>
          <w:p w14:paraId="3F2002C2" w14:textId="77777777" w:rsidR="008E6AF5" w:rsidRDefault="008E6AF5" w:rsidP="008E6AF5">
            <w:pPr>
              <w:jc w:val="center"/>
            </w:pPr>
            <w:r>
              <w:rPr>
                <w:sz w:val="22"/>
                <w:szCs w:val="22"/>
              </w:rPr>
              <w:t>1 раз в месяц</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4A169814" w14:textId="77777777" w:rsidR="008E6AF5" w:rsidRDefault="008E6AF5" w:rsidP="008E6AF5">
            <w:pPr>
              <w:snapToGrid w:val="0"/>
              <w:jc w:val="center"/>
              <w:rPr>
                <w:sz w:val="22"/>
                <w:szCs w:val="22"/>
              </w:rPr>
            </w:pPr>
          </w:p>
        </w:tc>
      </w:tr>
      <w:tr w:rsidR="008E6AF5" w14:paraId="69D978CF"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0D935840" w14:textId="77777777" w:rsidR="008E6AF5" w:rsidRDefault="008E6AF5" w:rsidP="008E6AF5">
            <w:pPr>
              <w:jc w:val="center"/>
            </w:pPr>
            <w:r>
              <w:rPr>
                <w:sz w:val="22"/>
                <w:szCs w:val="22"/>
              </w:rPr>
              <w:t>3.1.1</w:t>
            </w:r>
          </w:p>
        </w:tc>
        <w:tc>
          <w:tcPr>
            <w:tcW w:w="6355" w:type="dxa"/>
            <w:tcBorders>
              <w:top w:val="single" w:sz="4" w:space="0" w:color="00000A"/>
              <w:left w:val="single" w:sz="4" w:space="0" w:color="00000A"/>
              <w:bottom w:val="single" w:sz="4" w:space="0" w:color="00000A"/>
            </w:tcBorders>
            <w:shd w:val="clear" w:color="auto" w:fill="auto"/>
          </w:tcPr>
          <w:p w14:paraId="68AD3CA8" w14:textId="77777777" w:rsidR="008E6AF5" w:rsidRDefault="008E6AF5" w:rsidP="008E6AF5">
            <w:pPr>
              <w:ind w:left="459"/>
            </w:pPr>
            <w:r>
              <w:rPr>
                <w:sz w:val="22"/>
                <w:szCs w:val="22"/>
              </w:rPr>
              <w:t>- визуальный осмотр сварных и разъемных соединений.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58FCD5B7" w14:textId="77777777" w:rsidR="008E6AF5" w:rsidRDefault="008E6AF5" w:rsidP="008E6AF5">
            <w:pPr>
              <w:snapToGrid w:val="0"/>
              <w:jc w:val="center"/>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769FC1C4" w14:textId="77777777" w:rsidR="008E6AF5" w:rsidRDefault="008E6AF5" w:rsidP="008E6AF5">
            <w:pPr>
              <w:snapToGrid w:val="0"/>
              <w:jc w:val="center"/>
              <w:rPr>
                <w:sz w:val="22"/>
                <w:szCs w:val="22"/>
              </w:rPr>
            </w:pPr>
          </w:p>
        </w:tc>
      </w:tr>
      <w:tr w:rsidR="008E6AF5" w14:paraId="7D34CD24"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6FC79BC" w14:textId="77777777" w:rsidR="008E6AF5" w:rsidRDefault="008E6AF5" w:rsidP="008E6AF5">
            <w:pPr>
              <w:jc w:val="center"/>
            </w:pPr>
            <w:r>
              <w:rPr>
                <w:sz w:val="22"/>
                <w:szCs w:val="22"/>
              </w:rPr>
              <w:t>3.1.2</w:t>
            </w:r>
          </w:p>
        </w:tc>
        <w:tc>
          <w:tcPr>
            <w:tcW w:w="6355" w:type="dxa"/>
            <w:tcBorders>
              <w:top w:val="single" w:sz="4" w:space="0" w:color="00000A"/>
              <w:left w:val="single" w:sz="4" w:space="0" w:color="00000A"/>
              <w:bottom w:val="single" w:sz="4" w:space="0" w:color="00000A"/>
            </w:tcBorders>
            <w:shd w:val="clear" w:color="auto" w:fill="auto"/>
          </w:tcPr>
          <w:p w14:paraId="2ED707A6" w14:textId="77777777" w:rsidR="008E6AF5" w:rsidRDefault="008E6AF5" w:rsidP="008E6AF5">
            <w:pPr>
              <w:ind w:left="459"/>
            </w:pPr>
            <w:r>
              <w:rPr>
                <w:sz w:val="22"/>
                <w:szCs w:val="22"/>
              </w:rPr>
              <w:t>- визуальный осмотр и проверка работоспособности запорно-регулирующей арматуры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0A4D49CB" w14:textId="77777777" w:rsidR="008E6AF5" w:rsidRDefault="008E6AF5" w:rsidP="008E6AF5">
            <w:pPr>
              <w:snapToGrid w:val="0"/>
              <w:jc w:val="center"/>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5214A618" w14:textId="77777777" w:rsidR="008E6AF5" w:rsidRDefault="008E6AF5" w:rsidP="008E6AF5">
            <w:pPr>
              <w:snapToGrid w:val="0"/>
              <w:jc w:val="center"/>
              <w:rPr>
                <w:sz w:val="22"/>
                <w:szCs w:val="22"/>
              </w:rPr>
            </w:pPr>
          </w:p>
        </w:tc>
      </w:tr>
      <w:tr w:rsidR="008E6AF5" w14:paraId="2CC82FF9"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6DAEE9E4" w14:textId="77777777" w:rsidR="008E6AF5" w:rsidRDefault="008E6AF5" w:rsidP="008E6AF5">
            <w:pPr>
              <w:jc w:val="center"/>
            </w:pPr>
            <w:r>
              <w:rPr>
                <w:sz w:val="22"/>
                <w:szCs w:val="22"/>
              </w:rPr>
              <w:t>3.1.3</w:t>
            </w:r>
          </w:p>
        </w:tc>
        <w:tc>
          <w:tcPr>
            <w:tcW w:w="6355" w:type="dxa"/>
            <w:tcBorders>
              <w:top w:val="single" w:sz="4" w:space="0" w:color="00000A"/>
              <w:left w:val="single" w:sz="4" w:space="0" w:color="00000A"/>
              <w:bottom w:val="single" w:sz="4" w:space="0" w:color="00000A"/>
            </w:tcBorders>
            <w:shd w:val="clear" w:color="auto" w:fill="auto"/>
          </w:tcPr>
          <w:p w14:paraId="6A4FCDEE" w14:textId="77777777" w:rsidR="008E6AF5" w:rsidRDefault="008E6AF5" w:rsidP="008E6AF5">
            <w:pPr>
              <w:ind w:left="459"/>
            </w:pPr>
            <w:r>
              <w:rPr>
                <w:sz w:val="22"/>
                <w:szCs w:val="22"/>
              </w:rPr>
              <w:t>- визуальный осмотр и проверка работоспособности запорно-регулирующей арматуры контрольно- измерительных приборов.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129C1847" w14:textId="77777777" w:rsidR="008E6AF5" w:rsidRDefault="008E6AF5" w:rsidP="008E6AF5">
            <w:pPr>
              <w:snapToGrid w:val="0"/>
              <w:jc w:val="center"/>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095C1617" w14:textId="77777777" w:rsidR="008E6AF5" w:rsidRDefault="008E6AF5" w:rsidP="008E6AF5">
            <w:pPr>
              <w:snapToGrid w:val="0"/>
              <w:jc w:val="center"/>
              <w:rPr>
                <w:sz w:val="22"/>
                <w:szCs w:val="22"/>
              </w:rPr>
            </w:pPr>
          </w:p>
        </w:tc>
      </w:tr>
      <w:tr w:rsidR="008E6AF5" w14:paraId="0D77A3C9"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16E51F1A" w14:textId="77777777" w:rsidR="008E6AF5" w:rsidRDefault="008E6AF5" w:rsidP="008E6AF5">
            <w:pPr>
              <w:jc w:val="center"/>
            </w:pPr>
            <w:r>
              <w:rPr>
                <w:sz w:val="22"/>
                <w:szCs w:val="22"/>
              </w:rPr>
              <w:t>3.1.4</w:t>
            </w:r>
          </w:p>
        </w:tc>
        <w:tc>
          <w:tcPr>
            <w:tcW w:w="6355" w:type="dxa"/>
            <w:tcBorders>
              <w:top w:val="single" w:sz="4" w:space="0" w:color="00000A"/>
              <w:left w:val="single" w:sz="4" w:space="0" w:color="00000A"/>
              <w:bottom w:val="single" w:sz="4" w:space="0" w:color="00000A"/>
            </w:tcBorders>
            <w:shd w:val="clear" w:color="auto" w:fill="auto"/>
          </w:tcPr>
          <w:p w14:paraId="6EE6F266" w14:textId="77777777" w:rsidR="008E6AF5" w:rsidRDefault="008E6AF5" w:rsidP="008E6AF5">
            <w:pPr>
              <w:ind w:left="459"/>
            </w:pPr>
            <w:r>
              <w:rPr>
                <w:sz w:val="22"/>
                <w:szCs w:val="22"/>
              </w:rPr>
              <w:t>- визуальный осмотр, проверка работоспособности и герметичности контрольно-измерительных приборов, и их присоединений;</w:t>
            </w:r>
          </w:p>
        </w:tc>
        <w:tc>
          <w:tcPr>
            <w:tcW w:w="1359" w:type="dxa"/>
            <w:vMerge/>
            <w:tcBorders>
              <w:top w:val="single" w:sz="4" w:space="0" w:color="00000A"/>
              <w:left w:val="single" w:sz="4" w:space="0" w:color="00000A"/>
              <w:bottom w:val="single" w:sz="4" w:space="0" w:color="00000A"/>
            </w:tcBorders>
            <w:shd w:val="clear" w:color="auto" w:fill="auto"/>
          </w:tcPr>
          <w:p w14:paraId="2CEE179C" w14:textId="77777777" w:rsidR="008E6AF5" w:rsidRDefault="008E6AF5" w:rsidP="008E6AF5">
            <w:pPr>
              <w:snapToGrid w:val="0"/>
              <w:jc w:val="center"/>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450C8C85" w14:textId="77777777" w:rsidR="008E6AF5" w:rsidRDefault="008E6AF5" w:rsidP="008E6AF5">
            <w:pPr>
              <w:snapToGrid w:val="0"/>
              <w:jc w:val="center"/>
              <w:rPr>
                <w:sz w:val="22"/>
                <w:szCs w:val="22"/>
              </w:rPr>
            </w:pPr>
          </w:p>
        </w:tc>
      </w:tr>
      <w:tr w:rsidR="008E6AF5" w14:paraId="02DCFF82"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41D304DA" w14:textId="77777777" w:rsidR="008E6AF5" w:rsidRDefault="008E6AF5" w:rsidP="008E6AF5">
            <w:pPr>
              <w:jc w:val="center"/>
            </w:pPr>
            <w:r>
              <w:rPr>
                <w:sz w:val="22"/>
                <w:szCs w:val="22"/>
              </w:rPr>
              <w:t>3.1.5</w:t>
            </w:r>
          </w:p>
        </w:tc>
        <w:tc>
          <w:tcPr>
            <w:tcW w:w="6355" w:type="dxa"/>
            <w:tcBorders>
              <w:top w:val="single" w:sz="4" w:space="0" w:color="00000A"/>
              <w:left w:val="single" w:sz="4" w:space="0" w:color="00000A"/>
              <w:bottom w:val="single" w:sz="4" w:space="0" w:color="00000A"/>
            </w:tcBorders>
            <w:shd w:val="clear" w:color="auto" w:fill="auto"/>
          </w:tcPr>
          <w:p w14:paraId="576DE6D3" w14:textId="77777777" w:rsidR="008E6AF5" w:rsidRDefault="008E6AF5" w:rsidP="008E6AF5">
            <w:pPr>
              <w:ind w:left="459"/>
            </w:pPr>
            <w:r>
              <w:rPr>
                <w:sz w:val="22"/>
                <w:szCs w:val="22"/>
              </w:rPr>
              <w:t>- оценка правильности эксплуатации, консультирование эксплуатирующего персонала</w:t>
            </w:r>
          </w:p>
        </w:tc>
        <w:tc>
          <w:tcPr>
            <w:tcW w:w="1359" w:type="dxa"/>
            <w:vMerge/>
            <w:tcBorders>
              <w:top w:val="single" w:sz="4" w:space="0" w:color="00000A"/>
              <w:left w:val="single" w:sz="4" w:space="0" w:color="00000A"/>
              <w:bottom w:val="single" w:sz="4" w:space="0" w:color="00000A"/>
            </w:tcBorders>
            <w:shd w:val="clear" w:color="auto" w:fill="auto"/>
          </w:tcPr>
          <w:p w14:paraId="2E3D1F5E" w14:textId="77777777" w:rsidR="008E6AF5" w:rsidRDefault="008E6AF5" w:rsidP="008E6AF5">
            <w:pPr>
              <w:snapToGrid w:val="0"/>
              <w:jc w:val="center"/>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79E93682" w14:textId="77777777" w:rsidR="008E6AF5" w:rsidRDefault="008E6AF5" w:rsidP="008E6AF5">
            <w:pPr>
              <w:snapToGrid w:val="0"/>
              <w:jc w:val="center"/>
              <w:rPr>
                <w:sz w:val="22"/>
                <w:szCs w:val="22"/>
              </w:rPr>
            </w:pPr>
          </w:p>
        </w:tc>
      </w:tr>
      <w:tr w:rsidR="008E6AF5" w14:paraId="39A8C844"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7342CF74" w14:textId="77777777" w:rsidR="008E6AF5" w:rsidRDefault="008E6AF5" w:rsidP="008E6AF5">
            <w:pPr>
              <w:jc w:val="center"/>
            </w:pPr>
            <w:r>
              <w:rPr>
                <w:sz w:val="22"/>
                <w:szCs w:val="22"/>
              </w:rPr>
              <w:t>3.2</w:t>
            </w:r>
          </w:p>
        </w:tc>
        <w:tc>
          <w:tcPr>
            <w:tcW w:w="6355" w:type="dxa"/>
            <w:tcBorders>
              <w:top w:val="single" w:sz="4" w:space="0" w:color="00000A"/>
              <w:left w:val="single" w:sz="4" w:space="0" w:color="00000A"/>
              <w:bottom w:val="single" w:sz="4" w:space="0" w:color="00000A"/>
            </w:tcBorders>
            <w:shd w:val="clear" w:color="auto" w:fill="auto"/>
          </w:tcPr>
          <w:p w14:paraId="651D7BF1" w14:textId="77777777" w:rsidR="008E6AF5" w:rsidRDefault="008E6AF5" w:rsidP="008E6AF5">
            <w:pPr>
              <w:rPr>
                <w:rFonts w:eastAsia="Lucida Sans Unicode"/>
                <w:sz w:val="22"/>
                <w:szCs w:val="22"/>
                <w:lang w:bidi="hi-IN"/>
              </w:rPr>
            </w:pPr>
            <w:r>
              <w:rPr>
                <w:sz w:val="22"/>
                <w:szCs w:val="22"/>
              </w:rPr>
              <w:t>Проверка исправности средств измерения (с составлением акта):</w:t>
            </w:r>
          </w:p>
          <w:p w14:paraId="3728C590" w14:textId="77777777" w:rsidR="008E6AF5" w:rsidRDefault="008E6AF5" w:rsidP="008E6AF5">
            <w:pPr>
              <w:ind w:left="459"/>
              <w:rPr>
                <w:sz w:val="22"/>
                <w:szCs w:val="22"/>
              </w:rPr>
            </w:pPr>
            <w:r>
              <w:rPr>
                <w:rFonts w:eastAsia="Lucida Sans Unicode"/>
                <w:sz w:val="22"/>
                <w:szCs w:val="22"/>
                <w:lang w:bidi="hi-IN"/>
              </w:rPr>
              <w:t>- внешний осмотр;</w:t>
            </w:r>
          </w:p>
          <w:p w14:paraId="322FE634" w14:textId="77777777" w:rsidR="008E6AF5" w:rsidRDefault="008E6AF5" w:rsidP="008E6AF5">
            <w:pPr>
              <w:ind w:left="459"/>
              <w:rPr>
                <w:sz w:val="22"/>
                <w:szCs w:val="22"/>
              </w:rPr>
            </w:pPr>
            <w:r>
              <w:rPr>
                <w:sz w:val="22"/>
                <w:szCs w:val="22"/>
              </w:rPr>
              <w:t>- контроль работоспособности путем установки стрелки контрольно-измерительного прибора на 0;</w:t>
            </w:r>
          </w:p>
          <w:p w14:paraId="729F17E7" w14:textId="77777777" w:rsidR="008E6AF5" w:rsidRDefault="008E6AF5" w:rsidP="008E6AF5">
            <w:pPr>
              <w:ind w:left="459"/>
              <w:rPr>
                <w:sz w:val="22"/>
                <w:szCs w:val="22"/>
              </w:rPr>
            </w:pPr>
            <w:r>
              <w:rPr>
                <w:sz w:val="22"/>
                <w:szCs w:val="22"/>
              </w:rPr>
              <w:t>- контроль показаний путем «прогона» по шкале с использованием заведомо исправного контрольно-измерительного прибора с классом точности не ниже рабочего;</w:t>
            </w:r>
          </w:p>
          <w:p w14:paraId="5C64EFE7" w14:textId="77777777" w:rsidR="008E6AF5" w:rsidRDefault="008E6AF5" w:rsidP="008E6AF5">
            <w:pPr>
              <w:ind w:left="459"/>
            </w:pPr>
            <w:r>
              <w:rPr>
                <w:sz w:val="22"/>
                <w:szCs w:val="22"/>
              </w:rPr>
              <w:t>- определение погрешности измерения.</w:t>
            </w:r>
          </w:p>
        </w:tc>
        <w:tc>
          <w:tcPr>
            <w:tcW w:w="1359" w:type="dxa"/>
            <w:tcBorders>
              <w:top w:val="single" w:sz="4" w:space="0" w:color="00000A"/>
              <w:left w:val="single" w:sz="4" w:space="0" w:color="00000A"/>
              <w:bottom w:val="single" w:sz="4" w:space="0" w:color="00000A"/>
            </w:tcBorders>
            <w:shd w:val="clear" w:color="auto" w:fill="auto"/>
          </w:tcPr>
          <w:p w14:paraId="27545BD8"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6A5428A9" w14:textId="77777777" w:rsidR="008E6AF5" w:rsidRDefault="008E6AF5" w:rsidP="008E6AF5">
            <w:pPr>
              <w:snapToGrid w:val="0"/>
              <w:jc w:val="center"/>
              <w:rPr>
                <w:sz w:val="22"/>
                <w:szCs w:val="22"/>
              </w:rPr>
            </w:pPr>
          </w:p>
        </w:tc>
      </w:tr>
      <w:tr w:rsidR="008E6AF5" w14:paraId="63E7EF87"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1B17AF9F" w14:textId="77777777" w:rsidR="008E6AF5" w:rsidRDefault="008E6AF5" w:rsidP="008E6AF5">
            <w:pPr>
              <w:jc w:val="center"/>
            </w:pPr>
            <w:r>
              <w:rPr>
                <w:sz w:val="22"/>
                <w:szCs w:val="22"/>
              </w:rPr>
              <w:t>3.3</w:t>
            </w:r>
          </w:p>
        </w:tc>
        <w:tc>
          <w:tcPr>
            <w:tcW w:w="6355" w:type="dxa"/>
            <w:tcBorders>
              <w:top w:val="single" w:sz="4" w:space="0" w:color="00000A"/>
              <w:left w:val="single" w:sz="4" w:space="0" w:color="00000A"/>
              <w:bottom w:val="single" w:sz="4" w:space="0" w:color="00000A"/>
            </w:tcBorders>
            <w:shd w:val="clear" w:color="auto" w:fill="auto"/>
          </w:tcPr>
          <w:p w14:paraId="76B93535" w14:textId="77777777" w:rsidR="008E6AF5" w:rsidRDefault="008E6AF5" w:rsidP="008E6AF5">
            <w:r>
              <w:rPr>
                <w:sz w:val="22"/>
                <w:szCs w:val="22"/>
              </w:rPr>
              <w:t>Поверка манометров 3 шт. (с составлением акта).</w:t>
            </w:r>
          </w:p>
        </w:tc>
        <w:tc>
          <w:tcPr>
            <w:tcW w:w="1359" w:type="dxa"/>
            <w:tcBorders>
              <w:top w:val="single" w:sz="4" w:space="0" w:color="00000A"/>
              <w:left w:val="single" w:sz="4" w:space="0" w:color="00000A"/>
              <w:bottom w:val="single" w:sz="4" w:space="0" w:color="00000A"/>
            </w:tcBorders>
            <w:shd w:val="clear" w:color="auto" w:fill="auto"/>
          </w:tcPr>
          <w:p w14:paraId="3A3B3946"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0D11188F" w14:textId="77777777" w:rsidR="008E6AF5" w:rsidRDefault="008E6AF5" w:rsidP="008E6AF5">
            <w:pPr>
              <w:snapToGrid w:val="0"/>
              <w:jc w:val="center"/>
              <w:rPr>
                <w:sz w:val="22"/>
                <w:szCs w:val="22"/>
              </w:rPr>
            </w:pPr>
          </w:p>
        </w:tc>
      </w:tr>
      <w:tr w:rsidR="008E6AF5" w14:paraId="01996452"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3DCF61E" w14:textId="77777777" w:rsidR="008E6AF5" w:rsidRDefault="008E6AF5" w:rsidP="008E6AF5">
            <w:pPr>
              <w:jc w:val="center"/>
            </w:pPr>
            <w:r>
              <w:rPr>
                <w:sz w:val="22"/>
                <w:szCs w:val="22"/>
              </w:rPr>
              <w:t>3.4</w:t>
            </w:r>
          </w:p>
        </w:tc>
        <w:tc>
          <w:tcPr>
            <w:tcW w:w="6355" w:type="dxa"/>
            <w:tcBorders>
              <w:top w:val="single" w:sz="4" w:space="0" w:color="00000A"/>
              <w:left w:val="single" w:sz="4" w:space="0" w:color="00000A"/>
              <w:bottom w:val="single" w:sz="4" w:space="0" w:color="00000A"/>
            </w:tcBorders>
            <w:shd w:val="clear" w:color="auto" w:fill="auto"/>
          </w:tcPr>
          <w:p w14:paraId="5EDAC233" w14:textId="77777777" w:rsidR="008E6AF5" w:rsidRDefault="008E6AF5" w:rsidP="008E6AF5">
            <w:r>
              <w:rPr>
                <w:sz w:val="22"/>
                <w:szCs w:val="22"/>
              </w:rPr>
              <w:t>Ревизия запорно-регулирующей арматуры с обезжириванием и заменой уплотнительных прокладок .</w:t>
            </w:r>
          </w:p>
        </w:tc>
        <w:tc>
          <w:tcPr>
            <w:tcW w:w="1359" w:type="dxa"/>
            <w:tcBorders>
              <w:top w:val="single" w:sz="4" w:space="0" w:color="00000A"/>
              <w:left w:val="single" w:sz="4" w:space="0" w:color="00000A"/>
              <w:bottom w:val="single" w:sz="4" w:space="0" w:color="00000A"/>
            </w:tcBorders>
            <w:shd w:val="clear" w:color="auto" w:fill="auto"/>
          </w:tcPr>
          <w:p w14:paraId="09590E8C"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388FD98A" w14:textId="77777777" w:rsidR="008E6AF5" w:rsidRDefault="008E6AF5" w:rsidP="008E6AF5">
            <w:pPr>
              <w:snapToGrid w:val="0"/>
              <w:jc w:val="center"/>
              <w:rPr>
                <w:sz w:val="22"/>
                <w:szCs w:val="22"/>
              </w:rPr>
            </w:pPr>
          </w:p>
        </w:tc>
      </w:tr>
      <w:tr w:rsidR="008E6AF5" w14:paraId="5EA39D68"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74AA4174" w14:textId="77777777" w:rsidR="008E6AF5" w:rsidRDefault="008E6AF5" w:rsidP="008E6AF5">
            <w:pPr>
              <w:jc w:val="center"/>
            </w:pPr>
            <w:r>
              <w:rPr>
                <w:sz w:val="22"/>
                <w:szCs w:val="22"/>
              </w:rPr>
              <w:t>3.5</w:t>
            </w:r>
          </w:p>
        </w:tc>
        <w:tc>
          <w:tcPr>
            <w:tcW w:w="6355" w:type="dxa"/>
            <w:tcBorders>
              <w:top w:val="single" w:sz="4" w:space="0" w:color="00000A"/>
              <w:left w:val="single" w:sz="4" w:space="0" w:color="00000A"/>
              <w:bottom w:val="single" w:sz="4" w:space="0" w:color="00000A"/>
            </w:tcBorders>
            <w:shd w:val="clear" w:color="auto" w:fill="auto"/>
          </w:tcPr>
          <w:p w14:paraId="429DEAAA" w14:textId="77777777" w:rsidR="008E6AF5" w:rsidRDefault="008E6AF5" w:rsidP="008E6AF5">
            <w:r>
              <w:rPr>
                <w:sz w:val="22"/>
                <w:szCs w:val="22"/>
              </w:rPr>
              <w:t>Ревизия разъемных соединений с обезжириванием, заменой уплотнительных прокладок.</w:t>
            </w:r>
          </w:p>
        </w:tc>
        <w:tc>
          <w:tcPr>
            <w:tcW w:w="1359" w:type="dxa"/>
            <w:tcBorders>
              <w:top w:val="single" w:sz="4" w:space="0" w:color="00000A"/>
              <w:left w:val="single" w:sz="4" w:space="0" w:color="00000A"/>
              <w:bottom w:val="single" w:sz="4" w:space="0" w:color="00000A"/>
            </w:tcBorders>
            <w:shd w:val="clear" w:color="auto" w:fill="auto"/>
          </w:tcPr>
          <w:p w14:paraId="3F4053F3"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21E1631A" w14:textId="77777777" w:rsidR="008E6AF5" w:rsidRDefault="008E6AF5" w:rsidP="008E6AF5">
            <w:pPr>
              <w:snapToGrid w:val="0"/>
              <w:jc w:val="center"/>
              <w:rPr>
                <w:sz w:val="22"/>
                <w:szCs w:val="22"/>
              </w:rPr>
            </w:pPr>
          </w:p>
        </w:tc>
      </w:tr>
      <w:tr w:rsidR="008E6AF5" w14:paraId="78FBCFB4" w14:textId="77777777" w:rsidTr="0033373C">
        <w:trPr>
          <w:jc w:val="center"/>
        </w:trPr>
        <w:tc>
          <w:tcPr>
            <w:tcW w:w="8450" w:type="dxa"/>
            <w:gridSpan w:val="3"/>
            <w:tcBorders>
              <w:top w:val="single" w:sz="4" w:space="0" w:color="00000A"/>
              <w:left w:val="single" w:sz="4" w:space="0" w:color="00000A"/>
              <w:bottom w:val="single" w:sz="4" w:space="0" w:color="00000A"/>
            </w:tcBorders>
            <w:shd w:val="clear" w:color="auto" w:fill="auto"/>
          </w:tcPr>
          <w:p w14:paraId="45DA8B21" w14:textId="77777777" w:rsidR="008E6AF5" w:rsidRDefault="008E6AF5" w:rsidP="008E6AF5">
            <w:pPr>
              <w:jc w:val="center"/>
            </w:pPr>
            <w:r>
              <w:rPr>
                <w:b/>
                <w:sz w:val="22"/>
                <w:szCs w:val="22"/>
              </w:rPr>
              <w:t>4. Регуляторы давления(редукторы)</w:t>
            </w:r>
          </w:p>
        </w:tc>
        <w:tc>
          <w:tcPr>
            <w:tcW w:w="1615"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C183D7D" w14:textId="77777777" w:rsidR="008E6AF5" w:rsidRDefault="008E6AF5" w:rsidP="008E6AF5">
            <w:pPr>
              <w:snapToGrid w:val="0"/>
              <w:jc w:val="center"/>
              <w:rPr>
                <w:b/>
                <w:sz w:val="22"/>
                <w:szCs w:val="22"/>
              </w:rPr>
            </w:pPr>
          </w:p>
        </w:tc>
      </w:tr>
      <w:tr w:rsidR="008E6AF5" w14:paraId="2447B58D"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6F5C30C9" w14:textId="77777777" w:rsidR="008E6AF5" w:rsidRDefault="008E6AF5" w:rsidP="008E6AF5">
            <w:pPr>
              <w:jc w:val="center"/>
            </w:pPr>
            <w:r>
              <w:rPr>
                <w:sz w:val="22"/>
                <w:szCs w:val="22"/>
              </w:rPr>
              <w:t>4.1</w:t>
            </w:r>
          </w:p>
        </w:tc>
        <w:tc>
          <w:tcPr>
            <w:tcW w:w="6355" w:type="dxa"/>
            <w:tcBorders>
              <w:top w:val="single" w:sz="4" w:space="0" w:color="00000A"/>
              <w:left w:val="single" w:sz="4" w:space="0" w:color="00000A"/>
              <w:bottom w:val="single" w:sz="4" w:space="0" w:color="00000A"/>
            </w:tcBorders>
            <w:shd w:val="clear" w:color="auto" w:fill="auto"/>
          </w:tcPr>
          <w:p w14:paraId="3EC88DB9" w14:textId="77777777" w:rsidR="008E6AF5" w:rsidRDefault="008E6AF5" w:rsidP="008E6AF5">
            <w:r>
              <w:rPr>
                <w:color w:val="000000"/>
                <w:sz w:val="22"/>
                <w:szCs w:val="22"/>
              </w:rPr>
              <w:t>Визуальный осмотр, оценка технического состояния и правильности эксплуатации регуляторов давления:</w:t>
            </w:r>
          </w:p>
        </w:tc>
        <w:tc>
          <w:tcPr>
            <w:tcW w:w="1359" w:type="dxa"/>
            <w:vMerge w:val="restart"/>
            <w:tcBorders>
              <w:top w:val="single" w:sz="4" w:space="0" w:color="00000A"/>
              <w:left w:val="single" w:sz="4" w:space="0" w:color="00000A"/>
              <w:bottom w:val="single" w:sz="4" w:space="0" w:color="00000A"/>
            </w:tcBorders>
            <w:shd w:val="clear" w:color="auto" w:fill="auto"/>
          </w:tcPr>
          <w:p w14:paraId="2EF1D20B" w14:textId="77777777" w:rsidR="008E6AF5" w:rsidRDefault="008E6AF5" w:rsidP="008E6AF5">
            <w:pPr>
              <w:jc w:val="center"/>
            </w:pPr>
            <w:r>
              <w:rPr>
                <w:sz w:val="22"/>
                <w:szCs w:val="22"/>
              </w:rPr>
              <w:t>1 раз в месяц</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0E13AFB0" w14:textId="77777777" w:rsidR="008E6AF5" w:rsidRDefault="008E6AF5" w:rsidP="008E6AF5">
            <w:pPr>
              <w:snapToGrid w:val="0"/>
              <w:jc w:val="center"/>
              <w:rPr>
                <w:sz w:val="22"/>
                <w:szCs w:val="22"/>
              </w:rPr>
            </w:pPr>
          </w:p>
        </w:tc>
      </w:tr>
      <w:tr w:rsidR="008E6AF5" w14:paraId="26ECF200"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6E0CA80E" w14:textId="77777777" w:rsidR="008E6AF5" w:rsidRDefault="008E6AF5" w:rsidP="008E6AF5">
            <w:pPr>
              <w:jc w:val="center"/>
            </w:pPr>
            <w:r>
              <w:rPr>
                <w:sz w:val="22"/>
                <w:szCs w:val="22"/>
              </w:rPr>
              <w:t>4.1.1</w:t>
            </w:r>
          </w:p>
        </w:tc>
        <w:tc>
          <w:tcPr>
            <w:tcW w:w="6355" w:type="dxa"/>
            <w:tcBorders>
              <w:top w:val="single" w:sz="4" w:space="0" w:color="00000A"/>
              <w:left w:val="single" w:sz="4" w:space="0" w:color="00000A"/>
              <w:bottom w:val="single" w:sz="4" w:space="0" w:color="00000A"/>
            </w:tcBorders>
            <w:shd w:val="clear" w:color="auto" w:fill="auto"/>
          </w:tcPr>
          <w:p w14:paraId="76980603" w14:textId="77777777" w:rsidR="008E6AF5" w:rsidRDefault="008E6AF5" w:rsidP="008E6AF5">
            <w:pPr>
              <w:ind w:left="459"/>
            </w:pPr>
            <w:r>
              <w:rPr>
                <w:color w:val="000000"/>
                <w:sz w:val="22"/>
                <w:szCs w:val="22"/>
              </w:rPr>
              <w:t>- визуальный осмотр сварных, паяных и разъемных соединений.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412B94B4" w14:textId="77777777" w:rsidR="008E6AF5" w:rsidRDefault="008E6AF5" w:rsidP="008E6AF5">
            <w:pPr>
              <w:snapToGrid w:val="0"/>
              <w:jc w:val="center"/>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3FF4A1B8" w14:textId="77777777" w:rsidR="008E6AF5" w:rsidRDefault="008E6AF5" w:rsidP="008E6AF5">
            <w:pPr>
              <w:snapToGrid w:val="0"/>
              <w:jc w:val="center"/>
              <w:rPr>
                <w:sz w:val="22"/>
                <w:szCs w:val="22"/>
              </w:rPr>
            </w:pPr>
          </w:p>
        </w:tc>
      </w:tr>
      <w:tr w:rsidR="008E6AF5" w14:paraId="0A95D2C9"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6B0CC1E3" w14:textId="77777777" w:rsidR="008E6AF5" w:rsidRDefault="008E6AF5" w:rsidP="008E6AF5">
            <w:pPr>
              <w:jc w:val="center"/>
            </w:pPr>
            <w:r>
              <w:rPr>
                <w:sz w:val="22"/>
                <w:szCs w:val="22"/>
              </w:rPr>
              <w:t>4.1.2</w:t>
            </w:r>
          </w:p>
        </w:tc>
        <w:tc>
          <w:tcPr>
            <w:tcW w:w="6355" w:type="dxa"/>
            <w:tcBorders>
              <w:top w:val="single" w:sz="4" w:space="0" w:color="00000A"/>
              <w:left w:val="single" w:sz="4" w:space="0" w:color="00000A"/>
              <w:bottom w:val="single" w:sz="4" w:space="0" w:color="00000A"/>
            </w:tcBorders>
            <w:shd w:val="clear" w:color="auto" w:fill="auto"/>
          </w:tcPr>
          <w:p w14:paraId="63772423" w14:textId="77777777" w:rsidR="008E6AF5" w:rsidRDefault="008E6AF5" w:rsidP="008E6AF5">
            <w:pPr>
              <w:ind w:left="459"/>
            </w:pPr>
            <w:r>
              <w:rPr>
                <w:color w:val="000000"/>
                <w:sz w:val="22"/>
                <w:szCs w:val="22"/>
              </w:rPr>
              <w:t>- визуальный осмотр и проверка работоспособности запорно-регулирующей арматуры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6CB24A86" w14:textId="77777777" w:rsidR="008E6AF5" w:rsidRDefault="008E6AF5" w:rsidP="008E6AF5">
            <w:pPr>
              <w:snapToGrid w:val="0"/>
              <w:jc w:val="center"/>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0EE1E188" w14:textId="77777777" w:rsidR="008E6AF5" w:rsidRDefault="008E6AF5" w:rsidP="008E6AF5">
            <w:pPr>
              <w:snapToGrid w:val="0"/>
              <w:jc w:val="center"/>
              <w:rPr>
                <w:sz w:val="22"/>
                <w:szCs w:val="22"/>
              </w:rPr>
            </w:pPr>
          </w:p>
        </w:tc>
      </w:tr>
      <w:tr w:rsidR="008E6AF5" w14:paraId="1E985E1C"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30C41B39" w14:textId="77777777" w:rsidR="008E6AF5" w:rsidRDefault="008E6AF5" w:rsidP="008E6AF5">
            <w:pPr>
              <w:jc w:val="center"/>
            </w:pPr>
            <w:r>
              <w:rPr>
                <w:sz w:val="22"/>
                <w:szCs w:val="22"/>
              </w:rPr>
              <w:t>4.1.3</w:t>
            </w:r>
          </w:p>
        </w:tc>
        <w:tc>
          <w:tcPr>
            <w:tcW w:w="6355" w:type="dxa"/>
            <w:tcBorders>
              <w:top w:val="single" w:sz="4" w:space="0" w:color="00000A"/>
              <w:left w:val="single" w:sz="4" w:space="0" w:color="00000A"/>
              <w:bottom w:val="single" w:sz="4" w:space="0" w:color="00000A"/>
            </w:tcBorders>
            <w:shd w:val="clear" w:color="auto" w:fill="auto"/>
          </w:tcPr>
          <w:p w14:paraId="6E552801" w14:textId="77777777" w:rsidR="008E6AF5" w:rsidRDefault="008E6AF5" w:rsidP="008E6AF5">
            <w:pPr>
              <w:ind w:left="459"/>
            </w:pPr>
            <w:r>
              <w:rPr>
                <w:color w:val="000000"/>
                <w:sz w:val="22"/>
                <w:szCs w:val="22"/>
              </w:rPr>
              <w:t>- визуальный осмотр и проверка работоспособности запорно-регулирующей арматуры контрольно- измерительных приборов. Проверка герметичности;</w:t>
            </w:r>
          </w:p>
        </w:tc>
        <w:tc>
          <w:tcPr>
            <w:tcW w:w="1359" w:type="dxa"/>
            <w:vMerge/>
            <w:tcBorders>
              <w:top w:val="single" w:sz="4" w:space="0" w:color="00000A"/>
              <w:left w:val="single" w:sz="4" w:space="0" w:color="00000A"/>
              <w:bottom w:val="single" w:sz="4" w:space="0" w:color="00000A"/>
            </w:tcBorders>
            <w:shd w:val="clear" w:color="auto" w:fill="auto"/>
          </w:tcPr>
          <w:p w14:paraId="53ECA772" w14:textId="77777777" w:rsidR="008E6AF5" w:rsidRDefault="008E6AF5" w:rsidP="008E6AF5">
            <w:pPr>
              <w:snapToGrid w:val="0"/>
              <w:jc w:val="center"/>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38E0AEA2" w14:textId="77777777" w:rsidR="008E6AF5" w:rsidRDefault="008E6AF5" w:rsidP="008E6AF5">
            <w:pPr>
              <w:snapToGrid w:val="0"/>
              <w:jc w:val="center"/>
              <w:rPr>
                <w:sz w:val="22"/>
                <w:szCs w:val="22"/>
              </w:rPr>
            </w:pPr>
          </w:p>
        </w:tc>
      </w:tr>
      <w:tr w:rsidR="008E6AF5" w14:paraId="6CE812C1"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65F292B" w14:textId="77777777" w:rsidR="008E6AF5" w:rsidRDefault="008E6AF5" w:rsidP="008E6AF5">
            <w:pPr>
              <w:jc w:val="center"/>
            </w:pPr>
            <w:r>
              <w:rPr>
                <w:sz w:val="22"/>
                <w:szCs w:val="22"/>
              </w:rPr>
              <w:t>4.1.4</w:t>
            </w:r>
          </w:p>
        </w:tc>
        <w:tc>
          <w:tcPr>
            <w:tcW w:w="6355" w:type="dxa"/>
            <w:tcBorders>
              <w:top w:val="single" w:sz="4" w:space="0" w:color="00000A"/>
              <w:left w:val="single" w:sz="4" w:space="0" w:color="00000A"/>
              <w:bottom w:val="single" w:sz="4" w:space="0" w:color="00000A"/>
            </w:tcBorders>
            <w:shd w:val="clear" w:color="auto" w:fill="auto"/>
          </w:tcPr>
          <w:p w14:paraId="1BBB3E06" w14:textId="77777777" w:rsidR="008E6AF5" w:rsidRDefault="008E6AF5" w:rsidP="008E6AF5">
            <w:pPr>
              <w:ind w:left="459"/>
            </w:pPr>
            <w:r>
              <w:rPr>
                <w:color w:val="000000"/>
                <w:sz w:val="22"/>
                <w:szCs w:val="22"/>
              </w:rPr>
              <w:t>- визуальный осмотр, проверка работоспособности и герметичности контрольно-измерительных приборов, и их присоединений;</w:t>
            </w:r>
          </w:p>
        </w:tc>
        <w:tc>
          <w:tcPr>
            <w:tcW w:w="1359" w:type="dxa"/>
            <w:vMerge/>
            <w:tcBorders>
              <w:top w:val="single" w:sz="4" w:space="0" w:color="00000A"/>
              <w:left w:val="single" w:sz="4" w:space="0" w:color="00000A"/>
              <w:bottom w:val="single" w:sz="4" w:space="0" w:color="00000A"/>
            </w:tcBorders>
            <w:shd w:val="clear" w:color="auto" w:fill="auto"/>
          </w:tcPr>
          <w:p w14:paraId="79473921" w14:textId="77777777" w:rsidR="008E6AF5" w:rsidRDefault="008E6AF5" w:rsidP="008E6AF5">
            <w:pPr>
              <w:snapToGrid w:val="0"/>
              <w:jc w:val="center"/>
              <w:rPr>
                <w:sz w:val="22"/>
                <w:szCs w:val="22"/>
              </w:rPr>
            </w:pP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3C6795BC" w14:textId="77777777" w:rsidR="008E6AF5" w:rsidRDefault="008E6AF5" w:rsidP="008E6AF5">
            <w:pPr>
              <w:snapToGrid w:val="0"/>
              <w:jc w:val="center"/>
              <w:rPr>
                <w:sz w:val="22"/>
                <w:szCs w:val="22"/>
              </w:rPr>
            </w:pPr>
          </w:p>
        </w:tc>
      </w:tr>
      <w:tr w:rsidR="008E6AF5" w14:paraId="7BEF2062"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1E245E91" w14:textId="77777777" w:rsidR="008E6AF5" w:rsidRDefault="008E6AF5" w:rsidP="008E6AF5">
            <w:pPr>
              <w:jc w:val="center"/>
            </w:pPr>
            <w:r>
              <w:rPr>
                <w:sz w:val="22"/>
                <w:szCs w:val="22"/>
              </w:rPr>
              <w:t>4.2</w:t>
            </w:r>
          </w:p>
        </w:tc>
        <w:tc>
          <w:tcPr>
            <w:tcW w:w="6355" w:type="dxa"/>
            <w:tcBorders>
              <w:top w:val="single" w:sz="4" w:space="0" w:color="00000A"/>
              <w:left w:val="single" w:sz="4" w:space="0" w:color="00000A"/>
              <w:bottom w:val="single" w:sz="4" w:space="0" w:color="00000A"/>
            </w:tcBorders>
            <w:shd w:val="clear" w:color="auto" w:fill="auto"/>
          </w:tcPr>
          <w:p w14:paraId="744C9C3E" w14:textId="77777777" w:rsidR="008E6AF5" w:rsidRDefault="008E6AF5" w:rsidP="008E6AF5">
            <w:pPr>
              <w:rPr>
                <w:rFonts w:eastAsia="Lucida Sans Unicode"/>
                <w:sz w:val="22"/>
                <w:szCs w:val="22"/>
                <w:lang w:bidi="hi-IN"/>
              </w:rPr>
            </w:pPr>
            <w:r>
              <w:rPr>
                <w:sz w:val="22"/>
                <w:szCs w:val="22"/>
              </w:rPr>
              <w:t>Проверка исправности средств измерения (с составлением акта):</w:t>
            </w:r>
          </w:p>
          <w:p w14:paraId="3A12DFE0" w14:textId="77777777" w:rsidR="008E6AF5" w:rsidRDefault="008E6AF5" w:rsidP="008E6AF5">
            <w:pPr>
              <w:ind w:left="459"/>
              <w:rPr>
                <w:sz w:val="22"/>
                <w:szCs w:val="22"/>
              </w:rPr>
            </w:pPr>
            <w:r>
              <w:rPr>
                <w:rFonts w:eastAsia="Lucida Sans Unicode"/>
                <w:sz w:val="22"/>
                <w:szCs w:val="22"/>
                <w:lang w:bidi="hi-IN"/>
              </w:rPr>
              <w:t>- внешний осмотр;</w:t>
            </w:r>
          </w:p>
          <w:p w14:paraId="012356D7" w14:textId="77777777" w:rsidR="008E6AF5" w:rsidRDefault="008E6AF5" w:rsidP="008E6AF5">
            <w:pPr>
              <w:ind w:left="459"/>
              <w:rPr>
                <w:sz w:val="22"/>
                <w:szCs w:val="22"/>
              </w:rPr>
            </w:pPr>
            <w:r>
              <w:rPr>
                <w:sz w:val="22"/>
                <w:szCs w:val="22"/>
              </w:rPr>
              <w:lastRenderedPageBreak/>
              <w:t>- контроль работоспособности путем установки стрелки контрольно-измерительного прибора на 0;</w:t>
            </w:r>
          </w:p>
          <w:p w14:paraId="43C72E01" w14:textId="77777777" w:rsidR="008E6AF5" w:rsidRDefault="008E6AF5" w:rsidP="008E6AF5">
            <w:pPr>
              <w:ind w:left="459"/>
              <w:rPr>
                <w:sz w:val="22"/>
                <w:szCs w:val="22"/>
              </w:rPr>
            </w:pPr>
            <w:r>
              <w:rPr>
                <w:sz w:val="22"/>
                <w:szCs w:val="22"/>
              </w:rPr>
              <w:t>- контроль показаний путем «прогона» по шкале с использованием заведомо исправного контрольно-измерительного прибора с классом точности не ниже рабочего;</w:t>
            </w:r>
          </w:p>
          <w:p w14:paraId="4B3CA32C" w14:textId="77777777" w:rsidR="008E6AF5" w:rsidRDefault="008E6AF5" w:rsidP="008E6AF5">
            <w:pPr>
              <w:ind w:left="459"/>
            </w:pPr>
            <w:r>
              <w:rPr>
                <w:sz w:val="22"/>
                <w:szCs w:val="22"/>
              </w:rPr>
              <w:t>- определение погрешности измерения.</w:t>
            </w:r>
          </w:p>
        </w:tc>
        <w:tc>
          <w:tcPr>
            <w:tcW w:w="1359" w:type="dxa"/>
            <w:tcBorders>
              <w:top w:val="single" w:sz="4" w:space="0" w:color="00000A"/>
              <w:left w:val="single" w:sz="4" w:space="0" w:color="00000A"/>
              <w:bottom w:val="single" w:sz="4" w:space="0" w:color="00000A"/>
            </w:tcBorders>
            <w:shd w:val="clear" w:color="auto" w:fill="auto"/>
          </w:tcPr>
          <w:p w14:paraId="704CA6DF" w14:textId="77777777" w:rsidR="008E6AF5" w:rsidRDefault="008E6AF5" w:rsidP="008E6AF5">
            <w:pPr>
              <w:jc w:val="center"/>
            </w:pPr>
            <w:r>
              <w:rPr>
                <w:sz w:val="22"/>
                <w:szCs w:val="22"/>
              </w:rPr>
              <w:lastRenderedPageBreak/>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47AABBB0" w14:textId="77777777" w:rsidR="008E6AF5" w:rsidRDefault="008E6AF5" w:rsidP="008E6AF5">
            <w:pPr>
              <w:snapToGrid w:val="0"/>
              <w:jc w:val="center"/>
              <w:rPr>
                <w:sz w:val="22"/>
                <w:szCs w:val="22"/>
              </w:rPr>
            </w:pPr>
          </w:p>
        </w:tc>
      </w:tr>
      <w:tr w:rsidR="008E6AF5" w14:paraId="53D4341E"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1FBA3A74" w14:textId="77777777" w:rsidR="008E6AF5" w:rsidRDefault="008E6AF5" w:rsidP="008E6AF5">
            <w:pPr>
              <w:jc w:val="center"/>
            </w:pPr>
            <w:r>
              <w:rPr>
                <w:sz w:val="22"/>
                <w:szCs w:val="22"/>
              </w:rPr>
              <w:t>4.3</w:t>
            </w:r>
          </w:p>
        </w:tc>
        <w:tc>
          <w:tcPr>
            <w:tcW w:w="6355" w:type="dxa"/>
            <w:tcBorders>
              <w:top w:val="single" w:sz="4" w:space="0" w:color="00000A"/>
              <w:left w:val="single" w:sz="4" w:space="0" w:color="00000A"/>
              <w:bottom w:val="single" w:sz="4" w:space="0" w:color="00000A"/>
            </w:tcBorders>
            <w:shd w:val="clear" w:color="auto" w:fill="auto"/>
          </w:tcPr>
          <w:p w14:paraId="46612884" w14:textId="77777777" w:rsidR="008E6AF5" w:rsidRDefault="008E6AF5" w:rsidP="008E6AF5">
            <w:r>
              <w:rPr>
                <w:sz w:val="22"/>
                <w:szCs w:val="22"/>
              </w:rPr>
              <w:t>Ревизия регуляторов давления с обезжириванием и заменой уплотнительных прокладок.</w:t>
            </w:r>
          </w:p>
        </w:tc>
        <w:tc>
          <w:tcPr>
            <w:tcW w:w="1359" w:type="dxa"/>
            <w:tcBorders>
              <w:top w:val="single" w:sz="4" w:space="0" w:color="00000A"/>
              <w:left w:val="single" w:sz="4" w:space="0" w:color="00000A"/>
              <w:bottom w:val="single" w:sz="4" w:space="0" w:color="00000A"/>
            </w:tcBorders>
            <w:shd w:val="clear" w:color="auto" w:fill="auto"/>
          </w:tcPr>
          <w:p w14:paraId="185C2885" w14:textId="77777777" w:rsidR="008E6AF5" w:rsidRDefault="008E6AF5" w:rsidP="008E6AF5">
            <w:pPr>
              <w:jc w:val="center"/>
            </w:pPr>
            <w:r>
              <w:rPr>
                <w:sz w:val="22"/>
                <w:szCs w:val="22"/>
              </w:rPr>
              <w:t>1 раз в год</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tcPr>
          <w:p w14:paraId="228B449E" w14:textId="77777777" w:rsidR="008E6AF5" w:rsidRDefault="008E6AF5" w:rsidP="008E6AF5">
            <w:pPr>
              <w:snapToGrid w:val="0"/>
              <w:jc w:val="center"/>
              <w:rPr>
                <w:sz w:val="22"/>
                <w:szCs w:val="22"/>
              </w:rPr>
            </w:pPr>
          </w:p>
        </w:tc>
      </w:tr>
      <w:tr w:rsidR="008E6AF5" w14:paraId="3D8F4887" w14:textId="77777777" w:rsidTr="0033373C">
        <w:trPr>
          <w:jc w:val="center"/>
        </w:trPr>
        <w:tc>
          <w:tcPr>
            <w:tcW w:w="8450" w:type="dxa"/>
            <w:gridSpan w:val="3"/>
            <w:tcBorders>
              <w:top w:val="single" w:sz="4" w:space="0" w:color="00000A"/>
              <w:left w:val="single" w:sz="4" w:space="0" w:color="00000A"/>
              <w:bottom w:val="single" w:sz="4" w:space="0" w:color="00000A"/>
            </w:tcBorders>
            <w:shd w:val="clear" w:color="auto" w:fill="auto"/>
            <w:vAlign w:val="center"/>
          </w:tcPr>
          <w:p w14:paraId="0EE0511F" w14:textId="045CE8A7" w:rsidR="008E6AF5" w:rsidRDefault="008E6AF5" w:rsidP="00B44C66">
            <w:pPr>
              <w:jc w:val="center"/>
            </w:pPr>
            <w:r>
              <w:rPr>
                <w:b/>
                <w:sz w:val="22"/>
                <w:szCs w:val="22"/>
              </w:rPr>
              <w:t xml:space="preserve">5. Перечень мероприятий и услуг, выполняемых в случае выявления неисправностей или несоответствия параметров оборудования заданным, в объёме заключенного </w:t>
            </w:r>
            <w:r w:rsidR="00B44C66">
              <w:rPr>
                <w:b/>
                <w:sz w:val="22"/>
                <w:szCs w:val="22"/>
              </w:rPr>
              <w:t>договор</w:t>
            </w:r>
            <w:r>
              <w:rPr>
                <w:b/>
                <w:sz w:val="22"/>
                <w:szCs w:val="22"/>
              </w:rPr>
              <w:t>а.</w:t>
            </w:r>
          </w:p>
        </w:tc>
        <w:tc>
          <w:tcPr>
            <w:tcW w:w="1615"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14:paraId="4E94CD28" w14:textId="77777777" w:rsidR="008E6AF5" w:rsidRDefault="008E6AF5" w:rsidP="008E6AF5">
            <w:pPr>
              <w:snapToGrid w:val="0"/>
              <w:jc w:val="center"/>
              <w:rPr>
                <w:b/>
                <w:sz w:val="22"/>
                <w:szCs w:val="22"/>
              </w:rPr>
            </w:pPr>
          </w:p>
        </w:tc>
      </w:tr>
      <w:tr w:rsidR="008E6AF5" w14:paraId="293B36FF"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3CDE4A72" w14:textId="77777777" w:rsidR="008E6AF5" w:rsidRDefault="008E6AF5" w:rsidP="008E6AF5">
            <w:pPr>
              <w:jc w:val="center"/>
            </w:pPr>
            <w:r>
              <w:rPr>
                <w:sz w:val="22"/>
                <w:szCs w:val="22"/>
              </w:rPr>
              <w:t>5.1</w:t>
            </w:r>
          </w:p>
        </w:tc>
        <w:tc>
          <w:tcPr>
            <w:tcW w:w="6355" w:type="dxa"/>
            <w:tcBorders>
              <w:top w:val="single" w:sz="4" w:space="0" w:color="00000A"/>
              <w:left w:val="single" w:sz="4" w:space="0" w:color="00000A"/>
              <w:bottom w:val="single" w:sz="4" w:space="0" w:color="00000A"/>
            </w:tcBorders>
            <w:shd w:val="clear" w:color="auto" w:fill="auto"/>
          </w:tcPr>
          <w:p w14:paraId="36DAC45E" w14:textId="77777777" w:rsidR="008E6AF5" w:rsidRDefault="008E6AF5" w:rsidP="008E6AF5">
            <w:r>
              <w:rPr>
                <w:sz w:val="22"/>
                <w:szCs w:val="22"/>
              </w:rPr>
              <w:t>Направление специалиста для устранения неисправностей возникших в ходе эксплуатации и не влияющих на непрерывное обеспечение медицинскими газами объектов Заказчика в течение 2 рабочих дней (за исключением выходных и праздничных дней) с момента подачи заявки.</w:t>
            </w:r>
          </w:p>
        </w:tc>
        <w:tc>
          <w:tcPr>
            <w:tcW w:w="1359" w:type="dxa"/>
            <w:tcBorders>
              <w:top w:val="single" w:sz="4" w:space="0" w:color="00000A"/>
              <w:left w:val="single" w:sz="4" w:space="0" w:color="00000A"/>
              <w:bottom w:val="single" w:sz="4" w:space="0" w:color="00000A"/>
            </w:tcBorders>
            <w:shd w:val="clear" w:color="auto" w:fill="auto"/>
          </w:tcPr>
          <w:p w14:paraId="01AC1289" w14:textId="0960A13E" w:rsidR="008E6AF5" w:rsidRDefault="008E6AF5" w:rsidP="006211A6">
            <w:pPr>
              <w:jc w:val="center"/>
            </w:pPr>
            <w:r>
              <w:rPr>
                <w:sz w:val="22"/>
                <w:szCs w:val="22"/>
              </w:rPr>
              <w:t>В течени</w:t>
            </w:r>
            <w:r w:rsidR="006211A6">
              <w:rPr>
                <w:sz w:val="22"/>
                <w:szCs w:val="22"/>
              </w:rPr>
              <w:t>е</w:t>
            </w:r>
            <w:r>
              <w:rPr>
                <w:sz w:val="22"/>
                <w:szCs w:val="22"/>
              </w:rPr>
              <w:t xml:space="preserve"> срока действия </w:t>
            </w:r>
            <w:r w:rsidR="00B44C66">
              <w:rPr>
                <w:sz w:val="22"/>
                <w:szCs w:val="22"/>
              </w:rPr>
              <w:t>договор</w:t>
            </w:r>
            <w:r>
              <w:rPr>
                <w:sz w:val="22"/>
                <w:szCs w:val="22"/>
              </w:rPr>
              <w:t>а</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414FB0B7" w14:textId="77777777" w:rsidR="008E6AF5" w:rsidRDefault="008E6AF5" w:rsidP="008E6AF5">
            <w:pPr>
              <w:snapToGrid w:val="0"/>
              <w:jc w:val="center"/>
              <w:rPr>
                <w:sz w:val="22"/>
                <w:szCs w:val="22"/>
              </w:rPr>
            </w:pPr>
          </w:p>
        </w:tc>
      </w:tr>
      <w:tr w:rsidR="008E6AF5" w14:paraId="4148175C"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5FB9AF4C" w14:textId="77777777" w:rsidR="008E6AF5" w:rsidRDefault="008E6AF5" w:rsidP="008E6AF5">
            <w:pPr>
              <w:jc w:val="center"/>
            </w:pPr>
            <w:r>
              <w:rPr>
                <w:sz w:val="22"/>
                <w:szCs w:val="22"/>
              </w:rPr>
              <w:t>5.2</w:t>
            </w:r>
          </w:p>
        </w:tc>
        <w:tc>
          <w:tcPr>
            <w:tcW w:w="6355" w:type="dxa"/>
            <w:tcBorders>
              <w:top w:val="single" w:sz="4" w:space="0" w:color="00000A"/>
              <w:left w:val="single" w:sz="4" w:space="0" w:color="00000A"/>
              <w:bottom w:val="single" w:sz="4" w:space="0" w:color="00000A"/>
            </w:tcBorders>
            <w:shd w:val="clear" w:color="auto" w:fill="auto"/>
          </w:tcPr>
          <w:p w14:paraId="7186EE91" w14:textId="77777777" w:rsidR="008E6AF5" w:rsidRDefault="008E6AF5" w:rsidP="008E6AF5">
            <w:r>
              <w:rPr>
                <w:sz w:val="22"/>
                <w:szCs w:val="22"/>
              </w:rPr>
              <w:t>Направление специалиста для устранения неисправностей возникших в ходе эксплуатации влияющих на непрерывное обеспечение медицинскими газами объектов Заказчика в течение 3 часов с момента подачи заявки.</w:t>
            </w:r>
          </w:p>
        </w:tc>
        <w:tc>
          <w:tcPr>
            <w:tcW w:w="1359" w:type="dxa"/>
            <w:tcBorders>
              <w:top w:val="single" w:sz="4" w:space="0" w:color="00000A"/>
              <w:left w:val="single" w:sz="4" w:space="0" w:color="00000A"/>
              <w:bottom w:val="single" w:sz="4" w:space="0" w:color="00000A"/>
            </w:tcBorders>
            <w:shd w:val="clear" w:color="auto" w:fill="auto"/>
          </w:tcPr>
          <w:p w14:paraId="607B2975" w14:textId="2FDE1D13" w:rsidR="008E6AF5" w:rsidRDefault="008E6AF5" w:rsidP="006211A6">
            <w:pPr>
              <w:jc w:val="center"/>
            </w:pPr>
            <w:r>
              <w:rPr>
                <w:sz w:val="22"/>
                <w:szCs w:val="22"/>
              </w:rPr>
              <w:t>В течени</w:t>
            </w:r>
            <w:r w:rsidR="006211A6">
              <w:rPr>
                <w:sz w:val="22"/>
                <w:szCs w:val="22"/>
              </w:rPr>
              <w:t>е</w:t>
            </w:r>
            <w:r>
              <w:rPr>
                <w:sz w:val="22"/>
                <w:szCs w:val="22"/>
              </w:rPr>
              <w:t xml:space="preserve"> срока действия </w:t>
            </w:r>
            <w:r w:rsidR="00B44C66">
              <w:rPr>
                <w:sz w:val="22"/>
                <w:szCs w:val="22"/>
              </w:rPr>
              <w:t>договор</w:t>
            </w:r>
            <w:r>
              <w:rPr>
                <w:sz w:val="22"/>
                <w:szCs w:val="22"/>
              </w:rPr>
              <w:t>а</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6FF26636" w14:textId="77777777" w:rsidR="008E6AF5" w:rsidRDefault="008E6AF5" w:rsidP="008E6AF5">
            <w:pPr>
              <w:snapToGrid w:val="0"/>
              <w:jc w:val="center"/>
              <w:rPr>
                <w:sz w:val="22"/>
                <w:szCs w:val="22"/>
              </w:rPr>
            </w:pPr>
          </w:p>
        </w:tc>
      </w:tr>
      <w:tr w:rsidR="008E6AF5" w14:paraId="47D26E37" w14:textId="77777777" w:rsidTr="0033373C">
        <w:trPr>
          <w:jc w:val="center"/>
        </w:trPr>
        <w:tc>
          <w:tcPr>
            <w:tcW w:w="736" w:type="dxa"/>
            <w:tcBorders>
              <w:top w:val="single" w:sz="4" w:space="0" w:color="00000A"/>
              <w:left w:val="single" w:sz="4" w:space="0" w:color="00000A"/>
              <w:bottom w:val="single" w:sz="4" w:space="0" w:color="00000A"/>
            </w:tcBorders>
            <w:shd w:val="clear" w:color="auto" w:fill="auto"/>
          </w:tcPr>
          <w:p w14:paraId="05B4F413" w14:textId="77777777" w:rsidR="008E6AF5" w:rsidRDefault="008E6AF5" w:rsidP="008E6AF5">
            <w:pPr>
              <w:jc w:val="center"/>
            </w:pPr>
            <w:r>
              <w:rPr>
                <w:sz w:val="22"/>
                <w:szCs w:val="22"/>
              </w:rPr>
              <w:t>5.3</w:t>
            </w:r>
          </w:p>
        </w:tc>
        <w:tc>
          <w:tcPr>
            <w:tcW w:w="6355" w:type="dxa"/>
            <w:tcBorders>
              <w:top w:val="single" w:sz="4" w:space="0" w:color="00000A"/>
              <w:left w:val="single" w:sz="4" w:space="0" w:color="00000A"/>
              <w:bottom w:val="single" w:sz="4" w:space="0" w:color="00000A"/>
            </w:tcBorders>
            <w:shd w:val="clear" w:color="auto" w:fill="auto"/>
          </w:tcPr>
          <w:p w14:paraId="0A04339B" w14:textId="77777777" w:rsidR="008E6AF5" w:rsidRDefault="008E6AF5" w:rsidP="008E6AF5">
            <w:r>
              <w:rPr>
                <w:sz w:val="22"/>
                <w:szCs w:val="22"/>
              </w:rPr>
              <w:t>Подтяжка резьбовых и разъемных соединений.</w:t>
            </w:r>
          </w:p>
        </w:tc>
        <w:tc>
          <w:tcPr>
            <w:tcW w:w="1359" w:type="dxa"/>
            <w:tcBorders>
              <w:top w:val="single" w:sz="4" w:space="0" w:color="00000A"/>
              <w:left w:val="single" w:sz="4" w:space="0" w:color="00000A"/>
              <w:bottom w:val="single" w:sz="4" w:space="0" w:color="00000A"/>
            </w:tcBorders>
            <w:shd w:val="clear" w:color="auto" w:fill="auto"/>
          </w:tcPr>
          <w:p w14:paraId="5E3C6559" w14:textId="35C0D081" w:rsidR="008E6AF5" w:rsidRDefault="008E6AF5" w:rsidP="006211A6">
            <w:pPr>
              <w:jc w:val="center"/>
            </w:pPr>
            <w:r>
              <w:rPr>
                <w:sz w:val="22"/>
                <w:szCs w:val="22"/>
              </w:rPr>
              <w:t>В течени</w:t>
            </w:r>
            <w:r w:rsidR="006211A6">
              <w:rPr>
                <w:sz w:val="22"/>
                <w:szCs w:val="22"/>
              </w:rPr>
              <w:t>е</w:t>
            </w:r>
            <w:r>
              <w:rPr>
                <w:sz w:val="22"/>
                <w:szCs w:val="22"/>
              </w:rPr>
              <w:t xml:space="preserve"> срока действия </w:t>
            </w:r>
            <w:r w:rsidR="00B44C66">
              <w:rPr>
                <w:sz w:val="22"/>
                <w:szCs w:val="22"/>
              </w:rPr>
              <w:t>договор</w:t>
            </w:r>
            <w:r>
              <w:rPr>
                <w:sz w:val="22"/>
                <w:szCs w:val="22"/>
              </w:rPr>
              <w:t>а</w:t>
            </w:r>
          </w:p>
        </w:tc>
        <w:tc>
          <w:tcPr>
            <w:tcW w:w="161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4E08EF55" w14:textId="77777777" w:rsidR="008E6AF5" w:rsidRDefault="008E6AF5" w:rsidP="008E6AF5">
            <w:pPr>
              <w:snapToGrid w:val="0"/>
              <w:jc w:val="center"/>
              <w:rPr>
                <w:sz w:val="22"/>
                <w:szCs w:val="22"/>
              </w:rPr>
            </w:pPr>
          </w:p>
        </w:tc>
      </w:tr>
    </w:tbl>
    <w:p w14:paraId="6EDB01C1" w14:textId="77777777" w:rsidR="008E6AF5" w:rsidRDefault="008E6AF5" w:rsidP="0033373C">
      <w:pPr>
        <w:widowControl w:val="0"/>
        <w:tabs>
          <w:tab w:val="left" w:pos="142"/>
        </w:tabs>
        <w:rPr>
          <w:bCs/>
        </w:rPr>
      </w:pPr>
    </w:p>
    <w:p w14:paraId="62DF37C8" w14:textId="77777777" w:rsidR="008E6AF5" w:rsidRDefault="008E6AF5" w:rsidP="0033373C">
      <w:pPr>
        <w:widowControl w:val="0"/>
        <w:jc w:val="both"/>
        <w:rPr>
          <w:bCs/>
        </w:rPr>
      </w:pPr>
    </w:p>
    <w:p w14:paraId="286BD870" w14:textId="77777777" w:rsidR="008E6AF5" w:rsidRDefault="008E6AF5" w:rsidP="0033373C">
      <w:pPr>
        <w:widowControl w:val="0"/>
        <w:jc w:val="both"/>
      </w:pPr>
      <w:r>
        <w:rPr>
          <w:b/>
        </w:rPr>
        <w:t>5. Перечень оборудования, подлежащего техническому обслуживанию</w:t>
      </w:r>
      <w:r>
        <w:t>:</w:t>
      </w:r>
    </w:p>
    <w:p w14:paraId="4C5AFFED" w14:textId="77777777" w:rsidR="008E6AF5" w:rsidRDefault="008E6AF5" w:rsidP="0033373C">
      <w:pPr>
        <w:pStyle w:val="ad"/>
        <w:widowControl w:val="0"/>
        <w:ind w:left="502"/>
        <w:jc w:val="both"/>
      </w:pPr>
    </w:p>
    <w:tbl>
      <w:tblPr>
        <w:tblW w:w="0" w:type="auto"/>
        <w:tblInd w:w="-30" w:type="dxa"/>
        <w:tblLayout w:type="fixed"/>
        <w:tblLook w:val="0000" w:firstRow="0" w:lastRow="0" w:firstColumn="0" w:lastColumn="0" w:noHBand="0" w:noVBand="0"/>
      </w:tblPr>
      <w:tblGrid>
        <w:gridCol w:w="600"/>
        <w:gridCol w:w="2977"/>
        <w:gridCol w:w="1858"/>
        <w:gridCol w:w="1269"/>
        <w:gridCol w:w="3251"/>
      </w:tblGrid>
      <w:tr w:rsidR="008E6AF5" w14:paraId="54A2D899" w14:textId="77777777" w:rsidTr="0033373C">
        <w:trPr>
          <w:trHeight w:val="23"/>
        </w:trPr>
        <w:tc>
          <w:tcPr>
            <w:tcW w:w="600" w:type="dxa"/>
            <w:tcBorders>
              <w:top w:val="single" w:sz="4" w:space="0" w:color="000000"/>
              <w:left w:val="single" w:sz="4" w:space="0" w:color="000000"/>
              <w:bottom w:val="single" w:sz="4" w:space="0" w:color="000000"/>
            </w:tcBorders>
            <w:shd w:val="clear" w:color="auto" w:fill="auto"/>
          </w:tcPr>
          <w:p w14:paraId="5A190CA0" w14:textId="77777777" w:rsidR="008E6AF5" w:rsidRDefault="008E6AF5" w:rsidP="008E6AF5">
            <w:pPr>
              <w:widowControl w:val="0"/>
              <w:contextualSpacing/>
              <w:jc w:val="center"/>
            </w:pPr>
            <w:r>
              <w:rPr>
                <w:b/>
                <w:sz w:val="22"/>
                <w:szCs w:val="22"/>
              </w:rPr>
              <w:t>№ п/п</w:t>
            </w:r>
          </w:p>
        </w:tc>
        <w:tc>
          <w:tcPr>
            <w:tcW w:w="2977" w:type="dxa"/>
            <w:tcBorders>
              <w:top w:val="single" w:sz="4" w:space="0" w:color="000000"/>
              <w:left w:val="single" w:sz="4" w:space="0" w:color="000000"/>
              <w:bottom w:val="single" w:sz="4" w:space="0" w:color="000000"/>
            </w:tcBorders>
            <w:shd w:val="clear" w:color="auto" w:fill="auto"/>
          </w:tcPr>
          <w:p w14:paraId="0E0634B0" w14:textId="77777777" w:rsidR="008E6AF5" w:rsidRDefault="008E6AF5" w:rsidP="008E6AF5">
            <w:pPr>
              <w:widowControl w:val="0"/>
              <w:contextualSpacing/>
              <w:jc w:val="center"/>
            </w:pPr>
            <w:r>
              <w:rPr>
                <w:b/>
                <w:sz w:val="22"/>
                <w:szCs w:val="22"/>
              </w:rPr>
              <w:t>Наименование оборудования</w:t>
            </w:r>
          </w:p>
        </w:tc>
        <w:tc>
          <w:tcPr>
            <w:tcW w:w="1858" w:type="dxa"/>
            <w:tcBorders>
              <w:top w:val="single" w:sz="4" w:space="0" w:color="000000"/>
              <w:left w:val="single" w:sz="4" w:space="0" w:color="000000"/>
              <w:bottom w:val="single" w:sz="4" w:space="0" w:color="000000"/>
            </w:tcBorders>
            <w:shd w:val="clear" w:color="auto" w:fill="auto"/>
          </w:tcPr>
          <w:p w14:paraId="1F200042" w14:textId="77777777" w:rsidR="008E6AF5" w:rsidRDefault="008E6AF5" w:rsidP="008E6AF5">
            <w:pPr>
              <w:widowControl w:val="0"/>
              <w:contextualSpacing/>
              <w:jc w:val="center"/>
            </w:pPr>
            <w:r>
              <w:rPr>
                <w:b/>
                <w:sz w:val="22"/>
                <w:szCs w:val="22"/>
              </w:rPr>
              <w:t>Тип, марка</w:t>
            </w:r>
          </w:p>
        </w:tc>
        <w:tc>
          <w:tcPr>
            <w:tcW w:w="1269" w:type="dxa"/>
            <w:tcBorders>
              <w:top w:val="single" w:sz="4" w:space="0" w:color="000000"/>
              <w:left w:val="single" w:sz="4" w:space="0" w:color="000000"/>
              <w:bottom w:val="single" w:sz="4" w:space="0" w:color="000000"/>
            </w:tcBorders>
            <w:shd w:val="clear" w:color="auto" w:fill="auto"/>
          </w:tcPr>
          <w:p w14:paraId="29B69FEC" w14:textId="77777777" w:rsidR="008E6AF5" w:rsidRDefault="008E6AF5" w:rsidP="008E6AF5">
            <w:pPr>
              <w:widowControl w:val="0"/>
              <w:contextualSpacing/>
              <w:jc w:val="center"/>
            </w:pPr>
            <w:r>
              <w:rPr>
                <w:b/>
                <w:sz w:val="22"/>
                <w:szCs w:val="22"/>
              </w:rPr>
              <w:t>Год выпуска</w:t>
            </w:r>
          </w:p>
        </w:tc>
        <w:tc>
          <w:tcPr>
            <w:tcW w:w="3251" w:type="dxa"/>
            <w:tcBorders>
              <w:top w:val="single" w:sz="4" w:space="0" w:color="000000"/>
              <w:left w:val="single" w:sz="4" w:space="0" w:color="000000"/>
              <w:bottom w:val="single" w:sz="4" w:space="0" w:color="000000"/>
              <w:right w:val="single" w:sz="4" w:space="0" w:color="000000"/>
            </w:tcBorders>
            <w:shd w:val="clear" w:color="auto" w:fill="auto"/>
          </w:tcPr>
          <w:p w14:paraId="5E21E032" w14:textId="77777777" w:rsidR="008E6AF5" w:rsidRDefault="008E6AF5" w:rsidP="008E6AF5">
            <w:pPr>
              <w:widowControl w:val="0"/>
              <w:contextualSpacing/>
              <w:jc w:val="center"/>
            </w:pPr>
            <w:r>
              <w:rPr>
                <w:b/>
                <w:sz w:val="22"/>
                <w:szCs w:val="22"/>
              </w:rPr>
              <w:t>Заводской (серийный) №</w:t>
            </w:r>
          </w:p>
        </w:tc>
      </w:tr>
      <w:tr w:rsidR="008E6AF5" w14:paraId="2E051346" w14:textId="77777777" w:rsidTr="0033373C">
        <w:trPr>
          <w:trHeight w:val="23"/>
        </w:trPr>
        <w:tc>
          <w:tcPr>
            <w:tcW w:w="600" w:type="dxa"/>
            <w:tcBorders>
              <w:top w:val="single" w:sz="4" w:space="0" w:color="000000"/>
              <w:left w:val="single" w:sz="4" w:space="0" w:color="000000"/>
              <w:bottom w:val="single" w:sz="4" w:space="0" w:color="000000"/>
            </w:tcBorders>
            <w:shd w:val="clear" w:color="auto" w:fill="auto"/>
          </w:tcPr>
          <w:p w14:paraId="065C37C8" w14:textId="77777777" w:rsidR="008E6AF5" w:rsidRDefault="008E6AF5" w:rsidP="008E6AF5">
            <w:pPr>
              <w:widowControl w:val="0"/>
              <w:contextualSpacing/>
              <w:jc w:val="center"/>
            </w:pPr>
            <w:r>
              <w:rPr>
                <w:b/>
                <w:sz w:val="22"/>
                <w:szCs w:val="22"/>
              </w:rPr>
              <w:t>1</w:t>
            </w:r>
          </w:p>
        </w:tc>
        <w:tc>
          <w:tcPr>
            <w:tcW w:w="2977" w:type="dxa"/>
            <w:tcBorders>
              <w:top w:val="single" w:sz="4" w:space="0" w:color="000000"/>
              <w:left w:val="single" w:sz="4" w:space="0" w:color="000000"/>
              <w:bottom w:val="single" w:sz="4" w:space="0" w:color="000000"/>
            </w:tcBorders>
            <w:shd w:val="clear" w:color="auto" w:fill="auto"/>
          </w:tcPr>
          <w:p w14:paraId="1AD4B11A" w14:textId="77777777" w:rsidR="008E6AF5" w:rsidRDefault="008E6AF5" w:rsidP="008E6AF5">
            <w:pPr>
              <w:widowControl w:val="0"/>
              <w:contextualSpacing/>
            </w:pPr>
            <w:r>
              <w:rPr>
                <w:rFonts w:eastAsia="Lucida Sans Unicode" w:cs="Mangal"/>
                <w:bCs/>
                <w:color w:val="00000A"/>
                <w:sz w:val="22"/>
                <w:szCs w:val="22"/>
                <w:lang w:bidi="hi-IN"/>
              </w:rPr>
              <w:t xml:space="preserve">Газификатор </w:t>
            </w:r>
          </w:p>
        </w:tc>
        <w:tc>
          <w:tcPr>
            <w:tcW w:w="1858" w:type="dxa"/>
            <w:tcBorders>
              <w:top w:val="single" w:sz="4" w:space="0" w:color="000000"/>
              <w:left w:val="single" w:sz="4" w:space="0" w:color="000000"/>
              <w:bottom w:val="single" w:sz="4" w:space="0" w:color="000000"/>
            </w:tcBorders>
            <w:shd w:val="clear" w:color="auto" w:fill="auto"/>
          </w:tcPr>
          <w:p w14:paraId="6C9AE3D2" w14:textId="77777777" w:rsidR="008E6AF5" w:rsidRDefault="008E6AF5" w:rsidP="008E6AF5">
            <w:pPr>
              <w:widowControl w:val="0"/>
              <w:contextualSpacing/>
            </w:pPr>
            <w:r>
              <w:rPr>
                <w:rFonts w:eastAsia="Lucida Sans Unicode" w:cs="Mangal"/>
                <w:bCs/>
                <w:color w:val="00000A"/>
                <w:sz w:val="22"/>
                <w:szCs w:val="22"/>
                <w:lang w:bidi="hi-IN"/>
              </w:rPr>
              <w:t>РК-8/1,6-500</w:t>
            </w:r>
          </w:p>
        </w:tc>
        <w:tc>
          <w:tcPr>
            <w:tcW w:w="1269" w:type="dxa"/>
            <w:tcBorders>
              <w:top w:val="single" w:sz="4" w:space="0" w:color="000000"/>
              <w:left w:val="single" w:sz="4" w:space="0" w:color="000000"/>
              <w:bottom w:val="single" w:sz="4" w:space="0" w:color="000000"/>
            </w:tcBorders>
            <w:shd w:val="clear" w:color="auto" w:fill="auto"/>
          </w:tcPr>
          <w:p w14:paraId="0D22E408" w14:textId="77777777" w:rsidR="008E6AF5" w:rsidRDefault="008E6AF5" w:rsidP="008E6AF5">
            <w:pPr>
              <w:widowControl w:val="0"/>
              <w:spacing w:after="120"/>
              <w:contextualSpacing/>
              <w:jc w:val="center"/>
            </w:pPr>
            <w:r>
              <w:rPr>
                <w:rFonts w:eastAsia="Lucida Sans Unicode" w:cs="Mangal"/>
                <w:bCs/>
                <w:sz w:val="22"/>
                <w:szCs w:val="22"/>
                <w:lang w:bidi="hi-IN"/>
              </w:rPr>
              <w:t>2021 г.</w:t>
            </w:r>
          </w:p>
        </w:tc>
        <w:tc>
          <w:tcPr>
            <w:tcW w:w="3251" w:type="dxa"/>
            <w:tcBorders>
              <w:top w:val="single" w:sz="4" w:space="0" w:color="000000"/>
              <w:left w:val="single" w:sz="4" w:space="0" w:color="000000"/>
              <w:bottom w:val="single" w:sz="4" w:space="0" w:color="000000"/>
              <w:right w:val="single" w:sz="4" w:space="0" w:color="000000"/>
            </w:tcBorders>
            <w:shd w:val="clear" w:color="auto" w:fill="auto"/>
          </w:tcPr>
          <w:p w14:paraId="0E92BA63" w14:textId="77777777" w:rsidR="008E6AF5" w:rsidRDefault="008E6AF5" w:rsidP="008E6AF5">
            <w:pPr>
              <w:widowControl w:val="0"/>
              <w:snapToGrid w:val="0"/>
              <w:contextualSpacing/>
              <w:jc w:val="center"/>
            </w:pPr>
            <w:r>
              <w:rPr>
                <w:sz w:val="22"/>
                <w:szCs w:val="22"/>
              </w:rPr>
              <w:t>2102008</w:t>
            </w:r>
          </w:p>
        </w:tc>
      </w:tr>
      <w:tr w:rsidR="008E6AF5" w14:paraId="24C41F56" w14:textId="77777777" w:rsidTr="0033373C">
        <w:trPr>
          <w:trHeight w:val="23"/>
        </w:trPr>
        <w:tc>
          <w:tcPr>
            <w:tcW w:w="600" w:type="dxa"/>
            <w:tcBorders>
              <w:left w:val="single" w:sz="4" w:space="0" w:color="000000"/>
              <w:bottom w:val="single" w:sz="4" w:space="0" w:color="000000"/>
            </w:tcBorders>
            <w:shd w:val="clear" w:color="auto" w:fill="auto"/>
          </w:tcPr>
          <w:p w14:paraId="13C13DD2" w14:textId="77777777" w:rsidR="008E6AF5" w:rsidRDefault="008E6AF5" w:rsidP="008E6AF5">
            <w:pPr>
              <w:widowControl w:val="0"/>
              <w:contextualSpacing/>
              <w:jc w:val="center"/>
            </w:pPr>
            <w:r>
              <w:rPr>
                <w:b/>
                <w:sz w:val="22"/>
                <w:szCs w:val="22"/>
              </w:rPr>
              <w:t>2</w:t>
            </w:r>
          </w:p>
        </w:tc>
        <w:tc>
          <w:tcPr>
            <w:tcW w:w="2977" w:type="dxa"/>
            <w:tcBorders>
              <w:left w:val="single" w:sz="4" w:space="0" w:color="000000"/>
              <w:bottom w:val="single" w:sz="4" w:space="0" w:color="000000"/>
            </w:tcBorders>
            <w:shd w:val="clear" w:color="auto" w:fill="auto"/>
          </w:tcPr>
          <w:p w14:paraId="776D6F83" w14:textId="77777777" w:rsidR="008E6AF5" w:rsidRDefault="008E6AF5" w:rsidP="008E6AF5">
            <w:pPr>
              <w:widowControl w:val="0"/>
              <w:contextualSpacing/>
            </w:pPr>
            <w:r>
              <w:rPr>
                <w:rFonts w:eastAsia="Lucida Sans Unicode" w:cs="Mangal"/>
                <w:bCs/>
                <w:color w:val="00000A"/>
                <w:sz w:val="22"/>
                <w:szCs w:val="22"/>
                <w:lang w:bidi="hi-IN"/>
              </w:rPr>
              <w:t xml:space="preserve">Газификатор </w:t>
            </w:r>
          </w:p>
        </w:tc>
        <w:tc>
          <w:tcPr>
            <w:tcW w:w="1858" w:type="dxa"/>
            <w:tcBorders>
              <w:left w:val="single" w:sz="4" w:space="0" w:color="000000"/>
              <w:bottom w:val="single" w:sz="4" w:space="0" w:color="000000"/>
            </w:tcBorders>
            <w:shd w:val="clear" w:color="auto" w:fill="auto"/>
          </w:tcPr>
          <w:p w14:paraId="3C5BE6B5" w14:textId="77777777" w:rsidR="008E6AF5" w:rsidRDefault="008E6AF5" w:rsidP="008E6AF5">
            <w:pPr>
              <w:widowControl w:val="0"/>
              <w:contextualSpacing/>
            </w:pPr>
            <w:r>
              <w:rPr>
                <w:rFonts w:eastAsia="Lucida Sans Unicode" w:cs="Mangal"/>
                <w:bCs/>
                <w:color w:val="00000A"/>
                <w:sz w:val="22"/>
                <w:szCs w:val="22"/>
                <w:lang w:bidi="hi-IN"/>
              </w:rPr>
              <w:t>ГХК-3/1,6-050</w:t>
            </w:r>
          </w:p>
        </w:tc>
        <w:tc>
          <w:tcPr>
            <w:tcW w:w="1269" w:type="dxa"/>
            <w:tcBorders>
              <w:left w:val="single" w:sz="4" w:space="0" w:color="000000"/>
              <w:bottom w:val="single" w:sz="4" w:space="0" w:color="000000"/>
            </w:tcBorders>
            <w:shd w:val="clear" w:color="auto" w:fill="auto"/>
          </w:tcPr>
          <w:p w14:paraId="2CAE79CF" w14:textId="77777777" w:rsidR="008E6AF5" w:rsidRDefault="008E6AF5" w:rsidP="008E6AF5">
            <w:pPr>
              <w:widowControl w:val="0"/>
              <w:spacing w:after="120"/>
              <w:contextualSpacing/>
              <w:jc w:val="center"/>
            </w:pPr>
            <w:r>
              <w:rPr>
                <w:rFonts w:eastAsia="Lucida Sans Unicode" w:cs="Mangal"/>
                <w:bCs/>
                <w:sz w:val="22"/>
                <w:szCs w:val="22"/>
                <w:lang w:bidi="hi-IN"/>
              </w:rPr>
              <w:t>2020 г.</w:t>
            </w:r>
          </w:p>
        </w:tc>
        <w:tc>
          <w:tcPr>
            <w:tcW w:w="3251" w:type="dxa"/>
            <w:tcBorders>
              <w:left w:val="single" w:sz="4" w:space="0" w:color="000000"/>
              <w:bottom w:val="single" w:sz="4" w:space="0" w:color="000000"/>
              <w:right w:val="single" w:sz="4" w:space="0" w:color="000000"/>
            </w:tcBorders>
            <w:shd w:val="clear" w:color="auto" w:fill="auto"/>
          </w:tcPr>
          <w:p w14:paraId="3C83BBB0" w14:textId="77777777" w:rsidR="008E6AF5" w:rsidRDefault="008E6AF5" w:rsidP="008E6AF5">
            <w:pPr>
              <w:widowControl w:val="0"/>
              <w:snapToGrid w:val="0"/>
              <w:contextualSpacing/>
              <w:jc w:val="center"/>
            </w:pPr>
            <w:r>
              <w:rPr>
                <w:rFonts w:eastAsia="Lucida Sans Unicode" w:cs="Mangal"/>
                <w:bCs/>
                <w:sz w:val="22"/>
                <w:szCs w:val="22"/>
                <w:lang w:bidi="hi-IN"/>
              </w:rPr>
              <w:t>04512</w:t>
            </w:r>
          </w:p>
        </w:tc>
      </w:tr>
      <w:tr w:rsidR="008E6AF5" w14:paraId="53492037" w14:textId="77777777" w:rsidTr="0033373C">
        <w:trPr>
          <w:trHeight w:val="23"/>
        </w:trPr>
        <w:tc>
          <w:tcPr>
            <w:tcW w:w="600" w:type="dxa"/>
            <w:tcBorders>
              <w:left w:val="single" w:sz="4" w:space="0" w:color="000000"/>
              <w:bottom w:val="single" w:sz="4" w:space="0" w:color="000000"/>
            </w:tcBorders>
            <w:shd w:val="clear" w:color="auto" w:fill="auto"/>
          </w:tcPr>
          <w:p w14:paraId="12F2FC43" w14:textId="77777777" w:rsidR="008E6AF5" w:rsidRDefault="008E6AF5" w:rsidP="008E6AF5">
            <w:pPr>
              <w:widowControl w:val="0"/>
              <w:contextualSpacing/>
              <w:jc w:val="center"/>
            </w:pPr>
            <w:r>
              <w:rPr>
                <w:b/>
                <w:sz w:val="22"/>
                <w:szCs w:val="22"/>
              </w:rPr>
              <w:t>3</w:t>
            </w:r>
          </w:p>
        </w:tc>
        <w:tc>
          <w:tcPr>
            <w:tcW w:w="2977" w:type="dxa"/>
            <w:tcBorders>
              <w:left w:val="single" w:sz="4" w:space="0" w:color="000000"/>
              <w:bottom w:val="single" w:sz="4" w:space="0" w:color="000000"/>
            </w:tcBorders>
            <w:shd w:val="clear" w:color="auto" w:fill="auto"/>
          </w:tcPr>
          <w:p w14:paraId="0EC45DE6" w14:textId="6742AEBC" w:rsidR="008E6AF5" w:rsidRDefault="006211A6" w:rsidP="006211A6">
            <w:pPr>
              <w:widowControl w:val="0"/>
              <w:contextualSpacing/>
            </w:pPr>
            <w:r>
              <w:rPr>
                <w:rFonts w:eastAsia="Lucida Sans Unicode"/>
                <w:bCs/>
                <w:sz w:val="22"/>
                <w:szCs w:val="22"/>
                <w:lang w:bidi="hi-IN"/>
              </w:rPr>
              <w:t>Наружная</w:t>
            </w:r>
            <w:r w:rsidR="008E6AF5">
              <w:rPr>
                <w:rFonts w:eastAsia="Lucida Sans Unicode"/>
                <w:bCs/>
                <w:sz w:val="22"/>
                <w:szCs w:val="22"/>
                <w:lang w:bidi="hi-IN"/>
              </w:rPr>
              <w:t xml:space="preserve"> сет</w:t>
            </w:r>
            <w:r>
              <w:rPr>
                <w:rFonts w:eastAsia="Lucida Sans Unicode"/>
                <w:bCs/>
                <w:sz w:val="22"/>
                <w:szCs w:val="22"/>
                <w:lang w:bidi="hi-IN"/>
              </w:rPr>
              <w:t>ь</w:t>
            </w:r>
            <w:r w:rsidR="008E6AF5">
              <w:rPr>
                <w:rFonts w:eastAsia="Lucida Sans Unicode"/>
                <w:bCs/>
                <w:sz w:val="22"/>
                <w:szCs w:val="22"/>
                <w:lang w:bidi="hi-IN"/>
              </w:rPr>
              <w:t xml:space="preserve"> </w:t>
            </w:r>
            <w:proofErr w:type="spellStart"/>
            <w:r w:rsidR="008E6AF5">
              <w:rPr>
                <w:rFonts w:eastAsia="Lucida Sans Unicode"/>
                <w:bCs/>
                <w:sz w:val="22"/>
                <w:szCs w:val="22"/>
                <w:lang w:bidi="hi-IN"/>
              </w:rPr>
              <w:t>кислородоснабжения</w:t>
            </w:r>
            <w:proofErr w:type="spellEnd"/>
            <w:r w:rsidR="008E6AF5">
              <w:rPr>
                <w:rFonts w:eastAsia="Lucida Sans Unicode"/>
                <w:bCs/>
                <w:sz w:val="22"/>
                <w:szCs w:val="22"/>
                <w:lang w:bidi="hi-IN"/>
              </w:rPr>
              <w:t xml:space="preserve"> (20 м)</w:t>
            </w:r>
          </w:p>
        </w:tc>
        <w:tc>
          <w:tcPr>
            <w:tcW w:w="1858" w:type="dxa"/>
            <w:tcBorders>
              <w:left w:val="single" w:sz="4" w:space="0" w:color="000000"/>
              <w:bottom w:val="single" w:sz="4" w:space="0" w:color="000000"/>
            </w:tcBorders>
            <w:shd w:val="clear" w:color="auto" w:fill="auto"/>
          </w:tcPr>
          <w:p w14:paraId="1E5305F1" w14:textId="77777777" w:rsidR="008E6AF5" w:rsidRDefault="008E6AF5" w:rsidP="008E6AF5">
            <w:pPr>
              <w:widowControl w:val="0"/>
              <w:snapToGrid w:val="0"/>
              <w:contextualSpacing/>
              <w:rPr>
                <w:sz w:val="22"/>
                <w:szCs w:val="22"/>
              </w:rPr>
            </w:pPr>
          </w:p>
        </w:tc>
        <w:tc>
          <w:tcPr>
            <w:tcW w:w="1269" w:type="dxa"/>
            <w:tcBorders>
              <w:left w:val="single" w:sz="4" w:space="0" w:color="000000"/>
              <w:bottom w:val="single" w:sz="4" w:space="0" w:color="000000"/>
            </w:tcBorders>
            <w:shd w:val="clear" w:color="auto" w:fill="auto"/>
          </w:tcPr>
          <w:p w14:paraId="7217A9AB" w14:textId="77777777" w:rsidR="008E6AF5" w:rsidRDefault="008E6AF5" w:rsidP="008E6AF5">
            <w:pPr>
              <w:widowControl w:val="0"/>
              <w:snapToGrid w:val="0"/>
              <w:contextualSpacing/>
              <w:jc w:val="center"/>
              <w:rPr>
                <w:sz w:val="22"/>
                <w:szCs w:val="22"/>
              </w:rPr>
            </w:pPr>
          </w:p>
        </w:tc>
        <w:tc>
          <w:tcPr>
            <w:tcW w:w="3251" w:type="dxa"/>
            <w:tcBorders>
              <w:left w:val="single" w:sz="4" w:space="0" w:color="000000"/>
              <w:bottom w:val="single" w:sz="4" w:space="0" w:color="000000"/>
              <w:right w:val="single" w:sz="4" w:space="0" w:color="000000"/>
            </w:tcBorders>
            <w:shd w:val="clear" w:color="auto" w:fill="auto"/>
          </w:tcPr>
          <w:p w14:paraId="10D4EB07" w14:textId="77777777" w:rsidR="008E6AF5" w:rsidRDefault="008E6AF5" w:rsidP="008E6AF5">
            <w:pPr>
              <w:widowControl w:val="0"/>
              <w:snapToGrid w:val="0"/>
              <w:spacing w:after="120"/>
              <w:contextualSpacing/>
              <w:jc w:val="center"/>
              <w:rPr>
                <w:sz w:val="22"/>
                <w:szCs w:val="22"/>
              </w:rPr>
            </w:pPr>
          </w:p>
        </w:tc>
      </w:tr>
      <w:tr w:rsidR="008E6AF5" w14:paraId="02102236" w14:textId="77777777" w:rsidTr="0033373C">
        <w:trPr>
          <w:trHeight w:val="23"/>
        </w:trPr>
        <w:tc>
          <w:tcPr>
            <w:tcW w:w="600" w:type="dxa"/>
            <w:tcBorders>
              <w:left w:val="single" w:sz="4" w:space="0" w:color="000000"/>
              <w:bottom w:val="single" w:sz="4" w:space="0" w:color="000000"/>
            </w:tcBorders>
            <w:shd w:val="clear" w:color="auto" w:fill="auto"/>
          </w:tcPr>
          <w:p w14:paraId="3765D26B" w14:textId="5B82FF9C" w:rsidR="008E6AF5" w:rsidRDefault="008E6AF5" w:rsidP="008E6AF5">
            <w:pPr>
              <w:widowControl w:val="0"/>
              <w:contextualSpacing/>
              <w:jc w:val="center"/>
            </w:pPr>
          </w:p>
        </w:tc>
        <w:tc>
          <w:tcPr>
            <w:tcW w:w="2977" w:type="dxa"/>
            <w:tcBorders>
              <w:left w:val="single" w:sz="4" w:space="0" w:color="000000"/>
              <w:bottom w:val="single" w:sz="4" w:space="0" w:color="000000"/>
            </w:tcBorders>
            <w:shd w:val="clear" w:color="auto" w:fill="auto"/>
          </w:tcPr>
          <w:p w14:paraId="5846370D" w14:textId="7E77F871" w:rsidR="008E6AF5" w:rsidRDefault="008E6AF5" w:rsidP="008E6AF5">
            <w:pPr>
              <w:widowControl w:val="0"/>
              <w:contextualSpacing/>
            </w:pPr>
          </w:p>
        </w:tc>
        <w:tc>
          <w:tcPr>
            <w:tcW w:w="1858" w:type="dxa"/>
            <w:tcBorders>
              <w:left w:val="single" w:sz="4" w:space="0" w:color="000000"/>
              <w:bottom w:val="single" w:sz="4" w:space="0" w:color="000000"/>
            </w:tcBorders>
            <w:shd w:val="clear" w:color="auto" w:fill="auto"/>
          </w:tcPr>
          <w:p w14:paraId="18BAC1F2" w14:textId="77777777" w:rsidR="008E6AF5" w:rsidRDefault="008E6AF5" w:rsidP="008E6AF5">
            <w:pPr>
              <w:widowControl w:val="0"/>
              <w:snapToGrid w:val="0"/>
              <w:contextualSpacing/>
              <w:rPr>
                <w:sz w:val="22"/>
                <w:szCs w:val="22"/>
              </w:rPr>
            </w:pPr>
          </w:p>
        </w:tc>
        <w:tc>
          <w:tcPr>
            <w:tcW w:w="1269" w:type="dxa"/>
            <w:tcBorders>
              <w:left w:val="single" w:sz="4" w:space="0" w:color="000000"/>
              <w:bottom w:val="single" w:sz="4" w:space="0" w:color="000000"/>
            </w:tcBorders>
            <w:shd w:val="clear" w:color="auto" w:fill="auto"/>
          </w:tcPr>
          <w:p w14:paraId="4FAF1AAF" w14:textId="77777777" w:rsidR="008E6AF5" w:rsidRDefault="008E6AF5" w:rsidP="008E6AF5">
            <w:pPr>
              <w:widowControl w:val="0"/>
              <w:snapToGrid w:val="0"/>
              <w:contextualSpacing/>
              <w:jc w:val="center"/>
              <w:rPr>
                <w:sz w:val="22"/>
                <w:szCs w:val="22"/>
              </w:rPr>
            </w:pPr>
          </w:p>
        </w:tc>
        <w:tc>
          <w:tcPr>
            <w:tcW w:w="3251" w:type="dxa"/>
            <w:tcBorders>
              <w:left w:val="single" w:sz="4" w:space="0" w:color="000000"/>
              <w:bottom w:val="single" w:sz="4" w:space="0" w:color="000000"/>
              <w:right w:val="single" w:sz="4" w:space="0" w:color="000000"/>
            </w:tcBorders>
            <w:shd w:val="clear" w:color="auto" w:fill="auto"/>
          </w:tcPr>
          <w:p w14:paraId="0B9F8724" w14:textId="77777777" w:rsidR="008E6AF5" w:rsidRDefault="008E6AF5" w:rsidP="008E6AF5">
            <w:pPr>
              <w:widowControl w:val="0"/>
              <w:snapToGrid w:val="0"/>
              <w:spacing w:after="120"/>
              <w:contextualSpacing/>
              <w:jc w:val="center"/>
              <w:rPr>
                <w:sz w:val="22"/>
                <w:szCs w:val="22"/>
              </w:rPr>
            </w:pPr>
          </w:p>
        </w:tc>
      </w:tr>
      <w:tr w:rsidR="008E6AF5" w14:paraId="6A1E8C94" w14:textId="77777777" w:rsidTr="0033373C">
        <w:trPr>
          <w:trHeight w:val="23"/>
        </w:trPr>
        <w:tc>
          <w:tcPr>
            <w:tcW w:w="600" w:type="dxa"/>
            <w:tcBorders>
              <w:left w:val="single" w:sz="4" w:space="0" w:color="000000"/>
              <w:bottom w:val="single" w:sz="4" w:space="0" w:color="000000"/>
            </w:tcBorders>
            <w:shd w:val="clear" w:color="auto" w:fill="auto"/>
          </w:tcPr>
          <w:p w14:paraId="3FFD1296" w14:textId="77777777" w:rsidR="008E6AF5" w:rsidRDefault="008E6AF5" w:rsidP="008E6AF5">
            <w:pPr>
              <w:widowControl w:val="0"/>
              <w:contextualSpacing/>
              <w:jc w:val="center"/>
            </w:pPr>
            <w:r>
              <w:rPr>
                <w:b/>
                <w:sz w:val="22"/>
                <w:szCs w:val="22"/>
              </w:rPr>
              <w:t>5</w:t>
            </w:r>
          </w:p>
        </w:tc>
        <w:tc>
          <w:tcPr>
            <w:tcW w:w="2977" w:type="dxa"/>
            <w:tcBorders>
              <w:left w:val="single" w:sz="4" w:space="0" w:color="000000"/>
              <w:bottom w:val="single" w:sz="4" w:space="0" w:color="000000"/>
            </w:tcBorders>
            <w:shd w:val="clear" w:color="auto" w:fill="auto"/>
          </w:tcPr>
          <w:p w14:paraId="6ABEDB56" w14:textId="77777777" w:rsidR="008E6AF5" w:rsidRDefault="008E6AF5" w:rsidP="008E6AF5">
            <w:pPr>
              <w:widowControl w:val="0"/>
              <w:contextualSpacing/>
            </w:pPr>
            <w:r>
              <w:rPr>
                <w:rFonts w:eastAsia="Lucida Sans Unicode"/>
                <w:bCs/>
                <w:sz w:val="22"/>
                <w:szCs w:val="22"/>
                <w:lang w:bidi="hi-IN"/>
              </w:rPr>
              <w:t>Вводной шкаф</w:t>
            </w:r>
          </w:p>
        </w:tc>
        <w:tc>
          <w:tcPr>
            <w:tcW w:w="1858" w:type="dxa"/>
            <w:tcBorders>
              <w:left w:val="single" w:sz="4" w:space="0" w:color="000000"/>
              <w:bottom w:val="single" w:sz="4" w:space="0" w:color="000000"/>
            </w:tcBorders>
            <w:shd w:val="clear" w:color="auto" w:fill="auto"/>
          </w:tcPr>
          <w:p w14:paraId="36F150BA" w14:textId="77777777" w:rsidR="008E6AF5" w:rsidRDefault="008E6AF5" w:rsidP="008E6AF5">
            <w:pPr>
              <w:widowControl w:val="0"/>
              <w:snapToGrid w:val="0"/>
              <w:contextualSpacing/>
              <w:rPr>
                <w:sz w:val="22"/>
                <w:szCs w:val="22"/>
              </w:rPr>
            </w:pPr>
          </w:p>
        </w:tc>
        <w:tc>
          <w:tcPr>
            <w:tcW w:w="1269" w:type="dxa"/>
            <w:tcBorders>
              <w:left w:val="single" w:sz="4" w:space="0" w:color="000000"/>
              <w:bottom w:val="single" w:sz="4" w:space="0" w:color="000000"/>
            </w:tcBorders>
            <w:shd w:val="clear" w:color="auto" w:fill="auto"/>
          </w:tcPr>
          <w:p w14:paraId="62B2CB48" w14:textId="77777777" w:rsidR="008E6AF5" w:rsidRDefault="008E6AF5" w:rsidP="008E6AF5">
            <w:pPr>
              <w:widowControl w:val="0"/>
              <w:snapToGrid w:val="0"/>
              <w:contextualSpacing/>
              <w:jc w:val="center"/>
              <w:rPr>
                <w:sz w:val="22"/>
                <w:szCs w:val="22"/>
              </w:rPr>
            </w:pPr>
          </w:p>
        </w:tc>
        <w:tc>
          <w:tcPr>
            <w:tcW w:w="3251" w:type="dxa"/>
            <w:tcBorders>
              <w:left w:val="single" w:sz="4" w:space="0" w:color="000000"/>
              <w:bottom w:val="single" w:sz="4" w:space="0" w:color="000000"/>
              <w:right w:val="single" w:sz="4" w:space="0" w:color="000000"/>
            </w:tcBorders>
            <w:shd w:val="clear" w:color="auto" w:fill="auto"/>
          </w:tcPr>
          <w:p w14:paraId="002D6F96" w14:textId="77777777" w:rsidR="008E6AF5" w:rsidRDefault="008E6AF5" w:rsidP="008E6AF5">
            <w:pPr>
              <w:widowControl w:val="0"/>
              <w:snapToGrid w:val="0"/>
              <w:spacing w:after="120"/>
              <w:contextualSpacing/>
              <w:jc w:val="center"/>
              <w:rPr>
                <w:sz w:val="22"/>
                <w:szCs w:val="22"/>
              </w:rPr>
            </w:pPr>
          </w:p>
        </w:tc>
      </w:tr>
      <w:tr w:rsidR="008E6AF5" w14:paraId="7413778C" w14:textId="77777777" w:rsidTr="0033373C">
        <w:trPr>
          <w:trHeight w:val="23"/>
        </w:trPr>
        <w:tc>
          <w:tcPr>
            <w:tcW w:w="600" w:type="dxa"/>
            <w:tcBorders>
              <w:left w:val="single" w:sz="4" w:space="0" w:color="000000"/>
              <w:bottom w:val="single" w:sz="4" w:space="0" w:color="000000"/>
            </w:tcBorders>
            <w:shd w:val="clear" w:color="auto" w:fill="auto"/>
          </w:tcPr>
          <w:p w14:paraId="310407B9" w14:textId="77777777" w:rsidR="008E6AF5" w:rsidRDefault="008E6AF5" w:rsidP="008E6AF5">
            <w:pPr>
              <w:widowControl w:val="0"/>
              <w:contextualSpacing/>
              <w:jc w:val="center"/>
            </w:pPr>
            <w:r>
              <w:rPr>
                <w:b/>
                <w:sz w:val="22"/>
                <w:szCs w:val="22"/>
              </w:rPr>
              <w:t>6</w:t>
            </w:r>
          </w:p>
        </w:tc>
        <w:tc>
          <w:tcPr>
            <w:tcW w:w="2977" w:type="dxa"/>
            <w:tcBorders>
              <w:left w:val="single" w:sz="4" w:space="0" w:color="000000"/>
              <w:bottom w:val="single" w:sz="4" w:space="0" w:color="000000"/>
            </w:tcBorders>
            <w:shd w:val="clear" w:color="auto" w:fill="auto"/>
          </w:tcPr>
          <w:p w14:paraId="02A91309" w14:textId="77777777" w:rsidR="008E6AF5" w:rsidRDefault="008E6AF5" w:rsidP="008E6AF5">
            <w:pPr>
              <w:widowControl w:val="0"/>
              <w:contextualSpacing/>
            </w:pPr>
            <w:r>
              <w:rPr>
                <w:rFonts w:eastAsia="Lucida Sans Unicode"/>
                <w:bCs/>
                <w:sz w:val="22"/>
                <w:szCs w:val="22"/>
                <w:lang w:bidi="hi-IN"/>
              </w:rPr>
              <w:t>Регуляторы давления (редукторы) (4 шт.)</w:t>
            </w:r>
          </w:p>
        </w:tc>
        <w:tc>
          <w:tcPr>
            <w:tcW w:w="1858" w:type="dxa"/>
            <w:tcBorders>
              <w:left w:val="single" w:sz="4" w:space="0" w:color="000000"/>
              <w:bottom w:val="single" w:sz="4" w:space="0" w:color="000000"/>
            </w:tcBorders>
            <w:shd w:val="clear" w:color="auto" w:fill="auto"/>
          </w:tcPr>
          <w:p w14:paraId="2B4BF70B" w14:textId="77777777" w:rsidR="008E6AF5" w:rsidRDefault="008E6AF5" w:rsidP="008E6AF5">
            <w:pPr>
              <w:widowControl w:val="0"/>
              <w:snapToGrid w:val="0"/>
              <w:contextualSpacing/>
              <w:rPr>
                <w:sz w:val="22"/>
                <w:szCs w:val="22"/>
              </w:rPr>
            </w:pPr>
          </w:p>
        </w:tc>
        <w:tc>
          <w:tcPr>
            <w:tcW w:w="1269" w:type="dxa"/>
            <w:tcBorders>
              <w:left w:val="single" w:sz="4" w:space="0" w:color="000000"/>
              <w:bottom w:val="single" w:sz="4" w:space="0" w:color="000000"/>
            </w:tcBorders>
            <w:shd w:val="clear" w:color="auto" w:fill="auto"/>
          </w:tcPr>
          <w:p w14:paraId="1C513260" w14:textId="77777777" w:rsidR="008E6AF5" w:rsidRDefault="008E6AF5" w:rsidP="008E6AF5">
            <w:pPr>
              <w:widowControl w:val="0"/>
              <w:snapToGrid w:val="0"/>
              <w:contextualSpacing/>
              <w:jc w:val="center"/>
              <w:rPr>
                <w:sz w:val="22"/>
                <w:szCs w:val="22"/>
              </w:rPr>
            </w:pPr>
          </w:p>
        </w:tc>
        <w:tc>
          <w:tcPr>
            <w:tcW w:w="3251" w:type="dxa"/>
            <w:tcBorders>
              <w:left w:val="single" w:sz="4" w:space="0" w:color="000000"/>
              <w:bottom w:val="single" w:sz="4" w:space="0" w:color="000000"/>
              <w:right w:val="single" w:sz="4" w:space="0" w:color="000000"/>
            </w:tcBorders>
            <w:shd w:val="clear" w:color="auto" w:fill="auto"/>
          </w:tcPr>
          <w:p w14:paraId="72063B07" w14:textId="77777777" w:rsidR="008E6AF5" w:rsidRDefault="008E6AF5" w:rsidP="008E6AF5">
            <w:pPr>
              <w:widowControl w:val="0"/>
              <w:snapToGrid w:val="0"/>
              <w:spacing w:after="120"/>
              <w:contextualSpacing/>
              <w:jc w:val="center"/>
              <w:rPr>
                <w:sz w:val="22"/>
                <w:szCs w:val="22"/>
              </w:rPr>
            </w:pPr>
          </w:p>
        </w:tc>
      </w:tr>
    </w:tbl>
    <w:p w14:paraId="29DE2761" w14:textId="77777777" w:rsidR="008E6AF5" w:rsidRDefault="008E6AF5" w:rsidP="0033373C">
      <w:pPr>
        <w:pStyle w:val="ad"/>
        <w:widowControl w:val="0"/>
        <w:ind w:left="502"/>
        <w:jc w:val="both"/>
      </w:pPr>
    </w:p>
    <w:p w14:paraId="4A996EE8" w14:textId="77777777" w:rsidR="008E6AF5" w:rsidRDefault="008E6AF5" w:rsidP="0033373C">
      <w:pPr>
        <w:widowControl w:val="0"/>
        <w:contextualSpacing/>
        <w:jc w:val="both"/>
        <w:rPr>
          <w:b/>
          <w:bCs/>
          <w:szCs w:val="21"/>
        </w:rPr>
      </w:pPr>
      <w:r>
        <w:rPr>
          <w:b/>
          <w:szCs w:val="21"/>
        </w:rPr>
        <w:t xml:space="preserve">6. </w:t>
      </w:r>
      <w:r>
        <w:rPr>
          <w:b/>
          <w:bCs/>
          <w:szCs w:val="21"/>
        </w:rPr>
        <w:t>Перечень запасных частей/расходных материалов, используемых при оказании услуг.</w:t>
      </w:r>
    </w:p>
    <w:p w14:paraId="7B409CBC" w14:textId="77777777" w:rsidR="008E6AF5" w:rsidRDefault="008E6AF5" w:rsidP="0033373C">
      <w:pPr>
        <w:jc w:val="both"/>
        <w:rPr>
          <w:b/>
          <w:bCs/>
          <w:szCs w:val="21"/>
        </w:rPr>
      </w:pPr>
    </w:p>
    <w:tbl>
      <w:tblPr>
        <w:tblW w:w="0" w:type="auto"/>
        <w:tblInd w:w="85" w:type="dxa"/>
        <w:tblLayout w:type="fixed"/>
        <w:tblCellMar>
          <w:left w:w="113" w:type="dxa"/>
        </w:tblCellMar>
        <w:tblLook w:val="0000" w:firstRow="0" w:lastRow="0" w:firstColumn="0" w:lastColumn="0" w:noHBand="0" w:noVBand="0"/>
      </w:tblPr>
      <w:tblGrid>
        <w:gridCol w:w="510"/>
        <w:gridCol w:w="1930"/>
        <w:gridCol w:w="6150"/>
        <w:gridCol w:w="690"/>
        <w:gridCol w:w="685"/>
      </w:tblGrid>
      <w:tr w:rsidR="008E6AF5" w14:paraId="181B9280" w14:textId="77777777" w:rsidTr="0033373C">
        <w:trPr>
          <w:trHeight w:val="23"/>
        </w:trPr>
        <w:tc>
          <w:tcPr>
            <w:tcW w:w="510" w:type="dxa"/>
            <w:tcBorders>
              <w:top w:val="single" w:sz="2" w:space="0" w:color="000000"/>
              <w:left w:val="single" w:sz="2" w:space="0" w:color="000000"/>
              <w:bottom w:val="single" w:sz="2" w:space="0" w:color="000000"/>
            </w:tcBorders>
            <w:shd w:val="clear" w:color="auto" w:fill="FFFFFF"/>
            <w:vAlign w:val="center"/>
          </w:tcPr>
          <w:p w14:paraId="78C9CC0F" w14:textId="77777777" w:rsidR="008E6AF5" w:rsidRDefault="008E6AF5" w:rsidP="008E6AF5">
            <w:pPr>
              <w:widowControl w:val="0"/>
              <w:ind w:left="-28" w:right="-28"/>
              <w:jc w:val="center"/>
            </w:pPr>
            <w:r>
              <w:rPr>
                <w:b/>
                <w:kern w:val="2"/>
              </w:rPr>
              <w:t xml:space="preserve">№ </w:t>
            </w:r>
            <w:r>
              <w:rPr>
                <w:rFonts w:eastAsia="Calibri"/>
                <w:b/>
                <w:kern w:val="2"/>
              </w:rPr>
              <w:t>п/п</w:t>
            </w:r>
          </w:p>
        </w:tc>
        <w:tc>
          <w:tcPr>
            <w:tcW w:w="1930" w:type="dxa"/>
            <w:tcBorders>
              <w:top w:val="single" w:sz="2" w:space="0" w:color="000000"/>
              <w:left w:val="single" w:sz="2" w:space="0" w:color="000000"/>
              <w:bottom w:val="single" w:sz="2" w:space="0" w:color="000000"/>
            </w:tcBorders>
            <w:shd w:val="clear" w:color="auto" w:fill="FFFFFF"/>
            <w:vAlign w:val="center"/>
          </w:tcPr>
          <w:p w14:paraId="70A64DB6" w14:textId="77777777" w:rsidR="008E6AF5" w:rsidRDefault="008E6AF5" w:rsidP="008E6AF5">
            <w:pPr>
              <w:widowControl w:val="0"/>
              <w:tabs>
                <w:tab w:val="left" w:pos="680"/>
              </w:tabs>
              <w:ind w:left="-28" w:right="-28"/>
              <w:jc w:val="center"/>
            </w:pPr>
            <w:r>
              <w:rPr>
                <w:rFonts w:eastAsia="Calibri"/>
                <w:b/>
                <w:kern w:val="2"/>
              </w:rPr>
              <w:t>Наименование, каталожный № (при наличии) запасных частей/расходных материалов</w:t>
            </w:r>
          </w:p>
        </w:tc>
        <w:tc>
          <w:tcPr>
            <w:tcW w:w="6150" w:type="dxa"/>
            <w:tcBorders>
              <w:top w:val="single" w:sz="2" w:space="0" w:color="000000"/>
              <w:left w:val="single" w:sz="2" w:space="0" w:color="000000"/>
              <w:bottom w:val="single" w:sz="2" w:space="0" w:color="000000"/>
            </w:tcBorders>
            <w:shd w:val="clear" w:color="auto" w:fill="FFFFFF"/>
            <w:vAlign w:val="center"/>
          </w:tcPr>
          <w:p w14:paraId="37003F78" w14:textId="77777777" w:rsidR="008E6AF5" w:rsidRDefault="008E6AF5" w:rsidP="008E6AF5">
            <w:pPr>
              <w:widowControl w:val="0"/>
              <w:tabs>
                <w:tab w:val="left" w:pos="680"/>
              </w:tabs>
              <w:ind w:left="-28" w:right="-28"/>
              <w:jc w:val="center"/>
            </w:pPr>
            <w:r>
              <w:rPr>
                <w:rFonts w:eastAsia="Calibri"/>
                <w:b/>
                <w:kern w:val="2"/>
              </w:rPr>
              <w:t>Указание на МИ, требования к качеству, технические, функциональные характеристики (при наличии)</w:t>
            </w:r>
          </w:p>
        </w:tc>
        <w:tc>
          <w:tcPr>
            <w:tcW w:w="690" w:type="dxa"/>
            <w:tcBorders>
              <w:top w:val="single" w:sz="2" w:space="0" w:color="000000"/>
              <w:left w:val="single" w:sz="2" w:space="0" w:color="000000"/>
              <w:bottom w:val="single" w:sz="2" w:space="0" w:color="000000"/>
            </w:tcBorders>
            <w:shd w:val="clear" w:color="auto" w:fill="FFFFFF"/>
            <w:vAlign w:val="center"/>
          </w:tcPr>
          <w:p w14:paraId="1F8FBE48" w14:textId="77777777" w:rsidR="008E6AF5" w:rsidRDefault="008E6AF5" w:rsidP="008E6AF5">
            <w:pPr>
              <w:widowControl w:val="0"/>
              <w:tabs>
                <w:tab w:val="left" w:pos="680"/>
              </w:tabs>
              <w:ind w:left="-28" w:right="-28"/>
              <w:jc w:val="center"/>
            </w:pPr>
            <w:r>
              <w:rPr>
                <w:rFonts w:eastAsia="Calibri"/>
                <w:b/>
                <w:kern w:val="2"/>
              </w:rPr>
              <w:t>Ед. изм.</w:t>
            </w:r>
          </w:p>
        </w:tc>
        <w:tc>
          <w:tcPr>
            <w:tcW w:w="68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88381E8" w14:textId="77777777" w:rsidR="008E6AF5" w:rsidRDefault="008E6AF5" w:rsidP="008E6AF5">
            <w:pPr>
              <w:widowControl w:val="0"/>
              <w:tabs>
                <w:tab w:val="left" w:pos="680"/>
              </w:tabs>
              <w:ind w:left="-28" w:right="-28"/>
              <w:jc w:val="center"/>
            </w:pPr>
            <w:r>
              <w:rPr>
                <w:rFonts w:eastAsia="Calibri"/>
                <w:b/>
                <w:kern w:val="2"/>
              </w:rPr>
              <w:t>Кол-во</w:t>
            </w:r>
          </w:p>
        </w:tc>
      </w:tr>
      <w:tr w:rsidR="008E6AF5" w14:paraId="576B6F53" w14:textId="77777777" w:rsidTr="0033373C">
        <w:trPr>
          <w:trHeight w:val="23"/>
        </w:trPr>
        <w:tc>
          <w:tcPr>
            <w:tcW w:w="510" w:type="dxa"/>
            <w:tcBorders>
              <w:top w:val="single" w:sz="2" w:space="0" w:color="000000"/>
              <w:left w:val="single" w:sz="2" w:space="0" w:color="000000"/>
              <w:bottom w:val="single" w:sz="2" w:space="0" w:color="000000"/>
            </w:tcBorders>
            <w:shd w:val="clear" w:color="auto" w:fill="auto"/>
            <w:vAlign w:val="center"/>
          </w:tcPr>
          <w:p w14:paraId="74CFFD95" w14:textId="77777777" w:rsidR="008E6AF5" w:rsidRDefault="008E6AF5" w:rsidP="008E6AF5">
            <w:pPr>
              <w:widowControl w:val="0"/>
              <w:ind w:right="-28"/>
              <w:jc w:val="center"/>
            </w:pPr>
            <w:r>
              <w:rPr>
                <w:b/>
                <w:kern w:val="2"/>
              </w:rPr>
              <w:t>1</w:t>
            </w:r>
          </w:p>
        </w:tc>
        <w:tc>
          <w:tcPr>
            <w:tcW w:w="1930" w:type="dxa"/>
            <w:tcBorders>
              <w:top w:val="single" w:sz="2" w:space="0" w:color="000000"/>
              <w:left w:val="single" w:sz="2" w:space="0" w:color="000000"/>
              <w:bottom w:val="single" w:sz="2" w:space="0" w:color="000000"/>
            </w:tcBorders>
            <w:shd w:val="clear" w:color="auto" w:fill="auto"/>
            <w:vAlign w:val="center"/>
          </w:tcPr>
          <w:p w14:paraId="6A402919" w14:textId="77777777" w:rsidR="008E6AF5" w:rsidRDefault="008E6AF5" w:rsidP="008E6AF5">
            <w:pPr>
              <w:widowControl w:val="0"/>
              <w:tabs>
                <w:tab w:val="left" w:pos="680"/>
              </w:tabs>
              <w:snapToGrid w:val="0"/>
              <w:ind w:left="-28" w:right="-28"/>
            </w:pPr>
            <w:r>
              <w:rPr>
                <w:rFonts w:eastAsia="Calibri"/>
                <w:kern w:val="2"/>
              </w:rPr>
              <w:t>Элемент питания датчика уровнемера</w:t>
            </w:r>
          </w:p>
        </w:tc>
        <w:tc>
          <w:tcPr>
            <w:tcW w:w="6150" w:type="dxa"/>
            <w:tcBorders>
              <w:top w:val="single" w:sz="2" w:space="0" w:color="000000"/>
              <w:left w:val="single" w:sz="2" w:space="0" w:color="000000"/>
              <w:bottom w:val="single" w:sz="2" w:space="0" w:color="000000"/>
            </w:tcBorders>
            <w:shd w:val="clear" w:color="auto" w:fill="auto"/>
            <w:vAlign w:val="center"/>
          </w:tcPr>
          <w:p w14:paraId="3A759A8B" w14:textId="77777777" w:rsidR="008E6AF5" w:rsidRDefault="008E6AF5" w:rsidP="008E6AF5">
            <w:pPr>
              <w:widowControl w:val="0"/>
              <w:snapToGrid w:val="0"/>
              <w:ind w:left="-28" w:right="-28"/>
              <w:jc w:val="both"/>
              <w:rPr>
                <w:rFonts w:eastAsia="Calibri"/>
                <w:kern w:val="2"/>
                <w:lang w:bidi="hi-IN"/>
              </w:rPr>
            </w:pPr>
            <w:r>
              <w:rPr>
                <w:rFonts w:eastAsia="Arial Unicode MS"/>
                <w:kern w:val="2"/>
                <w:lang w:bidi="hi-IN"/>
              </w:rPr>
              <w:t>Совместимость с уровнемером MD-2A</w:t>
            </w:r>
          </w:p>
          <w:p w14:paraId="4CB6A701" w14:textId="77777777" w:rsidR="008E6AF5" w:rsidRDefault="008E6AF5" w:rsidP="008E6AF5">
            <w:pPr>
              <w:widowControl w:val="0"/>
              <w:ind w:left="-28" w:right="-28"/>
              <w:jc w:val="both"/>
              <w:rPr>
                <w:rFonts w:eastAsia="Calibri"/>
                <w:kern w:val="2"/>
                <w:lang w:bidi="hi-IN"/>
              </w:rPr>
            </w:pPr>
          </w:p>
        </w:tc>
        <w:tc>
          <w:tcPr>
            <w:tcW w:w="690" w:type="dxa"/>
            <w:tcBorders>
              <w:top w:val="single" w:sz="2" w:space="0" w:color="000000"/>
              <w:left w:val="single" w:sz="2" w:space="0" w:color="000000"/>
              <w:bottom w:val="single" w:sz="2" w:space="0" w:color="000000"/>
            </w:tcBorders>
            <w:shd w:val="clear" w:color="auto" w:fill="auto"/>
            <w:vAlign w:val="center"/>
          </w:tcPr>
          <w:p w14:paraId="1631A968" w14:textId="77777777" w:rsidR="008E6AF5" w:rsidRDefault="008E6AF5" w:rsidP="008E6AF5">
            <w:pPr>
              <w:widowControl w:val="0"/>
              <w:tabs>
                <w:tab w:val="left" w:pos="680"/>
              </w:tabs>
              <w:snapToGrid w:val="0"/>
              <w:ind w:left="-28" w:right="-28"/>
              <w:jc w:val="center"/>
            </w:pPr>
            <w:r>
              <w:rPr>
                <w:rFonts w:eastAsia="Calibri"/>
                <w:kern w:val="2"/>
              </w:rPr>
              <w:t>шт.</w:t>
            </w:r>
          </w:p>
        </w:tc>
        <w:tc>
          <w:tcPr>
            <w:tcW w:w="68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3CBEAB" w14:textId="77777777" w:rsidR="008E6AF5" w:rsidRDefault="008E6AF5" w:rsidP="008E6AF5">
            <w:pPr>
              <w:widowControl w:val="0"/>
              <w:tabs>
                <w:tab w:val="left" w:pos="680"/>
              </w:tabs>
              <w:snapToGrid w:val="0"/>
              <w:ind w:left="-28" w:right="-28"/>
              <w:jc w:val="center"/>
            </w:pPr>
            <w:r>
              <w:rPr>
                <w:rFonts w:eastAsia="Calibri"/>
                <w:kern w:val="2"/>
              </w:rPr>
              <w:t>6</w:t>
            </w:r>
          </w:p>
        </w:tc>
      </w:tr>
    </w:tbl>
    <w:p w14:paraId="4F9AAEC0" w14:textId="77777777" w:rsidR="008E6AF5" w:rsidRDefault="008E6AF5" w:rsidP="008E6AF5">
      <w:pPr>
        <w:jc w:val="both"/>
        <w:rPr>
          <w:b/>
        </w:rPr>
      </w:pPr>
    </w:p>
    <w:tbl>
      <w:tblPr>
        <w:tblpPr w:leftFromText="180" w:rightFromText="180" w:vertAnchor="text" w:horzAnchor="margin" w:tblpXSpec="center" w:tblpY="27"/>
        <w:tblW w:w="5036" w:type="pct"/>
        <w:tblCellMar>
          <w:left w:w="70" w:type="dxa"/>
          <w:right w:w="70" w:type="dxa"/>
        </w:tblCellMar>
        <w:tblLook w:val="0000" w:firstRow="0" w:lastRow="0" w:firstColumn="0" w:lastColumn="0" w:noHBand="0" w:noVBand="0"/>
      </w:tblPr>
      <w:tblGrid>
        <w:gridCol w:w="4837"/>
        <w:gridCol w:w="4869"/>
      </w:tblGrid>
      <w:tr w:rsidR="00CC76D5" w:rsidRPr="00E43A21" w14:paraId="3C6DEB25" w14:textId="77777777" w:rsidTr="00D21768">
        <w:trPr>
          <w:trHeight w:val="1419"/>
        </w:trPr>
        <w:tc>
          <w:tcPr>
            <w:tcW w:w="2492" w:type="pct"/>
          </w:tcPr>
          <w:p w14:paraId="2F97E0F4" w14:textId="77777777" w:rsidR="00CC76D5" w:rsidRPr="00E43A21" w:rsidRDefault="00CC76D5" w:rsidP="00D21768">
            <w:pPr>
              <w:suppressLineNumbers/>
              <w:suppressAutoHyphens/>
              <w:ind w:left="142"/>
              <w:rPr>
                <w:sz w:val="22"/>
              </w:rPr>
            </w:pPr>
            <w:r w:rsidRPr="00E43A21">
              <w:rPr>
                <w:sz w:val="22"/>
              </w:rPr>
              <w:lastRenderedPageBreak/>
              <w:t>ЗАКАЗЧИК:</w:t>
            </w:r>
          </w:p>
          <w:p w14:paraId="709DC30F" w14:textId="77777777" w:rsidR="00CC76D5" w:rsidRPr="00E43A21" w:rsidRDefault="00CC76D5" w:rsidP="00D21768">
            <w:pPr>
              <w:ind w:left="142"/>
              <w:rPr>
                <w:b/>
                <w:lang w:eastAsia="ar-SA"/>
              </w:rPr>
            </w:pPr>
          </w:p>
          <w:p w14:paraId="6F510F28" w14:textId="77777777" w:rsidR="00CC76D5" w:rsidRPr="00E43A21" w:rsidRDefault="00CC76D5" w:rsidP="00D21768">
            <w:pPr>
              <w:ind w:left="142"/>
              <w:rPr>
                <w:b/>
                <w:sz w:val="22"/>
                <w:szCs w:val="22"/>
                <w:lang w:eastAsia="ar-SA"/>
              </w:rPr>
            </w:pPr>
            <w:r w:rsidRPr="00E43A21">
              <w:rPr>
                <w:b/>
                <w:sz w:val="22"/>
                <w:szCs w:val="22"/>
                <w:lang w:eastAsia="ar-SA"/>
              </w:rPr>
              <w:t>Начальник административно-хозяйственных служб</w:t>
            </w:r>
          </w:p>
          <w:p w14:paraId="13BF635A" w14:textId="77777777" w:rsidR="00CC76D5" w:rsidRPr="00E43A21" w:rsidRDefault="00CC76D5" w:rsidP="00D21768">
            <w:pPr>
              <w:ind w:left="142"/>
              <w:rPr>
                <w:b/>
                <w:sz w:val="22"/>
                <w:szCs w:val="22"/>
                <w:lang w:eastAsia="ar-SA"/>
              </w:rPr>
            </w:pPr>
          </w:p>
          <w:p w14:paraId="305323E0" w14:textId="77777777" w:rsidR="00CC76D5" w:rsidRPr="00E43A21" w:rsidRDefault="00CC76D5" w:rsidP="00D21768">
            <w:pPr>
              <w:ind w:left="142"/>
              <w:rPr>
                <w:sz w:val="22"/>
                <w:szCs w:val="22"/>
              </w:rPr>
            </w:pPr>
            <w:r w:rsidRPr="00E43A21">
              <w:rPr>
                <w:b/>
                <w:sz w:val="22"/>
                <w:szCs w:val="22"/>
              </w:rPr>
              <w:t xml:space="preserve"> ____________ А.Н. Бочкарев</w:t>
            </w:r>
            <w:r w:rsidRPr="00E43A21">
              <w:rPr>
                <w:sz w:val="22"/>
                <w:szCs w:val="22"/>
              </w:rPr>
              <w:t xml:space="preserve"> /</w:t>
            </w:r>
          </w:p>
          <w:p w14:paraId="00941A5A" w14:textId="77777777" w:rsidR="00CC76D5" w:rsidRPr="00E43A21" w:rsidRDefault="00CC76D5" w:rsidP="00D21768">
            <w:pPr>
              <w:ind w:left="142"/>
              <w:rPr>
                <w:sz w:val="22"/>
              </w:rPr>
            </w:pPr>
          </w:p>
        </w:tc>
        <w:tc>
          <w:tcPr>
            <w:tcW w:w="2508" w:type="pct"/>
          </w:tcPr>
          <w:p w14:paraId="4CC3973B" w14:textId="77777777" w:rsidR="00CC76D5" w:rsidRPr="0039144E" w:rsidRDefault="00CC76D5" w:rsidP="00D21768">
            <w:pPr>
              <w:suppressLineNumbers/>
              <w:suppressAutoHyphens/>
              <w:ind w:left="142"/>
              <w:rPr>
                <w:sz w:val="22"/>
              </w:rPr>
            </w:pPr>
            <w:r w:rsidRPr="0039144E">
              <w:rPr>
                <w:sz w:val="22"/>
              </w:rPr>
              <w:t>ИСПОЛНИТЕЛЬ:</w:t>
            </w:r>
          </w:p>
          <w:p w14:paraId="068D968B" w14:textId="77777777" w:rsidR="00CC76D5" w:rsidRPr="002C33FF" w:rsidRDefault="00CC76D5" w:rsidP="00D21768">
            <w:pPr>
              <w:pStyle w:val="a3"/>
              <w:suppressLineNumbers/>
              <w:suppressAutoHyphens/>
              <w:spacing w:after="0"/>
              <w:ind w:left="142"/>
              <w:rPr>
                <w:b/>
                <w:sz w:val="22"/>
                <w:highlight w:val="yellow"/>
              </w:rPr>
            </w:pPr>
          </w:p>
          <w:p w14:paraId="3591FB99" w14:textId="77777777" w:rsidR="00CC76D5" w:rsidRPr="00E43A21" w:rsidRDefault="00CC76D5" w:rsidP="008E6AF5">
            <w:pPr>
              <w:pStyle w:val="a3"/>
              <w:suppressLineNumbers/>
              <w:suppressAutoHyphens/>
              <w:spacing w:after="0"/>
              <w:ind w:left="142"/>
              <w:rPr>
                <w:sz w:val="22"/>
              </w:rPr>
            </w:pPr>
          </w:p>
        </w:tc>
      </w:tr>
    </w:tbl>
    <w:p w14:paraId="50DDF94C" w14:textId="77777777" w:rsidR="007261E9" w:rsidRPr="0012350A" w:rsidRDefault="007261E9" w:rsidP="009D548B">
      <w:pPr>
        <w:pStyle w:val="ConsNonformat"/>
        <w:widowControl/>
        <w:jc w:val="center"/>
        <w:rPr>
          <w:rFonts w:ascii="Times New Roman" w:hAnsi="Times New Roman" w:cs="Times New Roman"/>
          <w:sz w:val="22"/>
        </w:rPr>
      </w:pPr>
    </w:p>
    <w:p w14:paraId="25AD02A0" w14:textId="77777777" w:rsidR="007261E9" w:rsidRPr="0012350A" w:rsidRDefault="007261E9" w:rsidP="009D548B">
      <w:pPr>
        <w:jc w:val="center"/>
        <w:rPr>
          <w:sz w:val="22"/>
        </w:rPr>
      </w:pPr>
    </w:p>
    <w:p w14:paraId="6FCC8FCE" w14:textId="7F18E29A" w:rsidR="00802F27" w:rsidRPr="0012350A" w:rsidRDefault="008E6AF5" w:rsidP="008E6AF5">
      <w:pPr>
        <w:jc w:val="right"/>
        <w:rPr>
          <w:sz w:val="22"/>
        </w:rPr>
      </w:pPr>
      <w:r w:rsidRPr="0012350A">
        <w:rPr>
          <w:sz w:val="22"/>
        </w:rPr>
        <w:t xml:space="preserve"> </w:t>
      </w:r>
    </w:p>
    <w:sectPr w:rsidR="00802F27" w:rsidRPr="0012350A" w:rsidSect="003B475B">
      <w:footerReference w:type="default" r:id="rId15"/>
      <w:type w:val="continuous"/>
      <w:pgSz w:w="11906" w:h="16838"/>
      <w:pgMar w:top="902" w:right="851" w:bottom="992" w:left="1418"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AC82C" w14:textId="77777777" w:rsidR="009E14B0" w:rsidRDefault="009E14B0" w:rsidP="009545B4">
      <w:r>
        <w:separator/>
      </w:r>
    </w:p>
  </w:endnote>
  <w:endnote w:type="continuationSeparator" w:id="0">
    <w:p w14:paraId="1322B5E6" w14:textId="77777777" w:rsidR="009E14B0" w:rsidRDefault="009E14B0" w:rsidP="00954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260332"/>
      <w:docPartObj>
        <w:docPartGallery w:val="Page Numbers (Bottom of Page)"/>
        <w:docPartUnique/>
      </w:docPartObj>
    </w:sdtPr>
    <w:sdtEndPr/>
    <w:sdtContent>
      <w:p w14:paraId="61116EAB" w14:textId="461B826B" w:rsidR="00E43A21" w:rsidRDefault="00E43A21">
        <w:pPr>
          <w:pStyle w:val="ab"/>
          <w:jc w:val="right"/>
        </w:pPr>
        <w:r>
          <w:fldChar w:fldCharType="begin"/>
        </w:r>
        <w:r>
          <w:instrText>PAGE   \* MERGEFORMAT</w:instrText>
        </w:r>
        <w:r>
          <w:fldChar w:fldCharType="separate"/>
        </w:r>
        <w:r w:rsidR="006430DA">
          <w:rPr>
            <w:noProof/>
          </w:rPr>
          <w:t>13</w:t>
        </w:r>
        <w:r>
          <w:fldChar w:fldCharType="end"/>
        </w:r>
      </w:p>
    </w:sdtContent>
  </w:sdt>
  <w:p w14:paraId="518DAAD3" w14:textId="77777777" w:rsidR="00801CDE" w:rsidRPr="00FC4299" w:rsidRDefault="00801CDE" w:rsidP="00FC429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9B2B3" w14:textId="77777777" w:rsidR="009E14B0" w:rsidRDefault="009E14B0" w:rsidP="009545B4">
      <w:r>
        <w:separator/>
      </w:r>
    </w:p>
  </w:footnote>
  <w:footnote w:type="continuationSeparator" w:id="0">
    <w:p w14:paraId="06057AC6" w14:textId="77777777" w:rsidR="009E14B0" w:rsidRDefault="009E14B0" w:rsidP="009545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237620"/>
    <w:multiLevelType w:val="hybridMultilevel"/>
    <w:tmpl w:val="0CCA15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24B274F"/>
    <w:multiLevelType w:val="multilevel"/>
    <w:tmpl w:val="617AF1DC"/>
    <w:lvl w:ilvl="0">
      <w:start w:val="1"/>
      <w:numFmt w:val="decimal"/>
      <w:lvlText w:val="%1."/>
      <w:lvlJc w:val="left"/>
      <w:pPr>
        <w:tabs>
          <w:tab w:val="num" w:pos="360"/>
        </w:tabs>
        <w:ind w:left="360" w:hanging="360"/>
      </w:pPr>
      <w:rPr>
        <w:rFonts w:hint="default"/>
        <w:b/>
        <w:bCs/>
      </w:rPr>
    </w:lvl>
    <w:lvl w:ilvl="1">
      <w:start w:val="2"/>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4" w15:restartNumberingAfterBreak="0">
    <w:nsid w:val="088E54EF"/>
    <w:multiLevelType w:val="hybridMultilevel"/>
    <w:tmpl w:val="337EBC0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08B670BF"/>
    <w:multiLevelType w:val="hybridMultilevel"/>
    <w:tmpl w:val="B32E6368"/>
    <w:lvl w:ilvl="0" w:tplc="E0B2A786">
      <w:start w:val="1"/>
      <w:numFmt w:val="bullet"/>
      <w:lvlText w:val=""/>
      <w:lvlJc w:val="left"/>
      <w:pPr>
        <w:tabs>
          <w:tab w:val="num" w:pos="1788"/>
        </w:tabs>
        <w:ind w:left="1788" w:hanging="360"/>
      </w:pPr>
      <w:rPr>
        <w:rFonts w:ascii="Symbol" w:hAnsi="Symbol" w:hint="default"/>
      </w:rPr>
    </w:lvl>
    <w:lvl w:ilvl="1" w:tplc="EBA257CE">
      <w:start w:val="1"/>
      <w:numFmt w:val="bullet"/>
      <w:lvlText w:val=""/>
      <w:lvlJc w:val="left"/>
      <w:pPr>
        <w:tabs>
          <w:tab w:val="num" w:pos="1800"/>
        </w:tabs>
        <w:ind w:left="1800" w:hanging="360"/>
      </w:pPr>
      <w:rPr>
        <w:rFonts w:ascii="Symbol" w:hAnsi="Symbol" w:hint="default"/>
        <w:color w:val="0000FF"/>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CE03238"/>
    <w:multiLevelType w:val="hybridMultilevel"/>
    <w:tmpl w:val="BCBE68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D95685"/>
    <w:multiLevelType w:val="hybridMultilevel"/>
    <w:tmpl w:val="50B0EB3E"/>
    <w:lvl w:ilvl="0" w:tplc="29BA0A5A">
      <w:start w:val="1"/>
      <w:numFmt w:val="decimal"/>
      <w:lvlText w:val="%1."/>
      <w:lvlJc w:val="left"/>
      <w:pPr>
        <w:tabs>
          <w:tab w:val="num" w:pos="720"/>
        </w:tabs>
        <w:ind w:left="720" w:hanging="360"/>
      </w:pPr>
      <w:rPr>
        <w:rFonts w:hint="default"/>
      </w:rPr>
    </w:lvl>
    <w:lvl w:ilvl="1" w:tplc="76EC99EC">
      <w:numFmt w:val="none"/>
      <w:lvlText w:val=""/>
      <w:lvlJc w:val="left"/>
      <w:pPr>
        <w:tabs>
          <w:tab w:val="num" w:pos="360"/>
        </w:tabs>
      </w:pPr>
    </w:lvl>
    <w:lvl w:ilvl="2" w:tplc="70D41764">
      <w:numFmt w:val="none"/>
      <w:lvlText w:val=""/>
      <w:lvlJc w:val="left"/>
      <w:pPr>
        <w:tabs>
          <w:tab w:val="num" w:pos="360"/>
        </w:tabs>
      </w:pPr>
    </w:lvl>
    <w:lvl w:ilvl="3" w:tplc="A1048E00">
      <w:numFmt w:val="none"/>
      <w:lvlText w:val=""/>
      <w:lvlJc w:val="left"/>
      <w:pPr>
        <w:tabs>
          <w:tab w:val="num" w:pos="360"/>
        </w:tabs>
      </w:pPr>
    </w:lvl>
    <w:lvl w:ilvl="4" w:tplc="14A08CAA">
      <w:numFmt w:val="none"/>
      <w:lvlText w:val=""/>
      <w:lvlJc w:val="left"/>
      <w:pPr>
        <w:tabs>
          <w:tab w:val="num" w:pos="360"/>
        </w:tabs>
      </w:pPr>
    </w:lvl>
    <w:lvl w:ilvl="5" w:tplc="ED8EF6B6">
      <w:numFmt w:val="none"/>
      <w:lvlText w:val=""/>
      <w:lvlJc w:val="left"/>
      <w:pPr>
        <w:tabs>
          <w:tab w:val="num" w:pos="360"/>
        </w:tabs>
      </w:pPr>
    </w:lvl>
    <w:lvl w:ilvl="6" w:tplc="3A9847D6">
      <w:numFmt w:val="none"/>
      <w:lvlText w:val=""/>
      <w:lvlJc w:val="left"/>
      <w:pPr>
        <w:tabs>
          <w:tab w:val="num" w:pos="360"/>
        </w:tabs>
      </w:pPr>
    </w:lvl>
    <w:lvl w:ilvl="7" w:tplc="36688D60">
      <w:numFmt w:val="none"/>
      <w:lvlText w:val=""/>
      <w:lvlJc w:val="left"/>
      <w:pPr>
        <w:tabs>
          <w:tab w:val="num" w:pos="360"/>
        </w:tabs>
      </w:pPr>
    </w:lvl>
    <w:lvl w:ilvl="8" w:tplc="2EB41200">
      <w:numFmt w:val="none"/>
      <w:lvlText w:val=""/>
      <w:lvlJc w:val="left"/>
      <w:pPr>
        <w:tabs>
          <w:tab w:val="num" w:pos="360"/>
        </w:tabs>
      </w:pPr>
    </w:lvl>
  </w:abstractNum>
  <w:abstractNum w:abstractNumId="8" w15:restartNumberingAfterBreak="0">
    <w:nsid w:val="0F3C2A7B"/>
    <w:multiLevelType w:val="multilevel"/>
    <w:tmpl w:val="102A735C"/>
    <w:lvl w:ilvl="0">
      <w:start w:val="1"/>
      <w:numFmt w:val="decimal"/>
      <w:lvlText w:val="%1."/>
      <w:lvlJc w:val="left"/>
      <w:pPr>
        <w:ind w:left="64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46277B"/>
    <w:multiLevelType w:val="hybridMultilevel"/>
    <w:tmpl w:val="A6629A2E"/>
    <w:lvl w:ilvl="0" w:tplc="0419000F">
      <w:start w:val="1"/>
      <w:numFmt w:val="decimal"/>
      <w:lvlText w:val="%1."/>
      <w:lvlJc w:val="left"/>
      <w:pPr>
        <w:tabs>
          <w:tab w:val="num" w:pos="1622"/>
        </w:tabs>
        <w:ind w:left="1622" w:hanging="360"/>
      </w:pPr>
    </w:lvl>
    <w:lvl w:ilvl="1" w:tplc="04190019" w:tentative="1">
      <w:start w:val="1"/>
      <w:numFmt w:val="lowerLetter"/>
      <w:lvlText w:val="%2."/>
      <w:lvlJc w:val="left"/>
      <w:pPr>
        <w:tabs>
          <w:tab w:val="num" w:pos="2342"/>
        </w:tabs>
        <w:ind w:left="2342" w:hanging="360"/>
      </w:pPr>
    </w:lvl>
    <w:lvl w:ilvl="2" w:tplc="0419001B" w:tentative="1">
      <w:start w:val="1"/>
      <w:numFmt w:val="lowerRoman"/>
      <w:lvlText w:val="%3."/>
      <w:lvlJc w:val="right"/>
      <w:pPr>
        <w:tabs>
          <w:tab w:val="num" w:pos="3062"/>
        </w:tabs>
        <w:ind w:left="3062" w:hanging="180"/>
      </w:pPr>
    </w:lvl>
    <w:lvl w:ilvl="3" w:tplc="0419000F" w:tentative="1">
      <w:start w:val="1"/>
      <w:numFmt w:val="decimal"/>
      <w:lvlText w:val="%4."/>
      <w:lvlJc w:val="left"/>
      <w:pPr>
        <w:tabs>
          <w:tab w:val="num" w:pos="3782"/>
        </w:tabs>
        <w:ind w:left="3782" w:hanging="360"/>
      </w:pPr>
    </w:lvl>
    <w:lvl w:ilvl="4" w:tplc="04190019" w:tentative="1">
      <w:start w:val="1"/>
      <w:numFmt w:val="lowerLetter"/>
      <w:lvlText w:val="%5."/>
      <w:lvlJc w:val="left"/>
      <w:pPr>
        <w:tabs>
          <w:tab w:val="num" w:pos="4502"/>
        </w:tabs>
        <w:ind w:left="4502" w:hanging="360"/>
      </w:pPr>
    </w:lvl>
    <w:lvl w:ilvl="5" w:tplc="0419001B" w:tentative="1">
      <w:start w:val="1"/>
      <w:numFmt w:val="lowerRoman"/>
      <w:lvlText w:val="%6."/>
      <w:lvlJc w:val="right"/>
      <w:pPr>
        <w:tabs>
          <w:tab w:val="num" w:pos="5222"/>
        </w:tabs>
        <w:ind w:left="5222" w:hanging="180"/>
      </w:pPr>
    </w:lvl>
    <w:lvl w:ilvl="6" w:tplc="0419000F" w:tentative="1">
      <w:start w:val="1"/>
      <w:numFmt w:val="decimal"/>
      <w:lvlText w:val="%7."/>
      <w:lvlJc w:val="left"/>
      <w:pPr>
        <w:tabs>
          <w:tab w:val="num" w:pos="5942"/>
        </w:tabs>
        <w:ind w:left="5942" w:hanging="360"/>
      </w:pPr>
    </w:lvl>
    <w:lvl w:ilvl="7" w:tplc="04190019" w:tentative="1">
      <w:start w:val="1"/>
      <w:numFmt w:val="lowerLetter"/>
      <w:lvlText w:val="%8."/>
      <w:lvlJc w:val="left"/>
      <w:pPr>
        <w:tabs>
          <w:tab w:val="num" w:pos="6662"/>
        </w:tabs>
        <w:ind w:left="6662" w:hanging="360"/>
      </w:pPr>
    </w:lvl>
    <w:lvl w:ilvl="8" w:tplc="0419001B" w:tentative="1">
      <w:start w:val="1"/>
      <w:numFmt w:val="lowerRoman"/>
      <w:lvlText w:val="%9."/>
      <w:lvlJc w:val="right"/>
      <w:pPr>
        <w:tabs>
          <w:tab w:val="num" w:pos="7382"/>
        </w:tabs>
        <w:ind w:left="7382" w:hanging="180"/>
      </w:pPr>
    </w:lvl>
  </w:abstractNum>
  <w:abstractNum w:abstractNumId="10" w15:restartNumberingAfterBreak="0">
    <w:nsid w:val="18DE418E"/>
    <w:multiLevelType w:val="singleLevel"/>
    <w:tmpl w:val="31E228E4"/>
    <w:lvl w:ilvl="0">
      <w:start w:val="2"/>
      <w:numFmt w:val="decimal"/>
      <w:lvlText w:val="2.%1. "/>
      <w:legacy w:legacy="1" w:legacySpace="0" w:legacyIndent="283"/>
      <w:lvlJc w:val="left"/>
      <w:pPr>
        <w:ind w:left="283" w:hanging="283"/>
      </w:pPr>
      <w:rPr>
        <w:rFonts w:ascii="Times New Roman" w:hAnsi="Times New Roman" w:cs="Times New Roman" w:hint="default"/>
        <w:b/>
        <w:bCs/>
        <w:i w:val="0"/>
        <w:iCs w:val="0"/>
        <w:sz w:val="24"/>
        <w:szCs w:val="24"/>
        <w:u w:val="none"/>
      </w:rPr>
    </w:lvl>
  </w:abstractNum>
  <w:abstractNum w:abstractNumId="11" w15:restartNumberingAfterBreak="0">
    <w:nsid w:val="21C36C52"/>
    <w:multiLevelType w:val="multilevel"/>
    <w:tmpl w:val="A53EE9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556"/>
        </w:tabs>
        <w:ind w:left="3556" w:hanging="72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334"/>
        </w:tabs>
        <w:ind w:left="5334" w:hanging="108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12" w15:restartNumberingAfterBreak="0">
    <w:nsid w:val="2C5D318A"/>
    <w:multiLevelType w:val="hybridMultilevel"/>
    <w:tmpl w:val="69D6D82E"/>
    <w:lvl w:ilvl="0" w:tplc="04190005">
      <w:start w:val="1"/>
      <w:numFmt w:val="bullet"/>
      <w:lvlText w:val=""/>
      <w:lvlJc w:val="left"/>
      <w:pPr>
        <w:tabs>
          <w:tab w:val="num" w:pos="1053"/>
        </w:tabs>
        <w:ind w:left="1053" w:hanging="360"/>
      </w:pPr>
      <w:rPr>
        <w:rFonts w:ascii="Wingdings" w:hAnsi="Wingdings" w:hint="default"/>
      </w:rPr>
    </w:lvl>
    <w:lvl w:ilvl="1" w:tplc="04190003" w:tentative="1">
      <w:start w:val="1"/>
      <w:numFmt w:val="bullet"/>
      <w:lvlText w:val="o"/>
      <w:lvlJc w:val="left"/>
      <w:pPr>
        <w:tabs>
          <w:tab w:val="num" w:pos="1773"/>
        </w:tabs>
        <w:ind w:left="1773" w:hanging="360"/>
      </w:pPr>
      <w:rPr>
        <w:rFonts w:ascii="Courier New" w:hAnsi="Courier New" w:cs="Courier New" w:hint="default"/>
      </w:rPr>
    </w:lvl>
    <w:lvl w:ilvl="2" w:tplc="04190005" w:tentative="1">
      <w:start w:val="1"/>
      <w:numFmt w:val="bullet"/>
      <w:lvlText w:val=""/>
      <w:lvlJc w:val="left"/>
      <w:pPr>
        <w:tabs>
          <w:tab w:val="num" w:pos="2493"/>
        </w:tabs>
        <w:ind w:left="2493" w:hanging="360"/>
      </w:pPr>
      <w:rPr>
        <w:rFonts w:ascii="Wingdings" w:hAnsi="Wingdings" w:hint="default"/>
      </w:rPr>
    </w:lvl>
    <w:lvl w:ilvl="3" w:tplc="04190001" w:tentative="1">
      <w:start w:val="1"/>
      <w:numFmt w:val="bullet"/>
      <w:lvlText w:val=""/>
      <w:lvlJc w:val="left"/>
      <w:pPr>
        <w:tabs>
          <w:tab w:val="num" w:pos="3213"/>
        </w:tabs>
        <w:ind w:left="3213" w:hanging="360"/>
      </w:pPr>
      <w:rPr>
        <w:rFonts w:ascii="Symbol" w:hAnsi="Symbol" w:hint="default"/>
      </w:rPr>
    </w:lvl>
    <w:lvl w:ilvl="4" w:tplc="04190003" w:tentative="1">
      <w:start w:val="1"/>
      <w:numFmt w:val="bullet"/>
      <w:lvlText w:val="o"/>
      <w:lvlJc w:val="left"/>
      <w:pPr>
        <w:tabs>
          <w:tab w:val="num" w:pos="3933"/>
        </w:tabs>
        <w:ind w:left="3933" w:hanging="360"/>
      </w:pPr>
      <w:rPr>
        <w:rFonts w:ascii="Courier New" w:hAnsi="Courier New" w:cs="Courier New" w:hint="default"/>
      </w:rPr>
    </w:lvl>
    <w:lvl w:ilvl="5" w:tplc="04190005" w:tentative="1">
      <w:start w:val="1"/>
      <w:numFmt w:val="bullet"/>
      <w:lvlText w:val=""/>
      <w:lvlJc w:val="left"/>
      <w:pPr>
        <w:tabs>
          <w:tab w:val="num" w:pos="4653"/>
        </w:tabs>
        <w:ind w:left="4653" w:hanging="360"/>
      </w:pPr>
      <w:rPr>
        <w:rFonts w:ascii="Wingdings" w:hAnsi="Wingdings" w:hint="default"/>
      </w:rPr>
    </w:lvl>
    <w:lvl w:ilvl="6" w:tplc="04190001" w:tentative="1">
      <w:start w:val="1"/>
      <w:numFmt w:val="bullet"/>
      <w:lvlText w:val=""/>
      <w:lvlJc w:val="left"/>
      <w:pPr>
        <w:tabs>
          <w:tab w:val="num" w:pos="5373"/>
        </w:tabs>
        <w:ind w:left="5373" w:hanging="360"/>
      </w:pPr>
      <w:rPr>
        <w:rFonts w:ascii="Symbol" w:hAnsi="Symbol" w:hint="default"/>
      </w:rPr>
    </w:lvl>
    <w:lvl w:ilvl="7" w:tplc="04190003" w:tentative="1">
      <w:start w:val="1"/>
      <w:numFmt w:val="bullet"/>
      <w:lvlText w:val="o"/>
      <w:lvlJc w:val="left"/>
      <w:pPr>
        <w:tabs>
          <w:tab w:val="num" w:pos="6093"/>
        </w:tabs>
        <w:ind w:left="6093" w:hanging="360"/>
      </w:pPr>
      <w:rPr>
        <w:rFonts w:ascii="Courier New" w:hAnsi="Courier New" w:cs="Courier New" w:hint="default"/>
      </w:rPr>
    </w:lvl>
    <w:lvl w:ilvl="8" w:tplc="04190005" w:tentative="1">
      <w:start w:val="1"/>
      <w:numFmt w:val="bullet"/>
      <w:lvlText w:val=""/>
      <w:lvlJc w:val="left"/>
      <w:pPr>
        <w:tabs>
          <w:tab w:val="num" w:pos="6813"/>
        </w:tabs>
        <w:ind w:left="6813" w:hanging="360"/>
      </w:pPr>
      <w:rPr>
        <w:rFonts w:ascii="Wingdings" w:hAnsi="Wingdings" w:hint="default"/>
      </w:rPr>
    </w:lvl>
  </w:abstractNum>
  <w:abstractNum w:abstractNumId="13" w15:restartNumberingAfterBreak="0">
    <w:nsid w:val="35694AB4"/>
    <w:multiLevelType w:val="hybridMultilevel"/>
    <w:tmpl w:val="C8285EF2"/>
    <w:lvl w:ilvl="0" w:tplc="0419000F">
      <w:start w:val="9"/>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15:restartNumberingAfterBreak="0">
    <w:nsid w:val="368D0B77"/>
    <w:multiLevelType w:val="hybridMultilevel"/>
    <w:tmpl w:val="778CDB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80848DB"/>
    <w:multiLevelType w:val="multilevel"/>
    <w:tmpl w:val="0F047CE6"/>
    <w:lvl w:ilvl="0">
      <w:start w:val="1"/>
      <w:numFmt w:val="decimal"/>
      <w:lvlText w:val="%1."/>
      <w:lvlJc w:val="left"/>
      <w:pPr>
        <w:tabs>
          <w:tab w:val="num" w:pos="360"/>
        </w:tabs>
        <w:ind w:left="360" w:hanging="360"/>
      </w:pPr>
      <w:rPr>
        <w:rFonts w:ascii="Arial" w:hAnsi="Arial" w:hint="default"/>
        <w:b w:val="0"/>
        <w:i w:val="0"/>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93619BB"/>
    <w:multiLevelType w:val="multilevel"/>
    <w:tmpl w:val="71A8CF40"/>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20"/>
        </w:tabs>
        <w:ind w:left="1020" w:hanging="360"/>
      </w:pPr>
      <w:rPr>
        <w:rFonts w:hint="default"/>
        <w:b/>
        <w:bCs/>
      </w:rPr>
    </w:lvl>
    <w:lvl w:ilvl="2">
      <w:start w:val="1"/>
      <w:numFmt w:val="decimal"/>
      <w:lvlText w:val="%1.%2.%3."/>
      <w:lvlJc w:val="left"/>
      <w:pPr>
        <w:tabs>
          <w:tab w:val="num" w:pos="2040"/>
        </w:tabs>
        <w:ind w:left="2040" w:hanging="720"/>
      </w:pPr>
      <w:rPr>
        <w:rFonts w:hint="default"/>
      </w:rPr>
    </w:lvl>
    <w:lvl w:ilvl="3">
      <w:start w:val="1"/>
      <w:numFmt w:val="decimal"/>
      <w:lvlText w:val="%1.%2.%3.%4."/>
      <w:lvlJc w:val="left"/>
      <w:pPr>
        <w:tabs>
          <w:tab w:val="num" w:pos="2700"/>
        </w:tabs>
        <w:ind w:left="2700" w:hanging="720"/>
      </w:pPr>
      <w:rPr>
        <w:rFonts w:hint="default"/>
      </w:rPr>
    </w:lvl>
    <w:lvl w:ilvl="4">
      <w:start w:val="1"/>
      <w:numFmt w:val="decimal"/>
      <w:lvlText w:val="%1.%2.%3.%4.%5."/>
      <w:lvlJc w:val="left"/>
      <w:pPr>
        <w:tabs>
          <w:tab w:val="num" w:pos="3720"/>
        </w:tabs>
        <w:ind w:left="3720" w:hanging="1080"/>
      </w:pPr>
      <w:rPr>
        <w:rFonts w:hint="default"/>
      </w:rPr>
    </w:lvl>
    <w:lvl w:ilvl="5">
      <w:start w:val="1"/>
      <w:numFmt w:val="decimal"/>
      <w:lvlText w:val="%1.%2.%3.%4.%5.%6."/>
      <w:lvlJc w:val="left"/>
      <w:pPr>
        <w:tabs>
          <w:tab w:val="num" w:pos="4380"/>
        </w:tabs>
        <w:ind w:left="4380" w:hanging="1080"/>
      </w:pPr>
      <w:rPr>
        <w:rFonts w:hint="default"/>
      </w:rPr>
    </w:lvl>
    <w:lvl w:ilvl="6">
      <w:start w:val="1"/>
      <w:numFmt w:val="decimal"/>
      <w:lvlText w:val="%1.%2.%3.%4.%5.%6.%7."/>
      <w:lvlJc w:val="left"/>
      <w:pPr>
        <w:tabs>
          <w:tab w:val="num" w:pos="5400"/>
        </w:tabs>
        <w:ind w:left="5400" w:hanging="1440"/>
      </w:pPr>
      <w:rPr>
        <w:rFonts w:hint="default"/>
      </w:rPr>
    </w:lvl>
    <w:lvl w:ilvl="7">
      <w:start w:val="1"/>
      <w:numFmt w:val="decimal"/>
      <w:lvlText w:val="%1.%2.%3.%4.%5.%6.%7.%8."/>
      <w:lvlJc w:val="left"/>
      <w:pPr>
        <w:tabs>
          <w:tab w:val="num" w:pos="6060"/>
        </w:tabs>
        <w:ind w:left="6060" w:hanging="1440"/>
      </w:pPr>
      <w:rPr>
        <w:rFonts w:hint="default"/>
      </w:rPr>
    </w:lvl>
    <w:lvl w:ilvl="8">
      <w:start w:val="1"/>
      <w:numFmt w:val="decimal"/>
      <w:lvlText w:val="%1.%2.%3.%4.%5.%6.%7.%8.%9."/>
      <w:lvlJc w:val="left"/>
      <w:pPr>
        <w:tabs>
          <w:tab w:val="num" w:pos="7080"/>
        </w:tabs>
        <w:ind w:left="7080" w:hanging="1800"/>
      </w:pPr>
      <w:rPr>
        <w:rFonts w:hint="default"/>
      </w:rPr>
    </w:lvl>
  </w:abstractNum>
  <w:abstractNum w:abstractNumId="17" w15:restartNumberingAfterBreak="0">
    <w:nsid w:val="394B3D1C"/>
    <w:multiLevelType w:val="hybridMultilevel"/>
    <w:tmpl w:val="A0788FB2"/>
    <w:lvl w:ilvl="0" w:tplc="C896B232">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F93266"/>
    <w:multiLevelType w:val="hybridMultilevel"/>
    <w:tmpl w:val="7152B4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BAD09D6"/>
    <w:multiLevelType w:val="hybridMultilevel"/>
    <w:tmpl w:val="0F047CE6"/>
    <w:lvl w:ilvl="0" w:tplc="59FED1A8">
      <w:start w:val="1"/>
      <w:numFmt w:val="decimal"/>
      <w:lvlText w:val="%1."/>
      <w:lvlJc w:val="left"/>
      <w:pPr>
        <w:tabs>
          <w:tab w:val="num" w:pos="360"/>
        </w:tabs>
        <w:ind w:left="360" w:hanging="360"/>
      </w:pPr>
      <w:rPr>
        <w:rFonts w:ascii="Arial" w:hAnsi="Arial" w:hint="default"/>
        <w:b w:val="0"/>
        <w:i w:val="0"/>
        <w:sz w:val="1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CF075FB"/>
    <w:multiLevelType w:val="hybridMultilevel"/>
    <w:tmpl w:val="2F2C37B6"/>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1" w15:restartNumberingAfterBreak="0">
    <w:nsid w:val="41715C32"/>
    <w:multiLevelType w:val="singleLevel"/>
    <w:tmpl w:val="59FED1A8"/>
    <w:lvl w:ilvl="0">
      <w:start w:val="1"/>
      <w:numFmt w:val="decimal"/>
      <w:lvlText w:val="%1."/>
      <w:lvlJc w:val="left"/>
      <w:pPr>
        <w:tabs>
          <w:tab w:val="num" w:pos="360"/>
        </w:tabs>
        <w:ind w:left="360" w:hanging="360"/>
      </w:pPr>
      <w:rPr>
        <w:rFonts w:ascii="Arial" w:hAnsi="Arial" w:hint="default"/>
        <w:b w:val="0"/>
        <w:i w:val="0"/>
        <w:sz w:val="18"/>
      </w:rPr>
    </w:lvl>
  </w:abstractNum>
  <w:abstractNum w:abstractNumId="22" w15:restartNumberingAfterBreak="0">
    <w:nsid w:val="4A2D6D85"/>
    <w:multiLevelType w:val="hybridMultilevel"/>
    <w:tmpl w:val="CEC86588"/>
    <w:lvl w:ilvl="0" w:tplc="02B0778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E526E97"/>
    <w:multiLevelType w:val="hybridMultilevel"/>
    <w:tmpl w:val="AB22C57A"/>
    <w:lvl w:ilvl="0" w:tplc="59FED1A8">
      <w:start w:val="1"/>
      <w:numFmt w:val="decimal"/>
      <w:lvlText w:val="%1."/>
      <w:lvlJc w:val="left"/>
      <w:pPr>
        <w:tabs>
          <w:tab w:val="num" w:pos="360"/>
        </w:tabs>
        <w:ind w:left="360" w:hanging="360"/>
      </w:pPr>
      <w:rPr>
        <w:rFonts w:ascii="Arial" w:hAnsi="Arial" w:hint="default"/>
        <w:b w:val="0"/>
        <w:i w:val="0"/>
        <w:sz w:val="1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F68113E"/>
    <w:multiLevelType w:val="hybridMultilevel"/>
    <w:tmpl w:val="503A498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427410"/>
    <w:multiLevelType w:val="hybridMultilevel"/>
    <w:tmpl w:val="DA989D1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B14551D"/>
    <w:multiLevelType w:val="hybridMultilevel"/>
    <w:tmpl w:val="139A72F4"/>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C8A6C41"/>
    <w:multiLevelType w:val="hybridMultilevel"/>
    <w:tmpl w:val="7D605972"/>
    <w:lvl w:ilvl="0" w:tplc="04190005">
      <w:start w:val="1"/>
      <w:numFmt w:val="bullet"/>
      <w:lvlText w:val=""/>
      <w:lvlJc w:val="left"/>
      <w:pPr>
        <w:tabs>
          <w:tab w:val="num" w:pos="1287"/>
        </w:tabs>
        <w:ind w:left="1287" w:hanging="360"/>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8" w15:restartNumberingAfterBreak="0">
    <w:nsid w:val="68EA38D7"/>
    <w:multiLevelType w:val="hybridMultilevel"/>
    <w:tmpl w:val="817CF056"/>
    <w:lvl w:ilvl="0" w:tplc="0419000B">
      <w:start w:val="1"/>
      <w:numFmt w:val="bullet"/>
      <w:pStyle w:val="1-"/>
      <w:lvlText w:val=""/>
      <w:lvlJc w:val="left"/>
      <w:pPr>
        <w:tabs>
          <w:tab w:val="num" w:pos="1374"/>
        </w:tabs>
        <w:ind w:left="1368" w:hanging="278"/>
      </w:pPr>
      <w:rPr>
        <w:rFonts w:ascii="Wingdings" w:hAnsi="Wingdings" w:hint="default"/>
        <w:sz w:val="16"/>
      </w:rPr>
    </w:lvl>
    <w:lvl w:ilvl="1" w:tplc="04190003">
      <w:start w:val="1"/>
      <w:numFmt w:val="bullet"/>
      <w:lvlText w:val=""/>
      <w:lvlJc w:val="left"/>
      <w:pPr>
        <w:tabs>
          <w:tab w:val="num" w:pos="-2007"/>
        </w:tabs>
        <w:ind w:left="-2007" w:hanging="360"/>
      </w:pPr>
      <w:rPr>
        <w:rFonts w:ascii="Wingdings" w:hAnsi="Wingdings" w:hint="default"/>
      </w:rPr>
    </w:lvl>
    <w:lvl w:ilvl="2" w:tplc="04190005">
      <w:start w:val="1"/>
      <w:numFmt w:val="bullet"/>
      <w:lvlText w:val=""/>
      <w:lvlJc w:val="left"/>
      <w:pPr>
        <w:tabs>
          <w:tab w:val="num" w:pos="-1287"/>
        </w:tabs>
        <w:ind w:left="-1287" w:hanging="360"/>
      </w:pPr>
      <w:rPr>
        <w:rFonts w:ascii="Wingdings" w:hAnsi="Wingdings" w:hint="default"/>
      </w:rPr>
    </w:lvl>
    <w:lvl w:ilvl="3" w:tplc="04190001">
      <w:start w:val="1"/>
      <w:numFmt w:val="bullet"/>
      <w:lvlText w:val=""/>
      <w:lvlJc w:val="left"/>
      <w:pPr>
        <w:tabs>
          <w:tab w:val="num" w:pos="-567"/>
        </w:tabs>
        <w:ind w:left="-567" w:hanging="360"/>
      </w:pPr>
      <w:rPr>
        <w:rFonts w:ascii="Symbol" w:hAnsi="Symbol" w:hint="default"/>
      </w:rPr>
    </w:lvl>
    <w:lvl w:ilvl="4" w:tplc="04190003" w:tentative="1">
      <w:start w:val="1"/>
      <w:numFmt w:val="bullet"/>
      <w:lvlText w:val="o"/>
      <w:lvlJc w:val="left"/>
      <w:pPr>
        <w:tabs>
          <w:tab w:val="num" w:pos="153"/>
        </w:tabs>
        <w:ind w:left="153" w:hanging="360"/>
      </w:pPr>
      <w:rPr>
        <w:rFonts w:ascii="Courier New" w:hAnsi="Courier New" w:hint="default"/>
      </w:rPr>
    </w:lvl>
    <w:lvl w:ilvl="5" w:tplc="04190005" w:tentative="1">
      <w:start w:val="1"/>
      <w:numFmt w:val="bullet"/>
      <w:lvlText w:val=""/>
      <w:lvlJc w:val="left"/>
      <w:pPr>
        <w:tabs>
          <w:tab w:val="num" w:pos="873"/>
        </w:tabs>
        <w:ind w:left="873" w:hanging="360"/>
      </w:pPr>
      <w:rPr>
        <w:rFonts w:ascii="Wingdings" w:hAnsi="Wingdings" w:hint="default"/>
      </w:rPr>
    </w:lvl>
    <w:lvl w:ilvl="6" w:tplc="04190001" w:tentative="1">
      <w:start w:val="1"/>
      <w:numFmt w:val="bullet"/>
      <w:lvlText w:val=""/>
      <w:lvlJc w:val="left"/>
      <w:pPr>
        <w:tabs>
          <w:tab w:val="num" w:pos="1593"/>
        </w:tabs>
        <w:ind w:left="1593" w:hanging="360"/>
      </w:pPr>
      <w:rPr>
        <w:rFonts w:ascii="Symbol" w:hAnsi="Symbol" w:hint="default"/>
      </w:rPr>
    </w:lvl>
    <w:lvl w:ilvl="7" w:tplc="04190003" w:tentative="1">
      <w:start w:val="1"/>
      <w:numFmt w:val="bullet"/>
      <w:lvlText w:val="o"/>
      <w:lvlJc w:val="left"/>
      <w:pPr>
        <w:tabs>
          <w:tab w:val="num" w:pos="2313"/>
        </w:tabs>
        <w:ind w:left="2313" w:hanging="360"/>
      </w:pPr>
      <w:rPr>
        <w:rFonts w:ascii="Courier New" w:hAnsi="Courier New" w:hint="default"/>
      </w:rPr>
    </w:lvl>
    <w:lvl w:ilvl="8" w:tplc="04190005" w:tentative="1">
      <w:start w:val="1"/>
      <w:numFmt w:val="bullet"/>
      <w:lvlText w:val=""/>
      <w:lvlJc w:val="left"/>
      <w:pPr>
        <w:tabs>
          <w:tab w:val="num" w:pos="3033"/>
        </w:tabs>
        <w:ind w:left="3033" w:hanging="360"/>
      </w:pPr>
      <w:rPr>
        <w:rFonts w:ascii="Wingdings" w:hAnsi="Wingdings" w:hint="default"/>
      </w:rPr>
    </w:lvl>
  </w:abstractNum>
  <w:abstractNum w:abstractNumId="29" w15:restartNumberingAfterBreak="0">
    <w:nsid w:val="6A61664B"/>
    <w:multiLevelType w:val="hybridMultilevel"/>
    <w:tmpl w:val="1F86AF74"/>
    <w:lvl w:ilvl="0" w:tplc="E0B2A786">
      <w:start w:val="1"/>
      <w:numFmt w:val="bullet"/>
      <w:lvlText w:val=""/>
      <w:lvlJc w:val="left"/>
      <w:pPr>
        <w:tabs>
          <w:tab w:val="num" w:pos="2343"/>
        </w:tabs>
        <w:ind w:left="2343"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0" w15:restartNumberingAfterBreak="0">
    <w:nsid w:val="6C79270B"/>
    <w:multiLevelType w:val="hybridMultilevel"/>
    <w:tmpl w:val="45EA903C"/>
    <w:lvl w:ilvl="0" w:tplc="DB945014">
      <w:start w:val="1"/>
      <w:numFmt w:val="decimal"/>
      <w:lvlText w:val="%1."/>
      <w:lvlJc w:val="left"/>
      <w:pPr>
        <w:tabs>
          <w:tab w:val="num" w:pos="720"/>
        </w:tabs>
        <w:ind w:left="720" w:hanging="360"/>
      </w:pPr>
      <w:rPr>
        <w:rFonts w:hint="default"/>
      </w:rPr>
    </w:lvl>
    <w:lvl w:ilvl="1" w:tplc="8BFCC920">
      <w:numFmt w:val="none"/>
      <w:lvlText w:val=""/>
      <w:lvlJc w:val="left"/>
      <w:pPr>
        <w:tabs>
          <w:tab w:val="num" w:pos="360"/>
        </w:tabs>
      </w:pPr>
    </w:lvl>
    <w:lvl w:ilvl="2" w:tplc="7C28966E">
      <w:numFmt w:val="none"/>
      <w:lvlText w:val=""/>
      <w:lvlJc w:val="left"/>
      <w:pPr>
        <w:tabs>
          <w:tab w:val="num" w:pos="360"/>
        </w:tabs>
      </w:pPr>
    </w:lvl>
    <w:lvl w:ilvl="3" w:tplc="7C8EF40C">
      <w:numFmt w:val="none"/>
      <w:lvlText w:val=""/>
      <w:lvlJc w:val="left"/>
      <w:pPr>
        <w:tabs>
          <w:tab w:val="num" w:pos="360"/>
        </w:tabs>
      </w:pPr>
    </w:lvl>
    <w:lvl w:ilvl="4" w:tplc="198A1BAC">
      <w:numFmt w:val="none"/>
      <w:lvlText w:val=""/>
      <w:lvlJc w:val="left"/>
      <w:pPr>
        <w:tabs>
          <w:tab w:val="num" w:pos="360"/>
        </w:tabs>
      </w:pPr>
    </w:lvl>
    <w:lvl w:ilvl="5" w:tplc="D932CBF4">
      <w:numFmt w:val="none"/>
      <w:lvlText w:val=""/>
      <w:lvlJc w:val="left"/>
      <w:pPr>
        <w:tabs>
          <w:tab w:val="num" w:pos="360"/>
        </w:tabs>
      </w:pPr>
    </w:lvl>
    <w:lvl w:ilvl="6" w:tplc="C366D334">
      <w:numFmt w:val="none"/>
      <w:lvlText w:val=""/>
      <w:lvlJc w:val="left"/>
      <w:pPr>
        <w:tabs>
          <w:tab w:val="num" w:pos="360"/>
        </w:tabs>
      </w:pPr>
    </w:lvl>
    <w:lvl w:ilvl="7" w:tplc="077C942E">
      <w:numFmt w:val="none"/>
      <w:lvlText w:val=""/>
      <w:lvlJc w:val="left"/>
      <w:pPr>
        <w:tabs>
          <w:tab w:val="num" w:pos="360"/>
        </w:tabs>
      </w:pPr>
    </w:lvl>
    <w:lvl w:ilvl="8" w:tplc="353EF2C6">
      <w:numFmt w:val="none"/>
      <w:lvlText w:val=""/>
      <w:lvlJc w:val="left"/>
      <w:pPr>
        <w:tabs>
          <w:tab w:val="num" w:pos="360"/>
        </w:tabs>
      </w:pPr>
    </w:lvl>
  </w:abstractNum>
  <w:abstractNum w:abstractNumId="31" w15:restartNumberingAfterBreak="0">
    <w:nsid w:val="6CEA268C"/>
    <w:multiLevelType w:val="singleLevel"/>
    <w:tmpl w:val="02968126"/>
    <w:lvl w:ilvl="0">
      <w:start w:val="1"/>
      <w:numFmt w:val="decimal"/>
      <w:lvlText w:val="2.%1. "/>
      <w:legacy w:legacy="1" w:legacySpace="0" w:legacyIndent="283"/>
      <w:lvlJc w:val="left"/>
      <w:pPr>
        <w:ind w:left="283" w:hanging="283"/>
      </w:pPr>
      <w:rPr>
        <w:rFonts w:ascii="Times New Roman" w:hAnsi="Times New Roman" w:cs="Times New Roman" w:hint="default"/>
        <w:b/>
        <w:bCs/>
        <w:i w:val="0"/>
        <w:iCs w:val="0"/>
        <w:sz w:val="24"/>
        <w:szCs w:val="24"/>
        <w:u w:val="none"/>
      </w:rPr>
    </w:lvl>
  </w:abstractNum>
  <w:abstractNum w:abstractNumId="32" w15:restartNumberingAfterBreak="0">
    <w:nsid w:val="6E4472AE"/>
    <w:multiLevelType w:val="hybridMultilevel"/>
    <w:tmpl w:val="F92809E6"/>
    <w:lvl w:ilvl="0" w:tplc="960844BA">
      <w:start w:val="1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6F0030D8"/>
    <w:multiLevelType w:val="hybridMultilevel"/>
    <w:tmpl w:val="02967D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96615F"/>
    <w:multiLevelType w:val="hybridMultilevel"/>
    <w:tmpl w:val="85A21A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21729B8"/>
    <w:multiLevelType w:val="hybridMultilevel"/>
    <w:tmpl w:val="1B1A39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2323C4"/>
    <w:multiLevelType w:val="singleLevel"/>
    <w:tmpl w:val="A3A8E69E"/>
    <w:lvl w:ilvl="0">
      <w:start w:val="1"/>
      <w:numFmt w:val="decimal"/>
      <w:lvlText w:val="4.%1. "/>
      <w:legacy w:legacy="1" w:legacySpace="0" w:legacyIndent="283"/>
      <w:lvlJc w:val="left"/>
      <w:pPr>
        <w:ind w:left="283" w:hanging="283"/>
      </w:pPr>
      <w:rPr>
        <w:rFonts w:ascii="Times New Roman" w:hAnsi="Times New Roman" w:cs="Times New Roman" w:hint="default"/>
        <w:b/>
        <w:bCs/>
        <w:i w:val="0"/>
        <w:iCs w:val="0"/>
        <w:sz w:val="24"/>
        <w:szCs w:val="24"/>
        <w:u w:val="none"/>
      </w:rPr>
    </w:lvl>
  </w:abstractNum>
  <w:abstractNum w:abstractNumId="37" w15:restartNumberingAfterBreak="0">
    <w:nsid w:val="7D5F71E5"/>
    <w:multiLevelType w:val="hybridMultilevel"/>
    <w:tmpl w:val="4B848AF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F2D2A5A"/>
    <w:multiLevelType w:val="multilevel"/>
    <w:tmpl w:val="C5DE6F2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30"/>
  </w:num>
  <w:num w:numId="3">
    <w:abstractNumId w:val="31"/>
  </w:num>
  <w:num w:numId="4">
    <w:abstractNumId w:val="10"/>
  </w:num>
  <w:num w:numId="5">
    <w:abstractNumId w:val="3"/>
  </w:num>
  <w:num w:numId="6">
    <w:abstractNumId w:val="36"/>
  </w:num>
  <w:num w:numId="7">
    <w:abstractNumId w:val="11"/>
  </w:num>
  <w:num w:numId="8">
    <w:abstractNumId w:val="16"/>
  </w:num>
  <w:num w:numId="9">
    <w:abstractNumId w:val="35"/>
  </w:num>
  <w:num w:numId="10">
    <w:abstractNumId w:val="6"/>
  </w:num>
  <w:num w:numId="11">
    <w:abstractNumId w:val="21"/>
  </w:num>
  <w:num w:numId="12">
    <w:abstractNumId w:val="20"/>
  </w:num>
  <w:num w:numId="13">
    <w:abstractNumId w:val="25"/>
  </w:num>
  <w:num w:numId="14">
    <w:abstractNumId w:val="37"/>
  </w:num>
  <w:num w:numId="15">
    <w:abstractNumId w:val="32"/>
  </w:num>
  <w:num w:numId="16">
    <w:abstractNumId w:val="21"/>
    <w:lvlOverride w:ilvl="0">
      <w:startOverride w:val="1"/>
    </w:lvlOverride>
  </w:num>
  <w:num w:numId="17">
    <w:abstractNumId w:val="18"/>
  </w:num>
  <w:num w:numId="18">
    <w:abstractNumId w:val="26"/>
  </w:num>
  <w:num w:numId="19">
    <w:abstractNumId w:val="19"/>
  </w:num>
  <w:num w:numId="20">
    <w:abstractNumId w:val="15"/>
  </w:num>
  <w:num w:numId="21">
    <w:abstractNumId w:val="23"/>
  </w:num>
  <w:num w:numId="22">
    <w:abstractNumId w:val="33"/>
  </w:num>
  <w:num w:numId="23">
    <w:abstractNumId w:val="34"/>
  </w:num>
  <w:num w:numId="24">
    <w:abstractNumId w:val="2"/>
  </w:num>
  <w:num w:numId="25">
    <w:abstractNumId w:val="12"/>
  </w:num>
  <w:num w:numId="26">
    <w:abstractNumId w:val="24"/>
  </w:num>
  <w:num w:numId="27">
    <w:abstractNumId w:val="9"/>
  </w:num>
  <w:num w:numId="28">
    <w:abstractNumId w:val="28"/>
  </w:num>
  <w:num w:numId="29">
    <w:abstractNumId w:val="14"/>
  </w:num>
  <w:num w:numId="30">
    <w:abstractNumId w:val="4"/>
  </w:num>
  <w:num w:numId="31">
    <w:abstractNumId w:val="27"/>
  </w:num>
  <w:num w:numId="32">
    <w:abstractNumId w:val="7"/>
  </w:num>
  <w:num w:numId="33">
    <w:abstractNumId w:val="22"/>
  </w:num>
  <w:num w:numId="34">
    <w:abstractNumId w:val="5"/>
  </w:num>
  <w:num w:numId="35">
    <w:abstractNumId w:val="29"/>
  </w:num>
  <w:num w:numId="36">
    <w:abstractNumId w:val="7"/>
    <w:lvlOverride w:ilvl="0">
      <w:startOverride w:val="1"/>
    </w:lvlOverride>
    <w:lvlOverride w:ilvl="1"/>
    <w:lvlOverride w:ilvl="2"/>
    <w:lvlOverride w:ilvl="3"/>
    <w:lvlOverride w:ilvl="4"/>
    <w:lvlOverride w:ilvl="5"/>
    <w:lvlOverride w:ilvl="6"/>
    <w:lvlOverride w:ilvl="7"/>
    <w:lvlOverride w:ilvl="8"/>
  </w:num>
  <w:num w:numId="3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0"/>
  </w:num>
  <w:num w:numId="40">
    <w:abstractNumId w:val="1"/>
  </w:num>
  <w:num w:numId="41">
    <w:abstractNumId w:val="38"/>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EAE"/>
    <w:rsid w:val="000020C8"/>
    <w:rsid w:val="00003263"/>
    <w:rsid w:val="000037A2"/>
    <w:rsid w:val="000066CE"/>
    <w:rsid w:val="00007DDA"/>
    <w:rsid w:val="000112A5"/>
    <w:rsid w:val="000129DD"/>
    <w:rsid w:val="0002045E"/>
    <w:rsid w:val="000206B8"/>
    <w:rsid w:val="00022C18"/>
    <w:rsid w:val="00024A19"/>
    <w:rsid w:val="000258A3"/>
    <w:rsid w:val="00025E22"/>
    <w:rsid w:val="00025E4B"/>
    <w:rsid w:val="00030049"/>
    <w:rsid w:val="000324F6"/>
    <w:rsid w:val="0003334C"/>
    <w:rsid w:val="00041C69"/>
    <w:rsid w:val="000441EA"/>
    <w:rsid w:val="00047EA8"/>
    <w:rsid w:val="00050BAD"/>
    <w:rsid w:val="00051451"/>
    <w:rsid w:val="000543BA"/>
    <w:rsid w:val="00060FDB"/>
    <w:rsid w:val="000630D9"/>
    <w:rsid w:val="00063BC9"/>
    <w:rsid w:val="0006545F"/>
    <w:rsid w:val="00067537"/>
    <w:rsid w:val="00071896"/>
    <w:rsid w:val="000738E7"/>
    <w:rsid w:val="00074F26"/>
    <w:rsid w:val="00075FD1"/>
    <w:rsid w:val="00077D21"/>
    <w:rsid w:val="00080AB5"/>
    <w:rsid w:val="000810E2"/>
    <w:rsid w:val="00083AC9"/>
    <w:rsid w:val="00091E3F"/>
    <w:rsid w:val="000934FC"/>
    <w:rsid w:val="000941FF"/>
    <w:rsid w:val="00096393"/>
    <w:rsid w:val="000A088A"/>
    <w:rsid w:val="000A2EF0"/>
    <w:rsid w:val="000A4DB7"/>
    <w:rsid w:val="000A5246"/>
    <w:rsid w:val="000A6A5B"/>
    <w:rsid w:val="000B0A37"/>
    <w:rsid w:val="000B0E8C"/>
    <w:rsid w:val="000B2F7A"/>
    <w:rsid w:val="000B36C8"/>
    <w:rsid w:val="000B4FE6"/>
    <w:rsid w:val="000B53C4"/>
    <w:rsid w:val="000C0188"/>
    <w:rsid w:val="000C0CCF"/>
    <w:rsid w:val="000C1934"/>
    <w:rsid w:val="000C3480"/>
    <w:rsid w:val="000C3A36"/>
    <w:rsid w:val="000C546B"/>
    <w:rsid w:val="000C58FB"/>
    <w:rsid w:val="000C709E"/>
    <w:rsid w:val="000C79E8"/>
    <w:rsid w:val="000D008B"/>
    <w:rsid w:val="000D40F5"/>
    <w:rsid w:val="000D5B09"/>
    <w:rsid w:val="000D6B44"/>
    <w:rsid w:val="000E0FF5"/>
    <w:rsid w:val="000E2718"/>
    <w:rsid w:val="000E37F1"/>
    <w:rsid w:val="000E4305"/>
    <w:rsid w:val="000E54D8"/>
    <w:rsid w:val="000E573B"/>
    <w:rsid w:val="000E6BBF"/>
    <w:rsid w:val="000F00A2"/>
    <w:rsid w:val="000F33E6"/>
    <w:rsid w:val="00103898"/>
    <w:rsid w:val="00104BA8"/>
    <w:rsid w:val="00107F44"/>
    <w:rsid w:val="001102EA"/>
    <w:rsid w:val="001129F6"/>
    <w:rsid w:val="00113001"/>
    <w:rsid w:val="00115C3F"/>
    <w:rsid w:val="0012350A"/>
    <w:rsid w:val="00123983"/>
    <w:rsid w:val="00123F3C"/>
    <w:rsid w:val="001241EC"/>
    <w:rsid w:val="00124768"/>
    <w:rsid w:val="00127840"/>
    <w:rsid w:val="00127E3B"/>
    <w:rsid w:val="001322F8"/>
    <w:rsid w:val="00132D78"/>
    <w:rsid w:val="0013518F"/>
    <w:rsid w:val="0013616F"/>
    <w:rsid w:val="00136818"/>
    <w:rsid w:val="00137381"/>
    <w:rsid w:val="00140172"/>
    <w:rsid w:val="00141FA2"/>
    <w:rsid w:val="00142FC1"/>
    <w:rsid w:val="00146DCB"/>
    <w:rsid w:val="001525ED"/>
    <w:rsid w:val="00165918"/>
    <w:rsid w:val="00166E21"/>
    <w:rsid w:val="00172260"/>
    <w:rsid w:val="00175B15"/>
    <w:rsid w:val="00180312"/>
    <w:rsid w:val="0018384B"/>
    <w:rsid w:val="00187592"/>
    <w:rsid w:val="001941A5"/>
    <w:rsid w:val="00194A2E"/>
    <w:rsid w:val="00195BC7"/>
    <w:rsid w:val="00195E0C"/>
    <w:rsid w:val="001A1F71"/>
    <w:rsid w:val="001A319E"/>
    <w:rsid w:val="001A5F42"/>
    <w:rsid w:val="001A7860"/>
    <w:rsid w:val="001B12F1"/>
    <w:rsid w:val="001C1EB0"/>
    <w:rsid w:val="001C29F4"/>
    <w:rsid w:val="001C2F79"/>
    <w:rsid w:val="001C34B6"/>
    <w:rsid w:val="001C469B"/>
    <w:rsid w:val="001C5569"/>
    <w:rsid w:val="001D0030"/>
    <w:rsid w:val="001D0F1D"/>
    <w:rsid w:val="001D1190"/>
    <w:rsid w:val="001D23D4"/>
    <w:rsid w:val="001D33CE"/>
    <w:rsid w:val="001E0C95"/>
    <w:rsid w:val="001E1730"/>
    <w:rsid w:val="001E1F90"/>
    <w:rsid w:val="001E2638"/>
    <w:rsid w:val="001E4AEF"/>
    <w:rsid w:val="001F11FA"/>
    <w:rsid w:val="001F18B7"/>
    <w:rsid w:val="001F334C"/>
    <w:rsid w:val="00204EA1"/>
    <w:rsid w:val="002066C5"/>
    <w:rsid w:val="002069E7"/>
    <w:rsid w:val="0020745B"/>
    <w:rsid w:val="002075D8"/>
    <w:rsid w:val="00207A05"/>
    <w:rsid w:val="002102CF"/>
    <w:rsid w:val="002113E9"/>
    <w:rsid w:val="0021628F"/>
    <w:rsid w:val="00216493"/>
    <w:rsid w:val="00216BD2"/>
    <w:rsid w:val="00220B68"/>
    <w:rsid w:val="00220B92"/>
    <w:rsid w:val="00220DDB"/>
    <w:rsid w:val="00220F10"/>
    <w:rsid w:val="00222356"/>
    <w:rsid w:val="00223C8C"/>
    <w:rsid w:val="002246EE"/>
    <w:rsid w:val="00225456"/>
    <w:rsid w:val="00232203"/>
    <w:rsid w:val="00233530"/>
    <w:rsid w:val="0023363A"/>
    <w:rsid w:val="00235F75"/>
    <w:rsid w:val="002367F2"/>
    <w:rsid w:val="002376A3"/>
    <w:rsid w:val="0024362A"/>
    <w:rsid w:val="00251F01"/>
    <w:rsid w:val="0025513E"/>
    <w:rsid w:val="00255F3E"/>
    <w:rsid w:val="00257F2F"/>
    <w:rsid w:val="00263BA8"/>
    <w:rsid w:val="0026413C"/>
    <w:rsid w:val="0026454D"/>
    <w:rsid w:val="002674DB"/>
    <w:rsid w:val="00270D16"/>
    <w:rsid w:val="00271643"/>
    <w:rsid w:val="00283744"/>
    <w:rsid w:val="00284A8A"/>
    <w:rsid w:val="00286D3A"/>
    <w:rsid w:val="002879B4"/>
    <w:rsid w:val="00290D7C"/>
    <w:rsid w:val="002915D1"/>
    <w:rsid w:val="00291B75"/>
    <w:rsid w:val="00291C5B"/>
    <w:rsid w:val="0029223F"/>
    <w:rsid w:val="0029754D"/>
    <w:rsid w:val="002A12F5"/>
    <w:rsid w:val="002A158D"/>
    <w:rsid w:val="002A3758"/>
    <w:rsid w:val="002A3CA7"/>
    <w:rsid w:val="002A3FAA"/>
    <w:rsid w:val="002A423F"/>
    <w:rsid w:val="002A4574"/>
    <w:rsid w:val="002A5542"/>
    <w:rsid w:val="002A5590"/>
    <w:rsid w:val="002A6CA9"/>
    <w:rsid w:val="002B6BEB"/>
    <w:rsid w:val="002B6D36"/>
    <w:rsid w:val="002C102A"/>
    <w:rsid w:val="002C33FF"/>
    <w:rsid w:val="002C6237"/>
    <w:rsid w:val="002C7422"/>
    <w:rsid w:val="002C7BE1"/>
    <w:rsid w:val="002C7D93"/>
    <w:rsid w:val="002D23FE"/>
    <w:rsid w:val="002D2921"/>
    <w:rsid w:val="002D2CC2"/>
    <w:rsid w:val="002D4A73"/>
    <w:rsid w:val="002D5952"/>
    <w:rsid w:val="002D6ADD"/>
    <w:rsid w:val="002E033C"/>
    <w:rsid w:val="002E284C"/>
    <w:rsid w:val="002E5816"/>
    <w:rsid w:val="002E711F"/>
    <w:rsid w:val="002F0277"/>
    <w:rsid w:val="002F02B7"/>
    <w:rsid w:val="002F2F3A"/>
    <w:rsid w:val="002F7CA0"/>
    <w:rsid w:val="00300569"/>
    <w:rsid w:val="00300670"/>
    <w:rsid w:val="00303020"/>
    <w:rsid w:val="00303D5D"/>
    <w:rsid w:val="003053C0"/>
    <w:rsid w:val="003067B4"/>
    <w:rsid w:val="0031350E"/>
    <w:rsid w:val="00313939"/>
    <w:rsid w:val="00316251"/>
    <w:rsid w:val="00316E2F"/>
    <w:rsid w:val="003210A3"/>
    <w:rsid w:val="00321E58"/>
    <w:rsid w:val="0032293E"/>
    <w:rsid w:val="00330446"/>
    <w:rsid w:val="00330E46"/>
    <w:rsid w:val="00332726"/>
    <w:rsid w:val="00333CD3"/>
    <w:rsid w:val="00335D54"/>
    <w:rsid w:val="00341D98"/>
    <w:rsid w:val="00341DD5"/>
    <w:rsid w:val="0034509D"/>
    <w:rsid w:val="00347F28"/>
    <w:rsid w:val="00356D3B"/>
    <w:rsid w:val="00360E29"/>
    <w:rsid w:val="00361942"/>
    <w:rsid w:val="0036718D"/>
    <w:rsid w:val="00370E3C"/>
    <w:rsid w:val="00371555"/>
    <w:rsid w:val="00371EE2"/>
    <w:rsid w:val="0037269D"/>
    <w:rsid w:val="00373BF1"/>
    <w:rsid w:val="00374944"/>
    <w:rsid w:val="0037716C"/>
    <w:rsid w:val="0037782B"/>
    <w:rsid w:val="00381521"/>
    <w:rsid w:val="003825EF"/>
    <w:rsid w:val="00382D9F"/>
    <w:rsid w:val="00392884"/>
    <w:rsid w:val="0039380A"/>
    <w:rsid w:val="00395E9B"/>
    <w:rsid w:val="0039607E"/>
    <w:rsid w:val="003A1E87"/>
    <w:rsid w:val="003A25DE"/>
    <w:rsid w:val="003A27D4"/>
    <w:rsid w:val="003A2C5D"/>
    <w:rsid w:val="003A5142"/>
    <w:rsid w:val="003A75CB"/>
    <w:rsid w:val="003A784B"/>
    <w:rsid w:val="003A784F"/>
    <w:rsid w:val="003B431E"/>
    <w:rsid w:val="003B475B"/>
    <w:rsid w:val="003B5AB2"/>
    <w:rsid w:val="003D1C8D"/>
    <w:rsid w:val="003D30C9"/>
    <w:rsid w:val="003D754E"/>
    <w:rsid w:val="003E0167"/>
    <w:rsid w:val="003E1E8D"/>
    <w:rsid w:val="003E2B39"/>
    <w:rsid w:val="003E2F84"/>
    <w:rsid w:val="003F0076"/>
    <w:rsid w:val="003F1DFC"/>
    <w:rsid w:val="003F40BF"/>
    <w:rsid w:val="0040145B"/>
    <w:rsid w:val="0040435C"/>
    <w:rsid w:val="00405EB4"/>
    <w:rsid w:val="00407D86"/>
    <w:rsid w:val="0041191A"/>
    <w:rsid w:val="00411D34"/>
    <w:rsid w:val="0041645E"/>
    <w:rsid w:val="00422239"/>
    <w:rsid w:val="00423DE8"/>
    <w:rsid w:val="00425BB1"/>
    <w:rsid w:val="00430123"/>
    <w:rsid w:val="00430C98"/>
    <w:rsid w:val="004349CB"/>
    <w:rsid w:val="00434E3B"/>
    <w:rsid w:val="00435138"/>
    <w:rsid w:val="004366DB"/>
    <w:rsid w:val="004379BB"/>
    <w:rsid w:val="00441AC8"/>
    <w:rsid w:val="00442601"/>
    <w:rsid w:val="004444FC"/>
    <w:rsid w:val="00444E6E"/>
    <w:rsid w:val="00452C3A"/>
    <w:rsid w:val="00452F78"/>
    <w:rsid w:val="00453275"/>
    <w:rsid w:val="00453EB4"/>
    <w:rsid w:val="00453F37"/>
    <w:rsid w:val="0045659A"/>
    <w:rsid w:val="00456C53"/>
    <w:rsid w:val="0045709B"/>
    <w:rsid w:val="00457619"/>
    <w:rsid w:val="00463863"/>
    <w:rsid w:val="00463C12"/>
    <w:rsid w:val="0047207C"/>
    <w:rsid w:val="00472F9D"/>
    <w:rsid w:val="004738FE"/>
    <w:rsid w:val="00474F5D"/>
    <w:rsid w:val="00476F02"/>
    <w:rsid w:val="004837DC"/>
    <w:rsid w:val="00484575"/>
    <w:rsid w:val="00484609"/>
    <w:rsid w:val="00487E3F"/>
    <w:rsid w:val="00490E1C"/>
    <w:rsid w:val="00490F15"/>
    <w:rsid w:val="00494E57"/>
    <w:rsid w:val="00497131"/>
    <w:rsid w:val="00497161"/>
    <w:rsid w:val="004A1706"/>
    <w:rsid w:val="004A1C44"/>
    <w:rsid w:val="004A3888"/>
    <w:rsid w:val="004A3CA1"/>
    <w:rsid w:val="004A4F29"/>
    <w:rsid w:val="004A5CA8"/>
    <w:rsid w:val="004B1BE0"/>
    <w:rsid w:val="004B36B4"/>
    <w:rsid w:val="004B378B"/>
    <w:rsid w:val="004B3C44"/>
    <w:rsid w:val="004C2459"/>
    <w:rsid w:val="004C2D12"/>
    <w:rsid w:val="004C3399"/>
    <w:rsid w:val="004C4B67"/>
    <w:rsid w:val="004C62FF"/>
    <w:rsid w:val="004C6B50"/>
    <w:rsid w:val="004D0016"/>
    <w:rsid w:val="004E00FA"/>
    <w:rsid w:val="004E09F2"/>
    <w:rsid w:val="004E0C22"/>
    <w:rsid w:val="004E4631"/>
    <w:rsid w:val="004E4E03"/>
    <w:rsid w:val="004E5792"/>
    <w:rsid w:val="004E583F"/>
    <w:rsid w:val="004E78C5"/>
    <w:rsid w:val="004F1B72"/>
    <w:rsid w:val="004F1E8C"/>
    <w:rsid w:val="004F1EE5"/>
    <w:rsid w:val="004F2026"/>
    <w:rsid w:val="004F3E7E"/>
    <w:rsid w:val="004F3EAD"/>
    <w:rsid w:val="004F3EE5"/>
    <w:rsid w:val="00503B34"/>
    <w:rsid w:val="00504C80"/>
    <w:rsid w:val="00510276"/>
    <w:rsid w:val="00512FB7"/>
    <w:rsid w:val="00513BBD"/>
    <w:rsid w:val="005160A4"/>
    <w:rsid w:val="00523448"/>
    <w:rsid w:val="00523AB4"/>
    <w:rsid w:val="00526241"/>
    <w:rsid w:val="0052758A"/>
    <w:rsid w:val="00527D7F"/>
    <w:rsid w:val="00530437"/>
    <w:rsid w:val="005343BE"/>
    <w:rsid w:val="0053548E"/>
    <w:rsid w:val="005409EB"/>
    <w:rsid w:val="005428D8"/>
    <w:rsid w:val="005428FF"/>
    <w:rsid w:val="005436A7"/>
    <w:rsid w:val="00543D31"/>
    <w:rsid w:val="005455CF"/>
    <w:rsid w:val="00546987"/>
    <w:rsid w:val="00547646"/>
    <w:rsid w:val="00550168"/>
    <w:rsid w:val="005505AB"/>
    <w:rsid w:val="00551C88"/>
    <w:rsid w:val="00551F79"/>
    <w:rsid w:val="005540E1"/>
    <w:rsid w:val="005602E9"/>
    <w:rsid w:val="005625FF"/>
    <w:rsid w:val="00562AE7"/>
    <w:rsid w:val="0056458C"/>
    <w:rsid w:val="00571D35"/>
    <w:rsid w:val="00571EDC"/>
    <w:rsid w:val="00572D99"/>
    <w:rsid w:val="00576F43"/>
    <w:rsid w:val="00580153"/>
    <w:rsid w:val="0058020C"/>
    <w:rsid w:val="00592039"/>
    <w:rsid w:val="00594310"/>
    <w:rsid w:val="00597094"/>
    <w:rsid w:val="005A091E"/>
    <w:rsid w:val="005A3289"/>
    <w:rsid w:val="005A3BF2"/>
    <w:rsid w:val="005A7491"/>
    <w:rsid w:val="005B0B75"/>
    <w:rsid w:val="005B1A2C"/>
    <w:rsid w:val="005B24C4"/>
    <w:rsid w:val="005B5609"/>
    <w:rsid w:val="005B69E5"/>
    <w:rsid w:val="005B7A3A"/>
    <w:rsid w:val="005C20BB"/>
    <w:rsid w:val="005C576E"/>
    <w:rsid w:val="005C7400"/>
    <w:rsid w:val="005C75C2"/>
    <w:rsid w:val="005D0609"/>
    <w:rsid w:val="005E0066"/>
    <w:rsid w:val="005E07B9"/>
    <w:rsid w:val="005E3021"/>
    <w:rsid w:val="005E6E98"/>
    <w:rsid w:val="005F0F6E"/>
    <w:rsid w:val="005F1306"/>
    <w:rsid w:val="005F6825"/>
    <w:rsid w:val="00600A11"/>
    <w:rsid w:val="00601075"/>
    <w:rsid w:val="0060223B"/>
    <w:rsid w:val="00603095"/>
    <w:rsid w:val="006048DE"/>
    <w:rsid w:val="0061136B"/>
    <w:rsid w:val="00611DBF"/>
    <w:rsid w:val="006120FA"/>
    <w:rsid w:val="00613CB1"/>
    <w:rsid w:val="00613DFE"/>
    <w:rsid w:val="00614A78"/>
    <w:rsid w:val="00615116"/>
    <w:rsid w:val="00615138"/>
    <w:rsid w:val="006211A6"/>
    <w:rsid w:val="006222B1"/>
    <w:rsid w:val="0062452C"/>
    <w:rsid w:val="00626F37"/>
    <w:rsid w:val="006275E7"/>
    <w:rsid w:val="006326D7"/>
    <w:rsid w:val="00634685"/>
    <w:rsid w:val="006430DA"/>
    <w:rsid w:val="006469E3"/>
    <w:rsid w:val="006508B2"/>
    <w:rsid w:val="00652459"/>
    <w:rsid w:val="00653BD6"/>
    <w:rsid w:val="006554F0"/>
    <w:rsid w:val="00655D84"/>
    <w:rsid w:val="00656224"/>
    <w:rsid w:val="00656BEA"/>
    <w:rsid w:val="00656CBF"/>
    <w:rsid w:val="006612A8"/>
    <w:rsid w:val="00665403"/>
    <w:rsid w:val="00666548"/>
    <w:rsid w:val="00667380"/>
    <w:rsid w:val="00674203"/>
    <w:rsid w:val="00674625"/>
    <w:rsid w:val="0067642F"/>
    <w:rsid w:val="00676ABB"/>
    <w:rsid w:val="00677502"/>
    <w:rsid w:val="006913B8"/>
    <w:rsid w:val="0069168C"/>
    <w:rsid w:val="00692791"/>
    <w:rsid w:val="00694FEF"/>
    <w:rsid w:val="006A1214"/>
    <w:rsid w:val="006A3ADA"/>
    <w:rsid w:val="006A7ADF"/>
    <w:rsid w:val="006B2CA4"/>
    <w:rsid w:val="006B5326"/>
    <w:rsid w:val="006B642D"/>
    <w:rsid w:val="006B7049"/>
    <w:rsid w:val="006B782B"/>
    <w:rsid w:val="006B7E3D"/>
    <w:rsid w:val="006C08C4"/>
    <w:rsid w:val="006C0B7C"/>
    <w:rsid w:val="006C2B53"/>
    <w:rsid w:val="006C3D87"/>
    <w:rsid w:val="006C41A7"/>
    <w:rsid w:val="006C5964"/>
    <w:rsid w:val="006D2609"/>
    <w:rsid w:val="006D7489"/>
    <w:rsid w:val="006E1525"/>
    <w:rsid w:val="006E1EC6"/>
    <w:rsid w:val="006E43CE"/>
    <w:rsid w:val="006E4718"/>
    <w:rsid w:val="006E4D54"/>
    <w:rsid w:val="006E7447"/>
    <w:rsid w:val="006F5EE2"/>
    <w:rsid w:val="006F5FC3"/>
    <w:rsid w:val="006F65D6"/>
    <w:rsid w:val="00703034"/>
    <w:rsid w:val="00703E5E"/>
    <w:rsid w:val="007075F8"/>
    <w:rsid w:val="007076FC"/>
    <w:rsid w:val="0071239F"/>
    <w:rsid w:val="00717915"/>
    <w:rsid w:val="007206B0"/>
    <w:rsid w:val="00721E93"/>
    <w:rsid w:val="007261E9"/>
    <w:rsid w:val="00726287"/>
    <w:rsid w:val="00727D0D"/>
    <w:rsid w:val="00730B8B"/>
    <w:rsid w:val="00731C39"/>
    <w:rsid w:val="0073244C"/>
    <w:rsid w:val="007334D7"/>
    <w:rsid w:val="00737040"/>
    <w:rsid w:val="00737762"/>
    <w:rsid w:val="00751C18"/>
    <w:rsid w:val="007526A6"/>
    <w:rsid w:val="00753E12"/>
    <w:rsid w:val="0076212B"/>
    <w:rsid w:val="00763406"/>
    <w:rsid w:val="00767508"/>
    <w:rsid w:val="007679A3"/>
    <w:rsid w:val="007743F2"/>
    <w:rsid w:val="00774800"/>
    <w:rsid w:val="00784731"/>
    <w:rsid w:val="00792D63"/>
    <w:rsid w:val="00793BC2"/>
    <w:rsid w:val="00796087"/>
    <w:rsid w:val="00796198"/>
    <w:rsid w:val="0079632C"/>
    <w:rsid w:val="007A0FDC"/>
    <w:rsid w:val="007A4DCB"/>
    <w:rsid w:val="007A6FEA"/>
    <w:rsid w:val="007B024C"/>
    <w:rsid w:val="007B204D"/>
    <w:rsid w:val="007B54DF"/>
    <w:rsid w:val="007B5F1D"/>
    <w:rsid w:val="007C120E"/>
    <w:rsid w:val="007C14BF"/>
    <w:rsid w:val="007D7E01"/>
    <w:rsid w:val="007E03B9"/>
    <w:rsid w:val="007E0B67"/>
    <w:rsid w:val="007E104D"/>
    <w:rsid w:val="007E1458"/>
    <w:rsid w:val="007E17F7"/>
    <w:rsid w:val="007E1C4D"/>
    <w:rsid w:val="007E1E6C"/>
    <w:rsid w:val="007E335C"/>
    <w:rsid w:val="007E3EA4"/>
    <w:rsid w:val="007E65A8"/>
    <w:rsid w:val="007E7AAD"/>
    <w:rsid w:val="007F2A4D"/>
    <w:rsid w:val="007F2AAB"/>
    <w:rsid w:val="007F4F2A"/>
    <w:rsid w:val="007F5B43"/>
    <w:rsid w:val="007F6469"/>
    <w:rsid w:val="0080196A"/>
    <w:rsid w:val="00801CDE"/>
    <w:rsid w:val="00802F27"/>
    <w:rsid w:val="00805C98"/>
    <w:rsid w:val="00810947"/>
    <w:rsid w:val="0081172E"/>
    <w:rsid w:val="00811E17"/>
    <w:rsid w:val="00812B18"/>
    <w:rsid w:val="00812CE3"/>
    <w:rsid w:val="00815DA4"/>
    <w:rsid w:val="0081665E"/>
    <w:rsid w:val="00820787"/>
    <w:rsid w:val="008209F7"/>
    <w:rsid w:val="008214C4"/>
    <w:rsid w:val="00821736"/>
    <w:rsid w:val="00821804"/>
    <w:rsid w:val="008255FE"/>
    <w:rsid w:val="00830B86"/>
    <w:rsid w:val="00835BDF"/>
    <w:rsid w:val="00835E4D"/>
    <w:rsid w:val="008364F2"/>
    <w:rsid w:val="00836E64"/>
    <w:rsid w:val="008379C2"/>
    <w:rsid w:val="00840239"/>
    <w:rsid w:val="00842C9E"/>
    <w:rsid w:val="0085072F"/>
    <w:rsid w:val="0085102F"/>
    <w:rsid w:val="00853198"/>
    <w:rsid w:val="0085456F"/>
    <w:rsid w:val="008572FE"/>
    <w:rsid w:val="00861A5A"/>
    <w:rsid w:val="00863394"/>
    <w:rsid w:val="008672F4"/>
    <w:rsid w:val="0087043D"/>
    <w:rsid w:val="0087135C"/>
    <w:rsid w:val="0087372E"/>
    <w:rsid w:val="00877A7E"/>
    <w:rsid w:val="00877C0B"/>
    <w:rsid w:val="008804EB"/>
    <w:rsid w:val="00880CBB"/>
    <w:rsid w:val="00884578"/>
    <w:rsid w:val="00890FF1"/>
    <w:rsid w:val="00891B19"/>
    <w:rsid w:val="00891D26"/>
    <w:rsid w:val="008938A2"/>
    <w:rsid w:val="00896006"/>
    <w:rsid w:val="00897E50"/>
    <w:rsid w:val="008A0288"/>
    <w:rsid w:val="008A0474"/>
    <w:rsid w:val="008A08D4"/>
    <w:rsid w:val="008A10BF"/>
    <w:rsid w:val="008A2678"/>
    <w:rsid w:val="008A2861"/>
    <w:rsid w:val="008A703B"/>
    <w:rsid w:val="008B0155"/>
    <w:rsid w:val="008B1B28"/>
    <w:rsid w:val="008C148F"/>
    <w:rsid w:val="008C4484"/>
    <w:rsid w:val="008D080F"/>
    <w:rsid w:val="008D12E5"/>
    <w:rsid w:val="008D1DA7"/>
    <w:rsid w:val="008D297F"/>
    <w:rsid w:val="008D3E13"/>
    <w:rsid w:val="008D6BF5"/>
    <w:rsid w:val="008D7FCE"/>
    <w:rsid w:val="008E1CF8"/>
    <w:rsid w:val="008E2C9F"/>
    <w:rsid w:val="008E43B3"/>
    <w:rsid w:val="008E6AF5"/>
    <w:rsid w:val="008F2188"/>
    <w:rsid w:val="008F31FD"/>
    <w:rsid w:val="008F3321"/>
    <w:rsid w:val="008F3F92"/>
    <w:rsid w:val="008F4265"/>
    <w:rsid w:val="008F519F"/>
    <w:rsid w:val="008F6929"/>
    <w:rsid w:val="008F6BDD"/>
    <w:rsid w:val="008F77CD"/>
    <w:rsid w:val="009075E5"/>
    <w:rsid w:val="00910D88"/>
    <w:rsid w:val="00914BF7"/>
    <w:rsid w:val="00915495"/>
    <w:rsid w:val="00923E83"/>
    <w:rsid w:val="00926194"/>
    <w:rsid w:val="00926C14"/>
    <w:rsid w:val="00930CCE"/>
    <w:rsid w:val="00932CE0"/>
    <w:rsid w:val="009331C0"/>
    <w:rsid w:val="0093355C"/>
    <w:rsid w:val="009338B4"/>
    <w:rsid w:val="009346CF"/>
    <w:rsid w:val="00934EFE"/>
    <w:rsid w:val="009354B5"/>
    <w:rsid w:val="00937F91"/>
    <w:rsid w:val="00942BDE"/>
    <w:rsid w:val="00945D58"/>
    <w:rsid w:val="0094708C"/>
    <w:rsid w:val="00947DF3"/>
    <w:rsid w:val="009520C6"/>
    <w:rsid w:val="009545B4"/>
    <w:rsid w:val="009550D5"/>
    <w:rsid w:val="00960CF4"/>
    <w:rsid w:val="00961358"/>
    <w:rsid w:val="00962DB5"/>
    <w:rsid w:val="009632E3"/>
    <w:rsid w:val="00970E20"/>
    <w:rsid w:val="00972B81"/>
    <w:rsid w:val="009735C9"/>
    <w:rsid w:val="0097573D"/>
    <w:rsid w:val="00975B41"/>
    <w:rsid w:val="00984B98"/>
    <w:rsid w:val="00991CCB"/>
    <w:rsid w:val="00991E77"/>
    <w:rsid w:val="0099293F"/>
    <w:rsid w:val="009930BA"/>
    <w:rsid w:val="009933B9"/>
    <w:rsid w:val="009938F5"/>
    <w:rsid w:val="00994B47"/>
    <w:rsid w:val="0099513F"/>
    <w:rsid w:val="00995947"/>
    <w:rsid w:val="009A0FFB"/>
    <w:rsid w:val="009A2D98"/>
    <w:rsid w:val="009A3B2A"/>
    <w:rsid w:val="009A5CEC"/>
    <w:rsid w:val="009A73E5"/>
    <w:rsid w:val="009A76BD"/>
    <w:rsid w:val="009B0019"/>
    <w:rsid w:val="009C26CE"/>
    <w:rsid w:val="009D1FC5"/>
    <w:rsid w:val="009D2771"/>
    <w:rsid w:val="009D513C"/>
    <w:rsid w:val="009D548B"/>
    <w:rsid w:val="009D7677"/>
    <w:rsid w:val="009D7CC2"/>
    <w:rsid w:val="009E06E5"/>
    <w:rsid w:val="009E14B0"/>
    <w:rsid w:val="009E3725"/>
    <w:rsid w:val="009E4D5A"/>
    <w:rsid w:val="009E51FD"/>
    <w:rsid w:val="009E6F4F"/>
    <w:rsid w:val="009F094E"/>
    <w:rsid w:val="009F1B2E"/>
    <w:rsid w:val="009F32E1"/>
    <w:rsid w:val="00A04D44"/>
    <w:rsid w:val="00A07353"/>
    <w:rsid w:val="00A113B4"/>
    <w:rsid w:val="00A12051"/>
    <w:rsid w:val="00A12249"/>
    <w:rsid w:val="00A1236B"/>
    <w:rsid w:val="00A12BCE"/>
    <w:rsid w:val="00A13486"/>
    <w:rsid w:val="00A147DF"/>
    <w:rsid w:val="00A1543D"/>
    <w:rsid w:val="00A22153"/>
    <w:rsid w:val="00A231CA"/>
    <w:rsid w:val="00A23B4E"/>
    <w:rsid w:val="00A266DE"/>
    <w:rsid w:val="00A2725B"/>
    <w:rsid w:val="00A32E9F"/>
    <w:rsid w:val="00A32FCD"/>
    <w:rsid w:val="00A36EC1"/>
    <w:rsid w:val="00A37936"/>
    <w:rsid w:val="00A37A42"/>
    <w:rsid w:val="00A4171A"/>
    <w:rsid w:val="00A45490"/>
    <w:rsid w:val="00A46CF8"/>
    <w:rsid w:val="00A46F37"/>
    <w:rsid w:val="00A474F7"/>
    <w:rsid w:val="00A50EF0"/>
    <w:rsid w:val="00A546BB"/>
    <w:rsid w:val="00A5577C"/>
    <w:rsid w:val="00A559AD"/>
    <w:rsid w:val="00A56AC0"/>
    <w:rsid w:val="00A60D0F"/>
    <w:rsid w:val="00A610BF"/>
    <w:rsid w:val="00A6214E"/>
    <w:rsid w:val="00A62B68"/>
    <w:rsid w:val="00A63922"/>
    <w:rsid w:val="00A64155"/>
    <w:rsid w:val="00A64FD2"/>
    <w:rsid w:val="00A675C8"/>
    <w:rsid w:val="00A75FB0"/>
    <w:rsid w:val="00A76CCD"/>
    <w:rsid w:val="00A811CD"/>
    <w:rsid w:val="00A8127D"/>
    <w:rsid w:val="00A8492D"/>
    <w:rsid w:val="00A856BE"/>
    <w:rsid w:val="00A856C6"/>
    <w:rsid w:val="00A877BE"/>
    <w:rsid w:val="00A90DD0"/>
    <w:rsid w:val="00A913E7"/>
    <w:rsid w:val="00A935C8"/>
    <w:rsid w:val="00A94E89"/>
    <w:rsid w:val="00A95FA8"/>
    <w:rsid w:val="00A965E7"/>
    <w:rsid w:val="00AA0B6C"/>
    <w:rsid w:val="00AA267D"/>
    <w:rsid w:val="00AA3F2D"/>
    <w:rsid w:val="00AA6905"/>
    <w:rsid w:val="00AB2ED6"/>
    <w:rsid w:val="00AB4732"/>
    <w:rsid w:val="00AC1817"/>
    <w:rsid w:val="00AC1A4E"/>
    <w:rsid w:val="00AC2225"/>
    <w:rsid w:val="00AC3E34"/>
    <w:rsid w:val="00AC452D"/>
    <w:rsid w:val="00AC4A2F"/>
    <w:rsid w:val="00AC590F"/>
    <w:rsid w:val="00AD238E"/>
    <w:rsid w:val="00AD5967"/>
    <w:rsid w:val="00AE0D6D"/>
    <w:rsid w:val="00AE2463"/>
    <w:rsid w:val="00AE393E"/>
    <w:rsid w:val="00AE3989"/>
    <w:rsid w:val="00AF0F98"/>
    <w:rsid w:val="00B017AD"/>
    <w:rsid w:val="00B03020"/>
    <w:rsid w:val="00B03B7C"/>
    <w:rsid w:val="00B03CDB"/>
    <w:rsid w:val="00B070C0"/>
    <w:rsid w:val="00B1156B"/>
    <w:rsid w:val="00B1197E"/>
    <w:rsid w:val="00B1365C"/>
    <w:rsid w:val="00B14D3F"/>
    <w:rsid w:val="00B157E4"/>
    <w:rsid w:val="00B16AA5"/>
    <w:rsid w:val="00B22428"/>
    <w:rsid w:val="00B23049"/>
    <w:rsid w:val="00B25BB7"/>
    <w:rsid w:val="00B263A9"/>
    <w:rsid w:val="00B2722E"/>
    <w:rsid w:val="00B27335"/>
    <w:rsid w:val="00B27534"/>
    <w:rsid w:val="00B368F6"/>
    <w:rsid w:val="00B44C35"/>
    <w:rsid w:val="00B44C66"/>
    <w:rsid w:val="00B51ECA"/>
    <w:rsid w:val="00B520FC"/>
    <w:rsid w:val="00B53C32"/>
    <w:rsid w:val="00B54BA4"/>
    <w:rsid w:val="00B56021"/>
    <w:rsid w:val="00B56119"/>
    <w:rsid w:val="00B5689B"/>
    <w:rsid w:val="00B6435A"/>
    <w:rsid w:val="00B654E0"/>
    <w:rsid w:val="00B65F46"/>
    <w:rsid w:val="00B672BD"/>
    <w:rsid w:val="00B743BC"/>
    <w:rsid w:val="00B74F5D"/>
    <w:rsid w:val="00B75406"/>
    <w:rsid w:val="00B76BF7"/>
    <w:rsid w:val="00B77141"/>
    <w:rsid w:val="00B838AC"/>
    <w:rsid w:val="00B85AD6"/>
    <w:rsid w:val="00B90A38"/>
    <w:rsid w:val="00B9215A"/>
    <w:rsid w:val="00B95AF2"/>
    <w:rsid w:val="00B9685B"/>
    <w:rsid w:val="00B97E34"/>
    <w:rsid w:val="00BA10B8"/>
    <w:rsid w:val="00BA153E"/>
    <w:rsid w:val="00BA5564"/>
    <w:rsid w:val="00BA5B88"/>
    <w:rsid w:val="00BA65C0"/>
    <w:rsid w:val="00BB21BC"/>
    <w:rsid w:val="00BB63C5"/>
    <w:rsid w:val="00BB67F0"/>
    <w:rsid w:val="00BB75D6"/>
    <w:rsid w:val="00BC12B2"/>
    <w:rsid w:val="00BC257C"/>
    <w:rsid w:val="00BC3F90"/>
    <w:rsid w:val="00BC713D"/>
    <w:rsid w:val="00BC71E7"/>
    <w:rsid w:val="00BD0A52"/>
    <w:rsid w:val="00BD4EEB"/>
    <w:rsid w:val="00BE0B29"/>
    <w:rsid w:val="00BE19EE"/>
    <w:rsid w:val="00BE20E3"/>
    <w:rsid w:val="00BE3B71"/>
    <w:rsid w:val="00BE698D"/>
    <w:rsid w:val="00BF1055"/>
    <w:rsid w:val="00BF28DD"/>
    <w:rsid w:val="00BF4881"/>
    <w:rsid w:val="00BF5188"/>
    <w:rsid w:val="00BF5733"/>
    <w:rsid w:val="00BF59AE"/>
    <w:rsid w:val="00BF6D51"/>
    <w:rsid w:val="00BF6FD8"/>
    <w:rsid w:val="00C0141D"/>
    <w:rsid w:val="00C02FCB"/>
    <w:rsid w:val="00C04A38"/>
    <w:rsid w:val="00C04D2C"/>
    <w:rsid w:val="00C05129"/>
    <w:rsid w:val="00C05268"/>
    <w:rsid w:val="00C112F7"/>
    <w:rsid w:val="00C1191A"/>
    <w:rsid w:val="00C175E6"/>
    <w:rsid w:val="00C206BB"/>
    <w:rsid w:val="00C27E1B"/>
    <w:rsid w:val="00C448A6"/>
    <w:rsid w:val="00C4716B"/>
    <w:rsid w:val="00C47586"/>
    <w:rsid w:val="00C52E3D"/>
    <w:rsid w:val="00C55291"/>
    <w:rsid w:val="00C5763C"/>
    <w:rsid w:val="00C6281E"/>
    <w:rsid w:val="00C6556B"/>
    <w:rsid w:val="00C7087C"/>
    <w:rsid w:val="00C71C45"/>
    <w:rsid w:val="00C76B88"/>
    <w:rsid w:val="00C76DF7"/>
    <w:rsid w:val="00C77574"/>
    <w:rsid w:val="00C80DD4"/>
    <w:rsid w:val="00C83B4F"/>
    <w:rsid w:val="00C86B6F"/>
    <w:rsid w:val="00C91AB7"/>
    <w:rsid w:val="00C9292B"/>
    <w:rsid w:val="00CA044F"/>
    <w:rsid w:val="00CA0618"/>
    <w:rsid w:val="00CA0FB6"/>
    <w:rsid w:val="00CB12A6"/>
    <w:rsid w:val="00CB3C25"/>
    <w:rsid w:val="00CB40B8"/>
    <w:rsid w:val="00CC0DCD"/>
    <w:rsid w:val="00CC2B9F"/>
    <w:rsid w:val="00CC6B79"/>
    <w:rsid w:val="00CC6F38"/>
    <w:rsid w:val="00CC76D5"/>
    <w:rsid w:val="00CD0E4F"/>
    <w:rsid w:val="00CD2B5A"/>
    <w:rsid w:val="00CD4C96"/>
    <w:rsid w:val="00CD724E"/>
    <w:rsid w:val="00CE2524"/>
    <w:rsid w:val="00CE5AB2"/>
    <w:rsid w:val="00CE7EB5"/>
    <w:rsid w:val="00CF4E95"/>
    <w:rsid w:val="00CF74B0"/>
    <w:rsid w:val="00CF74D5"/>
    <w:rsid w:val="00D07C6A"/>
    <w:rsid w:val="00D133C1"/>
    <w:rsid w:val="00D14488"/>
    <w:rsid w:val="00D1476E"/>
    <w:rsid w:val="00D20AC4"/>
    <w:rsid w:val="00D20F20"/>
    <w:rsid w:val="00D216C9"/>
    <w:rsid w:val="00D21E1B"/>
    <w:rsid w:val="00D23AC4"/>
    <w:rsid w:val="00D2534C"/>
    <w:rsid w:val="00D31CAC"/>
    <w:rsid w:val="00D31F28"/>
    <w:rsid w:val="00D32621"/>
    <w:rsid w:val="00D359C4"/>
    <w:rsid w:val="00D369DA"/>
    <w:rsid w:val="00D434AA"/>
    <w:rsid w:val="00D438FE"/>
    <w:rsid w:val="00D43E3B"/>
    <w:rsid w:val="00D44B1D"/>
    <w:rsid w:val="00D451D2"/>
    <w:rsid w:val="00D5332E"/>
    <w:rsid w:val="00D56E02"/>
    <w:rsid w:val="00D658CF"/>
    <w:rsid w:val="00D6745B"/>
    <w:rsid w:val="00D67A1C"/>
    <w:rsid w:val="00D67EE3"/>
    <w:rsid w:val="00D70AAA"/>
    <w:rsid w:val="00D7398B"/>
    <w:rsid w:val="00D7420A"/>
    <w:rsid w:val="00D76092"/>
    <w:rsid w:val="00D77CCA"/>
    <w:rsid w:val="00D77EA9"/>
    <w:rsid w:val="00D77F84"/>
    <w:rsid w:val="00D90146"/>
    <w:rsid w:val="00D90F68"/>
    <w:rsid w:val="00D92947"/>
    <w:rsid w:val="00D92D15"/>
    <w:rsid w:val="00D94596"/>
    <w:rsid w:val="00D95150"/>
    <w:rsid w:val="00D96CD6"/>
    <w:rsid w:val="00DA0D49"/>
    <w:rsid w:val="00DA1C3F"/>
    <w:rsid w:val="00DA29A2"/>
    <w:rsid w:val="00DA2A7E"/>
    <w:rsid w:val="00DA49A4"/>
    <w:rsid w:val="00DA5B6F"/>
    <w:rsid w:val="00DA7130"/>
    <w:rsid w:val="00DB6515"/>
    <w:rsid w:val="00DB69D7"/>
    <w:rsid w:val="00DB77B8"/>
    <w:rsid w:val="00DC2401"/>
    <w:rsid w:val="00DC3D28"/>
    <w:rsid w:val="00DD0546"/>
    <w:rsid w:val="00DD1D67"/>
    <w:rsid w:val="00DD6C53"/>
    <w:rsid w:val="00DD7ABF"/>
    <w:rsid w:val="00DD7E0E"/>
    <w:rsid w:val="00DE2966"/>
    <w:rsid w:val="00DE3555"/>
    <w:rsid w:val="00DE539B"/>
    <w:rsid w:val="00DF09FA"/>
    <w:rsid w:val="00DF21CE"/>
    <w:rsid w:val="00DF2C11"/>
    <w:rsid w:val="00DF56A7"/>
    <w:rsid w:val="00DF75DA"/>
    <w:rsid w:val="00E0073F"/>
    <w:rsid w:val="00E017DF"/>
    <w:rsid w:val="00E01A34"/>
    <w:rsid w:val="00E0397E"/>
    <w:rsid w:val="00E06F59"/>
    <w:rsid w:val="00E079B7"/>
    <w:rsid w:val="00E123C0"/>
    <w:rsid w:val="00E13029"/>
    <w:rsid w:val="00E13175"/>
    <w:rsid w:val="00E2231B"/>
    <w:rsid w:val="00E24853"/>
    <w:rsid w:val="00E251AC"/>
    <w:rsid w:val="00E25259"/>
    <w:rsid w:val="00E25AD5"/>
    <w:rsid w:val="00E361F1"/>
    <w:rsid w:val="00E36927"/>
    <w:rsid w:val="00E3742A"/>
    <w:rsid w:val="00E37C7B"/>
    <w:rsid w:val="00E40A2E"/>
    <w:rsid w:val="00E43344"/>
    <w:rsid w:val="00E43A21"/>
    <w:rsid w:val="00E52903"/>
    <w:rsid w:val="00E53E58"/>
    <w:rsid w:val="00E54858"/>
    <w:rsid w:val="00E57E1E"/>
    <w:rsid w:val="00E63C29"/>
    <w:rsid w:val="00E64940"/>
    <w:rsid w:val="00E64FF8"/>
    <w:rsid w:val="00E65819"/>
    <w:rsid w:val="00E676BF"/>
    <w:rsid w:val="00E70258"/>
    <w:rsid w:val="00E705EC"/>
    <w:rsid w:val="00E73DA0"/>
    <w:rsid w:val="00E74003"/>
    <w:rsid w:val="00E77667"/>
    <w:rsid w:val="00E805A8"/>
    <w:rsid w:val="00E81929"/>
    <w:rsid w:val="00E81972"/>
    <w:rsid w:val="00E82AAC"/>
    <w:rsid w:val="00E82C09"/>
    <w:rsid w:val="00E82C84"/>
    <w:rsid w:val="00E83E73"/>
    <w:rsid w:val="00E86B94"/>
    <w:rsid w:val="00E90C76"/>
    <w:rsid w:val="00E91279"/>
    <w:rsid w:val="00E94468"/>
    <w:rsid w:val="00E9738D"/>
    <w:rsid w:val="00EA0F47"/>
    <w:rsid w:val="00EA2391"/>
    <w:rsid w:val="00EA2CF4"/>
    <w:rsid w:val="00EA4401"/>
    <w:rsid w:val="00EA5497"/>
    <w:rsid w:val="00EA607A"/>
    <w:rsid w:val="00EA6B93"/>
    <w:rsid w:val="00EA7DCD"/>
    <w:rsid w:val="00EB0FE2"/>
    <w:rsid w:val="00EB61D4"/>
    <w:rsid w:val="00EB6B26"/>
    <w:rsid w:val="00EB6C1F"/>
    <w:rsid w:val="00EB7353"/>
    <w:rsid w:val="00EC2E32"/>
    <w:rsid w:val="00EC7983"/>
    <w:rsid w:val="00ED13AB"/>
    <w:rsid w:val="00ED1B8E"/>
    <w:rsid w:val="00ED334F"/>
    <w:rsid w:val="00ED3893"/>
    <w:rsid w:val="00ED3C2F"/>
    <w:rsid w:val="00ED4E29"/>
    <w:rsid w:val="00ED6191"/>
    <w:rsid w:val="00ED654B"/>
    <w:rsid w:val="00ED6B25"/>
    <w:rsid w:val="00EE1048"/>
    <w:rsid w:val="00EE2028"/>
    <w:rsid w:val="00EE21ED"/>
    <w:rsid w:val="00EE3943"/>
    <w:rsid w:val="00EE3FD5"/>
    <w:rsid w:val="00EE6316"/>
    <w:rsid w:val="00EE63F0"/>
    <w:rsid w:val="00EF0EAD"/>
    <w:rsid w:val="00EF3A77"/>
    <w:rsid w:val="00EF419C"/>
    <w:rsid w:val="00EF4246"/>
    <w:rsid w:val="00EF4A5A"/>
    <w:rsid w:val="00F01300"/>
    <w:rsid w:val="00F026B9"/>
    <w:rsid w:val="00F06997"/>
    <w:rsid w:val="00F06D90"/>
    <w:rsid w:val="00F15910"/>
    <w:rsid w:val="00F15E7E"/>
    <w:rsid w:val="00F17732"/>
    <w:rsid w:val="00F209EC"/>
    <w:rsid w:val="00F233C0"/>
    <w:rsid w:val="00F25960"/>
    <w:rsid w:val="00F26331"/>
    <w:rsid w:val="00F3767C"/>
    <w:rsid w:val="00F409FA"/>
    <w:rsid w:val="00F40F11"/>
    <w:rsid w:val="00F418DF"/>
    <w:rsid w:val="00F42C47"/>
    <w:rsid w:val="00F44155"/>
    <w:rsid w:val="00F5263D"/>
    <w:rsid w:val="00F57292"/>
    <w:rsid w:val="00F61928"/>
    <w:rsid w:val="00F61A96"/>
    <w:rsid w:val="00F61D14"/>
    <w:rsid w:val="00F64948"/>
    <w:rsid w:val="00F671E4"/>
    <w:rsid w:val="00F672A2"/>
    <w:rsid w:val="00F76724"/>
    <w:rsid w:val="00F82841"/>
    <w:rsid w:val="00F84821"/>
    <w:rsid w:val="00F8786F"/>
    <w:rsid w:val="00F87DFA"/>
    <w:rsid w:val="00F91D4F"/>
    <w:rsid w:val="00F92F3B"/>
    <w:rsid w:val="00F96382"/>
    <w:rsid w:val="00F97EA3"/>
    <w:rsid w:val="00FA15F2"/>
    <w:rsid w:val="00FA1E7F"/>
    <w:rsid w:val="00FA525D"/>
    <w:rsid w:val="00FA7DD1"/>
    <w:rsid w:val="00FB182F"/>
    <w:rsid w:val="00FB22DC"/>
    <w:rsid w:val="00FB32FD"/>
    <w:rsid w:val="00FB3A9D"/>
    <w:rsid w:val="00FB3D9B"/>
    <w:rsid w:val="00FB515D"/>
    <w:rsid w:val="00FB5301"/>
    <w:rsid w:val="00FB573D"/>
    <w:rsid w:val="00FB5DCA"/>
    <w:rsid w:val="00FB7C8C"/>
    <w:rsid w:val="00FC2318"/>
    <w:rsid w:val="00FC23AE"/>
    <w:rsid w:val="00FC4299"/>
    <w:rsid w:val="00FC5977"/>
    <w:rsid w:val="00FC7CDE"/>
    <w:rsid w:val="00FD0D74"/>
    <w:rsid w:val="00FD1EB1"/>
    <w:rsid w:val="00FD6192"/>
    <w:rsid w:val="00FE5E7E"/>
    <w:rsid w:val="00FE7852"/>
    <w:rsid w:val="00FE7DD3"/>
    <w:rsid w:val="00FF0106"/>
    <w:rsid w:val="00FF16EC"/>
    <w:rsid w:val="00FF5E1A"/>
    <w:rsid w:val="00FF5EAE"/>
    <w:rsid w:val="00FF7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4:docId w14:val="37C7F081"/>
  <w15:docId w15:val="{E3D0036E-581E-478B-98FB-909D74C57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08D4"/>
  </w:style>
  <w:style w:type="paragraph" w:styleId="1">
    <w:name w:val="heading 1"/>
    <w:basedOn w:val="a"/>
    <w:next w:val="a"/>
    <w:qFormat/>
    <w:rsid w:val="00E676BF"/>
    <w:pPr>
      <w:keepNext/>
      <w:spacing w:before="240" w:after="60"/>
      <w:outlineLvl w:val="0"/>
    </w:pPr>
    <w:rPr>
      <w:rFonts w:ascii="Arial" w:hAnsi="Arial" w:cs="Arial"/>
      <w:b/>
      <w:bCs/>
      <w:kern w:val="32"/>
      <w:sz w:val="32"/>
      <w:szCs w:val="32"/>
    </w:rPr>
  </w:style>
  <w:style w:type="paragraph" w:styleId="2">
    <w:name w:val="heading 2"/>
    <w:basedOn w:val="a"/>
    <w:next w:val="a"/>
    <w:qFormat/>
    <w:rsid w:val="00D21E1B"/>
    <w:pPr>
      <w:keepNext/>
      <w:spacing w:line="480" w:lineRule="auto"/>
      <w:jc w:val="center"/>
      <w:outlineLvl w:val="1"/>
    </w:pPr>
    <w:rPr>
      <w:b/>
      <w:bCs/>
      <w:sz w:val="24"/>
      <w:szCs w:val="24"/>
    </w:rPr>
  </w:style>
  <w:style w:type="paragraph" w:styleId="3">
    <w:name w:val="heading 3"/>
    <w:basedOn w:val="a"/>
    <w:next w:val="a"/>
    <w:qFormat/>
    <w:rsid w:val="00E676BF"/>
    <w:pPr>
      <w:keepNext/>
      <w:spacing w:before="240" w:after="60"/>
      <w:outlineLvl w:val="2"/>
    </w:pPr>
    <w:rPr>
      <w:rFonts w:ascii="Arial" w:hAnsi="Arial" w:cs="Arial"/>
      <w:b/>
      <w:bCs/>
      <w:sz w:val="26"/>
      <w:szCs w:val="26"/>
    </w:rPr>
  </w:style>
  <w:style w:type="paragraph" w:styleId="4">
    <w:name w:val="heading 4"/>
    <w:basedOn w:val="a"/>
    <w:next w:val="a"/>
    <w:qFormat/>
    <w:rsid w:val="00D21E1B"/>
    <w:pPr>
      <w:keepNext/>
      <w:jc w:val="center"/>
      <w:outlineLvl w:val="3"/>
    </w:pPr>
    <w:rPr>
      <w:b/>
      <w:bCs/>
      <w:sz w:val="40"/>
      <w:szCs w:val="40"/>
    </w:rPr>
  </w:style>
  <w:style w:type="paragraph" w:styleId="5">
    <w:name w:val="heading 5"/>
    <w:basedOn w:val="a"/>
    <w:next w:val="a"/>
    <w:qFormat/>
    <w:rsid w:val="00AE2463"/>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0435C"/>
    <w:pPr>
      <w:spacing w:after="120"/>
    </w:pPr>
  </w:style>
  <w:style w:type="paragraph" w:customStyle="1" w:styleId="10">
    <w:name w:val="Основной текст с отступом1"/>
    <w:basedOn w:val="a"/>
    <w:rsid w:val="00187592"/>
    <w:pPr>
      <w:spacing w:after="120"/>
      <w:ind w:left="283"/>
    </w:pPr>
  </w:style>
  <w:style w:type="paragraph" w:styleId="a4">
    <w:name w:val="Balloon Text"/>
    <w:basedOn w:val="a"/>
    <w:semiHidden/>
    <w:rsid w:val="00434E3B"/>
    <w:rPr>
      <w:rFonts w:ascii="Tahoma" w:hAnsi="Tahoma" w:cs="Tahoma"/>
      <w:sz w:val="16"/>
      <w:szCs w:val="16"/>
    </w:rPr>
  </w:style>
  <w:style w:type="paragraph" w:styleId="20">
    <w:name w:val="Body Text Indent 2"/>
    <w:basedOn w:val="a"/>
    <w:rsid w:val="00D434AA"/>
    <w:pPr>
      <w:spacing w:after="120" w:line="480" w:lineRule="auto"/>
      <w:ind w:left="283"/>
    </w:pPr>
    <w:rPr>
      <w:sz w:val="24"/>
      <w:szCs w:val="24"/>
    </w:rPr>
  </w:style>
  <w:style w:type="paragraph" w:styleId="30">
    <w:name w:val="Body Text Indent 3"/>
    <w:basedOn w:val="a"/>
    <w:rsid w:val="004A1C44"/>
    <w:pPr>
      <w:spacing w:after="120"/>
      <w:ind w:left="283"/>
    </w:pPr>
    <w:rPr>
      <w:sz w:val="16"/>
      <w:szCs w:val="16"/>
    </w:rPr>
  </w:style>
  <w:style w:type="paragraph" w:styleId="21">
    <w:name w:val="List 2"/>
    <w:basedOn w:val="a"/>
    <w:rsid w:val="007A0FDC"/>
    <w:pPr>
      <w:ind w:left="566" w:hanging="283"/>
    </w:pPr>
  </w:style>
  <w:style w:type="paragraph" w:customStyle="1" w:styleId="ConsNormal">
    <w:name w:val="ConsNormal"/>
    <w:rsid w:val="00E36927"/>
    <w:pPr>
      <w:autoSpaceDE w:val="0"/>
      <w:autoSpaceDN w:val="0"/>
      <w:adjustRightInd w:val="0"/>
      <w:ind w:firstLine="720"/>
    </w:pPr>
    <w:rPr>
      <w:rFonts w:ascii="Arial" w:hAnsi="Arial" w:cs="Arial"/>
    </w:rPr>
  </w:style>
  <w:style w:type="paragraph" w:styleId="a5">
    <w:name w:val="Body Text Indent"/>
    <w:basedOn w:val="a"/>
    <w:rsid w:val="00E36927"/>
    <w:pPr>
      <w:spacing w:after="120"/>
      <w:ind w:left="283"/>
    </w:pPr>
  </w:style>
  <w:style w:type="paragraph" w:styleId="a6">
    <w:name w:val="List"/>
    <w:basedOn w:val="a"/>
    <w:rsid w:val="00AE2463"/>
    <w:pPr>
      <w:ind w:left="283" w:hanging="283"/>
    </w:pPr>
  </w:style>
  <w:style w:type="paragraph" w:customStyle="1" w:styleId="ConsNonformat">
    <w:name w:val="ConsNonformat"/>
    <w:rsid w:val="00AE2463"/>
    <w:pPr>
      <w:widowControl w:val="0"/>
      <w:autoSpaceDE w:val="0"/>
      <w:autoSpaceDN w:val="0"/>
      <w:adjustRightInd w:val="0"/>
    </w:pPr>
    <w:rPr>
      <w:rFonts w:ascii="Courier New" w:hAnsi="Courier New" w:cs="Courier New"/>
    </w:rPr>
  </w:style>
  <w:style w:type="paragraph" w:customStyle="1" w:styleId="ConsTitle">
    <w:name w:val="ConsTitle"/>
    <w:rsid w:val="000934FC"/>
    <w:pPr>
      <w:widowControl w:val="0"/>
      <w:autoSpaceDE w:val="0"/>
      <w:autoSpaceDN w:val="0"/>
      <w:adjustRightInd w:val="0"/>
      <w:ind w:right="19772"/>
    </w:pPr>
    <w:rPr>
      <w:rFonts w:ascii="Arial" w:hAnsi="Arial" w:cs="Arial"/>
      <w:b/>
      <w:bCs/>
      <w:sz w:val="16"/>
      <w:szCs w:val="16"/>
    </w:rPr>
  </w:style>
  <w:style w:type="paragraph" w:styleId="22">
    <w:name w:val="Body Text 2"/>
    <w:basedOn w:val="a"/>
    <w:rsid w:val="0045659A"/>
    <w:pPr>
      <w:spacing w:after="120" w:line="480" w:lineRule="auto"/>
    </w:pPr>
  </w:style>
  <w:style w:type="table" w:styleId="a7">
    <w:name w:val="Table Grid"/>
    <w:basedOn w:val="a1"/>
    <w:uiPriority w:val="59"/>
    <w:rsid w:val="00EC79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А21"/>
    <w:basedOn w:val="a"/>
    <w:next w:val="a"/>
    <w:rsid w:val="00DF21CE"/>
    <w:pPr>
      <w:spacing w:before="240" w:after="120" w:line="360" w:lineRule="auto"/>
      <w:jc w:val="center"/>
    </w:pPr>
    <w:rPr>
      <w:sz w:val="28"/>
    </w:rPr>
  </w:style>
  <w:style w:type="paragraph" w:styleId="11">
    <w:name w:val="toc 1"/>
    <w:basedOn w:val="a"/>
    <w:next w:val="a"/>
    <w:autoRedefine/>
    <w:semiHidden/>
    <w:rsid w:val="00DF21CE"/>
    <w:pPr>
      <w:tabs>
        <w:tab w:val="right" w:leader="dot" w:pos="9060"/>
      </w:tabs>
    </w:pPr>
    <w:rPr>
      <w:noProof/>
    </w:rPr>
  </w:style>
  <w:style w:type="paragraph" w:styleId="23">
    <w:name w:val="toc 2"/>
    <w:basedOn w:val="a"/>
    <w:next w:val="a"/>
    <w:autoRedefine/>
    <w:semiHidden/>
    <w:rsid w:val="00DF21CE"/>
    <w:pPr>
      <w:ind w:left="200"/>
    </w:pPr>
  </w:style>
  <w:style w:type="character" w:styleId="a8">
    <w:name w:val="Hyperlink"/>
    <w:rsid w:val="00DF21CE"/>
    <w:rPr>
      <w:color w:val="0000FF"/>
      <w:u w:val="single"/>
    </w:rPr>
  </w:style>
  <w:style w:type="paragraph" w:customStyle="1" w:styleId="1-">
    <w:name w:val="Список 1-ый"/>
    <w:basedOn w:val="a"/>
    <w:rsid w:val="00DF21CE"/>
    <w:pPr>
      <w:numPr>
        <w:numId w:val="28"/>
      </w:numPr>
      <w:tabs>
        <w:tab w:val="left" w:pos="284"/>
      </w:tabs>
      <w:spacing w:before="60" w:after="60"/>
    </w:pPr>
    <w:rPr>
      <w:sz w:val="24"/>
      <w:szCs w:val="24"/>
    </w:rPr>
  </w:style>
  <w:style w:type="paragraph" w:styleId="a9">
    <w:name w:val="header"/>
    <w:basedOn w:val="a"/>
    <w:link w:val="aa"/>
    <w:uiPriority w:val="99"/>
    <w:rsid w:val="009545B4"/>
    <w:pPr>
      <w:tabs>
        <w:tab w:val="center" w:pos="4677"/>
        <w:tab w:val="right" w:pos="9355"/>
      </w:tabs>
    </w:pPr>
  </w:style>
  <w:style w:type="character" w:customStyle="1" w:styleId="aa">
    <w:name w:val="Верхний колонтитул Знак"/>
    <w:basedOn w:val="a0"/>
    <w:link w:val="a9"/>
    <w:uiPriority w:val="99"/>
    <w:rsid w:val="009545B4"/>
  </w:style>
  <w:style w:type="paragraph" w:styleId="ab">
    <w:name w:val="footer"/>
    <w:basedOn w:val="a"/>
    <w:link w:val="ac"/>
    <w:uiPriority w:val="99"/>
    <w:rsid w:val="009545B4"/>
    <w:pPr>
      <w:tabs>
        <w:tab w:val="center" w:pos="4677"/>
        <w:tab w:val="right" w:pos="9355"/>
      </w:tabs>
    </w:pPr>
  </w:style>
  <w:style w:type="character" w:customStyle="1" w:styleId="ac">
    <w:name w:val="Нижний колонтитул Знак"/>
    <w:basedOn w:val="a0"/>
    <w:link w:val="ab"/>
    <w:uiPriority w:val="99"/>
    <w:rsid w:val="009545B4"/>
  </w:style>
  <w:style w:type="paragraph" w:styleId="ad">
    <w:name w:val="List Paragraph"/>
    <w:basedOn w:val="a"/>
    <w:uiPriority w:val="34"/>
    <w:qFormat/>
    <w:rsid w:val="00910D88"/>
    <w:pPr>
      <w:spacing w:after="200" w:line="276" w:lineRule="auto"/>
      <w:ind w:left="720"/>
      <w:contextualSpacing/>
    </w:pPr>
    <w:rPr>
      <w:rFonts w:eastAsia="Calibri"/>
      <w:sz w:val="24"/>
      <w:szCs w:val="24"/>
      <w:lang w:eastAsia="en-US"/>
    </w:rPr>
  </w:style>
  <w:style w:type="character" w:customStyle="1" w:styleId="12">
    <w:name w:val="Неразрешенное упоминание1"/>
    <w:uiPriority w:val="99"/>
    <w:semiHidden/>
    <w:unhideWhenUsed/>
    <w:rsid w:val="00626F37"/>
    <w:rPr>
      <w:color w:val="808080"/>
      <w:shd w:val="clear" w:color="auto" w:fill="E6E6E6"/>
    </w:rPr>
  </w:style>
  <w:style w:type="character" w:styleId="ae">
    <w:name w:val="annotation reference"/>
    <w:rsid w:val="0085102F"/>
    <w:rPr>
      <w:sz w:val="16"/>
      <w:szCs w:val="16"/>
    </w:rPr>
  </w:style>
  <w:style w:type="paragraph" w:styleId="af">
    <w:name w:val="annotation text"/>
    <w:basedOn w:val="a"/>
    <w:link w:val="af0"/>
    <w:rsid w:val="0085102F"/>
  </w:style>
  <w:style w:type="character" w:customStyle="1" w:styleId="af0">
    <w:name w:val="Текст примечания Знак"/>
    <w:basedOn w:val="a0"/>
    <w:link w:val="af"/>
    <w:rsid w:val="0085102F"/>
  </w:style>
  <w:style w:type="paragraph" w:styleId="af1">
    <w:name w:val="annotation subject"/>
    <w:basedOn w:val="af"/>
    <w:next w:val="af"/>
    <w:link w:val="af2"/>
    <w:rsid w:val="0085102F"/>
    <w:rPr>
      <w:b/>
      <w:bCs/>
    </w:rPr>
  </w:style>
  <w:style w:type="character" w:customStyle="1" w:styleId="af2">
    <w:name w:val="Тема примечания Знак"/>
    <w:link w:val="af1"/>
    <w:rsid w:val="0085102F"/>
    <w:rPr>
      <w:b/>
      <w:bCs/>
    </w:rPr>
  </w:style>
  <w:style w:type="paragraph" w:styleId="af3">
    <w:name w:val="Revision"/>
    <w:hidden/>
    <w:uiPriority w:val="99"/>
    <w:semiHidden/>
    <w:rsid w:val="0085102F"/>
  </w:style>
  <w:style w:type="character" w:customStyle="1" w:styleId="24">
    <w:name w:val="Неразрешенное упоминание2"/>
    <w:uiPriority w:val="99"/>
    <w:semiHidden/>
    <w:unhideWhenUsed/>
    <w:rsid w:val="005B24C4"/>
    <w:rPr>
      <w:color w:val="808080"/>
      <w:shd w:val="clear" w:color="auto" w:fill="E6E6E6"/>
    </w:rPr>
  </w:style>
  <w:style w:type="character" w:customStyle="1" w:styleId="31">
    <w:name w:val="Неразрешенное упоминание3"/>
    <w:basedOn w:val="a0"/>
    <w:uiPriority w:val="99"/>
    <w:semiHidden/>
    <w:unhideWhenUsed/>
    <w:rsid w:val="00801CDE"/>
    <w:rPr>
      <w:color w:val="808080"/>
      <w:shd w:val="clear" w:color="auto" w:fill="E6E6E6"/>
    </w:rPr>
  </w:style>
  <w:style w:type="character" w:customStyle="1" w:styleId="UnresolvedMention">
    <w:name w:val="Unresolved Mention"/>
    <w:basedOn w:val="a0"/>
    <w:uiPriority w:val="99"/>
    <w:semiHidden/>
    <w:unhideWhenUsed/>
    <w:rsid w:val="000C58F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30569292">
      <w:bodyDiv w:val="1"/>
      <w:marLeft w:val="0"/>
      <w:marRight w:val="0"/>
      <w:marTop w:val="0"/>
      <w:marBottom w:val="0"/>
      <w:divBdr>
        <w:top w:val="none" w:sz="0" w:space="0" w:color="auto"/>
        <w:left w:val="none" w:sz="0" w:space="0" w:color="auto"/>
        <w:bottom w:val="none" w:sz="0" w:space="0" w:color="auto"/>
        <w:right w:val="none" w:sz="0" w:space="0" w:color="auto"/>
      </w:divBdr>
    </w:div>
    <w:div w:id="101581599">
      <w:bodyDiv w:val="1"/>
      <w:marLeft w:val="0"/>
      <w:marRight w:val="0"/>
      <w:marTop w:val="0"/>
      <w:marBottom w:val="0"/>
      <w:divBdr>
        <w:top w:val="none" w:sz="0" w:space="0" w:color="auto"/>
        <w:left w:val="none" w:sz="0" w:space="0" w:color="auto"/>
        <w:bottom w:val="none" w:sz="0" w:space="0" w:color="auto"/>
        <w:right w:val="none" w:sz="0" w:space="0" w:color="auto"/>
      </w:divBdr>
    </w:div>
    <w:div w:id="165365169">
      <w:bodyDiv w:val="1"/>
      <w:marLeft w:val="0"/>
      <w:marRight w:val="0"/>
      <w:marTop w:val="0"/>
      <w:marBottom w:val="0"/>
      <w:divBdr>
        <w:top w:val="none" w:sz="0" w:space="0" w:color="auto"/>
        <w:left w:val="none" w:sz="0" w:space="0" w:color="auto"/>
        <w:bottom w:val="none" w:sz="0" w:space="0" w:color="auto"/>
        <w:right w:val="none" w:sz="0" w:space="0" w:color="auto"/>
      </w:divBdr>
    </w:div>
    <w:div w:id="239871509">
      <w:bodyDiv w:val="1"/>
      <w:marLeft w:val="0"/>
      <w:marRight w:val="0"/>
      <w:marTop w:val="0"/>
      <w:marBottom w:val="0"/>
      <w:divBdr>
        <w:top w:val="none" w:sz="0" w:space="0" w:color="auto"/>
        <w:left w:val="none" w:sz="0" w:space="0" w:color="auto"/>
        <w:bottom w:val="none" w:sz="0" w:space="0" w:color="auto"/>
        <w:right w:val="none" w:sz="0" w:space="0" w:color="auto"/>
      </w:divBdr>
    </w:div>
    <w:div w:id="253124546">
      <w:bodyDiv w:val="1"/>
      <w:marLeft w:val="0"/>
      <w:marRight w:val="0"/>
      <w:marTop w:val="0"/>
      <w:marBottom w:val="0"/>
      <w:divBdr>
        <w:top w:val="none" w:sz="0" w:space="0" w:color="auto"/>
        <w:left w:val="none" w:sz="0" w:space="0" w:color="auto"/>
        <w:bottom w:val="none" w:sz="0" w:space="0" w:color="auto"/>
        <w:right w:val="none" w:sz="0" w:space="0" w:color="auto"/>
      </w:divBdr>
    </w:div>
    <w:div w:id="259604778">
      <w:bodyDiv w:val="1"/>
      <w:marLeft w:val="0"/>
      <w:marRight w:val="0"/>
      <w:marTop w:val="0"/>
      <w:marBottom w:val="0"/>
      <w:divBdr>
        <w:top w:val="none" w:sz="0" w:space="0" w:color="auto"/>
        <w:left w:val="none" w:sz="0" w:space="0" w:color="auto"/>
        <w:bottom w:val="none" w:sz="0" w:space="0" w:color="auto"/>
        <w:right w:val="none" w:sz="0" w:space="0" w:color="auto"/>
      </w:divBdr>
    </w:div>
    <w:div w:id="261381861">
      <w:bodyDiv w:val="1"/>
      <w:marLeft w:val="0"/>
      <w:marRight w:val="0"/>
      <w:marTop w:val="0"/>
      <w:marBottom w:val="0"/>
      <w:divBdr>
        <w:top w:val="none" w:sz="0" w:space="0" w:color="auto"/>
        <w:left w:val="none" w:sz="0" w:space="0" w:color="auto"/>
        <w:bottom w:val="none" w:sz="0" w:space="0" w:color="auto"/>
        <w:right w:val="none" w:sz="0" w:space="0" w:color="auto"/>
      </w:divBdr>
    </w:div>
    <w:div w:id="274530383">
      <w:bodyDiv w:val="1"/>
      <w:marLeft w:val="0"/>
      <w:marRight w:val="0"/>
      <w:marTop w:val="0"/>
      <w:marBottom w:val="0"/>
      <w:divBdr>
        <w:top w:val="none" w:sz="0" w:space="0" w:color="auto"/>
        <w:left w:val="none" w:sz="0" w:space="0" w:color="auto"/>
        <w:bottom w:val="none" w:sz="0" w:space="0" w:color="auto"/>
        <w:right w:val="none" w:sz="0" w:space="0" w:color="auto"/>
      </w:divBdr>
    </w:div>
    <w:div w:id="408498963">
      <w:bodyDiv w:val="1"/>
      <w:marLeft w:val="0"/>
      <w:marRight w:val="0"/>
      <w:marTop w:val="0"/>
      <w:marBottom w:val="0"/>
      <w:divBdr>
        <w:top w:val="none" w:sz="0" w:space="0" w:color="auto"/>
        <w:left w:val="none" w:sz="0" w:space="0" w:color="auto"/>
        <w:bottom w:val="none" w:sz="0" w:space="0" w:color="auto"/>
        <w:right w:val="none" w:sz="0" w:space="0" w:color="auto"/>
      </w:divBdr>
    </w:div>
    <w:div w:id="431782650">
      <w:bodyDiv w:val="1"/>
      <w:marLeft w:val="0"/>
      <w:marRight w:val="0"/>
      <w:marTop w:val="0"/>
      <w:marBottom w:val="0"/>
      <w:divBdr>
        <w:top w:val="none" w:sz="0" w:space="0" w:color="auto"/>
        <w:left w:val="none" w:sz="0" w:space="0" w:color="auto"/>
        <w:bottom w:val="none" w:sz="0" w:space="0" w:color="auto"/>
        <w:right w:val="none" w:sz="0" w:space="0" w:color="auto"/>
      </w:divBdr>
    </w:div>
    <w:div w:id="471557421">
      <w:bodyDiv w:val="1"/>
      <w:marLeft w:val="0"/>
      <w:marRight w:val="0"/>
      <w:marTop w:val="0"/>
      <w:marBottom w:val="0"/>
      <w:divBdr>
        <w:top w:val="none" w:sz="0" w:space="0" w:color="auto"/>
        <w:left w:val="none" w:sz="0" w:space="0" w:color="auto"/>
        <w:bottom w:val="none" w:sz="0" w:space="0" w:color="auto"/>
        <w:right w:val="none" w:sz="0" w:space="0" w:color="auto"/>
      </w:divBdr>
    </w:div>
    <w:div w:id="659426299">
      <w:bodyDiv w:val="1"/>
      <w:marLeft w:val="0"/>
      <w:marRight w:val="0"/>
      <w:marTop w:val="0"/>
      <w:marBottom w:val="0"/>
      <w:divBdr>
        <w:top w:val="none" w:sz="0" w:space="0" w:color="auto"/>
        <w:left w:val="none" w:sz="0" w:space="0" w:color="auto"/>
        <w:bottom w:val="none" w:sz="0" w:space="0" w:color="auto"/>
        <w:right w:val="none" w:sz="0" w:space="0" w:color="auto"/>
      </w:divBdr>
    </w:div>
    <w:div w:id="711542222">
      <w:bodyDiv w:val="1"/>
      <w:marLeft w:val="0"/>
      <w:marRight w:val="0"/>
      <w:marTop w:val="0"/>
      <w:marBottom w:val="0"/>
      <w:divBdr>
        <w:top w:val="none" w:sz="0" w:space="0" w:color="auto"/>
        <w:left w:val="none" w:sz="0" w:space="0" w:color="auto"/>
        <w:bottom w:val="none" w:sz="0" w:space="0" w:color="auto"/>
        <w:right w:val="none" w:sz="0" w:space="0" w:color="auto"/>
      </w:divBdr>
    </w:div>
    <w:div w:id="845289407">
      <w:bodyDiv w:val="1"/>
      <w:marLeft w:val="0"/>
      <w:marRight w:val="0"/>
      <w:marTop w:val="0"/>
      <w:marBottom w:val="0"/>
      <w:divBdr>
        <w:top w:val="none" w:sz="0" w:space="0" w:color="auto"/>
        <w:left w:val="none" w:sz="0" w:space="0" w:color="auto"/>
        <w:bottom w:val="none" w:sz="0" w:space="0" w:color="auto"/>
        <w:right w:val="none" w:sz="0" w:space="0" w:color="auto"/>
      </w:divBdr>
    </w:div>
    <w:div w:id="911892572">
      <w:bodyDiv w:val="1"/>
      <w:marLeft w:val="0"/>
      <w:marRight w:val="0"/>
      <w:marTop w:val="0"/>
      <w:marBottom w:val="0"/>
      <w:divBdr>
        <w:top w:val="none" w:sz="0" w:space="0" w:color="auto"/>
        <w:left w:val="none" w:sz="0" w:space="0" w:color="auto"/>
        <w:bottom w:val="none" w:sz="0" w:space="0" w:color="auto"/>
        <w:right w:val="none" w:sz="0" w:space="0" w:color="auto"/>
      </w:divBdr>
    </w:div>
    <w:div w:id="1074356662">
      <w:bodyDiv w:val="1"/>
      <w:marLeft w:val="0"/>
      <w:marRight w:val="0"/>
      <w:marTop w:val="0"/>
      <w:marBottom w:val="0"/>
      <w:divBdr>
        <w:top w:val="none" w:sz="0" w:space="0" w:color="auto"/>
        <w:left w:val="none" w:sz="0" w:space="0" w:color="auto"/>
        <w:bottom w:val="none" w:sz="0" w:space="0" w:color="auto"/>
        <w:right w:val="none" w:sz="0" w:space="0" w:color="auto"/>
      </w:divBdr>
    </w:div>
    <w:div w:id="1284725200">
      <w:bodyDiv w:val="1"/>
      <w:marLeft w:val="0"/>
      <w:marRight w:val="0"/>
      <w:marTop w:val="0"/>
      <w:marBottom w:val="0"/>
      <w:divBdr>
        <w:top w:val="none" w:sz="0" w:space="0" w:color="auto"/>
        <w:left w:val="none" w:sz="0" w:space="0" w:color="auto"/>
        <w:bottom w:val="none" w:sz="0" w:space="0" w:color="auto"/>
        <w:right w:val="none" w:sz="0" w:space="0" w:color="auto"/>
      </w:divBdr>
    </w:div>
    <w:div w:id="1414006671">
      <w:bodyDiv w:val="1"/>
      <w:marLeft w:val="0"/>
      <w:marRight w:val="0"/>
      <w:marTop w:val="0"/>
      <w:marBottom w:val="0"/>
      <w:divBdr>
        <w:top w:val="none" w:sz="0" w:space="0" w:color="auto"/>
        <w:left w:val="none" w:sz="0" w:space="0" w:color="auto"/>
        <w:bottom w:val="none" w:sz="0" w:space="0" w:color="auto"/>
        <w:right w:val="none" w:sz="0" w:space="0" w:color="auto"/>
      </w:divBdr>
    </w:div>
    <w:div w:id="1422525605">
      <w:bodyDiv w:val="1"/>
      <w:marLeft w:val="0"/>
      <w:marRight w:val="0"/>
      <w:marTop w:val="0"/>
      <w:marBottom w:val="0"/>
      <w:divBdr>
        <w:top w:val="none" w:sz="0" w:space="0" w:color="auto"/>
        <w:left w:val="none" w:sz="0" w:space="0" w:color="auto"/>
        <w:bottom w:val="none" w:sz="0" w:space="0" w:color="auto"/>
        <w:right w:val="none" w:sz="0" w:space="0" w:color="auto"/>
      </w:divBdr>
    </w:div>
    <w:div w:id="1677805275">
      <w:bodyDiv w:val="1"/>
      <w:marLeft w:val="0"/>
      <w:marRight w:val="0"/>
      <w:marTop w:val="0"/>
      <w:marBottom w:val="0"/>
      <w:divBdr>
        <w:top w:val="none" w:sz="0" w:space="0" w:color="auto"/>
        <w:left w:val="none" w:sz="0" w:space="0" w:color="auto"/>
        <w:bottom w:val="none" w:sz="0" w:space="0" w:color="auto"/>
        <w:right w:val="none" w:sz="0" w:space="0" w:color="auto"/>
      </w:divBdr>
    </w:div>
    <w:div w:id="1728721762">
      <w:bodyDiv w:val="1"/>
      <w:marLeft w:val="0"/>
      <w:marRight w:val="0"/>
      <w:marTop w:val="0"/>
      <w:marBottom w:val="0"/>
      <w:divBdr>
        <w:top w:val="none" w:sz="0" w:space="0" w:color="auto"/>
        <w:left w:val="none" w:sz="0" w:space="0" w:color="auto"/>
        <w:bottom w:val="none" w:sz="0" w:space="0" w:color="auto"/>
        <w:right w:val="none" w:sz="0" w:space="0" w:color="auto"/>
      </w:divBdr>
    </w:div>
    <w:div w:id="211670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zakupki.lenreg.ru/"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v8doc:messagemuravev.ss@47lok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EBF5E-31E6-45E2-965B-98146FBBF8E6}">
  <ds:schemaRefs>
    <ds:schemaRef ds:uri="http://schemas.openxmlformats.org/officeDocument/2006/bibliography"/>
  </ds:schemaRefs>
</ds:datastoreItem>
</file>

<file path=customXml/itemProps2.xml><?xml version="1.0" encoding="utf-8"?>
<ds:datastoreItem xmlns:ds="http://schemas.openxmlformats.org/officeDocument/2006/customXml" ds:itemID="{AB60AA6A-9886-4520-A24A-0B37FA808A94}">
  <ds:schemaRefs>
    <ds:schemaRef ds:uri="http://schemas.openxmlformats.org/officeDocument/2006/bibliography"/>
  </ds:schemaRefs>
</ds:datastoreItem>
</file>

<file path=customXml/itemProps3.xml><?xml version="1.0" encoding="utf-8"?>
<ds:datastoreItem xmlns:ds="http://schemas.openxmlformats.org/officeDocument/2006/customXml" ds:itemID="{C36BAC37-F65F-47B8-B26A-605589841A28}">
  <ds:schemaRefs>
    <ds:schemaRef ds:uri="http://schemas.openxmlformats.org/officeDocument/2006/bibliography"/>
  </ds:schemaRefs>
</ds:datastoreItem>
</file>

<file path=customXml/itemProps4.xml><?xml version="1.0" encoding="utf-8"?>
<ds:datastoreItem xmlns:ds="http://schemas.openxmlformats.org/officeDocument/2006/customXml" ds:itemID="{3C3A0C9A-5687-4A32-96B2-CEE537E761CC}">
  <ds:schemaRefs>
    <ds:schemaRef ds:uri="http://schemas.openxmlformats.org/officeDocument/2006/bibliography"/>
  </ds:schemaRefs>
</ds:datastoreItem>
</file>

<file path=customXml/itemProps5.xml><?xml version="1.0" encoding="utf-8"?>
<ds:datastoreItem xmlns:ds="http://schemas.openxmlformats.org/officeDocument/2006/customXml" ds:itemID="{FEEA1586-CF11-46B6-9C98-003ABDECCC47}">
  <ds:schemaRefs>
    <ds:schemaRef ds:uri="http://schemas.openxmlformats.org/officeDocument/2006/bibliography"/>
  </ds:schemaRefs>
</ds:datastoreItem>
</file>

<file path=customXml/itemProps6.xml><?xml version="1.0" encoding="utf-8"?>
<ds:datastoreItem xmlns:ds="http://schemas.openxmlformats.org/officeDocument/2006/customXml" ds:itemID="{0C2129A8-EF61-44D5-A308-F79A3CBD0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3664</Words>
  <Characters>26899</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ad</Company>
  <LinksUpToDate>false</LinksUpToDate>
  <CharactersWithSpaces>30502</CharactersWithSpaces>
  <SharedDoc>false</SharedDoc>
  <HLinks>
    <vt:vector size="12" baseType="variant">
      <vt:variant>
        <vt:i4>3342360</vt:i4>
      </vt:variant>
      <vt:variant>
        <vt:i4>3</vt:i4>
      </vt:variant>
      <vt:variant>
        <vt:i4>0</vt:i4>
      </vt:variant>
      <vt:variant>
        <vt:i4>5</vt:i4>
      </vt:variant>
      <vt:variant>
        <vt:lpwstr>mailto:info@enveng.ru</vt:lpwstr>
      </vt:variant>
      <vt:variant>
        <vt:lpwstr/>
      </vt:variant>
      <vt:variant>
        <vt:i4>7667802</vt:i4>
      </vt:variant>
      <vt:variant>
        <vt:i4>0</vt:i4>
      </vt:variant>
      <vt:variant>
        <vt:i4>0</vt:i4>
      </vt:variant>
      <vt:variant>
        <vt:i4>5</vt:i4>
      </vt:variant>
      <vt:variant>
        <vt:lpwstr>mailto:onco@lokod.ru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Co1</dc:creator>
  <cp:lastModifiedBy>Восторгова Елена Владимировна</cp:lastModifiedBy>
  <cp:revision>3</cp:revision>
  <cp:lastPrinted>2021-04-06T14:01:00Z</cp:lastPrinted>
  <dcterms:created xsi:type="dcterms:W3CDTF">2026-09-10T06:33:00Z</dcterms:created>
  <dcterms:modified xsi:type="dcterms:W3CDTF">2026-09-10T06:44:00Z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