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9EA7E4" w14:textId="77777777" w:rsidR="005F3B4B" w:rsidRDefault="00C52167" w:rsidP="00BB18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6EBB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14:paraId="5F6E91ED" w14:textId="5AF5BBA3" w:rsidR="001B4EBB" w:rsidRDefault="001B4EBB" w:rsidP="004C7B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EBB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4C7BC8">
        <w:rPr>
          <w:rFonts w:ascii="Times New Roman" w:hAnsi="Times New Roman" w:cs="Times New Roman"/>
          <w:b/>
          <w:sz w:val="24"/>
          <w:szCs w:val="24"/>
        </w:rPr>
        <w:t>овощей и фруктов</w:t>
      </w:r>
    </w:p>
    <w:p w14:paraId="7E1BBD9E" w14:textId="77777777" w:rsidR="00CC78C7" w:rsidRDefault="00CC78C7" w:rsidP="00CC78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525141" w14:textId="47108296" w:rsidR="00C52167" w:rsidRPr="00206EBB" w:rsidRDefault="00C52167" w:rsidP="001B4EBB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06EBB">
        <w:rPr>
          <w:rFonts w:ascii="Times New Roman" w:hAnsi="Times New Roman" w:cs="Times New Roman"/>
          <w:b/>
          <w:sz w:val="24"/>
          <w:szCs w:val="24"/>
        </w:rPr>
        <w:t>1. Объект закупки и характеристики товара:</w:t>
      </w:r>
    </w:p>
    <w:tbl>
      <w:tblPr>
        <w:tblStyle w:val="a3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5528"/>
        <w:gridCol w:w="993"/>
        <w:gridCol w:w="850"/>
      </w:tblGrid>
      <w:tr w:rsidR="00B41EED" w:rsidRPr="00206EBB" w14:paraId="1ECE29AD" w14:textId="77777777" w:rsidTr="005F3B4B">
        <w:tc>
          <w:tcPr>
            <w:tcW w:w="567" w:type="dxa"/>
          </w:tcPr>
          <w:p w14:paraId="5403FDB5" w14:textId="77777777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14:paraId="3828F374" w14:textId="77777777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EB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528" w:type="dxa"/>
          </w:tcPr>
          <w:p w14:paraId="161075CC" w14:textId="77777777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EBB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товара</w:t>
            </w:r>
          </w:p>
        </w:tc>
        <w:tc>
          <w:tcPr>
            <w:tcW w:w="993" w:type="dxa"/>
          </w:tcPr>
          <w:p w14:paraId="1083BF9F" w14:textId="565C2144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EBB">
              <w:rPr>
                <w:rFonts w:ascii="Times New Roman" w:hAnsi="Times New Roman" w:cs="Times New Roman"/>
                <w:b/>
                <w:sz w:val="24"/>
                <w:szCs w:val="24"/>
              </w:rPr>
              <w:t>Ед. изм</w:t>
            </w:r>
            <w:r w:rsidR="005F3B4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295AE631" w14:textId="77777777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EBB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14:paraId="1F3DBED1" w14:textId="77777777" w:rsidR="00B41EED" w:rsidRPr="00206EBB" w:rsidRDefault="00B41EED" w:rsidP="005F3B4B">
            <w:pPr>
              <w:ind w:right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20B0" w:rsidRPr="0044656B" w14:paraId="2F8DA111" w14:textId="77777777" w:rsidTr="005F3B4B">
        <w:tc>
          <w:tcPr>
            <w:tcW w:w="567" w:type="dxa"/>
          </w:tcPr>
          <w:p w14:paraId="2449F701" w14:textId="6B8DACE2" w:rsidR="009F20B0" w:rsidRDefault="009F20B0" w:rsidP="005F3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44959F8E" w14:textId="3DEE0138" w:rsidR="009F20B0" w:rsidRPr="002356E6" w:rsidRDefault="009F20B0" w:rsidP="00B54D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20B0">
              <w:rPr>
                <w:rFonts w:ascii="Times New Roman" w:hAnsi="Times New Roman" w:cs="Times New Roman"/>
                <w:sz w:val="20"/>
                <w:szCs w:val="20"/>
              </w:rPr>
              <w:t>Мандарины</w:t>
            </w:r>
          </w:p>
        </w:tc>
        <w:tc>
          <w:tcPr>
            <w:tcW w:w="5528" w:type="dxa"/>
          </w:tcPr>
          <w:p w14:paraId="25E0B7C7" w14:textId="77777777" w:rsidR="009F20B0" w:rsidRPr="009F20B0" w:rsidRDefault="009F20B0" w:rsidP="009F20B0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20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Соответствует требованиям ГОСТ 4428-82 «Мандарины. Технические условия»</w:t>
            </w:r>
          </w:p>
          <w:p w14:paraId="38F72290" w14:textId="77777777" w:rsidR="009F20B0" w:rsidRPr="009F20B0" w:rsidRDefault="009F20B0" w:rsidP="009F20B0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20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Внешний вид</w:t>
            </w:r>
            <w:r w:rsidRPr="009F20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:</w:t>
            </w:r>
            <w:r w:rsidRPr="009F20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плоды свежие, чистые, без механических повреждений, без повреждений вредителями и болезнями, с ровно срезанной у основания плодоножкой. Допускаются плоды с отпавшей, но не вырванной плодоножкой. </w:t>
            </w:r>
          </w:p>
          <w:p w14:paraId="7BF5BCE9" w14:textId="77777777" w:rsidR="009F20B0" w:rsidRPr="009F20B0" w:rsidRDefault="009F20B0" w:rsidP="009F20B0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20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Запах</w:t>
            </w:r>
            <w:r w:rsidRPr="009F20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:</w:t>
            </w:r>
            <w:r w:rsidRPr="009F20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один из главных показателей свежести, должен быть выраженным и не иметь посторонних включений.</w:t>
            </w:r>
          </w:p>
          <w:p w14:paraId="3B16DB49" w14:textId="1D5D253E" w:rsidR="009F20B0" w:rsidRPr="002356E6" w:rsidRDefault="009F20B0" w:rsidP="009F20B0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20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Упаковка: дно, стенки и крышка ящика должны быть закрыты обёрточной бумагой, каждый ряд плодов перестилается бумагой. На ящике обязательно должны быть наименование отправителя, наименование продукции, сорт и категория, дата упаковки.</w:t>
            </w:r>
          </w:p>
        </w:tc>
        <w:tc>
          <w:tcPr>
            <w:tcW w:w="993" w:type="dxa"/>
          </w:tcPr>
          <w:p w14:paraId="76E74B0B" w14:textId="3132249F" w:rsidR="009F20B0" w:rsidRDefault="009F20B0" w:rsidP="005F3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2236E8CC" w14:textId="6A531379" w:rsidR="009F20B0" w:rsidRPr="0044656B" w:rsidRDefault="009F20B0" w:rsidP="006C518B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5F3B4B" w:rsidRPr="0044656B" w14:paraId="73788839" w14:textId="77777777" w:rsidTr="005F3B4B">
        <w:tc>
          <w:tcPr>
            <w:tcW w:w="567" w:type="dxa"/>
          </w:tcPr>
          <w:p w14:paraId="66218BD7" w14:textId="352E4F24" w:rsidR="005F3B4B" w:rsidRPr="00C9709A" w:rsidRDefault="005F3B4B" w:rsidP="005F3B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FFEA793" w14:textId="6AC883A2" w:rsidR="00ED7D04" w:rsidRPr="002356E6" w:rsidRDefault="002356E6" w:rsidP="00B54D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</w:p>
        </w:tc>
        <w:tc>
          <w:tcPr>
            <w:tcW w:w="5528" w:type="dxa"/>
          </w:tcPr>
          <w:p w14:paraId="3E52E330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Соответствует требованиям ГОСТ 7176-2017 «Картофель продовольственный. Технические условия»</w:t>
            </w:r>
          </w:p>
          <w:p w14:paraId="0CE27518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Внешний вид: клубни целые, чистые, свежие, здоровые, покрытые кожурой, типичной для ботанического сорта* формы и окраски, не проросшие, не увядшие, без повреждений </w:t>
            </w:r>
            <w:proofErr w:type="spellStart"/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сельскохозяственными</w:t>
            </w:r>
            <w:proofErr w:type="spellEnd"/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вредителями, без излишней внешней влажности, не позеленевшие, без коричневых пятен, вызванных воздействием тепла.</w:t>
            </w:r>
          </w:p>
          <w:p w14:paraId="66B2C639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Запах и вкус: свойственный данному ботаническому сорту, без постороннего запаха и/или привкуса</w:t>
            </w:r>
          </w:p>
          <w:p w14:paraId="6635524E" w14:textId="736B74DC" w:rsidR="005F3B4B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Упаковка: деревянные дощатые ящики или сетки, тара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26A35E71" w14:textId="7231ED5F" w:rsidR="005F3B4B" w:rsidRPr="00C9709A" w:rsidRDefault="005F3B4B" w:rsidP="005F3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646AE24D" w14:textId="0AD1862A" w:rsidR="005F3B4B" w:rsidRPr="0044656B" w:rsidRDefault="00E97D88" w:rsidP="006C518B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4656B" w:rsidRPr="0044656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2356E6" w:rsidRPr="00206EBB" w14:paraId="32E3AF8F" w14:textId="77777777" w:rsidTr="00147C92">
        <w:tc>
          <w:tcPr>
            <w:tcW w:w="567" w:type="dxa"/>
          </w:tcPr>
          <w:p w14:paraId="7786188E" w14:textId="4C9EE76D" w:rsidR="002356E6" w:rsidRDefault="002356E6" w:rsidP="00235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E68E590" w14:textId="08166920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Морковь</w:t>
            </w:r>
          </w:p>
        </w:tc>
        <w:tc>
          <w:tcPr>
            <w:tcW w:w="5528" w:type="dxa"/>
            <w:vAlign w:val="center"/>
          </w:tcPr>
          <w:p w14:paraId="519F9790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Соответствует требованиям ГОСТ 32284-2013 «Морковь столовая свежая, реализуемая в розничной торговой сети. Технические условия»</w:t>
            </w:r>
          </w:p>
          <w:p w14:paraId="7286548A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Внешний вид: корнеплоды свежие, целые, здоровые, чистые, не увядшие, не треснувшие, не одревесневшие, без признаков прорастаний, без повреждений сельскохозяйственными вредителями, без излишней внешней влажности, типичной для ботанического сорта формы и окраски, с длиной оставшихся черешков не более 2,0 см или без них, но без повреждения плечиков головки корнеплодов</w:t>
            </w:r>
          </w:p>
          <w:p w14:paraId="26661B2F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Запах и вкус: свойственные данному ботаническому сорту, без постороннего запаха и/или привкуса</w:t>
            </w:r>
          </w:p>
          <w:p w14:paraId="493BA765" w14:textId="362DA707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Упаковка: деревянные дощатые ящики или сетки, тара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10919EB1" w14:textId="0BE79844" w:rsidR="002356E6" w:rsidRPr="005F3B4B" w:rsidRDefault="002356E6" w:rsidP="00235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3D81AD57" w14:textId="1EB10051" w:rsidR="002356E6" w:rsidRPr="0044656B" w:rsidRDefault="00E97D88" w:rsidP="0044656B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2356E6" w:rsidRPr="00206EBB" w14:paraId="1400C356" w14:textId="77777777" w:rsidTr="005F3B4B">
        <w:tc>
          <w:tcPr>
            <w:tcW w:w="567" w:type="dxa"/>
          </w:tcPr>
          <w:p w14:paraId="3A75F4D0" w14:textId="07212827" w:rsidR="002356E6" w:rsidRDefault="002356E6" w:rsidP="00235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A3DA1FB" w14:textId="4D71B7C8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Лук репчатый</w:t>
            </w:r>
          </w:p>
        </w:tc>
        <w:tc>
          <w:tcPr>
            <w:tcW w:w="5528" w:type="dxa"/>
          </w:tcPr>
          <w:p w14:paraId="57189F88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Соответствует требованиям ГОСТ 34306-2017 «Лук репчатый свежий. Технические условия»</w:t>
            </w:r>
          </w:p>
          <w:p w14:paraId="66ACF6D3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Внешний вид: луковицы вызревшие, целые, здоровые, чистые, не проросшие, без повреждений сельскохозяйственными вредителями, типичной для ботанического сорта формы и окраски, с сухими наружными чешуями (рубашкой) и высушенной шейкой длиной не более 5,0 см (за исключением лука в связках), без излишней внешней влажности, без полого и жесткого донца</w:t>
            </w:r>
          </w:p>
          <w:p w14:paraId="1485F55D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Запах и вкус: характерные для ботанического сорта, без постороннего запаха и/или привкуса</w:t>
            </w:r>
          </w:p>
          <w:p w14:paraId="7222BC29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Степень зрелости и состояние луковиц: позволяющие выдерживать транспортирование, погрузку, разгрузку и доставку к месту назначения в удовлетворительном состоянии. Первые два наружных слоя чешуи и шейка </w:t>
            </w: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должны быть сухими</w:t>
            </w:r>
          </w:p>
          <w:p w14:paraId="097C12E6" w14:textId="399966C2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Упаковка: деревянные дощатые ящики или сетки, тара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77EDA691" w14:textId="4EC92E76" w:rsidR="002356E6" w:rsidRPr="005F3B4B" w:rsidRDefault="002356E6" w:rsidP="00235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850" w:type="dxa"/>
          </w:tcPr>
          <w:p w14:paraId="731BFE89" w14:textId="60F29467" w:rsidR="002356E6" w:rsidRPr="0044656B" w:rsidRDefault="0044656B" w:rsidP="0044656B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465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7D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465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356E6" w:rsidRPr="00206EBB" w14:paraId="601B29C7" w14:textId="77777777" w:rsidTr="005F3B4B">
        <w:tc>
          <w:tcPr>
            <w:tcW w:w="567" w:type="dxa"/>
          </w:tcPr>
          <w:p w14:paraId="17748F06" w14:textId="1E0E14B2" w:rsidR="002356E6" w:rsidRDefault="002356E6" w:rsidP="00235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9F90B3" w14:textId="277B8284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Капуста свежая</w:t>
            </w:r>
          </w:p>
        </w:tc>
        <w:tc>
          <w:tcPr>
            <w:tcW w:w="5528" w:type="dxa"/>
          </w:tcPr>
          <w:p w14:paraId="20A4C9F9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Соответствует требованиям ГОСТ Р 51809-2001 «Капуста белокочанная свежая, реализуемая в розничной торговой сети. Технические условия»</w:t>
            </w:r>
          </w:p>
          <w:p w14:paraId="6CE51239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Внешний вид: кочаны свежие, целые, здоровые, чистые, вполне сформировавшиеся, </w:t>
            </w:r>
            <w:proofErr w:type="spellStart"/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непроросшие</w:t>
            </w:r>
            <w:proofErr w:type="spellEnd"/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типичной для ботанического сорта формы и окраски, без повреждений сельскохозяйственными вредителями, без излишней внешней влажности, с чистым срезом кочерыги</w:t>
            </w:r>
          </w:p>
          <w:p w14:paraId="2AF8FA76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Запах и вкус: свойственные данному ботаническому сорту, без постороннего запаха и привкуса</w:t>
            </w:r>
          </w:p>
          <w:p w14:paraId="1D7F13B9" w14:textId="2CAD4E1F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Упаковка: деревянные дощатые ящики или сетки, тара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2F245AE1" w14:textId="4BADB43C" w:rsidR="002356E6" w:rsidRPr="005F3B4B" w:rsidRDefault="002356E6" w:rsidP="00235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20BF25D5" w14:textId="12DA586E" w:rsidR="002356E6" w:rsidRPr="0044656B" w:rsidRDefault="00E97D88" w:rsidP="002356E6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4656B" w:rsidRPr="0044656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2356E6" w:rsidRPr="00206EBB" w14:paraId="07746846" w14:textId="77777777" w:rsidTr="00FB35D5">
        <w:tc>
          <w:tcPr>
            <w:tcW w:w="567" w:type="dxa"/>
          </w:tcPr>
          <w:p w14:paraId="01EAF23D" w14:textId="6C58CCFD" w:rsidR="002356E6" w:rsidRDefault="002356E6" w:rsidP="00235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2D5BC443" w14:textId="09EBEDD7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Лимон</w:t>
            </w:r>
          </w:p>
        </w:tc>
        <w:tc>
          <w:tcPr>
            <w:tcW w:w="5528" w:type="dxa"/>
            <w:vAlign w:val="center"/>
          </w:tcPr>
          <w:p w14:paraId="67C5C7A4" w14:textId="77777777" w:rsidR="002356E6" w:rsidRPr="002356E6" w:rsidRDefault="002356E6" w:rsidP="002356E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56E6">
              <w:rPr>
                <w:rFonts w:ascii="Times New Roman" w:hAnsi="Times New Roman"/>
                <w:sz w:val="20"/>
                <w:szCs w:val="20"/>
              </w:rPr>
              <w:t>Соответствует требованиям ГОСТ 34307-2017 «Плоды цитрусовых культур. Технические условия»</w:t>
            </w:r>
          </w:p>
          <w:p w14:paraId="2988C070" w14:textId="77777777" w:rsidR="002356E6" w:rsidRPr="002356E6" w:rsidRDefault="002356E6" w:rsidP="002356E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56E6">
              <w:rPr>
                <w:rFonts w:ascii="Times New Roman" w:hAnsi="Times New Roman"/>
                <w:sz w:val="20"/>
                <w:szCs w:val="20"/>
              </w:rPr>
              <w:t>Внешний вид: плоды свежие, целые, чистые, здоровые, не увядшие, технически спелые, без повреждений сельскохозяйственными вредителями, болезнями, без механических повреждений, ушибов и/или крупных зарубцевавшихся поверхностных порезов, типичной для помологического сорта формы и окраски, без излишней внешней влажности. Плоды должны иметь характерные признаки своей разновидности и/или товарного типа</w:t>
            </w:r>
          </w:p>
          <w:p w14:paraId="7E4B44B4" w14:textId="77777777" w:rsidR="002356E6" w:rsidRPr="002356E6" w:rsidRDefault="002356E6" w:rsidP="002356E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56E6">
              <w:rPr>
                <w:rFonts w:ascii="Times New Roman" w:hAnsi="Times New Roman"/>
                <w:sz w:val="20"/>
                <w:szCs w:val="20"/>
              </w:rPr>
              <w:t>Запах и вкус: свойственные данной разновидности без постороннего запаха и/или привкуса</w:t>
            </w:r>
          </w:p>
          <w:p w14:paraId="3484F75D" w14:textId="28979A30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/>
                <w:sz w:val="20"/>
                <w:szCs w:val="20"/>
              </w:rPr>
              <w:t>Упаковка: деревянные или пластмассовые ящики, тара крепкая, сухая, чистая, без постороннего запаха</w:t>
            </w: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6C127E07" w14:textId="55C4615B" w:rsidR="002356E6" w:rsidRPr="005F3B4B" w:rsidRDefault="002356E6" w:rsidP="00235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1C79CB2E" w14:textId="2B282A72" w:rsidR="002356E6" w:rsidRPr="0044656B" w:rsidRDefault="00E97D88" w:rsidP="002356E6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2356E6" w:rsidRPr="00206EBB" w14:paraId="71B4B59A" w14:textId="77777777" w:rsidTr="005F3B4B">
        <w:tc>
          <w:tcPr>
            <w:tcW w:w="567" w:type="dxa"/>
          </w:tcPr>
          <w:p w14:paraId="41DF09A1" w14:textId="7224A41E" w:rsidR="002356E6" w:rsidRDefault="002356E6" w:rsidP="00235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248139B6" w14:textId="357E3757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Свекла</w:t>
            </w:r>
          </w:p>
        </w:tc>
        <w:tc>
          <w:tcPr>
            <w:tcW w:w="5528" w:type="dxa"/>
          </w:tcPr>
          <w:p w14:paraId="0DEDB998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Соответствует требованиям ГОСТ 32285-2013 «Свекла столовая свежая, реализуемая в розничной торговой сети. Технические условия»</w:t>
            </w:r>
          </w:p>
          <w:p w14:paraId="73F5AD25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Внешний вид: корнеплоды свежие, целые, здоровые, чистые, не увядшие, не треснувшие, без признаков прорастания, без повреждений сельскохозяйственными вредителями, без излишней внешней влажности, типичной для ботанического сорта формы и окраски, с длиной оставшихся черешков листьев не более 2,0 см или без них</w:t>
            </w:r>
          </w:p>
          <w:p w14:paraId="330055BC" w14:textId="77777777" w:rsidR="002356E6" w:rsidRPr="002356E6" w:rsidRDefault="002356E6" w:rsidP="002356E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Запах и вкус: свойственные данному ботаническому сорту, без постороннего запаха и привкуса</w:t>
            </w:r>
          </w:p>
          <w:p w14:paraId="0C8FB4E4" w14:textId="2EE5D95A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Упаковка: деревянные дощатые ящики или сетки, тара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001B4408" w14:textId="14F4F35E" w:rsidR="002356E6" w:rsidRPr="005F3B4B" w:rsidRDefault="002356E6" w:rsidP="00235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310D9909" w14:textId="161CC3E1" w:rsidR="002356E6" w:rsidRPr="00A54BB4" w:rsidRDefault="00E97D88" w:rsidP="002356E6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54BB4" w:rsidRPr="00A54B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356E6" w:rsidRPr="00206EBB" w14:paraId="3937079A" w14:textId="77777777" w:rsidTr="005F3B4B">
        <w:tc>
          <w:tcPr>
            <w:tcW w:w="567" w:type="dxa"/>
          </w:tcPr>
          <w:p w14:paraId="31313310" w14:textId="02B90DDC" w:rsidR="002356E6" w:rsidRDefault="002356E6" w:rsidP="00235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4780C860" w14:textId="301B5315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Яблоки</w:t>
            </w:r>
          </w:p>
        </w:tc>
        <w:tc>
          <w:tcPr>
            <w:tcW w:w="5528" w:type="dxa"/>
          </w:tcPr>
          <w:p w14:paraId="14AA3CFA" w14:textId="77777777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ГОСТ 34314-2017 «Яблоки свежие, реализуемые в розничной торговле»</w:t>
            </w:r>
          </w:p>
          <w:p w14:paraId="61F20727" w14:textId="77777777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 xml:space="preserve">Плоды каждого товарного сорта </w:t>
            </w:r>
            <w:proofErr w:type="spellStart"/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развившиеся</w:t>
            </w:r>
            <w:proofErr w:type="spellEnd"/>
            <w:r w:rsidRPr="002356E6">
              <w:rPr>
                <w:rFonts w:ascii="Times New Roman" w:hAnsi="Times New Roman" w:cs="Times New Roman"/>
                <w:sz w:val="20"/>
                <w:szCs w:val="20"/>
              </w:rPr>
              <w:t xml:space="preserve">, целые, чистые, без повреждений вредителями и болезнями, с целой плодоножкой, без посторонних запахов и привкусов – соответствие </w:t>
            </w:r>
          </w:p>
          <w:p w14:paraId="3293E35E" w14:textId="1D09562F" w:rsidR="002356E6" w:rsidRPr="002356E6" w:rsidRDefault="002356E6" w:rsidP="002356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Упаковка: деревянные или пластмассовые ящики, тара должна быть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6E86547A" w14:textId="063BDE21" w:rsidR="002356E6" w:rsidRPr="005F3B4B" w:rsidRDefault="002356E6" w:rsidP="00235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3263C987" w14:textId="26CF95DE" w:rsidR="002356E6" w:rsidRPr="0044656B" w:rsidRDefault="00E97D88" w:rsidP="002356E6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54BB4" w:rsidRPr="00A54BB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C7BC8" w:rsidRPr="00206EBB" w14:paraId="66176A1B" w14:textId="77777777" w:rsidTr="005F3B4B">
        <w:tc>
          <w:tcPr>
            <w:tcW w:w="567" w:type="dxa"/>
          </w:tcPr>
          <w:p w14:paraId="568F34E0" w14:textId="220A90DD" w:rsidR="004C7BC8" w:rsidRDefault="00AB43D1" w:rsidP="004C7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4EEC6817" w14:textId="6DC189F2" w:rsidR="004C7BC8" w:rsidRPr="002356E6" w:rsidRDefault="004C7BC8" w:rsidP="004C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Апельсины</w:t>
            </w:r>
          </w:p>
        </w:tc>
        <w:tc>
          <w:tcPr>
            <w:tcW w:w="5528" w:type="dxa"/>
          </w:tcPr>
          <w:p w14:paraId="2CF137FB" w14:textId="45739EA7" w:rsidR="004C7BC8" w:rsidRPr="002356E6" w:rsidRDefault="004C7BC8" w:rsidP="004C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ГОСТ 4427-82 «Плоды цитрусовых культур. Технические условия»</w:t>
            </w:r>
          </w:p>
          <w:p w14:paraId="3CFD533A" w14:textId="77777777" w:rsidR="004C7BC8" w:rsidRPr="002356E6" w:rsidRDefault="004C7BC8" w:rsidP="004C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Внешний вид: плоды свежие, целые, чистые, здоровые, не увядшие, технически спелые, без повреждений сельскохозяйственными вредителями, болезнями, без механических повреждений, ушибов и/или крупных зарубцевавшихся поверхностных порезов, типичной для помологического сорта формы и окраски, без излишней внешней влажности. Плоды должны иметь характерные признаки своей разновидности и/или товарного типа</w:t>
            </w:r>
          </w:p>
          <w:p w14:paraId="5D6EB701" w14:textId="77777777" w:rsidR="004C7BC8" w:rsidRPr="002356E6" w:rsidRDefault="004C7BC8" w:rsidP="004C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Запах и вкус: свойственные данной разновидности без постороннего запаха и/или привкуса</w:t>
            </w:r>
          </w:p>
          <w:p w14:paraId="5E6217B7" w14:textId="7B6F8085" w:rsidR="004C7BC8" w:rsidRPr="002356E6" w:rsidRDefault="004C7BC8" w:rsidP="004C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Упаковка: деревянные или пластмассовые ящики, тара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7434ADC1" w14:textId="052524D1" w:rsidR="004C7BC8" w:rsidRPr="005F3B4B" w:rsidRDefault="004C7BC8" w:rsidP="004C7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850" w:type="dxa"/>
          </w:tcPr>
          <w:p w14:paraId="23FAC2FF" w14:textId="4D5A6DF1" w:rsidR="004C7BC8" w:rsidRPr="0044656B" w:rsidRDefault="00E97D88" w:rsidP="004C7BC8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4C7BC8" w:rsidRPr="00206EBB" w14:paraId="3E445473" w14:textId="77777777" w:rsidTr="005F3B4B">
        <w:tc>
          <w:tcPr>
            <w:tcW w:w="567" w:type="dxa"/>
          </w:tcPr>
          <w:p w14:paraId="69901DD4" w14:textId="418963D1" w:rsidR="004C7BC8" w:rsidRDefault="00AB43D1" w:rsidP="004C7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843" w:type="dxa"/>
          </w:tcPr>
          <w:p w14:paraId="58D5447A" w14:textId="6FE11536" w:rsidR="004C7BC8" w:rsidRPr="002356E6" w:rsidRDefault="004C7BC8" w:rsidP="004C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hAnsi="Times New Roman" w:cs="Times New Roman"/>
                <w:sz w:val="20"/>
                <w:szCs w:val="20"/>
              </w:rPr>
              <w:t>Бананы</w:t>
            </w:r>
          </w:p>
        </w:tc>
        <w:tc>
          <w:tcPr>
            <w:tcW w:w="5528" w:type="dxa"/>
          </w:tcPr>
          <w:p w14:paraId="0D175A5C" w14:textId="77777777" w:rsidR="004C7BC8" w:rsidRPr="002356E6" w:rsidRDefault="004C7BC8" w:rsidP="004C7BC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56E6">
              <w:rPr>
                <w:rFonts w:ascii="Times New Roman" w:hAnsi="Times New Roman"/>
                <w:sz w:val="20"/>
                <w:szCs w:val="20"/>
              </w:rPr>
              <w:t>Соответствует требованиям ГОСТ Р 51603-2000 «Бананы свежие. Технические условия»</w:t>
            </w:r>
          </w:p>
          <w:p w14:paraId="53F22C46" w14:textId="77777777" w:rsidR="004C7BC8" w:rsidRPr="002356E6" w:rsidRDefault="004C7BC8" w:rsidP="004C7BC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Внешний вид: плоды в кистях твердые, свежие, чистые, целые, здоровые, </w:t>
            </w:r>
            <w:proofErr w:type="spellStart"/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развившиеся</w:t>
            </w:r>
            <w:proofErr w:type="spellEnd"/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неуродливые</w:t>
            </w:r>
            <w:proofErr w:type="spellEnd"/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без остатков цветка, имеющие хорошо выраженные ребристые боковые грани. Крона зеленого цвета, срезы ее ровные, гладкие, здоровые, не пересушенные</w:t>
            </w:r>
          </w:p>
          <w:p w14:paraId="0C9963C2" w14:textId="77777777" w:rsidR="004C7BC8" w:rsidRPr="002356E6" w:rsidRDefault="004C7BC8" w:rsidP="004C7BC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Вкус и запах: специфический запах спелых бананов, вкус сладкий, без постороннего привкуса и аромата</w:t>
            </w:r>
          </w:p>
          <w:p w14:paraId="08B0DCD5" w14:textId="7394B349" w:rsidR="004C7BC8" w:rsidRPr="002356E6" w:rsidRDefault="004C7BC8" w:rsidP="004C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56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Упаковка: деревянные или пластмассовые ящики, тара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0414890F" w14:textId="5655C1EA" w:rsidR="004C7BC8" w:rsidRPr="005F3B4B" w:rsidRDefault="004C7BC8" w:rsidP="004C7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22DAC856" w14:textId="177C942C" w:rsidR="004C7BC8" w:rsidRPr="0044656B" w:rsidRDefault="002649C1" w:rsidP="004C7BC8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E381D" w:rsidRPr="00206EBB" w14:paraId="0B96259B" w14:textId="77777777" w:rsidTr="005F3B4B">
        <w:tc>
          <w:tcPr>
            <w:tcW w:w="567" w:type="dxa"/>
          </w:tcPr>
          <w:p w14:paraId="03ED6D0A" w14:textId="588EC2B8" w:rsidR="009E381D" w:rsidRDefault="009E381D" w:rsidP="004C7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467CD1CE" w14:textId="22915AB8" w:rsidR="009E381D" w:rsidRPr="002356E6" w:rsidRDefault="009E381D" w:rsidP="004C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Огурцы свежие</w:t>
            </w:r>
          </w:p>
        </w:tc>
        <w:tc>
          <w:tcPr>
            <w:tcW w:w="5528" w:type="dxa"/>
          </w:tcPr>
          <w:p w14:paraId="59195D1B" w14:textId="77777777" w:rsidR="00A54BB4" w:rsidRPr="00A54BB4" w:rsidRDefault="00A54BB4" w:rsidP="00A54B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54BB4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 ГОСТ 33932-2016 «Огурцы свежие, реализуемые в розничной торговле. Технические условия»</w:t>
            </w:r>
          </w:p>
          <w:p w14:paraId="3D15B8EA" w14:textId="77777777" w:rsidR="00A54BB4" w:rsidRPr="00A54BB4" w:rsidRDefault="00A54BB4" w:rsidP="00A54B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54BB4">
              <w:rPr>
                <w:rFonts w:ascii="Times New Roman" w:eastAsia="Times New Roman" w:hAnsi="Times New Roman" w:cs="Times New Roman"/>
                <w:lang w:eastAsia="ru-RU"/>
              </w:rPr>
              <w:t>Внешний вид: плоды целые, свежие, здоровые, чистые, без механических повреждений, без излишней внешней влажности, с типичной для ботанического сорта формой и окраской</w:t>
            </w:r>
          </w:p>
          <w:p w14:paraId="0563B643" w14:textId="77777777" w:rsidR="00A54BB4" w:rsidRPr="00A54BB4" w:rsidRDefault="00A54BB4" w:rsidP="00A54B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54BB4">
              <w:rPr>
                <w:rFonts w:ascii="Times New Roman" w:eastAsia="Times New Roman" w:hAnsi="Times New Roman" w:cs="Times New Roman"/>
                <w:lang w:eastAsia="ru-RU"/>
              </w:rPr>
              <w:t>Степень зрелости и состояние огурцов: плоды плотные, с недоразвитыми, водянистыми семенами, способные выдерживать транспортирование, погрузку, разгрузку и доставку к месту назначения в удовлетворительном состоянии</w:t>
            </w:r>
          </w:p>
          <w:p w14:paraId="5D53E63B" w14:textId="77777777" w:rsidR="00A54BB4" w:rsidRPr="00A54BB4" w:rsidRDefault="00A54BB4" w:rsidP="00A54B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54BB4">
              <w:rPr>
                <w:rFonts w:ascii="Times New Roman" w:eastAsia="Times New Roman" w:hAnsi="Times New Roman" w:cs="Times New Roman"/>
                <w:lang w:eastAsia="ru-RU"/>
              </w:rPr>
              <w:t>Запах и вкус: свойственные данному ботаническому сорту, без постороннего запаха и (или) привкуса</w:t>
            </w:r>
          </w:p>
          <w:p w14:paraId="3D899604" w14:textId="76B4409E" w:rsidR="009E381D" w:rsidRPr="002356E6" w:rsidRDefault="00A54BB4" w:rsidP="00A54B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4B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Упаковка: деревянные дощатые ящики или сетки, тара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624CEA8C" w14:textId="0E6ADF8C" w:rsidR="009E381D" w:rsidRDefault="009E381D" w:rsidP="004C7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3BCEE78F" w14:textId="21B0EF0B" w:rsidR="009E381D" w:rsidRPr="00A54BB4" w:rsidRDefault="00A54BB4" w:rsidP="004C7BC8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BB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E381D" w:rsidRPr="00206EBB" w14:paraId="5F898720" w14:textId="77777777" w:rsidTr="005F3B4B">
        <w:tc>
          <w:tcPr>
            <w:tcW w:w="567" w:type="dxa"/>
          </w:tcPr>
          <w:p w14:paraId="78D7D59D" w14:textId="539497F0" w:rsidR="009E381D" w:rsidRDefault="009E381D" w:rsidP="004C7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0B2AEF6F" w14:textId="5B793B46" w:rsidR="009E381D" w:rsidRDefault="009E381D" w:rsidP="004C7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Помидоры</w:t>
            </w:r>
          </w:p>
        </w:tc>
        <w:tc>
          <w:tcPr>
            <w:tcW w:w="5528" w:type="dxa"/>
          </w:tcPr>
          <w:p w14:paraId="108418FF" w14:textId="77777777" w:rsidR="00A54BB4" w:rsidRPr="00A54BB4" w:rsidRDefault="00A54BB4" w:rsidP="00A54BB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B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Соответствует требованиям ГОСТ 34298-2017 «Томаты свежие. Технические условия»</w:t>
            </w:r>
          </w:p>
          <w:p w14:paraId="36BFB200" w14:textId="77777777" w:rsidR="00A54BB4" w:rsidRPr="00A54BB4" w:rsidRDefault="00A54BB4" w:rsidP="00A54BB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B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Внешний вид: плоды свежие, целые, здоровые, чистые, плотные, типичной для ботанического сорта формы, с плодоножкой или без плодоножки, неповрежденные сельскохозяйственными вредителями, без излишней внешней влажности</w:t>
            </w:r>
          </w:p>
          <w:p w14:paraId="731C68CA" w14:textId="77777777" w:rsidR="00A54BB4" w:rsidRPr="00A54BB4" w:rsidRDefault="00A54BB4" w:rsidP="00A54BB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B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плодов: Плотные. Способные выдерживать транспортирование, погрузку, разгрузку и доставку к месту назначения</w:t>
            </w:r>
          </w:p>
          <w:p w14:paraId="23ECEF77" w14:textId="77777777" w:rsidR="00A54BB4" w:rsidRPr="00A54BB4" w:rsidRDefault="00A54BB4" w:rsidP="00A54BB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B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Запах и вкус: свойственные данному ботаническому сорту, без постороннего запаха и (или) привкуса</w:t>
            </w:r>
          </w:p>
          <w:p w14:paraId="0930317F" w14:textId="53AB793A" w:rsidR="009E381D" w:rsidRPr="002356E6" w:rsidRDefault="00A54BB4" w:rsidP="00A54B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4B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Упаковка: деревянные дощатые ящики или сетки, тара крепкая, сухая, чистая, без постороннего запаха, соответствует действующим ГОСТам на момент поставки</w:t>
            </w:r>
          </w:p>
        </w:tc>
        <w:tc>
          <w:tcPr>
            <w:tcW w:w="993" w:type="dxa"/>
          </w:tcPr>
          <w:p w14:paraId="18E78325" w14:textId="43705D43" w:rsidR="009E381D" w:rsidRDefault="009E381D" w:rsidP="004C7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049EEA27" w14:textId="09887D0A" w:rsidR="009E381D" w:rsidRPr="00A54BB4" w:rsidRDefault="00A54BB4" w:rsidP="00A54BB4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B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97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54B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720EF441" w14:textId="77777777" w:rsidR="00B157C5" w:rsidRDefault="00B157C5" w:rsidP="00C52167">
      <w:pPr>
        <w:ind w:left="-567"/>
        <w:rPr>
          <w:rFonts w:ascii="Times New Roman" w:hAnsi="Times New Roman"/>
          <w:sz w:val="24"/>
          <w:szCs w:val="24"/>
        </w:rPr>
      </w:pPr>
    </w:p>
    <w:p w14:paraId="6290363D" w14:textId="78BE05ED" w:rsidR="007A4302" w:rsidRPr="00865653" w:rsidRDefault="00C52167" w:rsidP="00656404">
      <w:pPr>
        <w:tabs>
          <w:tab w:val="left" w:pos="8490"/>
        </w:tabs>
        <w:ind w:left="-567"/>
        <w:rPr>
          <w:rFonts w:ascii="Times New Roman" w:hAnsi="Times New Roman" w:cs="Times New Roman"/>
          <w:sz w:val="24"/>
          <w:szCs w:val="24"/>
        </w:rPr>
      </w:pPr>
      <w:r w:rsidRPr="00865653">
        <w:rPr>
          <w:rFonts w:ascii="Times New Roman" w:hAnsi="Times New Roman" w:cs="Times New Roman"/>
          <w:b/>
          <w:sz w:val="24"/>
          <w:szCs w:val="24"/>
        </w:rPr>
        <w:t>2.</w:t>
      </w:r>
      <w:r w:rsidRPr="00865653">
        <w:rPr>
          <w:rFonts w:ascii="Times New Roman" w:hAnsi="Times New Roman" w:cs="Times New Roman"/>
          <w:sz w:val="24"/>
          <w:szCs w:val="24"/>
        </w:rPr>
        <w:t xml:space="preserve"> </w:t>
      </w:r>
      <w:r w:rsidRPr="00865653">
        <w:rPr>
          <w:rFonts w:ascii="Times New Roman" w:hAnsi="Times New Roman" w:cs="Times New Roman"/>
          <w:b/>
          <w:sz w:val="24"/>
          <w:szCs w:val="24"/>
        </w:rPr>
        <w:t>Место поставки</w:t>
      </w:r>
      <w:r w:rsidRPr="00865653">
        <w:rPr>
          <w:rFonts w:ascii="Times New Roman" w:hAnsi="Times New Roman" w:cs="Times New Roman"/>
          <w:sz w:val="24"/>
          <w:szCs w:val="24"/>
        </w:rPr>
        <w:t>:</w:t>
      </w:r>
      <w:r w:rsidR="00656404" w:rsidRPr="00865653">
        <w:rPr>
          <w:rFonts w:ascii="Times New Roman" w:hAnsi="Times New Roman" w:cs="Times New Roman"/>
          <w:sz w:val="24"/>
          <w:szCs w:val="24"/>
        </w:rPr>
        <w:t xml:space="preserve"> </w:t>
      </w:r>
      <w:r w:rsidR="006A7241">
        <w:rPr>
          <w:rFonts w:ascii="Times New Roman" w:hAnsi="Times New Roman" w:cs="Times New Roman"/>
          <w:sz w:val="24"/>
          <w:szCs w:val="24"/>
        </w:rPr>
        <w:t>Ленинградская</w:t>
      </w:r>
      <w:r w:rsidR="00656404" w:rsidRPr="00865653">
        <w:rPr>
          <w:rFonts w:ascii="Times New Roman" w:hAnsi="Times New Roman" w:cs="Times New Roman"/>
          <w:sz w:val="24"/>
          <w:szCs w:val="24"/>
        </w:rPr>
        <w:t xml:space="preserve"> обл</w:t>
      </w:r>
      <w:r w:rsidR="0068079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656404" w:rsidRPr="00865653">
        <w:rPr>
          <w:rFonts w:ascii="Times New Roman" w:hAnsi="Times New Roman" w:cs="Times New Roman"/>
          <w:sz w:val="24"/>
          <w:szCs w:val="24"/>
        </w:rPr>
        <w:t>, г</w:t>
      </w:r>
      <w:r w:rsidR="00865653" w:rsidRPr="00865653">
        <w:rPr>
          <w:rFonts w:ascii="Times New Roman" w:hAnsi="Times New Roman" w:cs="Times New Roman"/>
          <w:sz w:val="24"/>
          <w:szCs w:val="24"/>
        </w:rPr>
        <w:t xml:space="preserve"> </w:t>
      </w:r>
      <w:r w:rsidR="006A7241">
        <w:rPr>
          <w:rFonts w:ascii="Times New Roman" w:hAnsi="Times New Roman" w:cs="Times New Roman"/>
          <w:sz w:val="24"/>
          <w:szCs w:val="24"/>
        </w:rPr>
        <w:t>Бокситогорск</w:t>
      </w:r>
      <w:r w:rsidR="00865653" w:rsidRPr="00865653">
        <w:rPr>
          <w:rFonts w:ascii="Times New Roman" w:hAnsi="Times New Roman" w:cs="Times New Roman"/>
          <w:sz w:val="24"/>
          <w:szCs w:val="24"/>
        </w:rPr>
        <w:t xml:space="preserve">, ул. </w:t>
      </w:r>
      <w:r w:rsidR="006A7241">
        <w:rPr>
          <w:rFonts w:ascii="Times New Roman" w:hAnsi="Times New Roman" w:cs="Times New Roman"/>
          <w:sz w:val="24"/>
          <w:szCs w:val="24"/>
        </w:rPr>
        <w:t>Южная</w:t>
      </w:r>
      <w:r w:rsidR="00865653" w:rsidRPr="00865653">
        <w:rPr>
          <w:rFonts w:ascii="Times New Roman" w:hAnsi="Times New Roman" w:cs="Times New Roman"/>
          <w:sz w:val="24"/>
          <w:szCs w:val="24"/>
        </w:rPr>
        <w:t xml:space="preserve">, </w:t>
      </w:r>
      <w:r w:rsidR="006A7241">
        <w:rPr>
          <w:rFonts w:ascii="Times New Roman" w:hAnsi="Times New Roman" w:cs="Times New Roman"/>
          <w:sz w:val="24"/>
          <w:szCs w:val="24"/>
        </w:rPr>
        <w:t>дом 3</w:t>
      </w:r>
    </w:p>
    <w:p w14:paraId="517DAB49" w14:textId="6FE7DF4C" w:rsidR="00C52167" w:rsidRPr="007A4302" w:rsidRDefault="00C52167" w:rsidP="00C52167">
      <w:pPr>
        <w:ind w:left="-567"/>
        <w:rPr>
          <w:rFonts w:ascii="Times New Roman" w:hAnsi="Times New Roman" w:cs="Times New Roman"/>
          <w:sz w:val="24"/>
          <w:szCs w:val="24"/>
        </w:rPr>
      </w:pPr>
      <w:r w:rsidRPr="00865653">
        <w:rPr>
          <w:rFonts w:ascii="Times New Roman" w:hAnsi="Times New Roman" w:cs="Times New Roman"/>
          <w:b/>
          <w:sz w:val="24"/>
          <w:szCs w:val="24"/>
        </w:rPr>
        <w:t>3. Срок поставки:</w:t>
      </w:r>
      <w:r w:rsidRPr="00865653">
        <w:rPr>
          <w:rFonts w:ascii="Times New Roman" w:hAnsi="Times New Roman" w:cs="Times New Roman"/>
          <w:sz w:val="24"/>
          <w:szCs w:val="24"/>
        </w:rPr>
        <w:t xml:space="preserve"> </w:t>
      </w:r>
      <w:r w:rsidR="006A7241">
        <w:rPr>
          <w:rFonts w:ascii="Times New Roman" w:hAnsi="Times New Roman" w:cs="Times New Roman"/>
          <w:sz w:val="24"/>
          <w:szCs w:val="24"/>
        </w:rPr>
        <w:t xml:space="preserve">с </w:t>
      </w:r>
      <w:r w:rsidR="00353252">
        <w:rPr>
          <w:rFonts w:ascii="Times New Roman" w:hAnsi="Times New Roman" w:cs="Times New Roman"/>
          <w:sz w:val="24"/>
          <w:szCs w:val="24"/>
        </w:rPr>
        <w:t>01.10</w:t>
      </w:r>
      <w:r w:rsidR="00763FEC">
        <w:rPr>
          <w:rFonts w:ascii="Times New Roman" w:hAnsi="Times New Roman" w:cs="Times New Roman"/>
          <w:sz w:val="24"/>
          <w:szCs w:val="24"/>
        </w:rPr>
        <w:t>.202</w:t>
      </w:r>
      <w:r w:rsidR="005056DC">
        <w:rPr>
          <w:rFonts w:ascii="Times New Roman" w:hAnsi="Times New Roman" w:cs="Times New Roman"/>
          <w:sz w:val="24"/>
          <w:szCs w:val="24"/>
        </w:rPr>
        <w:t>6</w:t>
      </w:r>
      <w:r w:rsidR="00763FEC">
        <w:rPr>
          <w:rFonts w:ascii="Times New Roman" w:hAnsi="Times New Roman" w:cs="Times New Roman"/>
          <w:sz w:val="24"/>
          <w:szCs w:val="24"/>
        </w:rPr>
        <w:t xml:space="preserve"> </w:t>
      </w:r>
      <w:r w:rsidR="006A7241">
        <w:rPr>
          <w:rFonts w:ascii="Times New Roman" w:hAnsi="Times New Roman" w:cs="Times New Roman"/>
          <w:sz w:val="24"/>
          <w:szCs w:val="24"/>
        </w:rPr>
        <w:t xml:space="preserve">г. по </w:t>
      </w:r>
      <w:r w:rsidR="00353252">
        <w:rPr>
          <w:rFonts w:ascii="Times New Roman" w:hAnsi="Times New Roman" w:cs="Times New Roman"/>
          <w:sz w:val="24"/>
          <w:szCs w:val="24"/>
        </w:rPr>
        <w:t>31.12</w:t>
      </w:r>
      <w:r w:rsidR="00763FEC">
        <w:rPr>
          <w:rFonts w:ascii="Times New Roman" w:hAnsi="Times New Roman" w:cs="Times New Roman"/>
          <w:sz w:val="24"/>
          <w:szCs w:val="24"/>
        </w:rPr>
        <w:t>.202</w:t>
      </w:r>
      <w:r w:rsidR="005056DC">
        <w:rPr>
          <w:rFonts w:ascii="Times New Roman" w:hAnsi="Times New Roman" w:cs="Times New Roman"/>
          <w:sz w:val="24"/>
          <w:szCs w:val="24"/>
        </w:rPr>
        <w:t>6</w:t>
      </w:r>
      <w:r w:rsidR="00656404" w:rsidRPr="00865653">
        <w:rPr>
          <w:rFonts w:ascii="Times New Roman" w:hAnsi="Times New Roman" w:cs="Times New Roman"/>
          <w:sz w:val="24"/>
          <w:szCs w:val="24"/>
        </w:rPr>
        <w:t xml:space="preserve"> г</w:t>
      </w:r>
      <w:r w:rsidR="00763FEC">
        <w:rPr>
          <w:rFonts w:ascii="Times New Roman" w:hAnsi="Times New Roman" w:cs="Times New Roman"/>
          <w:sz w:val="24"/>
          <w:szCs w:val="24"/>
        </w:rPr>
        <w:t>.</w:t>
      </w:r>
    </w:p>
    <w:p w14:paraId="51BC6A91" w14:textId="49077504" w:rsidR="00C52167" w:rsidRPr="00206EBB" w:rsidRDefault="00656404" w:rsidP="00C52167">
      <w:pPr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C52167" w:rsidRPr="00206EBB">
        <w:rPr>
          <w:rFonts w:ascii="Times New Roman" w:hAnsi="Times New Roman" w:cs="Times New Roman"/>
          <w:b/>
          <w:sz w:val="24"/>
          <w:szCs w:val="24"/>
        </w:rPr>
        <w:t>. Требования к безопасности, качеству, к функциональным характеристикам (потребительским свойствам) товара, требования к упаковке поставляемого товара:</w:t>
      </w:r>
    </w:p>
    <w:p w14:paraId="445130F7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 xml:space="preserve">Качество и безопасность поставляемого товара должны соответствовать требованиям и нормам, установленным: </w:t>
      </w:r>
    </w:p>
    <w:p w14:paraId="79D049F8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Федеральным законом от 02.01.2000 № 29-ФЗ «О качестве и безопасности пищевых продуктов»;</w:t>
      </w:r>
    </w:p>
    <w:p w14:paraId="46B2B1EB" w14:textId="32E86FBA" w:rsidR="00C52167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lastRenderedPageBreak/>
        <w:t>- СанПиН 2.3.2.1324-03 «Гигиенические требования к срокам годности и условиям хранения пищевых продуктов»;</w:t>
      </w:r>
    </w:p>
    <w:p w14:paraId="1A130D76" w14:textId="7710D044" w:rsidR="00656404" w:rsidRPr="00206EBB" w:rsidRDefault="00656404" w:rsidP="00656404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56404">
        <w:t xml:space="preserve"> </w:t>
      </w:r>
      <w:r w:rsidRPr="00656404">
        <w:rPr>
          <w:rFonts w:ascii="Times New Roman" w:hAnsi="Times New Roman" w:cs="Times New Roman"/>
          <w:sz w:val="24"/>
          <w:szCs w:val="24"/>
        </w:rPr>
        <w:t>СанПиН 2.3.2. 1078-01 «</w:t>
      </w:r>
      <w:r>
        <w:rPr>
          <w:rFonts w:ascii="Times New Roman" w:hAnsi="Times New Roman" w:cs="Times New Roman"/>
          <w:sz w:val="24"/>
          <w:szCs w:val="24"/>
        </w:rPr>
        <w:t>Продовольственное сырье и пищевые продукты. Г</w:t>
      </w:r>
      <w:r w:rsidRPr="00656404">
        <w:rPr>
          <w:rFonts w:ascii="Times New Roman" w:hAnsi="Times New Roman" w:cs="Times New Roman"/>
          <w:sz w:val="24"/>
          <w:szCs w:val="24"/>
        </w:rPr>
        <w:t>игиенические требования безопасности и пищевой ценности пищевых продуктов»</w:t>
      </w:r>
    </w:p>
    <w:p w14:paraId="506063E7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Техническими регламентами Таможенного союза, утвержденными решениями Комиссии таможенного союза, за исключением требований к отдельным видам продукции,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</w:r>
    </w:p>
    <w:p w14:paraId="1CE58576" w14:textId="00DB7D1D" w:rsidR="00C52167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ТР ТС 021/2011 «О безопасности пищевой продукции»;</w:t>
      </w:r>
    </w:p>
    <w:p w14:paraId="7F5B650C" w14:textId="7B3BEE0D" w:rsidR="005F3B4B" w:rsidRPr="00206EBB" w:rsidRDefault="005F3B4B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F3B4B">
        <w:rPr>
          <w:rFonts w:ascii="Times New Roman" w:hAnsi="Times New Roman" w:cs="Times New Roman"/>
          <w:sz w:val="24"/>
          <w:szCs w:val="24"/>
        </w:rPr>
        <w:t>- ТР ТС 034/2013 Технический регламент Таможенного союза "О безопасности мяса и мясной продукции";</w:t>
      </w:r>
    </w:p>
    <w:p w14:paraId="2C3DD2F7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ТР ТС 022/2011 «Пищевая продукция в части ее маркировки»;</w:t>
      </w:r>
    </w:p>
    <w:p w14:paraId="5AD31210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ТР ТС 005/2011 «О безопасности упаковки»;</w:t>
      </w:r>
    </w:p>
    <w:p w14:paraId="6E68E2D3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Иными нормативными правовыми актами, нормативными и техническими документами, устанавливающими требования к качеству такого вида товаров.</w:t>
      </w:r>
    </w:p>
    <w:p w14:paraId="48D2B1E3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88127"/>
      <w:r w:rsidRPr="00206EBB">
        <w:rPr>
          <w:rFonts w:ascii="Times New Roman" w:hAnsi="Times New Roman" w:cs="Times New Roman"/>
          <w:sz w:val="24"/>
          <w:szCs w:val="24"/>
        </w:rPr>
        <w:t>Поставляемый товар должен быть расфасован и упакован в материалы, разрешенные для контакта с пищевыми продуктами, такими способами, которые позволяют обеспечить сохранность их качества и безопасность при хранении, транспортировке и реализации.</w:t>
      </w:r>
    </w:p>
    <w:p w14:paraId="55FF2768" w14:textId="77777777" w:rsidR="00C52167" w:rsidRPr="00206EBB" w:rsidRDefault="00C52167" w:rsidP="00C52167">
      <w:pPr>
        <w:tabs>
          <w:tab w:val="left" w:pos="142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 xml:space="preserve">Каждая единица транспортной и потребительской тары (упаковки) должна содержать необходимую маркировку. Маркировка должна соответствовать требованиям Национального стандарта РФ «Продукты пищевые. Информация для потребителя. Общие требования», технического регламента Таможенного союза "Пищевая продукция в части ее маркировки" (ТР ТС 022/2011). </w:t>
      </w:r>
    </w:p>
    <w:p w14:paraId="3897A7BC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Качество и безопасность поставляемой продукции должно подтверждаться документами: сертификатами соответствия или декларациями о соответствии, а также иными документами, предусмотренными действующим законодательством Российской Федерации.</w:t>
      </w:r>
    </w:p>
    <w:bookmarkEnd w:id="1"/>
    <w:p w14:paraId="2D0AA0CE" w14:textId="0F51A98E" w:rsidR="00C52167" w:rsidRPr="00206EBB" w:rsidRDefault="00656404" w:rsidP="00C52167">
      <w:pPr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C52167" w:rsidRPr="00206EBB">
        <w:rPr>
          <w:rFonts w:ascii="Times New Roman" w:hAnsi="Times New Roman" w:cs="Times New Roman"/>
          <w:b/>
          <w:sz w:val="24"/>
          <w:szCs w:val="24"/>
        </w:rPr>
        <w:t>. Требования к сроку и (или) объему предоставления гарантий качества товаров:</w:t>
      </w:r>
    </w:p>
    <w:p w14:paraId="0BC7B995" w14:textId="4FC2CD13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777A">
        <w:rPr>
          <w:rFonts w:ascii="Times New Roman" w:hAnsi="Times New Roman" w:cs="Times New Roman"/>
          <w:sz w:val="24"/>
          <w:szCs w:val="24"/>
        </w:rPr>
        <w:t>Поставляемый товар должен иметь резерв срока годности (остаточный срок годности) не мене</w:t>
      </w:r>
      <w:r w:rsidR="00656404">
        <w:rPr>
          <w:rFonts w:ascii="Times New Roman" w:hAnsi="Times New Roman" w:cs="Times New Roman"/>
          <w:sz w:val="24"/>
          <w:szCs w:val="24"/>
        </w:rPr>
        <w:t>е</w:t>
      </w:r>
      <w:r w:rsidRPr="00A8777A">
        <w:rPr>
          <w:rFonts w:ascii="Times New Roman" w:hAnsi="Times New Roman" w:cs="Times New Roman"/>
          <w:sz w:val="24"/>
          <w:szCs w:val="24"/>
        </w:rPr>
        <w:t xml:space="preserve"> </w:t>
      </w:r>
      <w:r w:rsidR="00656404">
        <w:rPr>
          <w:rFonts w:ascii="Times New Roman" w:hAnsi="Times New Roman" w:cs="Times New Roman"/>
          <w:sz w:val="24"/>
          <w:szCs w:val="24"/>
        </w:rPr>
        <w:t>8</w:t>
      </w:r>
      <w:r w:rsidRPr="00A8777A">
        <w:rPr>
          <w:rFonts w:ascii="Times New Roman" w:hAnsi="Times New Roman" w:cs="Times New Roman"/>
          <w:sz w:val="24"/>
          <w:szCs w:val="24"/>
        </w:rPr>
        <w:t>0% от установленного предприятием изготовителем срока годности.</w:t>
      </w:r>
    </w:p>
    <w:p w14:paraId="08274C32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В случае, если при передаче или до начала использования товара выявиться его ненадлежащее качество, Заказчик вправе потребовать от Поставщика безвозмездного устранения недостатков товара или его замены в срок, установленный Заказчиком.</w:t>
      </w:r>
    </w:p>
    <w:p w14:paraId="66A2BD14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Наличие недостатков и сроки их устранения фиксируются Сторонами в двухстороннем акте выявленных недостатков.</w:t>
      </w:r>
    </w:p>
    <w:p w14:paraId="0C3C9AD6" w14:textId="6852C594" w:rsidR="00C52167" w:rsidRPr="00206EBB" w:rsidRDefault="00656404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C52167" w:rsidRPr="00206EBB">
        <w:rPr>
          <w:rFonts w:ascii="Times New Roman" w:hAnsi="Times New Roman" w:cs="Times New Roman"/>
          <w:sz w:val="24"/>
          <w:szCs w:val="24"/>
        </w:rPr>
        <w:t xml:space="preserve">. </w:t>
      </w:r>
      <w:r w:rsidR="00C52167" w:rsidRPr="00206EBB">
        <w:rPr>
          <w:rFonts w:ascii="Times New Roman" w:hAnsi="Times New Roman" w:cs="Times New Roman"/>
          <w:b/>
          <w:sz w:val="24"/>
          <w:szCs w:val="24"/>
        </w:rPr>
        <w:t>Требования к условиям поставки товара, отгрузке товара:</w:t>
      </w:r>
    </w:p>
    <w:p w14:paraId="0C0CACCE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Поставщик осуществляет поставку товара своими силами и транспортом Поставщика. При поставке товара Поставщик обязан соблюдать требования к транспортировке пищевых продуктов</w:t>
      </w:r>
      <w:r w:rsidR="00A8777A">
        <w:rPr>
          <w:rFonts w:ascii="Times New Roman" w:hAnsi="Times New Roman" w:cs="Times New Roman"/>
          <w:sz w:val="24"/>
          <w:szCs w:val="24"/>
        </w:rPr>
        <w:t>.</w:t>
      </w:r>
    </w:p>
    <w:p w14:paraId="5D4E22FE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Право собственности на товар переходит к Заказчику с момента доставки товара Заказчику и принятия его путем подписания товарно-транспортной накладной или УПД.</w:t>
      </w:r>
    </w:p>
    <w:p w14:paraId="19A1410B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lastRenderedPageBreak/>
        <w:t>При приеме товара Заказчик проверяет его соответствие сведениям, указанным в счете-фактуре и других сопроводительных документах по наименованию, количеству и качеству.</w:t>
      </w:r>
    </w:p>
    <w:p w14:paraId="5A490382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По факту поставки товара Поставщик и Заказчик подписывают товарно-транспортные накладные.</w:t>
      </w:r>
    </w:p>
    <w:p w14:paraId="4C385FDA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 xml:space="preserve">Иные показатели (условия), связанные с определением соответствия поставляемого товара потребностям Заказчика, установлены в проекте договора, заключаемого по результатам проведения настоящего запроса котировок. </w:t>
      </w:r>
    </w:p>
    <w:p w14:paraId="29C2173F" w14:textId="77777777" w:rsidR="00C52167" w:rsidRPr="00206EBB" w:rsidRDefault="00C52167" w:rsidP="00C52167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60298B1" w14:textId="77777777" w:rsidR="00C52167" w:rsidRPr="00206EBB" w:rsidRDefault="00C52167">
      <w:pPr>
        <w:rPr>
          <w:rFonts w:ascii="Times New Roman" w:hAnsi="Times New Roman" w:cs="Times New Roman"/>
          <w:sz w:val="24"/>
          <w:szCs w:val="24"/>
        </w:rPr>
      </w:pPr>
    </w:p>
    <w:sectPr w:rsidR="00C52167" w:rsidRPr="00206EBB" w:rsidSect="000D1C3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6B2"/>
    <w:rsid w:val="000023D0"/>
    <w:rsid w:val="00015D40"/>
    <w:rsid w:val="00054E72"/>
    <w:rsid w:val="000840EB"/>
    <w:rsid w:val="00086436"/>
    <w:rsid w:val="000D1C37"/>
    <w:rsid w:val="00106152"/>
    <w:rsid w:val="00113B83"/>
    <w:rsid w:val="001219FE"/>
    <w:rsid w:val="001A4B18"/>
    <w:rsid w:val="001B3CA6"/>
    <w:rsid w:val="001B4EBB"/>
    <w:rsid w:val="001C5689"/>
    <w:rsid w:val="001F2873"/>
    <w:rsid w:val="00203467"/>
    <w:rsid w:val="00206EBB"/>
    <w:rsid w:val="002230A0"/>
    <w:rsid w:val="002247D4"/>
    <w:rsid w:val="002356E6"/>
    <w:rsid w:val="00235A9F"/>
    <w:rsid w:val="002649C1"/>
    <w:rsid w:val="002B3D51"/>
    <w:rsid w:val="00312076"/>
    <w:rsid w:val="00314B30"/>
    <w:rsid w:val="00353252"/>
    <w:rsid w:val="00355FA4"/>
    <w:rsid w:val="00397D1F"/>
    <w:rsid w:val="003B015C"/>
    <w:rsid w:val="003D6830"/>
    <w:rsid w:val="003E674C"/>
    <w:rsid w:val="003F7491"/>
    <w:rsid w:val="00407C64"/>
    <w:rsid w:val="00441104"/>
    <w:rsid w:val="0044656B"/>
    <w:rsid w:val="0046083C"/>
    <w:rsid w:val="00462B50"/>
    <w:rsid w:val="00472E0B"/>
    <w:rsid w:val="0047302B"/>
    <w:rsid w:val="004A7971"/>
    <w:rsid w:val="004C7BC8"/>
    <w:rsid w:val="004D0BD7"/>
    <w:rsid w:val="004D4736"/>
    <w:rsid w:val="004E6C37"/>
    <w:rsid w:val="005056DC"/>
    <w:rsid w:val="00506BBF"/>
    <w:rsid w:val="00511774"/>
    <w:rsid w:val="00530141"/>
    <w:rsid w:val="005553F1"/>
    <w:rsid w:val="005A0E1B"/>
    <w:rsid w:val="005F3B4B"/>
    <w:rsid w:val="006038F4"/>
    <w:rsid w:val="00610FCB"/>
    <w:rsid w:val="00617E77"/>
    <w:rsid w:val="00626F42"/>
    <w:rsid w:val="00631264"/>
    <w:rsid w:val="00656404"/>
    <w:rsid w:val="0068079F"/>
    <w:rsid w:val="00686F9B"/>
    <w:rsid w:val="006A7241"/>
    <w:rsid w:val="006C518B"/>
    <w:rsid w:val="006D1C30"/>
    <w:rsid w:val="00701917"/>
    <w:rsid w:val="00705E2F"/>
    <w:rsid w:val="00730BBD"/>
    <w:rsid w:val="007540B4"/>
    <w:rsid w:val="00763FEC"/>
    <w:rsid w:val="0079072A"/>
    <w:rsid w:val="00795C09"/>
    <w:rsid w:val="007A4302"/>
    <w:rsid w:val="007B6A9E"/>
    <w:rsid w:val="007C1DDF"/>
    <w:rsid w:val="007D00B5"/>
    <w:rsid w:val="007E755B"/>
    <w:rsid w:val="007F1290"/>
    <w:rsid w:val="0081557E"/>
    <w:rsid w:val="00834D48"/>
    <w:rsid w:val="008610D3"/>
    <w:rsid w:val="00865653"/>
    <w:rsid w:val="008711D1"/>
    <w:rsid w:val="00875C41"/>
    <w:rsid w:val="00887E54"/>
    <w:rsid w:val="008A1124"/>
    <w:rsid w:val="008A13C1"/>
    <w:rsid w:val="008D33A6"/>
    <w:rsid w:val="008F6120"/>
    <w:rsid w:val="0095533B"/>
    <w:rsid w:val="00955AA3"/>
    <w:rsid w:val="00981375"/>
    <w:rsid w:val="00986968"/>
    <w:rsid w:val="00996A31"/>
    <w:rsid w:val="009A37F2"/>
    <w:rsid w:val="009D48E1"/>
    <w:rsid w:val="009E381D"/>
    <w:rsid w:val="009F20B0"/>
    <w:rsid w:val="00A43B8E"/>
    <w:rsid w:val="00A4406E"/>
    <w:rsid w:val="00A54BB4"/>
    <w:rsid w:val="00A8777A"/>
    <w:rsid w:val="00A92799"/>
    <w:rsid w:val="00AA088D"/>
    <w:rsid w:val="00AA19E5"/>
    <w:rsid w:val="00AB43D1"/>
    <w:rsid w:val="00AE27C7"/>
    <w:rsid w:val="00B03055"/>
    <w:rsid w:val="00B157C5"/>
    <w:rsid w:val="00B41EED"/>
    <w:rsid w:val="00B51A27"/>
    <w:rsid w:val="00B54D8E"/>
    <w:rsid w:val="00B82735"/>
    <w:rsid w:val="00BB0387"/>
    <w:rsid w:val="00BB1824"/>
    <w:rsid w:val="00BD0197"/>
    <w:rsid w:val="00BE4BF8"/>
    <w:rsid w:val="00BF24E5"/>
    <w:rsid w:val="00C43E33"/>
    <w:rsid w:val="00C52167"/>
    <w:rsid w:val="00C64E89"/>
    <w:rsid w:val="00C804A7"/>
    <w:rsid w:val="00C9709A"/>
    <w:rsid w:val="00CA1E84"/>
    <w:rsid w:val="00CA64D8"/>
    <w:rsid w:val="00CC5F13"/>
    <w:rsid w:val="00CC78C7"/>
    <w:rsid w:val="00D01AA6"/>
    <w:rsid w:val="00D42E2C"/>
    <w:rsid w:val="00D47E10"/>
    <w:rsid w:val="00DC1D81"/>
    <w:rsid w:val="00DD4605"/>
    <w:rsid w:val="00DD5605"/>
    <w:rsid w:val="00DE67C6"/>
    <w:rsid w:val="00E16031"/>
    <w:rsid w:val="00E27AD4"/>
    <w:rsid w:val="00E37A29"/>
    <w:rsid w:val="00E5677E"/>
    <w:rsid w:val="00E61FC0"/>
    <w:rsid w:val="00E87DE2"/>
    <w:rsid w:val="00E9276C"/>
    <w:rsid w:val="00E97D88"/>
    <w:rsid w:val="00ED7D04"/>
    <w:rsid w:val="00F07368"/>
    <w:rsid w:val="00F301D3"/>
    <w:rsid w:val="00F348AB"/>
    <w:rsid w:val="00FB1A26"/>
    <w:rsid w:val="00FB7D1A"/>
    <w:rsid w:val="00FF46B2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D04EF"/>
  <w15:docId w15:val="{2FC39A4B-7CF6-4967-BE2B-5D2F7262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167"/>
  </w:style>
  <w:style w:type="paragraph" w:styleId="1">
    <w:name w:val="heading 1"/>
    <w:basedOn w:val="a"/>
    <w:link w:val="10"/>
    <w:uiPriority w:val="9"/>
    <w:qFormat/>
    <w:rsid w:val="009D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51A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2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B51A2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D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235A9F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FB1A2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1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5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5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3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1815</Words>
  <Characters>10349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Альберт</dc:creator>
  <cp:lastModifiedBy>User</cp:lastModifiedBy>
  <cp:revision>23</cp:revision>
  <dcterms:created xsi:type="dcterms:W3CDTF">2025-03-26T14:14:00Z</dcterms:created>
  <dcterms:modified xsi:type="dcterms:W3CDTF">2026-09-21T06:17:00Z</dcterms:modified>
</cp:coreProperties>
</file>