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CB8" w:rsidRPr="001D041D" w:rsidRDefault="00B73CB8" w:rsidP="0024189B">
      <w:pPr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263471901041447050100100060000000000</w:t>
      </w:r>
    </w:p>
    <w:p w:rsidR="00B73CB8" w:rsidRPr="001D041D" w:rsidRDefault="00B73CB8" w:rsidP="0024189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4C70" w:rsidRPr="001D041D" w:rsidRDefault="0024189B" w:rsidP="0024189B">
      <w:pPr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Договор</w:t>
      </w:r>
      <w:r w:rsidR="008305F4" w:rsidRPr="001D041D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B73CB8" w:rsidRPr="001D041D" w:rsidRDefault="00B73CB8" w:rsidP="0024189B">
      <w:pPr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на поставку товаров</w:t>
      </w:r>
    </w:p>
    <w:p w:rsidR="008305F4" w:rsidRPr="001D041D" w:rsidRDefault="008305F4" w:rsidP="001A25CC">
      <w:pPr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Пос. </w:t>
      </w:r>
      <w:proofErr w:type="spellStart"/>
      <w:r w:rsidRPr="001D041D">
        <w:rPr>
          <w:rFonts w:ascii="Times New Roman" w:hAnsi="Times New Roman" w:cs="Times New Roman"/>
          <w:sz w:val="24"/>
          <w:szCs w:val="24"/>
        </w:rPr>
        <w:t>Пудость</w:t>
      </w:r>
      <w:proofErr w:type="spellEnd"/>
      <w:r w:rsidRPr="001D041D">
        <w:rPr>
          <w:rFonts w:ascii="Times New Roman" w:hAnsi="Times New Roman" w:cs="Times New Roman"/>
          <w:sz w:val="24"/>
          <w:szCs w:val="24"/>
        </w:rPr>
        <w:tab/>
      </w:r>
      <w:r w:rsidRPr="001D041D">
        <w:rPr>
          <w:rFonts w:ascii="Times New Roman" w:hAnsi="Times New Roman" w:cs="Times New Roman"/>
          <w:sz w:val="24"/>
          <w:szCs w:val="24"/>
        </w:rPr>
        <w:tab/>
      </w:r>
      <w:r w:rsidRPr="001D041D">
        <w:rPr>
          <w:rFonts w:ascii="Times New Roman" w:hAnsi="Times New Roman" w:cs="Times New Roman"/>
          <w:sz w:val="24"/>
          <w:szCs w:val="24"/>
        </w:rPr>
        <w:tab/>
      </w:r>
      <w:r w:rsidRPr="001D041D">
        <w:rPr>
          <w:rFonts w:ascii="Times New Roman" w:hAnsi="Times New Roman" w:cs="Times New Roman"/>
          <w:sz w:val="24"/>
          <w:szCs w:val="24"/>
        </w:rPr>
        <w:tab/>
      </w:r>
      <w:r w:rsidRPr="001D041D">
        <w:rPr>
          <w:rFonts w:ascii="Times New Roman" w:hAnsi="Times New Roman" w:cs="Times New Roman"/>
          <w:sz w:val="24"/>
          <w:szCs w:val="24"/>
        </w:rPr>
        <w:tab/>
      </w:r>
      <w:r w:rsidRPr="001D041D">
        <w:rPr>
          <w:rFonts w:ascii="Times New Roman" w:hAnsi="Times New Roman" w:cs="Times New Roman"/>
          <w:sz w:val="24"/>
          <w:szCs w:val="24"/>
        </w:rPr>
        <w:tab/>
      </w:r>
      <w:r w:rsidRPr="001D041D">
        <w:rPr>
          <w:rFonts w:ascii="Times New Roman" w:hAnsi="Times New Roman" w:cs="Times New Roman"/>
          <w:sz w:val="24"/>
          <w:szCs w:val="24"/>
        </w:rPr>
        <w:tab/>
      </w:r>
      <w:r w:rsidRPr="001D041D">
        <w:rPr>
          <w:rFonts w:ascii="Times New Roman" w:hAnsi="Times New Roman" w:cs="Times New Roman"/>
          <w:sz w:val="24"/>
          <w:szCs w:val="24"/>
        </w:rPr>
        <w:tab/>
      </w:r>
      <w:r w:rsidRPr="001D041D">
        <w:rPr>
          <w:rFonts w:ascii="Times New Roman" w:hAnsi="Times New Roman" w:cs="Times New Roman"/>
          <w:sz w:val="24"/>
          <w:szCs w:val="24"/>
        </w:rPr>
        <w:tab/>
        <w:t>__</w:t>
      </w:r>
      <w:proofErr w:type="gramStart"/>
      <w:r w:rsidRPr="001D041D">
        <w:rPr>
          <w:rFonts w:ascii="Times New Roman" w:hAnsi="Times New Roman" w:cs="Times New Roman"/>
          <w:sz w:val="24"/>
          <w:szCs w:val="24"/>
        </w:rPr>
        <w:t>_._</w:t>
      </w:r>
      <w:proofErr w:type="gramEnd"/>
      <w:r w:rsidRPr="001D041D">
        <w:rPr>
          <w:rFonts w:ascii="Times New Roman" w:hAnsi="Times New Roman" w:cs="Times New Roman"/>
          <w:sz w:val="24"/>
          <w:szCs w:val="24"/>
        </w:rPr>
        <w:t>______. 2026г.</w:t>
      </w:r>
    </w:p>
    <w:p w:rsidR="00053C9B" w:rsidRPr="001D041D" w:rsidRDefault="00053C9B" w:rsidP="001A25CC">
      <w:pPr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     </w:t>
      </w:r>
      <w:r w:rsidR="00CE3DD0" w:rsidRPr="001D041D">
        <w:rPr>
          <w:rFonts w:ascii="Times New Roman" w:hAnsi="Times New Roman" w:cs="Times New Roman"/>
          <w:sz w:val="24"/>
          <w:szCs w:val="24"/>
        </w:rPr>
        <w:t>____</w:t>
      </w:r>
      <w:r w:rsidRPr="001D041D">
        <w:rPr>
          <w:rFonts w:ascii="Times New Roman" w:hAnsi="Times New Roman" w:cs="Times New Roman"/>
          <w:sz w:val="24"/>
          <w:szCs w:val="24"/>
        </w:rPr>
        <w:t xml:space="preserve">, именуемое в дальнейшем «Поставщик», в лице </w:t>
      </w:r>
      <w:r w:rsidR="00CE3DD0" w:rsidRPr="001D041D">
        <w:rPr>
          <w:rFonts w:ascii="Times New Roman" w:hAnsi="Times New Roman" w:cs="Times New Roman"/>
          <w:sz w:val="24"/>
          <w:szCs w:val="24"/>
        </w:rPr>
        <w:t>____</w:t>
      </w:r>
      <w:r w:rsidRPr="001D041D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CE3DD0" w:rsidRPr="001D041D">
        <w:rPr>
          <w:rFonts w:ascii="Times New Roman" w:hAnsi="Times New Roman" w:cs="Times New Roman"/>
          <w:sz w:val="24"/>
          <w:szCs w:val="24"/>
        </w:rPr>
        <w:t>____</w:t>
      </w:r>
      <w:r w:rsidRPr="001D041D">
        <w:rPr>
          <w:rFonts w:ascii="Times New Roman" w:hAnsi="Times New Roman" w:cs="Times New Roman"/>
          <w:sz w:val="24"/>
          <w:szCs w:val="24"/>
        </w:rPr>
        <w:t>, с одной стороны, и Муниципальное бюджетное общеобразовательное учреждение «</w:t>
      </w:r>
      <w:proofErr w:type="spellStart"/>
      <w:r w:rsidRPr="001D041D">
        <w:rPr>
          <w:rFonts w:ascii="Times New Roman" w:hAnsi="Times New Roman" w:cs="Times New Roman"/>
          <w:sz w:val="24"/>
          <w:szCs w:val="24"/>
        </w:rPr>
        <w:t>Пудостьская</w:t>
      </w:r>
      <w:proofErr w:type="spellEnd"/>
      <w:r w:rsidRPr="001D041D"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школа», именуемое в дальнейшем «Заказчик», в лице директора </w:t>
      </w:r>
      <w:proofErr w:type="spellStart"/>
      <w:r w:rsidR="001A25CC" w:rsidRPr="001D041D">
        <w:rPr>
          <w:rFonts w:ascii="Times New Roman" w:hAnsi="Times New Roman" w:cs="Times New Roman"/>
          <w:sz w:val="24"/>
          <w:szCs w:val="24"/>
        </w:rPr>
        <w:t>Райцевой</w:t>
      </w:r>
      <w:proofErr w:type="spellEnd"/>
      <w:r w:rsidR="001A25CC" w:rsidRPr="001D041D">
        <w:rPr>
          <w:rFonts w:ascii="Times New Roman" w:hAnsi="Times New Roman" w:cs="Times New Roman"/>
          <w:sz w:val="24"/>
          <w:szCs w:val="24"/>
        </w:rPr>
        <w:t xml:space="preserve"> Евгении Владимировны</w:t>
      </w:r>
      <w:r w:rsidRPr="001D041D">
        <w:rPr>
          <w:rFonts w:ascii="Times New Roman" w:hAnsi="Times New Roman" w:cs="Times New Roman"/>
          <w:sz w:val="24"/>
          <w:szCs w:val="24"/>
        </w:rPr>
        <w:t xml:space="preserve">, действующего на основании Устава, с другой стороны, вместе именуемые в дальнейшем Стороны, заключили настоящий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053C9B" w:rsidRPr="001D041D" w:rsidRDefault="00053C9B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Предмет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1.1. «Поставщик» обязуется на основании Заявок «Заказчика» поставлять книжную и иную продукцию (далее – Товар), а «Заказчик» обязуется принимать и оплачивать ее на условиях и в порядке, предусмотренном настоящим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ом и приложениями к нему.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1.2. Наименование Товара, его количество, цена и сроки поставки согласовываются Сторонами путем переговоров и указываются в Спецификации на поставляемую продукцию (Приложение N 1 к настоящему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у).</w:t>
      </w:r>
    </w:p>
    <w:p w:rsidR="00053C9B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1.3. Основанием для заключения настоящего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="00B73CB8" w:rsidRPr="001D041D">
        <w:rPr>
          <w:rFonts w:ascii="Times New Roman" w:hAnsi="Times New Roman" w:cs="Times New Roman"/>
          <w:sz w:val="24"/>
          <w:szCs w:val="24"/>
        </w:rPr>
        <w:t>а является ст.93 ч.1 п</w:t>
      </w:r>
      <w:r w:rsidRPr="001D041D">
        <w:rPr>
          <w:rFonts w:ascii="Times New Roman" w:hAnsi="Times New Roman" w:cs="Times New Roman"/>
          <w:sz w:val="24"/>
          <w:szCs w:val="24"/>
        </w:rPr>
        <w:t>.</w:t>
      </w:r>
      <w:r w:rsidR="00B73CB8" w:rsidRPr="001D041D">
        <w:rPr>
          <w:rFonts w:ascii="Times New Roman" w:hAnsi="Times New Roman" w:cs="Times New Roman"/>
          <w:sz w:val="24"/>
          <w:szCs w:val="24"/>
        </w:rPr>
        <w:t>5</w:t>
      </w:r>
      <w:r w:rsidRPr="001D041D">
        <w:rPr>
          <w:rFonts w:ascii="Times New Roman" w:hAnsi="Times New Roman" w:cs="Times New Roman"/>
          <w:sz w:val="24"/>
          <w:szCs w:val="24"/>
        </w:rPr>
        <w:t xml:space="preserve"> Федерального Закона от 05 апреля 2013 г. № 44-ФЗ «О </w:t>
      </w:r>
      <w:r w:rsidR="00DC15DD" w:rsidRPr="001D041D">
        <w:rPr>
          <w:rFonts w:ascii="Times New Roman" w:hAnsi="Times New Roman" w:cs="Times New Roman"/>
          <w:sz w:val="24"/>
          <w:szCs w:val="24"/>
        </w:rPr>
        <w:t>контрактной</w:t>
      </w:r>
      <w:r w:rsidRPr="001D041D">
        <w:rPr>
          <w:rFonts w:ascii="Times New Roman" w:hAnsi="Times New Roman" w:cs="Times New Roman"/>
          <w:sz w:val="24"/>
          <w:szCs w:val="24"/>
        </w:rPr>
        <w:t xml:space="preserve"> системе в сфере закупок товаров, работ, услуг для обеспечения государственных и муниципальных нужд».</w:t>
      </w:r>
    </w:p>
    <w:p w:rsidR="00053C9B" w:rsidRPr="001D041D" w:rsidRDefault="00215747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Цена, общая сумма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2.1. Общая сумма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а составляет </w:t>
      </w:r>
      <w:r w:rsidR="00DC15DD" w:rsidRPr="001D041D">
        <w:rPr>
          <w:rFonts w:ascii="Times New Roman" w:hAnsi="Times New Roman" w:cs="Times New Roman"/>
          <w:sz w:val="24"/>
          <w:szCs w:val="24"/>
        </w:rPr>
        <w:t>______</w:t>
      </w:r>
      <w:r w:rsidRPr="001D041D">
        <w:rPr>
          <w:rFonts w:ascii="Times New Roman" w:hAnsi="Times New Roman" w:cs="Times New Roman"/>
          <w:sz w:val="24"/>
          <w:szCs w:val="24"/>
        </w:rPr>
        <w:t xml:space="preserve">руб. </w:t>
      </w:r>
      <w:r w:rsidR="00DC15DD" w:rsidRPr="001D041D">
        <w:rPr>
          <w:rFonts w:ascii="Times New Roman" w:hAnsi="Times New Roman" w:cs="Times New Roman"/>
          <w:sz w:val="24"/>
          <w:szCs w:val="24"/>
        </w:rPr>
        <w:t>___</w:t>
      </w:r>
      <w:r w:rsidRPr="001D041D">
        <w:rPr>
          <w:rFonts w:ascii="Times New Roman" w:hAnsi="Times New Roman" w:cs="Times New Roman"/>
          <w:sz w:val="24"/>
          <w:szCs w:val="24"/>
        </w:rPr>
        <w:t xml:space="preserve"> коп. (</w:t>
      </w:r>
      <w:r w:rsidR="00DC15DD" w:rsidRPr="001D041D">
        <w:rPr>
          <w:rFonts w:ascii="Times New Roman" w:hAnsi="Times New Roman" w:cs="Times New Roman"/>
          <w:sz w:val="24"/>
          <w:szCs w:val="24"/>
        </w:rPr>
        <w:t>____</w:t>
      </w:r>
      <w:r w:rsidRPr="001D041D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DC15DD" w:rsidRPr="001D041D">
        <w:rPr>
          <w:rFonts w:ascii="Times New Roman" w:hAnsi="Times New Roman" w:cs="Times New Roman"/>
          <w:sz w:val="24"/>
          <w:szCs w:val="24"/>
        </w:rPr>
        <w:t>__</w:t>
      </w:r>
      <w:r w:rsidRPr="001D041D">
        <w:rPr>
          <w:rFonts w:ascii="Times New Roman" w:hAnsi="Times New Roman" w:cs="Times New Roman"/>
          <w:sz w:val="24"/>
          <w:szCs w:val="24"/>
        </w:rPr>
        <w:t xml:space="preserve"> копеек), НДС</w:t>
      </w:r>
      <w:r w:rsidR="00DC15DD" w:rsidRPr="001D041D">
        <w:rPr>
          <w:rFonts w:ascii="Times New Roman" w:hAnsi="Times New Roman" w:cs="Times New Roman"/>
          <w:sz w:val="24"/>
          <w:szCs w:val="24"/>
        </w:rPr>
        <w:t xml:space="preserve"> - ____</w:t>
      </w:r>
      <w:r w:rsidRPr="001D041D">
        <w:rPr>
          <w:rFonts w:ascii="Times New Roman" w:hAnsi="Times New Roman" w:cs="Times New Roman"/>
          <w:sz w:val="24"/>
          <w:szCs w:val="24"/>
        </w:rPr>
        <w:t>.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2.2. Цена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а включает в себя: стоимость товара, расходы, связанные с доставкой, разгрузкой – погрузкой, стоимость упаковки (тары), маркировки, страхование, таможенные платежи (пошлины), другие установленные налоги, сборы и иные расходы, связанные с исполнением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а.</w:t>
      </w:r>
    </w:p>
    <w:p w:rsidR="00215747" w:rsidRPr="001D041D" w:rsidRDefault="00215747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Порядок расчетов сторон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3.1. Оплата Товара производится по факту поставки путем перечисления денежных средств «Поставщику» в течение 15 (пятнадцати) календарных дней на основании счета, универсального передаточного документа (далее УПД) или акта приема-передачи на отгруженный Товар, оформленных в соответствии с требованиями действующих нормативных документов и подписанных уполномоченными представителями сторон.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3.2. Моментом поставки Товара Стороны договорились считать дату УПД.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3.3. Оплата производится путем перечислений на расчетный счет «Поставщика». 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3.4. В случае задержки оплаты полученного Товара «Поставщик» вправе потребовать от «Заказчика» уплату пени в размере 0,01% от суммы просроченного платежа за каждый день просрочки, начиная с первого дня.</w:t>
      </w:r>
    </w:p>
    <w:p w:rsidR="00215747" w:rsidRPr="001D041D" w:rsidRDefault="00215747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Срок, порядок и условия поставки</w:t>
      </w:r>
    </w:p>
    <w:p w:rsidR="00215747" w:rsidRPr="001D041D" w:rsidRDefault="00215747" w:rsidP="001A25CC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«Поставщик» обязуется поставить продукцию в следующие сроки:</w:t>
      </w:r>
    </w:p>
    <w:p w:rsidR="00215747" w:rsidRPr="001D041D" w:rsidRDefault="00215747" w:rsidP="001A25CC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Доставка продукции должна быть осуществлена «Поставщиком» «Заказчику» по адресу: 188352, Ленинградская область, Гатчинский район, </w:t>
      </w:r>
      <w:proofErr w:type="spellStart"/>
      <w:r w:rsidRPr="001D041D">
        <w:rPr>
          <w:rFonts w:ascii="Times New Roman" w:hAnsi="Times New Roman" w:cs="Times New Roman"/>
          <w:sz w:val="24"/>
          <w:szCs w:val="24"/>
        </w:rPr>
        <w:t>л.Пудость</w:t>
      </w:r>
      <w:proofErr w:type="spellEnd"/>
      <w:r w:rsidRPr="001D041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D041D">
        <w:rPr>
          <w:rFonts w:ascii="Times New Roman" w:hAnsi="Times New Roman" w:cs="Times New Roman"/>
          <w:sz w:val="24"/>
          <w:szCs w:val="24"/>
        </w:rPr>
        <w:t>ул.Половинкиной</w:t>
      </w:r>
      <w:proofErr w:type="spellEnd"/>
      <w:r w:rsidRPr="001D041D">
        <w:rPr>
          <w:rFonts w:ascii="Times New Roman" w:hAnsi="Times New Roman" w:cs="Times New Roman"/>
          <w:sz w:val="24"/>
          <w:szCs w:val="24"/>
        </w:rPr>
        <w:t>, дом № 91</w:t>
      </w:r>
    </w:p>
    <w:p w:rsidR="00215747" w:rsidRPr="001D041D" w:rsidRDefault="00215747" w:rsidP="001A25CC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lastRenderedPageBreak/>
        <w:t xml:space="preserve"> «Поставщик» не позднее, чем за два рабочих дня до предполагаемой даты поставки продукции, по электронной почте или иным способом согласовывает с «Заказчиком» дату и время поставки.</w:t>
      </w:r>
    </w:p>
    <w:p w:rsidR="00215747" w:rsidRPr="001D041D" w:rsidRDefault="00215747" w:rsidP="001A25CC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Доставка продукции осуществляется автотранспортом «Поставщика» или автотранспортом иной организации за счет «Поставщика».</w:t>
      </w:r>
    </w:p>
    <w:p w:rsidR="00215747" w:rsidRPr="001D041D" w:rsidRDefault="00215747" w:rsidP="001A25CC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 Поставка Товара в течение срока действия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 может осуществляться единовременно либо отдельными партиями. Ассортимент, количество и стоимость каждой партии отражается в отгрузочных накладных по форме УПД.</w:t>
      </w:r>
    </w:p>
    <w:p w:rsidR="00215747" w:rsidRPr="001D041D" w:rsidRDefault="00215747" w:rsidP="001A25CC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 Совместно с продукцией «Заказчику» передаются следующие документы: 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- счет,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- УПД,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- акт приема-передачи.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4.7. Товар принимается «Заказчиком» по количеству упаковок (мест), по наружным повреждениям упаковок – в момент поставки Товара «Поставщиком».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По качеству, ассортименту и по количеству Товара внутри упаковок – в течение 5 (пяти) рабочих дней с момента поставки Товара «Поставщиком».</w:t>
      </w:r>
    </w:p>
    <w:p w:rsidR="00215747" w:rsidRPr="001D041D" w:rsidRDefault="00215747" w:rsidP="001A25CC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«Заказчик» в лице директора или уполномоченного представителя, обязан подписать УПД и акт приема-передачи и один комплект документов с доверенностью вернуть «Поставщику».</w:t>
      </w:r>
    </w:p>
    <w:p w:rsidR="00215747" w:rsidRPr="001D041D" w:rsidRDefault="00215747" w:rsidP="001A25CC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Право собственности на продукцию и риск случайной гибели продукции переходит от «Поставщика» к «Заказчику» в момент принятия продукции «Заказчиком» от «Поставщика» (Перевозчика) по УПД.</w:t>
      </w:r>
    </w:p>
    <w:p w:rsidR="00215747" w:rsidRPr="001D041D" w:rsidRDefault="00215747" w:rsidP="001A25CC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Полное исполнение «Поставщиком» обязательств по поставке продукции (окончание исполнения обязательства «Поставщика» по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у) считается наступившим в момент подписания Сторонами УПД и акта приема-передачи.</w:t>
      </w:r>
    </w:p>
    <w:p w:rsidR="00215747" w:rsidRPr="001D041D" w:rsidRDefault="00215747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Обязанности сторон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5.1. «Поставщик» обязан: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5.1.1. Осуществить поставку Товара в соответствии с Приложением №1 в течение срока, указанного в п.4.1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а. 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5.1.2. Гарантировать надлежащее качество поставляемого Товара; без дефектов, связанных с материалами и качеством изготовления, в соответствии с техническими характеристиками, указанными в техническом задании. Гарантия качества Товара: в течение 6 месяцев с момента поставки Товара.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5.1.3. Поставить Товар в упаковке, которая бы обеспечивала его сохранность, товарный вид, предохраняла бы от всякого рода повреждений при транспортировке и хранении.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5.1.4. В случае возникновения обстоятельств, замедляющих поставку или делающих её невозможной, в течение 1 (одного) календарного дня поставить об этом в известность «Заказчика» в письменном виде.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5.1.5. Направлять своих представителей для оперативного решения вопросов, возникающих при поставке Товара в рамках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а, наделяя их соответствующими полномочиями.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5.1.6. Предоставлять «Заказчику» счет, УПД, акт приема-</w:t>
      </w:r>
      <w:proofErr w:type="gramStart"/>
      <w:r w:rsidRPr="001D041D">
        <w:rPr>
          <w:rFonts w:ascii="Times New Roman" w:hAnsi="Times New Roman" w:cs="Times New Roman"/>
          <w:sz w:val="24"/>
          <w:szCs w:val="24"/>
        </w:rPr>
        <w:t>передачи .</w:t>
      </w:r>
      <w:proofErr w:type="gramEnd"/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5.2. «Заказчик» обязан: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5.2.1. Принять Товар по количеству, качеству, ассортименту и комплектности в соответствии с условиями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а, либо дать мотивированный отказ в приемке Товара с оформлением акта. 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5.2.2. Своевременно оплатить поставку Товара в порядке, предусмотренном разделом 3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а.</w:t>
      </w:r>
    </w:p>
    <w:p w:rsidR="00215747" w:rsidRPr="001D041D" w:rsidRDefault="00215747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lastRenderedPageBreak/>
        <w:t>5.2.3. В случае обнаружения после приемки Товара нарушений и несоответствия его предъявляемым к Товару такого рода требованиям, уведомить об этом «Поставщика» в течение 10 (Десяти) календарных дней с момента выявления недостатков.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5.3. «Заказчик» имеет право: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5.3.1. Требовать надлежащего выполнения обязательств по настоящему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у.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5.3.2. При передаче «Поставщиком» Товара ненадлежащего качества, если «Поставщик» не заменит его в разумные сроки, потребовать по своему выбору: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– безвозмездного устранения недостатков, возникших по вине «Поставщика»;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–возмещения расходов по устранению этих недостатков, если устранение производилось силами третьих лиц и оплачивалось за счет «Заказчика».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5.3.3. В случае нарушения «Поставщиком» условий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а «Заказчик» вправе удержать из причитающейся к выплате «Поставщику» суммы по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у (цены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а) суммы начисленных штрафных санкций (штрафов, пеней) по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у. При этом действия «Заказчика» не являются нарушениями положений настоящего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5.4. «Поставщик» имеет право: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5.4.1. Запрашивать у «Заказчика» информацию, необходимую для поставки Товара.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5.4.2. Требовать оплаты в случае надлежащего исполнения обязательств по настоящему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у в полном объеме.</w:t>
      </w:r>
    </w:p>
    <w:p w:rsidR="00215747" w:rsidRPr="001D041D" w:rsidRDefault="004C0B25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Ответственность сторон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6.1. В случаях неисполнения и (или) ненадлежащего исполнения своих обязательств, установленных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ом, Сторона, нарушившая обязательство, несет ответственность в соответствии с действующим законодательством Российской Федерации и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ом (Федеральный закон № 44-ФЗ от 05.04.2013, ст.34; Постановление Правительства Российской Федерации № 1042 от 30.08.2017).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6.2. В случае просрочки исполнения «Поставщиком» обязательств, предусмотренных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«Поставщиком» обязательств, предусмотренных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ом, «Заказчик» вправе требовать уплаты неустоек (штрафов, пени) в порядке, установленном Постановлением Правительства Российской Федерации № 1042 от 30.08.2017 (далее - порядок).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ом срока исполнения обязательства.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6.3. За каждый факт неисполнения «Поставщиком» обязательств, предусмотренных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ом, размер штрафа устанавливается в виде фиксированной суммы в размере 1000 руб.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6.3.1. Общая сумма начисленной неустойки (штрафов, пени) за ненадлежащее исполнение «Поставщиком» обязательств, предусмотренных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6.4. В случае просрочки исполнения «Поставщиком» обязательств, (в том числе гарантийного обязательства) предусмотренных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ом, а также в иных случаях его неисполнения или ненадлежащего исполнения, «Заказчик» направляет «Поставщику» требование об уплате неустоек (штрафов, пеней). Пеня начисляется за каждый день просрочки исполнения «</w:t>
      </w:r>
      <w:proofErr w:type="gramStart"/>
      <w:r w:rsidRPr="001D041D">
        <w:rPr>
          <w:rFonts w:ascii="Times New Roman" w:hAnsi="Times New Roman" w:cs="Times New Roman"/>
          <w:sz w:val="24"/>
          <w:szCs w:val="24"/>
        </w:rPr>
        <w:t>Поставщиком»  обязательства</w:t>
      </w:r>
      <w:proofErr w:type="gramEnd"/>
      <w:r w:rsidRPr="001D041D">
        <w:rPr>
          <w:rFonts w:ascii="Times New Roman" w:hAnsi="Times New Roman" w:cs="Times New Roman"/>
          <w:sz w:val="24"/>
          <w:szCs w:val="24"/>
        </w:rPr>
        <w:t xml:space="preserve">, предусмотренного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ом, в размере 1/300 (одной трехсотой) действующей на дату уплаты пени ключевой ставки Центрального банка Российской Федерации от цены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а, уменьшенной на сумму, </w:t>
      </w:r>
      <w:r w:rsidRPr="001D041D">
        <w:rPr>
          <w:rFonts w:ascii="Times New Roman" w:hAnsi="Times New Roman" w:cs="Times New Roman"/>
          <w:sz w:val="24"/>
          <w:szCs w:val="24"/>
        </w:rPr>
        <w:lastRenderedPageBreak/>
        <w:t xml:space="preserve">пропорциональную объему обязательств, предусмотренных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ом и фактически исполненных «Поставщиком».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6.5. За каждый факт неисполнения или ненадлежащего исполнения «</w:t>
      </w:r>
      <w:proofErr w:type="gramStart"/>
      <w:r w:rsidRPr="001D041D">
        <w:rPr>
          <w:rFonts w:ascii="Times New Roman" w:hAnsi="Times New Roman" w:cs="Times New Roman"/>
          <w:sz w:val="24"/>
          <w:szCs w:val="24"/>
        </w:rPr>
        <w:t>Поставщиком»  обязательства</w:t>
      </w:r>
      <w:proofErr w:type="gramEnd"/>
      <w:r w:rsidRPr="001D041D">
        <w:rPr>
          <w:rFonts w:ascii="Times New Roman" w:hAnsi="Times New Roman" w:cs="Times New Roman"/>
          <w:sz w:val="24"/>
          <w:szCs w:val="24"/>
        </w:rPr>
        <w:t xml:space="preserve">, предусмотренного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ом, которое не имеет стоимостного выражения, размер штрафа устанавливается (при наличии в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е таких обязательств) в виде фиксированной суммы в размере 1000 руб.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6.6. В случае неисполнения или ненадлежащего исполнения «Поставщиком» обязательств, предусмотренных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ом, «Заказчик» производит оплату по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у за вычетом соответствующего размера неустойки (штрафа, пени) в </w:t>
      </w:r>
      <w:proofErr w:type="spellStart"/>
      <w:r w:rsidRPr="001D041D">
        <w:rPr>
          <w:rFonts w:ascii="Times New Roman" w:hAnsi="Times New Roman" w:cs="Times New Roman"/>
          <w:sz w:val="24"/>
          <w:szCs w:val="24"/>
        </w:rPr>
        <w:t>безакцептном</w:t>
      </w:r>
      <w:proofErr w:type="spellEnd"/>
      <w:r w:rsidRPr="001D041D">
        <w:rPr>
          <w:rFonts w:ascii="Times New Roman" w:hAnsi="Times New Roman" w:cs="Times New Roman"/>
          <w:sz w:val="24"/>
          <w:szCs w:val="24"/>
        </w:rPr>
        <w:t xml:space="preserve"> порядке.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6.7. Уплата Стороной неустойки (штрафа, пени), окончание срока действия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 не освобождает Сторону от исполнения обязательств.</w:t>
      </w:r>
    </w:p>
    <w:p w:rsidR="004C0B25" w:rsidRPr="001D041D" w:rsidRDefault="004C0B25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Срок действия и расторжение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7.1. Настоящий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 действует со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дня его подписания до 31.03.2027</w:t>
      </w:r>
      <w:r w:rsidRPr="001D041D">
        <w:rPr>
          <w:rFonts w:ascii="Times New Roman" w:hAnsi="Times New Roman" w:cs="Times New Roman"/>
          <w:sz w:val="24"/>
          <w:szCs w:val="24"/>
        </w:rPr>
        <w:t xml:space="preserve"> года, а в части взаиморасчетов – до полного их исполнения Сторонами.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7.2. Настоящий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, может быть, расторгнут по соглашению Сторон либо в судебном порядке в случаях, предусмотренных действующим законодательством.</w:t>
      </w:r>
    </w:p>
    <w:p w:rsidR="00215747" w:rsidRPr="001D041D" w:rsidRDefault="004C0B25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Порядок разрешения споров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8.1. Все споры, возникшие в процессе заключения и исполнения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а, решаются путем переговоров в добровольном порядке.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8.2. Претензионный порядок урегулирования споров для Сторон является обязательным. До момента обращения в Арбитражный суд заинтересованная сторона обязана направить другой стороне письменную претензию. 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Сторона, получившая претензию, обязана дать на нее ответ не позднее 15 (пятнадцати) дней с момента ее получения.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8.3. Споры, по которым Стороны не достигли соглашения в претензионном (досудебном) урегулировании, рассматриваются в Арбитражном суде города Санкт-Петербурга и Ленинградской области.</w:t>
      </w:r>
    </w:p>
    <w:p w:rsidR="004C0B25" w:rsidRPr="001D041D" w:rsidRDefault="004C0B25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Форс-мажор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9.1. Виновная сторона освобождается от ответственности за частичное или полное неисполнение обязательств по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у, если докажет, что надлежащее исполнение ей обязательств по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у оказалось невозможным вследствие обстоятельств непреодолимой силы (форс-мажор). Эти обстоятельства должны быть подтверждены справками и документами соответствующих государственных органов.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9.2. Даты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9.3. Сроки передачи продукции могут быть сдвинуты на срок действия обстоятельств непреодолимой силы, указанный в специальном акте.</w:t>
      </w:r>
    </w:p>
    <w:p w:rsidR="004C0B25" w:rsidRPr="001D041D" w:rsidRDefault="004C0B25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Антикоррупционная оговорка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10.1. При исполнении своих обязательств по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у,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работ, (услуг)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 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10.2. При исполнении своих обязательств по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у,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</w:t>
      </w:r>
      <w:r w:rsidRPr="001D041D">
        <w:rPr>
          <w:rFonts w:ascii="Times New Roman" w:hAnsi="Times New Roman" w:cs="Times New Roman"/>
          <w:sz w:val="24"/>
          <w:szCs w:val="24"/>
        </w:rPr>
        <w:lastRenderedPageBreak/>
        <w:t>международных актов о противодействии легализации («отмыванию») доходов, полученных преступным путем.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10.3. В случае появления у Стороны информации, что произошло или может произойти нарушение каких-либо положений настоящего раздела данного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10.4. В случае совершения одной Стороной действий, запрещенных настоящим разделом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а, другая Сторона имеет право расторгнуть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 в одностороннем порядке полностью или в части, направив письменное уведомление о расторжении. Сторона, по чьей инициативе был, расторгнут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C0B25" w:rsidRPr="001D041D" w:rsidRDefault="004C0B25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Заключительные положения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11.1. Отношения сторон, не урегулированные настоящим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ом, регулируются в соответствии с действующим законодательством РФ.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11.2. При исполнении настоящего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а не допускается перемена «Поставщика», за исключением случаев, если новый «Поставщик» является правопреемником «Поставщика» по настоящему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у вследствие реорганизации юридического лица в форме преобразования, слияния или присоединения. 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11.3. Вся документация, связанная с настоящим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ом, может передаваться Сторонами по техническим средствам связи (факс, электронная почта и т.п.) с обязательным предоставлением оригинала документа, либо посредством ЭДО.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Датой получения документа, кроме уведомления о расторжении данного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а, считается день передачи оригинала документа.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11.4. Уведомление о расторжении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а вручается непосредственно или направляется по почте заказным письмом с уведомлением о вручении.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11.5. В случае изменения юридического адреса, либо платежных реквизитов, Стороны обязаны уведомить друг друга незамедлительно любыми средствами связи.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11.6. Настоящий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 xml:space="preserve"> составлен в 2-х подлинных экземплярах, имеющих одинаковую юридическую силу, по одному экземпляру каждой из Сторон.</w:t>
      </w:r>
    </w:p>
    <w:p w:rsidR="004C0B25" w:rsidRPr="001D041D" w:rsidRDefault="004C0B25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Приложения к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у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12.1. К настоящему </w:t>
      </w:r>
      <w:r w:rsidR="00DC15DD" w:rsidRPr="001D041D">
        <w:rPr>
          <w:rFonts w:ascii="Times New Roman" w:hAnsi="Times New Roman" w:cs="Times New Roman"/>
          <w:sz w:val="24"/>
          <w:szCs w:val="24"/>
        </w:rPr>
        <w:t>Договор</w:t>
      </w:r>
      <w:r w:rsidRPr="001D041D">
        <w:rPr>
          <w:rFonts w:ascii="Times New Roman" w:hAnsi="Times New Roman" w:cs="Times New Roman"/>
          <w:sz w:val="24"/>
          <w:szCs w:val="24"/>
        </w:rPr>
        <w:t>у прилагается и является его неотъемлемой частью:</w:t>
      </w:r>
    </w:p>
    <w:p w:rsidR="004C0B25" w:rsidRPr="001D041D" w:rsidRDefault="004C0B25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1. Спецификация на поставляемую продукцию (Приложение №1)</w:t>
      </w:r>
    </w:p>
    <w:p w:rsidR="004C0B25" w:rsidRPr="001D041D" w:rsidRDefault="004C0B25" w:rsidP="001A25CC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Адреса и реквизиты сторон.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B0603" w:rsidRPr="001D041D" w:rsidTr="00FB0603">
        <w:tc>
          <w:tcPr>
            <w:tcW w:w="4672" w:type="dxa"/>
          </w:tcPr>
          <w:p w:rsidR="00FB0603" w:rsidRPr="001D041D" w:rsidRDefault="00FB0603" w:rsidP="00FB060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«Поставщик»:</w:t>
            </w:r>
          </w:p>
          <w:p w:rsidR="00FB0603" w:rsidRPr="001D041D" w:rsidRDefault="00FB0603" w:rsidP="00FB060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_____________ </w:t>
            </w:r>
          </w:p>
          <w:p w:rsidR="00FB0603" w:rsidRPr="001D041D" w:rsidRDefault="00FB0603" w:rsidP="00FB060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673" w:type="dxa"/>
          </w:tcPr>
          <w:p w:rsidR="00FB0603" w:rsidRPr="001D041D" w:rsidRDefault="00FB0603" w:rsidP="00FB060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«Заказчик»:</w:t>
            </w:r>
          </w:p>
          <w:p w:rsidR="00FB0603" w:rsidRPr="001D041D" w:rsidRDefault="00FB0603" w:rsidP="00FB06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1D041D">
              <w:rPr>
                <w:rFonts w:ascii="Times New Roman" w:hAnsi="Times New Roman" w:cs="Times New Roman"/>
                <w:b/>
                <w:sz w:val="24"/>
                <w:szCs w:val="24"/>
              </w:rPr>
              <w:t>МБОУ «</w:t>
            </w:r>
            <w:proofErr w:type="spellStart"/>
            <w:r w:rsidRPr="001D041D">
              <w:rPr>
                <w:rFonts w:ascii="Times New Roman" w:hAnsi="Times New Roman" w:cs="Times New Roman"/>
                <w:b/>
                <w:sz w:val="24"/>
                <w:szCs w:val="24"/>
              </w:rPr>
              <w:t>Пудостьская</w:t>
            </w:r>
            <w:proofErr w:type="spellEnd"/>
            <w:r w:rsidRPr="001D04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СОШ»</w:t>
            </w:r>
          </w:p>
          <w:p w:rsidR="00FB0603" w:rsidRPr="001D041D" w:rsidRDefault="00FB0603" w:rsidP="00FB0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ИНН 4719010414</w:t>
            </w:r>
          </w:p>
          <w:p w:rsidR="00FB0603" w:rsidRPr="001D041D" w:rsidRDefault="00FB0603" w:rsidP="00FB0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КПП 470501001</w:t>
            </w:r>
          </w:p>
          <w:p w:rsidR="00FB0603" w:rsidRPr="001D041D" w:rsidRDefault="00FB0603" w:rsidP="00FB0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ОКТМО 41518000</w:t>
            </w:r>
          </w:p>
          <w:p w:rsidR="00FB0603" w:rsidRPr="001D041D" w:rsidRDefault="00FB0603" w:rsidP="00FB0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188352 Россия, Ленинградская область Гатчинский муниципальный округ, пос.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Пудость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Половинкиной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д.91</w:t>
            </w:r>
          </w:p>
          <w:p w:rsidR="00FB0603" w:rsidRPr="001D041D" w:rsidRDefault="00FB0603" w:rsidP="00FB0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Фактический адрес: тот же</w:t>
            </w:r>
          </w:p>
          <w:p w:rsidR="00FB0603" w:rsidRPr="001D041D" w:rsidRDefault="00FB0603" w:rsidP="00FB0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Адрес для корреспонденции: тот же</w:t>
            </w:r>
          </w:p>
          <w:p w:rsidR="00FB0603" w:rsidRPr="001D041D" w:rsidRDefault="00FB0603" w:rsidP="00FB0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FB0603" w:rsidRPr="001D041D" w:rsidRDefault="00FB0603" w:rsidP="00FB0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Получатель: Комитет финансов Гатчинского муниципального округа </w:t>
            </w:r>
            <w:r w:rsidRPr="001D0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(МБОУ «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Пудостьская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СОШ» л/с 20470500688, 21570500688, 22270500688, 50370500688)</w:t>
            </w:r>
          </w:p>
          <w:p w:rsidR="00FB0603" w:rsidRPr="001D041D" w:rsidRDefault="00FB0603" w:rsidP="00FB0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БИК 044 030 098</w:t>
            </w:r>
          </w:p>
          <w:p w:rsidR="00FB0603" w:rsidRPr="001D041D" w:rsidRDefault="00FB0603" w:rsidP="00FB0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Банк :</w:t>
            </w:r>
            <w:proofErr w:type="gram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041D">
              <w:rPr>
                <w:rStyle w:val="layout"/>
                <w:rFonts w:ascii="Times New Roman" w:hAnsi="Times New Roman" w:cs="Times New Roman"/>
                <w:sz w:val="24"/>
                <w:szCs w:val="24"/>
              </w:rPr>
              <w:t>ОКЦ № 1 Северо-Западного ГУ Банка России</w:t>
            </w:r>
            <w:r w:rsidRPr="001D04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//УФК по Ленинградской области, г Санкт-Петербург</w:t>
            </w:r>
          </w:p>
          <w:p w:rsidR="00FB0603" w:rsidRPr="001D041D" w:rsidRDefault="00FB0603" w:rsidP="00FB0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ЕКС 40102810745370000098</w:t>
            </w:r>
          </w:p>
          <w:p w:rsidR="00FB0603" w:rsidRPr="001D041D" w:rsidRDefault="00FB0603" w:rsidP="00FB060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Казначейский счет 03234643415180004500</w:t>
            </w:r>
          </w:p>
          <w:p w:rsidR="00FB0603" w:rsidRPr="001D041D" w:rsidRDefault="00FB0603" w:rsidP="00FB06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0603" w:rsidRPr="001D041D" w:rsidRDefault="00FB0603" w:rsidP="00FB0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FB0603" w:rsidRPr="001D041D" w:rsidRDefault="00FB0603" w:rsidP="00FB0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  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Райцева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  <w:p w:rsidR="00FB0603" w:rsidRPr="001D041D" w:rsidRDefault="00FB0603" w:rsidP="00FB060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212E04" w:rsidRPr="001D041D" w:rsidRDefault="00212E04" w:rsidP="001A25CC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212E04" w:rsidRPr="001D041D" w:rsidRDefault="00212E04">
      <w:pPr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br w:type="page"/>
      </w:r>
    </w:p>
    <w:p w:rsidR="004C0B25" w:rsidRPr="001D041D" w:rsidRDefault="00A05A4C" w:rsidP="001D041D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A05A4C" w:rsidRPr="001D041D" w:rsidRDefault="00A05A4C" w:rsidP="001D041D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к Договору № _____</w:t>
      </w:r>
    </w:p>
    <w:p w:rsidR="001D041D" w:rsidRPr="001D041D" w:rsidRDefault="001D041D" w:rsidP="001D041D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от ___________ 2026г.</w:t>
      </w:r>
    </w:p>
    <w:p w:rsidR="001D041D" w:rsidRPr="001D041D" w:rsidRDefault="001D041D" w:rsidP="001D041D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1D041D" w:rsidRPr="001D041D" w:rsidRDefault="001D041D" w:rsidP="001D041D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>СПЕЦИФИКАЦИЯ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1"/>
        <w:gridCol w:w="4948"/>
        <w:gridCol w:w="725"/>
        <w:gridCol w:w="567"/>
        <w:gridCol w:w="1275"/>
        <w:gridCol w:w="1269"/>
      </w:tblGrid>
      <w:tr w:rsidR="001D041D" w:rsidRPr="001D041D" w:rsidTr="001D041D">
        <w:tc>
          <w:tcPr>
            <w:tcW w:w="562" w:type="dxa"/>
            <w:vAlign w:val="center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962" w:type="dxa"/>
            <w:vAlign w:val="center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Товары (работы, услуги)</w:t>
            </w:r>
          </w:p>
        </w:tc>
        <w:tc>
          <w:tcPr>
            <w:tcW w:w="708" w:type="dxa"/>
            <w:vAlign w:val="center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567" w:type="dxa"/>
            <w:vAlign w:val="center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</w:t>
            </w:r>
          </w:p>
        </w:tc>
        <w:tc>
          <w:tcPr>
            <w:tcW w:w="1276" w:type="dxa"/>
            <w:vAlign w:val="center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Цена,</w:t>
            </w:r>
            <w:r w:rsidRPr="001D0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включая</w:t>
            </w:r>
            <w:r w:rsidRPr="001D0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НДС, руб.</w:t>
            </w:r>
          </w:p>
        </w:tc>
        <w:tc>
          <w:tcPr>
            <w:tcW w:w="1270" w:type="dxa"/>
            <w:vAlign w:val="center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Сумма,</w:t>
            </w:r>
            <w:r w:rsidRPr="001D0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включая</w:t>
            </w:r>
            <w:r w:rsidRPr="001D04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НДС, руб.</w:t>
            </w: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Лермонтов М.Ю."Я был готов любить весь мир…".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Лирика.Классная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библиотека.М.:Детская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юношеская книга</w:t>
            </w:r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Карамзин.Бедная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Лиза и другие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повести.М.:Детская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юношеская книга</w:t>
            </w:r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Достоевский Ф.М. Белые ночи. Сентиментальный роман. Классная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библиотека.М.:Детская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юношеская книга</w:t>
            </w:r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Толстой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Л.Н.Война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мир. Роман. В четырех томах. Том 2.М.:Детская и юношеская книга</w:t>
            </w:r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Толстой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Л.Н.Война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мир. Роман. В четырех томах. Том 1.М.:Детская и юношеская книга</w:t>
            </w:r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Толстой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Л.Н.Война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мир. Роман. В четырех томах. Том 3.М.:Детская и юношеская книга</w:t>
            </w:r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Толстой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Л.Н.Война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мир. Роман. В четырех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томах.Том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4.М.:Детская и юношеская книга</w:t>
            </w:r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Лермонтов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М.Герой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нашего времени. Вступ. статья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Минераловой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И.Г.М.:Детская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юношеская книга</w:t>
            </w:r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Грибоедов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А.С.Горе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от ума. Комедия в четырех действиях в стихах. Вступ. статья Аникин А.А.М.:ДЮК</w:t>
            </w:r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Островский.Гроза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другие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пьесы.М.:Детская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юношеская книга</w:t>
            </w:r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Пушкин.Дубровский.Капитанская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дочка.Романы.М.:Детская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юношеская книга</w:t>
            </w:r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Некрасов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Н.А.Кому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на Руси жить хорошо.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Поэма.Классная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библиотека.М.:Детская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юношеская книга</w:t>
            </w:r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Булгаков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М.А.Мастер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Маргарита.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Роман.Классная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библиотека.М.:Детская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юношеская книга</w:t>
            </w:r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Гоголь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Н.Мертвые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души. Вступ. статья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Минераловой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И.Г.М.:Детская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юношеская книга</w:t>
            </w:r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Тургенев.Отцы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дети.Роман.М.:Детская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юношеская книга</w:t>
            </w:r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Гоголь.Петербургские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повести.М.:Детская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юношеская книга</w:t>
            </w:r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Пушкин.Повести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Белкина.Пиковая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дама.Повести.Классная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библиотека.М.:Детская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юношеская книга</w:t>
            </w:r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Некрасов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Н.А.Поэмы.М.:Детская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юношеская книга</w:t>
            </w:r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Пушкин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А.С.Поэмы.Классная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библиотека.М.:Детская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юношеская книга</w:t>
            </w:r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Достоевский.Преступление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наказание.Роман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в шести частях с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эпилогом.Классная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библиотека.М.:ДЮК</w:t>
            </w:r>
            <w:proofErr w:type="spellEnd"/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Гоголь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Н.Ревизор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. Комедия. Вступ. статья Галкина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А.Б.М.:Детская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юношеская книга</w:t>
            </w:r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Булгаков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М.А.Собачье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сердце. Повесть. Вступ. статья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Курчина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С.В.М.:Детская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юношеская книга</w:t>
            </w:r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Гоголь.Тарас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Бульба.Повесть.М.:Детская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юношеская книга</w:t>
            </w:r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Достоевский.Униженные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и оскорбленные. Роман в четырех частях с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эпилогом.Классная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библиотека.ДиЮК</w:t>
            </w:r>
            <w:proofErr w:type="spellEnd"/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Чаплина.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- выдрёнок (тверд переплет).Книга за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книгой.М.:Детская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литература</w:t>
            </w:r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41D" w:rsidRPr="001D041D" w:rsidTr="001D041D">
        <w:tc>
          <w:tcPr>
            <w:tcW w:w="562" w:type="dxa"/>
          </w:tcPr>
          <w:p w:rsidR="001D041D" w:rsidRPr="001D041D" w:rsidRDefault="001D041D" w:rsidP="001D04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962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Берестов.Веселое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лето.Школьная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библиотека.М.:Детская</w:t>
            </w:r>
            <w:proofErr w:type="spellEnd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литература</w:t>
            </w:r>
          </w:p>
        </w:tc>
        <w:tc>
          <w:tcPr>
            <w:tcW w:w="708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1D041D" w:rsidRPr="001D041D" w:rsidRDefault="001D041D" w:rsidP="001D04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041D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</w:tcPr>
          <w:p w:rsidR="001D041D" w:rsidRPr="001D041D" w:rsidRDefault="001D041D" w:rsidP="001D041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041D" w:rsidRPr="001D041D" w:rsidRDefault="005C505E" w:rsidP="001D041D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ИТОГО: </w:t>
      </w:r>
    </w:p>
    <w:p w:rsidR="001D041D" w:rsidRPr="001D041D" w:rsidRDefault="001D041D" w:rsidP="001D041D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41D">
        <w:rPr>
          <w:rFonts w:ascii="Times New Roman" w:hAnsi="Times New Roman" w:cs="Times New Roman"/>
          <w:sz w:val="24"/>
          <w:szCs w:val="24"/>
        </w:rPr>
        <w:t xml:space="preserve">Всего наименований 26, на сумму </w:t>
      </w:r>
      <w:r w:rsidR="005C505E">
        <w:rPr>
          <w:rFonts w:ascii="Times New Roman" w:hAnsi="Times New Roman" w:cs="Times New Roman"/>
          <w:sz w:val="24"/>
          <w:szCs w:val="24"/>
        </w:rPr>
        <w:t>____</w:t>
      </w:r>
      <w:r w:rsidRPr="001D041D">
        <w:rPr>
          <w:rFonts w:ascii="Times New Roman" w:hAnsi="Times New Roman" w:cs="Times New Roman"/>
          <w:sz w:val="24"/>
          <w:szCs w:val="24"/>
        </w:rPr>
        <w:t xml:space="preserve"> руб.  коп. (</w:t>
      </w:r>
      <w:r w:rsidR="005C505E">
        <w:rPr>
          <w:rFonts w:ascii="Times New Roman" w:hAnsi="Times New Roman" w:cs="Times New Roman"/>
          <w:sz w:val="24"/>
          <w:szCs w:val="24"/>
        </w:rPr>
        <w:t>____</w:t>
      </w:r>
      <w:r w:rsidRPr="001D041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D041D">
        <w:rPr>
          <w:rFonts w:ascii="Times New Roman" w:hAnsi="Times New Roman" w:cs="Times New Roman"/>
          <w:sz w:val="24"/>
          <w:szCs w:val="24"/>
        </w:rPr>
        <w:t>рублей  копеек</w:t>
      </w:r>
      <w:proofErr w:type="gramEnd"/>
      <w:r w:rsidRPr="001D041D">
        <w:rPr>
          <w:rFonts w:ascii="Times New Roman" w:hAnsi="Times New Roman" w:cs="Times New Roman"/>
          <w:sz w:val="24"/>
          <w:szCs w:val="24"/>
        </w:rPr>
        <w:t>), НДС.</w:t>
      </w:r>
    </w:p>
    <w:tbl>
      <w:tblPr>
        <w:tblW w:w="10360" w:type="dxa"/>
        <w:tblLook w:val="04A0" w:firstRow="1" w:lastRow="0" w:firstColumn="1" w:lastColumn="0" w:noHBand="0" w:noVBand="1"/>
      </w:tblPr>
      <w:tblGrid>
        <w:gridCol w:w="5040"/>
        <w:gridCol w:w="280"/>
        <w:gridCol w:w="5040"/>
      </w:tblGrid>
      <w:tr w:rsidR="001D041D" w:rsidRPr="001D041D" w:rsidTr="001D041D">
        <w:trPr>
          <w:trHeight w:val="810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473CF" w:rsidRDefault="007473CF" w:rsidP="001D0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</w:t>
            </w:r>
          </w:p>
          <w:p w:rsidR="001D041D" w:rsidRPr="001D041D" w:rsidRDefault="001D041D" w:rsidP="001D0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1D04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</w:t>
            </w:r>
            <w:proofErr w:type="spellStart"/>
            <w:r w:rsidRPr="001D04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Пудостьская</w:t>
            </w:r>
            <w:proofErr w:type="spellEnd"/>
            <w:r w:rsidRPr="001D04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общеобразовательная школа»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41D" w:rsidRPr="001D041D" w:rsidRDefault="001D041D" w:rsidP="001D0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041D" w:rsidRPr="001D041D" w:rsidRDefault="007473CF" w:rsidP="001D0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</w:t>
            </w:r>
          </w:p>
        </w:tc>
      </w:tr>
      <w:tr w:rsidR="001D041D" w:rsidRPr="001D041D" w:rsidTr="001D041D">
        <w:trPr>
          <w:trHeight w:val="1320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041D" w:rsidRPr="001D041D" w:rsidRDefault="001D041D" w:rsidP="001D0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04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  <w:r w:rsidRPr="001D04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D04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______________/</w:t>
            </w:r>
            <w:proofErr w:type="spellStart"/>
            <w:r w:rsidRPr="001D04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Райцева</w:t>
            </w:r>
            <w:proofErr w:type="spellEnd"/>
            <w:r w:rsidRPr="001D04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 В. /</w:t>
            </w:r>
            <w:r w:rsidRPr="001D04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D04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М.П.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041D" w:rsidRPr="001D041D" w:rsidRDefault="001D041D" w:rsidP="001D04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041D" w:rsidRPr="001D041D" w:rsidRDefault="007473CF" w:rsidP="00747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______________/___</w:t>
            </w:r>
            <w:r w:rsidR="001D041D" w:rsidRPr="001D04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</w:t>
            </w:r>
            <w:r w:rsidR="001D041D" w:rsidRPr="001D04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1D041D" w:rsidRPr="001D04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М.П.</w:t>
            </w:r>
          </w:p>
        </w:tc>
      </w:tr>
    </w:tbl>
    <w:p w:rsidR="001D041D" w:rsidRPr="001D041D" w:rsidRDefault="001D041D" w:rsidP="001D041D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D041D" w:rsidRPr="001D041D" w:rsidRDefault="001D041D" w:rsidP="001D041D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D041D" w:rsidRPr="001D041D" w:rsidRDefault="001D041D" w:rsidP="001D041D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1D041D" w:rsidRPr="001D0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2B3E2E"/>
    <w:multiLevelType w:val="multilevel"/>
    <w:tmpl w:val="34167C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0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5F4"/>
    <w:rsid w:val="00053C9B"/>
    <w:rsid w:val="001A25CC"/>
    <w:rsid w:val="001D041D"/>
    <w:rsid w:val="00212E04"/>
    <w:rsid w:val="00215747"/>
    <w:rsid w:val="0024189B"/>
    <w:rsid w:val="00274C70"/>
    <w:rsid w:val="004C0B25"/>
    <w:rsid w:val="005B1A8C"/>
    <w:rsid w:val="005C505E"/>
    <w:rsid w:val="007473CF"/>
    <w:rsid w:val="008305F4"/>
    <w:rsid w:val="00A05A4C"/>
    <w:rsid w:val="00B73CB8"/>
    <w:rsid w:val="00CE3DD0"/>
    <w:rsid w:val="00D54F49"/>
    <w:rsid w:val="00DC15DD"/>
    <w:rsid w:val="00EF5465"/>
    <w:rsid w:val="00FB0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73BE3"/>
  <w15:chartTrackingRefBased/>
  <w15:docId w15:val="{1147C4FF-2811-46BE-9D1D-C22C1784E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C9B"/>
    <w:pPr>
      <w:ind w:left="720"/>
      <w:contextualSpacing/>
    </w:pPr>
  </w:style>
  <w:style w:type="table" w:styleId="a4">
    <w:name w:val="Table Grid"/>
    <w:basedOn w:val="a1"/>
    <w:uiPriority w:val="39"/>
    <w:rsid w:val="00FB06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semiHidden/>
    <w:rsid w:val="00FB0603"/>
    <w:rPr>
      <w:sz w:val="16"/>
      <w:szCs w:val="16"/>
    </w:rPr>
  </w:style>
  <w:style w:type="character" w:customStyle="1" w:styleId="layout">
    <w:name w:val="layout"/>
    <w:rsid w:val="00FB06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73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2649</Words>
  <Characters>15101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</dc:creator>
  <cp:keywords/>
  <dc:description/>
  <cp:lastModifiedBy>Valentina</cp:lastModifiedBy>
  <cp:revision>2</cp:revision>
  <dcterms:created xsi:type="dcterms:W3CDTF">2026-09-11T12:08:00Z</dcterms:created>
  <dcterms:modified xsi:type="dcterms:W3CDTF">2026-09-11T12:08:00Z</dcterms:modified>
</cp:coreProperties>
</file>