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BF8" w:rsidRDefault="00FD72B5">
      <w:pPr>
        <w:pStyle w:val="LBBodyText1"/>
        <w:jc w:val="right"/>
      </w:pPr>
      <w:r>
        <w:rPr>
          <w:b/>
          <w:bCs/>
        </w:rPr>
        <w:t>Утверждаю</w:t>
      </w:r>
    </w:p>
    <w:p w:rsidR="00EF7BF8" w:rsidRDefault="00FD72B5">
      <w:pPr>
        <w:pStyle w:val="LBBodyText1"/>
        <w:jc w:val="right"/>
      </w:pPr>
      <w:r>
        <w:t>Директор</w:t>
      </w:r>
    </w:p>
    <w:p w:rsidR="00EF7BF8" w:rsidRDefault="00FD72B5">
      <w:pPr>
        <w:pStyle w:val="LBBodyText1"/>
        <w:jc w:val="right"/>
      </w:pPr>
      <w:r>
        <w:t>А.И. Лопинова</w:t>
      </w:r>
    </w:p>
    <w:p w:rsidR="00EF7BF8" w:rsidRDefault="00EF7BF8">
      <w:pPr>
        <w:pStyle w:val="LBBodyText1"/>
        <w:jc w:val="right"/>
      </w:pPr>
    </w:p>
    <w:p w:rsidR="00EF7BF8" w:rsidRDefault="00FD72B5">
      <w:pPr>
        <w:pStyle w:val="LBBodyText1"/>
        <w:jc w:val="right"/>
      </w:pPr>
      <w:r>
        <w:t>Проект контракта</w:t>
      </w:r>
    </w:p>
    <w:p w:rsidR="00EF7BF8" w:rsidRDefault="00EF7BF8">
      <w:pPr>
        <w:pStyle w:val="LBBodyText1"/>
        <w:jc w:val="right"/>
      </w:pPr>
    </w:p>
    <w:p w:rsidR="00EF7BF8" w:rsidRPr="00E23E47" w:rsidRDefault="00FD72B5">
      <w:pPr>
        <w:pStyle w:val="NameoftheParty"/>
        <w:spacing w:before="0" w:after="0"/>
        <w:rPr>
          <w:lang w:val="ru-RU"/>
        </w:rPr>
      </w:pPr>
      <w:r>
        <w:rPr>
          <w:lang w:val="ru-RU"/>
        </w:rPr>
        <w:t>КОНТРАКТ № ______</w:t>
      </w:r>
    </w:p>
    <w:p w:rsidR="00EF7BF8" w:rsidRPr="00E23E47" w:rsidRDefault="00FD72B5">
      <w:pPr>
        <w:pStyle w:val="NameoftheParty"/>
        <w:spacing w:before="0" w:after="0"/>
        <w:rPr>
          <w:lang w:val="ru-RU"/>
        </w:rPr>
      </w:pPr>
      <w:r>
        <w:rPr>
          <w:lang w:val="ru-RU"/>
        </w:rPr>
        <w:t xml:space="preserve">Поставка </w:t>
      </w:r>
      <w:r w:rsidR="00A16EFA">
        <w:rPr>
          <w:lang w:val="ru-RU"/>
        </w:rPr>
        <w:t>оборудования</w:t>
      </w:r>
      <w:r w:rsidR="001E66E7">
        <w:rPr>
          <w:lang w:val="ru-RU"/>
        </w:rPr>
        <w:t xml:space="preserve"> </w:t>
      </w:r>
      <w:r w:rsidR="00EC5AC6">
        <w:rPr>
          <w:lang w:val="ru-RU"/>
        </w:rPr>
        <w:t xml:space="preserve"> </w:t>
      </w:r>
      <w:r>
        <w:rPr>
          <w:lang w:val="ru-RU"/>
        </w:rPr>
        <w:t xml:space="preserve"> для нужд ЛОГБУ </w:t>
      </w:r>
      <w:r w:rsidR="00A16EFA">
        <w:rPr>
          <w:lang w:val="ru-RU"/>
        </w:rPr>
        <w:t>«</w:t>
      </w:r>
      <w:r>
        <w:rPr>
          <w:lang w:val="ru-RU"/>
        </w:rPr>
        <w:t>Лодейнопольский специальный ДИ</w:t>
      </w:r>
      <w:r w:rsidR="00A16EFA">
        <w:rPr>
          <w:lang w:val="ru-RU"/>
        </w:rPr>
        <w:t>»</w:t>
      </w:r>
      <w:r>
        <w:rPr>
          <w:lang w:val="ru-RU"/>
        </w:rPr>
        <w:t xml:space="preserve"> в </w:t>
      </w:r>
      <w:r w:rsidR="00AB0717">
        <w:rPr>
          <w:lang w:val="ru-RU"/>
        </w:rPr>
        <w:t>2026</w:t>
      </w:r>
      <w:r>
        <w:rPr>
          <w:lang w:val="ru-RU"/>
        </w:rPr>
        <w:t xml:space="preserve"> году </w:t>
      </w:r>
    </w:p>
    <w:tbl>
      <w:tblPr>
        <w:tblW w:w="9606" w:type="dxa"/>
        <w:tblInd w:w="-142" w:type="dxa"/>
        <w:tblCellMar>
          <w:left w:w="10" w:type="dxa"/>
          <w:right w:w="10" w:type="dxa"/>
        </w:tblCellMar>
        <w:tblLook w:val="0000"/>
      </w:tblPr>
      <w:tblGrid>
        <w:gridCol w:w="4785"/>
        <w:gridCol w:w="4821"/>
      </w:tblGrid>
      <w:tr w:rsidR="00EF7BF8">
        <w:tc>
          <w:tcPr>
            <w:tcW w:w="4785" w:type="dxa"/>
            <w:shd w:val="clear" w:color="auto" w:fill="auto"/>
            <w:tcMar>
              <w:top w:w="0" w:type="dxa"/>
              <w:left w:w="108" w:type="dxa"/>
              <w:bottom w:w="0" w:type="dxa"/>
              <w:right w:w="108" w:type="dxa"/>
            </w:tcMar>
          </w:tcPr>
          <w:p w:rsidR="00EF7BF8" w:rsidRDefault="00FD72B5">
            <w:pPr>
              <w:pStyle w:val="LBBodyText1"/>
            </w:pPr>
            <w:r>
              <w:t>г. Лодейное Поле</w:t>
            </w:r>
          </w:p>
        </w:tc>
        <w:tc>
          <w:tcPr>
            <w:tcW w:w="4821" w:type="dxa"/>
            <w:shd w:val="clear" w:color="auto" w:fill="auto"/>
            <w:tcMar>
              <w:top w:w="0" w:type="dxa"/>
              <w:left w:w="108" w:type="dxa"/>
              <w:bottom w:w="0" w:type="dxa"/>
              <w:right w:w="108" w:type="dxa"/>
            </w:tcMar>
          </w:tcPr>
          <w:p w:rsidR="00EF7BF8" w:rsidRDefault="00FD72B5" w:rsidP="00F43E26">
            <w:pPr>
              <w:pStyle w:val="LBBodyText1"/>
              <w:jc w:val="right"/>
            </w:pPr>
            <w:r>
              <w:rPr>
                <w:color w:val="000000"/>
              </w:rPr>
              <w:t xml:space="preserve">«____»__________ </w:t>
            </w:r>
            <w:r w:rsidR="00AB0717">
              <w:rPr>
                <w:color w:val="000000"/>
              </w:rPr>
              <w:t>2026</w:t>
            </w:r>
            <w:r>
              <w:t xml:space="preserve"> г.</w:t>
            </w:r>
          </w:p>
        </w:tc>
      </w:tr>
    </w:tbl>
    <w:p w:rsidR="00EF7BF8" w:rsidRDefault="00FD72B5">
      <w:pPr>
        <w:pStyle w:val="LBBodyText1"/>
      </w:pPr>
      <w:r>
        <w:rPr>
          <w:b/>
        </w:rPr>
        <w:t xml:space="preserve">Ленинградское областное государственное стационарное бюджетное учреждение социального обслуживания </w:t>
      </w:r>
      <w:r w:rsidR="00A16EFA">
        <w:rPr>
          <w:b/>
        </w:rPr>
        <w:t>«</w:t>
      </w:r>
      <w:r>
        <w:rPr>
          <w:b/>
        </w:rPr>
        <w:t>Лодейнопольский специальный дом-интернат для престарелых и инвалидов</w:t>
      </w:r>
      <w:r w:rsidR="00A16EFA">
        <w:rPr>
          <w:b/>
        </w:rPr>
        <w:t>»</w:t>
      </w:r>
      <w:r>
        <w:t xml:space="preserve"> (далее – «</w:t>
      </w:r>
      <w:r>
        <w:rPr>
          <w:b/>
        </w:rPr>
        <w:t>Заказчик</w:t>
      </w:r>
      <w:r>
        <w:t xml:space="preserve">»), в лице </w:t>
      </w:r>
      <w:r w:rsidR="00E23E47">
        <w:t>директора Лопиновой</w:t>
      </w:r>
      <w:r w:rsidR="00EC5AC6">
        <w:t xml:space="preserve"> </w:t>
      </w:r>
      <w:r w:rsidR="00E23E47">
        <w:t>Анжеллы</w:t>
      </w:r>
      <w:r w:rsidR="00EC5AC6">
        <w:t xml:space="preserve"> </w:t>
      </w:r>
      <w:r w:rsidR="00E23E47">
        <w:t>Изотовны</w:t>
      </w:r>
      <w:r>
        <w:t xml:space="preserve">, действующего на основании </w:t>
      </w:r>
      <w:r w:rsidR="00E23E47">
        <w:t>Устава</w:t>
      </w:r>
      <w:r>
        <w:t>, с одной стороны, и</w:t>
      </w:r>
    </w:p>
    <w:p w:rsidR="00EC5AC6" w:rsidRDefault="00FD72B5" w:rsidP="00EC5AC6">
      <w:pPr>
        <w:pStyle w:val="LBBodyText1"/>
        <w:rPr>
          <w:kern w:val="3"/>
          <w:szCs w:val="22"/>
        </w:rPr>
      </w:pPr>
      <w:r>
        <w:t>_______________________ (далее – «</w:t>
      </w:r>
      <w:r>
        <w:rPr>
          <w:b/>
        </w:rPr>
        <w:t>Поставщик</w:t>
      </w:r>
      <w:r>
        <w:t>»), в лице _________________, действующего на основании _____________________, с другой стороны, далее совместно именуемые «</w:t>
      </w:r>
      <w:r>
        <w:rPr>
          <w:b/>
        </w:rPr>
        <w:t>Стороны</w:t>
      </w:r>
      <w:r>
        <w:t>», а по отдельности «</w:t>
      </w:r>
      <w:r>
        <w:rPr>
          <w:b/>
        </w:rPr>
        <w:t>Сторона</w:t>
      </w:r>
      <w:r>
        <w:t xml:space="preserve">», </w:t>
      </w:r>
      <w:r>
        <w:rPr>
          <w:color w:val="000000"/>
          <w:kern w:val="3"/>
        </w:rPr>
        <w:t xml:space="preserve">в соответствии с </w:t>
      </w:r>
      <w:r>
        <w:t xml:space="preserve">законодательством Российской Федерации и иными нормативными правовыми актами о контрактной системе в сфере закупок, (идентификационный код закупки: </w:t>
      </w:r>
      <w:r w:rsidR="00592C17" w:rsidRPr="00592C17">
        <w:rPr>
          <w:b/>
        </w:rPr>
        <w:t>262470900313647110100100010000000244</w:t>
      </w:r>
      <w:r>
        <w:t xml:space="preserve">), </w:t>
      </w:r>
      <w:r w:rsidR="00EC5AC6" w:rsidRPr="002547AF">
        <w:rPr>
          <w:kern w:val="3"/>
          <w:szCs w:val="22"/>
        </w:rPr>
        <w:t>в соответствие с п.4 ч.1 ст. 93 Федерального Закона от 15.04.2013г.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EF7BF8" w:rsidRPr="00A62816" w:rsidRDefault="00FD72B5" w:rsidP="00EC5AC6">
      <w:pPr>
        <w:pStyle w:val="LBBodyText1"/>
        <w:rPr>
          <w:lang w:val="en-US"/>
        </w:rPr>
      </w:pPr>
      <w:r>
        <w:t>Предмет Контракта</w:t>
      </w:r>
    </w:p>
    <w:p w:rsidR="00EF7BF8" w:rsidRPr="00E23E47" w:rsidRDefault="00FD72B5">
      <w:pPr>
        <w:pStyle w:val="LBGovstyle2"/>
        <w:numPr>
          <w:ilvl w:val="1"/>
          <w:numId w:val="68"/>
        </w:numPr>
        <w:rPr>
          <w:lang w:val="ru-RU"/>
        </w:rPr>
      </w:pPr>
      <w:r>
        <w:rPr>
          <w:lang w:val="ru-RU"/>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p>
    <w:p w:rsidR="00EF7BF8" w:rsidRDefault="00FD72B5">
      <w:pPr>
        <w:pStyle w:val="LBGovstyle2"/>
        <w:numPr>
          <w:ilvl w:val="1"/>
          <w:numId w:val="68"/>
        </w:numPr>
        <w:rPr>
          <w:lang w:val="ru-RU"/>
        </w:rPr>
      </w:pPr>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EF7BF8" w:rsidRDefault="00FD72B5">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EF7BF8" w:rsidRDefault="00FD72B5">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F7BF8" w:rsidRDefault="00FD72B5">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rsidR="00EF7BF8" w:rsidRDefault="00FD72B5">
      <w:pPr>
        <w:pStyle w:val="LBGovstyle2"/>
        <w:numPr>
          <w:ilvl w:val="1"/>
          <w:numId w:val="68"/>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EF7BF8" w:rsidRDefault="00FD72B5">
      <w:pPr>
        <w:pStyle w:val="LBGovstyle2"/>
        <w:numPr>
          <w:ilvl w:val="1"/>
          <w:numId w:val="68"/>
        </w:numPr>
        <w:rPr>
          <w:lang w:val="ru-RU"/>
        </w:rPr>
      </w:pPr>
      <w:r>
        <w:rPr>
          <w:lang w:val="ru-RU"/>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EF7BF8" w:rsidRDefault="00FD72B5">
      <w:pPr>
        <w:pStyle w:val="LBGovstyle2"/>
        <w:numPr>
          <w:ilvl w:val="1"/>
          <w:numId w:val="68"/>
        </w:numPr>
        <w:rPr>
          <w:lang w:val="ru-RU"/>
        </w:rPr>
      </w:pPr>
      <w:r>
        <w:rPr>
          <w:lang w:val="ru-RU"/>
        </w:rPr>
        <w:t>Место (места) поставки товара: Россия, Ленинградская область, Лодейнопольский район, г. Лодейное Поле, Ленинградское шоссе, д. 71.</w:t>
      </w:r>
    </w:p>
    <w:p w:rsidR="00EF7BF8" w:rsidRDefault="00FD72B5">
      <w:pPr>
        <w:pStyle w:val="LBGovstyle1"/>
        <w:numPr>
          <w:ilvl w:val="0"/>
          <w:numId w:val="68"/>
        </w:numPr>
      </w:pPr>
      <w:r>
        <w:t>Цена Контракта (Предложение о цене за право заключения Контракта)</w:t>
      </w:r>
    </w:p>
    <w:p w:rsidR="00EF7BF8" w:rsidRDefault="00FD72B5">
      <w:pPr>
        <w:pStyle w:val="LBGovstyle2"/>
        <w:numPr>
          <w:ilvl w:val="1"/>
          <w:numId w:val="68"/>
        </w:numPr>
        <w:rPr>
          <w:lang w:val="ru-RU"/>
        </w:rPr>
      </w:pPr>
      <w:bookmarkStart w:id="0" w:name="_Ref435696371"/>
      <w:bookmarkStart w:id="1" w:name="_Ref54018942"/>
      <w:bookmarkEnd w:id="0"/>
      <w:bookmarkEnd w:id="1"/>
      <w:r>
        <w:rPr>
          <w:lang w:val="ru-RU"/>
        </w:rPr>
        <w:lastRenderedPageBreak/>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EF7BF8" w:rsidRDefault="00FD72B5">
      <w:pPr>
        <w:pStyle w:val="LBBodyText2"/>
      </w:pPr>
      <w:r>
        <w:rPr>
          <w:rFonts w:eastAsia="Times New Roman"/>
          <w:bCs/>
        </w:rPr>
        <w:t xml:space="preserve">Цена контракта (Предложение о цене за право заключения Контракта) </w:t>
      </w:r>
      <w:r>
        <w:t xml:space="preserve">составляет _______________(________) рублей__ копеек, в том числе НДС (__%) _______________(________) рублей__ копеек </w:t>
      </w:r>
      <w:r>
        <w:rPr>
          <w:rFonts w:eastAsia="Times New Roman"/>
          <w:i/>
          <w:lang w:eastAsia="ru-RU"/>
        </w:rPr>
        <w:t>(НДС не облагается на основании ______________ Налогового кодекса Российской Федерации и ________)</w:t>
      </w:r>
      <w:r>
        <w:t>.</w:t>
      </w:r>
    </w:p>
    <w:p w:rsidR="00EF7BF8" w:rsidRDefault="00FD72B5">
      <w:pPr>
        <w:pStyle w:val="LBGovstyle2"/>
        <w:numPr>
          <w:ilvl w:val="1"/>
          <w:numId w:val="68"/>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F7BF8" w:rsidRDefault="00FD72B5">
      <w:pPr>
        <w:pStyle w:val="LBGovstyle2"/>
        <w:numPr>
          <w:ilvl w:val="1"/>
          <w:numId w:val="68"/>
        </w:numPr>
        <w:rPr>
          <w:lang w:val="ru-RU"/>
        </w:rPr>
      </w:pPr>
      <w:bookmarkStart w:id="2" w:name="_Ref480215053"/>
      <w:bookmarkStart w:id="3" w:name="_Ref438119014"/>
      <w:bookmarkStart w:id="4" w:name="_Ref436310198"/>
      <w:bookmarkStart w:id="5" w:name="_Ref437017192"/>
      <w:bookmarkEnd w:id="2"/>
      <w:bookmarkEnd w:id="3"/>
      <w:bookmarkEnd w:id="4"/>
      <w:bookmarkEnd w:id="5"/>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EF7BF8" w:rsidRDefault="00FD72B5">
      <w:pPr>
        <w:pStyle w:val="LBGovstyle2"/>
        <w:numPr>
          <w:ilvl w:val="1"/>
          <w:numId w:val="68"/>
        </w:numPr>
        <w:rPr>
          <w:lang w:val="ru-RU"/>
        </w:rPr>
      </w:pPr>
      <w:bookmarkStart w:id="6" w:name="_Ref493267580"/>
      <w:bookmarkEnd w:id="6"/>
      <w:r>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EF7BF8" w:rsidRDefault="00FD72B5">
      <w:pPr>
        <w:pStyle w:val="LBGovstyle2"/>
        <w:numPr>
          <w:ilvl w:val="1"/>
          <w:numId w:val="68"/>
        </w:numPr>
        <w:rPr>
          <w:lang w:val="ru-RU"/>
        </w:rPr>
      </w:pPr>
      <w:bookmarkStart w:id="7" w:name="_Ref493267553"/>
      <w:bookmarkEnd w:id="7"/>
      <w:r>
        <w:rPr>
          <w:lang w:val="ru-RU"/>
        </w:rPr>
        <w:t>Оплата по Контракту производится в следующем порядке:</w:t>
      </w:r>
    </w:p>
    <w:p w:rsidR="00EF7BF8" w:rsidRDefault="00FD72B5">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EF7BF8" w:rsidRPr="003C4B90" w:rsidRDefault="00FD72B5" w:rsidP="003C4B90">
      <w:pPr>
        <w:pStyle w:val="LBGovstyle2"/>
        <w:numPr>
          <w:ilvl w:val="1"/>
          <w:numId w:val="68"/>
        </w:numPr>
        <w:rPr>
          <w:lang w:val="ru-RU"/>
        </w:rPr>
      </w:pPr>
      <w:r>
        <w:rPr>
          <w:lang w:val="ru-RU"/>
        </w:rPr>
        <w:t>Оплата по Контракту осуществляется за счет средств</w:t>
      </w:r>
      <w:r w:rsidRPr="003C4B90">
        <w:rPr>
          <w:lang w:val="ru-RU"/>
        </w:rPr>
        <w:t xml:space="preserve"> бюджетных учреждений, а именно:</w:t>
      </w:r>
    </w:p>
    <w:p w:rsidR="00EF7BF8" w:rsidRDefault="00FD72B5">
      <w:pPr>
        <w:pStyle w:val="LBBodyText2"/>
      </w:pPr>
      <w:r>
        <w:t xml:space="preserve">- </w:t>
      </w:r>
      <w:r w:rsidR="00EC5AC6">
        <w:t>приносящая доход деятельность</w:t>
      </w:r>
    </w:p>
    <w:tbl>
      <w:tblPr>
        <w:tblW w:w="8778" w:type="dxa"/>
        <w:tblInd w:w="720" w:type="dxa"/>
        <w:tblCellMar>
          <w:left w:w="10" w:type="dxa"/>
          <w:right w:w="10" w:type="dxa"/>
        </w:tblCellMar>
        <w:tblLook w:val="0000"/>
      </w:tblPr>
      <w:tblGrid>
        <w:gridCol w:w="1832"/>
        <w:gridCol w:w="6946"/>
      </w:tblGrid>
      <w:tr w:rsidR="00EF7BF8">
        <w:tc>
          <w:tcPr>
            <w:tcW w:w="1832" w:type="dxa"/>
            <w:shd w:val="clear" w:color="auto" w:fill="auto"/>
            <w:tcMar>
              <w:top w:w="0" w:type="dxa"/>
              <w:left w:w="108" w:type="dxa"/>
              <w:bottom w:w="0" w:type="dxa"/>
              <w:right w:w="108" w:type="dxa"/>
            </w:tcMar>
          </w:tcPr>
          <w:p w:rsidR="00EF7BF8" w:rsidRDefault="00FD72B5" w:rsidP="00F43E26">
            <w:pPr>
              <w:pStyle w:val="LBBodyText1"/>
              <w:spacing w:before="0" w:after="0"/>
            </w:pPr>
            <w:r>
              <w:t xml:space="preserve">на </w:t>
            </w:r>
            <w:r w:rsidR="00AB0717">
              <w:t>2026</w:t>
            </w:r>
            <w:r>
              <w:t xml:space="preserve"> год</w:t>
            </w:r>
          </w:p>
        </w:tc>
        <w:tc>
          <w:tcPr>
            <w:tcW w:w="6946" w:type="dxa"/>
            <w:shd w:val="clear" w:color="auto" w:fill="auto"/>
            <w:tcMar>
              <w:top w:w="0" w:type="dxa"/>
              <w:left w:w="108" w:type="dxa"/>
              <w:bottom w:w="0" w:type="dxa"/>
              <w:right w:w="108" w:type="dxa"/>
            </w:tcMar>
          </w:tcPr>
          <w:p w:rsidR="00EF7BF8" w:rsidRDefault="00FD72B5">
            <w:pPr>
              <w:pStyle w:val="LBBodyText1"/>
              <w:spacing w:before="0" w:after="0"/>
            </w:pPr>
            <w:r>
              <w:t>__________ (__________) рублей _______ копеек</w:t>
            </w:r>
          </w:p>
        </w:tc>
      </w:tr>
    </w:tbl>
    <w:p w:rsidR="00EF7BF8" w:rsidRDefault="00FD72B5">
      <w:pPr>
        <w:pStyle w:val="LBGovstyle2"/>
        <w:numPr>
          <w:ilvl w:val="1"/>
          <w:numId w:val="68"/>
        </w:numPr>
        <w:rPr>
          <w:lang w:val="ru-RU"/>
        </w:rPr>
      </w:pPr>
      <w:r>
        <w:rPr>
          <w:lang w:val="ru-RU"/>
        </w:rPr>
        <w:t>Авансовые платежи по Контракту не предусмотрены.</w:t>
      </w:r>
    </w:p>
    <w:p w:rsidR="00EF7BF8" w:rsidRDefault="00FD72B5">
      <w:pPr>
        <w:pStyle w:val="LBGovstyle2"/>
        <w:numPr>
          <w:ilvl w:val="1"/>
          <w:numId w:val="68"/>
        </w:numPr>
        <w:rPr>
          <w:lang w:val="ru-RU"/>
        </w:rPr>
      </w:pPr>
      <w:r>
        <w:rPr>
          <w:lang w:val="ru-RU"/>
        </w:rPr>
        <w:t>Расчет за поставленный товар (партию товара) осуществляется после приемки Заказчиком товара в течение 7 (Семи) рабочих дней со дня подписания Заказчиком товарной накладной на данный товар (партию товара).</w:t>
      </w:r>
    </w:p>
    <w:p w:rsidR="00EF7BF8" w:rsidRDefault="00FD72B5">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EF7BF8" w:rsidRDefault="00FD72B5">
      <w:pPr>
        <w:pStyle w:val="LBGovstyle2"/>
        <w:numPr>
          <w:ilvl w:val="1"/>
          <w:numId w:val="6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rsidR="00EF7BF8" w:rsidRDefault="00FD72B5">
      <w:pPr>
        <w:pStyle w:val="LBGovstyle2"/>
        <w:numPr>
          <w:ilvl w:val="1"/>
          <w:numId w:val="68"/>
        </w:numPr>
        <w:rPr>
          <w:lang w:val="ru-RU"/>
        </w:rPr>
      </w:pPr>
      <w:r>
        <w:rPr>
          <w:lang w:val="ru-RU"/>
        </w:rPr>
        <w:t>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F7BF8" w:rsidRDefault="00FD72B5">
      <w:pPr>
        <w:pStyle w:val="LBGovstyle1"/>
        <w:numPr>
          <w:ilvl w:val="0"/>
          <w:numId w:val="68"/>
        </w:numPr>
      </w:pPr>
      <w:bookmarkStart w:id="8" w:name="_Ref493525303"/>
      <w:bookmarkEnd w:id="8"/>
      <w:r>
        <w:lastRenderedPageBreak/>
        <w:t>Права и обязанности Сторон</w:t>
      </w:r>
    </w:p>
    <w:p w:rsidR="00EF7BF8" w:rsidRDefault="00FD72B5">
      <w:pPr>
        <w:pStyle w:val="LBGovstyle2"/>
        <w:numPr>
          <w:ilvl w:val="1"/>
          <w:numId w:val="68"/>
        </w:numPr>
        <w:rPr>
          <w:b/>
          <w:bCs/>
          <w:lang w:val="ru-RU"/>
        </w:rPr>
      </w:pPr>
      <w:r>
        <w:rPr>
          <w:b/>
          <w:bCs/>
          <w:lang w:val="ru-RU"/>
        </w:rPr>
        <w:t>Заказчик имеет право:</w:t>
      </w:r>
    </w:p>
    <w:p w:rsidR="00EF7BF8" w:rsidRDefault="00FD72B5">
      <w:pPr>
        <w:pStyle w:val="LBGovstyle3"/>
        <w:numPr>
          <w:ilvl w:val="2"/>
          <w:numId w:val="68"/>
        </w:numPr>
        <w:rPr>
          <w:lang w:val="ru-RU"/>
        </w:rPr>
      </w:pPr>
      <w:r>
        <w:rPr>
          <w:lang w:val="ru-RU"/>
        </w:rPr>
        <w:t>Досрочно принять и оплатить товар (партию товара);</w:t>
      </w:r>
    </w:p>
    <w:p w:rsidR="00EF7BF8" w:rsidRDefault="00FD72B5">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rsidR="00EF7BF8" w:rsidRDefault="00FD72B5">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EF7BF8" w:rsidRDefault="00FD72B5">
      <w:pPr>
        <w:pStyle w:val="LBGovstyle3"/>
        <w:numPr>
          <w:ilvl w:val="2"/>
          <w:numId w:val="68"/>
        </w:numPr>
        <w:rPr>
          <w:lang w:val="ru-RU"/>
        </w:rPr>
      </w:pPr>
      <w:r>
        <w:rPr>
          <w:lang w:val="ru-RU"/>
        </w:rPr>
        <w:t>Требовать от Поставщика надлежащего исполнения принятых им обязательств, а также своевременного устранения выявленных недостатков;</w:t>
      </w:r>
    </w:p>
    <w:p w:rsidR="00EF7BF8" w:rsidRDefault="00FD72B5">
      <w:pPr>
        <w:pStyle w:val="LBGovstyle3"/>
        <w:numPr>
          <w:ilvl w:val="2"/>
          <w:numId w:val="68"/>
        </w:numPr>
        <w:rPr>
          <w:lang w:val="ru-RU"/>
        </w:rPr>
      </w:pPr>
      <w:r>
        <w:rPr>
          <w:lang w:val="ru-RU"/>
        </w:rPr>
        <w:t>Требовать от Поставщика предоставления надлежаще оформленных документов, подтверждающих исполнение принятых им обязательств;</w:t>
      </w:r>
    </w:p>
    <w:p w:rsidR="00EF7BF8" w:rsidRDefault="00FD72B5">
      <w:pPr>
        <w:pStyle w:val="LBGovstyle3"/>
        <w:numPr>
          <w:ilvl w:val="2"/>
          <w:numId w:val="68"/>
        </w:numPr>
        <w:rPr>
          <w:lang w:val="ru-RU"/>
        </w:rPr>
      </w:pPr>
      <w:r>
        <w:rPr>
          <w:lang w:val="ru-RU"/>
        </w:rPr>
        <w:t>Контролировать ход и соблюдение срока поставки Товара, проверять соответствие Товара условиям настоящего Контракта;</w:t>
      </w:r>
    </w:p>
    <w:p w:rsidR="00EF7BF8" w:rsidRDefault="00FD72B5">
      <w:pPr>
        <w:pStyle w:val="LBGovstyle3"/>
        <w:numPr>
          <w:ilvl w:val="2"/>
          <w:numId w:val="68"/>
        </w:numPr>
        <w:rPr>
          <w:lang w:val="ru-RU"/>
        </w:rPr>
      </w:pPr>
      <w:r>
        <w:rPr>
          <w:lang w:val="ru-RU"/>
        </w:rPr>
        <w:t>При обнаружении недостатков Товара, требовать их устранения. Требование подлежит обязательному выполнению Поставщиком;</w:t>
      </w:r>
    </w:p>
    <w:p w:rsidR="00EF7BF8" w:rsidRDefault="00FD72B5">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F7BF8" w:rsidRDefault="00FD72B5">
      <w:pPr>
        <w:pStyle w:val="LBGovstyle3"/>
        <w:numPr>
          <w:ilvl w:val="2"/>
          <w:numId w:val="68"/>
        </w:numPr>
        <w:rPr>
          <w:lang w:val="ru-RU"/>
        </w:rPr>
      </w:pPr>
      <w:r>
        <w:rPr>
          <w:lang w:val="ru-RU"/>
        </w:rPr>
        <w:t>Определять лиц, непосредственно участвующих в контроле за ходом поставки Товара.</w:t>
      </w:r>
    </w:p>
    <w:p w:rsidR="00EF7BF8" w:rsidRDefault="00FD72B5">
      <w:pPr>
        <w:pStyle w:val="LBGovstyle2"/>
        <w:numPr>
          <w:ilvl w:val="1"/>
          <w:numId w:val="68"/>
        </w:numPr>
      </w:pPr>
      <w:r>
        <w:rPr>
          <w:b/>
          <w:bCs/>
          <w:lang w:val="ru-RU"/>
        </w:rPr>
        <w:t>Заказчик обязан</w:t>
      </w:r>
      <w:r>
        <w:rPr>
          <w:lang w:val="ru-RU"/>
        </w:rPr>
        <w:t>:</w:t>
      </w:r>
    </w:p>
    <w:p w:rsidR="00EF7BF8" w:rsidRDefault="00FD72B5">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rsidR="00EF7BF8" w:rsidRDefault="00FD72B5">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rsidR="00EF7BF8" w:rsidRDefault="00FD72B5">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rsidR="00EF7BF8" w:rsidRDefault="00FD72B5">
      <w:pPr>
        <w:pStyle w:val="LBGovstyle5"/>
        <w:numPr>
          <w:ilvl w:val="4"/>
          <w:numId w:val="68"/>
        </w:numPr>
        <w:rPr>
          <w:lang w:val="ru-RU"/>
        </w:rPr>
      </w:pPr>
      <w:bookmarkStart w:id="9" w:name="_Ref109683159"/>
      <w:bookmarkEnd w:id="9"/>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EF7BF8" w:rsidRDefault="00FD72B5">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EF7BF8" w:rsidRDefault="00FD72B5">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rsidR="00EF7BF8" w:rsidRDefault="00FD72B5">
      <w:pPr>
        <w:pStyle w:val="LBGovstyle2"/>
        <w:numPr>
          <w:ilvl w:val="1"/>
          <w:numId w:val="68"/>
        </w:numPr>
      </w:pPr>
      <w:r>
        <w:rPr>
          <w:b/>
          <w:bCs/>
          <w:lang w:val="ru-RU"/>
        </w:rPr>
        <w:t>Поставщик вправе</w:t>
      </w:r>
      <w:r>
        <w:rPr>
          <w:lang w:val="ru-RU"/>
        </w:rPr>
        <w:t>:</w:t>
      </w:r>
    </w:p>
    <w:p w:rsidR="00EF7BF8" w:rsidRDefault="00FD72B5">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rsidR="00EF7BF8" w:rsidRDefault="00FD72B5">
      <w:pPr>
        <w:pStyle w:val="LBGovstyle3"/>
        <w:numPr>
          <w:ilvl w:val="2"/>
          <w:numId w:val="68"/>
        </w:numPr>
        <w:rPr>
          <w:lang w:val="ru-RU"/>
        </w:rPr>
      </w:pPr>
      <w:r>
        <w:rPr>
          <w:lang w:val="ru-RU"/>
        </w:rPr>
        <w:t>По согласованию с Заказчиком досрочно поставить товар;</w:t>
      </w:r>
    </w:p>
    <w:p w:rsidR="00EF7BF8" w:rsidRDefault="00FD72B5">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rsidR="00EF7BF8" w:rsidRDefault="00FD72B5">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rsidR="00EF7BF8" w:rsidRDefault="00FD72B5">
      <w:pPr>
        <w:pStyle w:val="LBGovstyle3"/>
        <w:numPr>
          <w:ilvl w:val="2"/>
          <w:numId w:val="68"/>
        </w:numPr>
        <w:rPr>
          <w:lang w:val="ru-RU"/>
        </w:rPr>
      </w:pPr>
      <w:r>
        <w:rPr>
          <w:lang w:val="ru-RU"/>
        </w:rPr>
        <w:t>Привлечь к исполнению своих обязательств других лиц (соисполнителей).</w:t>
      </w:r>
    </w:p>
    <w:p w:rsidR="00EF7BF8" w:rsidRDefault="00FD72B5">
      <w:pPr>
        <w:pStyle w:val="LBGovstyle3"/>
        <w:numPr>
          <w:ilvl w:val="2"/>
          <w:numId w:val="68"/>
        </w:numPr>
        <w:rPr>
          <w:lang w:val="ru-RU"/>
        </w:rPr>
      </w:pPr>
      <w:r>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EF7BF8" w:rsidRDefault="00FD72B5">
      <w:pPr>
        <w:pStyle w:val="LBGovstyle2"/>
        <w:numPr>
          <w:ilvl w:val="1"/>
          <w:numId w:val="68"/>
        </w:numPr>
      </w:pPr>
      <w:r>
        <w:rPr>
          <w:b/>
          <w:bCs/>
          <w:lang w:val="ru-RU"/>
        </w:rPr>
        <w:t>Поставщик обязан</w:t>
      </w:r>
      <w:r>
        <w:rPr>
          <w:lang w:val="ru-RU"/>
        </w:rPr>
        <w:t>:</w:t>
      </w:r>
    </w:p>
    <w:p w:rsidR="00EF7BF8" w:rsidRDefault="00FD72B5">
      <w:pPr>
        <w:pStyle w:val="LBGovstyle3"/>
        <w:numPr>
          <w:ilvl w:val="2"/>
          <w:numId w:val="68"/>
        </w:numPr>
        <w:rPr>
          <w:lang w:val="ru-RU"/>
        </w:rPr>
      </w:pPr>
      <w:r>
        <w:rPr>
          <w:lang w:val="ru-RU"/>
        </w:rPr>
        <w:t>Поставить товар, выполнить погрузочно-разгрузочные работы в сроки, предусмотренные Контрактом;</w:t>
      </w:r>
    </w:p>
    <w:p w:rsidR="00EF7BF8" w:rsidRDefault="00FD72B5">
      <w:pPr>
        <w:pStyle w:val="LBGovstyle3"/>
        <w:numPr>
          <w:ilvl w:val="2"/>
          <w:numId w:val="68"/>
        </w:numPr>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w:t>
      </w:r>
      <w:r>
        <w:rPr>
          <w:lang w:val="ru-RU"/>
        </w:rPr>
        <w:lastRenderedPageBreak/>
        <w:t>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EF7BF8" w:rsidRDefault="00FD72B5">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EF7BF8" w:rsidRDefault="00FD72B5">
      <w:pPr>
        <w:pStyle w:val="LBGovstyle3"/>
        <w:numPr>
          <w:ilvl w:val="2"/>
          <w:numId w:val="68"/>
        </w:numPr>
        <w:rPr>
          <w:lang w:val="ru-RU"/>
        </w:rPr>
      </w:pPr>
      <w:r>
        <w:rPr>
          <w:lang w:val="ru-RU"/>
        </w:rPr>
        <w:t>Соблюдать пропускной и внутриобъектовый режим Заказчика;</w:t>
      </w:r>
    </w:p>
    <w:p w:rsidR="00EF7BF8" w:rsidRDefault="00FD72B5">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EF7BF8" w:rsidRDefault="00FD72B5">
      <w:pPr>
        <w:pStyle w:val="LBGovstyle3"/>
        <w:numPr>
          <w:ilvl w:val="2"/>
          <w:numId w:val="6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EF7BF8" w:rsidRDefault="00FD72B5">
      <w:pPr>
        <w:pStyle w:val="LBGovstyle3"/>
        <w:numPr>
          <w:ilvl w:val="2"/>
          <w:numId w:val="68"/>
        </w:numPr>
        <w:rPr>
          <w:lang w:val="ru-RU"/>
        </w:rPr>
      </w:pPr>
      <w:r>
        <w:rPr>
          <w:lang w:val="ru-RU"/>
        </w:rPr>
        <w:t>Выполнять иные обязанности, предусмотренные Контрактом.</w:t>
      </w:r>
    </w:p>
    <w:p w:rsidR="00EF7BF8" w:rsidRDefault="00FD72B5">
      <w:pPr>
        <w:pStyle w:val="LBGovstyle1"/>
        <w:numPr>
          <w:ilvl w:val="0"/>
          <w:numId w:val="68"/>
        </w:numPr>
      </w:pPr>
      <w:bookmarkStart w:id="10" w:name="_Ref493525314"/>
      <w:bookmarkEnd w:id="10"/>
      <w:r>
        <w:t>Порядок и сроки поставки товара</w:t>
      </w:r>
      <w:bookmarkStart w:id="11" w:name="_Ref493537412"/>
      <w:bookmarkStart w:id="12" w:name="_Ref437017214"/>
      <w:bookmarkStart w:id="13" w:name="_Ref436333521"/>
      <w:bookmarkEnd w:id="11"/>
      <w:bookmarkEnd w:id="12"/>
      <w:bookmarkEnd w:id="13"/>
    </w:p>
    <w:p w:rsidR="00EF7BF8" w:rsidRDefault="00FD72B5">
      <w:pPr>
        <w:pStyle w:val="LBGovstyle2"/>
        <w:numPr>
          <w:ilvl w:val="1"/>
          <w:numId w:val="68"/>
        </w:numPr>
        <w:rPr>
          <w:lang w:val="ru-RU"/>
        </w:rPr>
      </w:pPr>
      <w:r>
        <w:rPr>
          <w:lang w:val="ru-RU"/>
        </w:rPr>
        <w:t>Поставка товара должна быть осуществлена в полном объеме в срок до «</w:t>
      </w:r>
      <w:r w:rsidR="004D219C">
        <w:rPr>
          <w:lang w:val="ru-RU"/>
        </w:rPr>
        <w:t>30</w:t>
      </w:r>
      <w:r>
        <w:rPr>
          <w:lang w:val="ru-RU"/>
        </w:rPr>
        <w:t xml:space="preserve">» </w:t>
      </w:r>
      <w:r w:rsidR="00A16EFA">
        <w:rPr>
          <w:lang w:val="ru-RU"/>
        </w:rPr>
        <w:t>ноября 2</w:t>
      </w:r>
      <w:r w:rsidR="00AB0717">
        <w:rPr>
          <w:lang w:val="ru-RU"/>
        </w:rPr>
        <w:t>026</w:t>
      </w:r>
      <w:r>
        <w:rPr>
          <w:lang w:val="ru-RU"/>
        </w:rPr>
        <w:t>г.</w:t>
      </w:r>
    </w:p>
    <w:p w:rsidR="00EF7BF8" w:rsidRDefault="00FD72B5">
      <w:pPr>
        <w:pStyle w:val="LBBodyText2"/>
      </w:pPr>
      <w:r>
        <w:t>Поставка осуществляется в рабочие дни (понедельник-пятница) в период с 9:00-15:00 (по местному времени Заказчика).</w:t>
      </w:r>
    </w:p>
    <w:p w:rsidR="00EF7BF8" w:rsidRPr="00E23E47" w:rsidRDefault="00FD72B5">
      <w:pPr>
        <w:pStyle w:val="LBGovstyle2"/>
        <w:numPr>
          <w:ilvl w:val="1"/>
          <w:numId w:val="68"/>
        </w:numPr>
        <w:rPr>
          <w:lang w:val="ru-RU"/>
        </w:rPr>
      </w:pPr>
      <w:r>
        <w:rPr>
          <w:lang w:val="ru-RU"/>
        </w:rPr>
        <w:t xml:space="preserve">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hyperlink r:id="rId7" w:history="1">
        <w:r w:rsidR="00A16EFA" w:rsidRPr="00135C99">
          <w:rPr>
            <w:rStyle w:val="afb"/>
            <w:lang w:val="ru-RU"/>
          </w:rPr>
          <w:t>loddipi@mail.ru</w:t>
        </w:r>
      </w:hyperlink>
      <w:r>
        <w:rPr>
          <w:lang w:val="ru-RU"/>
        </w:rPr>
        <w:t>.</w:t>
      </w:r>
    </w:p>
    <w:p w:rsidR="00EF7BF8" w:rsidRPr="00E23E47" w:rsidRDefault="00FD72B5">
      <w:pPr>
        <w:pStyle w:val="LBGovstyle2"/>
        <w:numPr>
          <w:ilvl w:val="1"/>
          <w:numId w:val="68"/>
        </w:numPr>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EF7BF8" w:rsidRPr="00E23E47" w:rsidRDefault="00FD72B5">
      <w:pPr>
        <w:pStyle w:val="LBGovstyle2"/>
        <w:numPr>
          <w:ilvl w:val="1"/>
          <w:numId w:val="68"/>
        </w:numPr>
        <w:rPr>
          <w:lang w:val="ru-RU"/>
        </w:rPr>
      </w:pPr>
      <w:r>
        <w:rPr>
          <w:lang w:val="ru-RU" w:eastAsia="ru-RU"/>
        </w:rPr>
        <w:t xml:space="preserve">В случае если в пункте </w:t>
      </w:r>
      <w:r w:rsidR="00995A33">
        <w:rPr>
          <w:lang w:val="ru-RU" w:eastAsia="ru-RU"/>
        </w:rPr>
        <w:fldChar w:fldCharType="begin"/>
      </w:r>
      <w:r>
        <w:rPr>
          <w:lang w:val="ru-RU" w:eastAsia="ru-RU"/>
        </w:rPr>
        <w:instrText xml:space="preserve"> REF _Ref529797844 \r \h </w:instrText>
      </w:r>
      <w:r w:rsidR="00995A33">
        <w:rPr>
          <w:lang w:val="ru-RU" w:eastAsia="ru-RU"/>
        </w:rPr>
      </w:r>
      <w:r w:rsidR="00995A33">
        <w:rPr>
          <w:lang w:val="ru-RU" w:eastAsia="ru-RU"/>
        </w:rPr>
        <w:fldChar w:fldCharType="separate"/>
      </w:r>
      <w:r>
        <w:rPr>
          <w:lang w:val="ru-RU" w:eastAsia="ru-RU"/>
        </w:rPr>
        <w:t>12</w:t>
      </w:r>
      <w:r w:rsidR="00995A33">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EF7BF8" w:rsidRPr="00E23E47" w:rsidRDefault="00FD72B5">
      <w:pPr>
        <w:pStyle w:val="LBGovstyle2"/>
        <w:numPr>
          <w:ilvl w:val="1"/>
          <w:numId w:val="68"/>
        </w:numPr>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EF7BF8" w:rsidRDefault="00FD72B5">
      <w:pPr>
        <w:pStyle w:val="LBGovstyle1"/>
        <w:numPr>
          <w:ilvl w:val="0"/>
          <w:numId w:val="68"/>
        </w:numPr>
      </w:pPr>
      <w:bookmarkStart w:id="14" w:name="_Ref93952026"/>
      <w:bookmarkEnd w:id="14"/>
      <w:r>
        <w:t>Порядок сдачи и приемки товара</w:t>
      </w:r>
    </w:p>
    <w:p w:rsidR="00EF7BF8" w:rsidRPr="00E23E47" w:rsidRDefault="00FD72B5">
      <w:pPr>
        <w:pStyle w:val="LBGovstyle2"/>
        <w:numPr>
          <w:ilvl w:val="1"/>
          <w:numId w:val="68"/>
        </w:numPr>
        <w:rPr>
          <w:lang w:val="ru-RU"/>
        </w:rPr>
      </w:pPr>
      <w:r>
        <w:rPr>
          <w:lang w:val="ru-RU"/>
        </w:rPr>
        <w:t xml:space="preserve">Поставщик в срок, указанный в разделе </w:t>
      </w:r>
      <w:r w:rsidR="00995A33">
        <w:rPr>
          <w:lang w:val="ru-RU"/>
        </w:rPr>
        <w:fldChar w:fldCharType="begin"/>
      </w:r>
      <w:r>
        <w:rPr>
          <w:lang w:val="ru-RU"/>
        </w:rPr>
        <w:instrText xml:space="preserve"> REF _Ref493525314 \w \h </w:instrText>
      </w:r>
      <w:r w:rsidR="00995A33">
        <w:rPr>
          <w:lang w:val="ru-RU"/>
        </w:rPr>
      </w:r>
      <w:r w:rsidR="00995A33">
        <w:rPr>
          <w:lang w:val="ru-RU"/>
        </w:rPr>
        <w:fldChar w:fldCharType="separate"/>
      </w:r>
      <w:r>
        <w:rPr>
          <w:lang w:val="ru-RU"/>
        </w:rPr>
        <w:t>4</w:t>
      </w:r>
      <w:r w:rsidR="00995A33">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rsidR="00EF7BF8" w:rsidRDefault="00FD72B5">
      <w:pPr>
        <w:pStyle w:val="LBBodyText2"/>
      </w:pPr>
      <w:r>
        <w:t>сертификат соответствия или декларацию о соответствии;</w:t>
      </w:r>
    </w:p>
    <w:p w:rsidR="00EF7BF8" w:rsidRDefault="00FD72B5">
      <w:pPr>
        <w:pStyle w:val="LBBodyText2"/>
      </w:pPr>
      <w:r>
        <w:t>товарные накладные;</w:t>
      </w:r>
    </w:p>
    <w:p w:rsidR="00EF7BF8" w:rsidRDefault="00FD72B5">
      <w:pPr>
        <w:pStyle w:val="LBBodyText2"/>
      </w:pPr>
      <w:r>
        <w:t>счет;</w:t>
      </w:r>
    </w:p>
    <w:p w:rsidR="00EF7BF8" w:rsidRDefault="00FD72B5">
      <w:pPr>
        <w:pStyle w:val="LBBodyText2"/>
      </w:pPr>
      <w:r>
        <w:t>счет-фактуру (при необходимости).</w:t>
      </w:r>
    </w:p>
    <w:p w:rsidR="00EF7BF8" w:rsidRDefault="00FD72B5">
      <w:pPr>
        <w:pStyle w:val="LBGovstyle2"/>
        <w:numPr>
          <w:ilvl w:val="1"/>
          <w:numId w:val="68"/>
        </w:numPr>
        <w:rPr>
          <w:lang w:val="ru-RU"/>
        </w:rPr>
      </w:pPr>
      <w:r>
        <w:rPr>
          <w:lang w:val="ru-RU"/>
        </w:rPr>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EF7BF8" w:rsidRDefault="00FD72B5">
      <w:pPr>
        <w:pStyle w:val="LBGovstyle2"/>
        <w:numPr>
          <w:ilvl w:val="1"/>
          <w:numId w:val="68"/>
        </w:numPr>
        <w:rPr>
          <w:lang w:val="ru-RU"/>
        </w:rPr>
      </w:pPr>
      <w:r>
        <w:rPr>
          <w:lang w:val="ru-RU"/>
        </w:rPr>
        <w:t xml:space="preserve">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w:t>
      </w:r>
      <w:r>
        <w:rPr>
          <w:lang w:val="ru-RU"/>
        </w:rPr>
        <w:lastRenderedPageBreak/>
        <w:t>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EF7BF8" w:rsidRDefault="00FD72B5">
      <w:pPr>
        <w:pStyle w:val="LBGovstyle2"/>
        <w:numPr>
          <w:ilvl w:val="1"/>
          <w:numId w:val="68"/>
        </w:numPr>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EF7BF8" w:rsidRPr="00E23E47" w:rsidRDefault="00FD72B5">
      <w:pPr>
        <w:pStyle w:val="LBGovstyle2"/>
        <w:numPr>
          <w:ilvl w:val="1"/>
          <w:numId w:val="68"/>
        </w:numPr>
        <w:rPr>
          <w:lang w:val="ru-RU"/>
        </w:rPr>
      </w:pPr>
      <w:r>
        <w:rPr>
          <w:lang w:val="ru-RU"/>
        </w:rPr>
        <w:t>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3 (Трех) рабочих дней с момента направления Заказчиком уведомления, указанного в настоящем подпункте Контракта, либо Поставщик в течение не более 5 (Пяти) календарных дней с момента уведомления Заказчиком обязуется за свой счет допоставить, доукомплектовать или заменить Товары.</w:t>
      </w:r>
    </w:p>
    <w:p w:rsidR="00EF7BF8" w:rsidRDefault="00FD72B5">
      <w:pPr>
        <w:pStyle w:val="LBGovstyle2"/>
        <w:numPr>
          <w:ilvl w:val="1"/>
          <w:numId w:val="68"/>
        </w:numPr>
        <w:rPr>
          <w:lang w:val="ru-RU"/>
        </w:rPr>
      </w:pPr>
      <w:r>
        <w:rPr>
          <w:lang w:val="ru-RU"/>
        </w:rPr>
        <w:t>В случае получения мотивированного отказа от подписания документа о приемке Поставщик устраняет причины, указанные в таком мотивированном отказе, и направляет Заказчику документ о приемке в порядке, предусмотренном настоящим разделом Контракта.</w:t>
      </w:r>
    </w:p>
    <w:p w:rsidR="00EF7BF8" w:rsidRDefault="00FD72B5">
      <w:pPr>
        <w:pStyle w:val="LBGovstyle2"/>
        <w:numPr>
          <w:ilvl w:val="1"/>
          <w:numId w:val="68"/>
        </w:numPr>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EF7BF8" w:rsidRDefault="00FD72B5">
      <w:pPr>
        <w:pStyle w:val="LBGovstyle1"/>
        <w:numPr>
          <w:ilvl w:val="0"/>
          <w:numId w:val="68"/>
        </w:numPr>
      </w:pPr>
      <w:bookmarkStart w:id="15" w:name="_Ref481005983"/>
      <w:bookmarkStart w:id="16" w:name="_Ref24050885"/>
      <w:bookmarkEnd w:id="15"/>
      <w:bookmarkEnd w:id="16"/>
      <w:r>
        <w:t>Ответственность Сторон</w:t>
      </w:r>
    </w:p>
    <w:p w:rsidR="00EF7BF8" w:rsidRDefault="00FD72B5">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EF7BF8" w:rsidRDefault="00FD72B5">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F7BF8" w:rsidRDefault="00FD72B5">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F7BF8" w:rsidRDefault="00FD72B5">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F7BF8" w:rsidRDefault="00FD72B5">
      <w:pPr>
        <w:pStyle w:val="LBGovstyle2"/>
        <w:numPr>
          <w:ilvl w:val="1"/>
          <w:numId w:val="68"/>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F7BF8" w:rsidRDefault="00FD72B5">
      <w:pPr>
        <w:pStyle w:val="LBGovstyle2"/>
        <w:numPr>
          <w:ilvl w:val="1"/>
          <w:numId w:val="68"/>
        </w:numPr>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F7BF8" w:rsidRDefault="00FD72B5">
      <w:pPr>
        <w:pStyle w:val="LBGovstyle2"/>
        <w:numPr>
          <w:ilvl w:val="1"/>
          <w:numId w:val="6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EF7BF8" w:rsidRPr="00E23E47" w:rsidRDefault="00FD72B5">
      <w:pPr>
        <w:pStyle w:val="LBGovstyle3"/>
        <w:numPr>
          <w:ilvl w:val="2"/>
          <w:numId w:val="68"/>
        </w:numPr>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r w:rsidR="00AB0717">
        <w:rPr>
          <w:lang w:val="ru-RU"/>
        </w:rPr>
        <w:t xml:space="preserve"> </w:t>
      </w:r>
      <w:r>
        <w:rPr>
          <w:lang w:val="ru-RU"/>
        </w:rPr>
        <w:t>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rsidR="00EF7BF8" w:rsidRDefault="00FD72B5">
      <w:pPr>
        <w:pStyle w:val="LBGovstyle5"/>
        <w:numPr>
          <w:ilvl w:val="4"/>
          <w:numId w:val="68"/>
        </w:numPr>
        <w:rPr>
          <w:lang w:val="ru-RU"/>
        </w:rPr>
      </w:pPr>
      <w:r>
        <w:rPr>
          <w:lang w:val="ru-RU"/>
        </w:rPr>
        <w:t>1 000 рублей, если цена Контракта не превышает 3 млн. рублей (включительно).</w:t>
      </w:r>
    </w:p>
    <w:p w:rsidR="00EF7BF8" w:rsidRDefault="00FD72B5">
      <w:pPr>
        <w:pStyle w:val="LBGovstyle2"/>
        <w:numPr>
          <w:ilvl w:val="1"/>
          <w:numId w:val="68"/>
        </w:numPr>
        <w:rPr>
          <w:lang w:val="ru-RU"/>
        </w:rPr>
      </w:pPr>
      <w:r>
        <w:rPr>
          <w:lang w:val="ru-RU"/>
        </w:rPr>
        <w:lastRenderedPageBreak/>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F7BF8" w:rsidRDefault="00FD72B5">
      <w:pPr>
        <w:pStyle w:val="LBGovstyle2"/>
        <w:numPr>
          <w:ilvl w:val="1"/>
          <w:numId w:val="68"/>
        </w:numPr>
        <w:rPr>
          <w:lang w:val="ru-RU"/>
        </w:rPr>
      </w:pPr>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EF7BF8" w:rsidRDefault="00FD72B5">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EF7BF8" w:rsidRDefault="00FD72B5">
      <w:pPr>
        <w:pStyle w:val="LBGovstyle3"/>
        <w:numPr>
          <w:ilvl w:val="2"/>
          <w:numId w:val="68"/>
        </w:numPr>
        <w:rPr>
          <w:lang w:val="ru-RU"/>
        </w:rPr>
      </w:pPr>
      <w:bookmarkStart w:id="17" w:name="_Ref492981817"/>
      <w:bookmarkEnd w:id="17"/>
      <w:r>
        <w:rPr>
          <w:lang w:val="ru-RU"/>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(этапа), но не более 5 000 рублей и не менее 1 000 рублей.</w:t>
      </w:r>
    </w:p>
    <w:p w:rsidR="00EF7BF8" w:rsidRDefault="00FD72B5">
      <w:pPr>
        <w:pStyle w:val="LBGovstyle3"/>
        <w:numPr>
          <w:ilvl w:val="2"/>
          <w:numId w:val="68"/>
        </w:numPr>
        <w:rPr>
          <w:lang w:val="ru-RU"/>
        </w:rPr>
      </w:pPr>
      <w:bookmarkStart w:id="18" w:name="_Ref493079435"/>
      <w:bookmarkEnd w:id="18"/>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EF7BF8" w:rsidRDefault="00FD72B5">
      <w:pPr>
        <w:pStyle w:val="LBBodyText2"/>
      </w:pPr>
      <w:r>
        <w:t>В случае, если цена Контракта не превышает начальную (максимальную) цену Контракта:</w:t>
      </w:r>
    </w:p>
    <w:p w:rsidR="00EF7BF8" w:rsidRDefault="00FD72B5">
      <w:pPr>
        <w:pStyle w:val="LBGovstyle5"/>
        <w:numPr>
          <w:ilvl w:val="4"/>
          <w:numId w:val="68"/>
        </w:numPr>
        <w:rPr>
          <w:lang w:val="ru-RU"/>
        </w:rPr>
      </w:pPr>
      <w:r>
        <w:rPr>
          <w:lang w:val="ru-RU"/>
        </w:rPr>
        <w:t>10 % начальной (максимальной) цены Контракта в случае, если цена Контракта не превышает 3 млн. рублей ;</w:t>
      </w:r>
    </w:p>
    <w:p w:rsidR="00EF7BF8" w:rsidRDefault="00FD72B5">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rsidR="00EF7BF8" w:rsidRDefault="00FD72B5">
      <w:pPr>
        <w:pStyle w:val="LBGovstyle5"/>
        <w:numPr>
          <w:ilvl w:val="4"/>
          <w:numId w:val="68"/>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rsidR="00EF7BF8" w:rsidRDefault="00FD72B5">
      <w:pPr>
        <w:pStyle w:val="LBBodyText2"/>
      </w:pPr>
      <w:r>
        <w:t>В случае, если цена Контракта превышает начальную (максимальную) цену Контракта:</w:t>
      </w:r>
    </w:p>
    <w:p w:rsidR="00EF7BF8" w:rsidRDefault="00FD72B5">
      <w:pPr>
        <w:pStyle w:val="LBGovstyle5-Alt"/>
        <w:numPr>
          <w:ilvl w:val="4"/>
          <w:numId w:val="69"/>
        </w:numPr>
        <w:rPr>
          <w:lang w:val="ru-RU"/>
        </w:rPr>
      </w:pPr>
      <w:r>
        <w:rPr>
          <w:lang w:val="ru-RU"/>
        </w:rPr>
        <w:t>10 % цены Контракта в случае, если цена Контракта не превышает 3 млн. рублей;</w:t>
      </w:r>
    </w:p>
    <w:p w:rsidR="00EF7BF8" w:rsidRDefault="00FD72B5">
      <w:pPr>
        <w:pStyle w:val="LBGovstyle5-Alt"/>
        <w:numPr>
          <w:ilvl w:val="4"/>
          <w:numId w:val="69"/>
        </w:numPr>
        <w:rPr>
          <w:lang w:val="ru-RU"/>
        </w:rPr>
      </w:pPr>
      <w:r>
        <w:rPr>
          <w:lang w:val="ru-RU"/>
        </w:rPr>
        <w:t>5 % цены Контракта в случае, если цена Контракта составляет от 3 млн. рублей до 50 млн. рублей (включительно);</w:t>
      </w:r>
    </w:p>
    <w:p w:rsidR="00EF7BF8" w:rsidRDefault="00FD72B5">
      <w:pPr>
        <w:pStyle w:val="LBGovstyle5-Alt"/>
        <w:numPr>
          <w:ilvl w:val="4"/>
          <w:numId w:val="69"/>
        </w:numPr>
        <w:rPr>
          <w:lang w:val="ru-RU"/>
        </w:rPr>
      </w:pPr>
      <w:r>
        <w:rPr>
          <w:lang w:val="ru-RU"/>
        </w:rPr>
        <w:t>1 % цены Контракта в случае, если цена Контракта составляет от 50 млн. рублей до 100 млн. рублей (включительно).</w:t>
      </w:r>
    </w:p>
    <w:p w:rsidR="00EF7BF8" w:rsidRDefault="00FD72B5">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EF7BF8" w:rsidRDefault="00FD72B5">
      <w:pPr>
        <w:pStyle w:val="LBGovstyle5"/>
        <w:numPr>
          <w:ilvl w:val="4"/>
          <w:numId w:val="68"/>
        </w:numPr>
        <w:rPr>
          <w:lang w:val="ru-RU"/>
        </w:rPr>
      </w:pPr>
      <w:r>
        <w:rPr>
          <w:lang w:val="ru-RU"/>
        </w:rPr>
        <w:t>1 000 рублей, если цена Контракта не превышает 3 млн. рублей.</w:t>
      </w:r>
    </w:p>
    <w:p w:rsidR="00EF7BF8" w:rsidRDefault="00FD72B5">
      <w:pPr>
        <w:pStyle w:val="LBGovstyle2"/>
        <w:numPr>
          <w:ilvl w:val="1"/>
          <w:numId w:val="68"/>
        </w:numPr>
        <w:rPr>
          <w:lang w:val="ru-RU"/>
        </w:rPr>
      </w:pPr>
      <w:r>
        <w:rPr>
          <w:lang w:val="ru-RU"/>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EF7BF8" w:rsidRDefault="00FD72B5">
      <w:pPr>
        <w:pStyle w:val="LBGovstyle1"/>
        <w:numPr>
          <w:ilvl w:val="0"/>
          <w:numId w:val="68"/>
        </w:numPr>
      </w:pPr>
      <w:r>
        <w:t>Форс-мажорные обстоятельства</w:t>
      </w:r>
    </w:p>
    <w:p w:rsidR="00EF7BF8" w:rsidRDefault="00FD72B5">
      <w:pPr>
        <w:pStyle w:val="LBGovstyle2"/>
        <w:numPr>
          <w:ilvl w:val="1"/>
          <w:numId w:val="68"/>
        </w:numPr>
        <w:rPr>
          <w:lang w:val="ru-RU"/>
        </w:rPr>
      </w:pPr>
      <w:r>
        <w:rPr>
          <w:lang w:val="ru-RU"/>
        </w:rPr>
        <w:t xml:space="preserve">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w:t>
      </w:r>
      <w:r>
        <w:rPr>
          <w:lang w:val="ru-RU"/>
        </w:rPr>
        <w:lastRenderedPageBreak/>
        <w:t>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rsidR="00EF7BF8" w:rsidRDefault="00FD72B5">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EF7BF8" w:rsidRDefault="00FD72B5">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EF7BF8" w:rsidRDefault="00FD72B5">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EF7BF8" w:rsidRDefault="00FD72B5">
      <w:pPr>
        <w:pStyle w:val="LBGovstyle1"/>
        <w:numPr>
          <w:ilvl w:val="0"/>
          <w:numId w:val="68"/>
        </w:numPr>
      </w:pPr>
      <w:r>
        <w:t>Порядок разрешения споров</w:t>
      </w:r>
    </w:p>
    <w:p w:rsidR="00EF7BF8" w:rsidRDefault="00FD72B5">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EF7BF8" w:rsidRDefault="00FD72B5">
      <w:pPr>
        <w:pStyle w:val="LBGovstyle2"/>
        <w:numPr>
          <w:ilvl w:val="1"/>
          <w:numId w:val="68"/>
        </w:numPr>
        <w:rPr>
          <w:lang w:val="ru-RU"/>
        </w:rPr>
      </w:pPr>
      <w:r>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EF7BF8" w:rsidRPr="00E23E47" w:rsidRDefault="00FD72B5">
      <w:pPr>
        <w:pStyle w:val="LBGovstyle2"/>
        <w:numPr>
          <w:ilvl w:val="1"/>
          <w:numId w:val="68"/>
        </w:numPr>
        <w:rPr>
          <w:lang w:val="ru-RU"/>
        </w:rPr>
      </w:pPr>
      <w:r>
        <w:rPr>
          <w:lang w:val="ru-RU"/>
        </w:rPr>
        <w:t>При неурегулировании Сторонами спора в досудебном порядке спор разрешается в Арбитражном суде г. Санкт-Петербурга и Ленинградской области (</w:t>
      </w:r>
      <w:hyperlink r:id="rId8" w:history="1">
        <w:r w:rsidR="00A16EFA" w:rsidRPr="00135C99">
          <w:rPr>
            <w:rStyle w:val="afb"/>
            <w:lang w:val="ru-RU"/>
          </w:rPr>
          <w:t>https://spb.arbitr.ru/</w:t>
        </w:r>
      </w:hyperlink>
      <w:r>
        <w:rPr>
          <w:lang w:val="ru-RU"/>
        </w:rPr>
        <w:t>).</w:t>
      </w:r>
    </w:p>
    <w:p w:rsidR="00EF7BF8" w:rsidRDefault="00FD72B5">
      <w:pPr>
        <w:pStyle w:val="LBGovstyle1"/>
        <w:numPr>
          <w:ilvl w:val="0"/>
          <w:numId w:val="68"/>
        </w:numPr>
      </w:pPr>
      <w:r>
        <w:t>Расторжение Контракта</w:t>
      </w:r>
    </w:p>
    <w:p w:rsidR="00EF7BF8" w:rsidRDefault="00FD72B5">
      <w:pPr>
        <w:pStyle w:val="LBGovstyle2"/>
        <w:numPr>
          <w:ilvl w:val="1"/>
          <w:numId w:val="68"/>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EF7BF8" w:rsidRDefault="00FD72B5">
      <w:pPr>
        <w:pStyle w:val="LBGovstyle2"/>
        <w:numPr>
          <w:ilvl w:val="1"/>
          <w:numId w:val="68"/>
        </w:numPr>
        <w:rPr>
          <w:lang w:val="ru-RU"/>
        </w:rPr>
      </w:pPr>
      <w:bookmarkStart w:id="19" w:name="_Ref104561825"/>
      <w:bookmarkEnd w:id="19"/>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EF7BF8" w:rsidRDefault="00FD72B5">
      <w:pPr>
        <w:pStyle w:val="LBGovstyle2"/>
        <w:numPr>
          <w:ilvl w:val="1"/>
          <w:numId w:val="68"/>
        </w:numPr>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F7BF8" w:rsidRDefault="00FD72B5">
      <w:pPr>
        <w:pStyle w:val="LBGovstyle2"/>
        <w:numPr>
          <w:ilvl w:val="1"/>
          <w:numId w:val="68"/>
        </w:numPr>
        <w:rPr>
          <w:lang w:val="ru-RU"/>
        </w:rPr>
      </w:pPr>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извещение об отмене решения об одностороннем</w:t>
      </w:r>
      <w:r w:rsidR="00EC5AC6">
        <w:rPr>
          <w:lang w:val="ru-RU"/>
        </w:rPr>
        <w:t xml:space="preserve"> отказе от исполнения Контракта.</w:t>
      </w:r>
    </w:p>
    <w:p w:rsidR="00EF7BF8" w:rsidRDefault="00FD72B5">
      <w:pPr>
        <w:pStyle w:val="LBGovstyle2"/>
        <w:numPr>
          <w:ilvl w:val="1"/>
          <w:numId w:val="68"/>
        </w:numPr>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F7BF8" w:rsidRDefault="00FD72B5">
      <w:pPr>
        <w:pStyle w:val="LBGovstyle2"/>
        <w:numPr>
          <w:ilvl w:val="1"/>
          <w:numId w:val="68"/>
        </w:numPr>
        <w:rPr>
          <w:lang w:val="ru-RU"/>
        </w:rPr>
      </w:pPr>
      <w:r>
        <w:rPr>
          <w:lang w:val="ru-RU"/>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EF7BF8" w:rsidRDefault="00FD72B5">
      <w:pPr>
        <w:pStyle w:val="LBGovstyle2"/>
        <w:numPr>
          <w:ilvl w:val="1"/>
          <w:numId w:val="68"/>
        </w:numPr>
        <w:rPr>
          <w:lang w:val="ru-RU"/>
        </w:rPr>
      </w:pPr>
      <w:r>
        <w:rPr>
          <w:lang w:val="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F7BF8" w:rsidRDefault="00FD72B5">
      <w:pPr>
        <w:pStyle w:val="LBGovstyle2"/>
        <w:numPr>
          <w:ilvl w:val="1"/>
          <w:numId w:val="68"/>
        </w:numPr>
        <w:rPr>
          <w:lang w:val="ru-RU"/>
        </w:rPr>
      </w:pPr>
      <w:r>
        <w:rPr>
          <w:lang w:val="ru-RU"/>
        </w:rPr>
        <w:t xml:space="preserve">В случае отмены Поставщиком в соответствии с Федеральным законом о контрактной системе не вступившего в силу решения об одностороннем отказе от исполнения Контракта, Поставщик не </w:t>
      </w:r>
      <w:r>
        <w:rPr>
          <w:lang w:val="ru-RU"/>
        </w:rPr>
        <w:lastRenderedPageBreak/>
        <w:t>позднее одного дня, следующего за днем такой отмены, формирует извещение об отмене решения об одностороннем</w:t>
      </w:r>
      <w:r w:rsidR="00EC5AC6">
        <w:rPr>
          <w:lang w:val="ru-RU"/>
        </w:rPr>
        <w:t xml:space="preserve"> отказе от исполнения Контракта</w:t>
      </w:r>
      <w:r>
        <w:rPr>
          <w:lang w:val="ru-RU"/>
        </w:rPr>
        <w:t>.</w:t>
      </w:r>
    </w:p>
    <w:p w:rsidR="00EF7BF8" w:rsidRDefault="00FD72B5">
      <w:pPr>
        <w:pStyle w:val="LBGovstyle1"/>
        <w:numPr>
          <w:ilvl w:val="0"/>
          <w:numId w:val="68"/>
        </w:numPr>
      </w:pPr>
      <w:r>
        <w:t>Антикоррупционная оговорка</w:t>
      </w:r>
    </w:p>
    <w:p w:rsidR="00EF7BF8" w:rsidRDefault="00FD72B5">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rsidR="00EF7BF8" w:rsidRDefault="00FD72B5">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EF7BF8" w:rsidRDefault="00FD72B5">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EF7BF8" w:rsidRDefault="00FD72B5">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F7BF8" w:rsidRDefault="00FD72B5">
      <w:pPr>
        <w:pStyle w:val="LBGovstyle2"/>
        <w:numPr>
          <w:ilvl w:val="1"/>
          <w:numId w:val="68"/>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EF7BF8" w:rsidRDefault="00FD72B5">
      <w:pPr>
        <w:pStyle w:val="LBGovstyle2"/>
        <w:numPr>
          <w:ilvl w:val="1"/>
          <w:numId w:val="68"/>
        </w:numPr>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BD4DEE" w:rsidRPr="00BD4DEE" w:rsidRDefault="00BD4DEE" w:rsidP="00BD4DEE">
      <w:pPr>
        <w:pStyle w:val="LBGovstyle6"/>
        <w:rPr>
          <w:b/>
          <w:lang w:val="ru-RU"/>
        </w:rPr>
      </w:pPr>
      <w:bookmarkStart w:id="20" w:name="_Ref529797844"/>
      <w:bookmarkEnd w:id="20"/>
      <w:r w:rsidRPr="00BD4DEE">
        <w:rPr>
          <w:shd w:val="clear" w:color="auto" w:fill="F1F1F1"/>
          <w:lang w:val="ru-RU"/>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EF7BF8" w:rsidRDefault="00FD72B5">
      <w:pPr>
        <w:pStyle w:val="LBGovstyle1"/>
        <w:numPr>
          <w:ilvl w:val="0"/>
          <w:numId w:val="68"/>
        </w:numPr>
      </w:pPr>
      <w:r>
        <w:t>Срок действия и порядок изменения Контракта</w:t>
      </w:r>
    </w:p>
    <w:p w:rsidR="00EF7BF8" w:rsidRDefault="00FD72B5">
      <w:pPr>
        <w:pStyle w:val="LBGovstyle2"/>
        <w:numPr>
          <w:ilvl w:val="1"/>
          <w:numId w:val="68"/>
        </w:numPr>
        <w:rPr>
          <w:lang w:val="ru-RU"/>
        </w:rPr>
      </w:pPr>
      <w:r>
        <w:rPr>
          <w:lang w:val="ru-RU"/>
        </w:rPr>
        <w:t xml:space="preserve">Контракт вступает в силу с момента его заключения и действует до «31» декабря </w:t>
      </w:r>
      <w:r w:rsidR="00AB0717">
        <w:rPr>
          <w:lang w:val="ru-RU"/>
        </w:rPr>
        <w:t>2026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rsidR="00EF7BF8" w:rsidRDefault="00FD72B5">
      <w:pPr>
        <w:pStyle w:val="LBBodyText2"/>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EF7BF8" w:rsidRDefault="00FD72B5">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F7BF8" w:rsidRDefault="00FD72B5">
      <w:pPr>
        <w:pStyle w:val="LBGovstyle3"/>
        <w:numPr>
          <w:ilvl w:val="2"/>
          <w:numId w:val="68"/>
        </w:numPr>
        <w:rPr>
          <w:lang w:val="ru-RU"/>
        </w:rPr>
      </w:pPr>
      <w:r>
        <w:rPr>
          <w:lang w:val="ru-RU"/>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EF7BF8" w:rsidRDefault="00FD72B5">
      <w:pPr>
        <w:pStyle w:val="LBGovstyle3"/>
        <w:numPr>
          <w:ilvl w:val="2"/>
          <w:numId w:val="68"/>
        </w:numPr>
        <w:rPr>
          <w:lang w:val="ru-RU"/>
        </w:rPr>
      </w:pPr>
      <w:r>
        <w:rPr>
          <w:lang w:val="ru-RU"/>
        </w:rPr>
        <w:t xml:space="preserve">если по предложению Заказчика увеличивается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w:t>
      </w:r>
      <w:r>
        <w:rPr>
          <w:lang w:val="ru-RU"/>
        </w:rPr>
        <w:lastRenderedPageBreak/>
        <w:t>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EF7BF8" w:rsidRDefault="00FD72B5">
      <w:pPr>
        <w:pStyle w:val="LBGovstyle3"/>
        <w:numPr>
          <w:ilvl w:val="2"/>
          <w:numId w:val="6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rsidR="00EF7BF8" w:rsidRDefault="00FD72B5">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EF7BF8" w:rsidRDefault="00FD72B5">
      <w:pPr>
        <w:pStyle w:val="LBGovstyle1"/>
        <w:numPr>
          <w:ilvl w:val="0"/>
          <w:numId w:val="68"/>
        </w:numPr>
      </w:pPr>
      <w:r>
        <w:t>Прочие условия</w:t>
      </w:r>
    </w:p>
    <w:p w:rsidR="00EF7BF8" w:rsidRDefault="00FD72B5">
      <w:pPr>
        <w:pStyle w:val="LBGovstyle2"/>
        <w:numPr>
          <w:ilvl w:val="1"/>
          <w:numId w:val="68"/>
        </w:numPr>
        <w:rPr>
          <w:lang w:val="ru-RU"/>
        </w:rPr>
      </w:pPr>
      <w:r>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rsidR="00EF7BF8" w:rsidRDefault="00FD72B5">
      <w:pPr>
        <w:pStyle w:val="LBBodyText2"/>
      </w:pPr>
      <w:r>
        <w:t>Приложение № 1 – Спецификация.</w:t>
      </w:r>
    </w:p>
    <w:p w:rsidR="00EF7BF8" w:rsidRPr="00E23E47" w:rsidRDefault="00FD72B5">
      <w:pPr>
        <w:pStyle w:val="LBGovstyle2"/>
        <w:numPr>
          <w:ilvl w:val="1"/>
          <w:numId w:val="68"/>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EF7BF8" w:rsidRDefault="00FD72B5">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EF7BF8" w:rsidRDefault="00FD72B5">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EF7BF8" w:rsidRDefault="00FD72B5">
      <w:pPr>
        <w:pStyle w:val="LBGovstyle1"/>
        <w:numPr>
          <w:ilvl w:val="0"/>
          <w:numId w:val="68"/>
        </w:numPr>
      </w:pPr>
      <w:bookmarkStart w:id="21" w:name="_Ref434840638"/>
      <w:bookmarkEnd w:id="21"/>
      <w:r>
        <w:t>Реквизиты Сторон</w:t>
      </w:r>
    </w:p>
    <w:tbl>
      <w:tblPr>
        <w:tblW w:w="9571" w:type="dxa"/>
        <w:tblCellMar>
          <w:left w:w="10" w:type="dxa"/>
          <w:right w:w="10" w:type="dxa"/>
        </w:tblCellMar>
        <w:tblLook w:val="0000"/>
      </w:tblPr>
      <w:tblGrid>
        <w:gridCol w:w="4785"/>
        <w:gridCol w:w="4786"/>
      </w:tblGrid>
      <w:tr w:rsidR="00EF7BF8">
        <w:tc>
          <w:tcPr>
            <w:tcW w:w="4785" w:type="dxa"/>
            <w:shd w:val="clear" w:color="auto" w:fill="auto"/>
            <w:tcMar>
              <w:top w:w="0" w:type="dxa"/>
              <w:left w:w="108" w:type="dxa"/>
              <w:bottom w:w="0" w:type="dxa"/>
              <w:right w:w="108" w:type="dxa"/>
            </w:tcMar>
          </w:tcPr>
          <w:p w:rsidR="00EF7BF8" w:rsidRDefault="00FD72B5">
            <w:pPr>
              <w:pStyle w:val="LBBodyText2"/>
              <w:ind w:left="599"/>
            </w:pPr>
            <w:r>
              <w:rPr>
                <w:b/>
                <w:bCs/>
              </w:rPr>
              <w:t>Реквизиты Заказчика</w:t>
            </w:r>
            <w:r>
              <w:t>:</w:t>
            </w:r>
          </w:p>
          <w:p w:rsidR="00AB0717" w:rsidRPr="0093769C" w:rsidRDefault="00AB0717" w:rsidP="00AB0717">
            <w:pPr>
              <w:tabs>
                <w:tab w:val="left" w:pos="7965"/>
              </w:tabs>
            </w:pPr>
            <w:r w:rsidRPr="0093769C">
              <w:t>Ленинградское областное государственное стационарное бюджетное учреждение социального обслуживания  «Лодейнопольский специальный дом-интернат для престарелых и инвалидов»</w:t>
            </w:r>
          </w:p>
          <w:p w:rsidR="00AB0717" w:rsidRPr="0093769C" w:rsidRDefault="00AB0717" w:rsidP="00AB0717">
            <w:pPr>
              <w:tabs>
                <w:tab w:val="left" w:pos="7965"/>
              </w:tabs>
            </w:pPr>
            <w:r w:rsidRPr="0093769C">
              <w:t>187700, Ленинградская область, г. Лодейное Поле, Ленинградское шоссе, д.71.</w:t>
            </w:r>
          </w:p>
          <w:p w:rsidR="00AB0717" w:rsidRDefault="00AB0717" w:rsidP="00AB0717">
            <w:pPr>
              <w:pStyle w:val="LBBodyText2"/>
              <w:ind w:left="0"/>
              <w:jc w:val="left"/>
            </w:pPr>
            <w:r>
              <w:t>ИНН/КПП 4709003136/471101001</w:t>
            </w:r>
          </w:p>
          <w:p w:rsidR="00AB0717" w:rsidRDefault="00AB0717" w:rsidP="00AB0717">
            <w:pPr>
              <w:pStyle w:val="LBBodyText2"/>
              <w:ind w:left="0"/>
              <w:jc w:val="left"/>
            </w:pPr>
            <w:r>
              <w:t>ОГРН 1024701532954</w:t>
            </w:r>
          </w:p>
          <w:p w:rsidR="00AB0717" w:rsidRDefault="00AB0717" w:rsidP="00AB0717">
            <w:pPr>
              <w:pStyle w:val="LBBodyText2"/>
              <w:ind w:left="0"/>
              <w:jc w:val="left"/>
            </w:pPr>
            <w:r>
              <w:t>ОКТМО 41627101</w:t>
            </w:r>
          </w:p>
          <w:p w:rsidR="00AB0717" w:rsidRDefault="00AB0717" w:rsidP="00AB0717">
            <w:pPr>
              <w:pStyle w:val="LBBodyText2"/>
              <w:ind w:left="0"/>
              <w:jc w:val="left"/>
            </w:pPr>
            <w:r>
              <w:t xml:space="preserve">расч. </w:t>
            </w:r>
            <w:r w:rsidR="00A16EFA">
              <w:t>С</w:t>
            </w:r>
            <w:r>
              <w:t xml:space="preserve">чет 03224643410000004500 </w:t>
            </w:r>
          </w:p>
          <w:p w:rsidR="00AB0717" w:rsidRDefault="00AB0717" w:rsidP="00AB0717">
            <w:pPr>
              <w:pStyle w:val="LBBodyText2"/>
              <w:ind w:left="0"/>
              <w:jc w:val="left"/>
            </w:pPr>
            <w:r>
              <w:t xml:space="preserve">КОМИТЕТ ФИНАНСОВ ЛЕНИНГРАДСКОЙ ОБЛАСТИ (ЛОГБУ «ЛОДЕЙНОПОЛЬСКИЙ СПЕЦИАЛЬНЫЙ ДИ» Л\С 20760987038) </w:t>
            </w:r>
          </w:p>
          <w:p w:rsidR="00AB0717" w:rsidRDefault="00AB0717" w:rsidP="00AB0717">
            <w:pPr>
              <w:pStyle w:val="LBBodyText2"/>
              <w:ind w:left="0"/>
              <w:jc w:val="left"/>
            </w:pPr>
            <w:r>
              <w:t xml:space="preserve">К\СЧЕТ 40102810745370000098  </w:t>
            </w:r>
          </w:p>
          <w:p w:rsidR="00AB0717" w:rsidRPr="00A922FA" w:rsidRDefault="00AB0717" w:rsidP="00AB0717">
            <w:pPr>
              <w:pStyle w:val="LBBodyText2"/>
              <w:ind w:left="56"/>
              <w:jc w:val="left"/>
            </w:pPr>
            <w:r>
              <w:t xml:space="preserve">БАНК: </w:t>
            </w:r>
            <w:r w:rsidRPr="005C62D7">
              <w:t>ОКЦ №1 СЕВЕРО-ЗАПАДНОГО ГУ  БА</w:t>
            </w:r>
            <w:r w:rsidRPr="00A922FA">
              <w:t>НКА РОССИИ//УФК ПО ЛЕНИНГРАДСКОЙ ОБЛАСТИ Г.САНКТ-ПЕТЕРБУРГ</w:t>
            </w:r>
          </w:p>
          <w:p w:rsidR="00AB0717" w:rsidRDefault="00AB0717" w:rsidP="00AB0717">
            <w:pPr>
              <w:pStyle w:val="LBBodyText2"/>
              <w:ind w:left="0"/>
              <w:jc w:val="left"/>
            </w:pPr>
            <w:r>
              <w:t>БИК 044030098</w:t>
            </w:r>
          </w:p>
          <w:p w:rsidR="00AB0717" w:rsidRDefault="00AB0717" w:rsidP="00AB0717">
            <w:pPr>
              <w:pStyle w:val="LBBodyText2"/>
              <w:ind w:left="0"/>
              <w:jc w:val="left"/>
            </w:pPr>
            <w:r>
              <w:t>Телефон/факс: 8 813 64 23527/7-81364-21517</w:t>
            </w:r>
          </w:p>
          <w:p w:rsidR="00EF7BF8" w:rsidRPr="00A16EFA" w:rsidRDefault="00AB0717" w:rsidP="00AB0717">
            <w:pPr>
              <w:pStyle w:val="LBBodyText2"/>
              <w:spacing w:before="0" w:after="0"/>
              <w:ind w:left="0"/>
              <w:jc w:val="left"/>
              <w:rPr>
                <w:lang w:val="en-US"/>
              </w:rPr>
            </w:pPr>
            <w:r w:rsidRPr="007B5603">
              <w:rPr>
                <w:lang w:val="en-US"/>
              </w:rPr>
              <w:t>E</w:t>
            </w:r>
            <w:r w:rsidRPr="00A16EFA">
              <w:rPr>
                <w:lang w:val="en-US"/>
              </w:rPr>
              <w:t>-</w:t>
            </w:r>
            <w:r w:rsidRPr="007B5603">
              <w:rPr>
                <w:lang w:val="en-US"/>
              </w:rPr>
              <w:t>mail</w:t>
            </w:r>
            <w:r w:rsidRPr="00A16EFA">
              <w:rPr>
                <w:lang w:val="en-US"/>
              </w:rPr>
              <w:t xml:space="preserve">: </w:t>
            </w:r>
            <w:hyperlink r:id="rId9" w:history="1">
              <w:r w:rsidR="00A16EFA" w:rsidRPr="00135C99">
                <w:rPr>
                  <w:rStyle w:val="afb"/>
                  <w:lang w:val="en-US"/>
                </w:rPr>
                <w:t>loddipi</w:t>
              </w:r>
              <w:r w:rsidR="00A16EFA" w:rsidRPr="00A16EFA">
                <w:rPr>
                  <w:rStyle w:val="afb"/>
                  <w:lang w:val="en-US"/>
                </w:rPr>
                <w:t>@</w:t>
              </w:r>
              <w:r w:rsidR="00A16EFA" w:rsidRPr="00135C99">
                <w:rPr>
                  <w:rStyle w:val="afb"/>
                  <w:lang w:val="en-US"/>
                </w:rPr>
                <w:t>mail</w:t>
              </w:r>
              <w:r w:rsidR="00A16EFA" w:rsidRPr="00A16EFA">
                <w:rPr>
                  <w:rStyle w:val="afb"/>
                  <w:lang w:val="en-US"/>
                </w:rPr>
                <w:t>.</w:t>
              </w:r>
              <w:r w:rsidR="00A16EFA" w:rsidRPr="00135C99">
                <w:rPr>
                  <w:rStyle w:val="afb"/>
                  <w:lang w:val="en-US"/>
                </w:rPr>
                <w:t>ru</w:t>
              </w:r>
            </w:hyperlink>
          </w:p>
        </w:tc>
        <w:tc>
          <w:tcPr>
            <w:tcW w:w="4786" w:type="dxa"/>
            <w:shd w:val="clear" w:color="auto" w:fill="auto"/>
            <w:tcMar>
              <w:top w:w="0" w:type="dxa"/>
              <w:left w:w="108" w:type="dxa"/>
              <w:bottom w:w="0" w:type="dxa"/>
              <w:right w:w="108" w:type="dxa"/>
            </w:tcMar>
          </w:tcPr>
          <w:p w:rsidR="00EF7BF8" w:rsidRDefault="00FD72B5">
            <w:pPr>
              <w:pStyle w:val="LBBodyText2"/>
            </w:pPr>
            <w:r>
              <w:rPr>
                <w:b/>
                <w:bCs/>
              </w:rPr>
              <w:t>Реквизиты Поставщика</w:t>
            </w:r>
            <w:r>
              <w:t>:</w:t>
            </w:r>
          </w:p>
        </w:tc>
      </w:tr>
    </w:tbl>
    <w:p w:rsidR="00EF7BF8" w:rsidRDefault="00FD72B5">
      <w:pPr>
        <w:pStyle w:val="LBBodyText2"/>
        <w:rPr>
          <w:b/>
          <w:bCs/>
        </w:rPr>
      </w:pPr>
      <w:r>
        <w:rPr>
          <w:b/>
          <w:bCs/>
        </w:rPr>
        <w:t>Подписи Сторон</w:t>
      </w:r>
    </w:p>
    <w:tbl>
      <w:tblPr>
        <w:tblW w:w="9571" w:type="dxa"/>
        <w:tblCellMar>
          <w:left w:w="10" w:type="dxa"/>
          <w:right w:w="10" w:type="dxa"/>
        </w:tblCellMar>
        <w:tblLook w:val="0000"/>
      </w:tblPr>
      <w:tblGrid>
        <w:gridCol w:w="4785"/>
        <w:gridCol w:w="4786"/>
      </w:tblGrid>
      <w:tr w:rsidR="00EF7BF8">
        <w:tc>
          <w:tcPr>
            <w:tcW w:w="4785" w:type="dxa"/>
            <w:shd w:val="clear" w:color="auto" w:fill="auto"/>
            <w:tcMar>
              <w:top w:w="0" w:type="dxa"/>
              <w:left w:w="108" w:type="dxa"/>
              <w:bottom w:w="0" w:type="dxa"/>
              <w:right w:w="108" w:type="dxa"/>
            </w:tcMar>
          </w:tcPr>
          <w:p w:rsidR="00EF7BF8" w:rsidRDefault="00FD72B5">
            <w:pPr>
              <w:pStyle w:val="LBBodyText2"/>
              <w:tabs>
                <w:tab w:val="left" w:pos="2029"/>
              </w:tabs>
              <w:ind w:left="599"/>
              <w:jc w:val="left"/>
            </w:pPr>
            <w:r>
              <w:lastRenderedPageBreak/>
              <w:t>От имени Заказчика</w:t>
            </w:r>
          </w:p>
          <w:p w:rsidR="00E23E47" w:rsidRDefault="00E23E47" w:rsidP="00E23E47">
            <w:pPr>
              <w:pStyle w:val="LBBodyText1"/>
              <w:jc w:val="left"/>
            </w:pPr>
            <w:r>
              <w:t>Директор ЛОГБУ «Лодейнопольский специальный ДИ»</w:t>
            </w:r>
          </w:p>
          <w:p w:rsidR="00E23E47" w:rsidRDefault="00E23E47" w:rsidP="00E23E47">
            <w:pPr>
              <w:pStyle w:val="LBBodyText2"/>
              <w:ind w:left="0"/>
              <w:jc w:val="left"/>
            </w:pPr>
            <w:r>
              <w:t>_________________________ А.И. Лопинова</w:t>
            </w:r>
          </w:p>
          <w:p w:rsidR="00EF7BF8" w:rsidRDefault="00FD72B5" w:rsidP="00E23E47">
            <w:pPr>
              <w:pStyle w:val="LBBodyText2"/>
              <w:ind w:left="599"/>
              <w:jc w:val="left"/>
            </w:pPr>
            <w:r>
              <w:t>«__»_________________20__г.</w:t>
            </w:r>
          </w:p>
        </w:tc>
        <w:tc>
          <w:tcPr>
            <w:tcW w:w="4786" w:type="dxa"/>
            <w:shd w:val="clear" w:color="auto" w:fill="auto"/>
            <w:tcMar>
              <w:top w:w="0" w:type="dxa"/>
              <w:left w:w="108" w:type="dxa"/>
              <w:bottom w:w="0" w:type="dxa"/>
              <w:right w:w="108" w:type="dxa"/>
            </w:tcMar>
          </w:tcPr>
          <w:p w:rsidR="00EF7BF8" w:rsidRDefault="00FD72B5">
            <w:pPr>
              <w:pStyle w:val="LBBodyText2"/>
              <w:jc w:val="left"/>
            </w:pPr>
            <w:r>
              <w:t>От имени Поставщика</w:t>
            </w:r>
          </w:p>
          <w:p w:rsidR="00EF7BF8" w:rsidRDefault="00EF7BF8">
            <w:pPr>
              <w:pStyle w:val="LBBodyText2"/>
              <w:pBdr>
                <w:bottom w:val="single" w:sz="12" w:space="1" w:color="auto"/>
              </w:pBdr>
              <w:jc w:val="left"/>
            </w:pPr>
          </w:p>
          <w:p w:rsidR="00EF7BF8" w:rsidRDefault="00FD72B5">
            <w:pPr>
              <w:pStyle w:val="LBBodyText2"/>
              <w:ind w:left="780"/>
            </w:pPr>
            <w:r>
              <w:t>«__»_________________20__г.</w:t>
            </w:r>
          </w:p>
        </w:tc>
      </w:tr>
    </w:tbl>
    <w:p w:rsidR="00EF7BF8" w:rsidRDefault="00EF7BF8">
      <w:pPr>
        <w:pStyle w:val="LBBodyText1"/>
        <w:spacing w:before="0" w:after="0"/>
      </w:pPr>
    </w:p>
    <w:p w:rsidR="00EF7BF8" w:rsidRDefault="00FD72B5">
      <w:pPr>
        <w:pStyle w:val="LBBodyText1"/>
        <w:pageBreakBefore/>
        <w:spacing w:before="0" w:after="0"/>
        <w:jc w:val="right"/>
      </w:pPr>
      <w:r>
        <w:lastRenderedPageBreak/>
        <w:t>Приложение № 1</w:t>
      </w:r>
    </w:p>
    <w:p w:rsidR="00EF7BF8" w:rsidRDefault="00FD72B5">
      <w:pPr>
        <w:pStyle w:val="LBBodyText1"/>
        <w:spacing w:before="0" w:after="0"/>
        <w:jc w:val="right"/>
      </w:pPr>
      <w:r>
        <w:t>к Контракту</w:t>
      </w:r>
    </w:p>
    <w:p w:rsidR="00EF7BF8" w:rsidRDefault="00FD72B5">
      <w:pPr>
        <w:pStyle w:val="LBBodyText1"/>
        <w:spacing w:before="0" w:after="0"/>
        <w:jc w:val="right"/>
      </w:pPr>
      <w:r>
        <w:t>от «__»___________ ____ г.</w:t>
      </w:r>
    </w:p>
    <w:p w:rsidR="00EF7BF8" w:rsidRDefault="00FD72B5">
      <w:pPr>
        <w:pStyle w:val="LBBodyText1"/>
        <w:spacing w:before="0" w:after="0"/>
        <w:jc w:val="right"/>
      </w:pPr>
      <w:r>
        <w:t>№ ______</w:t>
      </w:r>
    </w:p>
    <w:p w:rsidR="00EF7BF8" w:rsidRDefault="00FD72B5">
      <w:pPr>
        <w:pStyle w:val="LBScheduleSubheading"/>
        <w:rPr>
          <w:szCs w:val="22"/>
        </w:rPr>
      </w:pPr>
      <w:r>
        <w:rPr>
          <w:szCs w:val="22"/>
        </w:rPr>
        <w:t>Спецификация</w:t>
      </w:r>
    </w:p>
    <w:tbl>
      <w:tblPr>
        <w:tblW w:w="4780" w:type="pct"/>
        <w:jc w:val="center"/>
        <w:tblLayout w:type="fixed"/>
        <w:tblCellMar>
          <w:left w:w="10" w:type="dxa"/>
          <w:right w:w="10" w:type="dxa"/>
        </w:tblCellMar>
        <w:tblLook w:val="0000"/>
      </w:tblPr>
      <w:tblGrid>
        <w:gridCol w:w="595"/>
        <w:gridCol w:w="3865"/>
        <w:gridCol w:w="872"/>
        <w:gridCol w:w="1754"/>
        <w:gridCol w:w="909"/>
        <w:gridCol w:w="2239"/>
      </w:tblGrid>
      <w:tr w:rsidR="00BD4DEE" w:rsidRPr="00A10003" w:rsidTr="001E66E7">
        <w:trPr>
          <w:trHeight w:val="20"/>
          <w:jc w:val="center"/>
        </w:trPr>
        <w:tc>
          <w:tcPr>
            <w:tcW w:w="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D4DEE" w:rsidRPr="00A10003" w:rsidRDefault="00BD4DEE" w:rsidP="00A16EFA">
            <w:pPr>
              <w:pStyle w:val="LBBodyText1"/>
              <w:spacing w:before="0" w:after="0"/>
              <w:rPr>
                <w:sz w:val="20"/>
              </w:rPr>
            </w:pPr>
            <w:r w:rsidRPr="00A10003">
              <w:rPr>
                <w:sz w:val="20"/>
              </w:rPr>
              <w:t>№ п/п</w:t>
            </w:r>
          </w:p>
        </w:tc>
        <w:tc>
          <w:tcPr>
            <w:tcW w:w="3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4DEE" w:rsidRPr="00A10003" w:rsidRDefault="00BD4DEE" w:rsidP="00A16EFA">
            <w:pPr>
              <w:pStyle w:val="LBBodyText1"/>
              <w:spacing w:before="0" w:after="0"/>
              <w:rPr>
                <w:sz w:val="20"/>
              </w:rPr>
            </w:pPr>
            <w:r w:rsidRPr="00A10003">
              <w:rPr>
                <w:sz w:val="20"/>
              </w:rPr>
              <w:t>Наименование товара (включая ассортимент и комплектацию товара), наименование страны происхождения товара</w:t>
            </w: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4DEE" w:rsidRPr="00A10003" w:rsidRDefault="00BD4DEE" w:rsidP="00A16EFA">
            <w:pPr>
              <w:pStyle w:val="LBBodyText1"/>
              <w:spacing w:before="0" w:after="0"/>
              <w:jc w:val="center"/>
              <w:rPr>
                <w:sz w:val="20"/>
              </w:rPr>
            </w:pPr>
            <w:r w:rsidRPr="00A10003">
              <w:rPr>
                <w:sz w:val="20"/>
              </w:rPr>
              <w:t>Ед. изм.</w:t>
            </w:r>
          </w:p>
        </w:tc>
        <w:tc>
          <w:tcPr>
            <w:tcW w:w="1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4DEE" w:rsidRPr="00A10003" w:rsidRDefault="00BD4DEE" w:rsidP="00A16EFA">
            <w:pPr>
              <w:pStyle w:val="LBBodyText1"/>
              <w:spacing w:before="0" w:after="0"/>
              <w:jc w:val="center"/>
              <w:rPr>
                <w:sz w:val="20"/>
              </w:rPr>
            </w:pPr>
            <w:r w:rsidRPr="00A10003">
              <w:rPr>
                <w:sz w:val="20"/>
              </w:rPr>
              <w:t>Цена единицы (с учетом НДС), в руб.</w:t>
            </w:r>
          </w:p>
        </w:tc>
        <w:tc>
          <w:tcPr>
            <w:tcW w:w="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BD4DEE" w:rsidRPr="00A10003" w:rsidRDefault="00BD4DEE" w:rsidP="00A16EFA">
            <w:pPr>
              <w:pStyle w:val="LBBodyText1"/>
              <w:spacing w:before="0" w:after="0"/>
              <w:jc w:val="center"/>
              <w:rPr>
                <w:sz w:val="20"/>
              </w:rPr>
            </w:pPr>
            <w:r w:rsidRPr="00A10003">
              <w:rPr>
                <w:sz w:val="20"/>
              </w:rPr>
              <w:t>Количество</w:t>
            </w:r>
          </w:p>
        </w:tc>
        <w:tc>
          <w:tcPr>
            <w:tcW w:w="2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D4DEE" w:rsidRPr="00A10003" w:rsidRDefault="00BD4DEE" w:rsidP="00A16EFA">
            <w:pPr>
              <w:pStyle w:val="LBBodyText1"/>
              <w:spacing w:before="0" w:after="0"/>
              <w:jc w:val="center"/>
              <w:rPr>
                <w:sz w:val="20"/>
              </w:rPr>
            </w:pPr>
            <w:r w:rsidRPr="00A10003">
              <w:rPr>
                <w:sz w:val="20"/>
              </w:rPr>
              <w:t>Сумма (с учетом НДС), в руб.</w:t>
            </w:r>
          </w:p>
        </w:tc>
      </w:tr>
      <w:tr w:rsidR="00A16EFA" w:rsidRPr="00A10003" w:rsidTr="001E66E7">
        <w:trPr>
          <w:trHeight w:val="20"/>
          <w:jc w:val="center"/>
        </w:trPr>
        <w:tc>
          <w:tcPr>
            <w:tcW w:w="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Pr="00A16EFA" w:rsidRDefault="00A16EFA">
            <w:pPr>
              <w:suppressAutoHyphens w:val="0"/>
              <w:autoSpaceDE w:val="0"/>
              <w:adjustRightInd w:val="0"/>
              <w:jc w:val="center"/>
              <w:rPr>
                <w:sz w:val="20"/>
                <w:szCs w:val="20"/>
              </w:rPr>
            </w:pPr>
            <w:r>
              <w:rPr>
                <w:sz w:val="20"/>
                <w:szCs w:val="20"/>
              </w:rPr>
              <w:t>1</w:t>
            </w:r>
          </w:p>
        </w:tc>
        <w:tc>
          <w:tcPr>
            <w:tcW w:w="3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Default="00A16EFA" w:rsidP="00A16EFA">
            <w:pPr>
              <w:jc w:val="left"/>
              <w:rPr>
                <w:sz w:val="20"/>
                <w:szCs w:val="20"/>
              </w:rPr>
            </w:pPr>
            <w:r>
              <w:rPr>
                <w:sz w:val="20"/>
                <w:szCs w:val="20"/>
              </w:rPr>
              <w:t xml:space="preserve">Компрессор поршневой </w:t>
            </w: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Pr="00A10003" w:rsidRDefault="00A16EFA">
            <w:pPr>
              <w:suppressAutoHyphens w:val="0"/>
              <w:autoSpaceDE w:val="0"/>
              <w:adjustRightInd w:val="0"/>
              <w:jc w:val="center"/>
              <w:rPr>
                <w:sz w:val="20"/>
                <w:szCs w:val="20"/>
                <w:lang w:val="en-US"/>
              </w:rPr>
            </w:pPr>
            <w:r w:rsidRPr="00A10003">
              <w:rPr>
                <w:sz w:val="20"/>
                <w:szCs w:val="20"/>
              </w:rPr>
              <w:t>шт</w:t>
            </w:r>
          </w:p>
        </w:tc>
        <w:tc>
          <w:tcPr>
            <w:tcW w:w="1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Pr="00A10003" w:rsidRDefault="00A16EFA">
            <w:pPr>
              <w:suppressAutoHyphens w:val="0"/>
              <w:autoSpaceDE w:val="0"/>
              <w:adjustRightInd w:val="0"/>
              <w:jc w:val="center"/>
              <w:rPr>
                <w:sz w:val="20"/>
                <w:szCs w:val="20"/>
                <w:lang w:val="en-US"/>
              </w:rPr>
            </w:pPr>
          </w:p>
        </w:tc>
        <w:tc>
          <w:tcPr>
            <w:tcW w:w="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A16EFA" w:rsidRPr="00A10003" w:rsidRDefault="00A16EFA" w:rsidP="00A16EFA">
            <w:pPr>
              <w:suppressAutoHyphens w:val="0"/>
              <w:autoSpaceDE w:val="0"/>
              <w:adjustRightInd w:val="0"/>
              <w:jc w:val="center"/>
              <w:rPr>
                <w:sz w:val="20"/>
                <w:szCs w:val="20"/>
                <w:lang w:val="en-US"/>
              </w:rPr>
            </w:pPr>
            <w:r w:rsidRPr="00A10003">
              <w:rPr>
                <w:sz w:val="20"/>
                <w:szCs w:val="20"/>
                <w:lang w:val="en-US"/>
              </w:rPr>
              <w:t>1</w:t>
            </w:r>
          </w:p>
        </w:tc>
        <w:tc>
          <w:tcPr>
            <w:tcW w:w="2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Pr="00A10003" w:rsidRDefault="00A16EFA">
            <w:pPr>
              <w:suppressAutoHyphens w:val="0"/>
              <w:autoSpaceDE w:val="0"/>
              <w:adjustRightInd w:val="0"/>
              <w:jc w:val="center"/>
              <w:rPr>
                <w:sz w:val="20"/>
                <w:szCs w:val="20"/>
                <w:lang w:val="en-US"/>
              </w:rPr>
            </w:pPr>
          </w:p>
        </w:tc>
      </w:tr>
      <w:tr w:rsidR="00A16EFA" w:rsidRPr="00A10003" w:rsidTr="001E66E7">
        <w:trPr>
          <w:trHeight w:val="20"/>
          <w:jc w:val="center"/>
        </w:trPr>
        <w:tc>
          <w:tcPr>
            <w:tcW w:w="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Pr="00A16EFA" w:rsidRDefault="00A16EFA">
            <w:pPr>
              <w:suppressAutoHyphens w:val="0"/>
              <w:autoSpaceDE w:val="0"/>
              <w:adjustRightInd w:val="0"/>
              <w:jc w:val="center"/>
              <w:rPr>
                <w:sz w:val="20"/>
                <w:szCs w:val="20"/>
              </w:rPr>
            </w:pPr>
            <w:r>
              <w:rPr>
                <w:sz w:val="20"/>
                <w:szCs w:val="20"/>
              </w:rPr>
              <w:t>2</w:t>
            </w:r>
          </w:p>
        </w:tc>
        <w:tc>
          <w:tcPr>
            <w:tcW w:w="3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Default="00A16EFA" w:rsidP="00A16EFA">
            <w:pPr>
              <w:jc w:val="left"/>
              <w:rPr>
                <w:sz w:val="20"/>
                <w:szCs w:val="20"/>
              </w:rPr>
            </w:pPr>
            <w:r>
              <w:rPr>
                <w:sz w:val="20"/>
                <w:szCs w:val="20"/>
              </w:rPr>
              <w:t>Дрель ударная</w:t>
            </w: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Pr="00A10003" w:rsidRDefault="00A16EFA">
            <w:pPr>
              <w:suppressAutoHyphens w:val="0"/>
              <w:autoSpaceDE w:val="0"/>
              <w:adjustRightInd w:val="0"/>
              <w:jc w:val="center"/>
              <w:rPr>
                <w:sz w:val="20"/>
                <w:szCs w:val="20"/>
              </w:rPr>
            </w:pPr>
            <w:r>
              <w:rPr>
                <w:sz w:val="20"/>
                <w:szCs w:val="20"/>
              </w:rPr>
              <w:t>шт</w:t>
            </w:r>
          </w:p>
        </w:tc>
        <w:tc>
          <w:tcPr>
            <w:tcW w:w="1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Pr="00A10003" w:rsidRDefault="00A16EFA">
            <w:pPr>
              <w:suppressAutoHyphens w:val="0"/>
              <w:autoSpaceDE w:val="0"/>
              <w:adjustRightInd w:val="0"/>
              <w:jc w:val="center"/>
              <w:rPr>
                <w:sz w:val="20"/>
                <w:szCs w:val="20"/>
                <w:lang w:val="en-US"/>
              </w:rPr>
            </w:pPr>
          </w:p>
        </w:tc>
        <w:tc>
          <w:tcPr>
            <w:tcW w:w="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A16EFA" w:rsidRPr="00A16EFA" w:rsidRDefault="00A16EFA" w:rsidP="00A16EFA">
            <w:pPr>
              <w:suppressAutoHyphens w:val="0"/>
              <w:autoSpaceDE w:val="0"/>
              <w:adjustRightInd w:val="0"/>
              <w:jc w:val="center"/>
              <w:rPr>
                <w:sz w:val="20"/>
                <w:szCs w:val="20"/>
              </w:rPr>
            </w:pPr>
            <w:r>
              <w:rPr>
                <w:sz w:val="20"/>
                <w:szCs w:val="20"/>
              </w:rPr>
              <w:t>1</w:t>
            </w:r>
          </w:p>
        </w:tc>
        <w:tc>
          <w:tcPr>
            <w:tcW w:w="2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Pr="00A10003" w:rsidRDefault="00A16EFA">
            <w:pPr>
              <w:suppressAutoHyphens w:val="0"/>
              <w:autoSpaceDE w:val="0"/>
              <w:adjustRightInd w:val="0"/>
              <w:jc w:val="center"/>
              <w:rPr>
                <w:sz w:val="20"/>
                <w:szCs w:val="20"/>
                <w:lang w:val="en-US"/>
              </w:rPr>
            </w:pPr>
          </w:p>
        </w:tc>
      </w:tr>
      <w:tr w:rsidR="00A16EFA" w:rsidRPr="00A10003" w:rsidTr="001E66E7">
        <w:trPr>
          <w:trHeight w:val="20"/>
          <w:jc w:val="center"/>
        </w:trPr>
        <w:tc>
          <w:tcPr>
            <w:tcW w:w="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Pr="00A16EFA" w:rsidRDefault="00A16EFA">
            <w:pPr>
              <w:suppressAutoHyphens w:val="0"/>
              <w:autoSpaceDE w:val="0"/>
              <w:adjustRightInd w:val="0"/>
              <w:jc w:val="center"/>
              <w:rPr>
                <w:sz w:val="20"/>
                <w:szCs w:val="20"/>
              </w:rPr>
            </w:pPr>
            <w:r>
              <w:rPr>
                <w:sz w:val="20"/>
                <w:szCs w:val="20"/>
              </w:rPr>
              <w:t>3</w:t>
            </w:r>
          </w:p>
        </w:tc>
        <w:tc>
          <w:tcPr>
            <w:tcW w:w="3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Default="00A16EFA" w:rsidP="00A16EFA">
            <w:pPr>
              <w:jc w:val="left"/>
              <w:rPr>
                <w:sz w:val="20"/>
                <w:szCs w:val="20"/>
              </w:rPr>
            </w:pPr>
            <w:r>
              <w:rPr>
                <w:sz w:val="20"/>
                <w:szCs w:val="20"/>
              </w:rPr>
              <w:t>Набор инструментов</w:t>
            </w: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Pr="00A10003" w:rsidRDefault="00A16EFA">
            <w:pPr>
              <w:suppressAutoHyphens w:val="0"/>
              <w:autoSpaceDE w:val="0"/>
              <w:adjustRightInd w:val="0"/>
              <w:jc w:val="center"/>
              <w:rPr>
                <w:sz w:val="20"/>
                <w:szCs w:val="20"/>
              </w:rPr>
            </w:pPr>
            <w:r>
              <w:rPr>
                <w:sz w:val="20"/>
                <w:szCs w:val="20"/>
              </w:rPr>
              <w:t>шт</w:t>
            </w:r>
          </w:p>
        </w:tc>
        <w:tc>
          <w:tcPr>
            <w:tcW w:w="1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Pr="00A10003" w:rsidRDefault="00A16EFA">
            <w:pPr>
              <w:suppressAutoHyphens w:val="0"/>
              <w:autoSpaceDE w:val="0"/>
              <w:adjustRightInd w:val="0"/>
              <w:jc w:val="center"/>
              <w:rPr>
                <w:sz w:val="20"/>
                <w:szCs w:val="20"/>
                <w:lang w:val="en-US"/>
              </w:rPr>
            </w:pPr>
          </w:p>
        </w:tc>
        <w:tc>
          <w:tcPr>
            <w:tcW w:w="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A16EFA" w:rsidRPr="00A16EFA" w:rsidRDefault="00A16EFA" w:rsidP="00A16EFA">
            <w:pPr>
              <w:suppressAutoHyphens w:val="0"/>
              <w:autoSpaceDE w:val="0"/>
              <w:adjustRightInd w:val="0"/>
              <w:jc w:val="center"/>
              <w:rPr>
                <w:sz w:val="20"/>
                <w:szCs w:val="20"/>
              </w:rPr>
            </w:pPr>
            <w:r>
              <w:rPr>
                <w:sz w:val="20"/>
                <w:szCs w:val="20"/>
              </w:rPr>
              <w:t>1</w:t>
            </w:r>
          </w:p>
        </w:tc>
        <w:tc>
          <w:tcPr>
            <w:tcW w:w="2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Pr="00A10003" w:rsidRDefault="00A16EFA">
            <w:pPr>
              <w:suppressAutoHyphens w:val="0"/>
              <w:autoSpaceDE w:val="0"/>
              <w:adjustRightInd w:val="0"/>
              <w:jc w:val="center"/>
              <w:rPr>
                <w:sz w:val="20"/>
                <w:szCs w:val="20"/>
                <w:lang w:val="en-US"/>
              </w:rPr>
            </w:pPr>
          </w:p>
        </w:tc>
      </w:tr>
      <w:tr w:rsidR="00A16EFA" w:rsidRPr="00A10003" w:rsidTr="001E66E7">
        <w:trPr>
          <w:trHeight w:val="20"/>
          <w:jc w:val="center"/>
        </w:trPr>
        <w:tc>
          <w:tcPr>
            <w:tcW w:w="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Pr="00A16EFA" w:rsidRDefault="00A16EFA">
            <w:pPr>
              <w:suppressAutoHyphens w:val="0"/>
              <w:autoSpaceDE w:val="0"/>
              <w:adjustRightInd w:val="0"/>
              <w:jc w:val="center"/>
              <w:rPr>
                <w:sz w:val="20"/>
                <w:szCs w:val="20"/>
              </w:rPr>
            </w:pPr>
            <w:r>
              <w:rPr>
                <w:sz w:val="20"/>
                <w:szCs w:val="20"/>
              </w:rPr>
              <w:t>4</w:t>
            </w:r>
          </w:p>
        </w:tc>
        <w:tc>
          <w:tcPr>
            <w:tcW w:w="3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Pr="00A10003" w:rsidRDefault="00A16EFA" w:rsidP="00A16EFA">
            <w:pPr>
              <w:jc w:val="left"/>
              <w:rPr>
                <w:sz w:val="20"/>
                <w:szCs w:val="20"/>
              </w:rPr>
            </w:pPr>
            <w:r>
              <w:rPr>
                <w:sz w:val="20"/>
                <w:szCs w:val="20"/>
              </w:rPr>
              <w:t xml:space="preserve">Тележка платформенная </w:t>
            </w: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Pr="00A10003" w:rsidRDefault="00A16EFA">
            <w:pPr>
              <w:suppressAutoHyphens w:val="0"/>
              <w:autoSpaceDE w:val="0"/>
              <w:adjustRightInd w:val="0"/>
              <w:jc w:val="center"/>
              <w:rPr>
                <w:sz w:val="20"/>
                <w:szCs w:val="20"/>
              </w:rPr>
            </w:pPr>
            <w:r>
              <w:rPr>
                <w:sz w:val="20"/>
                <w:szCs w:val="20"/>
              </w:rPr>
              <w:t>шт</w:t>
            </w:r>
          </w:p>
        </w:tc>
        <w:tc>
          <w:tcPr>
            <w:tcW w:w="1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Pr="00A10003" w:rsidRDefault="00A16EFA">
            <w:pPr>
              <w:suppressAutoHyphens w:val="0"/>
              <w:autoSpaceDE w:val="0"/>
              <w:adjustRightInd w:val="0"/>
              <w:jc w:val="center"/>
              <w:rPr>
                <w:sz w:val="20"/>
                <w:szCs w:val="20"/>
                <w:lang w:val="en-US"/>
              </w:rPr>
            </w:pPr>
          </w:p>
        </w:tc>
        <w:tc>
          <w:tcPr>
            <w:tcW w:w="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A16EFA" w:rsidRPr="00A16EFA" w:rsidRDefault="00A16EFA" w:rsidP="00A16EFA">
            <w:pPr>
              <w:suppressAutoHyphens w:val="0"/>
              <w:autoSpaceDE w:val="0"/>
              <w:adjustRightInd w:val="0"/>
              <w:jc w:val="center"/>
              <w:rPr>
                <w:sz w:val="20"/>
                <w:szCs w:val="20"/>
              </w:rPr>
            </w:pPr>
            <w:r>
              <w:rPr>
                <w:sz w:val="20"/>
                <w:szCs w:val="20"/>
              </w:rPr>
              <w:t>1</w:t>
            </w:r>
          </w:p>
        </w:tc>
        <w:tc>
          <w:tcPr>
            <w:tcW w:w="2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Pr="00A10003" w:rsidRDefault="00A16EFA">
            <w:pPr>
              <w:suppressAutoHyphens w:val="0"/>
              <w:autoSpaceDE w:val="0"/>
              <w:adjustRightInd w:val="0"/>
              <w:jc w:val="center"/>
              <w:rPr>
                <w:sz w:val="20"/>
                <w:szCs w:val="20"/>
                <w:lang w:val="en-US"/>
              </w:rPr>
            </w:pPr>
          </w:p>
        </w:tc>
      </w:tr>
      <w:tr w:rsidR="00A16EFA" w:rsidRPr="00A10003" w:rsidTr="001E66E7">
        <w:trPr>
          <w:trHeight w:val="20"/>
          <w:jc w:val="center"/>
        </w:trPr>
        <w:tc>
          <w:tcPr>
            <w:tcW w:w="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Default="00A16EFA">
            <w:pPr>
              <w:suppressAutoHyphens w:val="0"/>
              <w:autoSpaceDE w:val="0"/>
              <w:adjustRightInd w:val="0"/>
              <w:jc w:val="center"/>
              <w:rPr>
                <w:sz w:val="20"/>
                <w:szCs w:val="20"/>
              </w:rPr>
            </w:pPr>
            <w:r>
              <w:rPr>
                <w:sz w:val="20"/>
                <w:szCs w:val="20"/>
              </w:rPr>
              <w:t>5</w:t>
            </w:r>
          </w:p>
        </w:tc>
        <w:tc>
          <w:tcPr>
            <w:tcW w:w="3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Pr="00A10003" w:rsidRDefault="00A16EFA" w:rsidP="00A16EFA">
            <w:pPr>
              <w:jc w:val="left"/>
              <w:rPr>
                <w:sz w:val="20"/>
                <w:szCs w:val="20"/>
              </w:rPr>
            </w:pPr>
            <w:r>
              <w:rPr>
                <w:sz w:val="20"/>
                <w:szCs w:val="20"/>
              </w:rPr>
              <w:t>Домкрат</w:t>
            </w:r>
          </w:p>
        </w:tc>
        <w:tc>
          <w:tcPr>
            <w:tcW w:w="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Pr="00A10003" w:rsidRDefault="00A16EFA">
            <w:pPr>
              <w:suppressAutoHyphens w:val="0"/>
              <w:autoSpaceDE w:val="0"/>
              <w:adjustRightInd w:val="0"/>
              <w:jc w:val="center"/>
              <w:rPr>
                <w:sz w:val="20"/>
                <w:szCs w:val="20"/>
              </w:rPr>
            </w:pPr>
            <w:r>
              <w:rPr>
                <w:sz w:val="20"/>
                <w:szCs w:val="20"/>
              </w:rPr>
              <w:t>шт</w:t>
            </w:r>
          </w:p>
        </w:tc>
        <w:tc>
          <w:tcPr>
            <w:tcW w:w="1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Pr="00A10003" w:rsidRDefault="00A16EFA">
            <w:pPr>
              <w:suppressAutoHyphens w:val="0"/>
              <w:autoSpaceDE w:val="0"/>
              <w:adjustRightInd w:val="0"/>
              <w:jc w:val="center"/>
              <w:rPr>
                <w:sz w:val="20"/>
                <w:szCs w:val="20"/>
                <w:lang w:val="en-US"/>
              </w:rPr>
            </w:pPr>
          </w:p>
        </w:tc>
        <w:tc>
          <w:tcPr>
            <w:tcW w:w="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A16EFA" w:rsidRPr="00A16EFA" w:rsidRDefault="00A16EFA" w:rsidP="00A16EFA">
            <w:pPr>
              <w:suppressAutoHyphens w:val="0"/>
              <w:autoSpaceDE w:val="0"/>
              <w:adjustRightInd w:val="0"/>
              <w:jc w:val="center"/>
              <w:rPr>
                <w:sz w:val="20"/>
                <w:szCs w:val="20"/>
              </w:rPr>
            </w:pPr>
            <w:r>
              <w:rPr>
                <w:sz w:val="20"/>
                <w:szCs w:val="20"/>
              </w:rPr>
              <w:t>1</w:t>
            </w:r>
          </w:p>
        </w:tc>
        <w:tc>
          <w:tcPr>
            <w:tcW w:w="22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16EFA" w:rsidRPr="00A10003" w:rsidRDefault="00A16EFA">
            <w:pPr>
              <w:suppressAutoHyphens w:val="0"/>
              <w:autoSpaceDE w:val="0"/>
              <w:adjustRightInd w:val="0"/>
              <w:jc w:val="center"/>
              <w:rPr>
                <w:sz w:val="20"/>
                <w:szCs w:val="20"/>
                <w:lang w:val="en-US"/>
              </w:rPr>
            </w:pPr>
          </w:p>
        </w:tc>
      </w:tr>
    </w:tbl>
    <w:p w:rsidR="001E66E7" w:rsidRDefault="001E66E7" w:rsidP="007A66E4">
      <w:pPr>
        <w:pStyle w:val="NameoftheContract"/>
        <w:jc w:val="left"/>
        <w:rPr>
          <w:szCs w:val="22"/>
        </w:rPr>
      </w:pPr>
      <w:r>
        <w:rPr>
          <w:szCs w:val="22"/>
        </w:rPr>
        <w:t xml:space="preserve">ИТОГО: </w:t>
      </w:r>
    </w:p>
    <w:p w:rsidR="001E66E7" w:rsidRPr="00A10003" w:rsidRDefault="001E66E7" w:rsidP="001E66E7">
      <w:pPr>
        <w:pStyle w:val="LBBodyText1"/>
        <w:rPr>
          <w:sz w:val="20"/>
        </w:rPr>
      </w:pPr>
      <w:r w:rsidRPr="00A10003">
        <w:rPr>
          <w:sz w:val="20"/>
        </w:rPr>
        <w:t>Требования к качеству, техническим характеристикам товара, требования к их безопасности, к функциональным характеристикам (потребительским свойствам) товара, требования к размерам, упаковке, отгрузке товара, требования к гарантийным обязательствам, остаточный срок годности и иные показатели, связанные с определением соответствия поставляемого товара потребностям Заказчика:</w:t>
      </w:r>
    </w:p>
    <w:tbl>
      <w:tblPr>
        <w:tblpPr w:leftFromText="180" w:rightFromText="180" w:vertAnchor="text" w:tblpX="-420" w:tblpY="1"/>
        <w:tblOverlap w:val="never"/>
        <w:tblW w:w="10881" w:type="dxa"/>
        <w:tblLayout w:type="fixed"/>
        <w:tblLook w:val="0000"/>
      </w:tblPr>
      <w:tblGrid>
        <w:gridCol w:w="541"/>
        <w:gridCol w:w="1835"/>
        <w:gridCol w:w="6804"/>
        <w:gridCol w:w="710"/>
        <w:gridCol w:w="991"/>
      </w:tblGrid>
      <w:tr w:rsidR="001E66E7" w:rsidRPr="00A10003" w:rsidTr="00A16EFA">
        <w:trPr>
          <w:trHeight w:val="699"/>
        </w:trPr>
        <w:tc>
          <w:tcPr>
            <w:tcW w:w="541" w:type="dxa"/>
            <w:tcBorders>
              <w:top w:val="single" w:sz="4" w:space="0" w:color="auto"/>
              <w:left w:val="single" w:sz="4" w:space="0" w:color="auto"/>
              <w:bottom w:val="single" w:sz="4" w:space="0" w:color="auto"/>
              <w:right w:val="nil"/>
            </w:tcBorders>
            <w:shd w:val="clear" w:color="auto" w:fill="auto"/>
          </w:tcPr>
          <w:p w:rsidR="001E66E7" w:rsidRPr="00A10003" w:rsidRDefault="001E66E7" w:rsidP="006B4AB9">
            <w:pPr>
              <w:contextualSpacing/>
              <w:jc w:val="center"/>
              <w:rPr>
                <w:bCs/>
                <w:sz w:val="20"/>
                <w:szCs w:val="20"/>
              </w:rPr>
            </w:pPr>
            <w:r w:rsidRPr="00A10003">
              <w:rPr>
                <w:bCs/>
                <w:sz w:val="20"/>
                <w:szCs w:val="20"/>
              </w:rPr>
              <w:t>№п/п</w:t>
            </w:r>
          </w:p>
        </w:tc>
        <w:tc>
          <w:tcPr>
            <w:tcW w:w="1835" w:type="dxa"/>
            <w:tcBorders>
              <w:top w:val="single" w:sz="4" w:space="0" w:color="auto"/>
              <w:left w:val="single" w:sz="4" w:space="0" w:color="auto"/>
              <w:bottom w:val="single" w:sz="4" w:space="0" w:color="auto"/>
              <w:right w:val="single" w:sz="4" w:space="0" w:color="auto"/>
            </w:tcBorders>
            <w:shd w:val="clear" w:color="auto" w:fill="auto"/>
          </w:tcPr>
          <w:p w:rsidR="001E66E7" w:rsidRPr="00A10003" w:rsidRDefault="001E66E7" w:rsidP="006B4AB9">
            <w:pPr>
              <w:contextualSpacing/>
              <w:jc w:val="center"/>
              <w:rPr>
                <w:bCs/>
                <w:sz w:val="20"/>
                <w:szCs w:val="20"/>
              </w:rPr>
            </w:pPr>
            <w:r w:rsidRPr="00A10003">
              <w:rPr>
                <w:bCs/>
                <w:sz w:val="20"/>
                <w:szCs w:val="20"/>
              </w:rPr>
              <w:t>Наименование  товара</w:t>
            </w: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1E66E7" w:rsidRPr="00A10003" w:rsidRDefault="001E66E7" w:rsidP="006B4AB9">
            <w:pPr>
              <w:contextualSpacing/>
              <w:jc w:val="center"/>
              <w:rPr>
                <w:bCs/>
                <w:sz w:val="20"/>
                <w:szCs w:val="20"/>
              </w:rPr>
            </w:pPr>
            <w:r w:rsidRPr="00A10003">
              <w:rPr>
                <w:bCs/>
                <w:sz w:val="20"/>
                <w:szCs w:val="20"/>
              </w:rPr>
              <w:t>Требования к качеству, техническим характеристикам</w:t>
            </w:r>
          </w:p>
        </w:tc>
        <w:tc>
          <w:tcPr>
            <w:tcW w:w="710" w:type="dxa"/>
            <w:tcBorders>
              <w:top w:val="single" w:sz="4" w:space="0" w:color="auto"/>
              <w:left w:val="nil"/>
              <w:bottom w:val="single" w:sz="4" w:space="0" w:color="auto"/>
              <w:right w:val="single" w:sz="4" w:space="0" w:color="auto"/>
            </w:tcBorders>
            <w:shd w:val="clear" w:color="auto" w:fill="auto"/>
          </w:tcPr>
          <w:p w:rsidR="001E66E7" w:rsidRPr="00A10003" w:rsidRDefault="001E66E7" w:rsidP="006B4AB9">
            <w:pPr>
              <w:contextualSpacing/>
              <w:jc w:val="center"/>
              <w:rPr>
                <w:bCs/>
                <w:sz w:val="20"/>
                <w:szCs w:val="20"/>
              </w:rPr>
            </w:pPr>
            <w:r w:rsidRPr="00A10003">
              <w:rPr>
                <w:bCs/>
                <w:sz w:val="20"/>
                <w:szCs w:val="20"/>
              </w:rPr>
              <w:t>Кол-во</w:t>
            </w:r>
          </w:p>
        </w:tc>
        <w:tc>
          <w:tcPr>
            <w:tcW w:w="991" w:type="dxa"/>
            <w:tcBorders>
              <w:top w:val="single" w:sz="4" w:space="0" w:color="auto"/>
              <w:left w:val="nil"/>
              <w:bottom w:val="single" w:sz="4" w:space="0" w:color="auto"/>
              <w:right w:val="single" w:sz="4" w:space="0" w:color="auto"/>
            </w:tcBorders>
          </w:tcPr>
          <w:p w:rsidR="001E66E7" w:rsidRPr="00A10003" w:rsidRDefault="001E66E7" w:rsidP="006B4AB9">
            <w:pPr>
              <w:contextualSpacing/>
              <w:jc w:val="center"/>
              <w:rPr>
                <w:bCs/>
                <w:sz w:val="20"/>
                <w:szCs w:val="20"/>
              </w:rPr>
            </w:pPr>
            <w:r w:rsidRPr="00A10003">
              <w:rPr>
                <w:bCs/>
                <w:sz w:val="20"/>
                <w:szCs w:val="20"/>
              </w:rPr>
              <w:t>Единица измерения</w:t>
            </w:r>
          </w:p>
        </w:tc>
      </w:tr>
      <w:tr w:rsidR="00A16EFA" w:rsidRPr="00A10003" w:rsidTr="00A16EFA">
        <w:trPr>
          <w:trHeight w:val="570"/>
        </w:trPr>
        <w:tc>
          <w:tcPr>
            <w:tcW w:w="541" w:type="dxa"/>
            <w:tcBorders>
              <w:top w:val="single" w:sz="4" w:space="0" w:color="auto"/>
              <w:left w:val="single" w:sz="4" w:space="0" w:color="auto"/>
              <w:bottom w:val="single" w:sz="4" w:space="0" w:color="auto"/>
              <w:right w:val="nil"/>
            </w:tcBorders>
            <w:shd w:val="clear" w:color="auto" w:fill="auto"/>
          </w:tcPr>
          <w:p w:rsidR="00A16EFA" w:rsidRPr="00A10003" w:rsidRDefault="00A16EFA" w:rsidP="006B4AB9">
            <w:pPr>
              <w:contextualSpacing/>
              <w:jc w:val="center"/>
              <w:rPr>
                <w:bCs/>
                <w:sz w:val="20"/>
                <w:szCs w:val="20"/>
              </w:rPr>
            </w:pPr>
          </w:p>
          <w:p w:rsidR="00A16EFA" w:rsidRPr="00A10003" w:rsidRDefault="00A16EFA" w:rsidP="00A16EFA">
            <w:pPr>
              <w:contextualSpacing/>
              <w:jc w:val="center"/>
              <w:rPr>
                <w:bCs/>
                <w:sz w:val="20"/>
                <w:szCs w:val="20"/>
              </w:rPr>
            </w:pPr>
            <w:r>
              <w:rPr>
                <w:bCs/>
                <w:sz w:val="20"/>
                <w:szCs w:val="20"/>
              </w:rPr>
              <w:t>1</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rsidR="00A16EFA" w:rsidRDefault="00A16EFA" w:rsidP="00A16EFA">
            <w:pPr>
              <w:jc w:val="left"/>
              <w:rPr>
                <w:sz w:val="20"/>
                <w:szCs w:val="20"/>
              </w:rPr>
            </w:pPr>
            <w:r>
              <w:rPr>
                <w:sz w:val="20"/>
                <w:szCs w:val="20"/>
              </w:rPr>
              <w:t xml:space="preserve">Компрессор поршневой </w:t>
            </w: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A16EFA" w:rsidRPr="00A16EFA" w:rsidRDefault="00A16EFA" w:rsidP="00A16EFA">
            <w:pPr>
              <w:pStyle w:val="10"/>
              <w:numPr>
                <w:ilvl w:val="0"/>
                <w:numId w:val="0"/>
              </w:numPr>
              <w:shd w:val="clear" w:color="auto" w:fill="FFFFFF"/>
              <w:spacing w:before="0" w:after="0"/>
              <w:ind w:left="34" w:firstLine="23"/>
              <w:contextualSpacing/>
              <w:rPr>
                <w:b w:val="0"/>
                <w:sz w:val="20"/>
                <w:szCs w:val="20"/>
                <w:lang w:val="en-US"/>
              </w:rPr>
            </w:pPr>
            <w:r w:rsidRPr="00A16EFA">
              <w:rPr>
                <w:b w:val="0"/>
                <w:sz w:val="20"/>
                <w:szCs w:val="20"/>
              </w:rPr>
              <w:t>Безмасляный поршневой компрессор QUATTRO ELEMENTI PACIFIC 50-480 480 л/мин, 50 л, 3.5 л.с, 8 бар 915-366</w:t>
            </w:r>
          </w:p>
          <w:p w:rsidR="00A16EFA" w:rsidRPr="00A16EFA" w:rsidRDefault="00A16EFA" w:rsidP="00A16EFA">
            <w:pPr>
              <w:shd w:val="clear" w:color="auto" w:fill="FFFFFF"/>
              <w:rPr>
                <w:sz w:val="20"/>
                <w:szCs w:val="20"/>
              </w:rPr>
            </w:pPr>
            <w:r w:rsidRPr="00A16EFA">
              <w:rPr>
                <w:rStyle w:val="pdpa8j"/>
                <w:sz w:val="20"/>
                <w:szCs w:val="20"/>
              </w:rPr>
              <w:t xml:space="preserve">Тип - </w:t>
            </w:r>
            <w:r w:rsidRPr="00A16EFA">
              <w:rPr>
                <w:sz w:val="20"/>
                <w:szCs w:val="20"/>
              </w:rPr>
              <w:t>Компрессор</w:t>
            </w:r>
          </w:p>
          <w:p w:rsidR="00A16EFA" w:rsidRPr="00A16EFA" w:rsidRDefault="00A16EFA" w:rsidP="00A16EFA">
            <w:pPr>
              <w:shd w:val="clear" w:color="auto" w:fill="FFFFFF"/>
              <w:rPr>
                <w:sz w:val="20"/>
                <w:szCs w:val="20"/>
              </w:rPr>
            </w:pPr>
            <w:r w:rsidRPr="00A16EFA">
              <w:rPr>
                <w:rStyle w:val="pdpa8j"/>
                <w:sz w:val="20"/>
                <w:szCs w:val="20"/>
              </w:rPr>
              <w:t xml:space="preserve">Производительность, л/мин - </w:t>
            </w:r>
            <w:r w:rsidRPr="00A16EFA">
              <w:rPr>
                <w:sz w:val="20"/>
                <w:szCs w:val="20"/>
              </w:rPr>
              <w:t>300</w:t>
            </w:r>
          </w:p>
          <w:p w:rsidR="00A16EFA" w:rsidRPr="00A16EFA" w:rsidRDefault="00A16EFA" w:rsidP="00A16EFA">
            <w:pPr>
              <w:shd w:val="clear" w:color="auto" w:fill="FFFFFF"/>
              <w:rPr>
                <w:sz w:val="20"/>
                <w:szCs w:val="20"/>
              </w:rPr>
            </w:pPr>
            <w:r w:rsidRPr="00A16EFA">
              <w:rPr>
                <w:rStyle w:val="pdpa8j"/>
                <w:sz w:val="20"/>
                <w:szCs w:val="20"/>
              </w:rPr>
              <w:t xml:space="preserve">Максимальное давление, атм (кг/см2) - </w:t>
            </w:r>
            <w:r w:rsidRPr="00A16EFA">
              <w:rPr>
                <w:sz w:val="20"/>
                <w:szCs w:val="20"/>
              </w:rPr>
              <w:t>7.895</w:t>
            </w:r>
          </w:p>
          <w:p w:rsidR="00A16EFA" w:rsidRPr="00A16EFA" w:rsidRDefault="00A16EFA" w:rsidP="00A16EFA">
            <w:pPr>
              <w:shd w:val="clear" w:color="auto" w:fill="FFFFFF"/>
              <w:rPr>
                <w:sz w:val="20"/>
                <w:szCs w:val="20"/>
              </w:rPr>
            </w:pPr>
            <w:r w:rsidRPr="00A16EFA">
              <w:rPr>
                <w:rStyle w:val="pdpa8j"/>
                <w:sz w:val="20"/>
                <w:szCs w:val="20"/>
              </w:rPr>
              <w:t xml:space="preserve">Максимальное давление, кПа - </w:t>
            </w:r>
            <w:r w:rsidRPr="00A16EFA">
              <w:rPr>
                <w:sz w:val="20"/>
                <w:szCs w:val="20"/>
              </w:rPr>
              <w:t>800</w:t>
            </w:r>
          </w:p>
          <w:p w:rsidR="00A16EFA" w:rsidRPr="00A16EFA" w:rsidRDefault="00A16EFA" w:rsidP="00A16EFA">
            <w:pPr>
              <w:shd w:val="clear" w:color="auto" w:fill="FFFFFF"/>
              <w:rPr>
                <w:sz w:val="20"/>
                <w:szCs w:val="20"/>
              </w:rPr>
            </w:pPr>
            <w:r w:rsidRPr="00A16EFA">
              <w:rPr>
                <w:rStyle w:val="pdpa8j"/>
                <w:sz w:val="20"/>
                <w:szCs w:val="20"/>
              </w:rPr>
              <w:t xml:space="preserve">Конструкция компрессора - </w:t>
            </w:r>
            <w:hyperlink r:id="rId10" w:history="1">
              <w:r w:rsidRPr="00A16EFA">
                <w:rPr>
                  <w:rStyle w:val="afb"/>
                  <w:color w:val="auto"/>
                  <w:sz w:val="20"/>
                  <w:szCs w:val="20"/>
                  <w:u w:val="none"/>
                </w:rPr>
                <w:t>Безмасляный</w:t>
              </w:r>
            </w:hyperlink>
          </w:p>
          <w:p w:rsidR="00A16EFA" w:rsidRPr="00A16EFA" w:rsidRDefault="00A16EFA" w:rsidP="00A16EFA">
            <w:pPr>
              <w:shd w:val="clear" w:color="auto" w:fill="FFFFFF"/>
              <w:rPr>
                <w:sz w:val="20"/>
                <w:szCs w:val="20"/>
              </w:rPr>
            </w:pPr>
            <w:r w:rsidRPr="00A16EFA">
              <w:rPr>
                <w:rStyle w:val="pdpa8j"/>
                <w:sz w:val="20"/>
                <w:szCs w:val="20"/>
              </w:rPr>
              <w:t xml:space="preserve">Особенности - </w:t>
            </w:r>
            <w:hyperlink r:id="rId11" w:history="1">
              <w:r w:rsidRPr="00A16EFA">
                <w:rPr>
                  <w:rStyle w:val="afb"/>
                  <w:color w:val="auto"/>
                  <w:sz w:val="20"/>
                  <w:szCs w:val="20"/>
                  <w:u w:val="none"/>
                </w:rPr>
                <w:t>Защита от перегрева</w:t>
              </w:r>
            </w:hyperlink>
            <w:r w:rsidRPr="00A16EFA">
              <w:rPr>
                <w:sz w:val="20"/>
                <w:szCs w:val="20"/>
              </w:rPr>
              <w:t>, </w:t>
            </w:r>
            <w:hyperlink r:id="rId12" w:history="1">
              <w:r w:rsidRPr="00A16EFA">
                <w:rPr>
                  <w:rStyle w:val="afb"/>
                  <w:color w:val="auto"/>
                  <w:sz w:val="20"/>
                  <w:szCs w:val="20"/>
                  <w:u w:val="none"/>
                </w:rPr>
                <w:t>Колеса</w:t>
              </w:r>
            </w:hyperlink>
          </w:p>
          <w:p w:rsidR="00A16EFA" w:rsidRPr="00A16EFA" w:rsidRDefault="00A16EFA" w:rsidP="00A16EFA">
            <w:pPr>
              <w:shd w:val="clear" w:color="auto" w:fill="FFFFFF"/>
              <w:rPr>
                <w:sz w:val="20"/>
                <w:szCs w:val="20"/>
              </w:rPr>
            </w:pPr>
            <w:r w:rsidRPr="00A16EFA">
              <w:rPr>
                <w:rStyle w:val="pdpa8j"/>
                <w:sz w:val="20"/>
                <w:szCs w:val="20"/>
              </w:rPr>
              <w:t xml:space="preserve">Мощность, Вт - </w:t>
            </w:r>
            <w:r w:rsidRPr="00A16EFA">
              <w:rPr>
                <w:sz w:val="20"/>
                <w:szCs w:val="20"/>
              </w:rPr>
              <w:t>3000</w:t>
            </w:r>
          </w:p>
          <w:p w:rsidR="00A16EFA" w:rsidRPr="00A16EFA" w:rsidRDefault="00A16EFA" w:rsidP="00A16EFA">
            <w:pPr>
              <w:shd w:val="clear" w:color="auto" w:fill="FFFFFF"/>
              <w:rPr>
                <w:sz w:val="20"/>
                <w:szCs w:val="20"/>
              </w:rPr>
            </w:pPr>
            <w:r w:rsidRPr="00A16EFA">
              <w:rPr>
                <w:rStyle w:val="pdpa8j"/>
                <w:sz w:val="20"/>
                <w:szCs w:val="20"/>
              </w:rPr>
              <w:t xml:space="preserve">Рабочее напряжение, В - </w:t>
            </w:r>
            <w:r w:rsidRPr="00A16EFA">
              <w:rPr>
                <w:sz w:val="20"/>
                <w:szCs w:val="20"/>
              </w:rPr>
              <w:t>220</w:t>
            </w:r>
          </w:p>
          <w:p w:rsidR="00A16EFA" w:rsidRPr="00A16EFA" w:rsidRDefault="00A16EFA" w:rsidP="00A16EFA">
            <w:pPr>
              <w:shd w:val="clear" w:color="auto" w:fill="FFFFFF"/>
              <w:rPr>
                <w:sz w:val="20"/>
                <w:szCs w:val="20"/>
              </w:rPr>
            </w:pPr>
            <w:r w:rsidRPr="00A16EFA">
              <w:rPr>
                <w:rStyle w:val="pdpa8j"/>
                <w:sz w:val="20"/>
                <w:szCs w:val="20"/>
              </w:rPr>
              <w:t xml:space="preserve">Производительность, куб. м/ч - </w:t>
            </w:r>
            <w:r w:rsidRPr="00A16EFA">
              <w:rPr>
                <w:sz w:val="20"/>
                <w:szCs w:val="20"/>
              </w:rPr>
              <w:t>18.000</w:t>
            </w:r>
          </w:p>
          <w:p w:rsidR="00A16EFA" w:rsidRPr="00A16EFA" w:rsidRDefault="00A16EFA" w:rsidP="00A16EFA">
            <w:pPr>
              <w:shd w:val="clear" w:color="auto" w:fill="FFFFFF"/>
              <w:rPr>
                <w:sz w:val="20"/>
                <w:szCs w:val="20"/>
              </w:rPr>
            </w:pPr>
            <w:r w:rsidRPr="00A16EFA">
              <w:rPr>
                <w:rStyle w:val="pdpa8j"/>
                <w:sz w:val="20"/>
                <w:szCs w:val="20"/>
              </w:rPr>
              <w:t xml:space="preserve">Объем ресивера, л - </w:t>
            </w:r>
            <w:r w:rsidRPr="00A16EFA">
              <w:rPr>
                <w:sz w:val="20"/>
                <w:szCs w:val="20"/>
              </w:rPr>
              <w:t>50</w:t>
            </w:r>
          </w:p>
          <w:p w:rsidR="00A16EFA" w:rsidRPr="00A16EFA" w:rsidRDefault="00A16EFA" w:rsidP="00A16EFA">
            <w:pPr>
              <w:shd w:val="clear" w:color="auto" w:fill="FFFFFF"/>
              <w:rPr>
                <w:sz w:val="20"/>
                <w:szCs w:val="20"/>
              </w:rPr>
            </w:pPr>
            <w:r w:rsidRPr="00A16EFA">
              <w:rPr>
                <w:rStyle w:val="pdpa8j"/>
                <w:sz w:val="20"/>
                <w:szCs w:val="20"/>
              </w:rPr>
              <w:t xml:space="preserve">Партномер - </w:t>
            </w:r>
            <w:r w:rsidRPr="00A16EFA">
              <w:rPr>
                <w:sz w:val="20"/>
                <w:szCs w:val="20"/>
              </w:rPr>
              <w:t>915-366</w:t>
            </w:r>
          </w:p>
          <w:p w:rsidR="00A16EFA" w:rsidRPr="00A16EFA" w:rsidRDefault="00A16EFA" w:rsidP="00A16EFA">
            <w:pPr>
              <w:shd w:val="clear" w:color="auto" w:fill="FFFFFF"/>
              <w:rPr>
                <w:sz w:val="20"/>
                <w:szCs w:val="20"/>
              </w:rPr>
            </w:pPr>
            <w:r w:rsidRPr="00A16EFA">
              <w:rPr>
                <w:rStyle w:val="pdpa8j"/>
                <w:sz w:val="20"/>
                <w:szCs w:val="20"/>
              </w:rPr>
              <w:t xml:space="preserve">Вес товара, г - </w:t>
            </w:r>
            <w:r w:rsidRPr="00A16EFA">
              <w:rPr>
                <w:sz w:val="20"/>
                <w:szCs w:val="20"/>
              </w:rPr>
              <w:t>45000</w:t>
            </w:r>
          </w:p>
          <w:p w:rsidR="00A16EFA" w:rsidRPr="00A16EFA" w:rsidRDefault="00A16EFA" w:rsidP="00A16EFA">
            <w:pPr>
              <w:shd w:val="clear" w:color="auto" w:fill="FFFFFF"/>
              <w:rPr>
                <w:sz w:val="20"/>
                <w:szCs w:val="20"/>
              </w:rPr>
            </w:pPr>
            <w:r w:rsidRPr="00A16EFA">
              <w:rPr>
                <w:rStyle w:val="pdpa8j"/>
                <w:sz w:val="20"/>
                <w:szCs w:val="20"/>
              </w:rPr>
              <w:t>Страна-изготовитель</w:t>
            </w:r>
            <w:r w:rsidRPr="00A16EFA">
              <w:rPr>
                <w:rStyle w:val="pdpa8j"/>
                <w:sz w:val="20"/>
                <w:szCs w:val="20"/>
                <w:lang w:val="en-US"/>
              </w:rPr>
              <w:t xml:space="preserve"> - </w:t>
            </w:r>
            <w:hyperlink r:id="rId13" w:history="1">
              <w:r w:rsidRPr="00A16EFA">
                <w:rPr>
                  <w:rStyle w:val="afb"/>
                  <w:color w:val="auto"/>
                  <w:sz w:val="20"/>
                  <w:szCs w:val="20"/>
                  <w:u w:val="none"/>
                </w:rPr>
                <w:t>Италия</w:t>
              </w:r>
            </w:hyperlink>
          </w:p>
          <w:p w:rsidR="00A16EFA" w:rsidRPr="00A16EFA" w:rsidRDefault="00A16EFA" w:rsidP="00A16EFA">
            <w:pPr>
              <w:shd w:val="clear" w:color="auto" w:fill="FFFFFF"/>
              <w:contextualSpacing/>
              <w:rPr>
                <w:sz w:val="20"/>
                <w:szCs w:val="20"/>
              </w:rPr>
            </w:pPr>
          </w:p>
        </w:tc>
        <w:tc>
          <w:tcPr>
            <w:tcW w:w="710" w:type="dxa"/>
            <w:tcBorders>
              <w:top w:val="single" w:sz="4" w:space="0" w:color="auto"/>
              <w:left w:val="nil"/>
              <w:bottom w:val="single" w:sz="4" w:space="0" w:color="auto"/>
              <w:right w:val="single" w:sz="4" w:space="0" w:color="auto"/>
            </w:tcBorders>
            <w:shd w:val="clear" w:color="auto" w:fill="auto"/>
          </w:tcPr>
          <w:p w:rsidR="00A16EFA" w:rsidRPr="00A10003" w:rsidRDefault="00A16EFA" w:rsidP="006B4AB9">
            <w:pPr>
              <w:pStyle w:val="LBBodyText1"/>
              <w:spacing w:before="0" w:after="0"/>
              <w:contextualSpacing/>
              <w:jc w:val="center"/>
              <w:rPr>
                <w:sz w:val="20"/>
              </w:rPr>
            </w:pPr>
            <w:r w:rsidRPr="00A10003">
              <w:rPr>
                <w:sz w:val="20"/>
              </w:rPr>
              <w:t>1</w:t>
            </w:r>
          </w:p>
          <w:p w:rsidR="00A16EFA" w:rsidRPr="00A10003" w:rsidRDefault="00A16EFA" w:rsidP="00A16EFA">
            <w:pPr>
              <w:pStyle w:val="LBBodyText1"/>
              <w:contextualSpacing/>
              <w:jc w:val="center"/>
              <w:rPr>
                <w:sz w:val="20"/>
              </w:rPr>
            </w:pPr>
          </w:p>
        </w:tc>
        <w:tc>
          <w:tcPr>
            <w:tcW w:w="991" w:type="dxa"/>
            <w:tcBorders>
              <w:top w:val="single" w:sz="4" w:space="0" w:color="auto"/>
              <w:bottom w:val="single" w:sz="4" w:space="0" w:color="auto"/>
              <w:right w:val="single" w:sz="4" w:space="0" w:color="auto"/>
            </w:tcBorders>
          </w:tcPr>
          <w:p w:rsidR="00A16EFA" w:rsidRPr="00A10003" w:rsidRDefault="00A16EFA" w:rsidP="006B4AB9">
            <w:pPr>
              <w:contextualSpacing/>
              <w:jc w:val="center"/>
              <w:rPr>
                <w:rFonts w:eastAsia="Times New Roman"/>
                <w:sz w:val="20"/>
                <w:szCs w:val="20"/>
              </w:rPr>
            </w:pPr>
            <w:r w:rsidRPr="00A10003">
              <w:rPr>
                <w:rFonts w:eastAsia="Times New Roman"/>
                <w:sz w:val="20"/>
                <w:szCs w:val="20"/>
              </w:rPr>
              <w:t>шт</w:t>
            </w:r>
          </w:p>
          <w:p w:rsidR="00A16EFA" w:rsidRPr="00A10003" w:rsidRDefault="00A16EFA" w:rsidP="00A16EFA">
            <w:pPr>
              <w:contextualSpacing/>
              <w:jc w:val="center"/>
              <w:rPr>
                <w:rFonts w:eastAsia="Times New Roman"/>
                <w:sz w:val="20"/>
                <w:szCs w:val="20"/>
              </w:rPr>
            </w:pPr>
          </w:p>
        </w:tc>
      </w:tr>
      <w:tr w:rsidR="00A16EFA" w:rsidRPr="00A10003" w:rsidTr="00A16EFA">
        <w:trPr>
          <w:trHeight w:val="570"/>
        </w:trPr>
        <w:tc>
          <w:tcPr>
            <w:tcW w:w="541" w:type="dxa"/>
            <w:tcBorders>
              <w:top w:val="single" w:sz="4" w:space="0" w:color="auto"/>
              <w:left w:val="single" w:sz="4" w:space="0" w:color="auto"/>
              <w:bottom w:val="single" w:sz="4" w:space="0" w:color="auto"/>
              <w:right w:val="nil"/>
            </w:tcBorders>
            <w:shd w:val="clear" w:color="auto" w:fill="auto"/>
          </w:tcPr>
          <w:p w:rsidR="00A16EFA" w:rsidRPr="00A10003" w:rsidRDefault="00A16EFA" w:rsidP="006B4AB9">
            <w:pPr>
              <w:contextualSpacing/>
              <w:jc w:val="center"/>
              <w:rPr>
                <w:bCs/>
                <w:sz w:val="20"/>
                <w:szCs w:val="20"/>
              </w:rPr>
            </w:pPr>
            <w:r>
              <w:rPr>
                <w:bCs/>
                <w:sz w:val="20"/>
                <w:szCs w:val="20"/>
              </w:rPr>
              <w:t>2</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rsidR="00A16EFA" w:rsidRDefault="00A16EFA" w:rsidP="00A16EFA">
            <w:pPr>
              <w:jc w:val="left"/>
              <w:rPr>
                <w:sz w:val="20"/>
                <w:szCs w:val="20"/>
              </w:rPr>
            </w:pPr>
            <w:r>
              <w:rPr>
                <w:sz w:val="20"/>
                <w:szCs w:val="20"/>
              </w:rPr>
              <w:t>Дрель ударная</w:t>
            </w: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A16EFA" w:rsidRPr="00A16EFA" w:rsidRDefault="00A16EFA" w:rsidP="00A16EFA">
            <w:pPr>
              <w:shd w:val="clear" w:color="auto" w:fill="FFFFFF"/>
              <w:contextualSpacing/>
              <w:rPr>
                <w:sz w:val="20"/>
                <w:szCs w:val="20"/>
              </w:rPr>
            </w:pPr>
            <w:r w:rsidRPr="00A16EFA">
              <w:rPr>
                <w:sz w:val="20"/>
                <w:szCs w:val="20"/>
              </w:rPr>
              <w:t>Дрель ударная аккумуляторная Profi</w:t>
            </w:r>
            <w:r w:rsidRPr="00A16EFA">
              <w:rPr>
                <w:sz w:val="20"/>
                <w:szCs w:val="20"/>
                <w:lang w:val="en-US"/>
              </w:rPr>
              <w:t>P</w:t>
            </w:r>
            <w:r w:rsidRPr="00A16EFA">
              <w:rPr>
                <w:sz w:val="20"/>
                <w:szCs w:val="20"/>
              </w:rPr>
              <w:t xml:space="preserve">ower </w:t>
            </w:r>
            <w:r w:rsidRPr="00A16EFA">
              <w:rPr>
                <w:sz w:val="20"/>
                <w:szCs w:val="20"/>
                <w:lang w:val="en-US"/>
              </w:rPr>
              <w:t>MK</w:t>
            </w:r>
            <w:r w:rsidRPr="00A16EFA">
              <w:rPr>
                <w:sz w:val="20"/>
                <w:szCs w:val="20"/>
              </w:rPr>
              <w:t xml:space="preserve"> </w:t>
            </w:r>
            <w:r w:rsidRPr="00A16EFA">
              <w:rPr>
                <w:sz w:val="20"/>
                <w:szCs w:val="20"/>
                <w:lang w:val="en-US"/>
              </w:rPr>
              <w:t>DHP</w:t>
            </w:r>
            <w:r w:rsidRPr="00A16EFA">
              <w:rPr>
                <w:sz w:val="20"/>
                <w:szCs w:val="20"/>
              </w:rPr>
              <w:t>-18</w:t>
            </w:r>
            <w:r w:rsidRPr="00A16EFA">
              <w:rPr>
                <w:sz w:val="20"/>
                <w:szCs w:val="20"/>
                <w:lang w:val="en-US"/>
              </w:rPr>
              <w:t>V</w:t>
            </w:r>
          </w:p>
          <w:p w:rsidR="00A16EFA" w:rsidRPr="00A16EFA" w:rsidRDefault="00A16EFA" w:rsidP="00A16EFA">
            <w:pPr>
              <w:shd w:val="clear" w:color="auto" w:fill="FFFFFF"/>
              <w:rPr>
                <w:sz w:val="20"/>
                <w:szCs w:val="20"/>
              </w:rPr>
            </w:pPr>
            <w:r w:rsidRPr="00A16EFA">
              <w:rPr>
                <w:rStyle w:val="vi-text17y0k286"/>
                <w:sz w:val="20"/>
                <w:szCs w:val="20"/>
              </w:rPr>
              <w:t xml:space="preserve">Тип двигателя - </w:t>
            </w:r>
            <w:hyperlink r:id="rId14" w:history="1">
              <w:r w:rsidRPr="00A16EFA">
                <w:rPr>
                  <w:rStyle w:val="afb"/>
                  <w:color w:val="auto"/>
                  <w:sz w:val="20"/>
                  <w:szCs w:val="20"/>
                  <w:u w:val="none"/>
                </w:rPr>
                <w:t>бесщеточный</w:t>
              </w:r>
            </w:hyperlink>
          </w:p>
          <w:p w:rsidR="00A16EFA" w:rsidRPr="00A16EFA" w:rsidRDefault="00A16EFA" w:rsidP="00A16EFA">
            <w:pPr>
              <w:shd w:val="clear" w:color="auto" w:fill="FFFFFF"/>
              <w:rPr>
                <w:sz w:val="20"/>
                <w:szCs w:val="20"/>
              </w:rPr>
            </w:pPr>
            <w:r w:rsidRPr="00A16EFA">
              <w:rPr>
                <w:rStyle w:val="vi-text17y0k286"/>
                <w:sz w:val="20"/>
                <w:szCs w:val="20"/>
              </w:rPr>
              <w:t xml:space="preserve">Max крутящий момент - </w:t>
            </w:r>
            <w:hyperlink r:id="rId15" w:history="1">
              <w:r w:rsidRPr="00A16EFA">
                <w:rPr>
                  <w:rStyle w:val="afb"/>
                  <w:color w:val="auto"/>
                  <w:sz w:val="20"/>
                  <w:szCs w:val="20"/>
                  <w:u w:val="none"/>
                </w:rPr>
                <w:t>80 Нм</w:t>
              </w:r>
            </w:hyperlink>
          </w:p>
          <w:p w:rsidR="00A16EFA" w:rsidRPr="00A16EFA" w:rsidRDefault="00A16EFA" w:rsidP="00A16EFA">
            <w:pPr>
              <w:shd w:val="clear" w:color="auto" w:fill="FFFFFF"/>
              <w:rPr>
                <w:sz w:val="20"/>
                <w:szCs w:val="20"/>
              </w:rPr>
            </w:pPr>
            <w:r w:rsidRPr="00A16EFA">
              <w:rPr>
                <w:rStyle w:val="vi-text17y0k286"/>
                <w:sz w:val="20"/>
                <w:szCs w:val="20"/>
              </w:rPr>
              <w:t xml:space="preserve">Жестк. вращ. Момент - </w:t>
            </w:r>
            <w:r w:rsidRPr="00A16EFA">
              <w:rPr>
                <w:sz w:val="20"/>
                <w:szCs w:val="20"/>
              </w:rPr>
              <w:t>80 Нм</w:t>
            </w:r>
          </w:p>
          <w:p w:rsidR="00A16EFA" w:rsidRPr="00A16EFA" w:rsidRDefault="00A16EFA" w:rsidP="00A16EFA">
            <w:pPr>
              <w:shd w:val="clear" w:color="auto" w:fill="FFFFFF"/>
              <w:rPr>
                <w:sz w:val="20"/>
                <w:szCs w:val="20"/>
              </w:rPr>
            </w:pPr>
            <w:r w:rsidRPr="00A16EFA">
              <w:rPr>
                <w:rStyle w:val="vi-text17y0k286"/>
                <w:sz w:val="20"/>
                <w:szCs w:val="20"/>
              </w:rPr>
              <w:t xml:space="preserve">Тип аккумулятора - </w:t>
            </w:r>
            <w:hyperlink r:id="rId16" w:history="1">
              <w:r w:rsidRPr="00A16EFA">
                <w:rPr>
                  <w:rStyle w:val="afb"/>
                  <w:color w:val="auto"/>
                  <w:sz w:val="20"/>
                  <w:szCs w:val="20"/>
                  <w:u w:val="none"/>
                </w:rPr>
                <w:t>Li-Ion</w:t>
              </w:r>
            </w:hyperlink>
          </w:p>
          <w:p w:rsidR="00A16EFA" w:rsidRPr="00A16EFA" w:rsidRDefault="00A16EFA" w:rsidP="00A16EFA">
            <w:pPr>
              <w:shd w:val="clear" w:color="auto" w:fill="FFFFFF"/>
              <w:rPr>
                <w:sz w:val="20"/>
                <w:szCs w:val="20"/>
              </w:rPr>
            </w:pPr>
            <w:r w:rsidRPr="00A16EFA">
              <w:rPr>
                <w:rStyle w:val="vi-text17y0k286"/>
                <w:sz w:val="20"/>
                <w:szCs w:val="20"/>
              </w:rPr>
              <w:t xml:space="preserve">Емкость аккумулятора - </w:t>
            </w:r>
            <w:r w:rsidRPr="00A16EFA">
              <w:rPr>
                <w:sz w:val="20"/>
                <w:szCs w:val="20"/>
              </w:rPr>
              <w:t>нет А*ч</w:t>
            </w:r>
          </w:p>
          <w:p w:rsidR="00A16EFA" w:rsidRPr="00A16EFA" w:rsidRDefault="00A16EFA" w:rsidP="00A16EFA">
            <w:pPr>
              <w:shd w:val="clear" w:color="auto" w:fill="FFFFFF"/>
              <w:rPr>
                <w:sz w:val="20"/>
                <w:szCs w:val="20"/>
              </w:rPr>
            </w:pPr>
            <w:r w:rsidRPr="00A16EFA">
              <w:rPr>
                <w:rStyle w:val="vi-text17y0k286"/>
                <w:sz w:val="20"/>
                <w:szCs w:val="20"/>
              </w:rPr>
              <w:t xml:space="preserve">Напряжение аккумулятора - </w:t>
            </w:r>
            <w:hyperlink r:id="rId17" w:history="1">
              <w:r w:rsidRPr="00A16EFA">
                <w:rPr>
                  <w:rStyle w:val="afb"/>
                  <w:color w:val="auto"/>
                  <w:sz w:val="20"/>
                  <w:szCs w:val="20"/>
                  <w:u w:val="none"/>
                </w:rPr>
                <w:t>18 В</w:t>
              </w:r>
            </w:hyperlink>
          </w:p>
          <w:p w:rsidR="00A16EFA" w:rsidRPr="00A16EFA" w:rsidRDefault="00A16EFA" w:rsidP="00A16EFA">
            <w:pPr>
              <w:shd w:val="clear" w:color="auto" w:fill="FFFFFF"/>
              <w:rPr>
                <w:sz w:val="20"/>
                <w:szCs w:val="20"/>
              </w:rPr>
            </w:pPr>
            <w:r w:rsidRPr="00A16EFA">
              <w:rPr>
                <w:rStyle w:val="vi-text17y0k286"/>
                <w:sz w:val="20"/>
                <w:szCs w:val="20"/>
              </w:rPr>
              <w:t xml:space="preserve">Устройство аккумулятора - </w:t>
            </w:r>
            <w:hyperlink r:id="rId18" w:history="1">
              <w:r w:rsidRPr="00A16EFA">
                <w:rPr>
                  <w:rStyle w:val="afb"/>
                  <w:color w:val="auto"/>
                  <w:sz w:val="20"/>
                  <w:szCs w:val="20"/>
                  <w:u w:val="none"/>
                </w:rPr>
                <w:t>слайдер</w:t>
              </w:r>
            </w:hyperlink>
          </w:p>
          <w:p w:rsidR="00A16EFA" w:rsidRPr="00A16EFA" w:rsidRDefault="00A16EFA" w:rsidP="00A16EFA">
            <w:pPr>
              <w:shd w:val="clear" w:color="auto" w:fill="FFFFFF"/>
              <w:rPr>
                <w:sz w:val="20"/>
                <w:szCs w:val="20"/>
              </w:rPr>
            </w:pPr>
            <w:r w:rsidRPr="00A16EFA">
              <w:rPr>
                <w:rStyle w:val="vi-text17y0k286"/>
                <w:sz w:val="20"/>
                <w:szCs w:val="20"/>
              </w:rPr>
              <w:t xml:space="preserve">Размер зажимаемой оснастки - </w:t>
            </w:r>
            <w:r w:rsidRPr="00A16EFA">
              <w:rPr>
                <w:sz w:val="20"/>
                <w:szCs w:val="20"/>
              </w:rPr>
              <w:t>1.5-13 мм</w:t>
            </w:r>
          </w:p>
          <w:p w:rsidR="00A16EFA" w:rsidRPr="00A16EFA" w:rsidRDefault="00A16EFA" w:rsidP="00A16EFA">
            <w:pPr>
              <w:shd w:val="clear" w:color="auto" w:fill="FFFFFF"/>
              <w:rPr>
                <w:sz w:val="20"/>
                <w:szCs w:val="20"/>
              </w:rPr>
            </w:pPr>
            <w:r w:rsidRPr="00A16EFA">
              <w:rPr>
                <w:rStyle w:val="vi-text17y0k286"/>
                <w:sz w:val="20"/>
                <w:szCs w:val="20"/>
              </w:rPr>
              <w:t xml:space="preserve">Min размер оснастки - </w:t>
            </w:r>
            <w:r w:rsidRPr="00A16EFA">
              <w:rPr>
                <w:sz w:val="20"/>
                <w:szCs w:val="20"/>
              </w:rPr>
              <w:t>1.5 мм</w:t>
            </w:r>
          </w:p>
          <w:p w:rsidR="00A16EFA" w:rsidRPr="00A16EFA" w:rsidRDefault="00A16EFA" w:rsidP="00A16EFA">
            <w:pPr>
              <w:shd w:val="clear" w:color="auto" w:fill="FFFFFF"/>
              <w:rPr>
                <w:sz w:val="20"/>
                <w:szCs w:val="20"/>
              </w:rPr>
            </w:pPr>
            <w:r w:rsidRPr="00A16EFA">
              <w:rPr>
                <w:rStyle w:val="vi-text17y0k286"/>
                <w:sz w:val="20"/>
                <w:szCs w:val="20"/>
              </w:rPr>
              <w:t xml:space="preserve">Мах размер оснастки - </w:t>
            </w:r>
            <w:hyperlink r:id="rId19" w:history="1">
              <w:r w:rsidRPr="00A16EFA">
                <w:rPr>
                  <w:rStyle w:val="afb"/>
                  <w:color w:val="auto"/>
                  <w:sz w:val="20"/>
                  <w:szCs w:val="20"/>
                  <w:u w:val="none"/>
                </w:rPr>
                <w:t>13 мм</w:t>
              </w:r>
            </w:hyperlink>
          </w:p>
          <w:p w:rsidR="00A16EFA" w:rsidRPr="00A16EFA" w:rsidRDefault="00A16EFA" w:rsidP="00A16EFA">
            <w:pPr>
              <w:shd w:val="clear" w:color="auto" w:fill="FFFFFF"/>
              <w:rPr>
                <w:sz w:val="20"/>
                <w:szCs w:val="20"/>
              </w:rPr>
            </w:pPr>
            <w:r w:rsidRPr="00A16EFA">
              <w:rPr>
                <w:rStyle w:val="vi-text17y0k286"/>
                <w:sz w:val="20"/>
                <w:szCs w:val="20"/>
              </w:rPr>
              <w:t xml:space="preserve">Мах диаметр сверления (дерево) - </w:t>
            </w:r>
            <w:hyperlink r:id="rId20" w:history="1">
              <w:r w:rsidRPr="00A16EFA">
                <w:rPr>
                  <w:rStyle w:val="afb"/>
                  <w:color w:val="auto"/>
                  <w:sz w:val="20"/>
                  <w:szCs w:val="20"/>
                  <w:u w:val="none"/>
                </w:rPr>
                <w:t>30 мм</w:t>
              </w:r>
            </w:hyperlink>
          </w:p>
          <w:p w:rsidR="00A16EFA" w:rsidRPr="00A16EFA" w:rsidRDefault="00A16EFA" w:rsidP="00A16EFA">
            <w:pPr>
              <w:shd w:val="clear" w:color="auto" w:fill="FFFFFF"/>
              <w:rPr>
                <w:sz w:val="20"/>
                <w:szCs w:val="20"/>
              </w:rPr>
            </w:pPr>
            <w:r w:rsidRPr="00A16EFA">
              <w:rPr>
                <w:rStyle w:val="vi-text17y0k286"/>
                <w:sz w:val="20"/>
                <w:szCs w:val="20"/>
              </w:rPr>
              <w:t xml:space="preserve">Max диаметр сверления (металл) - </w:t>
            </w:r>
            <w:hyperlink r:id="rId21" w:history="1">
              <w:r w:rsidRPr="00A16EFA">
                <w:rPr>
                  <w:rStyle w:val="afb"/>
                  <w:color w:val="auto"/>
                  <w:sz w:val="20"/>
                  <w:szCs w:val="20"/>
                  <w:u w:val="none"/>
                </w:rPr>
                <w:t>13 мм</w:t>
              </w:r>
            </w:hyperlink>
          </w:p>
          <w:p w:rsidR="00A16EFA" w:rsidRPr="00A16EFA" w:rsidRDefault="00A16EFA" w:rsidP="00A16EFA">
            <w:pPr>
              <w:shd w:val="clear" w:color="auto" w:fill="FFFFFF"/>
              <w:rPr>
                <w:sz w:val="20"/>
                <w:szCs w:val="20"/>
              </w:rPr>
            </w:pPr>
            <w:r w:rsidRPr="00A16EFA">
              <w:rPr>
                <w:rStyle w:val="vi-text17y0k286"/>
                <w:sz w:val="20"/>
                <w:szCs w:val="20"/>
              </w:rPr>
              <w:t xml:space="preserve">Наличие удара - </w:t>
            </w:r>
            <w:hyperlink r:id="rId22" w:history="1">
              <w:r w:rsidRPr="00A16EFA">
                <w:rPr>
                  <w:rStyle w:val="afb"/>
                  <w:color w:val="auto"/>
                  <w:sz w:val="20"/>
                  <w:szCs w:val="20"/>
                  <w:u w:val="none"/>
                </w:rPr>
                <w:t>есть</w:t>
              </w:r>
            </w:hyperlink>
          </w:p>
          <w:p w:rsidR="00A16EFA" w:rsidRPr="00A16EFA" w:rsidRDefault="00A16EFA" w:rsidP="00A16EFA">
            <w:pPr>
              <w:shd w:val="clear" w:color="auto" w:fill="FFFFFF"/>
              <w:rPr>
                <w:sz w:val="20"/>
                <w:szCs w:val="20"/>
              </w:rPr>
            </w:pPr>
            <w:r w:rsidRPr="00A16EFA">
              <w:rPr>
                <w:rStyle w:val="vi-text17y0k286"/>
                <w:sz w:val="20"/>
                <w:szCs w:val="20"/>
              </w:rPr>
              <w:t xml:space="preserve">Ленточные (магазинные) - </w:t>
            </w:r>
            <w:r w:rsidRPr="00A16EFA">
              <w:rPr>
                <w:sz w:val="20"/>
                <w:szCs w:val="20"/>
              </w:rPr>
              <w:t>нет</w:t>
            </w:r>
          </w:p>
          <w:p w:rsidR="00A16EFA" w:rsidRPr="00A16EFA" w:rsidRDefault="00A16EFA" w:rsidP="00A16EFA">
            <w:pPr>
              <w:shd w:val="clear" w:color="auto" w:fill="FFFFFF"/>
              <w:rPr>
                <w:sz w:val="20"/>
                <w:szCs w:val="20"/>
              </w:rPr>
            </w:pPr>
            <w:r w:rsidRPr="00A16EFA">
              <w:rPr>
                <w:rStyle w:val="vi-text17y0k286"/>
                <w:sz w:val="20"/>
                <w:szCs w:val="20"/>
              </w:rPr>
              <w:t xml:space="preserve">Наличие реверса - </w:t>
            </w:r>
            <w:r w:rsidRPr="00A16EFA">
              <w:rPr>
                <w:sz w:val="20"/>
                <w:szCs w:val="20"/>
              </w:rPr>
              <w:t>да</w:t>
            </w:r>
          </w:p>
          <w:p w:rsidR="00A16EFA" w:rsidRPr="00A16EFA" w:rsidRDefault="00A16EFA" w:rsidP="00A16EFA">
            <w:pPr>
              <w:shd w:val="clear" w:color="auto" w:fill="FFFFFF"/>
              <w:rPr>
                <w:sz w:val="20"/>
                <w:szCs w:val="20"/>
              </w:rPr>
            </w:pPr>
            <w:r w:rsidRPr="00A16EFA">
              <w:rPr>
                <w:rStyle w:val="vi-text17y0k286"/>
                <w:sz w:val="20"/>
                <w:szCs w:val="20"/>
              </w:rPr>
              <w:t xml:space="preserve">Наличие подсветки - </w:t>
            </w:r>
            <w:r w:rsidRPr="00A16EFA">
              <w:rPr>
                <w:sz w:val="20"/>
                <w:szCs w:val="20"/>
              </w:rPr>
              <w:t>да</w:t>
            </w:r>
          </w:p>
          <w:p w:rsidR="00A16EFA" w:rsidRPr="00A16EFA" w:rsidRDefault="00A16EFA" w:rsidP="00A16EFA">
            <w:pPr>
              <w:shd w:val="clear" w:color="auto" w:fill="FFFFFF"/>
              <w:rPr>
                <w:sz w:val="20"/>
                <w:szCs w:val="20"/>
              </w:rPr>
            </w:pPr>
            <w:r w:rsidRPr="00A16EFA">
              <w:rPr>
                <w:rStyle w:val="vi-text17y0k286"/>
                <w:sz w:val="20"/>
                <w:szCs w:val="20"/>
              </w:rPr>
              <w:t xml:space="preserve">Тормоз двигателя - </w:t>
            </w:r>
            <w:hyperlink r:id="rId23" w:history="1">
              <w:r w:rsidRPr="00A16EFA">
                <w:rPr>
                  <w:rStyle w:val="afb"/>
                  <w:color w:val="auto"/>
                  <w:sz w:val="20"/>
                  <w:szCs w:val="20"/>
                  <w:u w:val="none"/>
                </w:rPr>
                <w:t>есть</w:t>
              </w:r>
            </w:hyperlink>
          </w:p>
          <w:p w:rsidR="00A16EFA" w:rsidRPr="00A16EFA" w:rsidRDefault="00A16EFA" w:rsidP="00A16EFA">
            <w:pPr>
              <w:shd w:val="clear" w:color="auto" w:fill="FFFFFF"/>
              <w:rPr>
                <w:sz w:val="20"/>
                <w:szCs w:val="20"/>
              </w:rPr>
            </w:pPr>
            <w:r w:rsidRPr="00A16EFA">
              <w:rPr>
                <w:rStyle w:val="vi-text17y0k286"/>
                <w:sz w:val="20"/>
                <w:szCs w:val="20"/>
              </w:rPr>
              <w:t xml:space="preserve">Тип патрона - </w:t>
            </w:r>
            <w:hyperlink r:id="rId24" w:history="1">
              <w:r w:rsidRPr="00A16EFA">
                <w:rPr>
                  <w:rStyle w:val="afb"/>
                  <w:color w:val="auto"/>
                  <w:sz w:val="20"/>
                  <w:szCs w:val="20"/>
                  <w:u w:val="none"/>
                </w:rPr>
                <w:t>быстрозажимной</w:t>
              </w:r>
            </w:hyperlink>
          </w:p>
          <w:p w:rsidR="00A16EFA" w:rsidRPr="00A16EFA" w:rsidRDefault="00A16EFA" w:rsidP="00A16EFA">
            <w:pPr>
              <w:shd w:val="clear" w:color="auto" w:fill="FFFFFF"/>
              <w:rPr>
                <w:sz w:val="20"/>
                <w:szCs w:val="20"/>
              </w:rPr>
            </w:pPr>
            <w:r w:rsidRPr="00A16EFA">
              <w:rPr>
                <w:rStyle w:val="vi-text17y0k286"/>
                <w:sz w:val="20"/>
                <w:szCs w:val="20"/>
              </w:rPr>
              <w:t xml:space="preserve">Крепление патрона - </w:t>
            </w:r>
            <w:hyperlink r:id="rId25" w:history="1">
              <w:r w:rsidRPr="00A16EFA">
                <w:rPr>
                  <w:rStyle w:val="afb"/>
                  <w:color w:val="auto"/>
                  <w:sz w:val="20"/>
                  <w:szCs w:val="20"/>
                  <w:u w:val="none"/>
                </w:rPr>
                <w:t>1/2</w:t>
              </w:r>
            </w:hyperlink>
          </w:p>
          <w:p w:rsidR="00A16EFA" w:rsidRPr="00A16EFA" w:rsidRDefault="00A16EFA" w:rsidP="00A16EFA">
            <w:pPr>
              <w:shd w:val="clear" w:color="auto" w:fill="FFFFFF"/>
              <w:rPr>
                <w:sz w:val="20"/>
                <w:szCs w:val="20"/>
              </w:rPr>
            </w:pPr>
            <w:r w:rsidRPr="00A16EFA">
              <w:rPr>
                <w:rStyle w:val="vi-text17y0k286"/>
                <w:sz w:val="20"/>
                <w:szCs w:val="20"/>
              </w:rPr>
              <w:t xml:space="preserve">Блокировка шпинделя - </w:t>
            </w:r>
            <w:r w:rsidRPr="00A16EFA">
              <w:rPr>
                <w:sz w:val="20"/>
                <w:szCs w:val="20"/>
              </w:rPr>
              <w:t>да</w:t>
            </w:r>
          </w:p>
          <w:p w:rsidR="00A16EFA" w:rsidRPr="00A16EFA" w:rsidRDefault="00A16EFA" w:rsidP="00A16EFA">
            <w:pPr>
              <w:shd w:val="clear" w:color="auto" w:fill="FFFFFF"/>
              <w:rPr>
                <w:sz w:val="20"/>
                <w:szCs w:val="20"/>
              </w:rPr>
            </w:pPr>
            <w:r w:rsidRPr="00A16EFA">
              <w:rPr>
                <w:rStyle w:val="vi-text17y0k286"/>
                <w:sz w:val="20"/>
                <w:szCs w:val="20"/>
              </w:rPr>
              <w:t xml:space="preserve">Частота вращения шпинделя - </w:t>
            </w:r>
            <w:r w:rsidRPr="00A16EFA">
              <w:rPr>
                <w:sz w:val="20"/>
                <w:szCs w:val="20"/>
              </w:rPr>
              <w:t>0-600/2200 об/мин</w:t>
            </w:r>
          </w:p>
          <w:p w:rsidR="00A16EFA" w:rsidRPr="00A16EFA" w:rsidRDefault="00A16EFA" w:rsidP="00A16EFA">
            <w:pPr>
              <w:shd w:val="clear" w:color="auto" w:fill="FFFFFF"/>
              <w:rPr>
                <w:sz w:val="20"/>
                <w:szCs w:val="20"/>
              </w:rPr>
            </w:pPr>
            <w:r w:rsidRPr="00A16EFA">
              <w:rPr>
                <w:rStyle w:val="vi-text17y0k286"/>
                <w:sz w:val="20"/>
                <w:szCs w:val="20"/>
              </w:rPr>
              <w:t xml:space="preserve">Число скоростей - </w:t>
            </w:r>
            <w:hyperlink r:id="rId26" w:history="1">
              <w:r w:rsidRPr="00A16EFA">
                <w:rPr>
                  <w:rStyle w:val="afb"/>
                  <w:color w:val="auto"/>
                  <w:sz w:val="20"/>
                  <w:szCs w:val="20"/>
                  <w:u w:val="none"/>
                </w:rPr>
                <w:t>2</w:t>
              </w:r>
            </w:hyperlink>
          </w:p>
          <w:p w:rsidR="00A16EFA" w:rsidRPr="00A16EFA" w:rsidRDefault="00A16EFA" w:rsidP="00A16EFA">
            <w:pPr>
              <w:shd w:val="clear" w:color="auto" w:fill="FFFFFF"/>
              <w:rPr>
                <w:sz w:val="20"/>
                <w:szCs w:val="20"/>
              </w:rPr>
            </w:pPr>
            <w:r w:rsidRPr="00A16EFA">
              <w:rPr>
                <w:rStyle w:val="vi-text17y0k286"/>
                <w:sz w:val="20"/>
                <w:szCs w:val="20"/>
              </w:rPr>
              <w:lastRenderedPageBreak/>
              <w:t xml:space="preserve">Max частота вращения шпинделя - </w:t>
            </w:r>
            <w:r w:rsidRPr="00A16EFA">
              <w:rPr>
                <w:sz w:val="20"/>
                <w:szCs w:val="20"/>
              </w:rPr>
              <w:t>2200 об/мин</w:t>
            </w:r>
          </w:p>
          <w:p w:rsidR="00A16EFA" w:rsidRPr="00A16EFA" w:rsidRDefault="00A16EFA" w:rsidP="00A16EFA">
            <w:pPr>
              <w:shd w:val="clear" w:color="auto" w:fill="FFFFFF"/>
              <w:rPr>
                <w:sz w:val="20"/>
                <w:szCs w:val="20"/>
              </w:rPr>
            </w:pPr>
            <w:r w:rsidRPr="00A16EFA">
              <w:rPr>
                <w:rStyle w:val="vi-text17y0k286"/>
                <w:sz w:val="20"/>
                <w:szCs w:val="20"/>
              </w:rPr>
              <w:t xml:space="preserve">Частота ударов - </w:t>
            </w:r>
            <w:r w:rsidRPr="00A16EFA">
              <w:rPr>
                <w:sz w:val="20"/>
                <w:szCs w:val="20"/>
              </w:rPr>
              <w:t>0-310000 уд/мин</w:t>
            </w:r>
          </w:p>
          <w:p w:rsidR="00A16EFA" w:rsidRPr="00A16EFA" w:rsidRDefault="00A16EFA" w:rsidP="00A16EFA">
            <w:pPr>
              <w:shd w:val="clear" w:color="auto" w:fill="FFFFFF"/>
              <w:rPr>
                <w:sz w:val="20"/>
                <w:szCs w:val="20"/>
              </w:rPr>
            </w:pPr>
            <w:r w:rsidRPr="00A16EFA">
              <w:rPr>
                <w:rStyle w:val="vi-text17y0k286"/>
                <w:sz w:val="20"/>
                <w:szCs w:val="20"/>
              </w:rPr>
              <w:t xml:space="preserve">Число ступеней крутящего момента - </w:t>
            </w:r>
            <w:r w:rsidRPr="00A16EFA">
              <w:rPr>
                <w:sz w:val="20"/>
                <w:szCs w:val="20"/>
              </w:rPr>
              <w:t>20</w:t>
            </w:r>
          </w:p>
          <w:p w:rsidR="00A16EFA" w:rsidRPr="00A16EFA" w:rsidRDefault="00A16EFA" w:rsidP="00A16EFA">
            <w:pPr>
              <w:shd w:val="clear" w:color="auto" w:fill="FFFFFF"/>
              <w:rPr>
                <w:sz w:val="20"/>
                <w:szCs w:val="20"/>
              </w:rPr>
            </w:pPr>
            <w:r w:rsidRPr="00A16EFA">
              <w:rPr>
                <w:rStyle w:val="vi-text17y0k286"/>
                <w:sz w:val="20"/>
                <w:szCs w:val="20"/>
              </w:rPr>
              <w:t xml:space="preserve">Универсальный аккумулятор - </w:t>
            </w:r>
            <w:r w:rsidRPr="00A16EFA">
              <w:rPr>
                <w:sz w:val="20"/>
                <w:szCs w:val="20"/>
              </w:rPr>
              <w:t>нет</w:t>
            </w:r>
          </w:p>
          <w:p w:rsidR="00A16EFA" w:rsidRPr="00A16EFA" w:rsidRDefault="00A16EFA" w:rsidP="00A16EFA">
            <w:pPr>
              <w:shd w:val="clear" w:color="auto" w:fill="FFFFFF"/>
              <w:rPr>
                <w:sz w:val="20"/>
                <w:szCs w:val="20"/>
              </w:rPr>
            </w:pPr>
            <w:r w:rsidRPr="00A16EFA">
              <w:rPr>
                <w:rStyle w:val="vi-text17y0k286"/>
                <w:sz w:val="20"/>
                <w:szCs w:val="20"/>
              </w:rPr>
              <w:t xml:space="preserve">Зарядное устройство в комплекте - </w:t>
            </w:r>
            <w:r w:rsidRPr="00A16EFA">
              <w:rPr>
                <w:sz w:val="20"/>
                <w:szCs w:val="20"/>
              </w:rPr>
              <w:t>есть</w:t>
            </w:r>
          </w:p>
          <w:p w:rsidR="00A16EFA" w:rsidRPr="00A16EFA" w:rsidRDefault="00A16EFA" w:rsidP="00A16EFA">
            <w:pPr>
              <w:shd w:val="clear" w:color="auto" w:fill="FFFFFF"/>
              <w:rPr>
                <w:sz w:val="20"/>
                <w:szCs w:val="20"/>
              </w:rPr>
            </w:pPr>
            <w:r w:rsidRPr="00A16EFA">
              <w:rPr>
                <w:rStyle w:val="vi-text17y0k286"/>
                <w:sz w:val="20"/>
                <w:szCs w:val="20"/>
              </w:rPr>
              <w:t xml:space="preserve">Количество аккумуляторов в комплекте - </w:t>
            </w:r>
            <w:hyperlink r:id="rId27" w:history="1">
              <w:r w:rsidRPr="00A16EFA">
                <w:rPr>
                  <w:rStyle w:val="afb"/>
                  <w:color w:val="auto"/>
                  <w:sz w:val="20"/>
                  <w:szCs w:val="20"/>
                  <w:u w:val="none"/>
                </w:rPr>
                <w:t>нет</w:t>
              </w:r>
            </w:hyperlink>
          </w:p>
          <w:p w:rsidR="00A16EFA" w:rsidRPr="00A16EFA" w:rsidRDefault="00A16EFA" w:rsidP="00A16EFA">
            <w:pPr>
              <w:shd w:val="clear" w:color="auto" w:fill="FFFFFF"/>
              <w:rPr>
                <w:sz w:val="20"/>
                <w:szCs w:val="20"/>
              </w:rPr>
            </w:pPr>
            <w:r w:rsidRPr="00A16EFA">
              <w:rPr>
                <w:rStyle w:val="vi-text17y0k286"/>
                <w:sz w:val="20"/>
                <w:szCs w:val="20"/>
              </w:rPr>
              <w:t xml:space="preserve">Дополнительная рукоятка - </w:t>
            </w:r>
            <w:r w:rsidRPr="00A16EFA">
              <w:rPr>
                <w:sz w:val="20"/>
                <w:szCs w:val="20"/>
              </w:rPr>
              <w:t>да</w:t>
            </w:r>
          </w:p>
          <w:p w:rsidR="00A16EFA" w:rsidRPr="00A16EFA" w:rsidRDefault="00A16EFA" w:rsidP="00A16EFA">
            <w:pPr>
              <w:shd w:val="clear" w:color="auto" w:fill="FFFFFF"/>
              <w:rPr>
                <w:sz w:val="20"/>
                <w:szCs w:val="20"/>
              </w:rPr>
            </w:pPr>
            <w:r w:rsidRPr="00A16EFA">
              <w:rPr>
                <w:rStyle w:val="vi-text17y0k286"/>
                <w:sz w:val="20"/>
                <w:szCs w:val="20"/>
              </w:rPr>
              <w:t xml:space="preserve">Наличие фонаря в комплекте - </w:t>
            </w:r>
            <w:r w:rsidRPr="00A16EFA">
              <w:rPr>
                <w:sz w:val="20"/>
                <w:szCs w:val="20"/>
              </w:rPr>
              <w:t>нет</w:t>
            </w:r>
          </w:p>
          <w:p w:rsidR="00A16EFA" w:rsidRPr="00A16EFA" w:rsidRDefault="00A16EFA" w:rsidP="00A16EFA">
            <w:pPr>
              <w:shd w:val="clear" w:color="auto" w:fill="FFFFFF"/>
              <w:rPr>
                <w:sz w:val="20"/>
                <w:szCs w:val="20"/>
              </w:rPr>
            </w:pPr>
            <w:r w:rsidRPr="00A16EFA">
              <w:rPr>
                <w:rStyle w:val="vi-text17y0k286"/>
                <w:sz w:val="20"/>
                <w:szCs w:val="20"/>
              </w:rPr>
              <w:t>Вес нетто</w:t>
            </w:r>
            <w:r w:rsidRPr="00A16EFA">
              <w:rPr>
                <w:rStyle w:val="vi-text17y0k286"/>
                <w:sz w:val="20"/>
                <w:szCs w:val="20"/>
                <w:lang w:val="en-US"/>
              </w:rPr>
              <w:t xml:space="preserve"> - </w:t>
            </w:r>
            <w:r w:rsidRPr="00A16EFA">
              <w:rPr>
                <w:sz w:val="20"/>
                <w:szCs w:val="20"/>
              </w:rPr>
              <w:t>1.8 кг</w:t>
            </w:r>
          </w:p>
          <w:p w:rsidR="00A16EFA" w:rsidRPr="00A16EFA" w:rsidRDefault="00A16EFA" w:rsidP="00A16EFA">
            <w:pPr>
              <w:shd w:val="clear" w:color="auto" w:fill="FFFFFF"/>
              <w:contextualSpacing/>
              <w:rPr>
                <w:sz w:val="20"/>
                <w:szCs w:val="20"/>
              </w:rPr>
            </w:pPr>
          </w:p>
        </w:tc>
        <w:tc>
          <w:tcPr>
            <w:tcW w:w="710" w:type="dxa"/>
            <w:tcBorders>
              <w:top w:val="single" w:sz="4" w:space="0" w:color="auto"/>
              <w:left w:val="nil"/>
              <w:bottom w:val="single" w:sz="4" w:space="0" w:color="auto"/>
              <w:right w:val="single" w:sz="4" w:space="0" w:color="auto"/>
            </w:tcBorders>
            <w:shd w:val="clear" w:color="auto" w:fill="auto"/>
          </w:tcPr>
          <w:p w:rsidR="00A16EFA" w:rsidRPr="00A10003" w:rsidRDefault="00A16EFA" w:rsidP="006B4AB9">
            <w:pPr>
              <w:pStyle w:val="LBBodyText1"/>
              <w:spacing w:before="0" w:after="0"/>
              <w:contextualSpacing/>
              <w:jc w:val="center"/>
              <w:rPr>
                <w:sz w:val="20"/>
              </w:rPr>
            </w:pPr>
            <w:r>
              <w:rPr>
                <w:sz w:val="20"/>
              </w:rPr>
              <w:lastRenderedPageBreak/>
              <w:t>1</w:t>
            </w:r>
          </w:p>
        </w:tc>
        <w:tc>
          <w:tcPr>
            <w:tcW w:w="991" w:type="dxa"/>
            <w:tcBorders>
              <w:top w:val="single" w:sz="4" w:space="0" w:color="auto"/>
              <w:bottom w:val="single" w:sz="4" w:space="0" w:color="auto"/>
              <w:right w:val="single" w:sz="4" w:space="0" w:color="auto"/>
            </w:tcBorders>
          </w:tcPr>
          <w:p w:rsidR="00A16EFA" w:rsidRPr="00A10003" w:rsidRDefault="00A16EFA" w:rsidP="006B4AB9">
            <w:pPr>
              <w:contextualSpacing/>
              <w:jc w:val="center"/>
              <w:rPr>
                <w:rFonts w:eastAsia="Times New Roman"/>
                <w:sz w:val="20"/>
                <w:szCs w:val="20"/>
              </w:rPr>
            </w:pPr>
            <w:r>
              <w:rPr>
                <w:rFonts w:eastAsia="Times New Roman"/>
                <w:sz w:val="20"/>
                <w:szCs w:val="20"/>
              </w:rPr>
              <w:t>шт</w:t>
            </w:r>
          </w:p>
        </w:tc>
      </w:tr>
      <w:tr w:rsidR="00A16EFA" w:rsidRPr="00A10003" w:rsidTr="00A16EFA">
        <w:trPr>
          <w:trHeight w:val="570"/>
        </w:trPr>
        <w:tc>
          <w:tcPr>
            <w:tcW w:w="541" w:type="dxa"/>
            <w:tcBorders>
              <w:top w:val="single" w:sz="4" w:space="0" w:color="auto"/>
              <w:left w:val="single" w:sz="4" w:space="0" w:color="auto"/>
              <w:bottom w:val="single" w:sz="4" w:space="0" w:color="auto"/>
              <w:right w:val="nil"/>
            </w:tcBorders>
            <w:shd w:val="clear" w:color="auto" w:fill="auto"/>
          </w:tcPr>
          <w:p w:rsidR="00A16EFA" w:rsidRPr="00A10003" w:rsidRDefault="00A16EFA" w:rsidP="006B4AB9">
            <w:pPr>
              <w:contextualSpacing/>
              <w:jc w:val="center"/>
              <w:rPr>
                <w:bCs/>
                <w:sz w:val="20"/>
                <w:szCs w:val="20"/>
              </w:rPr>
            </w:pPr>
            <w:r>
              <w:rPr>
                <w:bCs/>
                <w:sz w:val="20"/>
                <w:szCs w:val="20"/>
              </w:rPr>
              <w:lastRenderedPageBreak/>
              <w:t>3</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rsidR="00A16EFA" w:rsidRDefault="00A16EFA" w:rsidP="00A16EFA">
            <w:pPr>
              <w:jc w:val="left"/>
              <w:rPr>
                <w:sz w:val="20"/>
                <w:szCs w:val="20"/>
              </w:rPr>
            </w:pPr>
            <w:r>
              <w:rPr>
                <w:sz w:val="20"/>
                <w:szCs w:val="20"/>
              </w:rPr>
              <w:t>Набор инструментов</w:t>
            </w: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A16EFA" w:rsidRPr="00C64DA5" w:rsidRDefault="00C64DA5" w:rsidP="003D0890">
            <w:pPr>
              <w:shd w:val="clear" w:color="auto" w:fill="FFFFFF"/>
              <w:contextualSpacing/>
              <w:rPr>
                <w:sz w:val="20"/>
                <w:szCs w:val="20"/>
              </w:rPr>
            </w:pPr>
            <w:r w:rsidRPr="00C64DA5">
              <w:rPr>
                <w:sz w:val="20"/>
                <w:szCs w:val="20"/>
                <w:shd w:val="clear" w:color="auto" w:fill="F9F9F9"/>
              </w:rPr>
              <w:t xml:space="preserve">Набор инструмента универсальный </w:t>
            </w:r>
            <w:r w:rsidR="003D0890">
              <w:rPr>
                <w:sz w:val="20"/>
                <w:szCs w:val="20"/>
                <w:shd w:val="clear" w:color="auto" w:fill="F9F9F9"/>
              </w:rPr>
              <w:t>О</w:t>
            </w:r>
            <w:r w:rsidR="003D0890">
              <w:rPr>
                <w:sz w:val="20"/>
                <w:szCs w:val="20"/>
                <w:shd w:val="clear" w:color="auto" w:fill="F9F9F9"/>
                <w:lang w:val="en-US"/>
              </w:rPr>
              <w:t>MBRA</w:t>
            </w:r>
            <w:r w:rsidR="003D0890" w:rsidRPr="003D0890">
              <w:rPr>
                <w:sz w:val="20"/>
                <w:szCs w:val="20"/>
                <w:shd w:val="clear" w:color="auto" w:fill="F9F9F9"/>
              </w:rPr>
              <w:t xml:space="preserve"> </w:t>
            </w:r>
            <w:r w:rsidR="003D0890">
              <w:rPr>
                <w:sz w:val="20"/>
                <w:szCs w:val="20"/>
                <w:shd w:val="clear" w:color="auto" w:fill="F9F9F9"/>
                <w:lang w:val="en-US"/>
              </w:rPr>
              <w:t>OMT</w:t>
            </w:r>
            <w:r w:rsidR="003D0890" w:rsidRPr="003D0890">
              <w:rPr>
                <w:sz w:val="20"/>
                <w:szCs w:val="20"/>
                <w:shd w:val="clear" w:color="auto" w:fill="F9F9F9"/>
              </w:rPr>
              <w:t>141</w:t>
            </w:r>
            <w:r w:rsidR="003D0890">
              <w:rPr>
                <w:sz w:val="20"/>
                <w:szCs w:val="20"/>
                <w:shd w:val="clear" w:color="auto" w:fill="F9F9F9"/>
                <w:lang w:val="en-US"/>
              </w:rPr>
              <w:t>S</w:t>
            </w:r>
            <w:r w:rsidR="003D0890" w:rsidRPr="003D0890">
              <w:rPr>
                <w:sz w:val="20"/>
                <w:szCs w:val="20"/>
                <w:shd w:val="clear" w:color="auto" w:fill="F9F9F9"/>
              </w:rPr>
              <w:t xml:space="preserve"> </w:t>
            </w:r>
            <w:r w:rsidRPr="00C64DA5">
              <w:rPr>
                <w:sz w:val="20"/>
                <w:szCs w:val="20"/>
                <w:shd w:val="clear" w:color="auto" w:fill="F9F9F9"/>
              </w:rPr>
              <w:t>1/4". 3/8" и 1/2"DR. 141 предмет, кратн. 1</w:t>
            </w:r>
          </w:p>
        </w:tc>
        <w:tc>
          <w:tcPr>
            <w:tcW w:w="710" w:type="dxa"/>
            <w:tcBorders>
              <w:top w:val="single" w:sz="4" w:space="0" w:color="auto"/>
              <w:left w:val="nil"/>
              <w:bottom w:val="single" w:sz="4" w:space="0" w:color="auto"/>
              <w:right w:val="single" w:sz="4" w:space="0" w:color="auto"/>
            </w:tcBorders>
            <w:shd w:val="clear" w:color="auto" w:fill="auto"/>
          </w:tcPr>
          <w:p w:rsidR="00A16EFA" w:rsidRPr="00A10003" w:rsidRDefault="00A16EFA" w:rsidP="006B4AB9">
            <w:pPr>
              <w:pStyle w:val="LBBodyText1"/>
              <w:spacing w:before="0" w:after="0"/>
              <w:contextualSpacing/>
              <w:jc w:val="center"/>
              <w:rPr>
                <w:sz w:val="20"/>
              </w:rPr>
            </w:pPr>
            <w:r>
              <w:rPr>
                <w:sz w:val="20"/>
              </w:rPr>
              <w:t>1</w:t>
            </w:r>
          </w:p>
        </w:tc>
        <w:tc>
          <w:tcPr>
            <w:tcW w:w="991" w:type="dxa"/>
            <w:tcBorders>
              <w:top w:val="single" w:sz="4" w:space="0" w:color="auto"/>
              <w:bottom w:val="single" w:sz="4" w:space="0" w:color="auto"/>
              <w:right w:val="single" w:sz="4" w:space="0" w:color="auto"/>
            </w:tcBorders>
          </w:tcPr>
          <w:p w:rsidR="00A16EFA" w:rsidRPr="00A10003" w:rsidRDefault="00A16EFA" w:rsidP="006B4AB9">
            <w:pPr>
              <w:contextualSpacing/>
              <w:jc w:val="center"/>
              <w:rPr>
                <w:rFonts w:eastAsia="Times New Roman"/>
                <w:sz w:val="20"/>
                <w:szCs w:val="20"/>
              </w:rPr>
            </w:pPr>
            <w:r>
              <w:rPr>
                <w:rFonts w:eastAsia="Times New Roman"/>
                <w:sz w:val="20"/>
                <w:szCs w:val="20"/>
              </w:rPr>
              <w:t>шт</w:t>
            </w:r>
          </w:p>
        </w:tc>
      </w:tr>
      <w:tr w:rsidR="00A16EFA" w:rsidRPr="00A10003" w:rsidTr="00A16EFA">
        <w:trPr>
          <w:trHeight w:val="570"/>
        </w:trPr>
        <w:tc>
          <w:tcPr>
            <w:tcW w:w="541" w:type="dxa"/>
            <w:tcBorders>
              <w:top w:val="single" w:sz="4" w:space="0" w:color="auto"/>
              <w:left w:val="single" w:sz="4" w:space="0" w:color="auto"/>
              <w:bottom w:val="single" w:sz="4" w:space="0" w:color="auto"/>
              <w:right w:val="nil"/>
            </w:tcBorders>
            <w:shd w:val="clear" w:color="auto" w:fill="auto"/>
          </w:tcPr>
          <w:p w:rsidR="00A16EFA" w:rsidRPr="00A10003" w:rsidRDefault="00A16EFA" w:rsidP="006B4AB9">
            <w:pPr>
              <w:contextualSpacing/>
              <w:jc w:val="center"/>
              <w:rPr>
                <w:bCs/>
                <w:sz w:val="20"/>
                <w:szCs w:val="20"/>
              </w:rPr>
            </w:pPr>
            <w:r>
              <w:rPr>
                <w:bCs/>
                <w:sz w:val="20"/>
                <w:szCs w:val="20"/>
              </w:rPr>
              <w:t>4</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rsidR="00A16EFA" w:rsidRPr="00A10003" w:rsidRDefault="00A16EFA" w:rsidP="00A16EFA">
            <w:pPr>
              <w:jc w:val="left"/>
              <w:rPr>
                <w:sz w:val="20"/>
                <w:szCs w:val="20"/>
              </w:rPr>
            </w:pPr>
            <w:r>
              <w:rPr>
                <w:sz w:val="20"/>
                <w:szCs w:val="20"/>
              </w:rPr>
              <w:t xml:space="preserve">Тележка платформенная </w:t>
            </w: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C64DA5" w:rsidRPr="003D0890" w:rsidRDefault="00C64DA5" w:rsidP="00C64DA5">
            <w:pPr>
              <w:pStyle w:val="10"/>
              <w:numPr>
                <w:ilvl w:val="0"/>
                <w:numId w:val="0"/>
              </w:numPr>
              <w:shd w:val="clear" w:color="auto" w:fill="FFFFFF"/>
              <w:spacing w:before="0" w:after="0"/>
              <w:contextualSpacing/>
              <w:rPr>
                <w:b w:val="0"/>
                <w:color w:val="070707"/>
                <w:sz w:val="20"/>
                <w:szCs w:val="20"/>
              </w:rPr>
            </w:pPr>
            <w:r w:rsidRPr="003D0890">
              <w:rPr>
                <w:b w:val="0"/>
                <w:color w:val="070707"/>
                <w:sz w:val="20"/>
                <w:szCs w:val="20"/>
              </w:rPr>
              <w:t>Платформенная тележка Walzmatic 2000</w:t>
            </w:r>
          </w:p>
          <w:p w:rsidR="00C64DA5" w:rsidRPr="00C64DA5" w:rsidRDefault="00C64DA5" w:rsidP="00C64DA5">
            <w:pPr>
              <w:shd w:val="clear" w:color="auto" w:fill="FFFFFF"/>
              <w:suppressAutoHyphens w:val="0"/>
              <w:autoSpaceDN/>
              <w:contextualSpacing/>
              <w:jc w:val="left"/>
              <w:rPr>
                <w:rFonts w:eastAsia="Times New Roman"/>
                <w:color w:val="001A34"/>
                <w:sz w:val="20"/>
                <w:szCs w:val="20"/>
              </w:rPr>
            </w:pPr>
            <w:r w:rsidRPr="00C64DA5">
              <w:rPr>
                <w:rFonts w:eastAsia="Times New Roman"/>
                <w:color w:val="001A34"/>
                <w:sz w:val="20"/>
                <w:szCs w:val="20"/>
              </w:rPr>
              <w:t>Тип - Тележка грузовая</w:t>
            </w:r>
          </w:p>
          <w:p w:rsidR="00C64DA5" w:rsidRPr="00C64DA5" w:rsidRDefault="00C64DA5" w:rsidP="00C64DA5">
            <w:pPr>
              <w:shd w:val="clear" w:color="auto" w:fill="FFFFFF"/>
              <w:suppressAutoHyphens w:val="0"/>
              <w:autoSpaceDN/>
              <w:contextualSpacing/>
              <w:jc w:val="left"/>
              <w:rPr>
                <w:rFonts w:eastAsia="Times New Roman"/>
                <w:color w:val="001A34"/>
                <w:sz w:val="20"/>
                <w:szCs w:val="20"/>
              </w:rPr>
            </w:pPr>
            <w:r w:rsidRPr="00C64DA5">
              <w:rPr>
                <w:rFonts w:eastAsia="Times New Roman"/>
                <w:color w:val="001A34"/>
                <w:sz w:val="20"/>
                <w:szCs w:val="20"/>
              </w:rPr>
              <w:t>Вес, кг - 55</w:t>
            </w:r>
          </w:p>
          <w:p w:rsidR="00C64DA5" w:rsidRPr="00C64DA5" w:rsidRDefault="00C64DA5" w:rsidP="00C64DA5">
            <w:pPr>
              <w:shd w:val="clear" w:color="auto" w:fill="FFFFFF"/>
              <w:suppressAutoHyphens w:val="0"/>
              <w:autoSpaceDN/>
              <w:contextualSpacing/>
              <w:jc w:val="left"/>
              <w:rPr>
                <w:rFonts w:eastAsia="Times New Roman"/>
                <w:color w:val="001A34"/>
                <w:sz w:val="20"/>
                <w:szCs w:val="20"/>
              </w:rPr>
            </w:pPr>
            <w:r w:rsidRPr="00C64DA5">
              <w:rPr>
                <w:rFonts w:eastAsia="Times New Roman"/>
                <w:color w:val="001A34"/>
                <w:sz w:val="20"/>
                <w:szCs w:val="20"/>
              </w:rPr>
              <w:t>Диаметр колеса, мм - 260</w:t>
            </w:r>
          </w:p>
          <w:p w:rsidR="00C64DA5" w:rsidRPr="00C64DA5" w:rsidRDefault="00C64DA5" w:rsidP="00C64DA5">
            <w:pPr>
              <w:shd w:val="clear" w:color="auto" w:fill="FFFFFF"/>
              <w:suppressAutoHyphens w:val="0"/>
              <w:autoSpaceDN/>
              <w:contextualSpacing/>
              <w:jc w:val="left"/>
              <w:rPr>
                <w:rFonts w:eastAsia="Times New Roman"/>
                <w:color w:val="001A34"/>
                <w:sz w:val="20"/>
                <w:szCs w:val="20"/>
              </w:rPr>
            </w:pPr>
            <w:r w:rsidRPr="00C64DA5">
              <w:rPr>
                <w:rFonts w:eastAsia="Times New Roman"/>
                <w:color w:val="001A34"/>
                <w:sz w:val="20"/>
                <w:szCs w:val="20"/>
              </w:rPr>
              <w:t>Грузоподъемность, кг - 400</w:t>
            </w:r>
          </w:p>
          <w:p w:rsidR="00C64DA5" w:rsidRPr="00C64DA5" w:rsidRDefault="00C64DA5" w:rsidP="00C64DA5">
            <w:pPr>
              <w:shd w:val="clear" w:color="auto" w:fill="FFFFFF"/>
              <w:suppressAutoHyphens w:val="0"/>
              <w:autoSpaceDN/>
              <w:contextualSpacing/>
              <w:jc w:val="left"/>
              <w:rPr>
                <w:rFonts w:eastAsia="Times New Roman"/>
                <w:color w:val="001A34"/>
                <w:sz w:val="20"/>
                <w:szCs w:val="20"/>
              </w:rPr>
            </w:pPr>
            <w:r w:rsidRPr="00C64DA5">
              <w:rPr>
                <w:rFonts w:eastAsia="Times New Roman"/>
                <w:color w:val="001A34"/>
                <w:sz w:val="20"/>
                <w:szCs w:val="20"/>
              </w:rPr>
              <w:t>Цвет - Серый, желтый</w:t>
            </w:r>
          </w:p>
          <w:p w:rsidR="00C64DA5" w:rsidRPr="00C64DA5" w:rsidRDefault="00C64DA5" w:rsidP="00C64DA5">
            <w:pPr>
              <w:shd w:val="clear" w:color="auto" w:fill="FFFFFF"/>
              <w:suppressAutoHyphens w:val="0"/>
              <w:autoSpaceDN/>
              <w:contextualSpacing/>
              <w:jc w:val="left"/>
              <w:rPr>
                <w:rFonts w:eastAsia="Times New Roman"/>
                <w:color w:val="001A34"/>
                <w:sz w:val="20"/>
                <w:szCs w:val="20"/>
              </w:rPr>
            </w:pPr>
            <w:r w:rsidRPr="00C64DA5">
              <w:rPr>
                <w:rFonts w:eastAsia="Times New Roman"/>
                <w:color w:val="001A34"/>
                <w:sz w:val="20"/>
                <w:szCs w:val="20"/>
              </w:rPr>
              <w:t>Страна-изготовитель - Россия</w:t>
            </w:r>
          </w:p>
          <w:p w:rsidR="00A16EFA" w:rsidRPr="00C64DA5" w:rsidRDefault="00A16EFA" w:rsidP="00C64DA5">
            <w:pPr>
              <w:shd w:val="clear" w:color="auto" w:fill="FFFFFF"/>
              <w:contextualSpacing/>
              <w:rPr>
                <w:sz w:val="20"/>
                <w:szCs w:val="20"/>
              </w:rPr>
            </w:pPr>
          </w:p>
        </w:tc>
        <w:tc>
          <w:tcPr>
            <w:tcW w:w="710" w:type="dxa"/>
            <w:tcBorders>
              <w:top w:val="single" w:sz="4" w:space="0" w:color="auto"/>
              <w:left w:val="nil"/>
              <w:bottom w:val="single" w:sz="4" w:space="0" w:color="auto"/>
              <w:right w:val="single" w:sz="4" w:space="0" w:color="auto"/>
            </w:tcBorders>
            <w:shd w:val="clear" w:color="auto" w:fill="auto"/>
          </w:tcPr>
          <w:p w:rsidR="00A16EFA" w:rsidRPr="00A10003" w:rsidRDefault="00A16EFA" w:rsidP="006B4AB9">
            <w:pPr>
              <w:pStyle w:val="LBBodyText1"/>
              <w:spacing w:before="0" w:after="0"/>
              <w:contextualSpacing/>
              <w:jc w:val="center"/>
              <w:rPr>
                <w:sz w:val="20"/>
              </w:rPr>
            </w:pPr>
            <w:r>
              <w:rPr>
                <w:sz w:val="20"/>
              </w:rPr>
              <w:t>1</w:t>
            </w:r>
          </w:p>
        </w:tc>
        <w:tc>
          <w:tcPr>
            <w:tcW w:w="991" w:type="dxa"/>
            <w:tcBorders>
              <w:top w:val="single" w:sz="4" w:space="0" w:color="auto"/>
              <w:bottom w:val="single" w:sz="4" w:space="0" w:color="auto"/>
              <w:right w:val="single" w:sz="4" w:space="0" w:color="auto"/>
            </w:tcBorders>
          </w:tcPr>
          <w:p w:rsidR="00A16EFA" w:rsidRPr="00A10003" w:rsidRDefault="00A16EFA" w:rsidP="006B4AB9">
            <w:pPr>
              <w:contextualSpacing/>
              <w:jc w:val="center"/>
              <w:rPr>
                <w:rFonts w:eastAsia="Times New Roman"/>
                <w:sz w:val="20"/>
                <w:szCs w:val="20"/>
              </w:rPr>
            </w:pPr>
            <w:r>
              <w:rPr>
                <w:rFonts w:eastAsia="Times New Roman"/>
                <w:sz w:val="20"/>
                <w:szCs w:val="20"/>
              </w:rPr>
              <w:t>шт</w:t>
            </w:r>
          </w:p>
        </w:tc>
      </w:tr>
      <w:tr w:rsidR="00A16EFA" w:rsidRPr="00A10003" w:rsidTr="00A16EFA">
        <w:trPr>
          <w:trHeight w:val="570"/>
        </w:trPr>
        <w:tc>
          <w:tcPr>
            <w:tcW w:w="541" w:type="dxa"/>
            <w:tcBorders>
              <w:top w:val="single" w:sz="4" w:space="0" w:color="auto"/>
              <w:left w:val="single" w:sz="4" w:space="0" w:color="auto"/>
              <w:bottom w:val="single" w:sz="4" w:space="0" w:color="auto"/>
              <w:right w:val="nil"/>
            </w:tcBorders>
            <w:shd w:val="clear" w:color="auto" w:fill="auto"/>
          </w:tcPr>
          <w:p w:rsidR="00A16EFA" w:rsidRPr="00A10003" w:rsidRDefault="00A16EFA" w:rsidP="006B4AB9">
            <w:pPr>
              <w:contextualSpacing/>
              <w:jc w:val="center"/>
              <w:rPr>
                <w:bCs/>
                <w:sz w:val="20"/>
                <w:szCs w:val="20"/>
              </w:rPr>
            </w:pPr>
            <w:r>
              <w:rPr>
                <w:bCs/>
                <w:sz w:val="20"/>
                <w:szCs w:val="20"/>
              </w:rPr>
              <w:t>5</w:t>
            </w:r>
          </w:p>
        </w:tc>
        <w:tc>
          <w:tcPr>
            <w:tcW w:w="1835" w:type="dxa"/>
            <w:tcBorders>
              <w:top w:val="single" w:sz="4" w:space="0" w:color="auto"/>
              <w:left w:val="single" w:sz="4" w:space="0" w:color="auto"/>
              <w:bottom w:val="single" w:sz="4" w:space="0" w:color="auto"/>
              <w:right w:val="single" w:sz="4" w:space="0" w:color="auto"/>
            </w:tcBorders>
            <w:shd w:val="clear" w:color="auto" w:fill="auto"/>
            <w:vAlign w:val="center"/>
          </w:tcPr>
          <w:p w:rsidR="00A16EFA" w:rsidRPr="00A10003" w:rsidRDefault="00A16EFA" w:rsidP="00A16EFA">
            <w:pPr>
              <w:jc w:val="left"/>
              <w:rPr>
                <w:sz w:val="20"/>
                <w:szCs w:val="20"/>
              </w:rPr>
            </w:pPr>
            <w:r>
              <w:rPr>
                <w:sz w:val="20"/>
                <w:szCs w:val="20"/>
              </w:rPr>
              <w:t>Домкрат</w:t>
            </w:r>
          </w:p>
        </w:tc>
        <w:tc>
          <w:tcPr>
            <w:tcW w:w="6804" w:type="dxa"/>
            <w:tcBorders>
              <w:top w:val="single" w:sz="4" w:space="0" w:color="auto"/>
              <w:left w:val="single" w:sz="4" w:space="0" w:color="auto"/>
              <w:bottom w:val="single" w:sz="4" w:space="0" w:color="auto"/>
              <w:right w:val="single" w:sz="4" w:space="0" w:color="auto"/>
            </w:tcBorders>
            <w:shd w:val="clear" w:color="auto" w:fill="auto"/>
          </w:tcPr>
          <w:p w:rsidR="003D0890" w:rsidRPr="003D0890" w:rsidRDefault="003D0890" w:rsidP="003D0890">
            <w:pPr>
              <w:pStyle w:val="10"/>
              <w:numPr>
                <w:ilvl w:val="0"/>
                <w:numId w:val="0"/>
              </w:numPr>
              <w:shd w:val="clear" w:color="auto" w:fill="FFFFFF"/>
              <w:spacing w:before="0" w:after="0" w:line="351" w:lineRule="atLeast"/>
              <w:ind w:firstLine="23"/>
              <w:rPr>
                <w:b w:val="0"/>
                <w:sz w:val="20"/>
                <w:szCs w:val="20"/>
              </w:rPr>
            </w:pPr>
            <w:r w:rsidRPr="003D0890">
              <w:rPr>
                <w:b w:val="0"/>
                <w:sz w:val="20"/>
                <w:szCs w:val="20"/>
              </w:rPr>
              <w:t>домкрат Подкатной двухпоршневой гаражный Ombra 3 т, 133-485 мм OHT230</w:t>
            </w:r>
          </w:p>
          <w:p w:rsidR="00C64DA5" w:rsidRPr="003D0890" w:rsidRDefault="00C64DA5" w:rsidP="00C64DA5">
            <w:pPr>
              <w:shd w:val="clear" w:color="auto" w:fill="FFFFFF"/>
              <w:rPr>
                <w:sz w:val="20"/>
                <w:szCs w:val="20"/>
              </w:rPr>
            </w:pPr>
            <w:r w:rsidRPr="003D0890">
              <w:rPr>
                <w:rStyle w:val="vi-text17y0k286"/>
                <w:sz w:val="20"/>
                <w:szCs w:val="20"/>
              </w:rPr>
              <w:t>Грузоподъемность</w:t>
            </w:r>
            <w:r w:rsidR="003D0890" w:rsidRPr="003D0890">
              <w:rPr>
                <w:rStyle w:val="vi-text17y0k286"/>
                <w:sz w:val="20"/>
                <w:szCs w:val="20"/>
              </w:rPr>
              <w:t xml:space="preserve"> - </w:t>
            </w:r>
            <w:hyperlink r:id="rId28" w:history="1">
              <w:r w:rsidRPr="003D0890">
                <w:rPr>
                  <w:rStyle w:val="afb"/>
                  <w:color w:val="auto"/>
                  <w:sz w:val="20"/>
                  <w:szCs w:val="20"/>
                  <w:u w:val="none"/>
                </w:rPr>
                <w:t>3 т</w:t>
              </w:r>
            </w:hyperlink>
          </w:p>
          <w:p w:rsidR="00C64DA5" w:rsidRPr="003D0890" w:rsidRDefault="00C64DA5" w:rsidP="003D0890">
            <w:pPr>
              <w:shd w:val="clear" w:color="auto" w:fill="FFFFFF"/>
              <w:rPr>
                <w:sz w:val="20"/>
                <w:szCs w:val="20"/>
              </w:rPr>
            </w:pPr>
            <w:r w:rsidRPr="003D0890">
              <w:rPr>
                <w:rStyle w:val="vi-text17y0k286"/>
                <w:sz w:val="20"/>
                <w:szCs w:val="20"/>
              </w:rPr>
              <w:t>Высота подхвата</w:t>
            </w:r>
            <w:r w:rsidR="003D0890" w:rsidRPr="003D0890">
              <w:rPr>
                <w:rStyle w:val="vi-text17y0k286"/>
                <w:sz w:val="20"/>
                <w:szCs w:val="20"/>
              </w:rPr>
              <w:t xml:space="preserve"> - </w:t>
            </w:r>
            <w:r w:rsidRPr="003D0890">
              <w:rPr>
                <w:sz w:val="20"/>
                <w:szCs w:val="20"/>
              </w:rPr>
              <w:t>133 мм</w:t>
            </w:r>
          </w:p>
          <w:p w:rsidR="00C64DA5" w:rsidRPr="003D0890" w:rsidRDefault="00C64DA5" w:rsidP="003D0890">
            <w:pPr>
              <w:shd w:val="clear" w:color="auto" w:fill="FFFFFF"/>
              <w:rPr>
                <w:sz w:val="20"/>
                <w:szCs w:val="20"/>
              </w:rPr>
            </w:pPr>
            <w:r w:rsidRPr="003D0890">
              <w:rPr>
                <w:rStyle w:val="vi-text17y0k286"/>
                <w:sz w:val="20"/>
                <w:szCs w:val="20"/>
              </w:rPr>
              <w:t>Высота подъема</w:t>
            </w:r>
            <w:r w:rsidR="003D0890" w:rsidRPr="003D0890">
              <w:rPr>
                <w:rStyle w:val="vi-text17y0k286"/>
                <w:sz w:val="20"/>
                <w:szCs w:val="20"/>
              </w:rPr>
              <w:t xml:space="preserve"> - </w:t>
            </w:r>
            <w:r w:rsidRPr="003D0890">
              <w:rPr>
                <w:sz w:val="20"/>
                <w:szCs w:val="20"/>
              </w:rPr>
              <w:t>485 мм</w:t>
            </w:r>
          </w:p>
          <w:p w:rsidR="00C64DA5" w:rsidRPr="003D0890" w:rsidRDefault="00C64DA5" w:rsidP="00C64DA5">
            <w:pPr>
              <w:shd w:val="clear" w:color="auto" w:fill="FFFFFF"/>
              <w:rPr>
                <w:sz w:val="20"/>
                <w:szCs w:val="20"/>
              </w:rPr>
            </w:pPr>
            <w:r w:rsidRPr="003D0890">
              <w:rPr>
                <w:rStyle w:val="vi-text17y0k286"/>
                <w:sz w:val="20"/>
                <w:szCs w:val="20"/>
              </w:rPr>
              <w:t>Материал корпуса</w:t>
            </w:r>
            <w:r w:rsidR="003D0890" w:rsidRPr="003D0890">
              <w:rPr>
                <w:rStyle w:val="vi-text17y0k286"/>
                <w:sz w:val="20"/>
                <w:szCs w:val="20"/>
              </w:rPr>
              <w:t xml:space="preserve"> - </w:t>
            </w:r>
            <w:hyperlink r:id="rId29" w:history="1">
              <w:r w:rsidRPr="003D0890">
                <w:rPr>
                  <w:rStyle w:val="afb"/>
                  <w:color w:val="auto"/>
                  <w:sz w:val="20"/>
                  <w:szCs w:val="20"/>
                  <w:u w:val="none"/>
                </w:rPr>
                <w:t>металл</w:t>
              </w:r>
            </w:hyperlink>
          </w:p>
          <w:p w:rsidR="00C64DA5" w:rsidRPr="003D0890" w:rsidRDefault="00C64DA5" w:rsidP="003D0890">
            <w:pPr>
              <w:shd w:val="clear" w:color="auto" w:fill="FFFFFF"/>
              <w:rPr>
                <w:sz w:val="20"/>
                <w:szCs w:val="20"/>
              </w:rPr>
            </w:pPr>
            <w:r w:rsidRPr="003D0890">
              <w:rPr>
                <w:rStyle w:val="vi-text17y0k286"/>
                <w:sz w:val="20"/>
                <w:szCs w:val="20"/>
              </w:rPr>
              <w:t>Фиксатор</w:t>
            </w:r>
            <w:r w:rsidR="003D0890" w:rsidRPr="003D0890">
              <w:rPr>
                <w:rStyle w:val="vi-text17y0k286"/>
                <w:sz w:val="20"/>
                <w:szCs w:val="20"/>
              </w:rPr>
              <w:t xml:space="preserve"> - </w:t>
            </w:r>
            <w:r w:rsidRPr="003D0890">
              <w:rPr>
                <w:sz w:val="20"/>
                <w:szCs w:val="20"/>
              </w:rPr>
              <w:t>нет</w:t>
            </w:r>
          </w:p>
          <w:p w:rsidR="00C64DA5" w:rsidRPr="003D0890" w:rsidRDefault="00C64DA5" w:rsidP="003D0890">
            <w:pPr>
              <w:shd w:val="clear" w:color="auto" w:fill="FFFFFF"/>
              <w:rPr>
                <w:sz w:val="20"/>
                <w:szCs w:val="20"/>
              </w:rPr>
            </w:pPr>
            <w:r w:rsidRPr="003D0890">
              <w:rPr>
                <w:rStyle w:val="vi-text17y0k286"/>
                <w:sz w:val="20"/>
                <w:szCs w:val="20"/>
              </w:rPr>
              <w:t>Поворотная рукоятка</w:t>
            </w:r>
            <w:r w:rsidR="003D0890" w:rsidRPr="003D0890">
              <w:rPr>
                <w:rStyle w:val="vi-text17y0k286"/>
                <w:sz w:val="20"/>
                <w:szCs w:val="20"/>
              </w:rPr>
              <w:t xml:space="preserve"> - </w:t>
            </w:r>
            <w:r w:rsidRPr="003D0890">
              <w:rPr>
                <w:sz w:val="20"/>
                <w:szCs w:val="20"/>
              </w:rPr>
              <w:t>нет</w:t>
            </w:r>
          </w:p>
          <w:p w:rsidR="00C64DA5" w:rsidRPr="003D0890" w:rsidRDefault="00C64DA5" w:rsidP="00C64DA5">
            <w:pPr>
              <w:shd w:val="clear" w:color="auto" w:fill="FFFFFF"/>
              <w:rPr>
                <w:sz w:val="20"/>
                <w:szCs w:val="20"/>
              </w:rPr>
            </w:pPr>
            <w:r w:rsidRPr="003D0890">
              <w:rPr>
                <w:rStyle w:val="vi-text17y0k286"/>
                <w:sz w:val="20"/>
                <w:szCs w:val="20"/>
              </w:rPr>
              <w:t>Двухцилиндровый</w:t>
            </w:r>
            <w:r w:rsidR="003D0890" w:rsidRPr="003D0890">
              <w:rPr>
                <w:rStyle w:val="vi-text17y0k286"/>
                <w:sz w:val="20"/>
                <w:szCs w:val="20"/>
              </w:rPr>
              <w:t xml:space="preserve"> - </w:t>
            </w:r>
            <w:hyperlink r:id="rId30" w:history="1">
              <w:r w:rsidRPr="003D0890">
                <w:rPr>
                  <w:rStyle w:val="afb"/>
                  <w:color w:val="auto"/>
                  <w:sz w:val="20"/>
                  <w:szCs w:val="20"/>
                  <w:u w:val="none"/>
                </w:rPr>
                <w:t>есть</w:t>
              </w:r>
            </w:hyperlink>
          </w:p>
          <w:p w:rsidR="00C64DA5" w:rsidRPr="003D0890" w:rsidRDefault="00C64DA5" w:rsidP="003D0890">
            <w:pPr>
              <w:shd w:val="clear" w:color="auto" w:fill="FFFFFF"/>
              <w:rPr>
                <w:sz w:val="20"/>
                <w:szCs w:val="20"/>
              </w:rPr>
            </w:pPr>
            <w:r w:rsidRPr="003D0890">
              <w:rPr>
                <w:rStyle w:val="vi-text17y0k286"/>
                <w:sz w:val="20"/>
                <w:szCs w:val="20"/>
              </w:rPr>
              <w:t>С педалью</w:t>
            </w:r>
            <w:r w:rsidR="003D0890" w:rsidRPr="003D0890">
              <w:rPr>
                <w:rStyle w:val="vi-text17y0k286"/>
                <w:sz w:val="20"/>
                <w:szCs w:val="20"/>
              </w:rPr>
              <w:t xml:space="preserve"> - </w:t>
            </w:r>
            <w:r w:rsidRPr="003D0890">
              <w:rPr>
                <w:sz w:val="20"/>
                <w:szCs w:val="20"/>
              </w:rPr>
              <w:t>нет</w:t>
            </w:r>
          </w:p>
          <w:p w:rsidR="00C64DA5" w:rsidRPr="003D0890" w:rsidRDefault="00C64DA5" w:rsidP="003D0890">
            <w:pPr>
              <w:shd w:val="clear" w:color="auto" w:fill="FFFFFF"/>
              <w:rPr>
                <w:sz w:val="20"/>
                <w:szCs w:val="20"/>
              </w:rPr>
            </w:pPr>
            <w:r w:rsidRPr="003D0890">
              <w:rPr>
                <w:rStyle w:val="vi-text17y0k286"/>
                <w:sz w:val="20"/>
                <w:szCs w:val="20"/>
              </w:rPr>
              <w:t>Вес нетто</w:t>
            </w:r>
            <w:r w:rsidR="003D0890" w:rsidRPr="003D0890">
              <w:rPr>
                <w:rStyle w:val="vi-text17y0k286"/>
                <w:sz w:val="20"/>
                <w:szCs w:val="20"/>
              </w:rPr>
              <w:t xml:space="preserve"> - </w:t>
            </w:r>
            <w:r w:rsidRPr="003D0890">
              <w:rPr>
                <w:sz w:val="20"/>
                <w:szCs w:val="20"/>
              </w:rPr>
              <w:t>30.7 кг</w:t>
            </w:r>
          </w:p>
          <w:p w:rsidR="00A16EFA" w:rsidRPr="003D0890" w:rsidRDefault="00A16EFA" w:rsidP="00A10003">
            <w:pPr>
              <w:shd w:val="clear" w:color="auto" w:fill="FFFFFF"/>
              <w:contextualSpacing/>
              <w:rPr>
                <w:sz w:val="20"/>
                <w:szCs w:val="20"/>
              </w:rPr>
            </w:pPr>
          </w:p>
        </w:tc>
        <w:tc>
          <w:tcPr>
            <w:tcW w:w="710" w:type="dxa"/>
            <w:tcBorders>
              <w:top w:val="single" w:sz="4" w:space="0" w:color="auto"/>
              <w:left w:val="nil"/>
              <w:bottom w:val="single" w:sz="4" w:space="0" w:color="auto"/>
              <w:right w:val="single" w:sz="4" w:space="0" w:color="auto"/>
            </w:tcBorders>
            <w:shd w:val="clear" w:color="auto" w:fill="auto"/>
          </w:tcPr>
          <w:p w:rsidR="00A16EFA" w:rsidRPr="00A10003" w:rsidRDefault="00A16EFA" w:rsidP="006B4AB9">
            <w:pPr>
              <w:pStyle w:val="LBBodyText1"/>
              <w:spacing w:before="0" w:after="0"/>
              <w:contextualSpacing/>
              <w:jc w:val="center"/>
              <w:rPr>
                <w:sz w:val="20"/>
              </w:rPr>
            </w:pPr>
            <w:r>
              <w:rPr>
                <w:sz w:val="20"/>
              </w:rPr>
              <w:t>1</w:t>
            </w:r>
          </w:p>
        </w:tc>
        <w:tc>
          <w:tcPr>
            <w:tcW w:w="991" w:type="dxa"/>
            <w:tcBorders>
              <w:top w:val="single" w:sz="4" w:space="0" w:color="auto"/>
              <w:bottom w:val="single" w:sz="4" w:space="0" w:color="auto"/>
              <w:right w:val="single" w:sz="4" w:space="0" w:color="auto"/>
            </w:tcBorders>
          </w:tcPr>
          <w:p w:rsidR="00A16EFA" w:rsidRPr="00A10003" w:rsidRDefault="00A16EFA" w:rsidP="006B4AB9">
            <w:pPr>
              <w:contextualSpacing/>
              <w:jc w:val="center"/>
              <w:rPr>
                <w:rFonts w:eastAsia="Times New Roman"/>
                <w:sz w:val="20"/>
                <w:szCs w:val="20"/>
              </w:rPr>
            </w:pPr>
            <w:r>
              <w:rPr>
                <w:rFonts w:eastAsia="Times New Roman"/>
                <w:sz w:val="20"/>
                <w:szCs w:val="20"/>
              </w:rPr>
              <w:t>шт</w:t>
            </w:r>
          </w:p>
        </w:tc>
      </w:tr>
    </w:tbl>
    <w:p w:rsidR="00EF7BF8" w:rsidRDefault="00A10003">
      <w:pPr>
        <w:pStyle w:val="NameoftheContract"/>
        <w:rPr>
          <w:szCs w:val="22"/>
        </w:rPr>
      </w:pPr>
      <w:r>
        <w:rPr>
          <w:szCs w:val="22"/>
        </w:rPr>
        <w:t>П</w:t>
      </w:r>
      <w:r w:rsidR="00FD72B5">
        <w:rPr>
          <w:szCs w:val="22"/>
        </w:rPr>
        <w:t>одписи сторон</w:t>
      </w:r>
    </w:p>
    <w:tbl>
      <w:tblPr>
        <w:tblW w:w="9571" w:type="dxa"/>
        <w:tblCellMar>
          <w:left w:w="10" w:type="dxa"/>
          <w:right w:w="10" w:type="dxa"/>
        </w:tblCellMar>
        <w:tblLook w:val="0000"/>
      </w:tblPr>
      <w:tblGrid>
        <w:gridCol w:w="4785"/>
        <w:gridCol w:w="4786"/>
      </w:tblGrid>
      <w:tr w:rsidR="00EF7BF8">
        <w:tc>
          <w:tcPr>
            <w:tcW w:w="4785" w:type="dxa"/>
            <w:shd w:val="clear" w:color="auto" w:fill="auto"/>
            <w:tcMar>
              <w:top w:w="0" w:type="dxa"/>
              <w:left w:w="108" w:type="dxa"/>
              <w:bottom w:w="0" w:type="dxa"/>
              <w:right w:w="108" w:type="dxa"/>
            </w:tcMar>
          </w:tcPr>
          <w:p w:rsidR="00EF7BF8" w:rsidRDefault="00FD72B5">
            <w:pPr>
              <w:pStyle w:val="LBBodyText1"/>
              <w:jc w:val="left"/>
              <w:rPr>
                <w:b/>
                <w:bCs/>
              </w:rPr>
            </w:pPr>
            <w:r>
              <w:rPr>
                <w:b/>
                <w:bCs/>
              </w:rPr>
              <w:t>Заказчик:</w:t>
            </w:r>
          </w:p>
          <w:p w:rsidR="00E23E47" w:rsidRDefault="00E23E47" w:rsidP="00E23E47">
            <w:pPr>
              <w:pStyle w:val="LBBodyText1"/>
              <w:jc w:val="left"/>
            </w:pPr>
            <w:r>
              <w:t>Директор ЛОГБУ «Лодейнопольский специальный ДИ»</w:t>
            </w:r>
          </w:p>
          <w:p w:rsidR="00E23E47" w:rsidRDefault="00E23E47" w:rsidP="00E23E47">
            <w:pPr>
              <w:pStyle w:val="LBBodyText2"/>
              <w:ind w:left="0"/>
              <w:jc w:val="left"/>
            </w:pPr>
            <w:r>
              <w:t>_________________________ А.И. Лопинова</w:t>
            </w:r>
          </w:p>
          <w:p w:rsidR="00EF7BF8" w:rsidRDefault="00FD72B5" w:rsidP="00E23E47">
            <w:pPr>
              <w:pStyle w:val="LBBodyText1"/>
              <w:jc w:val="left"/>
            </w:pPr>
            <w:r>
              <w:t>«__»_________________20__г.</w:t>
            </w:r>
          </w:p>
        </w:tc>
        <w:tc>
          <w:tcPr>
            <w:tcW w:w="4786" w:type="dxa"/>
            <w:shd w:val="clear" w:color="auto" w:fill="auto"/>
            <w:tcMar>
              <w:top w:w="0" w:type="dxa"/>
              <w:left w:w="108" w:type="dxa"/>
              <w:bottom w:w="0" w:type="dxa"/>
              <w:right w:w="108" w:type="dxa"/>
            </w:tcMar>
          </w:tcPr>
          <w:p w:rsidR="00EF7BF8" w:rsidRDefault="00FD72B5">
            <w:pPr>
              <w:pStyle w:val="LBBodyText1"/>
              <w:jc w:val="left"/>
              <w:rPr>
                <w:b/>
                <w:bCs/>
              </w:rPr>
            </w:pPr>
            <w:r>
              <w:rPr>
                <w:b/>
                <w:bCs/>
              </w:rPr>
              <w:t>Поставщик:</w:t>
            </w:r>
          </w:p>
          <w:p w:rsidR="00EF7BF8" w:rsidRDefault="00EF7BF8">
            <w:pPr>
              <w:pStyle w:val="LBBodyText1"/>
              <w:jc w:val="left"/>
            </w:pPr>
          </w:p>
          <w:p w:rsidR="00EF7BF8" w:rsidRDefault="00FD72B5">
            <w:pPr>
              <w:pStyle w:val="LBBodyText1"/>
              <w:jc w:val="left"/>
            </w:pPr>
            <w:r>
              <w:t>_________________________</w:t>
            </w:r>
          </w:p>
          <w:p w:rsidR="00EF7BF8" w:rsidRDefault="00FD72B5">
            <w:pPr>
              <w:pStyle w:val="LBBodyText1"/>
              <w:jc w:val="left"/>
            </w:pPr>
            <w:r>
              <w:t>«__»_________________20__г.</w:t>
            </w:r>
          </w:p>
        </w:tc>
      </w:tr>
    </w:tbl>
    <w:p w:rsidR="00EF7BF8" w:rsidRDefault="00EF7BF8" w:rsidP="00BD4DEE">
      <w:pPr>
        <w:pStyle w:val="NameoftheContract"/>
        <w:rPr>
          <w:szCs w:val="22"/>
        </w:rPr>
      </w:pPr>
    </w:p>
    <w:sectPr w:rsidR="00EF7BF8" w:rsidSect="006B4AB9">
      <w:footerReference w:type="default" r:id="rId31"/>
      <w:headerReference w:type="first" r:id="rId32"/>
      <w:pgSz w:w="11906" w:h="16838"/>
      <w:pgMar w:top="851" w:right="424" w:bottom="567" w:left="993" w:header="708" w:footer="70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211A" w:rsidRDefault="0066211A">
      <w:r>
        <w:separator/>
      </w:r>
    </w:p>
  </w:endnote>
  <w:endnote w:type="continuationSeparator" w:id="1">
    <w:p w:rsidR="0066211A" w:rsidRDefault="006621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EFA" w:rsidRDefault="00A16EFA">
    <w:pPr>
      <w:pStyle w:val="a5"/>
      <w:jc w:val="center"/>
    </w:pPr>
    <w:fldSimple w:instr=" PAGE ">
      <w:r w:rsidR="00D14608">
        <w:rPr>
          <w:noProof/>
        </w:rPr>
        <w:t>11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211A" w:rsidRDefault="0066211A">
      <w:r>
        <w:rPr>
          <w:color w:val="000000"/>
        </w:rPr>
        <w:separator/>
      </w:r>
    </w:p>
  </w:footnote>
  <w:footnote w:type="continuationSeparator" w:id="1">
    <w:p w:rsidR="0066211A" w:rsidRDefault="006621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EFA" w:rsidRDefault="00A16EFA" w:rsidP="00F43E26">
    <w:pPr>
      <w:pStyle w:val="a3"/>
      <w:jc w:val="right"/>
      <w:rPr>
        <w:sz w:val="16"/>
      </w:rPr>
    </w:pPr>
    <w:r>
      <w:rPr>
        <w:sz w:val="16"/>
      </w:rPr>
      <w:t xml:space="preserve">Документ создан в подсистеме АИСГЗ ЛО </w:t>
    </w:r>
  </w:p>
  <w:p w:rsidR="00A16EFA" w:rsidRDefault="00A16EFA" w:rsidP="00F43E26">
    <w:pPr>
      <w:pStyle w:val="a3"/>
      <w:jc w:val="right"/>
      <w:rPr>
        <w:sz w:val="16"/>
      </w:rPr>
    </w:pPr>
    <w:r>
      <w:rPr>
        <w:sz w:val="16"/>
      </w:rPr>
      <w:t>«Конструктор электронных и печатных форм документов (контрактов/договоров)»</w:t>
    </w:r>
  </w:p>
  <w:p w:rsidR="00A16EFA" w:rsidRDefault="00A16EFA">
    <w:pPr>
      <w:pStyle w:val="a3"/>
    </w:pPr>
  </w:p>
  <w:p w:rsidR="00A16EFA" w:rsidRDefault="00A16EF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F2AB9"/>
    <w:multiLevelType w:val="multilevel"/>
    <w:tmpl w:val="7338B0B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
    <w:nsid w:val="062C7A87"/>
    <w:multiLevelType w:val="multilevel"/>
    <w:tmpl w:val="E128486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74056DE"/>
    <w:multiLevelType w:val="multilevel"/>
    <w:tmpl w:val="B774513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07771F90"/>
    <w:multiLevelType w:val="multilevel"/>
    <w:tmpl w:val="2EB074A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
    <w:nsid w:val="0DDB33A1"/>
    <w:multiLevelType w:val="multilevel"/>
    <w:tmpl w:val="A7E0E43A"/>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
    <w:nsid w:val="0E161DD5"/>
    <w:multiLevelType w:val="multilevel"/>
    <w:tmpl w:val="5F6287E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
    <w:nsid w:val="109722F5"/>
    <w:multiLevelType w:val="multilevel"/>
    <w:tmpl w:val="737A93F6"/>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1B2E6865"/>
    <w:multiLevelType w:val="multilevel"/>
    <w:tmpl w:val="78F6DEC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CDB25AB"/>
    <w:multiLevelType w:val="multilevel"/>
    <w:tmpl w:val="ADBC79E2"/>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9">
    <w:nsid w:val="1E305D3B"/>
    <w:multiLevelType w:val="multilevel"/>
    <w:tmpl w:val="B04E482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EFA058A"/>
    <w:multiLevelType w:val="multilevel"/>
    <w:tmpl w:val="522A7650"/>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1">
    <w:nsid w:val="20AB795D"/>
    <w:multiLevelType w:val="multilevel"/>
    <w:tmpl w:val="6010C6D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2EB4613"/>
    <w:multiLevelType w:val="multilevel"/>
    <w:tmpl w:val="F56AA0D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3">
    <w:nsid w:val="24480D0B"/>
    <w:multiLevelType w:val="multilevel"/>
    <w:tmpl w:val="2D28A87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6444A0A"/>
    <w:multiLevelType w:val="multilevel"/>
    <w:tmpl w:val="4B3CABE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5">
    <w:nsid w:val="26CC272B"/>
    <w:multiLevelType w:val="multilevel"/>
    <w:tmpl w:val="B63CAE54"/>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6">
    <w:nsid w:val="26D903B8"/>
    <w:multiLevelType w:val="multilevel"/>
    <w:tmpl w:val="D2AA82C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7">
    <w:nsid w:val="2A041599"/>
    <w:multiLevelType w:val="multilevel"/>
    <w:tmpl w:val="A4C6CAEA"/>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B811DC9"/>
    <w:multiLevelType w:val="multilevel"/>
    <w:tmpl w:val="AA2E24C4"/>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9">
    <w:nsid w:val="2CBC66B9"/>
    <w:multiLevelType w:val="multilevel"/>
    <w:tmpl w:val="4EB013A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0">
    <w:nsid w:val="2E3E3663"/>
    <w:multiLevelType w:val="multilevel"/>
    <w:tmpl w:val="6AC8E2F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1">
    <w:nsid w:val="2F5A5017"/>
    <w:multiLevelType w:val="multilevel"/>
    <w:tmpl w:val="8F5C616C"/>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0CF2465"/>
    <w:multiLevelType w:val="multilevel"/>
    <w:tmpl w:val="D1A402C2"/>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3">
    <w:nsid w:val="320F30E3"/>
    <w:multiLevelType w:val="multilevel"/>
    <w:tmpl w:val="497EBD5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nsid w:val="3410142D"/>
    <w:multiLevelType w:val="multilevel"/>
    <w:tmpl w:val="88D6DE06"/>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37D46E0D"/>
    <w:multiLevelType w:val="multilevel"/>
    <w:tmpl w:val="76587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87E79D3"/>
    <w:multiLevelType w:val="multilevel"/>
    <w:tmpl w:val="ECFE4F7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38B06483"/>
    <w:multiLevelType w:val="multilevel"/>
    <w:tmpl w:val="78827772"/>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8">
    <w:nsid w:val="3AB03677"/>
    <w:multiLevelType w:val="multilevel"/>
    <w:tmpl w:val="77A09708"/>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9">
    <w:nsid w:val="3B5D1D99"/>
    <w:multiLevelType w:val="multilevel"/>
    <w:tmpl w:val="7D5EF65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nsid w:val="3B697D13"/>
    <w:multiLevelType w:val="multilevel"/>
    <w:tmpl w:val="4E266F60"/>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1">
    <w:nsid w:val="3BBA0D51"/>
    <w:multiLevelType w:val="multilevel"/>
    <w:tmpl w:val="147E6EEA"/>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2">
    <w:nsid w:val="3DD01690"/>
    <w:multiLevelType w:val="multilevel"/>
    <w:tmpl w:val="767E230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4016562B"/>
    <w:multiLevelType w:val="multilevel"/>
    <w:tmpl w:val="0BC2678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4">
    <w:nsid w:val="40AF37F7"/>
    <w:multiLevelType w:val="multilevel"/>
    <w:tmpl w:val="91D067E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5">
    <w:nsid w:val="41051C65"/>
    <w:multiLevelType w:val="multilevel"/>
    <w:tmpl w:val="21B2F86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6">
    <w:nsid w:val="4309035A"/>
    <w:multiLevelType w:val="multilevel"/>
    <w:tmpl w:val="66DC607C"/>
    <w:styleLink w:val="LFO49"/>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7">
    <w:nsid w:val="435567A4"/>
    <w:multiLevelType w:val="multilevel"/>
    <w:tmpl w:val="8FA8A57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nsid w:val="48D67AC2"/>
    <w:multiLevelType w:val="multilevel"/>
    <w:tmpl w:val="63FE652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9">
    <w:nsid w:val="4AF67A8F"/>
    <w:multiLevelType w:val="multilevel"/>
    <w:tmpl w:val="192AD13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4B856A63"/>
    <w:multiLevelType w:val="multilevel"/>
    <w:tmpl w:val="6238647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4C760134"/>
    <w:multiLevelType w:val="multilevel"/>
    <w:tmpl w:val="B5B6A39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508679E5"/>
    <w:multiLevelType w:val="multilevel"/>
    <w:tmpl w:val="2CA41E40"/>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3">
    <w:nsid w:val="512244AD"/>
    <w:multiLevelType w:val="multilevel"/>
    <w:tmpl w:val="AE7E8A78"/>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52FF5447"/>
    <w:multiLevelType w:val="multilevel"/>
    <w:tmpl w:val="B90C948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484154F"/>
    <w:multiLevelType w:val="multilevel"/>
    <w:tmpl w:val="4F2815D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552D5AED"/>
    <w:multiLevelType w:val="multilevel"/>
    <w:tmpl w:val="06D8FB2E"/>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57B20FEA"/>
    <w:multiLevelType w:val="multilevel"/>
    <w:tmpl w:val="8BD60034"/>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nsid w:val="599F6095"/>
    <w:multiLevelType w:val="multilevel"/>
    <w:tmpl w:val="FAB8EDC4"/>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5A2D499F"/>
    <w:multiLevelType w:val="multilevel"/>
    <w:tmpl w:val="30046DF6"/>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0">
    <w:nsid w:val="5B133F4D"/>
    <w:multiLevelType w:val="multilevel"/>
    <w:tmpl w:val="42401A58"/>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1">
    <w:nsid w:val="5BB61D26"/>
    <w:multiLevelType w:val="multilevel"/>
    <w:tmpl w:val="E362E4D2"/>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5D670486"/>
    <w:multiLevelType w:val="multilevel"/>
    <w:tmpl w:val="859AF47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3">
    <w:nsid w:val="5DB94CDD"/>
    <w:multiLevelType w:val="multilevel"/>
    <w:tmpl w:val="F190C5BC"/>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605E372A"/>
    <w:multiLevelType w:val="multilevel"/>
    <w:tmpl w:val="1C8CAAE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nsid w:val="626C0865"/>
    <w:multiLevelType w:val="multilevel"/>
    <w:tmpl w:val="97BED0D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nsid w:val="63C37746"/>
    <w:multiLevelType w:val="multilevel"/>
    <w:tmpl w:val="FB7E998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7">
    <w:nsid w:val="63E22E28"/>
    <w:multiLevelType w:val="multilevel"/>
    <w:tmpl w:val="DBEEDAB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nsid w:val="6519303D"/>
    <w:multiLevelType w:val="multilevel"/>
    <w:tmpl w:val="A06A872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653A21E5"/>
    <w:multiLevelType w:val="multilevel"/>
    <w:tmpl w:val="11567A6E"/>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0">
    <w:nsid w:val="65BF299A"/>
    <w:multiLevelType w:val="multilevel"/>
    <w:tmpl w:val="7F9605A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1">
    <w:nsid w:val="68EA1D85"/>
    <w:multiLevelType w:val="multilevel"/>
    <w:tmpl w:val="7DCEC294"/>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2">
    <w:nsid w:val="6BE20C1B"/>
    <w:multiLevelType w:val="multilevel"/>
    <w:tmpl w:val="1EE46842"/>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3">
    <w:nsid w:val="6D96683C"/>
    <w:multiLevelType w:val="multilevel"/>
    <w:tmpl w:val="46301B2E"/>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nsid w:val="70FF2E17"/>
    <w:multiLevelType w:val="multilevel"/>
    <w:tmpl w:val="C49E6AA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5">
    <w:nsid w:val="73E021D8"/>
    <w:multiLevelType w:val="multilevel"/>
    <w:tmpl w:val="3C2A96B4"/>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750F1BAB"/>
    <w:multiLevelType w:val="multilevel"/>
    <w:tmpl w:val="424EFF70"/>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7">
    <w:nsid w:val="76DA5A87"/>
    <w:multiLevelType w:val="multilevel"/>
    <w:tmpl w:val="557838EE"/>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774E3A03"/>
    <w:multiLevelType w:val="multilevel"/>
    <w:tmpl w:val="6DB8856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9">
    <w:nsid w:val="77E7379B"/>
    <w:multiLevelType w:val="multilevel"/>
    <w:tmpl w:val="DBE696A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78471321"/>
    <w:multiLevelType w:val="multilevel"/>
    <w:tmpl w:val="131C9AD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1">
    <w:nsid w:val="7B664239"/>
    <w:multiLevelType w:val="multilevel"/>
    <w:tmpl w:val="A280B5FA"/>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2">
    <w:nsid w:val="7E2B134B"/>
    <w:multiLevelType w:val="multilevel"/>
    <w:tmpl w:val="9CFE5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7E556631"/>
    <w:multiLevelType w:val="multilevel"/>
    <w:tmpl w:val="50FE7474"/>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50"/>
  </w:num>
  <w:num w:numId="2">
    <w:abstractNumId w:val="48"/>
  </w:num>
  <w:num w:numId="3">
    <w:abstractNumId w:val="43"/>
  </w:num>
  <w:num w:numId="4">
    <w:abstractNumId w:val="0"/>
  </w:num>
  <w:num w:numId="5">
    <w:abstractNumId w:val="56"/>
  </w:num>
  <w:num w:numId="6">
    <w:abstractNumId w:val="68"/>
  </w:num>
  <w:num w:numId="7">
    <w:abstractNumId w:val="13"/>
  </w:num>
  <w:num w:numId="8">
    <w:abstractNumId w:val="2"/>
  </w:num>
  <w:num w:numId="9">
    <w:abstractNumId w:val="31"/>
  </w:num>
  <w:num w:numId="10">
    <w:abstractNumId w:val="41"/>
  </w:num>
  <w:num w:numId="11">
    <w:abstractNumId w:val="60"/>
  </w:num>
  <w:num w:numId="12">
    <w:abstractNumId w:val="34"/>
  </w:num>
  <w:num w:numId="13">
    <w:abstractNumId w:val="52"/>
  </w:num>
  <w:num w:numId="14">
    <w:abstractNumId w:val="35"/>
  </w:num>
  <w:num w:numId="15">
    <w:abstractNumId w:val="26"/>
  </w:num>
  <w:num w:numId="16">
    <w:abstractNumId w:val="33"/>
  </w:num>
  <w:num w:numId="17">
    <w:abstractNumId w:val="16"/>
  </w:num>
  <w:num w:numId="18">
    <w:abstractNumId w:val="59"/>
  </w:num>
  <w:num w:numId="19">
    <w:abstractNumId w:val="20"/>
  </w:num>
  <w:num w:numId="20">
    <w:abstractNumId w:val="64"/>
  </w:num>
  <w:num w:numId="21">
    <w:abstractNumId w:val="12"/>
  </w:num>
  <w:num w:numId="22">
    <w:abstractNumId w:val="3"/>
  </w:num>
  <w:num w:numId="23">
    <w:abstractNumId w:val="70"/>
  </w:num>
  <w:num w:numId="24">
    <w:abstractNumId w:val="19"/>
  </w:num>
  <w:num w:numId="25">
    <w:abstractNumId w:val="39"/>
  </w:num>
  <w:num w:numId="26">
    <w:abstractNumId w:val="9"/>
  </w:num>
  <w:num w:numId="27">
    <w:abstractNumId w:val="44"/>
  </w:num>
  <w:num w:numId="28">
    <w:abstractNumId w:val="45"/>
  </w:num>
  <w:num w:numId="29">
    <w:abstractNumId w:val="55"/>
  </w:num>
  <w:num w:numId="30">
    <w:abstractNumId w:val="54"/>
  </w:num>
  <w:num w:numId="31">
    <w:abstractNumId w:val="37"/>
  </w:num>
  <w:num w:numId="32">
    <w:abstractNumId w:val="29"/>
  </w:num>
  <w:num w:numId="33">
    <w:abstractNumId w:val="65"/>
  </w:num>
  <w:num w:numId="34">
    <w:abstractNumId w:val="58"/>
  </w:num>
  <w:num w:numId="35">
    <w:abstractNumId w:val="23"/>
  </w:num>
  <w:num w:numId="36">
    <w:abstractNumId w:val="40"/>
  </w:num>
  <w:num w:numId="37">
    <w:abstractNumId w:val="32"/>
  </w:num>
  <w:num w:numId="38">
    <w:abstractNumId w:val="11"/>
  </w:num>
  <w:num w:numId="39">
    <w:abstractNumId w:val="49"/>
  </w:num>
  <w:num w:numId="40">
    <w:abstractNumId w:val="38"/>
  </w:num>
  <w:num w:numId="41">
    <w:abstractNumId w:val="5"/>
  </w:num>
  <w:num w:numId="42">
    <w:abstractNumId w:val="57"/>
  </w:num>
  <w:num w:numId="43">
    <w:abstractNumId w:val="46"/>
  </w:num>
  <w:num w:numId="44">
    <w:abstractNumId w:val="66"/>
  </w:num>
  <w:num w:numId="45">
    <w:abstractNumId w:val="28"/>
  </w:num>
  <w:num w:numId="46">
    <w:abstractNumId w:val="30"/>
  </w:num>
  <w:num w:numId="47">
    <w:abstractNumId w:val="18"/>
  </w:num>
  <w:num w:numId="48">
    <w:abstractNumId w:val="1"/>
  </w:num>
  <w:num w:numId="49">
    <w:abstractNumId w:val="71"/>
  </w:num>
  <w:num w:numId="50">
    <w:abstractNumId w:val="62"/>
  </w:num>
  <w:num w:numId="51">
    <w:abstractNumId w:val="6"/>
  </w:num>
  <w:num w:numId="52">
    <w:abstractNumId w:val="22"/>
  </w:num>
  <w:num w:numId="53">
    <w:abstractNumId w:val="61"/>
  </w:num>
  <w:num w:numId="54">
    <w:abstractNumId w:val="42"/>
  </w:num>
  <w:num w:numId="55">
    <w:abstractNumId w:val="14"/>
  </w:num>
  <w:num w:numId="56">
    <w:abstractNumId w:val="4"/>
  </w:num>
  <w:num w:numId="57">
    <w:abstractNumId w:val="15"/>
  </w:num>
  <w:num w:numId="58">
    <w:abstractNumId w:val="7"/>
  </w:num>
  <w:num w:numId="59">
    <w:abstractNumId w:val="24"/>
  </w:num>
  <w:num w:numId="60">
    <w:abstractNumId w:val="17"/>
  </w:num>
  <w:num w:numId="61">
    <w:abstractNumId w:val="63"/>
  </w:num>
  <w:num w:numId="62">
    <w:abstractNumId w:val="53"/>
  </w:num>
  <w:num w:numId="63">
    <w:abstractNumId w:val="51"/>
  </w:num>
  <w:num w:numId="64">
    <w:abstractNumId w:val="73"/>
  </w:num>
  <w:num w:numId="65">
    <w:abstractNumId w:val="47"/>
  </w:num>
  <w:num w:numId="66">
    <w:abstractNumId w:val="69"/>
  </w:num>
  <w:num w:numId="67">
    <w:abstractNumId w:val="67"/>
  </w:num>
  <w:num w:numId="68">
    <w:abstractNumId w:val="8"/>
  </w:num>
  <w:num w:numId="69">
    <w:abstractNumId w:val="21"/>
  </w:num>
  <w:num w:numId="70">
    <w:abstractNumId w:val="27"/>
  </w:num>
  <w:num w:numId="71">
    <w:abstractNumId w:val="10"/>
  </w:num>
  <w:num w:numId="72">
    <w:abstractNumId w:val="8"/>
    <w:lvlOverride w:ilvl="0">
      <w:startOverride w:val="1"/>
    </w:lvlOverride>
  </w:num>
  <w:num w:numId="73">
    <w:abstractNumId w:val="36"/>
  </w:num>
  <w:num w:numId="74">
    <w:abstractNumId w:val="72"/>
  </w:num>
  <w:num w:numId="75">
    <w:abstractNumId w:val="25"/>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autoHyphenation/>
  <w:characterSpacingControl w:val="doNotCompress"/>
  <w:footnotePr>
    <w:footnote w:id="0"/>
    <w:footnote w:id="1"/>
  </w:footnotePr>
  <w:endnotePr>
    <w:endnote w:id="0"/>
    <w:endnote w:id="1"/>
  </w:endnotePr>
  <w:compat/>
  <w:rsids>
    <w:rsidRoot w:val="00EF7BF8"/>
    <w:rsid w:val="000B0066"/>
    <w:rsid w:val="000C5123"/>
    <w:rsid w:val="001A7243"/>
    <w:rsid w:val="001B3DE3"/>
    <w:rsid w:val="001E66E7"/>
    <w:rsid w:val="002262A5"/>
    <w:rsid w:val="002E2C44"/>
    <w:rsid w:val="00380DB7"/>
    <w:rsid w:val="003C01D0"/>
    <w:rsid w:val="003C4B90"/>
    <w:rsid w:val="003D0890"/>
    <w:rsid w:val="00411FF1"/>
    <w:rsid w:val="00421150"/>
    <w:rsid w:val="00467611"/>
    <w:rsid w:val="00490C5A"/>
    <w:rsid w:val="004D08EA"/>
    <w:rsid w:val="004D219C"/>
    <w:rsid w:val="004F57F2"/>
    <w:rsid w:val="005075B2"/>
    <w:rsid w:val="00592C17"/>
    <w:rsid w:val="005C3AF3"/>
    <w:rsid w:val="005D75CB"/>
    <w:rsid w:val="0066211A"/>
    <w:rsid w:val="00662133"/>
    <w:rsid w:val="006A5900"/>
    <w:rsid w:val="006B4AB9"/>
    <w:rsid w:val="007232E5"/>
    <w:rsid w:val="0072357F"/>
    <w:rsid w:val="007243F9"/>
    <w:rsid w:val="0074281C"/>
    <w:rsid w:val="007A34A1"/>
    <w:rsid w:val="007A66E4"/>
    <w:rsid w:val="00810AE3"/>
    <w:rsid w:val="00814DB2"/>
    <w:rsid w:val="00850415"/>
    <w:rsid w:val="00864673"/>
    <w:rsid w:val="00883899"/>
    <w:rsid w:val="008930F4"/>
    <w:rsid w:val="008C133E"/>
    <w:rsid w:val="00942352"/>
    <w:rsid w:val="00995A33"/>
    <w:rsid w:val="009A5166"/>
    <w:rsid w:val="009D2476"/>
    <w:rsid w:val="00A10003"/>
    <w:rsid w:val="00A16EFA"/>
    <w:rsid w:val="00A62816"/>
    <w:rsid w:val="00AB0717"/>
    <w:rsid w:val="00B41BA0"/>
    <w:rsid w:val="00BB7D3F"/>
    <w:rsid w:val="00BD4DEE"/>
    <w:rsid w:val="00BE0841"/>
    <w:rsid w:val="00BE53AC"/>
    <w:rsid w:val="00C21CFE"/>
    <w:rsid w:val="00C33BBB"/>
    <w:rsid w:val="00C50828"/>
    <w:rsid w:val="00C64DA5"/>
    <w:rsid w:val="00C70001"/>
    <w:rsid w:val="00C91B8B"/>
    <w:rsid w:val="00CB5E0B"/>
    <w:rsid w:val="00D02EC4"/>
    <w:rsid w:val="00D14608"/>
    <w:rsid w:val="00D272B8"/>
    <w:rsid w:val="00D31BCA"/>
    <w:rsid w:val="00D63685"/>
    <w:rsid w:val="00D67AE8"/>
    <w:rsid w:val="00E21092"/>
    <w:rsid w:val="00E23E47"/>
    <w:rsid w:val="00E346E8"/>
    <w:rsid w:val="00E44BD7"/>
    <w:rsid w:val="00E94F08"/>
    <w:rsid w:val="00EB150E"/>
    <w:rsid w:val="00EC5AC6"/>
    <w:rsid w:val="00EF48EA"/>
    <w:rsid w:val="00EF7BF8"/>
    <w:rsid w:val="00F00BF8"/>
    <w:rsid w:val="00F43E26"/>
    <w:rsid w:val="00FA624E"/>
    <w:rsid w:val="00FD72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62A5"/>
    <w:pPr>
      <w:suppressAutoHyphens/>
      <w:jc w:val="both"/>
    </w:pPr>
  </w:style>
  <w:style w:type="paragraph" w:styleId="10">
    <w:name w:val="heading 1"/>
    <w:uiPriority w:val="9"/>
    <w:qFormat/>
    <w:rsid w:val="002262A5"/>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uiPriority w:val="9"/>
    <w:semiHidden/>
    <w:unhideWhenUsed/>
    <w:qFormat/>
    <w:rsid w:val="002262A5"/>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semiHidden/>
    <w:unhideWhenUsed/>
    <w:qFormat/>
    <w:rsid w:val="002262A5"/>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rsid w:val="002262A5"/>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rsid w:val="002262A5"/>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rsid w:val="002262A5"/>
    <w:pPr>
      <w:numPr>
        <w:ilvl w:val="5"/>
        <w:numId w:val="1"/>
      </w:numPr>
      <w:suppressAutoHyphens/>
      <w:spacing w:before="120" w:after="120"/>
      <w:jc w:val="both"/>
      <w:outlineLvl w:val="5"/>
    </w:pPr>
    <w:rPr>
      <w:rFonts w:eastAsia="Times New Roman"/>
      <w:iCs/>
      <w:lang w:eastAsia="en-US"/>
    </w:rPr>
  </w:style>
  <w:style w:type="paragraph" w:styleId="7">
    <w:name w:val="heading 7"/>
    <w:next w:val="8"/>
    <w:rsid w:val="002262A5"/>
    <w:pPr>
      <w:numPr>
        <w:ilvl w:val="6"/>
        <w:numId w:val="1"/>
      </w:numPr>
      <w:suppressAutoHyphens/>
      <w:spacing w:before="120" w:after="120"/>
      <w:jc w:val="both"/>
      <w:outlineLvl w:val="6"/>
    </w:pPr>
    <w:rPr>
      <w:rFonts w:eastAsia="Times New Roman"/>
      <w:iCs/>
      <w:lang w:eastAsia="en-US"/>
    </w:rPr>
  </w:style>
  <w:style w:type="paragraph" w:styleId="8">
    <w:name w:val="heading 8"/>
    <w:next w:val="a"/>
    <w:rsid w:val="002262A5"/>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rsid w:val="002262A5"/>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2262A5"/>
    <w:pPr>
      <w:numPr>
        <w:numId w:val="1"/>
      </w:numPr>
    </w:pPr>
  </w:style>
  <w:style w:type="character" w:customStyle="1" w:styleId="11">
    <w:name w:val="Заголовок 1 Знак"/>
    <w:rsid w:val="002262A5"/>
    <w:rPr>
      <w:rFonts w:eastAsia="Times New Roman"/>
      <w:b/>
      <w:bCs/>
      <w:caps/>
      <w:szCs w:val="28"/>
      <w:lang w:eastAsia="en-US"/>
    </w:rPr>
  </w:style>
  <w:style w:type="character" w:customStyle="1" w:styleId="21">
    <w:name w:val="Заголовок 2 Знак"/>
    <w:rsid w:val="002262A5"/>
    <w:rPr>
      <w:rFonts w:eastAsia="Times New Roman"/>
      <w:bCs/>
      <w:szCs w:val="26"/>
      <w:lang w:eastAsia="en-US"/>
    </w:rPr>
  </w:style>
  <w:style w:type="character" w:customStyle="1" w:styleId="32">
    <w:name w:val="Заголовок 3 Знак"/>
    <w:rsid w:val="002262A5"/>
    <w:rPr>
      <w:rFonts w:eastAsia="Times New Roman"/>
      <w:bCs/>
      <w:lang w:eastAsia="en-US"/>
    </w:rPr>
  </w:style>
  <w:style w:type="character" w:customStyle="1" w:styleId="40">
    <w:name w:val="Заголовок 4 Знак"/>
    <w:rsid w:val="002262A5"/>
    <w:rPr>
      <w:rFonts w:eastAsia="Times New Roman"/>
      <w:bCs/>
      <w:iCs/>
      <w:lang w:eastAsia="en-US"/>
    </w:rPr>
  </w:style>
  <w:style w:type="character" w:customStyle="1" w:styleId="50">
    <w:name w:val="Заголовок 5 Знак"/>
    <w:rsid w:val="002262A5"/>
    <w:rPr>
      <w:rFonts w:eastAsia="Times New Roman"/>
      <w:lang w:val="en-GB" w:eastAsia="en-US"/>
    </w:rPr>
  </w:style>
  <w:style w:type="character" w:customStyle="1" w:styleId="60">
    <w:name w:val="Заголовок 6 Знак"/>
    <w:rsid w:val="002262A5"/>
    <w:rPr>
      <w:rFonts w:eastAsia="Times New Roman"/>
      <w:iCs/>
      <w:lang w:eastAsia="en-US"/>
    </w:rPr>
  </w:style>
  <w:style w:type="character" w:customStyle="1" w:styleId="70">
    <w:name w:val="Заголовок 7 Знак"/>
    <w:rsid w:val="002262A5"/>
    <w:rPr>
      <w:rFonts w:eastAsia="Times New Roman"/>
      <w:iCs/>
      <w:lang w:eastAsia="en-US"/>
    </w:rPr>
  </w:style>
  <w:style w:type="paragraph" w:styleId="a3">
    <w:name w:val="header"/>
    <w:basedOn w:val="a"/>
    <w:uiPriority w:val="99"/>
    <w:rsid w:val="002262A5"/>
    <w:pPr>
      <w:tabs>
        <w:tab w:val="center" w:pos="4677"/>
        <w:tab w:val="right" w:pos="9355"/>
      </w:tabs>
    </w:pPr>
  </w:style>
  <w:style w:type="character" w:customStyle="1" w:styleId="a4">
    <w:name w:val="Верхний колонтитул Знак"/>
    <w:basedOn w:val="a0"/>
    <w:uiPriority w:val="99"/>
    <w:rsid w:val="002262A5"/>
    <w:rPr>
      <w:rFonts w:ascii="Times New Roman" w:hAnsi="Times New Roman"/>
      <w:sz w:val="22"/>
      <w:szCs w:val="22"/>
      <w:lang w:eastAsia="en-US"/>
    </w:rPr>
  </w:style>
  <w:style w:type="paragraph" w:styleId="a5">
    <w:name w:val="footer"/>
    <w:basedOn w:val="a"/>
    <w:rsid w:val="002262A5"/>
    <w:pPr>
      <w:tabs>
        <w:tab w:val="center" w:pos="4677"/>
        <w:tab w:val="right" w:pos="9355"/>
      </w:tabs>
    </w:pPr>
  </w:style>
  <w:style w:type="character" w:customStyle="1" w:styleId="a6">
    <w:name w:val="Нижний колонтитул Знак"/>
    <w:basedOn w:val="a0"/>
    <w:rsid w:val="002262A5"/>
    <w:rPr>
      <w:rFonts w:ascii="Times New Roman" w:hAnsi="Times New Roman"/>
      <w:sz w:val="22"/>
      <w:szCs w:val="22"/>
      <w:lang w:eastAsia="en-US"/>
    </w:rPr>
  </w:style>
  <w:style w:type="paragraph" w:styleId="a7">
    <w:name w:val="Balloon Text"/>
    <w:basedOn w:val="a"/>
    <w:rsid w:val="002262A5"/>
    <w:rPr>
      <w:rFonts w:ascii="Tahoma" w:hAnsi="Tahoma" w:cs="Tahoma"/>
      <w:sz w:val="16"/>
      <w:szCs w:val="16"/>
    </w:rPr>
  </w:style>
  <w:style w:type="character" w:customStyle="1" w:styleId="a8">
    <w:name w:val="Текст выноски Знак"/>
    <w:rsid w:val="002262A5"/>
    <w:rPr>
      <w:rFonts w:ascii="Tahoma" w:hAnsi="Tahoma" w:cs="Tahoma"/>
      <w:sz w:val="16"/>
      <w:szCs w:val="16"/>
    </w:rPr>
  </w:style>
  <w:style w:type="paragraph" w:customStyle="1" w:styleId="Parties">
    <w:name w:val="Parties"/>
    <w:basedOn w:val="a9"/>
    <w:rsid w:val="002262A5"/>
    <w:pPr>
      <w:spacing w:before="120"/>
    </w:pPr>
    <w:rPr>
      <w:rFonts w:eastAsia="MS Mincho"/>
      <w:szCs w:val="20"/>
      <w:lang w:val="en-GB"/>
    </w:rPr>
  </w:style>
  <w:style w:type="paragraph" w:customStyle="1" w:styleId="Recitals">
    <w:name w:val="Recitals"/>
    <w:basedOn w:val="a9"/>
    <w:rsid w:val="002262A5"/>
    <w:pPr>
      <w:spacing w:before="120"/>
    </w:pPr>
    <w:rPr>
      <w:rFonts w:eastAsia="MS Mincho"/>
      <w:szCs w:val="20"/>
      <w:lang w:val="en-GB"/>
    </w:rPr>
  </w:style>
  <w:style w:type="paragraph" w:customStyle="1" w:styleId="aa">
    <w:name w:val="Все прописные + жирный"/>
    <w:basedOn w:val="a9"/>
    <w:rsid w:val="002262A5"/>
    <w:pPr>
      <w:spacing w:after="220"/>
    </w:pPr>
    <w:rPr>
      <w:rFonts w:eastAsia="MS Mincho"/>
      <w:b/>
      <w:caps/>
      <w:szCs w:val="20"/>
      <w:lang w:val="en-GB"/>
    </w:rPr>
  </w:style>
  <w:style w:type="paragraph" w:styleId="a9">
    <w:name w:val="Body Text"/>
    <w:basedOn w:val="a"/>
    <w:rsid w:val="002262A5"/>
    <w:pPr>
      <w:spacing w:after="120"/>
    </w:pPr>
  </w:style>
  <w:style w:type="character" w:customStyle="1" w:styleId="ab">
    <w:name w:val="Основной текст Знак"/>
    <w:basedOn w:val="a0"/>
    <w:rsid w:val="002262A5"/>
    <w:rPr>
      <w:rFonts w:ascii="Times New Roman" w:hAnsi="Times New Roman"/>
      <w:sz w:val="22"/>
      <w:szCs w:val="22"/>
      <w:lang w:eastAsia="en-US"/>
    </w:rPr>
  </w:style>
  <w:style w:type="character" w:customStyle="1" w:styleId="80">
    <w:name w:val="Заголовок 8 Знак"/>
    <w:rsid w:val="002262A5"/>
    <w:rPr>
      <w:rFonts w:eastAsia="Times New Roman"/>
      <w:lang w:eastAsia="en-US"/>
    </w:rPr>
  </w:style>
  <w:style w:type="character" w:customStyle="1" w:styleId="90">
    <w:name w:val="Заголовок 9 Знак"/>
    <w:rsid w:val="002262A5"/>
    <w:rPr>
      <w:rFonts w:ascii="Cambria" w:eastAsia="Times New Roman" w:hAnsi="Cambria"/>
      <w:i/>
      <w:iCs/>
      <w:color w:val="404040"/>
      <w:lang w:eastAsia="en-US"/>
    </w:rPr>
  </w:style>
  <w:style w:type="paragraph" w:customStyle="1" w:styleId="LBRoman3">
    <w:name w:val="LB Roman 3"/>
    <w:basedOn w:val="33"/>
    <w:rsid w:val="002262A5"/>
    <w:pPr>
      <w:numPr>
        <w:numId w:val="44"/>
      </w:numPr>
      <w:tabs>
        <w:tab w:val="left" w:pos="2160"/>
      </w:tabs>
      <w:spacing w:before="120"/>
    </w:pPr>
    <w:rPr>
      <w:rFonts w:eastAsia="MS Mincho"/>
      <w:sz w:val="22"/>
      <w:szCs w:val="20"/>
    </w:rPr>
  </w:style>
  <w:style w:type="paragraph" w:customStyle="1" w:styleId="LBArabic2">
    <w:name w:val="LB Arabic 2"/>
    <w:basedOn w:val="22"/>
    <w:rsid w:val="002262A5"/>
    <w:pPr>
      <w:numPr>
        <w:numId w:val="45"/>
      </w:numPr>
      <w:tabs>
        <w:tab w:val="left" w:pos="1440"/>
      </w:tabs>
      <w:spacing w:before="120" w:line="240" w:lineRule="auto"/>
    </w:pPr>
    <w:rPr>
      <w:rFonts w:eastAsia="MS Mincho"/>
      <w:szCs w:val="20"/>
    </w:rPr>
  </w:style>
  <w:style w:type="paragraph" w:styleId="33">
    <w:name w:val="Body Text 3"/>
    <w:basedOn w:val="a"/>
    <w:rsid w:val="002262A5"/>
    <w:pPr>
      <w:spacing w:after="120"/>
    </w:pPr>
    <w:rPr>
      <w:sz w:val="16"/>
      <w:szCs w:val="16"/>
    </w:rPr>
  </w:style>
  <w:style w:type="character" w:customStyle="1" w:styleId="34">
    <w:name w:val="Основной текст 3 Знак"/>
    <w:rsid w:val="002262A5"/>
    <w:rPr>
      <w:rFonts w:ascii="Times New Roman" w:hAnsi="Times New Roman"/>
      <w:sz w:val="16"/>
      <w:szCs w:val="16"/>
      <w:lang w:eastAsia="en-US"/>
    </w:rPr>
  </w:style>
  <w:style w:type="paragraph" w:styleId="22">
    <w:name w:val="Body Text 2"/>
    <w:basedOn w:val="a"/>
    <w:rsid w:val="002262A5"/>
    <w:pPr>
      <w:spacing w:after="120" w:line="480" w:lineRule="auto"/>
    </w:pPr>
  </w:style>
  <w:style w:type="character" w:customStyle="1" w:styleId="23">
    <w:name w:val="Основной текст 2 Знак"/>
    <w:basedOn w:val="a0"/>
    <w:rsid w:val="002262A5"/>
    <w:rPr>
      <w:rFonts w:ascii="Times New Roman" w:hAnsi="Times New Roman"/>
      <w:sz w:val="22"/>
      <w:szCs w:val="22"/>
      <w:lang w:eastAsia="en-US"/>
    </w:rPr>
  </w:style>
  <w:style w:type="paragraph" w:customStyle="1" w:styleId="LBScheduleHeading">
    <w:name w:val="LB Schedule Heading"/>
    <w:basedOn w:val="a9"/>
    <w:next w:val="a"/>
    <w:rsid w:val="002262A5"/>
    <w:pPr>
      <w:keepNext/>
      <w:pageBreakBefore/>
      <w:spacing w:before="120"/>
      <w:jc w:val="center"/>
    </w:pPr>
    <w:rPr>
      <w:rFonts w:eastAsia="MS Mincho"/>
      <w:b/>
      <w:caps/>
      <w:szCs w:val="20"/>
    </w:rPr>
  </w:style>
  <w:style w:type="paragraph" w:customStyle="1" w:styleId="LBScheduleSubheading">
    <w:name w:val="LB Schedule Subheading"/>
    <w:basedOn w:val="a9"/>
    <w:next w:val="a"/>
    <w:rsid w:val="002262A5"/>
    <w:pPr>
      <w:keepNext/>
      <w:spacing w:before="120"/>
      <w:jc w:val="center"/>
    </w:pPr>
    <w:rPr>
      <w:rFonts w:eastAsia="MS Mincho"/>
      <w:b/>
      <w:szCs w:val="20"/>
    </w:rPr>
  </w:style>
  <w:style w:type="paragraph" w:customStyle="1" w:styleId="LBSchedulePart">
    <w:name w:val="LB Schedule Part"/>
    <w:basedOn w:val="a9"/>
    <w:next w:val="a9"/>
    <w:rsid w:val="002262A5"/>
    <w:pPr>
      <w:keepNext/>
      <w:spacing w:before="120"/>
      <w:jc w:val="center"/>
    </w:pPr>
    <w:rPr>
      <w:rFonts w:eastAsia="MS Mincho"/>
      <w:b/>
      <w:szCs w:val="20"/>
    </w:rPr>
  </w:style>
  <w:style w:type="paragraph" w:customStyle="1" w:styleId="LBSchedule5">
    <w:name w:val="LB Schedule 5"/>
    <w:rsid w:val="002262A5"/>
    <w:pPr>
      <w:suppressAutoHyphens/>
      <w:spacing w:before="120"/>
    </w:pPr>
    <w:rPr>
      <w:rFonts w:eastAsia="MS Mincho"/>
      <w:lang w:eastAsia="en-US"/>
    </w:rPr>
  </w:style>
  <w:style w:type="paragraph" w:customStyle="1" w:styleId="LBSchedule4">
    <w:name w:val="LB Schedule 4"/>
    <w:rsid w:val="002262A5"/>
    <w:pPr>
      <w:suppressAutoHyphens/>
      <w:spacing w:before="120"/>
    </w:pPr>
    <w:rPr>
      <w:rFonts w:eastAsia="MS Mincho"/>
      <w:lang w:eastAsia="en-US"/>
    </w:rPr>
  </w:style>
  <w:style w:type="paragraph" w:customStyle="1" w:styleId="LBSchedule1">
    <w:name w:val="LB Schedule 1"/>
    <w:basedOn w:val="a9"/>
    <w:rsid w:val="002262A5"/>
    <w:pPr>
      <w:spacing w:before="120"/>
    </w:pPr>
    <w:rPr>
      <w:rFonts w:eastAsia="MS Mincho"/>
      <w:b/>
      <w:bCs/>
      <w:caps/>
      <w:szCs w:val="20"/>
    </w:rPr>
  </w:style>
  <w:style w:type="paragraph" w:customStyle="1" w:styleId="LBSchedule3">
    <w:name w:val="LB Schedule 3"/>
    <w:basedOn w:val="a9"/>
    <w:rsid w:val="002262A5"/>
    <w:pPr>
      <w:spacing w:before="120"/>
    </w:pPr>
    <w:rPr>
      <w:rFonts w:eastAsia="MS Mincho"/>
      <w:szCs w:val="20"/>
    </w:rPr>
  </w:style>
  <w:style w:type="paragraph" w:customStyle="1" w:styleId="LBSchedule2">
    <w:name w:val="LB Schedule 2"/>
    <w:basedOn w:val="a9"/>
    <w:rsid w:val="002262A5"/>
    <w:pPr>
      <w:numPr>
        <w:numId w:val="65"/>
      </w:numPr>
      <w:spacing w:before="120"/>
    </w:pPr>
    <w:rPr>
      <w:rFonts w:eastAsia="MS Mincho"/>
      <w:szCs w:val="20"/>
    </w:rPr>
  </w:style>
  <w:style w:type="paragraph" w:customStyle="1" w:styleId="LBArabic1">
    <w:name w:val="LB Arabic 1"/>
    <w:basedOn w:val="a9"/>
    <w:rsid w:val="002262A5"/>
    <w:pPr>
      <w:numPr>
        <w:numId w:val="48"/>
      </w:numPr>
      <w:spacing w:before="120"/>
    </w:pPr>
    <w:rPr>
      <w:rFonts w:eastAsia="MS Mincho"/>
      <w:szCs w:val="20"/>
    </w:rPr>
  </w:style>
  <w:style w:type="paragraph" w:customStyle="1" w:styleId="LBArabic3">
    <w:name w:val="LB Arabic 3"/>
    <w:basedOn w:val="33"/>
    <w:rsid w:val="002262A5"/>
    <w:pPr>
      <w:numPr>
        <w:numId w:val="47"/>
      </w:numPr>
      <w:spacing w:before="120"/>
    </w:pPr>
    <w:rPr>
      <w:rFonts w:eastAsia="MS Mincho"/>
      <w:sz w:val="22"/>
      <w:szCs w:val="20"/>
    </w:rPr>
  </w:style>
  <w:style w:type="paragraph" w:customStyle="1" w:styleId="LBArabic4">
    <w:name w:val="LB Arabic 4"/>
    <w:basedOn w:val="a"/>
    <w:rsid w:val="002262A5"/>
    <w:pPr>
      <w:numPr>
        <w:numId w:val="49"/>
      </w:numPr>
      <w:spacing w:before="120" w:after="120"/>
    </w:pPr>
    <w:rPr>
      <w:rFonts w:eastAsia="MS Mincho"/>
      <w:szCs w:val="20"/>
    </w:rPr>
  </w:style>
  <w:style w:type="paragraph" w:customStyle="1" w:styleId="LBArabic5">
    <w:name w:val="LB Arabic 5"/>
    <w:basedOn w:val="a"/>
    <w:rsid w:val="002262A5"/>
    <w:pPr>
      <w:numPr>
        <w:numId w:val="50"/>
      </w:numPr>
      <w:spacing w:before="120" w:after="120"/>
    </w:pPr>
    <w:rPr>
      <w:rFonts w:eastAsia="MS Mincho"/>
      <w:szCs w:val="20"/>
    </w:rPr>
  </w:style>
  <w:style w:type="paragraph" w:customStyle="1" w:styleId="LBArabic6">
    <w:name w:val="LB Arabic 6"/>
    <w:basedOn w:val="a"/>
    <w:rsid w:val="002262A5"/>
    <w:pPr>
      <w:numPr>
        <w:numId w:val="46"/>
      </w:numPr>
      <w:spacing w:before="120" w:after="120"/>
    </w:pPr>
    <w:rPr>
      <w:rFonts w:eastAsia="MS Mincho"/>
      <w:szCs w:val="20"/>
    </w:rPr>
  </w:style>
  <w:style w:type="paragraph" w:customStyle="1" w:styleId="BodyText4">
    <w:name w:val="Body Text 4"/>
    <w:basedOn w:val="a9"/>
    <w:rsid w:val="002262A5"/>
    <w:pPr>
      <w:spacing w:before="120"/>
      <w:ind w:left="2160"/>
    </w:pPr>
    <w:rPr>
      <w:rFonts w:eastAsia="MS Mincho"/>
      <w:szCs w:val="20"/>
      <w:lang w:val="en-GB"/>
    </w:rPr>
  </w:style>
  <w:style w:type="paragraph" w:customStyle="1" w:styleId="BodyText5">
    <w:name w:val="Body Text 5"/>
    <w:basedOn w:val="a9"/>
    <w:rsid w:val="002262A5"/>
    <w:pPr>
      <w:spacing w:before="120"/>
      <w:ind w:left="2880"/>
    </w:pPr>
    <w:rPr>
      <w:rFonts w:eastAsia="MS Mincho"/>
      <w:szCs w:val="20"/>
      <w:lang w:val="en-GB"/>
    </w:rPr>
  </w:style>
  <w:style w:type="paragraph" w:customStyle="1" w:styleId="BodyText6">
    <w:name w:val="Body Text 6"/>
    <w:basedOn w:val="a9"/>
    <w:rsid w:val="002262A5"/>
    <w:pPr>
      <w:spacing w:before="120"/>
      <w:ind w:left="3600"/>
    </w:pPr>
    <w:rPr>
      <w:rFonts w:eastAsia="MS Mincho"/>
      <w:szCs w:val="20"/>
      <w:lang w:val="en-GB"/>
    </w:rPr>
  </w:style>
  <w:style w:type="paragraph" w:customStyle="1" w:styleId="LBRoman1">
    <w:name w:val="LB Roman 1"/>
    <w:basedOn w:val="a9"/>
    <w:rsid w:val="002262A5"/>
    <w:pPr>
      <w:numPr>
        <w:numId w:val="54"/>
      </w:numPr>
      <w:spacing w:before="120"/>
    </w:pPr>
    <w:rPr>
      <w:rFonts w:eastAsia="Times New Roman"/>
      <w:szCs w:val="20"/>
    </w:rPr>
  </w:style>
  <w:style w:type="paragraph" w:customStyle="1" w:styleId="LBRoman2">
    <w:name w:val="LB Roman 2"/>
    <w:basedOn w:val="22"/>
    <w:rsid w:val="002262A5"/>
    <w:pPr>
      <w:numPr>
        <w:numId w:val="51"/>
      </w:numPr>
      <w:spacing w:before="120" w:line="240" w:lineRule="auto"/>
    </w:pPr>
    <w:rPr>
      <w:rFonts w:eastAsia="MS Mincho"/>
      <w:szCs w:val="20"/>
    </w:rPr>
  </w:style>
  <w:style w:type="paragraph" w:customStyle="1" w:styleId="LBRoman4">
    <w:name w:val="LB Roman 4"/>
    <w:basedOn w:val="BodyText4"/>
    <w:rsid w:val="002262A5"/>
    <w:pPr>
      <w:numPr>
        <w:numId w:val="52"/>
      </w:numPr>
    </w:pPr>
    <w:rPr>
      <w:lang w:val="ru-RU"/>
    </w:rPr>
  </w:style>
  <w:style w:type="paragraph" w:customStyle="1" w:styleId="LBRoman5">
    <w:name w:val="LB Roman 5"/>
    <w:basedOn w:val="BodyText5"/>
    <w:rsid w:val="002262A5"/>
    <w:pPr>
      <w:numPr>
        <w:numId w:val="53"/>
      </w:numPr>
    </w:pPr>
    <w:rPr>
      <w:lang w:val="ru-RU"/>
    </w:rPr>
  </w:style>
  <w:style w:type="paragraph" w:customStyle="1" w:styleId="310">
    <w:name w:val="Основной текст 31"/>
    <w:basedOn w:val="BodyText4"/>
    <w:rsid w:val="002262A5"/>
    <w:pPr>
      <w:ind w:left="1440"/>
    </w:pPr>
    <w:rPr>
      <w:rFonts w:eastAsia="Times New Roman"/>
    </w:rPr>
  </w:style>
  <w:style w:type="paragraph" w:customStyle="1" w:styleId="210">
    <w:name w:val="Основной текст 21"/>
    <w:basedOn w:val="310"/>
    <w:rsid w:val="002262A5"/>
    <w:pPr>
      <w:ind w:left="720"/>
    </w:pPr>
  </w:style>
  <w:style w:type="paragraph" w:customStyle="1" w:styleId="BodyText1">
    <w:name w:val="Body Text 1"/>
    <w:basedOn w:val="210"/>
    <w:rsid w:val="002262A5"/>
    <w:pPr>
      <w:ind w:left="0"/>
    </w:pPr>
  </w:style>
  <w:style w:type="paragraph" w:customStyle="1" w:styleId="NameoftheContract">
    <w:name w:val="Name of the Contract"/>
    <w:basedOn w:val="BodyText1"/>
    <w:rsid w:val="002262A5"/>
    <w:pPr>
      <w:jc w:val="center"/>
    </w:pPr>
    <w:rPr>
      <w:b/>
      <w:caps/>
      <w:lang w:val="ru-RU"/>
    </w:rPr>
  </w:style>
  <w:style w:type="paragraph" w:customStyle="1" w:styleId="NameoftheParty-AND">
    <w:name w:val="Name of the Party - AND"/>
    <w:basedOn w:val="BodyText1"/>
    <w:rsid w:val="002262A5"/>
    <w:pPr>
      <w:jc w:val="center"/>
    </w:pPr>
  </w:style>
  <w:style w:type="paragraph" w:customStyle="1" w:styleId="NameoftheParty">
    <w:name w:val="Name of the Party"/>
    <w:basedOn w:val="NameoftheParty-AND"/>
    <w:rsid w:val="002262A5"/>
    <w:rPr>
      <w:b/>
      <w:bCs/>
    </w:rPr>
  </w:style>
  <w:style w:type="character" w:styleId="ac">
    <w:name w:val="annotation reference"/>
    <w:rsid w:val="002262A5"/>
    <w:rPr>
      <w:sz w:val="16"/>
      <w:szCs w:val="16"/>
    </w:rPr>
  </w:style>
  <w:style w:type="paragraph" w:styleId="ad">
    <w:name w:val="annotation text"/>
    <w:basedOn w:val="a"/>
    <w:rsid w:val="002262A5"/>
    <w:rPr>
      <w:sz w:val="20"/>
      <w:szCs w:val="20"/>
    </w:rPr>
  </w:style>
  <w:style w:type="character" w:customStyle="1" w:styleId="ae">
    <w:name w:val="Текст примечания Знак"/>
    <w:rsid w:val="002262A5"/>
    <w:rPr>
      <w:rFonts w:ascii="Times New Roman" w:hAnsi="Times New Roman"/>
      <w:sz w:val="20"/>
      <w:szCs w:val="20"/>
    </w:rPr>
  </w:style>
  <w:style w:type="paragraph" w:styleId="af">
    <w:name w:val="annotation subject"/>
    <w:basedOn w:val="ad"/>
    <w:next w:val="ad"/>
    <w:rsid w:val="002262A5"/>
    <w:rPr>
      <w:b/>
      <w:bCs/>
    </w:rPr>
  </w:style>
  <w:style w:type="character" w:customStyle="1" w:styleId="af0">
    <w:name w:val="Тема примечания Знак"/>
    <w:rsid w:val="002262A5"/>
    <w:rPr>
      <w:rFonts w:ascii="Times New Roman" w:hAnsi="Times New Roman"/>
      <w:b/>
      <w:bCs/>
      <w:sz w:val="20"/>
      <w:szCs w:val="20"/>
    </w:rPr>
  </w:style>
  <w:style w:type="paragraph" w:styleId="af1">
    <w:name w:val="footnote text"/>
    <w:basedOn w:val="a"/>
    <w:rsid w:val="002262A5"/>
    <w:rPr>
      <w:sz w:val="20"/>
      <w:szCs w:val="20"/>
    </w:rPr>
  </w:style>
  <w:style w:type="character" w:customStyle="1" w:styleId="af2">
    <w:name w:val="Текст сноски Знак"/>
    <w:rsid w:val="002262A5"/>
    <w:rPr>
      <w:rFonts w:ascii="Times New Roman" w:hAnsi="Times New Roman"/>
      <w:lang w:eastAsia="en-US"/>
    </w:rPr>
  </w:style>
  <w:style w:type="character" w:styleId="af3">
    <w:name w:val="footnote reference"/>
    <w:rsid w:val="002262A5"/>
    <w:rPr>
      <w:position w:val="0"/>
      <w:vertAlign w:val="superscript"/>
    </w:rPr>
  </w:style>
  <w:style w:type="paragraph" w:customStyle="1" w:styleId="Schedule1">
    <w:name w:val="Schedule 1"/>
    <w:basedOn w:val="a"/>
    <w:rsid w:val="002262A5"/>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2262A5"/>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2262A5"/>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2262A5"/>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2262A5"/>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2262A5"/>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2262A5"/>
    <w:pPr>
      <w:tabs>
        <w:tab w:val="left" w:pos="720"/>
      </w:tabs>
      <w:suppressAutoHyphens/>
      <w:spacing w:before="120" w:after="120"/>
      <w:jc w:val="both"/>
    </w:pPr>
    <w:rPr>
      <w:b/>
      <w:caps/>
      <w:lang w:val="en-GB" w:eastAsia="en-US"/>
    </w:rPr>
  </w:style>
  <w:style w:type="paragraph" w:customStyle="1" w:styleId="LBSchedule2-Alt">
    <w:name w:val="LB Schedule 2 - Alt"/>
    <w:rsid w:val="002262A5"/>
    <w:pPr>
      <w:tabs>
        <w:tab w:val="left" w:pos="720"/>
      </w:tabs>
      <w:suppressAutoHyphens/>
      <w:spacing w:before="120" w:after="120"/>
      <w:jc w:val="both"/>
    </w:pPr>
    <w:rPr>
      <w:lang w:val="en-GB" w:eastAsia="en-US"/>
    </w:rPr>
  </w:style>
  <w:style w:type="paragraph" w:customStyle="1" w:styleId="LBSchedule3-Alt">
    <w:name w:val="LB Schedule 3 - Alt"/>
    <w:rsid w:val="002262A5"/>
    <w:pPr>
      <w:tabs>
        <w:tab w:val="left" w:pos="1440"/>
      </w:tabs>
      <w:suppressAutoHyphens/>
      <w:spacing w:before="120" w:after="120"/>
      <w:jc w:val="both"/>
    </w:pPr>
    <w:rPr>
      <w:lang w:val="en-GB" w:eastAsia="en-US"/>
    </w:rPr>
  </w:style>
  <w:style w:type="paragraph" w:customStyle="1" w:styleId="LBSchedule4-Alt">
    <w:name w:val="LB Schedule 4 - Alt"/>
    <w:rsid w:val="002262A5"/>
    <w:pPr>
      <w:tabs>
        <w:tab w:val="left" w:pos="2160"/>
      </w:tabs>
      <w:suppressAutoHyphens/>
      <w:spacing w:before="120" w:after="120"/>
    </w:pPr>
    <w:rPr>
      <w:lang w:val="en-GB" w:eastAsia="en-US"/>
    </w:rPr>
  </w:style>
  <w:style w:type="paragraph" w:customStyle="1" w:styleId="LBSchedule5-Alt">
    <w:name w:val="LB Schedule 5 - Alt"/>
    <w:rsid w:val="002262A5"/>
    <w:pPr>
      <w:tabs>
        <w:tab w:val="left" w:pos="2880"/>
      </w:tabs>
      <w:suppressAutoHyphens/>
      <w:spacing w:before="120" w:after="120"/>
      <w:jc w:val="both"/>
    </w:pPr>
    <w:rPr>
      <w:lang w:val="en-GB" w:eastAsia="en-US"/>
    </w:rPr>
  </w:style>
  <w:style w:type="paragraph" w:customStyle="1" w:styleId="LBHeading1">
    <w:name w:val="LB Heading 1"/>
    <w:rsid w:val="002262A5"/>
    <w:pPr>
      <w:tabs>
        <w:tab w:val="left" w:pos="720"/>
      </w:tabs>
      <w:suppressAutoHyphens/>
      <w:spacing w:before="120" w:after="120"/>
      <w:jc w:val="both"/>
    </w:pPr>
    <w:rPr>
      <w:b/>
      <w:caps/>
      <w:lang w:eastAsia="en-US"/>
    </w:rPr>
  </w:style>
  <w:style w:type="paragraph" w:customStyle="1" w:styleId="LBHeading2">
    <w:name w:val="LB Heading 2"/>
    <w:rsid w:val="002262A5"/>
    <w:pPr>
      <w:tabs>
        <w:tab w:val="left" w:pos="720"/>
      </w:tabs>
      <w:suppressAutoHyphens/>
      <w:spacing w:before="120" w:after="120"/>
      <w:jc w:val="both"/>
    </w:pPr>
    <w:rPr>
      <w:lang w:eastAsia="en-US"/>
    </w:rPr>
  </w:style>
  <w:style w:type="paragraph" w:customStyle="1" w:styleId="LBHeading3">
    <w:name w:val="LB Heading 3"/>
    <w:rsid w:val="002262A5"/>
    <w:pPr>
      <w:suppressAutoHyphens/>
      <w:spacing w:before="120" w:after="120"/>
      <w:jc w:val="both"/>
    </w:pPr>
    <w:rPr>
      <w:lang w:eastAsia="en-US"/>
    </w:rPr>
  </w:style>
  <w:style w:type="paragraph" w:customStyle="1" w:styleId="LBHeading3-111">
    <w:name w:val="LB Heading 3 - 1.1.1"/>
    <w:rsid w:val="002262A5"/>
    <w:pPr>
      <w:tabs>
        <w:tab w:val="left" w:pos="720"/>
      </w:tabs>
      <w:suppressAutoHyphens/>
      <w:spacing w:before="120" w:after="120"/>
      <w:jc w:val="both"/>
    </w:pPr>
    <w:rPr>
      <w:lang w:val="en-US" w:eastAsia="en-US"/>
    </w:rPr>
  </w:style>
  <w:style w:type="paragraph" w:customStyle="1" w:styleId="LBHeading4">
    <w:name w:val="LB Heading 4"/>
    <w:rsid w:val="002262A5"/>
    <w:pPr>
      <w:tabs>
        <w:tab w:val="left" w:pos="2160"/>
      </w:tabs>
      <w:suppressAutoHyphens/>
      <w:spacing w:before="120" w:after="120"/>
      <w:jc w:val="both"/>
    </w:pPr>
    <w:rPr>
      <w:lang w:eastAsia="en-US"/>
    </w:rPr>
  </w:style>
  <w:style w:type="paragraph" w:customStyle="1" w:styleId="LBHeading5">
    <w:name w:val="LB Heading 5"/>
    <w:rsid w:val="002262A5"/>
    <w:pPr>
      <w:numPr>
        <w:numId w:val="57"/>
      </w:numPr>
      <w:tabs>
        <w:tab w:val="left" w:pos="2880"/>
      </w:tabs>
      <w:suppressAutoHyphens/>
      <w:spacing w:before="120" w:after="120"/>
      <w:jc w:val="both"/>
    </w:pPr>
    <w:rPr>
      <w:lang w:eastAsia="en-US"/>
    </w:rPr>
  </w:style>
  <w:style w:type="paragraph" w:customStyle="1" w:styleId="LBHeading1-Alt">
    <w:name w:val="LB Heading 1 - Alt"/>
    <w:rsid w:val="002262A5"/>
    <w:pPr>
      <w:tabs>
        <w:tab w:val="left" w:pos="720"/>
      </w:tabs>
      <w:suppressAutoHyphens/>
      <w:spacing w:before="120" w:after="120"/>
      <w:jc w:val="both"/>
    </w:pPr>
    <w:rPr>
      <w:b/>
      <w:caps/>
      <w:lang w:val="en-GB" w:eastAsia="en-US"/>
    </w:rPr>
  </w:style>
  <w:style w:type="paragraph" w:customStyle="1" w:styleId="LBHeading2-Alt">
    <w:name w:val="LB Heading 2 - Alt"/>
    <w:rsid w:val="002262A5"/>
    <w:pPr>
      <w:tabs>
        <w:tab w:val="left" w:pos="720"/>
      </w:tabs>
      <w:suppressAutoHyphens/>
      <w:spacing w:before="120" w:after="120"/>
      <w:jc w:val="both"/>
    </w:pPr>
    <w:rPr>
      <w:lang w:val="en-GB" w:eastAsia="en-US"/>
    </w:rPr>
  </w:style>
  <w:style w:type="paragraph" w:customStyle="1" w:styleId="LBHeading3-Alt">
    <w:name w:val="LB Heading 3 - Alt"/>
    <w:rsid w:val="002262A5"/>
    <w:pPr>
      <w:tabs>
        <w:tab w:val="left" w:pos="2880"/>
      </w:tabs>
      <w:suppressAutoHyphens/>
      <w:spacing w:before="120" w:after="120"/>
      <w:ind w:left="1440" w:hanging="720"/>
      <w:jc w:val="both"/>
    </w:pPr>
    <w:rPr>
      <w:lang w:val="en-GB" w:eastAsia="en-US"/>
    </w:rPr>
  </w:style>
  <w:style w:type="paragraph" w:customStyle="1" w:styleId="LBHeading3-111Alt">
    <w:name w:val="LB Heading 3 - 1.1.1 Alt"/>
    <w:rsid w:val="002262A5"/>
    <w:pPr>
      <w:tabs>
        <w:tab w:val="left" w:pos="720"/>
      </w:tabs>
      <w:suppressAutoHyphens/>
      <w:spacing w:before="120" w:after="120"/>
      <w:jc w:val="both"/>
    </w:pPr>
    <w:rPr>
      <w:lang w:eastAsia="en-US"/>
    </w:rPr>
  </w:style>
  <w:style w:type="paragraph" w:customStyle="1" w:styleId="LBHeading4-Alt">
    <w:name w:val="LB Heading 4 - Alt"/>
    <w:rsid w:val="002262A5"/>
    <w:pPr>
      <w:tabs>
        <w:tab w:val="left" w:pos="2160"/>
      </w:tabs>
      <w:suppressAutoHyphens/>
      <w:spacing w:before="120" w:after="120"/>
      <w:jc w:val="both"/>
    </w:pPr>
    <w:rPr>
      <w:lang w:val="en-GB" w:eastAsia="en-US"/>
    </w:rPr>
  </w:style>
  <w:style w:type="paragraph" w:customStyle="1" w:styleId="LBHeading5-Alt">
    <w:name w:val="LB Heading 5 - Alt"/>
    <w:rsid w:val="002262A5"/>
    <w:pPr>
      <w:numPr>
        <w:numId w:val="56"/>
      </w:numPr>
      <w:tabs>
        <w:tab w:val="left" w:pos="2880"/>
      </w:tabs>
      <w:suppressAutoHyphens/>
      <w:spacing w:before="120" w:after="120"/>
      <w:jc w:val="both"/>
    </w:pPr>
    <w:rPr>
      <w:lang w:val="en-GB" w:eastAsia="en-US"/>
    </w:rPr>
  </w:style>
  <w:style w:type="paragraph" w:customStyle="1" w:styleId="Parties-Alt">
    <w:name w:val="Parties - Alt"/>
    <w:rsid w:val="002262A5"/>
    <w:pPr>
      <w:suppressAutoHyphens/>
      <w:spacing w:before="120" w:after="120"/>
      <w:jc w:val="both"/>
    </w:pPr>
    <w:rPr>
      <w:lang w:eastAsia="en-US"/>
    </w:rPr>
  </w:style>
  <w:style w:type="paragraph" w:customStyle="1" w:styleId="Recitals-Alt">
    <w:name w:val="Recitals - Alt"/>
    <w:rsid w:val="002262A5"/>
    <w:pPr>
      <w:suppressAutoHyphens/>
      <w:spacing w:before="120" w:after="120"/>
      <w:jc w:val="both"/>
    </w:pPr>
    <w:rPr>
      <w:lang w:eastAsia="en-US"/>
    </w:rPr>
  </w:style>
  <w:style w:type="paragraph" w:customStyle="1" w:styleId="LBSchedule3-111Alt">
    <w:name w:val="LB Schedule 3 - 1.1.1 Alt"/>
    <w:rsid w:val="002262A5"/>
    <w:pPr>
      <w:numPr>
        <w:numId w:val="64"/>
      </w:numPr>
      <w:tabs>
        <w:tab w:val="left" w:pos="720"/>
      </w:tabs>
      <w:suppressAutoHyphens/>
      <w:spacing w:before="120" w:after="120"/>
      <w:jc w:val="both"/>
    </w:pPr>
    <w:rPr>
      <w:lang w:val="en-US" w:eastAsia="en-US"/>
    </w:rPr>
  </w:style>
  <w:style w:type="paragraph" w:customStyle="1" w:styleId="LBArabic1-Alt">
    <w:name w:val="LB Arabic 1 - Alt"/>
    <w:rsid w:val="002262A5"/>
    <w:pPr>
      <w:suppressAutoHyphens/>
      <w:spacing w:before="120" w:after="120"/>
      <w:jc w:val="both"/>
    </w:pPr>
    <w:rPr>
      <w:lang w:val="en-GB" w:eastAsia="en-US"/>
    </w:rPr>
  </w:style>
  <w:style w:type="paragraph" w:customStyle="1" w:styleId="LBArabic2-Alt">
    <w:name w:val="LB Arabic 2 - Alt"/>
    <w:rsid w:val="002262A5"/>
    <w:pPr>
      <w:suppressAutoHyphens/>
      <w:spacing w:before="120" w:after="120"/>
      <w:jc w:val="both"/>
    </w:pPr>
    <w:rPr>
      <w:lang w:val="en-GB" w:eastAsia="en-US"/>
    </w:rPr>
  </w:style>
  <w:style w:type="paragraph" w:customStyle="1" w:styleId="LBArabic3-Alt">
    <w:name w:val="LB Arabic 3 - Alt"/>
    <w:rsid w:val="002262A5"/>
    <w:pPr>
      <w:suppressAutoHyphens/>
      <w:spacing w:before="120" w:after="120"/>
      <w:jc w:val="both"/>
    </w:pPr>
    <w:rPr>
      <w:lang w:val="en-GB" w:eastAsia="en-US"/>
    </w:rPr>
  </w:style>
  <w:style w:type="paragraph" w:customStyle="1" w:styleId="LBArabic4-Alt">
    <w:name w:val="LB Arabic 4 - Alt"/>
    <w:rsid w:val="002262A5"/>
    <w:pPr>
      <w:suppressAutoHyphens/>
      <w:spacing w:before="120" w:after="120"/>
      <w:jc w:val="both"/>
    </w:pPr>
    <w:rPr>
      <w:lang w:val="en-GB" w:eastAsia="en-US"/>
    </w:rPr>
  </w:style>
  <w:style w:type="paragraph" w:customStyle="1" w:styleId="LBArabic5-Alt">
    <w:name w:val="LB Arabic 5 - Alt"/>
    <w:rsid w:val="002262A5"/>
    <w:pPr>
      <w:suppressAutoHyphens/>
      <w:spacing w:before="120" w:after="120"/>
      <w:jc w:val="both"/>
    </w:pPr>
    <w:rPr>
      <w:lang w:val="en-GB" w:eastAsia="en-US"/>
    </w:rPr>
  </w:style>
  <w:style w:type="paragraph" w:customStyle="1" w:styleId="LBArabic6-Alt">
    <w:name w:val="LB Arabic 6 - Alt"/>
    <w:rsid w:val="002262A5"/>
    <w:pPr>
      <w:numPr>
        <w:numId w:val="58"/>
      </w:numPr>
      <w:suppressAutoHyphens/>
      <w:spacing w:before="120" w:after="120"/>
      <w:jc w:val="both"/>
    </w:pPr>
    <w:rPr>
      <w:lang w:val="en-GB" w:eastAsia="en-US"/>
    </w:rPr>
  </w:style>
  <w:style w:type="paragraph" w:customStyle="1" w:styleId="LBRoman1-Alt">
    <w:name w:val="LB Roman 1 - Alt"/>
    <w:rsid w:val="002262A5"/>
    <w:pPr>
      <w:suppressAutoHyphens/>
      <w:spacing w:before="120" w:after="120"/>
      <w:jc w:val="both"/>
    </w:pPr>
    <w:rPr>
      <w:lang w:val="en-GB" w:eastAsia="en-US"/>
    </w:rPr>
  </w:style>
  <w:style w:type="paragraph" w:customStyle="1" w:styleId="LBRoman2-Alt">
    <w:name w:val="LB Roman 2 - Alt"/>
    <w:rsid w:val="002262A5"/>
    <w:pPr>
      <w:suppressAutoHyphens/>
      <w:spacing w:before="120" w:after="120"/>
      <w:jc w:val="both"/>
    </w:pPr>
    <w:rPr>
      <w:lang w:val="en-GB" w:eastAsia="en-US"/>
    </w:rPr>
  </w:style>
  <w:style w:type="paragraph" w:customStyle="1" w:styleId="LBRoman3-Alt">
    <w:name w:val="LB Roman 3 - Alt"/>
    <w:rsid w:val="002262A5"/>
    <w:pPr>
      <w:suppressAutoHyphens/>
      <w:spacing w:before="120" w:after="120"/>
      <w:jc w:val="both"/>
    </w:pPr>
    <w:rPr>
      <w:lang w:val="en-GB" w:eastAsia="en-US"/>
    </w:rPr>
  </w:style>
  <w:style w:type="paragraph" w:customStyle="1" w:styleId="LBRoman4-Alt">
    <w:name w:val="LB Roman 4 - Alt"/>
    <w:rsid w:val="002262A5"/>
    <w:pPr>
      <w:suppressAutoHyphens/>
      <w:spacing w:before="120" w:after="120"/>
      <w:jc w:val="both"/>
    </w:pPr>
    <w:rPr>
      <w:lang w:val="en-GB" w:eastAsia="en-US"/>
    </w:rPr>
  </w:style>
  <w:style w:type="paragraph" w:customStyle="1" w:styleId="LBRoman5-Alt">
    <w:name w:val="LB Roman 5 - Alt"/>
    <w:rsid w:val="002262A5"/>
    <w:pPr>
      <w:numPr>
        <w:numId w:val="59"/>
      </w:numPr>
      <w:tabs>
        <w:tab w:val="num" w:pos="360"/>
      </w:tabs>
      <w:suppressAutoHyphens/>
      <w:spacing w:before="120" w:after="120"/>
      <w:ind w:left="0" w:firstLine="0"/>
      <w:jc w:val="both"/>
    </w:pPr>
    <w:rPr>
      <w:lang w:val="en-GB" w:eastAsia="en-US"/>
    </w:rPr>
  </w:style>
  <w:style w:type="paragraph" w:customStyle="1" w:styleId="BdyText2">
    <w:name w:val="Bоdy Text 2"/>
    <w:rsid w:val="002262A5"/>
    <w:pPr>
      <w:suppressAutoHyphens/>
      <w:spacing w:before="120" w:after="120"/>
      <w:ind w:left="720"/>
      <w:jc w:val="both"/>
    </w:pPr>
    <w:rPr>
      <w:rFonts w:eastAsia="MS Mincho"/>
      <w:lang w:eastAsia="en-US"/>
    </w:rPr>
  </w:style>
  <w:style w:type="paragraph" w:customStyle="1" w:styleId="BdyText3">
    <w:name w:val="Bоdy Text 3"/>
    <w:basedOn w:val="BdyText2"/>
    <w:rsid w:val="002262A5"/>
    <w:pPr>
      <w:ind w:left="1440"/>
    </w:pPr>
  </w:style>
  <w:style w:type="paragraph" w:customStyle="1" w:styleId="LBParties">
    <w:name w:val="LB Parties"/>
    <w:basedOn w:val="Parties"/>
    <w:rsid w:val="002262A5"/>
    <w:pPr>
      <w:numPr>
        <w:numId w:val="61"/>
      </w:numPr>
    </w:pPr>
    <w:rPr>
      <w:lang w:val="ru-RU"/>
    </w:rPr>
  </w:style>
  <w:style w:type="paragraph" w:customStyle="1" w:styleId="LBParties-Alt">
    <w:name w:val="LB Parties - Alt"/>
    <w:basedOn w:val="Parties-Alt"/>
    <w:rsid w:val="002262A5"/>
    <w:rPr>
      <w:lang w:val="en-GB"/>
    </w:rPr>
  </w:style>
  <w:style w:type="paragraph" w:customStyle="1" w:styleId="LBRecitals">
    <w:name w:val="LB Recitals"/>
    <w:basedOn w:val="Recitals"/>
    <w:rsid w:val="002262A5"/>
    <w:pPr>
      <w:numPr>
        <w:numId w:val="43"/>
      </w:numPr>
    </w:pPr>
    <w:rPr>
      <w:lang w:val="ru-RU"/>
    </w:rPr>
  </w:style>
  <w:style w:type="paragraph" w:customStyle="1" w:styleId="LBRecitals-Alt">
    <w:name w:val="LB Recitals - Alt"/>
    <w:basedOn w:val="Recitals-Alt"/>
    <w:rsid w:val="002262A5"/>
    <w:pPr>
      <w:numPr>
        <w:numId w:val="60"/>
      </w:numPr>
    </w:pPr>
    <w:rPr>
      <w:lang w:val="en-GB"/>
    </w:rPr>
  </w:style>
  <w:style w:type="paragraph" w:customStyle="1" w:styleId="LBNameoftheContract">
    <w:name w:val="LB Name of the Contract"/>
    <w:basedOn w:val="NameoftheContract"/>
    <w:rsid w:val="002262A5"/>
  </w:style>
  <w:style w:type="paragraph" w:customStyle="1" w:styleId="LBNameoftheParty">
    <w:name w:val="LB Name of the Party"/>
    <w:basedOn w:val="NameoftheParty"/>
    <w:rsid w:val="002262A5"/>
    <w:rPr>
      <w:lang w:val="ru-RU"/>
    </w:rPr>
  </w:style>
  <w:style w:type="paragraph" w:customStyle="1" w:styleId="LBNameofthePartyAND">
    <w:name w:val="LB Name of the Party – AND"/>
    <w:basedOn w:val="NameoftheParty-AND"/>
    <w:rsid w:val="002262A5"/>
    <w:rPr>
      <w:lang w:val="ru-RU"/>
    </w:rPr>
  </w:style>
  <w:style w:type="paragraph" w:customStyle="1" w:styleId="LBBodyText1">
    <w:name w:val="LB Body Text 1"/>
    <w:basedOn w:val="BodyText1"/>
    <w:rsid w:val="002262A5"/>
    <w:rPr>
      <w:lang w:val="ru-RU"/>
    </w:rPr>
  </w:style>
  <w:style w:type="paragraph" w:customStyle="1" w:styleId="LBBodyText2">
    <w:name w:val="LB Body Text 2"/>
    <w:basedOn w:val="BdyText2"/>
    <w:rsid w:val="002262A5"/>
  </w:style>
  <w:style w:type="paragraph" w:customStyle="1" w:styleId="LBBodyText3">
    <w:name w:val="LB Body Text 3"/>
    <w:basedOn w:val="BdyText3"/>
    <w:rsid w:val="002262A5"/>
  </w:style>
  <w:style w:type="paragraph" w:customStyle="1" w:styleId="LBBodyText4">
    <w:name w:val="LB Body Text 4"/>
    <w:basedOn w:val="BodyText4"/>
    <w:rsid w:val="002262A5"/>
    <w:rPr>
      <w:lang w:val="ru-RU"/>
    </w:rPr>
  </w:style>
  <w:style w:type="paragraph" w:customStyle="1" w:styleId="LBBodyText5">
    <w:name w:val="LB Body Text 5"/>
    <w:basedOn w:val="BodyText5"/>
    <w:rsid w:val="002262A5"/>
    <w:rPr>
      <w:lang w:val="ru-RU"/>
    </w:rPr>
  </w:style>
  <w:style w:type="paragraph" w:customStyle="1" w:styleId="LBBodyText6">
    <w:name w:val="LB Body Text 6"/>
    <w:basedOn w:val="BodyText6"/>
    <w:rsid w:val="002262A5"/>
    <w:rPr>
      <w:lang w:val="ru-RU"/>
    </w:rPr>
  </w:style>
  <w:style w:type="paragraph" w:customStyle="1" w:styleId="LBScheduleParties">
    <w:name w:val="LB Schedule Parties"/>
    <w:rsid w:val="002262A5"/>
    <w:pPr>
      <w:numPr>
        <w:numId w:val="62"/>
      </w:numPr>
      <w:suppressAutoHyphens/>
      <w:spacing w:before="120" w:after="120"/>
      <w:jc w:val="both"/>
    </w:pPr>
    <w:rPr>
      <w:rFonts w:eastAsia="Times New Roman"/>
      <w:lang w:eastAsia="en-US"/>
    </w:rPr>
  </w:style>
  <w:style w:type="paragraph" w:customStyle="1" w:styleId="LBScheduleParties-Alt">
    <w:name w:val="LB Schedule Parties - Alt"/>
    <w:rsid w:val="002262A5"/>
    <w:pPr>
      <w:numPr>
        <w:numId w:val="63"/>
      </w:numPr>
      <w:suppressAutoHyphens/>
      <w:spacing w:before="120" w:after="120"/>
      <w:jc w:val="both"/>
    </w:pPr>
    <w:rPr>
      <w:rFonts w:eastAsia="Times New Roman"/>
      <w:lang w:val="en-GB" w:eastAsia="en-US"/>
    </w:rPr>
  </w:style>
  <w:style w:type="paragraph" w:styleId="af4">
    <w:name w:val="List Paragraph"/>
    <w:basedOn w:val="a"/>
    <w:rsid w:val="002262A5"/>
    <w:pPr>
      <w:ind w:left="720"/>
      <w:contextualSpacing/>
    </w:pPr>
  </w:style>
  <w:style w:type="paragraph" w:customStyle="1" w:styleId="LBSimple1">
    <w:name w:val="LB Simple 1"/>
    <w:rsid w:val="002262A5"/>
    <w:pPr>
      <w:suppressAutoHyphens/>
      <w:spacing w:before="120" w:after="120"/>
      <w:jc w:val="both"/>
    </w:pPr>
    <w:rPr>
      <w:lang w:eastAsia="en-US"/>
    </w:rPr>
  </w:style>
  <w:style w:type="paragraph" w:customStyle="1" w:styleId="LBSimple1-Alt">
    <w:name w:val="LB Simple 1 - Alt"/>
    <w:rsid w:val="002262A5"/>
    <w:pPr>
      <w:suppressAutoHyphens/>
      <w:spacing w:before="120" w:after="120"/>
      <w:jc w:val="both"/>
    </w:pPr>
    <w:rPr>
      <w:lang w:val="en-GB" w:eastAsia="en-US"/>
    </w:rPr>
  </w:style>
  <w:style w:type="paragraph" w:customStyle="1" w:styleId="LBSimple2">
    <w:name w:val="LB Simple 2"/>
    <w:rsid w:val="002262A5"/>
    <w:pPr>
      <w:suppressAutoHyphens/>
      <w:spacing w:before="120" w:after="120"/>
      <w:jc w:val="both"/>
    </w:pPr>
    <w:rPr>
      <w:lang w:eastAsia="en-US"/>
    </w:rPr>
  </w:style>
  <w:style w:type="paragraph" w:customStyle="1" w:styleId="LBSimple2-Alt">
    <w:name w:val="LB Simple 2 - Alt"/>
    <w:rsid w:val="002262A5"/>
    <w:pPr>
      <w:suppressAutoHyphens/>
      <w:spacing w:before="120" w:after="120"/>
      <w:jc w:val="both"/>
    </w:pPr>
    <w:rPr>
      <w:lang w:val="en-GB" w:eastAsia="en-US"/>
    </w:rPr>
  </w:style>
  <w:style w:type="paragraph" w:customStyle="1" w:styleId="LBSimple3-Alt">
    <w:name w:val="LB Simple 3 - Alt"/>
    <w:rsid w:val="002262A5"/>
    <w:pPr>
      <w:numPr>
        <w:numId w:val="67"/>
      </w:numPr>
      <w:suppressAutoHyphens/>
      <w:spacing w:before="120" w:after="120"/>
      <w:jc w:val="both"/>
    </w:pPr>
    <w:rPr>
      <w:lang w:val="en-GB" w:eastAsia="en-US"/>
    </w:rPr>
  </w:style>
  <w:style w:type="paragraph" w:customStyle="1" w:styleId="LBSimple3">
    <w:name w:val="LB Simple 3"/>
    <w:rsid w:val="002262A5"/>
    <w:pPr>
      <w:numPr>
        <w:numId w:val="66"/>
      </w:numPr>
      <w:suppressAutoHyphens/>
      <w:spacing w:before="120" w:after="120"/>
      <w:jc w:val="both"/>
    </w:pPr>
    <w:rPr>
      <w:lang w:eastAsia="en-US"/>
    </w:rPr>
  </w:style>
  <w:style w:type="paragraph" w:customStyle="1" w:styleId="LBGovstyle1">
    <w:name w:val="LB Gov style 1"/>
    <w:rsid w:val="002262A5"/>
    <w:pPr>
      <w:suppressAutoHyphens/>
      <w:spacing w:before="120" w:after="120"/>
      <w:jc w:val="both"/>
    </w:pPr>
    <w:rPr>
      <w:b/>
      <w:lang w:eastAsia="en-US"/>
    </w:rPr>
  </w:style>
  <w:style w:type="paragraph" w:customStyle="1" w:styleId="LBGovstyle2">
    <w:name w:val="LB Gov style 2"/>
    <w:rsid w:val="002262A5"/>
    <w:pPr>
      <w:suppressAutoHyphens/>
      <w:spacing w:before="120" w:after="120"/>
      <w:jc w:val="both"/>
    </w:pPr>
    <w:rPr>
      <w:lang w:val="en-US" w:eastAsia="en-US"/>
    </w:rPr>
  </w:style>
  <w:style w:type="paragraph" w:customStyle="1" w:styleId="LBGovstyle3">
    <w:name w:val="LB Gov style 3"/>
    <w:basedOn w:val="LBGovstyle2"/>
    <w:rsid w:val="002262A5"/>
  </w:style>
  <w:style w:type="paragraph" w:customStyle="1" w:styleId="LBGovstyle4">
    <w:name w:val="LB Gov style 4"/>
    <w:basedOn w:val="LBGovstyle3"/>
    <w:rsid w:val="002262A5"/>
  </w:style>
  <w:style w:type="paragraph" w:customStyle="1" w:styleId="LBGovstyle5">
    <w:name w:val="LB Gov style 5"/>
    <w:basedOn w:val="LBGovstyle4"/>
    <w:rsid w:val="002262A5"/>
  </w:style>
  <w:style w:type="paragraph" w:customStyle="1" w:styleId="LBGovstyle1-Alt">
    <w:name w:val="LB Gov style 1 - Alt"/>
    <w:rsid w:val="002262A5"/>
    <w:pPr>
      <w:suppressAutoHyphens/>
      <w:spacing w:before="120" w:after="120"/>
      <w:jc w:val="both"/>
    </w:pPr>
    <w:rPr>
      <w:lang w:val="en-US" w:eastAsia="en-US"/>
    </w:rPr>
  </w:style>
  <w:style w:type="character" w:customStyle="1" w:styleId="LBGovstyle1-Alt0">
    <w:name w:val="LB Gov style 1 - Alt Знак"/>
    <w:basedOn w:val="a0"/>
    <w:rsid w:val="002262A5"/>
    <w:rPr>
      <w:lang w:val="en-US" w:eastAsia="en-US"/>
    </w:rPr>
  </w:style>
  <w:style w:type="paragraph" w:customStyle="1" w:styleId="LBGovstyle2-Alt">
    <w:name w:val="LB Gov style 2 - Alt"/>
    <w:rsid w:val="002262A5"/>
    <w:pPr>
      <w:suppressAutoHyphens/>
      <w:spacing w:before="120" w:after="120"/>
      <w:jc w:val="both"/>
    </w:pPr>
    <w:rPr>
      <w:lang w:val="en-US" w:eastAsia="en-US"/>
    </w:rPr>
  </w:style>
  <w:style w:type="paragraph" w:customStyle="1" w:styleId="LBGovstyle3-Alt">
    <w:name w:val="LB Gov style 3 - Alt"/>
    <w:rsid w:val="002262A5"/>
    <w:pPr>
      <w:suppressAutoHyphens/>
      <w:spacing w:before="120" w:after="120"/>
      <w:jc w:val="both"/>
    </w:pPr>
    <w:rPr>
      <w:lang w:val="en-US" w:eastAsia="en-US"/>
    </w:rPr>
  </w:style>
  <w:style w:type="paragraph" w:customStyle="1" w:styleId="LBGovstyle4-Alt">
    <w:name w:val="LB Gov style 4 - Alt"/>
    <w:rsid w:val="002262A5"/>
    <w:pPr>
      <w:suppressAutoHyphens/>
      <w:spacing w:before="120" w:after="120"/>
      <w:jc w:val="both"/>
    </w:pPr>
    <w:rPr>
      <w:lang w:val="en-US" w:eastAsia="en-US"/>
    </w:rPr>
  </w:style>
  <w:style w:type="paragraph" w:customStyle="1" w:styleId="LBGovstyle5-Alt">
    <w:name w:val="LB Gov style 5 - Alt"/>
    <w:basedOn w:val="LBGovstyle4-Alt"/>
    <w:rsid w:val="002262A5"/>
  </w:style>
  <w:style w:type="paragraph" w:customStyle="1" w:styleId="LBGovstyle6-Alt">
    <w:name w:val="LB Gov style 6 - Alt"/>
    <w:basedOn w:val="LBGovstyle5-Alt"/>
    <w:rsid w:val="002262A5"/>
    <w:pPr>
      <w:numPr>
        <w:numId w:val="69"/>
      </w:numPr>
    </w:pPr>
  </w:style>
  <w:style w:type="paragraph" w:customStyle="1" w:styleId="LBGovstyle6">
    <w:name w:val="LB Gov style 6"/>
    <w:basedOn w:val="a"/>
    <w:rsid w:val="002262A5"/>
    <w:pPr>
      <w:numPr>
        <w:numId w:val="68"/>
      </w:numPr>
      <w:spacing w:before="120" w:after="120"/>
    </w:pPr>
    <w:rPr>
      <w:lang w:val="en-US"/>
    </w:rPr>
  </w:style>
  <w:style w:type="paragraph" w:customStyle="1" w:styleId="ConsPlusNormal">
    <w:name w:val="ConsPlusNormal"/>
    <w:rsid w:val="002262A5"/>
    <w:pPr>
      <w:widowControl w:val="0"/>
      <w:suppressAutoHyphens/>
      <w:autoSpaceDE w:val="0"/>
      <w:ind w:firstLine="720"/>
    </w:pPr>
    <w:rPr>
      <w:rFonts w:ascii="Arial" w:eastAsia="Times New Roman" w:hAnsi="Arial" w:cs="Arial"/>
    </w:rPr>
  </w:style>
  <w:style w:type="character" w:customStyle="1" w:styleId="ConsPlusNormal0">
    <w:name w:val="ConsPlusNormal Знак"/>
    <w:rsid w:val="002262A5"/>
    <w:rPr>
      <w:rFonts w:ascii="Arial" w:eastAsia="Times New Roman" w:hAnsi="Arial" w:cs="Arial"/>
    </w:rPr>
  </w:style>
  <w:style w:type="paragraph" w:customStyle="1" w:styleId="LBNumHeading1">
    <w:name w:val="LB Num Heading 1"/>
    <w:rsid w:val="002262A5"/>
    <w:pPr>
      <w:tabs>
        <w:tab w:val="left" w:pos="720"/>
      </w:tabs>
      <w:suppressAutoHyphens/>
      <w:spacing w:before="120" w:after="120"/>
      <w:jc w:val="both"/>
      <w:textAlignment w:val="baseline"/>
    </w:pPr>
    <w:rPr>
      <w:b/>
      <w:lang w:eastAsia="en-US"/>
    </w:rPr>
  </w:style>
  <w:style w:type="paragraph" w:customStyle="1" w:styleId="LBNumHeading2">
    <w:name w:val="LB Num Heading 2"/>
    <w:rsid w:val="002262A5"/>
    <w:pPr>
      <w:tabs>
        <w:tab w:val="left" w:pos="720"/>
      </w:tabs>
      <w:suppressAutoHyphens/>
      <w:spacing w:before="120" w:after="120"/>
      <w:jc w:val="both"/>
      <w:textAlignment w:val="baseline"/>
    </w:pPr>
    <w:rPr>
      <w:b/>
      <w:lang w:eastAsia="en-US"/>
    </w:rPr>
  </w:style>
  <w:style w:type="paragraph" w:customStyle="1" w:styleId="LBNumHeading3">
    <w:name w:val="LB Num Heading 3"/>
    <w:rsid w:val="002262A5"/>
    <w:pPr>
      <w:suppressAutoHyphens/>
      <w:spacing w:before="120" w:after="120"/>
      <w:jc w:val="both"/>
      <w:textAlignment w:val="baseline"/>
    </w:pPr>
    <w:rPr>
      <w:b/>
      <w:lang w:eastAsia="en-US"/>
    </w:rPr>
  </w:style>
  <w:style w:type="paragraph" w:customStyle="1" w:styleId="LBNumHeading3-111">
    <w:name w:val="LB Num Heading 3 - 1.1.1"/>
    <w:rsid w:val="002262A5"/>
    <w:pPr>
      <w:tabs>
        <w:tab w:val="left" w:pos="720"/>
      </w:tabs>
      <w:suppressAutoHyphens/>
      <w:spacing w:before="120" w:after="120"/>
      <w:jc w:val="both"/>
      <w:textAlignment w:val="baseline"/>
    </w:pPr>
    <w:rPr>
      <w:b/>
      <w:lang w:eastAsia="en-US"/>
    </w:rPr>
  </w:style>
  <w:style w:type="paragraph" w:customStyle="1" w:styleId="LBNumHeading4">
    <w:name w:val="LB Num Heading 4"/>
    <w:rsid w:val="002262A5"/>
    <w:pPr>
      <w:tabs>
        <w:tab w:val="left" w:pos="2160"/>
      </w:tabs>
      <w:suppressAutoHyphens/>
      <w:spacing w:before="120" w:after="120"/>
      <w:jc w:val="both"/>
      <w:textAlignment w:val="baseline"/>
    </w:pPr>
    <w:rPr>
      <w:b/>
      <w:lang w:eastAsia="en-US"/>
    </w:rPr>
  </w:style>
  <w:style w:type="paragraph" w:customStyle="1" w:styleId="LBNumHeading5">
    <w:name w:val="LB Num Heading 5"/>
    <w:rsid w:val="002262A5"/>
    <w:pPr>
      <w:tabs>
        <w:tab w:val="left" w:pos="2880"/>
      </w:tabs>
      <w:suppressAutoHyphens/>
      <w:spacing w:before="120" w:after="120"/>
      <w:jc w:val="both"/>
      <w:textAlignment w:val="baseline"/>
    </w:pPr>
    <w:rPr>
      <w:b/>
      <w:lang w:eastAsia="en-US"/>
    </w:rPr>
  </w:style>
  <w:style w:type="paragraph" w:customStyle="1" w:styleId="LBNumHeading1-Alt">
    <w:name w:val="LB Num Heading 1 - Alt"/>
    <w:rsid w:val="002262A5"/>
    <w:pPr>
      <w:tabs>
        <w:tab w:val="left" w:pos="720"/>
      </w:tabs>
      <w:suppressAutoHyphens/>
      <w:spacing w:before="120" w:after="120"/>
      <w:jc w:val="both"/>
      <w:textAlignment w:val="baseline"/>
    </w:pPr>
    <w:rPr>
      <w:b/>
      <w:lang w:eastAsia="en-US"/>
    </w:rPr>
  </w:style>
  <w:style w:type="paragraph" w:customStyle="1" w:styleId="LBNumHeading2-Alt">
    <w:name w:val="LB Num Heading 2 - Alt"/>
    <w:rsid w:val="002262A5"/>
    <w:pPr>
      <w:tabs>
        <w:tab w:val="left" w:pos="720"/>
      </w:tabs>
      <w:suppressAutoHyphens/>
      <w:spacing w:before="120" w:after="120"/>
      <w:jc w:val="both"/>
      <w:textAlignment w:val="baseline"/>
    </w:pPr>
    <w:rPr>
      <w:lang w:eastAsia="en-US"/>
    </w:rPr>
  </w:style>
  <w:style w:type="paragraph" w:customStyle="1" w:styleId="LBNumHeading3-Alt">
    <w:name w:val="LB Num Heading 3 - Alt"/>
    <w:rsid w:val="002262A5"/>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rsid w:val="002262A5"/>
    <w:pPr>
      <w:tabs>
        <w:tab w:val="left" w:pos="720"/>
      </w:tabs>
      <w:suppressAutoHyphens/>
      <w:spacing w:before="120" w:after="120"/>
      <w:jc w:val="both"/>
      <w:textAlignment w:val="baseline"/>
    </w:pPr>
    <w:rPr>
      <w:lang w:eastAsia="en-US"/>
    </w:rPr>
  </w:style>
  <w:style w:type="paragraph" w:customStyle="1" w:styleId="LBNumHeading4-Alt">
    <w:name w:val="LB Num Heading 4 - Alt"/>
    <w:rsid w:val="002262A5"/>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rsid w:val="002262A5"/>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rsid w:val="002262A5"/>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rsid w:val="002262A5"/>
    <w:pPr>
      <w:textAlignment w:val="baseline"/>
    </w:pPr>
    <w:rPr>
      <w:lang w:val="en-US"/>
    </w:rPr>
  </w:style>
  <w:style w:type="paragraph" w:customStyle="1" w:styleId="LBNumRecitals">
    <w:name w:val="LB Num Recitals"/>
    <w:basedOn w:val="Recitals"/>
    <w:rsid w:val="002262A5"/>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rsid w:val="002262A5"/>
    <w:pPr>
      <w:numPr>
        <w:numId w:val="27"/>
      </w:numPr>
      <w:textAlignment w:val="baseline"/>
    </w:pPr>
    <w:rPr>
      <w:lang w:val="en-US"/>
    </w:rPr>
  </w:style>
  <w:style w:type="paragraph" w:customStyle="1" w:styleId="LBChapterHeading">
    <w:name w:val="LB Chapter Heading"/>
    <w:rsid w:val="002262A5"/>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rsid w:val="002262A5"/>
    <w:pPr>
      <w:numPr>
        <w:numId w:val="35"/>
      </w:numPr>
      <w:tabs>
        <w:tab w:val="left" w:pos="720"/>
      </w:tabs>
      <w:jc w:val="left"/>
      <w:textAlignment w:val="baseline"/>
    </w:pPr>
    <w:rPr>
      <w:lang w:val="en-GB"/>
    </w:rPr>
  </w:style>
  <w:style w:type="paragraph" w:customStyle="1" w:styleId="LBChapterHeading-Alt">
    <w:name w:val="LB Chapter Heading - Alt"/>
    <w:rsid w:val="002262A5"/>
    <w:pPr>
      <w:numPr>
        <w:numId w:val="38"/>
      </w:numPr>
      <w:suppressAutoHyphens/>
      <w:spacing w:before="120" w:after="120"/>
      <w:textAlignment w:val="baseline"/>
    </w:pPr>
    <w:rPr>
      <w:b/>
      <w:lang w:eastAsia="en-US"/>
    </w:rPr>
  </w:style>
  <w:style w:type="paragraph" w:customStyle="1" w:styleId="LBDefinition">
    <w:name w:val="LB Definition"/>
    <w:rsid w:val="002262A5"/>
    <w:pPr>
      <w:suppressAutoHyphens/>
      <w:spacing w:before="120" w:after="120"/>
      <w:textAlignment w:val="baseline"/>
    </w:pPr>
    <w:rPr>
      <w:b/>
      <w:lang w:eastAsia="en-US"/>
    </w:rPr>
  </w:style>
  <w:style w:type="paragraph" w:customStyle="1" w:styleId="LBDefinitionSubitem">
    <w:name w:val="LB Definition Subitem"/>
    <w:rsid w:val="002262A5"/>
    <w:pPr>
      <w:suppressAutoHyphens/>
      <w:spacing w:before="120" w:after="120"/>
      <w:textAlignment w:val="baseline"/>
    </w:pPr>
    <w:rPr>
      <w:lang w:eastAsia="en-US"/>
    </w:rPr>
  </w:style>
  <w:style w:type="paragraph" w:customStyle="1" w:styleId="LBDefinitionSubSubitem">
    <w:name w:val="LB Definition SubSubitem"/>
    <w:rsid w:val="002262A5"/>
    <w:pPr>
      <w:numPr>
        <w:numId w:val="39"/>
      </w:numPr>
      <w:suppressAutoHyphens/>
      <w:spacing w:before="120" w:after="120"/>
      <w:textAlignment w:val="baseline"/>
    </w:pPr>
    <w:rPr>
      <w:lang w:eastAsia="en-US"/>
    </w:rPr>
  </w:style>
  <w:style w:type="paragraph" w:customStyle="1" w:styleId="LBDefinition-Alt">
    <w:name w:val="LB Definition - Alt"/>
    <w:rsid w:val="002262A5"/>
    <w:pPr>
      <w:suppressAutoHyphens/>
      <w:spacing w:before="120" w:after="120"/>
      <w:textAlignment w:val="baseline"/>
    </w:pPr>
    <w:rPr>
      <w:b/>
      <w:lang w:eastAsia="en-US"/>
    </w:rPr>
  </w:style>
  <w:style w:type="paragraph" w:customStyle="1" w:styleId="LBDefinitionSubitem-Alt">
    <w:name w:val="LB Definition Subitem - Alt"/>
    <w:rsid w:val="002262A5"/>
    <w:pPr>
      <w:suppressAutoHyphens/>
      <w:spacing w:before="120" w:after="120"/>
      <w:textAlignment w:val="baseline"/>
    </w:pPr>
    <w:rPr>
      <w:lang w:eastAsia="en-US"/>
    </w:rPr>
  </w:style>
  <w:style w:type="paragraph" w:customStyle="1" w:styleId="LBDefinitionSubSubItem-alt">
    <w:name w:val="LB Definition SubSubItem - alt"/>
    <w:rsid w:val="002262A5"/>
    <w:pPr>
      <w:numPr>
        <w:numId w:val="40"/>
      </w:numPr>
      <w:suppressAutoHyphens/>
      <w:spacing w:before="120" w:after="120"/>
      <w:textAlignment w:val="baseline"/>
    </w:pPr>
    <w:rPr>
      <w:lang w:eastAsia="en-US"/>
    </w:rPr>
  </w:style>
  <w:style w:type="paragraph" w:customStyle="1" w:styleId="LBNumParagraph1">
    <w:name w:val="LB Num Paragraph 1"/>
    <w:basedOn w:val="LBNumHeading1"/>
    <w:rsid w:val="002262A5"/>
    <w:rPr>
      <w:b w:val="0"/>
    </w:rPr>
  </w:style>
  <w:style w:type="paragraph" w:customStyle="1" w:styleId="LBNumParagraph2">
    <w:name w:val="LB Num Paragraph 2"/>
    <w:basedOn w:val="LBNumHeading2"/>
    <w:rsid w:val="002262A5"/>
    <w:rPr>
      <w:b w:val="0"/>
    </w:rPr>
  </w:style>
  <w:style w:type="paragraph" w:customStyle="1" w:styleId="LBNumParagraph3111">
    <w:name w:val="LB Num Paragraph 3 1.1.1"/>
    <w:basedOn w:val="LBNumHeading3-111"/>
    <w:rsid w:val="002262A5"/>
    <w:rPr>
      <w:b w:val="0"/>
    </w:rPr>
  </w:style>
  <w:style w:type="paragraph" w:customStyle="1" w:styleId="LBNumParagraph4">
    <w:name w:val="LB Num Paragraph 4"/>
    <w:basedOn w:val="LBNumHeading4"/>
    <w:rsid w:val="002262A5"/>
    <w:rPr>
      <w:b w:val="0"/>
    </w:rPr>
  </w:style>
  <w:style w:type="paragraph" w:customStyle="1" w:styleId="LBNumParagraph5">
    <w:name w:val="LB Num Paragraph 5"/>
    <w:basedOn w:val="LBNumHeading5"/>
    <w:rsid w:val="002262A5"/>
    <w:rPr>
      <w:b w:val="0"/>
    </w:rPr>
  </w:style>
  <w:style w:type="paragraph" w:customStyle="1" w:styleId="LBNumParagraph3">
    <w:name w:val="LB Num Paragraph 3"/>
    <w:basedOn w:val="LBNumHeading3"/>
    <w:rsid w:val="002262A5"/>
    <w:pPr>
      <w:numPr>
        <w:numId w:val="24"/>
      </w:numPr>
    </w:pPr>
    <w:rPr>
      <w:b w:val="0"/>
    </w:rPr>
  </w:style>
  <w:style w:type="paragraph" w:styleId="af5">
    <w:name w:val="Title"/>
    <w:basedOn w:val="a"/>
    <w:next w:val="a"/>
    <w:uiPriority w:val="10"/>
    <w:qFormat/>
    <w:rsid w:val="002262A5"/>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sid w:val="002262A5"/>
    <w:rPr>
      <w:rFonts w:ascii="Calibri Light" w:eastAsia="Times New Roman" w:hAnsi="Calibri Light"/>
      <w:spacing w:val="-10"/>
      <w:kern w:val="3"/>
      <w:sz w:val="56"/>
      <w:szCs w:val="56"/>
      <w:lang w:eastAsia="en-US"/>
    </w:rPr>
  </w:style>
  <w:style w:type="paragraph" w:customStyle="1" w:styleId="Roman3">
    <w:name w:val="Roman 3"/>
    <w:basedOn w:val="33"/>
    <w:rsid w:val="002262A5"/>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rsid w:val="002262A5"/>
    <w:pPr>
      <w:tabs>
        <w:tab w:val="left" w:pos="360"/>
      </w:tabs>
      <w:spacing w:before="120" w:line="240" w:lineRule="auto"/>
      <w:textAlignment w:val="baseline"/>
    </w:pPr>
    <w:rPr>
      <w:rFonts w:eastAsia="MS Mincho"/>
      <w:szCs w:val="20"/>
      <w:lang w:val="en-GB"/>
    </w:rPr>
  </w:style>
  <w:style w:type="paragraph" w:customStyle="1" w:styleId="Arabic1">
    <w:name w:val="Arabic 1"/>
    <w:basedOn w:val="a9"/>
    <w:rsid w:val="002262A5"/>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2262A5"/>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rsid w:val="002262A5"/>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rsid w:val="002262A5"/>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rsid w:val="002262A5"/>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rsid w:val="002262A5"/>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rsid w:val="002262A5"/>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2262A5"/>
    <w:pPr>
      <w:tabs>
        <w:tab w:val="left" w:pos="14400"/>
      </w:tabs>
      <w:ind w:left="2880" w:hanging="720"/>
      <w:textAlignment w:val="baseline"/>
    </w:pPr>
  </w:style>
  <w:style w:type="paragraph" w:customStyle="1" w:styleId="Roman5">
    <w:name w:val="Roman 5"/>
    <w:basedOn w:val="BodyText5"/>
    <w:rsid w:val="002262A5"/>
    <w:pPr>
      <w:tabs>
        <w:tab w:val="left" w:pos="17890"/>
      </w:tabs>
      <w:ind w:left="3578" w:hanging="720"/>
      <w:textAlignment w:val="baseline"/>
    </w:pPr>
  </w:style>
  <w:style w:type="paragraph" w:customStyle="1" w:styleId="LBBOLDCAPS">
    <w:name w:val="LB BOLD CAPS"/>
    <w:basedOn w:val="BodyText1"/>
    <w:rsid w:val="002262A5"/>
    <w:pPr>
      <w:textAlignment w:val="baseline"/>
    </w:pPr>
    <w:rPr>
      <w:b/>
      <w:bCs/>
      <w:caps/>
      <w:lang w:val="ru-RU"/>
    </w:rPr>
  </w:style>
  <w:style w:type="paragraph" w:customStyle="1" w:styleId="LBSCHEDULE10">
    <w:name w:val="LB SCHEDULE 1"/>
    <w:basedOn w:val="LBSchedule1"/>
    <w:rsid w:val="002262A5"/>
    <w:pPr>
      <w:tabs>
        <w:tab w:val="left" w:pos="3600"/>
      </w:tabs>
      <w:ind w:left="720" w:hanging="720"/>
      <w:textAlignment w:val="baseline"/>
    </w:pPr>
  </w:style>
  <w:style w:type="paragraph" w:customStyle="1" w:styleId="1-1">
    <w:name w:val="Заголовок 1 -1"/>
    <w:basedOn w:val="10"/>
    <w:next w:val="a9"/>
    <w:rsid w:val="002262A5"/>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rsid w:val="002262A5"/>
    <w:pPr>
      <w:jc w:val="center"/>
      <w:textAlignment w:val="baseline"/>
    </w:pPr>
    <w:rPr>
      <w:rFonts w:eastAsia="Times New Roman"/>
      <w:b/>
      <w:bCs/>
    </w:rPr>
  </w:style>
  <w:style w:type="paragraph" w:customStyle="1" w:styleId="Level1">
    <w:name w:val="Level 1"/>
    <w:basedOn w:val="a"/>
    <w:next w:val="a"/>
    <w:rsid w:val="002262A5"/>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rsid w:val="002262A5"/>
    <w:pPr>
      <w:spacing w:after="140" w:line="288" w:lineRule="auto"/>
      <w:textAlignment w:val="baseline"/>
    </w:pPr>
    <w:rPr>
      <w:rFonts w:ascii="Arial" w:eastAsia="Times New Roman" w:hAnsi="Arial"/>
      <w:kern w:val="3"/>
      <w:sz w:val="20"/>
      <w:szCs w:val="20"/>
    </w:rPr>
  </w:style>
  <w:style w:type="paragraph" w:customStyle="1" w:styleId="Level3">
    <w:name w:val="Level 3"/>
    <w:basedOn w:val="a"/>
    <w:rsid w:val="002262A5"/>
    <w:pPr>
      <w:spacing w:after="140" w:line="288" w:lineRule="auto"/>
      <w:textAlignment w:val="baseline"/>
    </w:pPr>
    <w:rPr>
      <w:rFonts w:ascii="Arial" w:eastAsia="Times New Roman" w:hAnsi="Arial"/>
      <w:kern w:val="3"/>
      <w:sz w:val="20"/>
      <w:szCs w:val="20"/>
    </w:rPr>
  </w:style>
  <w:style w:type="paragraph" w:customStyle="1" w:styleId="Level4">
    <w:name w:val="Level 4"/>
    <w:basedOn w:val="a"/>
    <w:rsid w:val="002262A5"/>
    <w:pPr>
      <w:spacing w:after="140" w:line="288" w:lineRule="auto"/>
      <w:textAlignment w:val="baseline"/>
    </w:pPr>
    <w:rPr>
      <w:rFonts w:ascii="Arial" w:eastAsia="Times New Roman" w:hAnsi="Arial"/>
      <w:kern w:val="3"/>
      <w:sz w:val="20"/>
      <w:szCs w:val="20"/>
    </w:rPr>
  </w:style>
  <w:style w:type="paragraph" w:customStyle="1" w:styleId="Level5">
    <w:name w:val="Level 5"/>
    <w:basedOn w:val="a"/>
    <w:rsid w:val="002262A5"/>
    <w:pPr>
      <w:spacing w:after="140" w:line="288" w:lineRule="auto"/>
      <w:textAlignment w:val="baseline"/>
    </w:pPr>
    <w:rPr>
      <w:rFonts w:ascii="Arial" w:eastAsia="Times New Roman" w:hAnsi="Arial"/>
      <w:kern w:val="3"/>
      <w:sz w:val="20"/>
      <w:szCs w:val="20"/>
    </w:rPr>
  </w:style>
  <w:style w:type="paragraph" w:customStyle="1" w:styleId="Level6">
    <w:name w:val="Level 6"/>
    <w:basedOn w:val="a"/>
    <w:rsid w:val="002262A5"/>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rsid w:val="002262A5"/>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2262A5"/>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rsid w:val="002262A5"/>
    <w:pPr>
      <w:suppressAutoHyphens/>
      <w:autoSpaceDE w:val="0"/>
      <w:textAlignment w:val="baseline"/>
    </w:pPr>
    <w:rPr>
      <w:color w:val="000000"/>
      <w:sz w:val="24"/>
      <w:szCs w:val="24"/>
    </w:rPr>
  </w:style>
  <w:style w:type="paragraph" w:customStyle="1" w:styleId="AGovstyle2">
    <w:name w:val="A Gov style 2"/>
    <w:basedOn w:val="LBNumHeading2-Alt"/>
    <w:rsid w:val="002262A5"/>
  </w:style>
  <w:style w:type="paragraph" w:customStyle="1" w:styleId="LBNumHeading4-1111Alt">
    <w:name w:val="LB Num Heading 4 - 1.1.1.1 Alt"/>
    <w:basedOn w:val="LBNumHeading3-111"/>
    <w:rsid w:val="002262A5"/>
    <w:pPr>
      <w:numPr>
        <w:numId w:val="42"/>
      </w:numPr>
    </w:pPr>
  </w:style>
  <w:style w:type="paragraph" w:customStyle="1" w:styleId="AGovstyle1">
    <w:name w:val="A Gov style 1"/>
    <w:basedOn w:val="LBNumHeading1-Alt"/>
    <w:rsid w:val="002262A5"/>
    <w:pPr>
      <w:numPr>
        <w:numId w:val="71"/>
      </w:numPr>
    </w:pPr>
  </w:style>
  <w:style w:type="paragraph" w:customStyle="1" w:styleId="AGovstyle3">
    <w:name w:val="A Gov style 3"/>
    <w:basedOn w:val="LBNumHeading3-111Alt"/>
    <w:rsid w:val="002262A5"/>
  </w:style>
  <w:style w:type="paragraph" w:customStyle="1" w:styleId="AGovstyle4">
    <w:name w:val="A Gov style 4"/>
    <w:rsid w:val="002262A5"/>
    <w:pPr>
      <w:suppressAutoHyphens/>
      <w:spacing w:before="120" w:after="120"/>
      <w:jc w:val="both"/>
      <w:textAlignment w:val="baseline"/>
    </w:pPr>
    <w:rPr>
      <w:lang w:eastAsia="en-US"/>
    </w:rPr>
  </w:style>
  <w:style w:type="paragraph" w:customStyle="1" w:styleId="AGovStyle5">
    <w:name w:val="A Gov Style 5"/>
    <w:basedOn w:val="LBNumHeading3-Alt"/>
    <w:rsid w:val="002262A5"/>
    <w:pPr>
      <w:ind w:left="720" w:hanging="720"/>
    </w:pPr>
    <w:rPr>
      <w:b w:val="0"/>
    </w:rPr>
  </w:style>
  <w:style w:type="paragraph" w:customStyle="1" w:styleId="af8">
    <w:name w:val="Обычный + по ширине"/>
    <w:basedOn w:val="a"/>
    <w:rsid w:val="002262A5"/>
    <w:pPr>
      <w:textAlignment w:val="baseline"/>
    </w:pPr>
    <w:rPr>
      <w:rFonts w:eastAsia="Times New Roman"/>
      <w:sz w:val="24"/>
      <w:szCs w:val="24"/>
    </w:rPr>
  </w:style>
  <w:style w:type="paragraph" w:styleId="af9">
    <w:name w:val="Salutation"/>
    <w:basedOn w:val="a"/>
    <w:next w:val="a"/>
    <w:rsid w:val="002262A5"/>
    <w:pPr>
      <w:spacing w:after="60"/>
      <w:textAlignment w:val="baseline"/>
    </w:pPr>
    <w:rPr>
      <w:rFonts w:eastAsia="Times New Roman"/>
      <w:sz w:val="28"/>
      <w:szCs w:val="28"/>
    </w:rPr>
  </w:style>
  <w:style w:type="character" w:customStyle="1" w:styleId="afa">
    <w:name w:val="Приветствие Знак"/>
    <w:basedOn w:val="a0"/>
    <w:rsid w:val="002262A5"/>
    <w:rPr>
      <w:rFonts w:ascii="Times New Roman" w:eastAsia="Times New Roman" w:hAnsi="Times New Roman"/>
      <w:sz w:val="28"/>
      <w:szCs w:val="28"/>
      <w:lang w:eastAsia="en-US"/>
    </w:rPr>
  </w:style>
  <w:style w:type="character" w:styleId="afb">
    <w:name w:val="Hyperlink"/>
    <w:rsid w:val="002262A5"/>
    <w:rPr>
      <w:rFonts w:cs="Times New Roman"/>
      <w:color w:val="0000FF"/>
      <w:u w:val="single"/>
    </w:rPr>
  </w:style>
  <w:style w:type="paragraph" w:customStyle="1" w:styleId="3">
    <w:name w:val="Раздел 3"/>
    <w:basedOn w:val="a"/>
    <w:rsid w:val="002262A5"/>
    <w:pPr>
      <w:numPr>
        <w:numId w:val="70"/>
      </w:numPr>
      <w:spacing w:before="120" w:after="120"/>
      <w:jc w:val="center"/>
    </w:pPr>
    <w:rPr>
      <w:rFonts w:eastAsia="Times New Roman"/>
      <w:b/>
      <w:sz w:val="24"/>
      <w:szCs w:val="20"/>
    </w:rPr>
  </w:style>
  <w:style w:type="numbering" w:customStyle="1" w:styleId="1">
    <w:name w:val="Стиль1"/>
    <w:basedOn w:val="a2"/>
    <w:rsid w:val="002262A5"/>
    <w:pPr>
      <w:numPr>
        <w:numId w:val="2"/>
      </w:numPr>
    </w:pPr>
  </w:style>
  <w:style w:type="numbering" w:customStyle="1" w:styleId="2">
    <w:name w:val="Стиль2"/>
    <w:basedOn w:val="a2"/>
    <w:rsid w:val="002262A5"/>
    <w:pPr>
      <w:numPr>
        <w:numId w:val="3"/>
      </w:numPr>
    </w:pPr>
  </w:style>
  <w:style w:type="numbering" w:customStyle="1" w:styleId="WWOutlineListStyle2">
    <w:name w:val="WW_OutlineListStyle_2"/>
    <w:basedOn w:val="a2"/>
    <w:rsid w:val="002262A5"/>
    <w:pPr>
      <w:numPr>
        <w:numId w:val="4"/>
      </w:numPr>
    </w:pPr>
  </w:style>
  <w:style w:type="numbering" w:customStyle="1" w:styleId="WWOutlineListStyle1">
    <w:name w:val="WW_OutlineListStyle_1"/>
    <w:basedOn w:val="a2"/>
    <w:rsid w:val="002262A5"/>
    <w:pPr>
      <w:numPr>
        <w:numId w:val="5"/>
      </w:numPr>
    </w:pPr>
  </w:style>
  <w:style w:type="numbering" w:customStyle="1" w:styleId="WWOutlineListStyle">
    <w:name w:val="WW_OutlineListStyle"/>
    <w:basedOn w:val="a2"/>
    <w:rsid w:val="002262A5"/>
    <w:pPr>
      <w:numPr>
        <w:numId w:val="6"/>
      </w:numPr>
    </w:pPr>
  </w:style>
  <w:style w:type="numbering" w:customStyle="1" w:styleId="LFO1">
    <w:name w:val="LFO1"/>
    <w:basedOn w:val="a2"/>
    <w:rsid w:val="002262A5"/>
    <w:pPr>
      <w:numPr>
        <w:numId w:val="7"/>
      </w:numPr>
    </w:pPr>
  </w:style>
  <w:style w:type="numbering" w:customStyle="1" w:styleId="LFO7">
    <w:name w:val="LFO7"/>
    <w:basedOn w:val="a2"/>
    <w:rsid w:val="002262A5"/>
    <w:pPr>
      <w:numPr>
        <w:numId w:val="8"/>
      </w:numPr>
    </w:pPr>
  </w:style>
  <w:style w:type="numbering" w:customStyle="1" w:styleId="30">
    <w:name w:val="Стиль3"/>
    <w:basedOn w:val="a2"/>
    <w:rsid w:val="002262A5"/>
    <w:pPr>
      <w:numPr>
        <w:numId w:val="9"/>
      </w:numPr>
    </w:pPr>
  </w:style>
  <w:style w:type="numbering" w:customStyle="1" w:styleId="LFO11">
    <w:name w:val="LFO11"/>
    <w:basedOn w:val="a2"/>
    <w:rsid w:val="002262A5"/>
    <w:pPr>
      <w:numPr>
        <w:numId w:val="10"/>
      </w:numPr>
    </w:pPr>
  </w:style>
  <w:style w:type="numbering" w:customStyle="1" w:styleId="LFO3">
    <w:name w:val="LFO3"/>
    <w:basedOn w:val="a2"/>
    <w:rsid w:val="002262A5"/>
    <w:pPr>
      <w:numPr>
        <w:numId w:val="11"/>
      </w:numPr>
    </w:pPr>
  </w:style>
  <w:style w:type="numbering" w:customStyle="1" w:styleId="LFO4">
    <w:name w:val="LFO4"/>
    <w:basedOn w:val="a2"/>
    <w:rsid w:val="002262A5"/>
    <w:pPr>
      <w:numPr>
        <w:numId w:val="12"/>
      </w:numPr>
    </w:pPr>
  </w:style>
  <w:style w:type="numbering" w:customStyle="1" w:styleId="LFO5">
    <w:name w:val="LFO5"/>
    <w:basedOn w:val="a2"/>
    <w:rsid w:val="002262A5"/>
    <w:pPr>
      <w:numPr>
        <w:numId w:val="13"/>
      </w:numPr>
    </w:pPr>
  </w:style>
  <w:style w:type="numbering" w:customStyle="1" w:styleId="LFO6">
    <w:name w:val="LFO6"/>
    <w:basedOn w:val="a2"/>
    <w:rsid w:val="002262A5"/>
    <w:pPr>
      <w:numPr>
        <w:numId w:val="14"/>
      </w:numPr>
    </w:pPr>
  </w:style>
  <w:style w:type="numbering" w:customStyle="1" w:styleId="LFO71">
    <w:name w:val="LFO7_1"/>
    <w:basedOn w:val="a2"/>
    <w:rsid w:val="002262A5"/>
    <w:pPr>
      <w:numPr>
        <w:numId w:val="15"/>
      </w:numPr>
    </w:pPr>
  </w:style>
  <w:style w:type="numbering" w:customStyle="1" w:styleId="LFO8">
    <w:name w:val="LFO8"/>
    <w:basedOn w:val="a2"/>
    <w:rsid w:val="002262A5"/>
    <w:pPr>
      <w:numPr>
        <w:numId w:val="16"/>
      </w:numPr>
    </w:pPr>
  </w:style>
  <w:style w:type="numbering" w:customStyle="1" w:styleId="LFO9">
    <w:name w:val="LFO9"/>
    <w:basedOn w:val="a2"/>
    <w:rsid w:val="002262A5"/>
    <w:pPr>
      <w:numPr>
        <w:numId w:val="17"/>
      </w:numPr>
    </w:pPr>
  </w:style>
  <w:style w:type="numbering" w:customStyle="1" w:styleId="LFO10">
    <w:name w:val="LFO10"/>
    <w:basedOn w:val="a2"/>
    <w:rsid w:val="002262A5"/>
    <w:pPr>
      <w:numPr>
        <w:numId w:val="18"/>
      </w:numPr>
    </w:pPr>
  </w:style>
  <w:style w:type="numbering" w:customStyle="1" w:styleId="LFO111">
    <w:name w:val="LFO11_1"/>
    <w:basedOn w:val="a2"/>
    <w:rsid w:val="002262A5"/>
    <w:pPr>
      <w:numPr>
        <w:numId w:val="19"/>
      </w:numPr>
    </w:pPr>
  </w:style>
  <w:style w:type="numbering" w:customStyle="1" w:styleId="LFO12">
    <w:name w:val="LFO12"/>
    <w:basedOn w:val="a2"/>
    <w:rsid w:val="002262A5"/>
    <w:pPr>
      <w:numPr>
        <w:numId w:val="20"/>
      </w:numPr>
    </w:pPr>
  </w:style>
  <w:style w:type="numbering" w:customStyle="1" w:styleId="LFO13">
    <w:name w:val="LFO13"/>
    <w:basedOn w:val="a2"/>
    <w:rsid w:val="002262A5"/>
    <w:pPr>
      <w:numPr>
        <w:numId w:val="21"/>
      </w:numPr>
    </w:pPr>
  </w:style>
  <w:style w:type="numbering" w:customStyle="1" w:styleId="LFO15">
    <w:name w:val="LFO15"/>
    <w:basedOn w:val="a2"/>
    <w:rsid w:val="002262A5"/>
    <w:pPr>
      <w:numPr>
        <w:numId w:val="22"/>
      </w:numPr>
    </w:pPr>
  </w:style>
  <w:style w:type="numbering" w:customStyle="1" w:styleId="LFO16">
    <w:name w:val="LFO16"/>
    <w:basedOn w:val="a2"/>
    <w:rsid w:val="002262A5"/>
    <w:pPr>
      <w:numPr>
        <w:numId w:val="23"/>
      </w:numPr>
    </w:pPr>
  </w:style>
  <w:style w:type="numbering" w:customStyle="1" w:styleId="LFO17">
    <w:name w:val="LFO17"/>
    <w:basedOn w:val="a2"/>
    <w:rsid w:val="002262A5"/>
    <w:pPr>
      <w:numPr>
        <w:numId w:val="24"/>
      </w:numPr>
    </w:pPr>
  </w:style>
  <w:style w:type="numbering" w:customStyle="1" w:styleId="LFO18">
    <w:name w:val="LFO18"/>
    <w:basedOn w:val="a2"/>
    <w:rsid w:val="002262A5"/>
    <w:pPr>
      <w:numPr>
        <w:numId w:val="25"/>
      </w:numPr>
    </w:pPr>
  </w:style>
  <w:style w:type="numbering" w:customStyle="1" w:styleId="LFO19">
    <w:name w:val="LFO19"/>
    <w:basedOn w:val="a2"/>
    <w:rsid w:val="002262A5"/>
    <w:pPr>
      <w:numPr>
        <w:numId w:val="26"/>
      </w:numPr>
    </w:pPr>
  </w:style>
  <w:style w:type="numbering" w:customStyle="1" w:styleId="LFO20">
    <w:name w:val="LFO20"/>
    <w:basedOn w:val="a2"/>
    <w:rsid w:val="002262A5"/>
    <w:pPr>
      <w:numPr>
        <w:numId w:val="27"/>
      </w:numPr>
    </w:pPr>
  </w:style>
  <w:style w:type="numbering" w:customStyle="1" w:styleId="LFO22">
    <w:name w:val="LFO22"/>
    <w:basedOn w:val="a2"/>
    <w:rsid w:val="002262A5"/>
    <w:pPr>
      <w:numPr>
        <w:numId w:val="28"/>
      </w:numPr>
    </w:pPr>
  </w:style>
  <w:style w:type="numbering" w:customStyle="1" w:styleId="LFO23">
    <w:name w:val="LFO23"/>
    <w:basedOn w:val="a2"/>
    <w:rsid w:val="002262A5"/>
    <w:pPr>
      <w:numPr>
        <w:numId w:val="29"/>
      </w:numPr>
    </w:pPr>
  </w:style>
  <w:style w:type="numbering" w:customStyle="1" w:styleId="LFO24">
    <w:name w:val="LFO24"/>
    <w:basedOn w:val="a2"/>
    <w:rsid w:val="002262A5"/>
    <w:pPr>
      <w:numPr>
        <w:numId w:val="30"/>
      </w:numPr>
    </w:pPr>
  </w:style>
  <w:style w:type="numbering" w:customStyle="1" w:styleId="LFO25">
    <w:name w:val="LFO25"/>
    <w:basedOn w:val="a2"/>
    <w:rsid w:val="002262A5"/>
    <w:pPr>
      <w:numPr>
        <w:numId w:val="31"/>
      </w:numPr>
    </w:pPr>
  </w:style>
  <w:style w:type="numbering" w:customStyle="1" w:styleId="LFO26">
    <w:name w:val="LFO26"/>
    <w:basedOn w:val="a2"/>
    <w:rsid w:val="002262A5"/>
    <w:pPr>
      <w:numPr>
        <w:numId w:val="32"/>
      </w:numPr>
    </w:pPr>
  </w:style>
  <w:style w:type="numbering" w:customStyle="1" w:styleId="LFO27">
    <w:name w:val="LFO27"/>
    <w:basedOn w:val="a2"/>
    <w:rsid w:val="002262A5"/>
    <w:pPr>
      <w:numPr>
        <w:numId w:val="33"/>
      </w:numPr>
    </w:pPr>
  </w:style>
  <w:style w:type="numbering" w:customStyle="1" w:styleId="LFO28">
    <w:name w:val="LFO28"/>
    <w:basedOn w:val="a2"/>
    <w:rsid w:val="002262A5"/>
    <w:pPr>
      <w:numPr>
        <w:numId w:val="34"/>
      </w:numPr>
    </w:pPr>
  </w:style>
  <w:style w:type="numbering" w:customStyle="1" w:styleId="LFO29">
    <w:name w:val="LFO29"/>
    <w:basedOn w:val="a2"/>
    <w:rsid w:val="002262A5"/>
    <w:pPr>
      <w:numPr>
        <w:numId w:val="35"/>
      </w:numPr>
    </w:pPr>
  </w:style>
  <w:style w:type="numbering" w:customStyle="1" w:styleId="LFO30">
    <w:name w:val="LFO30"/>
    <w:basedOn w:val="a2"/>
    <w:rsid w:val="002262A5"/>
    <w:pPr>
      <w:numPr>
        <w:numId w:val="36"/>
      </w:numPr>
    </w:pPr>
  </w:style>
  <w:style w:type="numbering" w:customStyle="1" w:styleId="LFO31">
    <w:name w:val="LFO31"/>
    <w:basedOn w:val="a2"/>
    <w:rsid w:val="002262A5"/>
    <w:pPr>
      <w:numPr>
        <w:numId w:val="37"/>
      </w:numPr>
    </w:pPr>
  </w:style>
  <w:style w:type="numbering" w:customStyle="1" w:styleId="LFO32">
    <w:name w:val="LFO32"/>
    <w:basedOn w:val="a2"/>
    <w:rsid w:val="002262A5"/>
    <w:pPr>
      <w:numPr>
        <w:numId w:val="38"/>
      </w:numPr>
    </w:pPr>
  </w:style>
  <w:style w:type="numbering" w:customStyle="1" w:styleId="LFO33">
    <w:name w:val="LFO33"/>
    <w:basedOn w:val="a2"/>
    <w:rsid w:val="002262A5"/>
    <w:pPr>
      <w:numPr>
        <w:numId w:val="39"/>
      </w:numPr>
    </w:pPr>
  </w:style>
  <w:style w:type="numbering" w:customStyle="1" w:styleId="LFO34">
    <w:name w:val="LFO34"/>
    <w:basedOn w:val="a2"/>
    <w:rsid w:val="002262A5"/>
    <w:pPr>
      <w:numPr>
        <w:numId w:val="40"/>
      </w:numPr>
    </w:pPr>
  </w:style>
  <w:style w:type="numbering" w:customStyle="1" w:styleId="LFO35">
    <w:name w:val="LFO35"/>
    <w:basedOn w:val="a2"/>
    <w:rsid w:val="002262A5"/>
    <w:pPr>
      <w:numPr>
        <w:numId w:val="41"/>
      </w:numPr>
    </w:pPr>
  </w:style>
  <w:style w:type="numbering" w:customStyle="1" w:styleId="LFO37">
    <w:name w:val="LFO37"/>
    <w:basedOn w:val="a2"/>
    <w:rsid w:val="002262A5"/>
    <w:pPr>
      <w:numPr>
        <w:numId w:val="42"/>
      </w:numPr>
    </w:pPr>
  </w:style>
  <w:style w:type="numbering" w:customStyle="1" w:styleId="LFO110">
    <w:name w:val="LFO1_1"/>
    <w:basedOn w:val="a2"/>
    <w:rsid w:val="002262A5"/>
    <w:pPr>
      <w:numPr>
        <w:numId w:val="43"/>
      </w:numPr>
    </w:pPr>
  </w:style>
  <w:style w:type="numbering" w:customStyle="1" w:styleId="LFO310">
    <w:name w:val="LFO3_1"/>
    <w:basedOn w:val="a2"/>
    <w:rsid w:val="002262A5"/>
    <w:pPr>
      <w:numPr>
        <w:numId w:val="44"/>
      </w:numPr>
    </w:pPr>
  </w:style>
  <w:style w:type="numbering" w:customStyle="1" w:styleId="LFO41">
    <w:name w:val="LFO4_1"/>
    <w:basedOn w:val="a2"/>
    <w:rsid w:val="002262A5"/>
    <w:pPr>
      <w:numPr>
        <w:numId w:val="45"/>
      </w:numPr>
    </w:pPr>
  </w:style>
  <w:style w:type="numbering" w:customStyle="1" w:styleId="LFO51">
    <w:name w:val="LFO5_1"/>
    <w:basedOn w:val="a2"/>
    <w:rsid w:val="002262A5"/>
    <w:pPr>
      <w:numPr>
        <w:numId w:val="46"/>
      </w:numPr>
    </w:pPr>
  </w:style>
  <w:style w:type="numbering" w:customStyle="1" w:styleId="LFO61">
    <w:name w:val="LFO6_1"/>
    <w:basedOn w:val="a2"/>
    <w:rsid w:val="002262A5"/>
    <w:pPr>
      <w:numPr>
        <w:numId w:val="47"/>
      </w:numPr>
    </w:pPr>
  </w:style>
  <w:style w:type="numbering" w:customStyle="1" w:styleId="LFO72">
    <w:name w:val="LFO7_2"/>
    <w:basedOn w:val="a2"/>
    <w:rsid w:val="002262A5"/>
    <w:pPr>
      <w:numPr>
        <w:numId w:val="48"/>
      </w:numPr>
    </w:pPr>
  </w:style>
  <w:style w:type="numbering" w:customStyle="1" w:styleId="LFO81">
    <w:name w:val="LFO8_1"/>
    <w:basedOn w:val="a2"/>
    <w:rsid w:val="002262A5"/>
    <w:pPr>
      <w:numPr>
        <w:numId w:val="49"/>
      </w:numPr>
    </w:pPr>
  </w:style>
  <w:style w:type="numbering" w:customStyle="1" w:styleId="LFO91">
    <w:name w:val="LFO9_1"/>
    <w:basedOn w:val="a2"/>
    <w:rsid w:val="002262A5"/>
    <w:pPr>
      <w:numPr>
        <w:numId w:val="50"/>
      </w:numPr>
    </w:pPr>
  </w:style>
  <w:style w:type="numbering" w:customStyle="1" w:styleId="LFO101">
    <w:name w:val="LFO10_1"/>
    <w:basedOn w:val="a2"/>
    <w:rsid w:val="002262A5"/>
    <w:pPr>
      <w:numPr>
        <w:numId w:val="51"/>
      </w:numPr>
    </w:pPr>
  </w:style>
  <w:style w:type="numbering" w:customStyle="1" w:styleId="LFO112">
    <w:name w:val="LFO11_2"/>
    <w:basedOn w:val="a2"/>
    <w:rsid w:val="002262A5"/>
    <w:pPr>
      <w:numPr>
        <w:numId w:val="52"/>
      </w:numPr>
    </w:pPr>
  </w:style>
  <w:style w:type="numbering" w:customStyle="1" w:styleId="LFO121">
    <w:name w:val="LFO12_1"/>
    <w:basedOn w:val="a2"/>
    <w:rsid w:val="002262A5"/>
    <w:pPr>
      <w:numPr>
        <w:numId w:val="53"/>
      </w:numPr>
    </w:pPr>
  </w:style>
  <w:style w:type="numbering" w:customStyle="1" w:styleId="LFO131">
    <w:name w:val="LFO13_1"/>
    <w:basedOn w:val="a2"/>
    <w:rsid w:val="002262A5"/>
    <w:pPr>
      <w:numPr>
        <w:numId w:val="54"/>
      </w:numPr>
    </w:pPr>
  </w:style>
  <w:style w:type="numbering" w:customStyle="1" w:styleId="LFO151">
    <w:name w:val="LFO15_1"/>
    <w:basedOn w:val="a2"/>
    <w:rsid w:val="002262A5"/>
    <w:pPr>
      <w:numPr>
        <w:numId w:val="55"/>
      </w:numPr>
    </w:pPr>
  </w:style>
  <w:style w:type="numbering" w:customStyle="1" w:styleId="LFO161">
    <w:name w:val="LFO16_1"/>
    <w:basedOn w:val="a2"/>
    <w:rsid w:val="002262A5"/>
    <w:pPr>
      <w:numPr>
        <w:numId w:val="56"/>
      </w:numPr>
    </w:pPr>
  </w:style>
  <w:style w:type="numbering" w:customStyle="1" w:styleId="LFO171">
    <w:name w:val="LFO17_1"/>
    <w:basedOn w:val="a2"/>
    <w:rsid w:val="002262A5"/>
    <w:pPr>
      <w:numPr>
        <w:numId w:val="57"/>
      </w:numPr>
    </w:pPr>
  </w:style>
  <w:style w:type="numbering" w:customStyle="1" w:styleId="LFO181">
    <w:name w:val="LFO18_1"/>
    <w:basedOn w:val="a2"/>
    <w:rsid w:val="002262A5"/>
    <w:pPr>
      <w:numPr>
        <w:numId w:val="58"/>
      </w:numPr>
    </w:pPr>
  </w:style>
  <w:style w:type="numbering" w:customStyle="1" w:styleId="LFO191">
    <w:name w:val="LFO19_1"/>
    <w:basedOn w:val="a2"/>
    <w:rsid w:val="002262A5"/>
    <w:pPr>
      <w:numPr>
        <w:numId w:val="59"/>
      </w:numPr>
    </w:pPr>
  </w:style>
  <w:style w:type="numbering" w:customStyle="1" w:styleId="LFO201">
    <w:name w:val="LFO20_1"/>
    <w:basedOn w:val="a2"/>
    <w:rsid w:val="002262A5"/>
    <w:pPr>
      <w:numPr>
        <w:numId w:val="60"/>
      </w:numPr>
    </w:pPr>
  </w:style>
  <w:style w:type="numbering" w:customStyle="1" w:styleId="LFO221">
    <w:name w:val="LFO22_1"/>
    <w:basedOn w:val="a2"/>
    <w:rsid w:val="002262A5"/>
    <w:pPr>
      <w:numPr>
        <w:numId w:val="61"/>
      </w:numPr>
    </w:pPr>
  </w:style>
  <w:style w:type="numbering" w:customStyle="1" w:styleId="LFO231">
    <w:name w:val="LFO23_1"/>
    <w:basedOn w:val="a2"/>
    <w:rsid w:val="002262A5"/>
    <w:pPr>
      <w:numPr>
        <w:numId w:val="62"/>
      </w:numPr>
    </w:pPr>
  </w:style>
  <w:style w:type="numbering" w:customStyle="1" w:styleId="LFO241">
    <w:name w:val="LFO24_1"/>
    <w:basedOn w:val="a2"/>
    <w:rsid w:val="002262A5"/>
    <w:pPr>
      <w:numPr>
        <w:numId w:val="63"/>
      </w:numPr>
    </w:pPr>
  </w:style>
  <w:style w:type="numbering" w:customStyle="1" w:styleId="LFO251">
    <w:name w:val="LFO25_1"/>
    <w:basedOn w:val="a2"/>
    <w:rsid w:val="002262A5"/>
    <w:pPr>
      <w:numPr>
        <w:numId w:val="64"/>
      </w:numPr>
    </w:pPr>
  </w:style>
  <w:style w:type="numbering" w:customStyle="1" w:styleId="LFO261">
    <w:name w:val="LFO26_1"/>
    <w:basedOn w:val="a2"/>
    <w:rsid w:val="002262A5"/>
    <w:pPr>
      <w:numPr>
        <w:numId w:val="65"/>
      </w:numPr>
    </w:pPr>
  </w:style>
  <w:style w:type="numbering" w:customStyle="1" w:styleId="LFO271">
    <w:name w:val="LFO27_1"/>
    <w:basedOn w:val="a2"/>
    <w:rsid w:val="002262A5"/>
    <w:pPr>
      <w:numPr>
        <w:numId w:val="66"/>
      </w:numPr>
    </w:pPr>
  </w:style>
  <w:style w:type="numbering" w:customStyle="1" w:styleId="LFO281">
    <w:name w:val="LFO28_1"/>
    <w:basedOn w:val="a2"/>
    <w:rsid w:val="002262A5"/>
    <w:pPr>
      <w:numPr>
        <w:numId w:val="67"/>
      </w:numPr>
    </w:pPr>
  </w:style>
  <w:style w:type="numbering" w:customStyle="1" w:styleId="LFO291">
    <w:name w:val="LFO29_1"/>
    <w:basedOn w:val="a2"/>
    <w:rsid w:val="002262A5"/>
    <w:pPr>
      <w:numPr>
        <w:numId w:val="68"/>
      </w:numPr>
    </w:pPr>
  </w:style>
  <w:style w:type="numbering" w:customStyle="1" w:styleId="LFO301">
    <w:name w:val="LFO30_1"/>
    <w:basedOn w:val="a2"/>
    <w:rsid w:val="002262A5"/>
    <w:pPr>
      <w:numPr>
        <w:numId w:val="69"/>
      </w:numPr>
    </w:pPr>
  </w:style>
  <w:style w:type="numbering" w:customStyle="1" w:styleId="LFO69">
    <w:name w:val="LFO69"/>
    <w:basedOn w:val="a2"/>
    <w:rsid w:val="002262A5"/>
    <w:pPr>
      <w:numPr>
        <w:numId w:val="70"/>
      </w:numPr>
    </w:pPr>
  </w:style>
  <w:style w:type="numbering" w:customStyle="1" w:styleId="LFO70">
    <w:name w:val="LFO70"/>
    <w:basedOn w:val="a2"/>
    <w:rsid w:val="002262A5"/>
    <w:pPr>
      <w:numPr>
        <w:numId w:val="71"/>
      </w:numPr>
    </w:pPr>
  </w:style>
  <w:style w:type="character" w:styleId="afc">
    <w:name w:val="Strong"/>
    <w:uiPriority w:val="22"/>
    <w:qFormat/>
    <w:rsid w:val="00E23E47"/>
    <w:rPr>
      <w:b/>
    </w:rPr>
  </w:style>
  <w:style w:type="numbering" w:customStyle="1" w:styleId="LFO49">
    <w:name w:val="LFO49"/>
    <w:basedOn w:val="a2"/>
    <w:rsid w:val="00BD4DEE"/>
    <w:pPr>
      <w:numPr>
        <w:numId w:val="73"/>
      </w:numPr>
    </w:pPr>
  </w:style>
  <w:style w:type="character" w:customStyle="1" w:styleId="product-classificationfeature">
    <w:name w:val="product-classification__feature"/>
    <w:basedOn w:val="a0"/>
    <w:rsid w:val="001E66E7"/>
  </w:style>
  <w:style w:type="character" w:customStyle="1" w:styleId="pdpa8j">
    <w:name w:val="pdp_a8j"/>
    <w:basedOn w:val="a0"/>
    <w:rsid w:val="00A16EFA"/>
  </w:style>
  <w:style w:type="character" w:customStyle="1" w:styleId="pdpja9">
    <w:name w:val="pdp_ja9"/>
    <w:basedOn w:val="a0"/>
    <w:rsid w:val="00A16EFA"/>
  </w:style>
  <w:style w:type="character" w:customStyle="1" w:styleId="pdpj9a">
    <w:name w:val="pdp_j9a"/>
    <w:basedOn w:val="a0"/>
    <w:rsid w:val="00A16EFA"/>
  </w:style>
  <w:style w:type="character" w:customStyle="1" w:styleId="vi-text17y0k286">
    <w:name w:val="_vi-text_17y0k_286"/>
    <w:basedOn w:val="a0"/>
    <w:rsid w:val="00A16E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jc w:val="both"/>
    </w:pPr>
  </w:style>
  <w:style w:type="paragraph" w:styleId="10">
    <w:name w:val="heading 1"/>
    <w:uiPriority w:val="9"/>
    <w:qFormat/>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semiHidden/>
    <w:unhideWhenUsed/>
    <w:qFormat/>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pPr>
      <w:ind w:left="720"/>
      <w:contextualSpacing/>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b/>
      <w:lang w:eastAsia="en-US"/>
    </w:rPr>
  </w:style>
  <w:style w:type="paragraph" w:customStyle="1" w:styleId="LBNumHeading2">
    <w:name w:val="LB Num Heading 2"/>
    <w:pPr>
      <w:tabs>
        <w:tab w:val="left" w:pos="720"/>
      </w:tabs>
      <w:suppressAutoHyphens/>
      <w:spacing w:before="120" w:after="120"/>
      <w:jc w:val="both"/>
      <w:textAlignment w:val="baseline"/>
    </w:pPr>
    <w:rPr>
      <w:b/>
      <w:lang w:eastAsia="en-US"/>
    </w:rPr>
  </w:style>
  <w:style w:type="paragraph" w:customStyle="1" w:styleId="LBNumHeading3">
    <w:name w:val="LB Num Heading 3"/>
    <w:pPr>
      <w:suppressAutoHyphens/>
      <w:spacing w:before="120" w:after="120"/>
      <w:jc w:val="both"/>
      <w:textAlignment w:val="baseline"/>
    </w:pPr>
    <w:rPr>
      <w:b/>
      <w:lang w:eastAsia="en-US"/>
    </w:rPr>
  </w:style>
  <w:style w:type="paragraph" w:customStyle="1" w:styleId="LBNumHeading3-111">
    <w:name w:val="LB Num Heading 3 - 1.1.1"/>
    <w:pPr>
      <w:tabs>
        <w:tab w:val="left" w:pos="720"/>
      </w:tabs>
      <w:suppressAutoHyphens/>
      <w:spacing w:before="120" w:after="120"/>
      <w:jc w:val="both"/>
      <w:textAlignment w:val="baseline"/>
    </w:pPr>
    <w:rPr>
      <w:b/>
      <w:lang w:eastAsia="en-US"/>
    </w:rPr>
  </w:style>
  <w:style w:type="paragraph" w:customStyle="1" w:styleId="LBNumHeading4">
    <w:name w:val="LB Num Heading 4"/>
    <w:pPr>
      <w:tabs>
        <w:tab w:val="left" w:pos="2160"/>
      </w:tabs>
      <w:suppressAutoHyphens/>
      <w:spacing w:before="120" w:after="120"/>
      <w:jc w:val="both"/>
      <w:textAlignment w:val="baseline"/>
    </w:pPr>
    <w:rPr>
      <w:b/>
      <w:lang w:eastAsia="en-US"/>
    </w:rPr>
  </w:style>
  <w:style w:type="paragraph" w:customStyle="1" w:styleId="LBNumHeading5">
    <w:name w:val="LB Num Heading 5"/>
    <w:pPr>
      <w:tabs>
        <w:tab w:val="left" w:pos="2880"/>
      </w:tabs>
      <w:suppressAutoHyphens/>
      <w:spacing w:before="120" w:after="120"/>
      <w:jc w:val="both"/>
      <w:textAlignment w:val="baseline"/>
    </w:pPr>
    <w:rPr>
      <w:b/>
      <w:lang w:eastAsia="en-US"/>
    </w:rPr>
  </w:style>
  <w:style w:type="paragraph" w:customStyle="1" w:styleId="LBNumHeading1-Alt">
    <w:name w:val="LB Num Heading 1 - Alt"/>
    <w:pPr>
      <w:tabs>
        <w:tab w:val="left" w:pos="720"/>
      </w:tabs>
      <w:suppressAutoHyphens/>
      <w:spacing w:before="120" w:after="120"/>
      <w:jc w:val="both"/>
      <w:textAlignment w:val="baseline"/>
    </w:pPr>
    <w:rPr>
      <w:b/>
      <w:lang w:eastAsia="en-US"/>
    </w:rPr>
  </w:style>
  <w:style w:type="paragraph" w:customStyle="1" w:styleId="LBNumHeading2-Alt">
    <w:name w:val="LB Num Heading 2 - Alt"/>
    <w:pPr>
      <w:tabs>
        <w:tab w:val="left" w:pos="720"/>
      </w:tabs>
      <w:suppressAutoHyphens/>
      <w:spacing w:before="120" w:after="120"/>
      <w:jc w:val="both"/>
      <w:textAlignment w:val="baseline"/>
    </w:pPr>
    <w:rPr>
      <w:lang w:eastAsia="en-US"/>
    </w:rPr>
  </w:style>
  <w:style w:type="paragraph" w:customStyle="1" w:styleId="LBNumHeading3-Alt">
    <w:name w:val="LB Num Heading 3 - Alt"/>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lang w:eastAsia="en-US"/>
    </w:rPr>
  </w:style>
  <w:style w:type="paragraph" w:customStyle="1" w:styleId="LBNumHeading4-Alt">
    <w:name w:val="LB Num Heading 4 - Alt"/>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b/>
      <w:lang w:eastAsia="en-US"/>
    </w:rPr>
  </w:style>
  <w:style w:type="paragraph" w:customStyle="1" w:styleId="LBDefinition">
    <w:name w:val="LB Definition"/>
    <w:pPr>
      <w:suppressAutoHyphens/>
      <w:spacing w:before="120" w:after="120"/>
      <w:textAlignment w:val="baseline"/>
    </w:pPr>
    <w:rPr>
      <w:b/>
      <w:lang w:eastAsia="en-US"/>
    </w:rPr>
  </w:style>
  <w:style w:type="paragraph" w:customStyle="1" w:styleId="LBDefinitionSubitem">
    <w:name w:val="LB Definition Subitem"/>
    <w:pPr>
      <w:suppressAutoHyphens/>
      <w:spacing w:before="120" w:after="120"/>
      <w:textAlignment w:val="baseline"/>
    </w:pPr>
    <w:rPr>
      <w:lang w:eastAsia="en-US"/>
    </w:rPr>
  </w:style>
  <w:style w:type="paragraph" w:customStyle="1" w:styleId="LBDefinitionSubSubitem">
    <w:name w:val="LB Definition SubSubitem"/>
    <w:pPr>
      <w:numPr>
        <w:numId w:val="39"/>
      </w:numPr>
      <w:suppressAutoHyphens/>
      <w:spacing w:before="120" w:after="120"/>
      <w:textAlignment w:val="baseline"/>
    </w:pPr>
    <w:rPr>
      <w:lang w:eastAsia="en-US"/>
    </w:rPr>
  </w:style>
  <w:style w:type="paragraph" w:customStyle="1" w:styleId="LBDefinition-Alt">
    <w:name w:val="LB Definition - Alt"/>
    <w:pPr>
      <w:suppressAutoHyphens/>
      <w:spacing w:before="120" w:after="120"/>
      <w:textAlignment w:val="baseline"/>
    </w:pPr>
    <w:rPr>
      <w:b/>
      <w:lang w:eastAsia="en-US"/>
    </w:rPr>
  </w:style>
  <w:style w:type="paragraph" w:customStyle="1" w:styleId="LBDefinitionSubitem-Alt">
    <w:name w:val="LB Definition Subitem - Alt"/>
    <w:pPr>
      <w:suppressAutoHyphens/>
      <w:spacing w:before="120" w:after="120"/>
      <w:textAlignment w:val="baseline"/>
    </w:pPr>
    <w:rPr>
      <w:lang w:eastAsia="en-US"/>
    </w:rPr>
  </w:style>
  <w:style w:type="paragraph" w:customStyle="1" w:styleId="LBDefinitionSubSubItem-alt">
    <w:name w:val="LB Definition SubSubItem - alt"/>
    <w:pPr>
      <w:numPr>
        <w:numId w:val="40"/>
      </w:numPr>
      <w:suppressAutoHyphens/>
      <w:spacing w:before="120" w:after="120"/>
      <w:textAlignment w:val="baseline"/>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
    <w:name w:val="Раздел 3"/>
    <w:basedOn w:val="a"/>
    <w:pPr>
      <w:numPr>
        <w:numId w:val="70"/>
      </w:numPr>
      <w:spacing w:before="120" w:after="120"/>
      <w:jc w:val="center"/>
    </w:pPr>
    <w:rPr>
      <w:rFonts w:eastAsia="Times New Roman"/>
      <w:b/>
      <w:sz w:val="24"/>
      <w:szCs w:val="20"/>
    </w:rPr>
  </w:style>
  <w:style w:type="numbering" w:customStyle="1" w:styleId="1">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0">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0">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character" w:styleId="afc">
    <w:name w:val="Strong"/>
    <w:uiPriority w:val="22"/>
    <w:qFormat/>
    <w:rsid w:val="00E23E47"/>
    <w:rPr>
      <w:b/>
    </w:rPr>
  </w:style>
</w:styles>
</file>

<file path=word/webSettings.xml><?xml version="1.0" encoding="utf-8"?>
<w:webSettings xmlns:r="http://schemas.openxmlformats.org/officeDocument/2006/relationships" xmlns:w="http://schemas.openxmlformats.org/wordprocessingml/2006/main">
  <w:divs>
    <w:div w:id="315646294">
      <w:bodyDiv w:val="1"/>
      <w:marLeft w:val="0"/>
      <w:marRight w:val="0"/>
      <w:marTop w:val="0"/>
      <w:marBottom w:val="0"/>
      <w:divBdr>
        <w:top w:val="none" w:sz="0" w:space="0" w:color="auto"/>
        <w:left w:val="none" w:sz="0" w:space="0" w:color="auto"/>
        <w:bottom w:val="none" w:sz="0" w:space="0" w:color="auto"/>
        <w:right w:val="none" w:sz="0" w:space="0" w:color="auto"/>
      </w:divBdr>
      <w:divsChild>
        <w:div w:id="789670125">
          <w:marLeft w:val="0"/>
          <w:marRight w:val="0"/>
          <w:marTop w:val="0"/>
          <w:marBottom w:val="0"/>
          <w:divBdr>
            <w:top w:val="none" w:sz="0" w:space="0" w:color="auto"/>
            <w:left w:val="none" w:sz="0" w:space="0" w:color="auto"/>
            <w:bottom w:val="none" w:sz="0" w:space="0" w:color="auto"/>
            <w:right w:val="none" w:sz="0" w:space="0" w:color="auto"/>
          </w:divBdr>
        </w:div>
        <w:div w:id="2009556316">
          <w:marLeft w:val="0"/>
          <w:marRight w:val="0"/>
          <w:marTop w:val="0"/>
          <w:marBottom w:val="0"/>
          <w:divBdr>
            <w:top w:val="none" w:sz="0" w:space="0" w:color="auto"/>
            <w:left w:val="none" w:sz="0" w:space="0" w:color="auto"/>
            <w:bottom w:val="none" w:sz="0" w:space="0" w:color="auto"/>
            <w:right w:val="none" w:sz="0" w:space="0" w:color="auto"/>
          </w:divBdr>
        </w:div>
      </w:divsChild>
    </w:div>
    <w:div w:id="547112384">
      <w:bodyDiv w:val="1"/>
      <w:marLeft w:val="0"/>
      <w:marRight w:val="0"/>
      <w:marTop w:val="0"/>
      <w:marBottom w:val="0"/>
      <w:divBdr>
        <w:top w:val="none" w:sz="0" w:space="0" w:color="auto"/>
        <w:left w:val="none" w:sz="0" w:space="0" w:color="auto"/>
        <w:bottom w:val="none" w:sz="0" w:space="0" w:color="auto"/>
        <w:right w:val="none" w:sz="0" w:space="0" w:color="auto"/>
      </w:divBdr>
    </w:div>
    <w:div w:id="625817011">
      <w:bodyDiv w:val="1"/>
      <w:marLeft w:val="0"/>
      <w:marRight w:val="0"/>
      <w:marTop w:val="0"/>
      <w:marBottom w:val="0"/>
      <w:divBdr>
        <w:top w:val="none" w:sz="0" w:space="0" w:color="auto"/>
        <w:left w:val="none" w:sz="0" w:space="0" w:color="auto"/>
        <w:bottom w:val="none" w:sz="0" w:space="0" w:color="auto"/>
        <w:right w:val="none" w:sz="0" w:space="0" w:color="auto"/>
      </w:divBdr>
      <w:divsChild>
        <w:div w:id="1067072460">
          <w:marLeft w:val="0"/>
          <w:marRight w:val="0"/>
          <w:marTop w:val="0"/>
          <w:marBottom w:val="0"/>
          <w:divBdr>
            <w:top w:val="none" w:sz="0" w:space="0" w:color="auto"/>
            <w:left w:val="none" w:sz="0" w:space="0" w:color="auto"/>
            <w:bottom w:val="none" w:sz="0" w:space="0" w:color="auto"/>
            <w:right w:val="none" w:sz="0" w:space="0" w:color="auto"/>
          </w:divBdr>
          <w:divsChild>
            <w:div w:id="1780181985">
              <w:marLeft w:val="0"/>
              <w:marRight w:val="0"/>
              <w:marTop w:val="0"/>
              <w:marBottom w:val="0"/>
              <w:divBdr>
                <w:top w:val="none" w:sz="0" w:space="0" w:color="auto"/>
                <w:left w:val="none" w:sz="0" w:space="0" w:color="auto"/>
                <w:bottom w:val="none" w:sz="0" w:space="0" w:color="auto"/>
                <w:right w:val="none" w:sz="0" w:space="0" w:color="auto"/>
              </w:divBdr>
              <w:divsChild>
                <w:div w:id="945963589">
                  <w:marLeft w:val="0"/>
                  <w:marRight w:val="0"/>
                  <w:marTop w:val="0"/>
                  <w:marBottom w:val="0"/>
                  <w:divBdr>
                    <w:top w:val="none" w:sz="0" w:space="0" w:color="auto"/>
                    <w:left w:val="none" w:sz="0" w:space="0" w:color="auto"/>
                    <w:bottom w:val="none" w:sz="0" w:space="0" w:color="auto"/>
                    <w:right w:val="none" w:sz="0" w:space="0" w:color="auto"/>
                  </w:divBdr>
                  <w:divsChild>
                    <w:div w:id="1528905006">
                      <w:marLeft w:val="0"/>
                      <w:marRight w:val="0"/>
                      <w:marTop w:val="0"/>
                      <w:marBottom w:val="0"/>
                      <w:divBdr>
                        <w:top w:val="none" w:sz="0" w:space="0" w:color="auto"/>
                        <w:left w:val="none" w:sz="0" w:space="0" w:color="auto"/>
                        <w:bottom w:val="none" w:sz="0" w:space="0" w:color="auto"/>
                        <w:right w:val="none" w:sz="0" w:space="0" w:color="auto"/>
                      </w:divBdr>
                      <w:divsChild>
                        <w:div w:id="56171387">
                          <w:marLeft w:val="0"/>
                          <w:marRight w:val="0"/>
                          <w:marTop w:val="0"/>
                          <w:marBottom w:val="0"/>
                          <w:divBdr>
                            <w:top w:val="none" w:sz="0" w:space="0" w:color="auto"/>
                            <w:left w:val="none" w:sz="0" w:space="0" w:color="auto"/>
                            <w:bottom w:val="none" w:sz="0" w:space="0" w:color="auto"/>
                            <w:right w:val="none" w:sz="0" w:space="0" w:color="auto"/>
                          </w:divBdr>
                          <w:divsChild>
                            <w:div w:id="48477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354821">
                      <w:marLeft w:val="0"/>
                      <w:marRight w:val="0"/>
                      <w:marTop w:val="0"/>
                      <w:marBottom w:val="0"/>
                      <w:divBdr>
                        <w:top w:val="none" w:sz="0" w:space="0" w:color="auto"/>
                        <w:left w:val="none" w:sz="0" w:space="0" w:color="auto"/>
                        <w:bottom w:val="none" w:sz="0" w:space="0" w:color="auto"/>
                        <w:right w:val="none" w:sz="0" w:space="0" w:color="auto"/>
                      </w:divBdr>
                      <w:divsChild>
                        <w:div w:id="484783363">
                          <w:marLeft w:val="0"/>
                          <w:marRight w:val="0"/>
                          <w:marTop w:val="0"/>
                          <w:marBottom w:val="0"/>
                          <w:divBdr>
                            <w:top w:val="none" w:sz="0" w:space="0" w:color="auto"/>
                            <w:left w:val="none" w:sz="0" w:space="0" w:color="auto"/>
                            <w:bottom w:val="none" w:sz="0" w:space="0" w:color="auto"/>
                            <w:right w:val="none" w:sz="0" w:space="0" w:color="auto"/>
                          </w:divBdr>
                          <w:divsChild>
                            <w:div w:id="980962797">
                              <w:marLeft w:val="0"/>
                              <w:marRight w:val="0"/>
                              <w:marTop w:val="0"/>
                              <w:marBottom w:val="0"/>
                              <w:divBdr>
                                <w:top w:val="none" w:sz="0" w:space="0" w:color="auto"/>
                                <w:left w:val="none" w:sz="0" w:space="0" w:color="auto"/>
                                <w:bottom w:val="none" w:sz="0" w:space="0" w:color="auto"/>
                                <w:right w:val="none" w:sz="0" w:space="0" w:color="auto"/>
                              </w:divBdr>
                            </w:div>
                          </w:divsChild>
                        </w:div>
                        <w:div w:id="1397975694">
                          <w:marLeft w:val="0"/>
                          <w:marRight w:val="0"/>
                          <w:marTop w:val="0"/>
                          <w:marBottom w:val="0"/>
                          <w:divBdr>
                            <w:top w:val="none" w:sz="0" w:space="0" w:color="auto"/>
                            <w:left w:val="none" w:sz="0" w:space="0" w:color="auto"/>
                            <w:bottom w:val="none" w:sz="0" w:space="0" w:color="auto"/>
                            <w:right w:val="none" w:sz="0" w:space="0" w:color="auto"/>
                          </w:divBdr>
                        </w:div>
                      </w:divsChild>
                    </w:div>
                    <w:div w:id="1678997308">
                      <w:marLeft w:val="0"/>
                      <w:marRight w:val="0"/>
                      <w:marTop w:val="0"/>
                      <w:marBottom w:val="0"/>
                      <w:divBdr>
                        <w:top w:val="none" w:sz="0" w:space="0" w:color="auto"/>
                        <w:left w:val="none" w:sz="0" w:space="0" w:color="auto"/>
                        <w:bottom w:val="none" w:sz="0" w:space="0" w:color="auto"/>
                        <w:right w:val="none" w:sz="0" w:space="0" w:color="auto"/>
                      </w:divBdr>
                      <w:divsChild>
                        <w:div w:id="27030915">
                          <w:marLeft w:val="0"/>
                          <w:marRight w:val="0"/>
                          <w:marTop w:val="0"/>
                          <w:marBottom w:val="0"/>
                          <w:divBdr>
                            <w:top w:val="none" w:sz="0" w:space="0" w:color="auto"/>
                            <w:left w:val="none" w:sz="0" w:space="0" w:color="auto"/>
                            <w:bottom w:val="none" w:sz="0" w:space="0" w:color="auto"/>
                            <w:right w:val="none" w:sz="0" w:space="0" w:color="auto"/>
                          </w:divBdr>
                          <w:divsChild>
                            <w:div w:id="515198644">
                              <w:marLeft w:val="0"/>
                              <w:marRight w:val="0"/>
                              <w:marTop w:val="0"/>
                              <w:marBottom w:val="0"/>
                              <w:divBdr>
                                <w:top w:val="none" w:sz="0" w:space="0" w:color="auto"/>
                                <w:left w:val="none" w:sz="0" w:space="0" w:color="auto"/>
                                <w:bottom w:val="none" w:sz="0" w:space="0" w:color="auto"/>
                                <w:right w:val="none" w:sz="0" w:space="0" w:color="auto"/>
                              </w:divBdr>
                            </w:div>
                          </w:divsChild>
                        </w:div>
                        <w:div w:id="1155995195">
                          <w:marLeft w:val="0"/>
                          <w:marRight w:val="0"/>
                          <w:marTop w:val="0"/>
                          <w:marBottom w:val="0"/>
                          <w:divBdr>
                            <w:top w:val="none" w:sz="0" w:space="0" w:color="auto"/>
                            <w:left w:val="none" w:sz="0" w:space="0" w:color="auto"/>
                            <w:bottom w:val="none" w:sz="0" w:space="0" w:color="auto"/>
                            <w:right w:val="none" w:sz="0" w:space="0" w:color="auto"/>
                          </w:divBdr>
                        </w:div>
                      </w:divsChild>
                    </w:div>
                    <w:div w:id="2029134642">
                      <w:marLeft w:val="0"/>
                      <w:marRight w:val="0"/>
                      <w:marTop w:val="0"/>
                      <w:marBottom w:val="0"/>
                      <w:divBdr>
                        <w:top w:val="none" w:sz="0" w:space="0" w:color="auto"/>
                        <w:left w:val="none" w:sz="0" w:space="0" w:color="auto"/>
                        <w:bottom w:val="none" w:sz="0" w:space="0" w:color="auto"/>
                        <w:right w:val="none" w:sz="0" w:space="0" w:color="auto"/>
                      </w:divBdr>
                      <w:divsChild>
                        <w:div w:id="1579973687">
                          <w:marLeft w:val="0"/>
                          <w:marRight w:val="0"/>
                          <w:marTop w:val="0"/>
                          <w:marBottom w:val="0"/>
                          <w:divBdr>
                            <w:top w:val="none" w:sz="0" w:space="0" w:color="auto"/>
                            <w:left w:val="none" w:sz="0" w:space="0" w:color="auto"/>
                            <w:bottom w:val="none" w:sz="0" w:space="0" w:color="auto"/>
                            <w:right w:val="none" w:sz="0" w:space="0" w:color="auto"/>
                          </w:divBdr>
                          <w:divsChild>
                            <w:div w:id="163047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988344">
                      <w:marLeft w:val="0"/>
                      <w:marRight w:val="0"/>
                      <w:marTop w:val="0"/>
                      <w:marBottom w:val="0"/>
                      <w:divBdr>
                        <w:top w:val="none" w:sz="0" w:space="0" w:color="auto"/>
                        <w:left w:val="none" w:sz="0" w:space="0" w:color="auto"/>
                        <w:bottom w:val="none" w:sz="0" w:space="0" w:color="auto"/>
                        <w:right w:val="none" w:sz="0" w:space="0" w:color="auto"/>
                      </w:divBdr>
                      <w:divsChild>
                        <w:div w:id="544681760">
                          <w:marLeft w:val="0"/>
                          <w:marRight w:val="0"/>
                          <w:marTop w:val="0"/>
                          <w:marBottom w:val="0"/>
                          <w:divBdr>
                            <w:top w:val="none" w:sz="0" w:space="0" w:color="auto"/>
                            <w:left w:val="none" w:sz="0" w:space="0" w:color="auto"/>
                            <w:bottom w:val="none" w:sz="0" w:space="0" w:color="auto"/>
                            <w:right w:val="none" w:sz="0" w:space="0" w:color="auto"/>
                          </w:divBdr>
                          <w:divsChild>
                            <w:div w:id="1264531597">
                              <w:marLeft w:val="0"/>
                              <w:marRight w:val="0"/>
                              <w:marTop w:val="0"/>
                              <w:marBottom w:val="0"/>
                              <w:divBdr>
                                <w:top w:val="none" w:sz="0" w:space="0" w:color="auto"/>
                                <w:left w:val="none" w:sz="0" w:space="0" w:color="auto"/>
                                <w:bottom w:val="none" w:sz="0" w:space="0" w:color="auto"/>
                                <w:right w:val="none" w:sz="0" w:space="0" w:color="auto"/>
                              </w:divBdr>
                            </w:div>
                          </w:divsChild>
                        </w:div>
                        <w:div w:id="2133860511">
                          <w:marLeft w:val="0"/>
                          <w:marRight w:val="0"/>
                          <w:marTop w:val="0"/>
                          <w:marBottom w:val="0"/>
                          <w:divBdr>
                            <w:top w:val="none" w:sz="0" w:space="0" w:color="auto"/>
                            <w:left w:val="none" w:sz="0" w:space="0" w:color="auto"/>
                            <w:bottom w:val="none" w:sz="0" w:space="0" w:color="auto"/>
                            <w:right w:val="none" w:sz="0" w:space="0" w:color="auto"/>
                          </w:divBdr>
                        </w:div>
                      </w:divsChild>
                    </w:div>
                    <w:div w:id="1062097876">
                      <w:marLeft w:val="0"/>
                      <w:marRight w:val="0"/>
                      <w:marTop w:val="0"/>
                      <w:marBottom w:val="0"/>
                      <w:divBdr>
                        <w:top w:val="none" w:sz="0" w:space="0" w:color="auto"/>
                        <w:left w:val="none" w:sz="0" w:space="0" w:color="auto"/>
                        <w:bottom w:val="none" w:sz="0" w:space="0" w:color="auto"/>
                        <w:right w:val="none" w:sz="0" w:space="0" w:color="auto"/>
                      </w:divBdr>
                      <w:divsChild>
                        <w:div w:id="1121415664">
                          <w:marLeft w:val="0"/>
                          <w:marRight w:val="0"/>
                          <w:marTop w:val="0"/>
                          <w:marBottom w:val="0"/>
                          <w:divBdr>
                            <w:top w:val="none" w:sz="0" w:space="0" w:color="auto"/>
                            <w:left w:val="none" w:sz="0" w:space="0" w:color="auto"/>
                            <w:bottom w:val="none" w:sz="0" w:space="0" w:color="auto"/>
                            <w:right w:val="none" w:sz="0" w:space="0" w:color="auto"/>
                          </w:divBdr>
                          <w:divsChild>
                            <w:div w:id="723023298">
                              <w:marLeft w:val="0"/>
                              <w:marRight w:val="0"/>
                              <w:marTop w:val="0"/>
                              <w:marBottom w:val="0"/>
                              <w:divBdr>
                                <w:top w:val="none" w:sz="0" w:space="0" w:color="auto"/>
                                <w:left w:val="none" w:sz="0" w:space="0" w:color="auto"/>
                                <w:bottom w:val="none" w:sz="0" w:space="0" w:color="auto"/>
                                <w:right w:val="none" w:sz="0" w:space="0" w:color="auto"/>
                              </w:divBdr>
                            </w:div>
                          </w:divsChild>
                        </w:div>
                        <w:div w:id="786654790">
                          <w:marLeft w:val="0"/>
                          <w:marRight w:val="0"/>
                          <w:marTop w:val="0"/>
                          <w:marBottom w:val="0"/>
                          <w:divBdr>
                            <w:top w:val="none" w:sz="0" w:space="0" w:color="auto"/>
                            <w:left w:val="none" w:sz="0" w:space="0" w:color="auto"/>
                            <w:bottom w:val="none" w:sz="0" w:space="0" w:color="auto"/>
                            <w:right w:val="none" w:sz="0" w:space="0" w:color="auto"/>
                          </w:divBdr>
                        </w:div>
                      </w:divsChild>
                    </w:div>
                    <w:div w:id="142435422">
                      <w:marLeft w:val="0"/>
                      <w:marRight w:val="0"/>
                      <w:marTop w:val="0"/>
                      <w:marBottom w:val="0"/>
                      <w:divBdr>
                        <w:top w:val="none" w:sz="0" w:space="0" w:color="auto"/>
                        <w:left w:val="none" w:sz="0" w:space="0" w:color="auto"/>
                        <w:bottom w:val="none" w:sz="0" w:space="0" w:color="auto"/>
                        <w:right w:val="none" w:sz="0" w:space="0" w:color="auto"/>
                      </w:divBdr>
                      <w:divsChild>
                        <w:div w:id="642124410">
                          <w:marLeft w:val="0"/>
                          <w:marRight w:val="0"/>
                          <w:marTop w:val="0"/>
                          <w:marBottom w:val="0"/>
                          <w:divBdr>
                            <w:top w:val="none" w:sz="0" w:space="0" w:color="auto"/>
                            <w:left w:val="none" w:sz="0" w:space="0" w:color="auto"/>
                            <w:bottom w:val="none" w:sz="0" w:space="0" w:color="auto"/>
                            <w:right w:val="none" w:sz="0" w:space="0" w:color="auto"/>
                          </w:divBdr>
                          <w:divsChild>
                            <w:div w:id="2399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606821">
                      <w:marLeft w:val="0"/>
                      <w:marRight w:val="0"/>
                      <w:marTop w:val="0"/>
                      <w:marBottom w:val="0"/>
                      <w:divBdr>
                        <w:top w:val="none" w:sz="0" w:space="0" w:color="auto"/>
                        <w:left w:val="none" w:sz="0" w:space="0" w:color="auto"/>
                        <w:bottom w:val="none" w:sz="0" w:space="0" w:color="auto"/>
                        <w:right w:val="none" w:sz="0" w:space="0" w:color="auto"/>
                      </w:divBdr>
                      <w:divsChild>
                        <w:div w:id="204755053">
                          <w:marLeft w:val="0"/>
                          <w:marRight w:val="0"/>
                          <w:marTop w:val="0"/>
                          <w:marBottom w:val="0"/>
                          <w:divBdr>
                            <w:top w:val="none" w:sz="0" w:space="0" w:color="auto"/>
                            <w:left w:val="none" w:sz="0" w:space="0" w:color="auto"/>
                            <w:bottom w:val="none" w:sz="0" w:space="0" w:color="auto"/>
                            <w:right w:val="none" w:sz="0" w:space="0" w:color="auto"/>
                          </w:divBdr>
                          <w:divsChild>
                            <w:div w:id="409425346">
                              <w:marLeft w:val="0"/>
                              <w:marRight w:val="0"/>
                              <w:marTop w:val="0"/>
                              <w:marBottom w:val="0"/>
                              <w:divBdr>
                                <w:top w:val="none" w:sz="0" w:space="0" w:color="auto"/>
                                <w:left w:val="none" w:sz="0" w:space="0" w:color="auto"/>
                                <w:bottom w:val="none" w:sz="0" w:space="0" w:color="auto"/>
                                <w:right w:val="none" w:sz="0" w:space="0" w:color="auto"/>
                              </w:divBdr>
                            </w:div>
                          </w:divsChild>
                        </w:div>
                        <w:div w:id="1951355212">
                          <w:marLeft w:val="0"/>
                          <w:marRight w:val="0"/>
                          <w:marTop w:val="0"/>
                          <w:marBottom w:val="0"/>
                          <w:divBdr>
                            <w:top w:val="none" w:sz="0" w:space="0" w:color="auto"/>
                            <w:left w:val="none" w:sz="0" w:space="0" w:color="auto"/>
                            <w:bottom w:val="none" w:sz="0" w:space="0" w:color="auto"/>
                            <w:right w:val="none" w:sz="0" w:space="0" w:color="auto"/>
                          </w:divBdr>
                        </w:div>
                      </w:divsChild>
                    </w:div>
                    <w:div w:id="794056528">
                      <w:marLeft w:val="0"/>
                      <w:marRight w:val="0"/>
                      <w:marTop w:val="0"/>
                      <w:marBottom w:val="0"/>
                      <w:divBdr>
                        <w:top w:val="none" w:sz="0" w:space="0" w:color="auto"/>
                        <w:left w:val="none" w:sz="0" w:space="0" w:color="auto"/>
                        <w:bottom w:val="none" w:sz="0" w:space="0" w:color="auto"/>
                        <w:right w:val="none" w:sz="0" w:space="0" w:color="auto"/>
                      </w:divBdr>
                      <w:divsChild>
                        <w:div w:id="170335687">
                          <w:marLeft w:val="0"/>
                          <w:marRight w:val="0"/>
                          <w:marTop w:val="0"/>
                          <w:marBottom w:val="0"/>
                          <w:divBdr>
                            <w:top w:val="none" w:sz="0" w:space="0" w:color="auto"/>
                            <w:left w:val="none" w:sz="0" w:space="0" w:color="auto"/>
                            <w:bottom w:val="none" w:sz="0" w:space="0" w:color="auto"/>
                            <w:right w:val="none" w:sz="0" w:space="0" w:color="auto"/>
                          </w:divBdr>
                          <w:divsChild>
                            <w:div w:id="1779324837">
                              <w:marLeft w:val="0"/>
                              <w:marRight w:val="0"/>
                              <w:marTop w:val="0"/>
                              <w:marBottom w:val="0"/>
                              <w:divBdr>
                                <w:top w:val="none" w:sz="0" w:space="0" w:color="auto"/>
                                <w:left w:val="none" w:sz="0" w:space="0" w:color="auto"/>
                                <w:bottom w:val="none" w:sz="0" w:space="0" w:color="auto"/>
                                <w:right w:val="none" w:sz="0" w:space="0" w:color="auto"/>
                              </w:divBdr>
                            </w:div>
                          </w:divsChild>
                        </w:div>
                        <w:div w:id="181629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2101134">
      <w:bodyDiv w:val="1"/>
      <w:marLeft w:val="0"/>
      <w:marRight w:val="0"/>
      <w:marTop w:val="0"/>
      <w:marBottom w:val="0"/>
      <w:divBdr>
        <w:top w:val="none" w:sz="0" w:space="0" w:color="auto"/>
        <w:left w:val="none" w:sz="0" w:space="0" w:color="auto"/>
        <w:bottom w:val="none" w:sz="0" w:space="0" w:color="auto"/>
        <w:right w:val="none" w:sz="0" w:space="0" w:color="auto"/>
      </w:divBdr>
    </w:div>
    <w:div w:id="1029067414">
      <w:bodyDiv w:val="1"/>
      <w:marLeft w:val="0"/>
      <w:marRight w:val="0"/>
      <w:marTop w:val="0"/>
      <w:marBottom w:val="0"/>
      <w:divBdr>
        <w:top w:val="none" w:sz="0" w:space="0" w:color="auto"/>
        <w:left w:val="none" w:sz="0" w:space="0" w:color="auto"/>
        <w:bottom w:val="none" w:sz="0" w:space="0" w:color="auto"/>
        <w:right w:val="none" w:sz="0" w:space="0" w:color="auto"/>
      </w:divBdr>
    </w:div>
    <w:div w:id="1538620796">
      <w:bodyDiv w:val="1"/>
      <w:marLeft w:val="0"/>
      <w:marRight w:val="0"/>
      <w:marTop w:val="0"/>
      <w:marBottom w:val="0"/>
      <w:divBdr>
        <w:top w:val="none" w:sz="0" w:space="0" w:color="auto"/>
        <w:left w:val="none" w:sz="0" w:space="0" w:color="auto"/>
        <w:bottom w:val="none" w:sz="0" w:space="0" w:color="auto"/>
        <w:right w:val="none" w:sz="0" w:space="0" w:color="auto"/>
      </w:divBdr>
      <w:divsChild>
        <w:div w:id="576793828">
          <w:marLeft w:val="0"/>
          <w:marRight w:val="0"/>
          <w:marTop w:val="0"/>
          <w:marBottom w:val="0"/>
          <w:divBdr>
            <w:top w:val="none" w:sz="0" w:space="0" w:color="auto"/>
            <w:left w:val="none" w:sz="0" w:space="0" w:color="auto"/>
            <w:bottom w:val="none" w:sz="0" w:space="0" w:color="auto"/>
            <w:right w:val="none" w:sz="0" w:space="0" w:color="auto"/>
          </w:divBdr>
        </w:div>
        <w:div w:id="1236208143">
          <w:marLeft w:val="0"/>
          <w:marRight w:val="0"/>
          <w:marTop w:val="0"/>
          <w:marBottom w:val="0"/>
          <w:divBdr>
            <w:top w:val="none" w:sz="0" w:space="0" w:color="auto"/>
            <w:left w:val="none" w:sz="0" w:space="0" w:color="auto"/>
            <w:bottom w:val="none" w:sz="0" w:space="0" w:color="auto"/>
            <w:right w:val="none" w:sz="0" w:space="0" w:color="auto"/>
          </w:divBdr>
        </w:div>
      </w:divsChild>
    </w:div>
    <w:div w:id="1555778205">
      <w:bodyDiv w:val="1"/>
      <w:marLeft w:val="0"/>
      <w:marRight w:val="0"/>
      <w:marTop w:val="0"/>
      <w:marBottom w:val="0"/>
      <w:divBdr>
        <w:top w:val="none" w:sz="0" w:space="0" w:color="auto"/>
        <w:left w:val="none" w:sz="0" w:space="0" w:color="auto"/>
        <w:bottom w:val="none" w:sz="0" w:space="0" w:color="auto"/>
        <w:right w:val="none" w:sz="0" w:space="0" w:color="auto"/>
      </w:divBdr>
    </w:div>
    <w:div w:id="1667320785">
      <w:bodyDiv w:val="1"/>
      <w:marLeft w:val="0"/>
      <w:marRight w:val="0"/>
      <w:marTop w:val="0"/>
      <w:marBottom w:val="0"/>
      <w:divBdr>
        <w:top w:val="none" w:sz="0" w:space="0" w:color="auto"/>
        <w:left w:val="none" w:sz="0" w:space="0" w:color="auto"/>
        <w:bottom w:val="none" w:sz="0" w:space="0" w:color="auto"/>
        <w:right w:val="none" w:sz="0" w:space="0" w:color="auto"/>
      </w:divBdr>
      <w:divsChild>
        <w:div w:id="1617442982">
          <w:marLeft w:val="0"/>
          <w:marRight w:val="0"/>
          <w:marTop w:val="0"/>
          <w:marBottom w:val="0"/>
          <w:divBdr>
            <w:top w:val="none" w:sz="0" w:space="0" w:color="auto"/>
            <w:left w:val="none" w:sz="0" w:space="0" w:color="auto"/>
            <w:bottom w:val="none" w:sz="0" w:space="0" w:color="auto"/>
            <w:right w:val="none" w:sz="0" w:space="0" w:color="auto"/>
          </w:divBdr>
          <w:divsChild>
            <w:div w:id="1484152267">
              <w:marLeft w:val="0"/>
              <w:marRight w:val="0"/>
              <w:marTop w:val="0"/>
              <w:marBottom w:val="0"/>
              <w:divBdr>
                <w:top w:val="none" w:sz="0" w:space="0" w:color="auto"/>
                <w:left w:val="none" w:sz="0" w:space="0" w:color="auto"/>
                <w:bottom w:val="none" w:sz="0" w:space="0" w:color="auto"/>
                <w:right w:val="none" w:sz="0" w:space="0" w:color="auto"/>
              </w:divBdr>
              <w:divsChild>
                <w:div w:id="137784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324240">
          <w:marLeft w:val="0"/>
          <w:marRight w:val="0"/>
          <w:marTop w:val="0"/>
          <w:marBottom w:val="0"/>
          <w:divBdr>
            <w:top w:val="none" w:sz="0" w:space="0" w:color="auto"/>
            <w:left w:val="none" w:sz="0" w:space="0" w:color="auto"/>
            <w:bottom w:val="none" w:sz="0" w:space="0" w:color="auto"/>
            <w:right w:val="none" w:sz="0" w:space="0" w:color="auto"/>
          </w:divBdr>
          <w:divsChild>
            <w:div w:id="1761753632">
              <w:marLeft w:val="0"/>
              <w:marRight w:val="0"/>
              <w:marTop w:val="0"/>
              <w:marBottom w:val="0"/>
              <w:divBdr>
                <w:top w:val="none" w:sz="0" w:space="0" w:color="auto"/>
                <w:left w:val="none" w:sz="0" w:space="0" w:color="auto"/>
                <w:bottom w:val="none" w:sz="0" w:space="0" w:color="auto"/>
                <w:right w:val="none" w:sz="0" w:space="0" w:color="auto"/>
              </w:divBdr>
              <w:divsChild>
                <w:div w:id="132724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673467">
          <w:marLeft w:val="0"/>
          <w:marRight w:val="0"/>
          <w:marTop w:val="0"/>
          <w:marBottom w:val="0"/>
          <w:divBdr>
            <w:top w:val="none" w:sz="0" w:space="0" w:color="auto"/>
            <w:left w:val="none" w:sz="0" w:space="0" w:color="auto"/>
            <w:bottom w:val="none" w:sz="0" w:space="0" w:color="auto"/>
            <w:right w:val="none" w:sz="0" w:space="0" w:color="auto"/>
          </w:divBdr>
          <w:divsChild>
            <w:div w:id="512064048">
              <w:marLeft w:val="0"/>
              <w:marRight w:val="0"/>
              <w:marTop w:val="0"/>
              <w:marBottom w:val="0"/>
              <w:divBdr>
                <w:top w:val="none" w:sz="0" w:space="0" w:color="auto"/>
                <w:left w:val="none" w:sz="0" w:space="0" w:color="auto"/>
                <w:bottom w:val="none" w:sz="0" w:space="0" w:color="auto"/>
                <w:right w:val="none" w:sz="0" w:space="0" w:color="auto"/>
              </w:divBdr>
              <w:divsChild>
                <w:div w:id="1201475092">
                  <w:marLeft w:val="0"/>
                  <w:marRight w:val="0"/>
                  <w:marTop w:val="0"/>
                  <w:marBottom w:val="0"/>
                  <w:divBdr>
                    <w:top w:val="none" w:sz="0" w:space="0" w:color="auto"/>
                    <w:left w:val="none" w:sz="0" w:space="0" w:color="auto"/>
                    <w:bottom w:val="none" w:sz="0" w:space="0" w:color="auto"/>
                    <w:right w:val="none" w:sz="0" w:space="0" w:color="auto"/>
                  </w:divBdr>
                </w:div>
              </w:divsChild>
            </w:div>
            <w:div w:id="840124450">
              <w:marLeft w:val="0"/>
              <w:marRight w:val="0"/>
              <w:marTop w:val="0"/>
              <w:marBottom w:val="0"/>
              <w:divBdr>
                <w:top w:val="none" w:sz="0" w:space="0" w:color="auto"/>
                <w:left w:val="none" w:sz="0" w:space="0" w:color="auto"/>
                <w:bottom w:val="none" w:sz="0" w:space="0" w:color="auto"/>
                <w:right w:val="none" w:sz="0" w:space="0" w:color="auto"/>
              </w:divBdr>
            </w:div>
          </w:divsChild>
        </w:div>
        <w:div w:id="1004478511">
          <w:marLeft w:val="0"/>
          <w:marRight w:val="0"/>
          <w:marTop w:val="0"/>
          <w:marBottom w:val="0"/>
          <w:divBdr>
            <w:top w:val="none" w:sz="0" w:space="0" w:color="auto"/>
            <w:left w:val="none" w:sz="0" w:space="0" w:color="auto"/>
            <w:bottom w:val="none" w:sz="0" w:space="0" w:color="auto"/>
            <w:right w:val="none" w:sz="0" w:space="0" w:color="auto"/>
          </w:divBdr>
          <w:divsChild>
            <w:div w:id="1823084897">
              <w:marLeft w:val="0"/>
              <w:marRight w:val="0"/>
              <w:marTop w:val="0"/>
              <w:marBottom w:val="0"/>
              <w:divBdr>
                <w:top w:val="none" w:sz="0" w:space="0" w:color="auto"/>
                <w:left w:val="none" w:sz="0" w:space="0" w:color="auto"/>
                <w:bottom w:val="none" w:sz="0" w:space="0" w:color="auto"/>
                <w:right w:val="none" w:sz="0" w:space="0" w:color="auto"/>
              </w:divBdr>
              <w:divsChild>
                <w:div w:id="76573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604665">
          <w:marLeft w:val="0"/>
          <w:marRight w:val="0"/>
          <w:marTop w:val="0"/>
          <w:marBottom w:val="0"/>
          <w:divBdr>
            <w:top w:val="none" w:sz="0" w:space="0" w:color="auto"/>
            <w:left w:val="none" w:sz="0" w:space="0" w:color="auto"/>
            <w:bottom w:val="none" w:sz="0" w:space="0" w:color="auto"/>
            <w:right w:val="none" w:sz="0" w:space="0" w:color="auto"/>
          </w:divBdr>
          <w:divsChild>
            <w:div w:id="1791169839">
              <w:marLeft w:val="0"/>
              <w:marRight w:val="0"/>
              <w:marTop w:val="0"/>
              <w:marBottom w:val="0"/>
              <w:divBdr>
                <w:top w:val="none" w:sz="0" w:space="0" w:color="auto"/>
                <w:left w:val="none" w:sz="0" w:space="0" w:color="auto"/>
                <w:bottom w:val="none" w:sz="0" w:space="0" w:color="auto"/>
                <w:right w:val="none" w:sz="0" w:space="0" w:color="auto"/>
              </w:divBdr>
              <w:divsChild>
                <w:div w:id="1211989861">
                  <w:marLeft w:val="0"/>
                  <w:marRight w:val="0"/>
                  <w:marTop w:val="0"/>
                  <w:marBottom w:val="0"/>
                  <w:divBdr>
                    <w:top w:val="none" w:sz="0" w:space="0" w:color="auto"/>
                    <w:left w:val="none" w:sz="0" w:space="0" w:color="auto"/>
                    <w:bottom w:val="none" w:sz="0" w:space="0" w:color="auto"/>
                    <w:right w:val="none" w:sz="0" w:space="0" w:color="auto"/>
                  </w:divBdr>
                </w:div>
              </w:divsChild>
            </w:div>
            <w:div w:id="1088698710">
              <w:marLeft w:val="0"/>
              <w:marRight w:val="0"/>
              <w:marTop w:val="0"/>
              <w:marBottom w:val="0"/>
              <w:divBdr>
                <w:top w:val="none" w:sz="0" w:space="0" w:color="auto"/>
                <w:left w:val="none" w:sz="0" w:space="0" w:color="auto"/>
                <w:bottom w:val="none" w:sz="0" w:space="0" w:color="auto"/>
                <w:right w:val="none" w:sz="0" w:space="0" w:color="auto"/>
              </w:divBdr>
            </w:div>
          </w:divsChild>
        </w:div>
        <w:div w:id="325522114">
          <w:marLeft w:val="0"/>
          <w:marRight w:val="0"/>
          <w:marTop w:val="0"/>
          <w:marBottom w:val="0"/>
          <w:divBdr>
            <w:top w:val="none" w:sz="0" w:space="0" w:color="auto"/>
            <w:left w:val="none" w:sz="0" w:space="0" w:color="auto"/>
            <w:bottom w:val="none" w:sz="0" w:space="0" w:color="auto"/>
            <w:right w:val="none" w:sz="0" w:space="0" w:color="auto"/>
          </w:divBdr>
          <w:divsChild>
            <w:div w:id="1927615123">
              <w:marLeft w:val="0"/>
              <w:marRight w:val="0"/>
              <w:marTop w:val="0"/>
              <w:marBottom w:val="0"/>
              <w:divBdr>
                <w:top w:val="none" w:sz="0" w:space="0" w:color="auto"/>
                <w:left w:val="none" w:sz="0" w:space="0" w:color="auto"/>
                <w:bottom w:val="none" w:sz="0" w:space="0" w:color="auto"/>
                <w:right w:val="none" w:sz="0" w:space="0" w:color="auto"/>
              </w:divBdr>
              <w:divsChild>
                <w:div w:id="95887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475166">
          <w:marLeft w:val="0"/>
          <w:marRight w:val="0"/>
          <w:marTop w:val="0"/>
          <w:marBottom w:val="0"/>
          <w:divBdr>
            <w:top w:val="none" w:sz="0" w:space="0" w:color="auto"/>
            <w:left w:val="none" w:sz="0" w:space="0" w:color="auto"/>
            <w:bottom w:val="none" w:sz="0" w:space="0" w:color="auto"/>
            <w:right w:val="none" w:sz="0" w:space="0" w:color="auto"/>
          </w:divBdr>
          <w:divsChild>
            <w:div w:id="654450382">
              <w:marLeft w:val="0"/>
              <w:marRight w:val="0"/>
              <w:marTop w:val="0"/>
              <w:marBottom w:val="0"/>
              <w:divBdr>
                <w:top w:val="none" w:sz="0" w:space="0" w:color="auto"/>
                <w:left w:val="none" w:sz="0" w:space="0" w:color="auto"/>
                <w:bottom w:val="none" w:sz="0" w:space="0" w:color="auto"/>
                <w:right w:val="none" w:sz="0" w:space="0" w:color="auto"/>
              </w:divBdr>
              <w:divsChild>
                <w:div w:id="88213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565482">
          <w:marLeft w:val="0"/>
          <w:marRight w:val="0"/>
          <w:marTop w:val="0"/>
          <w:marBottom w:val="0"/>
          <w:divBdr>
            <w:top w:val="none" w:sz="0" w:space="0" w:color="auto"/>
            <w:left w:val="none" w:sz="0" w:space="0" w:color="auto"/>
            <w:bottom w:val="none" w:sz="0" w:space="0" w:color="auto"/>
            <w:right w:val="none" w:sz="0" w:space="0" w:color="auto"/>
          </w:divBdr>
          <w:divsChild>
            <w:div w:id="772746201">
              <w:marLeft w:val="0"/>
              <w:marRight w:val="0"/>
              <w:marTop w:val="0"/>
              <w:marBottom w:val="0"/>
              <w:divBdr>
                <w:top w:val="none" w:sz="0" w:space="0" w:color="auto"/>
                <w:left w:val="none" w:sz="0" w:space="0" w:color="auto"/>
                <w:bottom w:val="none" w:sz="0" w:space="0" w:color="auto"/>
                <w:right w:val="none" w:sz="0" w:space="0" w:color="auto"/>
              </w:divBdr>
              <w:divsChild>
                <w:div w:id="1493912002">
                  <w:marLeft w:val="0"/>
                  <w:marRight w:val="0"/>
                  <w:marTop w:val="0"/>
                  <w:marBottom w:val="0"/>
                  <w:divBdr>
                    <w:top w:val="none" w:sz="0" w:space="0" w:color="auto"/>
                    <w:left w:val="none" w:sz="0" w:space="0" w:color="auto"/>
                    <w:bottom w:val="none" w:sz="0" w:space="0" w:color="auto"/>
                    <w:right w:val="none" w:sz="0" w:space="0" w:color="auto"/>
                  </w:divBdr>
                </w:div>
              </w:divsChild>
            </w:div>
            <w:div w:id="843323093">
              <w:marLeft w:val="0"/>
              <w:marRight w:val="0"/>
              <w:marTop w:val="0"/>
              <w:marBottom w:val="0"/>
              <w:divBdr>
                <w:top w:val="none" w:sz="0" w:space="0" w:color="auto"/>
                <w:left w:val="none" w:sz="0" w:space="0" w:color="auto"/>
                <w:bottom w:val="none" w:sz="0" w:space="0" w:color="auto"/>
                <w:right w:val="none" w:sz="0" w:space="0" w:color="auto"/>
              </w:divBdr>
            </w:div>
          </w:divsChild>
        </w:div>
        <w:div w:id="414791878">
          <w:marLeft w:val="0"/>
          <w:marRight w:val="0"/>
          <w:marTop w:val="0"/>
          <w:marBottom w:val="0"/>
          <w:divBdr>
            <w:top w:val="none" w:sz="0" w:space="0" w:color="auto"/>
            <w:left w:val="none" w:sz="0" w:space="0" w:color="auto"/>
            <w:bottom w:val="none" w:sz="0" w:space="0" w:color="auto"/>
            <w:right w:val="none" w:sz="0" w:space="0" w:color="auto"/>
          </w:divBdr>
          <w:divsChild>
            <w:div w:id="720862692">
              <w:marLeft w:val="0"/>
              <w:marRight w:val="0"/>
              <w:marTop w:val="0"/>
              <w:marBottom w:val="0"/>
              <w:divBdr>
                <w:top w:val="none" w:sz="0" w:space="0" w:color="auto"/>
                <w:left w:val="none" w:sz="0" w:space="0" w:color="auto"/>
                <w:bottom w:val="none" w:sz="0" w:space="0" w:color="auto"/>
                <w:right w:val="none" w:sz="0" w:space="0" w:color="auto"/>
              </w:divBdr>
              <w:divsChild>
                <w:div w:id="781192411">
                  <w:marLeft w:val="0"/>
                  <w:marRight w:val="0"/>
                  <w:marTop w:val="0"/>
                  <w:marBottom w:val="0"/>
                  <w:divBdr>
                    <w:top w:val="none" w:sz="0" w:space="0" w:color="auto"/>
                    <w:left w:val="none" w:sz="0" w:space="0" w:color="auto"/>
                    <w:bottom w:val="none" w:sz="0" w:space="0" w:color="auto"/>
                    <w:right w:val="none" w:sz="0" w:space="0" w:color="auto"/>
                  </w:divBdr>
                </w:div>
              </w:divsChild>
            </w:div>
            <w:div w:id="1192955856">
              <w:marLeft w:val="0"/>
              <w:marRight w:val="0"/>
              <w:marTop w:val="0"/>
              <w:marBottom w:val="0"/>
              <w:divBdr>
                <w:top w:val="none" w:sz="0" w:space="0" w:color="auto"/>
                <w:left w:val="none" w:sz="0" w:space="0" w:color="auto"/>
                <w:bottom w:val="none" w:sz="0" w:space="0" w:color="auto"/>
                <w:right w:val="none" w:sz="0" w:space="0" w:color="auto"/>
              </w:divBdr>
            </w:div>
          </w:divsChild>
        </w:div>
        <w:div w:id="715858457">
          <w:marLeft w:val="0"/>
          <w:marRight w:val="0"/>
          <w:marTop w:val="0"/>
          <w:marBottom w:val="0"/>
          <w:divBdr>
            <w:top w:val="none" w:sz="0" w:space="0" w:color="auto"/>
            <w:left w:val="none" w:sz="0" w:space="0" w:color="auto"/>
            <w:bottom w:val="none" w:sz="0" w:space="0" w:color="auto"/>
            <w:right w:val="none" w:sz="0" w:space="0" w:color="auto"/>
          </w:divBdr>
          <w:divsChild>
            <w:div w:id="307057704">
              <w:marLeft w:val="0"/>
              <w:marRight w:val="0"/>
              <w:marTop w:val="0"/>
              <w:marBottom w:val="0"/>
              <w:divBdr>
                <w:top w:val="none" w:sz="0" w:space="0" w:color="auto"/>
                <w:left w:val="none" w:sz="0" w:space="0" w:color="auto"/>
                <w:bottom w:val="none" w:sz="0" w:space="0" w:color="auto"/>
                <w:right w:val="none" w:sz="0" w:space="0" w:color="auto"/>
              </w:divBdr>
              <w:divsChild>
                <w:div w:id="59416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437903">
          <w:marLeft w:val="0"/>
          <w:marRight w:val="0"/>
          <w:marTop w:val="0"/>
          <w:marBottom w:val="0"/>
          <w:divBdr>
            <w:top w:val="none" w:sz="0" w:space="0" w:color="auto"/>
            <w:left w:val="none" w:sz="0" w:space="0" w:color="auto"/>
            <w:bottom w:val="none" w:sz="0" w:space="0" w:color="auto"/>
            <w:right w:val="none" w:sz="0" w:space="0" w:color="auto"/>
          </w:divBdr>
          <w:divsChild>
            <w:div w:id="559512064">
              <w:marLeft w:val="0"/>
              <w:marRight w:val="0"/>
              <w:marTop w:val="0"/>
              <w:marBottom w:val="0"/>
              <w:divBdr>
                <w:top w:val="none" w:sz="0" w:space="0" w:color="auto"/>
                <w:left w:val="none" w:sz="0" w:space="0" w:color="auto"/>
                <w:bottom w:val="none" w:sz="0" w:space="0" w:color="auto"/>
                <w:right w:val="none" w:sz="0" w:space="0" w:color="auto"/>
              </w:divBdr>
              <w:divsChild>
                <w:div w:id="70872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186474">
          <w:marLeft w:val="0"/>
          <w:marRight w:val="0"/>
          <w:marTop w:val="0"/>
          <w:marBottom w:val="0"/>
          <w:divBdr>
            <w:top w:val="none" w:sz="0" w:space="0" w:color="auto"/>
            <w:left w:val="none" w:sz="0" w:space="0" w:color="auto"/>
            <w:bottom w:val="none" w:sz="0" w:space="0" w:color="auto"/>
            <w:right w:val="none" w:sz="0" w:space="0" w:color="auto"/>
          </w:divBdr>
          <w:divsChild>
            <w:div w:id="1420712507">
              <w:marLeft w:val="0"/>
              <w:marRight w:val="0"/>
              <w:marTop w:val="0"/>
              <w:marBottom w:val="0"/>
              <w:divBdr>
                <w:top w:val="none" w:sz="0" w:space="0" w:color="auto"/>
                <w:left w:val="none" w:sz="0" w:space="0" w:color="auto"/>
                <w:bottom w:val="none" w:sz="0" w:space="0" w:color="auto"/>
                <w:right w:val="none" w:sz="0" w:space="0" w:color="auto"/>
              </w:divBdr>
              <w:divsChild>
                <w:div w:id="38942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757249">
          <w:marLeft w:val="0"/>
          <w:marRight w:val="0"/>
          <w:marTop w:val="0"/>
          <w:marBottom w:val="0"/>
          <w:divBdr>
            <w:top w:val="none" w:sz="0" w:space="0" w:color="auto"/>
            <w:left w:val="none" w:sz="0" w:space="0" w:color="auto"/>
            <w:bottom w:val="none" w:sz="0" w:space="0" w:color="auto"/>
            <w:right w:val="none" w:sz="0" w:space="0" w:color="auto"/>
          </w:divBdr>
          <w:divsChild>
            <w:div w:id="651493416">
              <w:marLeft w:val="0"/>
              <w:marRight w:val="0"/>
              <w:marTop w:val="0"/>
              <w:marBottom w:val="0"/>
              <w:divBdr>
                <w:top w:val="none" w:sz="0" w:space="0" w:color="auto"/>
                <w:left w:val="none" w:sz="0" w:space="0" w:color="auto"/>
                <w:bottom w:val="none" w:sz="0" w:space="0" w:color="auto"/>
                <w:right w:val="none" w:sz="0" w:space="0" w:color="auto"/>
              </w:divBdr>
              <w:divsChild>
                <w:div w:id="122796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980438">
          <w:marLeft w:val="0"/>
          <w:marRight w:val="0"/>
          <w:marTop w:val="0"/>
          <w:marBottom w:val="0"/>
          <w:divBdr>
            <w:top w:val="none" w:sz="0" w:space="0" w:color="auto"/>
            <w:left w:val="none" w:sz="0" w:space="0" w:color="auto"/>
            <w:bottom w:val="none" w:sz="0" w:space="0" w:color="auto"/>
            <w:right w:val="none" w:sz="0" w:space="0" w:color="auto"/>
          </w:divBdr>
          <w:divsChild>
            <w:div w:id="1212570324">
              <w:marLeft w:val="0"/>
              <w:marRight w:val="0"/>
              <w:marTop w:val="0"/>
              <w:marBottom w:val="0"/>
              <w:divBdr>
                <w:top w:val="none" w:sz="0" w:space="0" w:color="auto"/>
                <w:left w:val="none" w:sz="0" w:space="0" w:color="auto"/>
                <w:bottom w:val="none" w:sz="0" w:space="0" w:color="auto"/>
                <w:right w:val="none" w:sz="0" w:space="0" w:color="auto"/>
              </w:divBdr>
              <w:divsChild>
                <w:div w:id="410273896">
                  <w:marLeft w:val="0"/>
                  <w:marRight w:val="0"/>
                  <w:marTop w:val="0"/>
                  <w:marBottom w:val="0"/>
                  <w:divBdr>
                    <w:top w:val="none" w:sz="0" w:space="0" w:color="auto"/>
                    <w:left w:val="none" w:sz="0" w:space="0" w:color="auto"/>
                    <w:bottom w:val="none" w:sz="0" w:space="0" w:color="auto"/>
                    <w:right w:val="none" w:sz="0" w:space="0" w:color="auto"/>
                  </w:divBdr>
                </w:div>
              </w:divsChild>
            </w:div>
            <w:div w:id="333074806">
              <w:marLeft w:val="0"/>
              <w:marRight w:val="0"/>
              <w:marTop w:val="0"/>
              <w:marBottom w:val="0"/>
              <w:divBdr>
                <w:top w:val="none" w:sz="0" w:space="0" w:color="auto"/>
                <w:left w:val="none" w:sz="0" w:space="0" w:color="auto"/>
                <w:bottom w:val="none" w:sz="0" w:space="0" w:color="auto"/>
                <w:right w:val="none" w:sz="0" w:space="0" w:color="auto"/>
              </w:divBdr>
            </w:div>
          </w:divsChild>
        </w:div>
        <w:div w:id="1767194961">
          <w:marLeft w:val="0"/>
          <w:marRight w:val="0"/>
          <w:marTop w:val="0"/>
          <w:marBottom w:val="0"/>
          <w:divBdr>
            <w:top w:val="none" w:sz="0" w:space="0" w:color="auto"/>
            <w:left w:val="none" w:sz="0" w:space="0" w:color="auto"/>
            <w:bottom w:val="none" w:sz="0" w:space="0" w:color="auto"/>
            <w:right w:val="none" w:sz="0" w:space="0" w:color="auto"/>
          </w:divBdr>
          <w:divsChild>
            <w:div w:id="1816021524">
              <w:marLeft w:val="0"/>
              <w:marRight w:val="0"/>
              <w:marTop w:val="0"/>
              <w:marBottom w:val="0"/>
              <w:divBdr>
                <w:top w:val="none" w:sz="0" w:space="0" w:color="auto"/>
                <w:left w:val="none" w:sz="0" w:space="0" w:color="auto"/>
                <w:bottom w:val="none" w:sz="0" w:space="0" w:color="auto"/>
                <w:right w:val="none" w:sz="0" w:space="0" w:color="auto"/>
              </w:divBdr>
              <w:divsChild>
                <w:div w:id="740562641">
                  <w:marLeft w:val="0"/>
                  <w:marRight w:val="0"/>
                  <w:marTop w:val="0"/>
                  <w:marBottom w:val="0"/>
                  <w:divBdr>
                    <w:top w:val="none" w:sz="0" w:space="0" w:color="auto"/>
                    <w:left w:val="none" w:sz="0" w:space="0" w:color="auto"/>
                    <w:bottom w:val="none" w:sz="0" w:space="0" w:color="auto"/>
                    <w:right w:val="none" w:sz="0" w:space="0" w:color="auto"/>
                  </w:divBdr>
                </w:div>
              </w:divsChild>
            </w:div>
            <w:div w:id="1888105612">
              <w:marLeft w:val="0"/>
              <w:marRight w:val="0"/>
              <w:marTop w:val="0"/>
              <w:marBottom w:val="0"/>
              <w:divBdr>
                <w:top w:val="none" w:sz="0" w:space="0" w:color="auto"/>
                <w:left w:val="none" w:sz="0" w:space="0" w:color="auto"/>
                <w:bottom w:val="none" w:sz="0" w:space="0" w:color="auto"/>
                <w:right w:val="none" w:sz="0" w:space="0" w:color="auto"/>
              </w:divBdr>
            </w:div>
          </w:divsChild>
        </w:div>
        <w:div w:id="693723936">
          <w:marLeft w:val="0"/>
          <w:marRight w:val="0"/>
          <w:marTop w:val="0"/>
          <w:marBottom w:val="0"/>
          <w:divBdr>
            <w:top w:val="none" w:sz="0" w:space="0" w:color="auto"/>
            <w:left w:val="none" w:sz="0" w:space="0" w:color="auto"/>
            <w:bottom w:val="none" w:sz="0" w:space="0" w:color="auto"/>
            <w:right w:val="none" w:sz="0" w:space="0" w:color="auto"/>
          </w:divBdr>
          <w:divsChild>
            <w:div w:id="1754080698">
              <w:marLeft w:val="0"/>
              <w:marRight w:val="0"/>
              <w:marTop w:val="0"/>
              <w:marBottom w:val="0"/>
              <w:divBdr>
                <w:top w:val="none" w:sz="0" w:space="0" w:color="auto"/>
                <w:left w:val="none" w:sz="0" w:space="0" w:color="auto"/>
                <w:bottom w:val="none" w:sz="0" w:space="0" w:color="auto"/>
                <w:right w:val="none" w:sz="0" w:space="0" w:color="auto"/>
              </w:divBdr>
              <w:divsChild>
                <w:div w:id="1637760387">
                  <w:marLeft w:val="0"/>
                  <w:marRight w:val="0"/>
                  <w:marTop w:val="0"/>
                  <w:marBottom w:val="0"/>
                  <w:divBdr>
                    <w:top w:val="none" w:sz="0" w:space="0" w:color="auto"/>
                    <w:left w:val="none" w:sz="0" w:space="0" w:color="auto"/>
                    <w:bottom w:val="none" w:sz="0" w:space="0" w:color="auto"/>
                    <w:right w:val="none" w:sz="0" w:space="0" w:color="auto"/>
                  </w:divBdr>
                </w:div>
              </w:divsChild>
            </w:div>
            <w:div w:id="1960796078">
              <w:marLeft w:val="0"/>
              <w:marRight w:val="0"/>
              <w:marTop w:val="0"/>
              <w:marBottom w:val="0"/>
              <w:divBdr>
                <w:top w:val="none" w:sz="0" w:space="0" w:color="auto"/>
                <w:left w:val="none" w:sz="0" w:space="0" w:color="auto"/>
                <w:bottom w:val="none" w:sz="0" w:space="0" w:color="auto"/>
                <w:right w:val="none" w:sz="0" w:space="0" w:color="auto"/>
              </w:divBdr>
            </w:div>
          </w:divsChild>
        </w:div>
        <w:div w:id="1859853010">
          <w:marLeft w:val="0"/>
          <w:marRight w:val="0"/>
          <w:marTop w:val="0"/>
          <w:marBottom w:val="0"/>
          <w:divBdr>
            <w:top w:val="none" w:sz="0" w:space="0" w:color="auto"/>
            <w:left w:val="none" w:sz="0" w:space="0" w:color="auto"/>
            <w:bottom w:val="none" w:sz="0" w:space="0" w:color="auto"/>
            <w:right w:val="none" w:sz="0" w:space="0" w:color="auto"/>
          </w:divBdr>
          <w:divsChild>
            <w:div w:id="589897770">
              <w:marLeft w:val="0"/>
              <w:marRight w:val="0"/>
              <w:marTop w:val="0"/>
              <w:marBottom w:val="0"/>
              <w:divBdr>
                <w:top w:val="none" w:sz="0" w:space="0" w:color="auto"/>
                <w:left w:val="none" w:sz="0" w:space="0" w:color="auto"/>
                <w:bottom w:val="none" w:sz="0" w:space="0" w:color="auto"/>
                <w:right w:val="none" w:sz="0" w:space="0" w:color="auto"/>
              </w:divBdr>
              <w:divsChild>
                <w:div w:id="183287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344494">
          <w:marLeft w:val="0"/>
          <w:marRight w:val="0"/>
          <w:marTop w:val="0"/>
          <w:marBottom w:val="0"/>
          <w:divBdr>
            <w:top w:val="none" w:sz="0" w:space="0" w:color="auto"/>
            <w:left w:val="none" w:sz="0" w:space="0" w:color="auto"/>
            <w:bottom w:val="none" w:sz="0" w:space="0" w:color="auto"/>
            <w:right w:val="none" w:sz="0" w:space="0" w:color="auto"/>
          </w:divBdr>
          <w:divsChild>
            <w:div w:id="1130054741">
              <w:marLeft w:val="0"/>
              <w:marRight w:val="0"/>
              <w:marTop w:val="0"/>
              <w:marBottom w:val="0"/>
              <w:divBdr>
                <w:top w:val="none" w:sz="0" w:space="0" w:color="auto"/>
                <w:left w:val="none" w:sz="0" w:space="0" w:color="auto"/>
                <w:bottom w:val="none" w:sz="0" w:space="0" w:color="auto"/>
                <w:right w:val="none" w:sz="0" w:space="0" w:color="auto"/>
              </w:divBdr>
              <w:divsChild>
                <w:div w:id="14412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713396">
          <w:marLeft w:val="0"/>
          <w:marRight w:val="0"/>
          <w:marTop w:val="0"/>
          <w:marBottom w:val="0"/>
          <w:divBdr>
            <w:top w:val="none" w:sz="0" w:space="0" w:color="auto"/>
            <w:left w:val="none" w:sz="0" w:space="0" w:color="auto"/>
            <w:bottom w:val="none" w:sz="0" w:space="0" w:color="auto"/>
            <w:right w:val="none" w:sz="0" w:space="0" w:color="auto"/>
          </w:divBdr>
          <w:divsChild>
            <w:div w:id="146745081">
              <w:marLeft w:val="0"/>
              <w:marRight w:val="0"/>
              <w:marTop w:val="0"/>
              <w:marBottom w:val="0"/>
              <w:divBdr>
                <w:top w:val="none" w:sz="0" w:space="0" w:color="auto"/>
                <w:left w:val="none" w:sz="0" w:space="0" w:color="auto"/>
                <w:bottom w:val="none" w:sz="0" w:space="0" w:color="auto"/>
                <w:right w:val="none" w:sz="0" w:space="0" w:color="auto"/>
              </w:divBdr>
              <w:divsChild>
                <w:div w:id="205333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613338">
          <w:marLeft w:val="0"/>
          <w:marRight w:val="0"/>
          <w:marTop w:val="0"/>
          <w:marBottom w:val="0"/>
          <w:divBdr>
            <w:top w:val="none" w:sz="0" w:space="0" w:color="auto"/>
            <w:left w:val="none" w:sz="0" w:space="0" w:color="auto"/>
            <w:bottom w:val="none" w:sz="0" w:space="0" w:color="auto"/>
            <w:right w:val="none" w:sz="0" w:space="0" w:color="auto"/>
          </w:divBdr>
          <w:divsChild>
            <w:div w:id="1432051116">
              <w:marLeft w:val="0"/>
              <w:marRight w:val="0"/>
              <w:marTop w:val="0"/>
              <w:marBottom w:val="0"/>
              <w:divBdr>
                <w:top w:val="none" w:sz="0" w:space="0" w:color="auto"/>
                <w:left w:val="none" w:sz="0" w:space="0" w:color="auto"/>
                <w:bottom w:val="none" w:sz="0" w:space="0" w:color="auto"/>
                <w:right w:val="none" w:sz="0" w:space="0" w:color="auto"/>
              </w:divBdr>
              <w:divsChild>
                <w:div w:id="1242718554">
                  <w:marLeft w:val="0"/>
                  <w:marRight w:val="0"/>
                  <w:marTop w:val="0"/>
                  <w:marBottom w:val="0"/>
                  <w:divBdr>
                    <w:top w:val="none" w:sz="0" w:space="0" w:color="auto"/>
                    <w:left w:val="none" w:sz="0" w:space="0" w:color="auto"/>
                    <w:bottom w:val="none" w:sz="0" w:space="0" w:color="auto"/>
                    <w:right w:val="none" w:sz="0" w:space="0" w:color="auto"/>
                  </w:divBdr>
                </w:div>
              </w:divsChild>
            </w:div>
            <w:div w:id="1143352759">
              <w:marLeft w:val="0"/>
              <w:marRight w:val="0"/>
              <w:marTop w:val="0"/>
              <w:marBottom w:val="0"/>
              <w:divBdr>
                <w:top w:val="none" w:sz="0" w:space="0" w:color="auto"/>
                <w:left w:val="none" w:sz="0" w:space="0" w:color="auto"/>
                <w:bottom w:val="none" w:sz="0" w:space="0" w:color="auto"/>
                <w:right w:val="none" w:sz="0" w:space="0" w:color="auto"/>
              </w:divBdr>
            </w:div>
          </w:divsChild>
        </w:div>
        <w:div w:id="278997440">
          <w:marLeft w:val="0"/>
          <w:marRight w:val="0"/>
          <w:marTop w:val="0"/>
          <w:marBottom w:val="0"/>
          <w:divBdr>
            <w:top w:val="none" w:sz="0" w:space="0" w:color="auto"/>
            <w:left w:val="none" w:sz="0" w:space="0" w:color="auto"/>
            <w:bottom w:val="none" w:sz="0" w:space="0" w:color="auto"/>
            <w:right w:val="none" w:sz="0" w:space="0" w:color="auto"/>
          </w:divBdr>
          <w:divsChild>
            <w:div w:id="293147700">
              <w:marLeft w:val="0"/>
              <w:marRight w:val="0"/>
              <w:marTop w:val="0"/>
              <w:marBottom w:val="0"/>
              <w:divBdr>
                <w:top w:val="none" w:sz="0" w:space="0" w:color="auto"/>
                <w:left w:val="none" w:sz="0" w:space="0" w:color="auto"/>
                <w:bottom w:val="none" w:sz="0" w:space="0" w:color="auto"/>
                <w:right w:val="none" w:sz="0" w:space="0" w:color="auto"/>
              </w:divBdr>
              <w:divsChild>
                <w:div w:id="2024239846">
                  <w:marLeft w:val="0"/>
                  <w:marRight w:val="0"/>
                  <w:marTop w:val="0"/>
                  <w:marBottom w:val="0"/>
                  <w:divBdr>
                    <w:top w:val="none" w:sz="0" w:space="0" w:color="auto"/>
                    <w:left w:val="none" w:sz="0" w:space="0" w:color="auto"/>
                    <w:bottom w:val="none" w:sz="0" w:space="0" w:color="auto"/>
                    <w:right w:val="none" w:sz="0" w:space="0" w:color="auto"/>
                  </w:divBdr>
                </w:div>
              </w:divsChild>
            </w:div>
            <w:div w:id="187380683">
              <w:marLeft w:val="0"/>
              <w:marRight w:val="0"/>
              <w:marTop w:val="0"/>
              <w:marBottom w:val="0"/>
              <w:divBdr>
                <w:top w:val="none" w:sz="0" w:space="0" w:color="auto"/>
                <w:left w:val="none" w:sz="0" w:space="0" w:color="auto"/>
                <w:bottom w:val="none" w:sz="0" w:space="0" w:color="auto"/>
                <w:right w:val="none" w:sz="0" w:space="0" w:color="auto"/>
              </w:divBdr>
            </w:div>
          </w:divsChild>
        </w:div>
        <w:div w:id="1609586175">
          <w:marLeft w:val="0"/>
          <w:marRight w:val="0"/>
          <w:marTop w:val="0"/>
          <w:marBottom w:val="0"/>
          <w:divBdr>
            <w:top w:val="none" w:sz="0" w:space="0" w:color="auto"/>
            <w:left w:val="none" w:sz="0" w:space="0" w:color="auto"/>
            <w:bottom w:val="none" w:sz="0" w:space="0" w:color="auto"/>
            <w:right w:val="none" w:sz="0" w:space="0" w:color="auto"/>
          </w:divBdr>
          <w:divsChild>
            <w:div w:id="1381905644">
              <w:marLeft w:val="0"/>
              <w:marRight w:val="0"/>
              <w:marTop w:val="0"/>
              <w:marBottom w:val="0"/>
              <w:divBdr>
                <w:top w:val="none" w:sz="0" w:space="0" w:color="auto"/>
                <w:left w:val="none" w:sz="0" w:space="0" w:color="auto"/>
                <w:bottom w:val="none" w:sz="0" w:space="0" w:color="auto"/>
                <w:right w:val="none" w:sz="0" w:space="0" w:color="auto"/>
              </w:divBdr>
              <w:divsChild>
                <w:div w:id="86988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178363">
          <w:marLeft w:val="0"/>
          <w:marRight w:val="0"/>
          <w:marTop w:val="0"/>
          <w:marBottom w:val="0"/>
          <w:divBdr>
            <w:top w:val="none" w:sz="0" w:space="0" w:color="auto"/>
            <w:left w:val="none" w:sz="0" w:space="0" w:color="auto"/>
            <w:bottom w:val="none" w:sz="0" w:space="0" w:color="auto"/>
            <w:right w:val="none" w:sz="0" w:space="0" w:color="auto"/>
          </w:divBdr>
          <w:divsChild>
            <w:div w:id="544753394">
              <w:marLeft w:val="0"/>
              <w:marRight w:val="0"/>
              <w:marTop w:val="0"/>
              <w:marBottom w:val="0"/>
              <w:divBdr>
                <w:top w:val="none" w:sz="0" w:space="0" w:color="auto"/>
                <w:left w:val="none" w:sz="0" w:space="0" w:color="auto"/>
                <w:bottom w:val="none" w:sz="0" w:space="0" w:color="auto"/>
                <w:right w:val="none" w:sz="0" w:space="0" w:color="auto"/>
              </w:divBdr>
              <w:divsChild>
                <w:div w:id="654839673">
                  <w:marLeft w:val="0"/>
                  <w:marRight w:val="0"/>
                  <w:marTop w:val="0"/>
                  <w:marBottom w:val="0"/>
                  <w:divBdr>
                    <w:top w:val="none" w:sz="0" w:space="0" w:color="auto"/>
                    <w:left w:val="none" w:sz="0" w:space="0" w:color="auto"/>
                    <w:bottom w:val="none" w:sz="0" w:space="0" w:color="auto"/>
                    <w:right w:val="none" w:sz="0" w:space="0" w:color="auto"/>
                  </w:divBdr>
                </w:div>
              </w:divsChild>
            </w:div>
            <w:div w:id="1460995348">
              <w:marLeft w:val="0"/>
              <w:marRight w:val="0"/>
              <w:marTop w:val="0"/>
              <w:marBottom w:val="0"/>
              <w:divBdr>
                <w:top w:val="none" w:sz="0" w:space="0" w:color="auto"/>
                <w:left w:val="none" w:sz="0" w:space="0" w:color="auto"/>
                <w:bottom w:val="none" w:sz="0" w:space="0" w:color="auto"/>
                <w:right w:val="none" w:sz="0" w:space="0" w:color="auto"/>
              </w:divBdr>
            </w:div>
          </w:divsChild>
        </w:div>
        <w:div w:id="431358405">
          <w:marLeft w:val="0"/>
          <w:marRight w:val="0"/>
          <w:marTop w:val="0"/>
          <w:marBottom w:val="0"/>
          <w:divBdr>
            <w:top w:val="none" w:sz="0" w:space="0" w:color="auto"/>
            <w:left w:val="none" w:sz="0" w:space="0" w:color="auto"/>
            <w:bottom w:val="none" w:sz="0" w:space="0" w:color="auto"/>
            <w:right w:val="none" w:sz="0" w:space="0" w:color="auto"/>
          </w:divBdr>
          <w:divsChild>
            <w:div w:id="203297940">
              <w:marLeft w:val="0"/>
              <w:marRight w:val="0"/>
              <w:marTop w:val="0"/>
              <w:marBottom w:val="0"/>
              <w:divBdr>
                <w:top w:val="none" w:sz="0" w:space="0" w:color="auto"/>
                <w:left w:val="none" w:sz="0" w:space="0" w:color="auto"/>
                <w:bottom w:val="none" w:sz="0" w:space="0" w:color="auto"/>
                <w:right w:val="none" w:sz="0" w:space="0" w:color="auto"/>
              </w:divBdr>
              <w:divsChild>
                <w:div w:id="574318236">
                  <w:marLeft w:val="0"/>
                  <w:marRight w:val="0"/>
                  <w:marTop w:val="0"/>
                  <w:marBottom w:val="0"/>
                  <w:divBdr>
                    <w:top w:val="none" w:sz="0" w:space="0" w:color="auto"/>
                    <w:left w:val="none" w:sz="0" w:space="0" w:color="auto"/>
                    <w:bottom w:val="none" w:sz="0" w:space="0" w:color="auto"/>
                    <w:right w:val="none" w:sz="0" w:space="0" w:color="auto"/>
                  </w:divBdr>
                </w:div>
              </w:divsChild>
            </w:div>
            <w:div w:id="2088765464">
              <w:marLeft w:val="0"/>
              <w:marRight w:val="0"/>
              <w:marTop w:val="0"/>
              <w:marBottom w:val="0"/>
              <w:divBdr>
                <w:top w:val="none" w:sz="0" w:space="0" w:color="auto"/>
                <w:left w:val="none" w:sz="0" w:space="0" w:color="auto"/>
                <w:bottom w:val="none" w:sz="0" w:space="0" w:color="auto"/>
                <w:right w:val="none" w:sz="0" w:space="0" w:color="auto"/>
              </w:divBdr>
            </w:div>
          </w:divsChild>
        </w:div>
        <w:div w:id="1248073038">
          <w:marLeft w:val="0"/>
          <w:marRight w:val="0"/>
          <w:marTop w:val="0"/>
          <w:marBottom w:val="0"/>
          <w:divBdr>
            <w:top w:val="none" w:sz="0" w:space="0" w:color="auto"/>
            <w:left w:val="none" w:sz="0" w:space="0" w:color="auto"/>
            <w:bottom w:val="none" w:sz="0" w:space="0" w:color="auto"/>
            <w:right w:val="none" w:sz="0" w:space="0" w:color="auto"/>
          </w:divBdr>
          <w:divsChild>
            <w:div w:id="1732851988">
              <w:marLeft w:val="0"/>
              <w:marRight w:val="0"/>
              <w:marTop w:val="0"/>
              <w:marBottom w:val="0"/>
              <w:divBdr>
                <w:top w:val="none" w:sz="0" w:space="0" w:color="auto"/>
                <w:left w:val="none" w:sz="0" w:space="0" w:color="auto"/>
                <w:bottom w:val="none" w:sz="0" w:space="0" w:color="auto"/>
                <w:right w:val="none" w:sz="0" w:space="0" w:color="auto"/>
              </w:divBdr>
              <w:divsChild>
                <w:div w:id="1747343332">
                  <w:marLeft w:val="0"/>
                  <w:marRight w:val="0"/>
                  <w:marTop w:val="0"/>
                  <w:marBottom w:val="0"/>
                  <w:divBdr>
                    <w:top w:val="none" w:sz="0" w:space="0" w:color="auto"/>
                    <w:left w:val="none" w:sz="0" w:space="0" w:color="auto"/>
                    <w:bottom w:val="none" w:sz="0" w:space="0" w:color="auto"/>
                    <w:right w:val="none" w:sz="0" w:space="0" w:color="auto"/>
                  </w:divBdr>
                </w:div>
              </w:divsChild>
            </w:div>
            <w:div w:id="1242716151">
              <w:marLeft w:val="0"/>
              <w:marRight w:val="0"/>
              <w:marTop w:val="0"/>
              <w:marBottom w:val="0"/>
              <w:divBdr>
                <w:top w:val="none" w:sz="0" w:space="0" w:color="auto"/>
                <w:left w:val="none" w:sz="0" w:space="0" w:color="auto"/>
                <w:bottom w:val="none" w:sz="0" w:space="0" w:color="auto"/>
                <w:right w:val="none" w:sz="0" w:space="0" w:color="auto"/>
              </w:divBdr>
            </w:div>
          </w:divsChild>
        </w:div>
        <w:div w:id="786698371">
          <w:marLeft w:val="0"/>
          <w:marRight w:val="0"/>
          <w:marTop w:val="0"/>
          <w:marBottom w:val="0"/>
          <w:divBdr>
            <w:top w:val="none" w:sz="0" w:space="0" w:color="auto"/>
            <w:left w:val="none" w:sz="0" w:space="0" w:color="auto"/>
            <w:bottom w:val="none" w:sz="0" w:space="0" w:color="auto"/>
            <w:right w:val="none" w:sz="0" w:space="0" w:color="auto"/>
          </w:divBdr>
          <w:divsChild>
            <w:div w:id="1751345509">
              <w:marLeft w:val="0"/>
              <w:marRight w:val="0"/>
              <w:marTop w:val="0"/>
              <w:marBottom w:val="0"/>
              <w:divBdr>
                <w:top w:val="none" w:sz="0" w:space="0" w:color="auto"/>
                <w:left w:val="none" w:sz="0" w:space="0" w:color="auto"/>
                <w:bottom w:val="none" w:sz="0" w:space="0" w:color="auto"/>
                <w:right w:val="none" w:sz="0" w:space="0" w:color="auto"/>
              </w:divBdr>
              <w:divsChild>
                <w:div w:id="1689256339">
                  <w:marLeft w:val="0"/>
                  <w:marRight w:val="0"/>
                  <w:marTop w:val="0"/>
                  <w:marBottom w:val="0"/>
                  <w:divBdr>
                    <w:top w:val="none" w:sz="0" w:space="0" w:color="auto"/>
                    <w:left w:val="none" w:sz="0" w:space="0" w:color="auto"/>
                    <w:bottom w:val="none" w:sz="0" w:space="0" w:color="auto"/>
                    <w:right w:val="none" w:sz="0" w:space="0" w:color="auto"/>
                  </w:divBdr>
                </w:div>
              </w:divsChild>
            </w:div>
            <w:div w:id="1858351132">
              <w:marLeft w:val="0"/>
              <w:marRight w:val="0"/>
              <w:marTop w:val="0"/>
              <w:marBottom w:val="0"/>
              <w:divBdr>
                <w:top w:val="none" w:sz="0" w:space="0" w:color="auto"/>
                <w:left w:val="none" w:sz="0" w:space="0" w:color="auto"/>
                <w:bottom w:val="none" w:sz="0" w:space="0" w:color="auto"/>
                <w:right w:val="none" w:sz="0" w:space="0" w:color="auto"/>
              </w:divBdr>
            </w:div>
          </w:divsChild>
        </w:div>
        <w:div w:id="1959264394">
          <w:marLeft w:val="0"/>
          <w:marRight w:val="0"/>
          <w:marTop w:val="0"/>
          <w:marBottom w:val="0"/>
          <w:divBdr>
            <w:top w:val="none" w:sz="0" w:space="0" w:color="auto"/>
            <w:left w:val="none" w:sz="0" w:space="0" w:color="auto"/>
            <w:bottom w:val="none" w:sz="0" w:space="0" w:color="auto"/>
            <w:right w:val="none" w:sz="0" w:space="0" w:color="auto"/>
          </w:divBdr>
          <w:divsChild>
            <w:div w:id="1835607531">
              <w:marLeft w:val="0"/>
              <w:marRight w:val="0"/>
              <w:marTop w:val="0"/>
              <w:marBottom w:val="0"/>
              <w:divBdr>
                <w:top w:val="none" w:sz="0" w:space="0" w:color="auto"/>
                <w:left w:val="none" w:sz="0" w:space="0" w:color="auto"/>
                <w:bottom w:val="none" w:sz="0" w:space="0" w:color="auto"/>
                <w:right w:val="none" w:sz="0" w:space="0" w:color="auto"/>
              </w:divBdr>
              <w:divsChild>
                <w:div w:id="1948541635">
                  <w:marLeft w:val="0"/>
                  <w:marRight w:val="0"/>
                  <w:marTop w:val="0"/>
                  <w:marBottom w:val="0"/>
                  <w:divBdr>
                    <w:top w:val="none" w:sz="0" w:space="0" w:color="auto"/>
                    <w:left w:val="none" w:sz="0" w:space="0" w:color="auto"/>
                    <w:bottom w:val="none" w:sz="0" w:space="0" w:color="auto"/>
                    <w:right w:val="none" w:sz="0" w:space="0" w:color="auto"/>
                  </w:divBdr>
                </w:div>
              </w:divsChild>
            </w:div>
            <w:div w:id="1126777483">
              <w:marLeft w:val="0"/>
              <w:marRight w:val="0"/>
              <w:marTop w:val="0"/>
              <w:marBottom w:val="0"/>
              <w:divBdr>
                <w:top w:val="none" w:sz="0" w:space="0" w:color="auto"/>
                <w:left w:val="none" w:sz="0" w:space="0" w:color="auto"/>
                <w:bottom w:val="none" w:sz="0" w:space="0" w:color="auto"/>
                <w:right w:val="none" w:sz="0" w:space="0" w:color="auto"/>
              </w:divBdr>
            </w:div>
          </w:divsChild>
        </w:div>
        <w:div w:id="914317188">
          <w:marLeft w:val="0"/>
          <w:marRight w:val="0"/>
          <w:marTop w:val="0"/>
          <w:marBottom w:val="0"/>
          <w:divBdr>
            <w:top w:val="none" w:sz="0" w:space="0" w:color="auto"/>
            <w:left w:val="none" w:sz="0" w:space="0" w:color="auto"/>
            <w:bottom w:val="none" w:sz="0" w:space="0" w:color="auto"/>
            <w:right w:val="none" w:sz="0" w:space="0" w:color="auto"/>
          </w:divBdr>
          <w:divsChild>
            <w:div w:id="1948154456">
              <w:marLeft w:val="0"/>
              <w:marRight w:val="0"/>
              <w:marTop w:val="0"/>
              <w:marBottom w:val="0"/>
              <w:divBdr>
                <w:top w:val="none" w:sz="0" w:space="0" w:color="auto"/>
                <w:left w:val="none" w:sz="0" w:space="0" w:color="auto"/>
                <w:bottom w:val="none" w:sz="0" w:space="0" w:color="auto"/>
                <w:right w:val="none" w:sz="0" w:space="0" w:color="auto"/>
              </w:divBdr>
              <w:divsChild>
                <w:div w:id="66381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560115">
          <w:marLeft w:val="0"/>
          <w:marRight w:val="0"/>
          <w:marTop w:val="0"/>
          <w:marBottom w:val="0"/>
          <w:divBdr>
            <w:top w:val="none" w:sz="0" w:space="0" w:color="auto"/>
            <w:left w:val="none" w:sz="0" w:space="0" w:color="auto"/>
            <w:bottom w:val="none" w:sz="0" w:space="0" w:color="auto"/>
            <w:right w:val="none" w:sz="0" w:space="0" w:color="auto"/>
          </w:divBdr>
          <w:divsChild>
            <w:div w:id="756437453">
              <w:marLeft w:val="0"/>
              <w:marRight w:val="0"/>
              <w:marTop w:val="0"/>
              <w:marBottom w:val="0"/>
              <w:divBdr>
                <w:top w:val="none" w:sz="0" w:space="0" w:color="auto"/>
                <w:left w:val="none" w:sz="0" w:space="0" w:color="auto"/>
                <w:bottom w:val="none" w:sz="0" w:space="0" w:color="auto"/>
                <w:right w:val="none" w:sz="0" w:space="0" w:color="auto"/>
              </w:divBdr>
              <w:divsChild>
                <w:div w:id="2069842587">
                  <w:marLeft w:val="0"/>
                  <w:marRight w:val="0"/>
                  <w:marTop w:val="0"/>
                  <w:marBottom w:val="0"/>
                  <w:divBdr>
                    <w:top w:val="none" w:sz="0" w:space="0" w:color="auto"/>
                    <w:left w:val="none" w:sz="0" w:space="0" w:color="auto"/>
                    <w:bottom w:val="none" w:sz="0" w:space="0" w:color="auto"/>
                    <w:right w:val="none" w:sz="0" w:space="0" w:color="auto"/>
                  </w:divBdr>
                </w:div>
              </w:divsChild>
            </w:div>
            <w:div w:id="1199322765">
              <w:marLeft w:val="0"/>
              <w:marRight w:val="0"/>
              <w:marTop w:val="0"/>
              <w:marBottom w:val="0"/>
              <w:divBdr>
                <w:top w:val="none" w:sz="0" w:space="0" w:color="auto"/>
                <w:left w:val="none" w:sz="0" w:space="0" w:color="auto"/>
                <w:bottom w:val="none" w:sz="0" w:space="0" w:color="auto"/>
                <w:right w:val="none" w:sz="0" w:space="0" w:color="auto"/>
              </w:divBdr>
            </w:div>
          </w:divsChild>
        </w:div>
        <w:div w:id="1623337835">
          <w:marLeft w:val="0"/>
          <w:marRight w:val="0"/>
          <w:marTop w:val="0"/>
          <w:marBottom w:val="0"/>
          <w:divBdr>
            <w:top w:val="none" w:sz="0" w:space="0" w:color="auto"/>
            <w:left w:val="none" w:sz="0" w:space="0" w:color="auto"/>
            <w:bottom w:val="none" w:sz="0" w:space="0" w:color="auto"/>
            <w:right w:val="none" w:sz="0" w:space="0" w:color="auto"/>
          </w:divBdr>
          <w:divsChild>
            <w:div w:id="1095369973">
              <w:marLeft w:val="0"/>
              <w:marRight w:val="0"/>
              <w:marTop w:val="0"/>
              <w:marBottom w:val="0"/>
              <w:divBdr>
                <w:top w:val="none" w:sz="0" w:space="0" w:color="auto"/>
                <w:left w:val="none" w:sz="0" w:space="0" w:color="auto"/>
                <w:bottom w:val="none" w:sz="0" w:space="0" w:color="auto"/>
                <w:right w:val="none" w:sz="0" w:space="0" w:color="auto"/>
              </w:divBdr>
              <w:divsChild>
                <w:div w:id="268706366">
                  <w:marLeft w:val="0"/>
                  <w:marRight w:val="0"/>
                  <w:marTop w:val="0"/>
                  <w:marBottom w:val="0"/>
                  <w:divBdr>
                    <w:top w:val="none" w:sz="0" w:space="0" w:color="auto"/>
                    <w:left w:val="none" w:sz="0" w:space="0" w:color="auto"/>
                    <w:bottom w:val="none" w:sz="0" w:space="0" w:color="auto"/>
                    <w:right w:val="none" w:sz="0" w:space="0" w:color="auto"/>
                  </w:divBdr>
                </w:div>
              </w:divsChild>
            </w:div>
            <w:div w:id="834491170">
              <w:marLeft w:val="0"/>
              <w:marRight w:val="0"/>
              <w:marTop w:val="0"/>
              <w:marBottom w:val="0"/>
              <w:divBdr>
                <w:top w:val="none" w:sz="0" w:space="0" w:color="auto"/>
                <w:left w:val="none" w:sz="0" w:space="0" w:color="auto"/>
                <w:bottom w:val="none" w:sz="0" w:space="0" w:color="auto"/>
                <w:right w:val="none" w:sz="0" w:space="0" w:color="auto"/>
              </w:divBdr>
            </w:div>
          </w:divsChild>
        </w:div>
        <w:div w:id="1964967619">
          <w:marLeft w:val="0"/>
          <w:marRight w:val="0"/>
          <w:marTop w:val="0"/>
          <w:marBottom w:val="0"/>
          <w:divBdr>
            <w:top w:val="none" w:sz="0" w:space="0" w:color="auto"/>
            <w:left w:val="none" w:sz="0" w:space="0" w:color="auto"/>
            <w:bottom w:val="none" w:sz="0" w:space="0" w:color="auto"/>
            <w:right w:val="none" w:sz="0" w:space="0" w:color="auto"/>
          </w:divBdr>
          <w:divsChild>
            <w:div w:id="2046521697">
              <w:marLeft w:val="0"/>
              <w:marRight w:val="0"/>
              <w:marTop w:val="0"/>
              <w:marBottom w:val="0"/>
              <w:divBdr>
                <w:top w:val="none" w:sz="0" w:space="0" w:color="auto"/>
                <w:left w:val="none" w:sz="0" w:space="0" w:color="auto"/>
                <w:bottom w:val="none" w:sz="0" w:space="0" w:color="auto"/>
                <w:right w:val="none" w:sz="0" w:space="0" w:color="auto"/>
              </w:divBdr>
              <w:divsChild>
                <w:div w:id="848374817">
                  <w:marLeft w:val="0"/>
                  <w:marRight w:val="0"/>
                  <w:marTop w:val="0"/>
                  <w:marBottom w:val="0"/>
                  <w:divBdr>
                    <w:top w:val="none" w:sz="0" w:space="0" w:color="auto"/>
                    <w:left w:val="none" w:sz="0" w:space="0" w:color="auto"/>
                    <w:bottom w:val="none" w:sz="0" w:space="0" w:color="auto"/>
                    <w:right w:val="none" w:sz="0" w:space="0" w:color="auto"/>
                  </w:divBdr>
                </w:div>
              </w:divsChild>
            </w:div>
            <w:div w:id="99352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998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b.arbitr.ru/" TargetMode="External"/><Relationship Id="rId13" Type="http://schemas.openxmlformats.org/officeDocument/2006/relationships/hyperlink" Target="https://www.ozon.ru/category/kompressory-proizvodstva-italii/" TargetMode="External"/><Relationship Id="rId18" Type="http://schemas.openxmlformats.org/officeDocument/2006/relationships/hyperlink" Target="https://www.vseinstrumenti.ru/tag-page/akkumulyatornye-dreli-shurupoverty-s-akkumulyatorom-slajder-20700/" TargetMode="External"/><Relationship Id="rId26" Type="http://schemas.openxmlformats.org/officeDocument/2006/relationships/hyperlink" Target="https://www.vseinstrumenti.ru/tag-page/udarnye-akkumulyatornye-dreli-shurupoverty-dvuhskorostnye-19894/" TargetMode="External"/><Relationship Id="rId3" Type="http://schemas.openxmlformats.org/officeDocument/2006/relationships/settings" Target="settings.xml"/><Relationship Id="rId21" Type="http://schemas.openxmlformats.org/officeDocument/2006/relationships/hyperlink" Target="https://www.vseinstrumenti.ru/tag-page/shurupoverty-max-diametr-sverleniya-metall-13-mm-2096140/" TargetMode="External"/><Relationship Id="rId34" Type="http://schemas.openxmlformats.org/officeDocument/2006/relationships/theme" Target="theme/theme1.xml"/><Relationship Id="rId7" Type="http://schemas.openxmlformats.org/officeDocument/2006/relationships/hyperlink" Target="mailto:loddipi@mail.ru" TargetMode="External"/><Relationship Id="rId12" Type="http://schemas.openxmlformats.org/officeDocument/2006/relationships/hyperlink" Target="https://www.ozon.ru/category/kompressory-na-kolesah/" TargetMode="External"/><Relationship Id="rId17" Type="http://schemas.openxmlformats.org/officeDocument/2006/relationships/hyperlink" Target="https://www.vseinstrumenti.ru/tag-page/udarnye-akkumulyatornye-dreli-shurupoverty-18-v-19889/" TargetMode="External"/><Relationship Id="rId25" Type="http://schemas.openxmlformats.org/officeDocument/2006/relationships/hyperlink" Target="https://www.vseinstrumenti.ru/tag-page/udarnye-akkumulyatornye-dreli-shurupoverty-s-kreplenie-patrona-1-2-1988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vseinstrumenti.ru/tag-page/shurupoverty-li-lon-25678/" TargetMode="External"/><Relationship Id="rId20" Type="http://schemas.openxmlformats.org/officeDocument/2006/relationships/hyperlink" Target="https://www.vseinstrumenti.ru/tag-page/akkumulyatornye-dreli-shurupoverty-30-mm-2461941/" TargetMode="External"/><Relationship Id="rId29" Type="http://schemas.openxmlformats.org/officeDocument/2006/relationships/hyperlink" Target="https://www.vseinstrumenti.ru/tag-page/gidravlicheskie-domkraty-metallicheskie-9531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zon.ru/category/kompressory-s-zashchitoy-ot-peregreva/" TargetMode="External"/><Relationship Id="rId24" Type="http://schemas.openxmlformats.org/officeDocument/2006/relationships/hyperlink" Target="https://www.vseinstrumenti.ru/tag-page/akkumulyatornye-dreli-shurupoverty-s-bystrozazhimnym-patronom-20746/"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vseinstrumenti.ru/tag-page/shurupovert-80-nm-173545/" TargetMode="External"/><Relationship Id="rId23" Type="http://schemas.openxmlformats.org/officeDocument/2006/relationships/hyperlink" Target="https://www.vseinstrumenti.ru/tag-page/akkumulyatornye-dreli-shurupoverty-s-tormozom-dvigatelya-20692/" TargetMode="External"/><Relationship Id="rId28" Type="http://schemas.openxmlformats.org/officeDocument/2006/relationships/hyperlink" Target="https://www.vseinstrumenti.ru/tag-page/podkatnye-domkraty-3-tonny-7583/" TargetMode="External"/><Relationship Id="rId10" Type="http://schemas.openxmlformats.org/officeDocument/2006/relationships/hyperlink" Target="https://www.ozon.ru/category/bezmaslyanye-kompressory/" TargetMode="External"/><Relationship Id="rId19" Type="http://schemas.openxmlformats.org/officeDocument/2006/relationships/hyperlink" Target="https://www.vseinstrumenti.ru/tag-page/shurupoverty-s-patronom-13-mm-1435354/"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loddipi@mail.ru" TargetMode="External"/><Relationship Id="rId14" Type="http://schemas.openxmlformats.org/officeDocument/2006/relationships/hyperlink" Target="https://www.vseinstrumenti.ru/tag-page/besschetochnye-akkumulyatornye-dreli-shurupoverty-6840/" TargetMode="External"/><Relationship Id="rId22" Type="http://schemas.openxmlformats.org/officeDocument/2006/relationships/hyperlink" Target="https://www.vseinstrumenti.ru/tag-page/shurupoverty-udarnye-25685/" TargetMode="External"/><Relationship Id="rId27" Type="http://schemas.openxmlformats.org/officeDocument/2006/relationships/hyperlink" Target="https://www.vseinstrumenti.ru/tag-page/akkumulyatornye-dreli-shurupoverty-bez-akkumulyatora-1261565/" TargetMode="External"/><Relationship Id="rId30" Type="http://schemas.openxmlformats.org/officeDocument/2006/relationships/hyperlink" Target="https://www.vseinstrumenti.ru/tag-page/domkraty-podkatnye-gidravlicheskie-dvuhporshnevye-2469969/" TargetMode="Externa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552</TotalTime>
  <Pages>12</Pages>
  <Words>5703</Words>
  <Characters>32509</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38136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Admin</cp:lastModifiedBy>
  <cp:revision>25</cp:revision>
  <cp:lastPrinted>2014-05-26T16:27:00Z</cp:lastPrinted>
  <dcterms:created xsi:type="dcterms:W3CDTF">2024-02-08T05:59:00Z</dcterms:created>
  <dcterms:modified xsi:type="dcterms:W3CDTF">2026-10-06T09:01:00Z</dcterms:modified>
</cp:coreProperties>
</file>