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37834" w14:textId="49A8CAEA" w:rsidR="000110CA" w:rsidRPr="00D650B1" w:rsidRDefault="006F0909" w:rsidP="004E117A">
      <w:pPr>
        <w:suppressAutoHyphens/>
        <w:autoSpaceDE w:val="0"/>
        <w:spacing w:after="0" w:line="240" w:lineRule="auto"/>
        <w:jc w:val="right"/>
        <w:rPr>
          <w:rFonts w:eastAsia="Times New Roman"/>
          <w:sz w:val="22"/>
          <w:szCs w:val="22"/>
          <w:lang w:eastAsia="zh-CN"/>
        </w:rPr>
      </w:pPr>
      <w:r w:rsidRPr="00D650B1">
        <w:rPr>
          <w:rFonts w:eastAsia="Times New Roman"/>
          <w:b/>
          <w:sz w:val="22"/>
          <w:szCs w:val="22"/>
          <w:lang w:eastAsia="zh-CN"/>
        </w:rPr>
        <w:t xml:space="preserve">Приложение № </w:t>
      </w:r>
      <w:r w:rsidR="00D27AAC">
        <w:rPr>
          <w:rFonts w:eastAsia="Times New Roman"/>
          <w:b/>
          <w:sz w:val="22"/>
          <w:szCs w:val="22"/>
          <w:lang w:eastAsia="zh-CN"/>
        </w:rPr>
        <w:t>2</w:t>
      </w:r>
    </w:p>
    <w:p w14:paraId="14C749EC" w14:textId="77777777" w:rsidR="000110CA" w:rsidRPr="00D650B1" w:rsidRDefault="006F0909" w:rsidP="004E117A">
      <w:pPr>
        <w:suppressAutoHyphens/>
        <w:autoSpaceDE w:val="0"/>
        <w:spacing w:after="0" w:line="240" w:lineRule="auto"/>
        <w:jc w:val="right"/>
        <w:rPr>
          <w:rFonts w:eastAsia="Times New Roman"/>
          <w:b/>
          <w:sz w:val="22"/>
          <w:szCs w:val="22"/>
          <w:lang w:eastAsia="zh-CN"/>
        </w:rPr>
      </w:pPr>
      <w:r w:rsidRPr="00D650B1">
        <w:rPr>
          <w:rFonts w:eastAsia="Times New Roman"/>
          <w:b/>
          <w:sz w:val="22"/>
          <w:szCs w:val="22"/>
          <w:lang w:eastAsia="zh-CN"/>
        </w:rPr>
        <w:t xml:space="preserve">к Контракту № </w:t>
      </w:r>
      <w:r w:rsidR="00AE7AEF" w:rsidRPr="00D650B1">
        <w:rPr>
          <w:rFonts w:eastAsia="Times New Roman"/>
          <w:b/>
          <w:sz w:val="22"/>
          <w:szCs w:val="22"/>
          <w:lang w:eastAsia="zh-CN"/>
        </w:rPr>
        <w:t>_____________</w:t>
      </w:r>
    </w:p>
    <w:p w14:paraId="3C6B8CD8" w14:textId="22AA2A3A" w:rsidR="000110CA" w:rsidRPr="00D650B1" w:rsidRDefault="006F0909" w:rsidP="004E117A">
      <w:pPr>
        <w:suppressAutoHyphens/>
        <w:spacing w:after="0" w:line="240" w:lineRule="auto"/>
        <w:jc w:val="right"/>
        <w:rPr>
          <w:rFonts w:eastAsia="SimSun"/>
          <w:sz w:val="22"/>
          <w:szCs w:val="22"/>
          <w:lang w:eastAsia="zh-CN"/>
        </w:rPr>
      </w:pPr>
      <w:r w:rsidRPr="00D650B1">
        <w:rPr>
          <w:rFonts w:eastAsia="Times New Roman"/>
          <w:b/>
          <w:sz w:val="22"/>
          <w:szCs w:val="22"/>
          <w:lang w:eastAsia="zh-CN"/>
        </w:rPr>
        <w:t>от «</w:t>
      </w:r>
      <w:r w:rsidR="00AE7AEF" w:rsidRPr="00D650B1">
        <w:rPr>
          <w:rFonts w:eastAsia="Times New Roman"/>
          <w:b/>
          <w:sz w:val="22"/>
          <w:szCs w:val="22"/>
          <w:lang w:eastAsia="zh-CN"/>
        </w:rPr>
        <w:t>___</w:t>
      </w:r>
      <w:r w:rsidR="00486564" w:rsidRPr="00D650B1">
        <w:rPr>
          <w:rFonts w:eastAsia="Times New Roman"/>
          <w:b/>
          <w:sz w:val="22"/>
          <w:szCs w:val="22"/>
          <w:lang w:eastAsia="zh-CN"/>
        </w:rPr>
        <w:t xml:space="preserve">» </w:t>
      </w:r>
      <w:r w:rsidR="001C1DDE" w:rsidRPr="00D650B1">
        <w:rPr>
          <w:rFonts w:eastAsia="Times New Roman"/>
          <w:b/>
          <w:sz w:val="22"/>
          <w:szCs w:val="22"/>
          <w:lang w:eastAsia="zh-CN"/>
        </w:rPr>
        <w:t>___________</w:t>
      </w:r>
      <w:r w:rsidRPr="00D650B1">
        <w:rPr>
          <w:rFonts w:eastAsia="Times New Roman"/>
          <w:b/>
          <w:sz w:val="22"/>
          <w:szCs w:val="22"/>
          <w:lang w:eastAsia="zh-CN"/>
        </w:rPr>
        <w:t xml:space="preserve"> </w:t>
      </w:r>
      <w:r w:rsidR="00B066B5">
        <w:rPr>
          <w:rFonts w:eastAsia="Times New Roman"/>
          <w:b/>
          <w:sz w:val="22"/>
          <w:szCs w:val="22"/>
          <w:lang w:eastAsia="zh-CN"/>
        </w:rPr>
        <w:t>202</w:t>
      </w:r>
      <w:r w:rsidR="009F7A9D">
        <w:rPr>
          <w:rFonts w:eastAsia="Times New Roman"/>
          <w:b/>
          <w:sz w:val="22"/>
          <w:szCs w:val="22"/>
          <w:lang w:eastAsia="zh-CN"/>
        </w:rPr>
        <w:t>6</w:t>
      </w:r>
      <w:r w:rsidRPr="00D650B1">
        <w:rPr>
          <w:rFonts w:eastAsia="Times New Roman"/>
          <w:b/>
          <w:sz w:val="22"/>
          <w:szCs w:val="22"/>
          <w:lang w:eastAsia="zh-CN"/>
        </w:rPr>
        <w:t xml:space="preserve"> года</w:t>
      </w:r>
    </w:p>
    <w:p w14:paraId="05071775" w14:textId="77777777" w:rsidR="000110CA" w:rsidRPr="00D650B1" w:rsidRDefault="000110CA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/>
        </w:rPr>
      </w:pPr>
    </w:p>
    <w:p w14:paraId="7C1BA6F0" w14:textId="77777777" w:rsidR="000110CA" w:rsidRPr="00D650B1" w:rsidRDefault="006F0909" w:rsidP="004E117A">
      <w:pPr>
        <w:suppressAutoHyphens/>
        <w:spacing w:after="0" w:line="240" w:lineRule="auto"/>
        <w:jc w:val="center"/>
        <w:rPr>
          <w:rFonts w:eastAsia="Times New Roman"/>
          <w:b/>
          <w:sz w:val="22"/>
          <w:szCs w:val="22"/>
          <w:lang w:eastAsia="zh-CN"/>
        </w:rPr>
      </w:pPr>
      <w:r w:rsidRPr="00D650B1">
        <w:rPr>
          <w:rFonts w:eastAsia="Times New Roman"/>
          <w:b/>
          <w:sz w:val="22"/>
          <w:szCs w:val="22"/>
          <w:lang w:eastAsia="zh-CN"/>
        </w:rPr>
        <w:t>ТЕХНИЧЕСКОЕ ЗАДАНИЕ</w:t>
      </w:r>
    </w:p>
    <w:p w14:paraId="4BE0314F" w14:textId="77777777" w:rsidR="0079383D" w:rsidRPr="00D650B1" w:rsidRDefault="0079383D" w:rsidP="004E117A">
      <w:pPr>
        <w:suppressAutoHyphens/>
        <w:spacing w:after="0" w:line="240" w:lineRule="auto"/>
        <w:rPr>
          <w:rFonts w:eastAsia="SimSun"/>
          <w:b/>
          <w:sz w:val="22"/>
          <w:szCs w:val="22"/>
          <w:lang w:eastAsia="zh-CN" w:bidi="ru-RU"/>
        </w:rPr>
      </w:pPr>
    </w:p>
    <w:p w14:paraId="72D081BB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b/>
          <w:sz w:val="22"/>
          <w:szCs w:val="22"/>
          <w:lang w:eastAsia="zh-CN"/>
        </w:rPr>
      </w:pPr>
      <w:r w:rsidRPr="00D650B1">
        <w:rPr>
          <w:rFonts w:eastAsia="SimSun"/>
          <w:b/>
          <w:sz w:val="22"/>
          <w:szCs w:val="22"/>
          <w:lang w:eastAsia="zh-CN"/>
        </w:rPr>
        <w:t xml:space="preserve">1. </w:t>
      </w:r>
      <w:r w:rsidRPr="00D650B1">
        <w:rPr>
          <w:rFonts w:eastAsia="SimSun"/>
          <w:b/>
          <w:sz w:val="22"/>
          <w:szCs w:val="22"/>
          <w:lang w:eastAsia="zh-CN"/>
        </w:rPr>
        <w:tab/>
        <w:t>Предмет контракта</w:t>
      </w:r>
    </w:p>
    <w:p w14:paraId="440DE190" w14:textId="2E155850" w:rsidR="003B2930" w:rsidRPr="00D650B1" w:rsidRDefault="003B2930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/>
        </w:rPr>
        <w:t xml:space="preserve">1.1. </w:t>
      </w:r>
      <w:r w:rsidRPr="00D650B1">
        <w:rPr>
          <w:rFonts w:eastAsia="SimSun"/>
          <w:sz w:val="22"/>
          <w:szCs w:val="22"/>
          <w:lang w:eastAsia="zh-CN"/>
        </w:rPr>
        <w:tab/>
        <w:t>Предметом настоящего контракта является оказание услуг по проведению</w:t>
      </w:r>
      <w:r w:rsidR="00800D7F">
        <w:rPr>
          <w:rFonts w:eastAsia="SimSun"/>
          <w:sz w:val="22"/>
          <w:szCs w:val="22"/>
          <w:lang w:eastAsia="zh-CN"/>
        </w:rPr>
        <w:t xml:space="preserve"> </w:t>
      </w:r>
      <w:r w:rsidR="00800D7F" w:rsidRPr="00800D7F">
        <w:rPr>
          <w:rFonts w:eastAsia="SimSun"/>
          <w:sz w:val="22"/>
          <w:szCs w:val="22"/>
          <w:lang w:eastAsia="zh-CN"/>
        </w:rPr>
        <w:t>периодическ</w:t>
      </w:r>
      <w:r w:rsidR="00800D7F">
        <w:rPr>
          <w:rFonts w:eastAsia="SimSun"/>
          <w:sz w:val="22"/>
          <w:szCs w:val="22"/>
          <w:lang w:eastAsia="zh-CN"/>
        </w:rPr>
        <w:t xml:space="preserve">ого </w:t>
      </w:r>
      <w:r w:rsidRPr="00D650B1">
        <w:rPr>
          <w:rFonts w:eastAsia="SimSun"/>
          <w:sz w:val="22"/>
          <w:szCs w:val="22"/>
          <w:lang w:eastAsia="zh-CN"/>
        </w:rPr>
        <w:t>медицинского осмотра</w:t>
      </w:r>
    </w:p>
    <w:p w14:paraId="63932A40" w14:textId="7CC9ECA6" w:rsidR="003B2930" w:rsidRPr="00D650B1" w:rsidRDefault="003B2930" w:rsidP="004E117A">
      <w:pPr>
        <w:suppressAutoHyphens/>
        <w:spacing w:after="0" w:line="240" w:lineRule="auto"/>
        <w:rPr>
          <w:rFonts w:eastAsia="SimSun"/>
          <w:b/>
          <w:iCs/>
          <w:sz w:val="22"/>
          <w:szCs w:val="22"/>
          <w:lang w:eastAsia="zh-CN"/>
        </w:rPr>
      </w:pPr>
      <w:r w:rsidRPr="00D650B1">
        <w:rPr>
          <w:rFonts w:eastAsia="SimSun"/>
          <w:b/>
          <w:bCs/>
          <w:sz w:val="22"/>
          <w:szCs w:val="22"/>
          <w:lang w:eastAsia="zh-CN" w:bidi="ru-RU"/>
        </w:rPr>
        <w:t xml:space="preserve">2. </w:t>
      </w:r>
      <w:r w:rsidRPr="00D650B1">
        <w:rPr>
          <w:rFonts w:eastAsia="SimSun"/>
          <w:b/>
          <w:bCs/>
          <w:sz w:val="22"/>
          <w:szCs w:val="22"/>
          <w:lang w:eastAsia="zh-CN" w:bidi="ru-RU"/>
        </w:rPr>
        <w:tab/>
      </w:r>
      <w:r w:rsidRPr="00D650B1">
        <w:rPr>
          <w:rFonts w:eastAsia="SimSun"/>
          <w:b/>
          <w:iCs/>
          <w:sz w:val="22"/>
          <w:szCs w:val="22"/>
          <w:lang w:eastAsia="zh-CN"/>
        </w:rPr>
        <w:t>Требования к характеристикам (объему) услуг</w:t>
      </w:r>
    </w:p>
    <w:p w14:paraId="1FC8CA65" w14:textId="153849D1" w:rsidR="003B2930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2.1.</w:t>
      </w:r>
      <w:r w:rsidRPr="00D650B1">
        <w:rPr>
          <w:rFonts w:eastAsia="SimSun"/>
          <w:sz w:val="22"/>
          <w:szCs w:val="22"/>
          <w:lang w:eastAsia="zh-CN" w:bidi="ru-RU"/>
        </w:rPr>
        <w:tab/>
        <w:t>Объем оказываемых услуг:</w:t>
      </w:r>
      <w:r w:rsidR="007E2061">
        <w:rPr>
          <w:rFonts w:eastAsia="SimSun"/>
          <w:sz w:val="22"/>
          <w:szCs w:val="22"/>
          <w:lang w:eastAsia="zh-CN" w:bidi="ru-RU"/>
        </w:rPr>
        <w:t xml:space="preserve"> 132 чел</w:t>
      </w:r>
    </w:p>
    <w:p w14:paraId="2B7483BC" w14:textId="7CF18590" w:rsidR="00D27AAC" w:rsidRDefault="00D27AAC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</w:p>
    <w:p w14:paraId="589DDE05" w14:textId="77777777" w:rsidR="00D27AAC" w:rsidRPr="00D650B1" w:rsidRDefault="00D27AAC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</w:p>
    <w:p w14:paraId="7F54C8ED" w14:textId="7A916D5C" w:rsidR="003B2930" w:rsidRPr="00D650B1" w:rsidRDefault="009D7D66" w:rsidP="004E117A">
      <w:pPr>
        <w:suppressAutoHyphens/>
        <w:spacing w:after="0" w:line="240" w:lineRule="auto"/>
        <w:rPr>
          <w:rFonts w:eastAsia="SimSun"/>
          <w:b/>
          <w:sz w:val="22"/>
          <w:szCs w:val="22"/>
          <w:lang w:eastAsia="zh-CN" w:bidi="ru-RU"/>
        </w:rPr>
      </w:pPr>
      <w:r>
        <w:rPr>
          <w:rFonts w:eastAsia="SimSun"/>
          <w:b/>
          <w:sz w:val="22"/>
          <w:szCs w:val="22"/>
          <w:lang w:eastAsia="zh-CN" w:bidi="ru-RU"/>
        </w:rPr>
        <w:t>2.1.1</w:t>
      </w:r>
      <w:r w:rsidR="00DE0BFA">
        <w:rPr>
          <w:rFonts w:eastAsia="SimSun"/>
          <w:b/>
          <w:sz w:val="22"/>
          <w:szCs w:val="22"/>
          <w:lang w:eastAsia="zh-CN" w:bidi="ru-RU"/>
        </w:rPr>
        <w:t>.</w:t>
      </w:r>
      <w:r w:rsidR="00DE0BFA">
        <w:rPr>
          <w:rFonts w:eastAsia="SimSun"/>
          <w:b/>
          <w:sz w:val="22"/>
          <w:szCs w:val="22"/>
          <w:lang w:eastAsia="zh-CN" w:bidi="ru-RU"/>
        </w:rPr>
        <w:tab/>
        <w:t xml:space="preserve">Периодический </w:t>
      </w:r>
      <w:r w:rsidR="003B2930" w:rsidRPr="00D650B1">
        <w:rPr>
          <w:rFonts w:eastAsia="SimSun"/>
          <w:b/>
          <w:sz w:val="22"/>
          <w:szCs w:val="22"/>
          <w:lang w:eastAsia="zh-CN" w:bidi="ru-RU"/>
        </w:rPr>
        <w:t>медицинский осмотр по Приказу МЗ РФ №29н от 28</w:t>
      </w:r>
      <w:r w:rsidR="00DE0BFA">
        <w:rPr>
          <w:rFonts w:eastAsia="SimSun"/>
          <w:b/>
          <w:sz w:val="22"/>
          <w:szCs w:val="22"/>
          <w:lang w:eastAsia="zh-CN" w:bidi="ru-RU"/>
        </w:rPr>
        <w:t xml:space="preserve">.01.2021г (пр. </w:t>
      </w:r>
      <w:proofErr w:type="gramStart"/>
      <w:r w:rsidR="00DE0BFA">
        <w:rPr>
          <w:rFonts w:eastAsia="SimSun"/>
          <w:b/>
          <w:sz w:val="22"/>
          <w:szCs w:val="22"/>
          <w:lang w:eastAsia="zh-CN" w:bidi="ru-RU"/>
        </w:rPr>
        <w:t>1  п.</w:t>
      </w:r>
      <w:proofErr w:type="gramEnd"/>
      <w:r w:rsidR="00DE0BFA">
        <w:rPr>
          <w:rFonts w:eastAsia="SimSun"/>
          <w:b/>
          <w:sz w:val="22"/>
          <w:szCs w:val="22"/>
          <w:lang w:eastAsia="zh-CN" w:bidi="ru-RU"/>
        </w:rPr>
        <w:t xml:space="preserve"> 2</w:t>
      </w:r>
      <w:r w:rsidR="009F7A9D">
        <w:rPr>
          <w:rFonts w:eastAsia="SimSun"/>
          <w:b/>
          <w:sz w:val="22"/>
          <w:szCs w:val="22"/>
          <w:lang w:eastAsia="zh-CN" w:bidi="ru-RU"/>
        </w:rPr>
        <w:t>5</w:t>
      </w:r>
      <w:r w:rsidR="003B2930" w:rsidRPr="00D650B1">
        <w:rPr>
          <w:rFonts w:eastAsia="SimSun"/>
          <w:b/>
          <w:sz w:val="22"/>
          <w:szCs w:val="22"/>
          <w:lang w:eastAsia="zh-CN" w:bidi="ru-RU"/>
        </w:rPr>
        <w:t>):</w:t>
      </w:r>
    </w:p>
    <w:p w14:paraId="72AD221B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1.</w:t>
      </w:r>
      <w:r w:rsidRPr="00D650B1">
        <w:rPr>
          <w:rFonts w:eastAsia="SimSun"/>
          <w:sz w:val="22"/>
          <w:szCs w:val="22"/>
          <w:lang w:eastAsia="zh-CN" w:bidi="ru-RU"/>
        </w:rPr>
        <w:tab/>
        <w:t>Анкетирование в целях сбора анамнеза</w:t>
      </w:r>
    </w:p>
    <w:p w14:paraId="7702694E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2.</w:t>
      </w:r>
      <w:r w:rsidRPr="00D650B1">
        <w:rPr>
          <w:rFonts w:eastAsia="SimSun"/>
          <w:sz w:val="22"/>
          <w:szCs w:val="22"/>
          <w:lang w:eastAsia="zh-CN" w:bidi="ru-RU"/>
        </w:rPr>
        <w:tab/>
        <w:t>Расчет на основании антропометрии (измерение роста, массы тела, окружности талии) индекса массы тела</w:t>
      </w:r>
    </w:p>
    <w:p w14:paraId="328ECD26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3.</w:t>
      </w:r>
      <w:r w:rsidRPr="00D650B1">
        <w:rPr>
          <w:rFonts w:eastAsia="SimSun"/>
          <w:sz w:val="22"/>
          <w:szCs w:val="22"/>
          <w:lang w:eastAsia="zh-CN" w:bidi="ru-RU"/>
        </w:rPr>
        <w:tab/>
        <w:t>Общий анализ крови (гемоглобин, цветной показатель, эритроциты, тромбоциты, лейкоциты, лейкоцитарная формула, СОЭ)</w:t>
      </w:r>
    </w:p>
    <w:p w14:paraId="2B60EF5E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4.</w:t>
      </w:r>
      <w:r w:rsidRPr="00D650B1">
        <w:rPr>
          <w:rFonts w:eastAsia="SimSun"/>
          <w:sz w:val="22"/>
          <w:szCs w:val="22"/>
          <w:lang w:eastAsia="zh-CN" w:bidi="ru-RU"/>
        </w:rPr>
        <w:tab/>
        <w:t>Клинический анализ мочи (удельный вес, белок, сахар, микроскопия осадка)</w:t>
      </w:r>
    </w:p>
    <w:p w14:paraId="40CBA458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5.</w:t>
      </w:r>
      <w:r w:rsidRPr="00D650B1">
        <w:rPr>
          <w:rFonts w:eastAsia="SimSun"/>
          <w:sz w:val="22"/>
          <w:szCs w:val="22"/>
          <w:lang w:eastAsia="zh-CN" w:bidi="ru-RU"/>
        </w:rPr>
        <w:tab/>
        <w:t>Электрокардиография в покое</w:t>
      </w:r>
    </w:p>
    <w:p w14:paraId="5F6C8A7A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6.</w:t>
      </w:r>
      <w:r w:rsidRPr="00D650B1">
        <w:rPr>
          <w:rFonts w:eastAsia="SimSun"/>
          <w:sz w:val="22"/>
          <w:szCs w:val="22"/>
          <w:lang w:eastAsia="zh-CN" w:bidi="ru-RU"/>
        </w:rPr>
        <w:tab/>
        <w:t>Измерение артериального давления на периферических артериях</w:t>
      </w:r>
    </w:p>
    <w:p w14:paraId="6209413C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7.</w:t>
      </w:r>
      <w:r w:rsidRPr="00D650B1">
        <w:rPr>
          <w:rFonts w:eastAsia="SimSun"/>
          <w:sz w:val="22"/>
          <w:szCs w:val="22"/>
          <w:lang w:eastAsia="zh-CN" w:bidi="ru-RU"/>
        </w:rPr>
        <w:tab/>
        <w:t>Определение уровня общего холестерина в крови (допускается использование экспресс-метода)</w:t>
      </w:r>
    </w:p>
    <w:p w14:paraId="18188F9D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8.</w:t>
      </w:r>
      <w:r w:rsidRPr="00D650B1">
        <w:rPr>
          <w:rFonts w:eastAsia="SimSun"/>
          <w:sz w:val="22"/>
          <w:szCs w:val="22"/>
          <w:lang w:eastAsia="zh-CN" w:bidi="ru-RU"/>
        </w:rPr>
        <w:tab/>
        <w:t>Исследование уровня глюкозы в крови натощак (допускается использование экспресс-метода)</w:t>
      </w:r>
    </w:p>
    <w:p w14:paraId="014A3455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9.</w:t>
      </w:r>
      <w:r w:rsidRPr="00D650B1">
        <w:rPr>
          <w:rFonts w:eastAsia="SimSun"/>
          <w:sz w:val="22"/>
          <w:szCs w:val="22"/>
          <w:lang w:eastAsia="zh-CN" w:bidi="ru-RU"/>
        </w:rPr>
        <w:tab/>
        <w:t>Определение относительного сердечно-сосудистого риска (18-40 лет включительно)</w:t>
      </w:r>
    </w:p>
    <w:p w14:paraId="16C6607F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10.</w:t>
      </w:r>
      <w:r w:rsidRPr="00D650B1">
        <w:rPr>
          <w:rFonts w:eastAsia="SimSun"/>
          <w:sz w:val="22"/>
          <w:szCs w:val="22"/>
          <w:lang w:eastAsia="zh-CN" w:bidi="ru-RU"/>
        </w:rPr>
        <w:tab/>
        <w:t>Определение абсолютного сердечно-сосудистого риска (старше 40 лет)</w:t>
      </w:r>
    </w:p>
    <w:p w14:paraId="5370A3C8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11.</w:t>
      </w:r>
      <w:r w:rsidRPr="00D650B1">
        <w:rPr>
          <w:rFonts w:eastAsia="SimSun"/>
          <w:sz w:val="22"/>
          <w:szCs w:val="22"/>
          <w:lang w:eastAsia="zh-CN" w:bidi="ru-RU"/>
        </w:rPr>
        <w:tab/>
        <w:t>Измерение внутриглазного давления (начиная с 40 лет)</w:t>
      </w:r>
    </w:p>
    <w:p w14:paraId="2348051D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12.</w:t>
      </w:r>
      <w:r w:rsidRPr="00D650B1">
        <w:rPr>
          <w:rFonts w:eastAsia="SimSun"/>
          <w:sz w:val="22"/>
          <w:szCs w:val="22"/>
          <w:lang w:eastAsia="zh-CN" w:bidi="ru-RU"/>
        </w:rPr>
        <w:tab/>
        <w:t>Осмотр врача-терапевта</w:t>
      </w:r>
    </w:p>
    <w:p w14:paraId="1CF8F66A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13.</w:t>
      </w:r>
      <w:r w:rsidRPr="00D650B1">
        <w:rPr>
          <w:rFonts w:eastAsia="SimSun"/>
          <w:sz w:val="22"/>
          <w:szCs w:val="22"/>
          <w:lang w:eastAsia="zh-CN" w:bidi="ru-RU"/>
        </w:rPr>
        <w:tab/>
        <w:t>Осмотр врача-невролога</w:t>
      </w:r>
    </w:p>
    <w:p w14:paraId="161201EC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14.</w:t>
      </w:r>
      <w:r w:rsidRPr="00D650B1">
        <w:rPr>
          <w:rFonts w:eastAsia="SimSun"/>
          <w:sz w:val="22"/>
          <w:szCs w:val="22"/>
          <w:lang w:eastAsia="zh-CN" w:bidi="ru-RU"/>
        </w:rPr>
        <w:tab/>
        <w:t>Осмотр врача-психиатра</w:t>
      </w:r>
    </w:p>
    <w:p w14:paraId="4BE0842A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15.</w:t>
      </w:r>
      <w:r w:rsidRPr="00D650B1">
        <w:rPr>
          <w:rFonts w:eastAsia="SimSun"/>
          <w:sz w:val="22"/>
          <w:szCs w:val="22"/>
          <w:lang w:eastAsia="zh-CN" w:bidi="ru-RU"/>
        </w:rPr>
        <w:tab/>
        <w:t>Осмотр врача-нарколога</w:t>
      </w:r>
    </w:p>
    <w:p w14:paraId="7F3B1965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16.</w:t>
      </w:r>
      <w:r w:rsidRPr="00D650B1">
        <w:rPr>
          <w:rFonts w:eastAsia="SimSun"/>
          <w:sz w:val="22"/>
          <w:szCs w:val="22"/>
          <w:lang w:eastAsia="zh-CN" w:bidi="ru-RU"/>
        </w:rPr>
        <w:tab/>
        <w:t>Осмотр врачом - акушером-гинекологом с проведением бактериологического (на флору) и цитологического (на атипичные клетки) исследования</w:t>
      </w:r>
    </w:p>
    <w:p w14:paraId="194A253D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17.</w:t>
      </w:r>
      <w:r w:rsidRPr="00D650B1">
        <w:rPr>
          <w:rFonts w:eastAsia="SimSun"/>
          <w:sz w:val="22"/>
          <w:szCs w:val="22"/>
          <w:lang w:eastAsia="zh-CN" w:bidi="ru-RU"/>
        </w:rPr>
        <w:tab/>
        <w:t>Ультразвуковое исследование органов малого таза</w:t>
      </w:r>
    </w:p>
    <w:p w14:paraId="4C835E37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18.</w:t>
      </w:r>
      <w:r w:rsidRPr="00D650B1">
        <w:rPr>
          <w:rFonts w:eastAsia="SimSun"/>
          <w:sz w:val="22"/>
          <w:szCs w:val="22"/>
          <w:lang w:eastAsia="zh-CN" w:bidi="ru-RU"/>
        </w:rPr>
        <w:tab/>
        <w:t>Маммография обеих молочных желез в двух проекциях (женщины старше 40 лет)</w:t>
      </w:r>
    </w:p>
    <w:p w14:paraId="66C241A4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19.</w:t>
      </w:r>
      <w:r w:rsidRPr="00D650B1">
        <w:rPr>
          <w:rFonts w:eastAsia="SimSun"/>
          <w:sz w:val="22"/>
          <w:szCs w:val="22"/>
          <w:lang w:eastAsia="zh-CN" w:bidi="ru-RU"/>
        </w:rPr>
        <w:tab/>
        <w:t>Осмотр врачом-дерматовенерологом</w:t>
      </w:r>
    </w:p>
    <w:p w14:paraId="455D0C5E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20.</w:t>
      </w:r>
      <w:r w:rsidRPr="00D650B1">
        <w:rPr>
          <w:rFonts w:eastAsia="SimSun"/>
          <w:sz w:val="22"/>
          <w:szCs w:val="22"/>
          <w:lang w:eastAsia="zh-CN" w:bidi="ru-RU"/>
        </w:rPr>
        <w:tab/>
        <w:t>Осмотр врачом-оториноларингологом</w:t>
      </w:r>
    </w:p>
    <w:p w14:paraId="1DB0392F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21.</w:t>
      </w:r>
      <w:r w:rsidRPr="00D650B1">
        <w:rPr>
          <w:rFonts w:eastAsia="SimSun"/>
          <w:sz w:val="22"/>
          <w:szCs w:val="22"/>
          <w:lang w:eastAsia="zh-CN" w:bidi="ru-RU"/>
        </w:rPr>
        <w:tab/>
        <w:t>Осмотр врачом-стоматологом</w:t>
      </w:r>
    </w:p>
    <w:p w14:paraId="0C8E7B0C" w14:textId="77777777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22.</w:t>
      </w:r>
      <w:r w:rsidRPr="00D650B1">
        <w:rPr>
          <w:rFonts w:eastAsia="SimSun"/>
          <w:sz w:val="22"/>
          <w:szCs w:val="22"/>
          <w:lang w:eastAsia="zh-CN" w:bidi="ru-RU"/>
        </w:rPr>
        <w:tab/>
        <w:t>Исследование крови на сифилис</w:t>
      </w:r>
    </w:p>
    <w:p w14:paraId="67B0BCA5" w14:textId="5A2F1185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23.</w:t>
      </w:r>
      <w:r w:rsidRPr="00D650B1">
        <w:rPr>
          <w:rFonts w:eastAsia="SimSun"/>
          <w:sz w:val="22"/>
          <w:szCs w:val="22"/>
          <w:lang w:eastAsia="zh-CN" w:bidi="ru-RU"/>
        </w:rPr>
        <w:tab/>
        <w:t>Мазок на гонорею</w:t>
      </w:r>
    </w:p>
    <w:p w14:paraId="0241F9A3" w14:textId="15B8FCD4" w:rsidR="003B2930" w:rsidRPr="00D650B1" w:rsidRDefault="003B2930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2</w:t>
      </w:r>
      <w:r w:rsidR="00800D7F">
        <w:rPr>
          <w:rFonts w:eastAsia="SimSun"/>
          <w:sz w:val="22"/>
          <w:szCs w:val="22"/>
          <w:lang w:eastAsia="zh-CN" w:bidi="ru-RU"/>
        </w:rPr>
        <w:t>4</w:t>
      </w:r>
      <w:r w:rsidRPr="00D650B1">
        <w:rPr>
          <w:rFonts w:eastAsia="SimSun"/>
          <w:sz w:val="22"/>
          <w:szCs w:val="22"/>
          <w:lang w:eastAsia="zh-CN" w:bidi="ru-RU"/>
        </w:rPr>
        <w:t>.</w:t>
      </w:r>
      <w:r w:rsidRPr="00D650B1">
        <w:rPr>
          <w:rFonts w:eastAsia="SimSun"/>
          <w:sz w:val="22"/>
          <w:szCs w:val="22"/>
          <w:lang w:eastAsia="zh-CN" w:bidi="ru-RU"/>
        </w:rPr>
        <w:tab/>
        <w:t>Исследование на гельминтозы</w:t>
      </w:r>
    </w:p>
    <w:p w14:paraId="06E02852" w14:textId="77777777" w:rsidR="00DA6E97" w:rsidRPr="00D650B1" w:rsidRDefault="00A12DE4" w:rsidP="004E117A">
      <w:pPr>
        <w:spacing w:after="0" w:line="240" w:lineRule="auto"/>
        <w:jc w:val="both"/>
        <w:rPr>
          <w:rFonts w:eastAsia="Times New Roman"/>
          <w:b/>
          <w:sz w:val="22"/>
          <w:szCs w:val="22"/>
          <w:lang w:eastAsia="ru-RU"/>
        </w:rPr>
      </w:pPr>
      <w:r w:rsidRPr="00D650B1">
        <w:rPr>
          <w:rFonts w:eastAsia="Times New Roman"/>
          <w:b/>
          <w:sz w:val="22"/>
          <w:szCs w:val="22"/>
          <w:lang w:eastAsia="ru-RU"/>
        </w:rPr>
        <w:t>3</w:t>
      </w:r>
      <w:r w:rsidR="00DA6E97" w:rsidRPr="00D650B1">
        <w:rPr>
          <w:rFonts w:eastAsia="Times New Roman"/>
          <w:b/>
          <w:sz w:val="22"/>
          <w:szCs w:val="22"/>
          <w:lang w:eastAsia="ru-RU"/>
        </w:rPr>
        <w:t>.</w:t>
      </w:r>
      <w:r w:rsidR="00DA6E97" w:rsidRPr="00D650B1">
        <w:rPr>
          <w:rFonts w:eastAsia="Times New Roman"/>
          <w:b/>
          <w:sz w:val="22"/>
          <w:szCs w:val="22"/>
          <w:lang w:eastAsia="ru-RU"/>
        </w:rPr>
        <w:tab/>
        <w:t>Требование к качеству, безопасности услуг.</w:t>
      </w:r>
    </w:p>
    <w:p w14:paraId="60778650" w14:textId="77777777" w:rsidR="00DA6E97" w:rsidRPr="00D650B1" w:rsidRDefault="00A12DE4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t>3</w:t>
      </w:r>
      <w:r w:rsidR="00DA6E97" w:rsidRPr="00D650B1">
        <w:rPr>
          <w:rFonts w:eastAsia="Times New Roman"/>
          <w:sz w:val="22"/>
          <w:szCs w:val="22"/>
          <w:lang w:eastAsia="ru-RU"/>
        </w:rPr>
        <w:t xml:space="preserve">.1.  </w:t>
      </w:r>
      <w:r w:rsidR="00DA6E97" w:rsidRPr="00D650B1">
        <w:rPr>
          <w:rFonts w:eastAsia="Times New Roman"/>
          <w:sz w:val="22"/>
          <w:szCs w:val="22"/>
          <w:lang w:eastAsia="ru-RU"/>
        </w:rPr>
        <w:tab/>
        <w:t>Услуги выполняются (оказываются) с соблюдением требований действующего законодат</w:t>
      </w:r>
      <w:r w:rsidR="00B066B5">
        <w:rPr>
          <w:rFonts w:eastAsia="Times New Roman"/>
          <w:sz w:val="22"/>
          <w:szCs w:val="22"/>
          <w:lang w:eastAsia="ru-RU"/>
        </w:rPr>
        <w:t>ельства РФ к проведению предварительных</w:t>
      </w:r>
      <w:r w:rsidR="00DA6E97" w:rsidRPr="00D650B1">
        <w:rPr>
          <w:rFonts w:eastAsia="Times New Roman"/>
          <w:sz w:val="22"/>
          <w:szCs w:val="22"/>
          <w:lang w:eastAsia="ru-RU"/>
        </w:rPr>
        <w:t xml:space="preserve"> и периодических медицинских осмотров и оказанию медицинских услуг, в том числе требованиям:</w:t>
      </w:r>
    </w:p>
    <w:p w14:paraId="64689190" w14:textId="77777777" w:rsidR="00DA6E97" w:rsidRPr="00D650B1" w:rsidRDefault="00DA6E97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t xml:space="preserve">- </w:t>
      </w:r>
      <w:r w:rsidRPr="00D650B1">
        <w:rPr>
          <w:rFonts w:eastAsia="Times New Roman"/>
          <w:sz w:val="22"/>
          <w:szCs w:val="22"/>
          <w:lang w:eastAsia="ru-RU"/>
        </w:rPr>
        <w:tab/>
        <w:t xml:space="preserve">Федерального закона от 21.11.2011 </w:t>
      </w:r>
      <w:r w:rsidR="00A12DE4" w:rsidRPr="00D650B1">
        <w:rPr>
          <w:rFonts w:eastAsia="Times New Roman"/>
          <w:sz w:val="22"/>
          <w:szCs w:val="22"/>
          <w:lang w:eastAsia="ru-RU"/>
        </w:rPr>
        <w:t>№</w:t>
      </w:r>
      <w:r w:rsidR="00D7480F" w:rsidRPr="00D650B1">
        <w:rPr>
          <w:rFonts w:eastAsia="Times New Roman"/>
          <w:sz w:val="22"/>
          <w:szCs w:val="22"/>
          <w:lang w:eastAsia="ru-RU"/>
        </w:rPr>
        <w:t xml:space="preserve"> 323-ФЗ</w:t>
      </w:r>
      <w:r w:rsidRPr="00D650B1">
        <w:rPr>
          <w:rFonts w:eastAsia="Times New Roman"/>
          <w:sz w:val="22"/>
          <w:szCs w:val="22"/>
          <w:lang w:eastAsia="ru-RU"/>
        </w:rPr>
        <w:t xml:space="preserve"> «Об основах охраны здоровья граждан в Российской Федерации»;</w:t>
      </w:r>
    </w:p>
    <w:p w14:paraId="1AA52DBD" w14:textId="77777777" w:rsidR="00DA6E97" w:rsidRPr="00D650B1" w:rsidRDefault="00DA6E97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t xml:space="preserve">- </w:t>
      </w:r>
      <w:r w:rsidRPr="00D650B1">
        <w:rPr>
          <w:rFonts w:eastAsia="Times New Roman"/>
          <w:sz w:val="22"/>
          <w:szCs w:val="22"/>
          <w:lang w:eastAsia="ru-RU"/>
        </w:rPr>
        <w:tab/>
        <w:t>Федеральн</w:t>
      </w:r>
      <w:r w:rsidR="00A12DE4" w:rsidRPr="00D650B1">
        <w:rPr>
          <w:rFonts w:eastAsia="Times New Roman"/>
          <w:sz w:val="22"/>
          <w:szCs w:val="22"/>
          <w:lang w:eastAsia="ru-RU"/>
        </w:rPr>
        <w:t>ого закона от 30 марта 1999 г. №</w:t>
      </w:r>
      <w:r w:rsidRPr="00D650B1">
        <w:rPr>
          <w:rFonts w:eastAsia="Times New Roman"/>
          <w:sz w:val="22"/>
          <w:szCs w:val="22"/>
          <w:lang w:eastAsia="ru-RU"/>
        </w:rPr>
        <w:t xml:space="preserve"> 52-ФЗ «О санитарно-эпидемиологическом благополучии населения»;</w:t>
      </w:r>
    </w:p>
    <w:p w14:paraId="4DD858C4" w14:textId="77777777" w:rsidR="00DA6E97" w:rsidRPr="00D650B1" w:rsidRDefault="00DA6E97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t xml:space="preserve">- </w:t>
      </w:r>
      <w:r w:rsidRPr="00D650B1">
        <w:rPr>
          <w:rFonts w:eastAsia="Times New Roman"/>
          <w:sz w:val="22"/>
          <w:szCs w:val="22"/>
          <w:lang w:eastAsia="ru-RU"/>
        </w:rPr>
        <w:tab/>
        <w:t>Приказа Минздрава России от 28.01.2021 N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(Зарегистрировано в Минюсте России 29.01.2021 № 62277);</w:t>
      </w:r>
    </w:p>
    <w:p w14:paraId="7FD23E60" w14:textId="77777777" w:rsidR="00DA6E97" w:rsidRPr="00D650B1" w:rsidRDefault="00DA6E97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t xml:space="preserve">- </w:t>
      </w:r>
      <w:r w:rsidRPr="00D650B1">
        <w:rPr>
          <w:rFonts w:eastAsia="Times New Roman"/>
          <w:sz w:val="22"/>
          <w:szCs w:val="22"/>
          <w:lang w:eastAsia="ru-RU"/>
        </w:rPr>
        <w:tab/>
        <w:t>Приказа Роспотребнадзора от 20.05.2005 № 402 «О личной медицинской книжке и санитарном паспорте»;</w:t>
      </w:r>
    </w:p>
    <w:p w14:paraId="3FAFEDA6" w14:textId="77777777" w:rsidR="00DA6E97" w:rsidRPr="00D650B1" w:rsidRDefault="00DA6E97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t xml:space="preserve">- </w:t>
      </w:r>
      <w:r w:rsidRPr="00D650B1">
        <w:rPr>
          <w:rFonts w:eastAsia="Times New Roman"/>
          <w:sz w:val="22"/>
          <w:szCs w:val="22"/>
          <w:lang w:eastAsia="ru-RU"/>
        </w:rPr>
        <w:tab/>
        <w:t>Методических рекомендаций Министерства здравоохранения, утвержденных стандартов и порядков оказания медицинской помощи, действующих на дату оказания услуги;</w:t>
      </w:r>
    </w:p>
    <w:p w14:paraId="5B3CCE0C" w14:textId="77777777" w:rsidR="00DA6E97" w:rsidRPr="00D650B1" w:rsidRDefault="00DA6E97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lastRenderedPageBreak/>
        <w:t xml:space="preserve">- </w:t>
      </w:r>
      <w:r w:rsidRPr="00D650B1">
        <w:rPr>
          <w:rFonts w:eastAsia="Times New Roman"/>
          <w:sz w:val="22"/>
          <w:szCs w:val="22"/>
          <w:lang w:eastAsia="ru-RU"/>
        </w:rPr>
        <w:tab/>
        <w:t xml:space="preserve">иных нормативных актов, действующих на территории РФ и регулирующих правила оказания медицинских услуг. </w:t>
      </w:r>
    </w:p>
    <w:p w14:paraId="46B98CE8" w14:textId="77777777" w:rsidR="00DA6E97" w:rsidRPr="00D650B1" w:rsidRDefault="00A12DE4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t>3</w:t>
      </w:r>
      <w:r w:rsidR="00DA6E97" w:rsidRPr="00D650B1">
        <w:rPr>
          <w:rFonts w:eastAsia="Times New Roman"/>
          <w:sz w:val="22"/>
          <w:szCs w:val="22"/>
          <w:lang w:eastAsia="ru-RU"/>
        </w:rPr>
        <w:t xml:space="preserve">.2. </w:t>
      </w:r>
      <w:r w:rsidR="00DA6E97" w:rsidRPr="00D650B1">
        <w:rPr>
          <w:rFonts w:eastAsia="Times New Roman"/>
          <w:sz w:val="22"/>
          <w:szCs w:val="22"/>
          <w:lang w:eastAsia="ru-RU"/>
        </w:rPr>
        <w:tab/>
        <w:t>Исполнитель должен обеспечить безопасность и качество оказываемых услуг, устанавливаемых в соответствии с Законом Российской Федерации № 2300-1 от 07.02.1992г. «О защите прав потребителей».</w:t>
      </w:r>
    </w:p>
    <w:p w14:paraId="575F855C" w14:textId="5486EB6D" w:rsidR="00FA560A" w:rsidRPr="00D650B1" w:rsidRDefault="00A12DE4" w:rsidP="004E117A">
      <w:pPr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Times New Roman"/>
          <w:sz w:val="22"/>
          <w:szCs w:val="22"/>
          <w:lang w:eastAsia="ru-RU"/>
        </w:rPr>
        <w:t xml:space="preserve">3.3. </w:t>
      </w:r>
      <w:r w:rsidRPr="00D650B1">
        <w:rPr>
          <w:rFonts w:eastAsia="Times New Roman"/>
          <w:sz w:val="22"/>
          <w:szCs w:val="22"/>
          <w:lang w:eastAsia="ru-RU"/>
        </w:rPr>
        <w:tab/>
      </w:r>
      <w:r w:rsidRPr="00D650B1">
        <w:rPr>
          <w:rFonts w:eastAsia="SimSun"/>
          <w:sz w:val="22"/>
          <w:szCs w:val="22"/>
          <w:lang w:eastAsia="zh-CN" w:bidi="ru-RU"/>
        </w:rPr>
        <w:t>Исполнитель, проводящий</w:t>
      </w:r>
      <w:r w:rsidR="00800D7F">
        <w:rPr>
          <w:rFonts w:eastAsia="SimSun"/>
          <w:sz w:val="22"/>
          <w:szCs w:val="22"/>
          <w:lang w:eastAsia="zh-CN" w:bidi="ru-RU"/>
        </w:rPr>
        <w:t xml:space="preserve"> периодические</w:t>
      </w:r>
      <w:r w:rsidRPr="00D650B1">
        <w:rPr>
          <w:rFonts w:eastAsia="SimSun"/>
          <w:sz w:val="22"/>
          <w:szCs w:val="22"/>
          <w:lang w:eastAsia="zh-CN" w:bidi="ru-RU"/>
        </w:rPr>
        <w:t xml:space="preserve">  медицинские осмотры, обязан </w:t>
      </w:r>
      <w:r w:rsidR="00FA560A" w:rsidRPr="00D650B1">
        <w:rPr>
          <w:rFonts w:eastAsia="SimSun"/>
          <w:sz w:val="22"/>
          <w:szCs w:val="22"/>
          <w:lang w:eastAsia="zh-CN" w:bidi="ru-RU"/>
        </w:rPr>
        <w:t xml:space="preserve">иметь действующую лицензию на осуществление медицинской </w:t>
      </w:r>
      <w:hyperlink r:id="rId8" w:history="1">
        <w:r w:rsidR="00FA560A" w:rsidRPr="00D650B1">
          <w:rPr>
            <w:rStyle w:val="a8"/>
            <w:rFonts w:eastAsia="SimSun"/>
            <w:color w:val="auto"/>
            <w:sz w:val="22"/>
            <w:szCs w:val="22"/>
            <w:u w:val="none"/>
            <w:lang w:eastAsia="zh-CN" w:bidi="ru-RU"/>
          </w:rPr>
          <w:t>деятельности</w:t>
        </w:r>
      </w:hyperlink>
      <w:r w:rsidR="00FA560A" w:rsidRPr="00D650B1">
        <w:rPr>
          <w:rFonts w:eastAsia="SimSun"/>
          <w:sz w:val="22"/>
          <w:szCs w:val="22"/>
          <w:lang w:eastAsia="zh-CN" w:bidi="ru-RU"/>
        </w:rPr>
        <w:t xml:space="preserve"> (за исключением указанной </w:t>
      </w:r>
      <w:hyperlink r:id="rId9" w:history="1">
        <w:r w:rsidR="00FA560A" w:rsidRPr="00D650B1">
          <w:rPr>
            <w:rStyle w:val="a8"/>
            <w:rFonts w:eastAsia="SimSun"/>
            <w:color w:val="auto"/>
            <w:sz w:val="22"/>
            <w:szCs w:val="22"/>
            <w:u w:val="none"/>
            <w:lang w:eastAsia="zh-CN" w:bidi="ru-RU"/>
          </w:rPr>
          <w:t>деятельности</w:t>
        </w:r>
      </w:hyperlink>
      <w:r w:rsidR="00FA560A" w:rsidRPr="00D650B1">
        <w:rPr>
          <w:rFonts w:eastAsia="SimSun"/>
          <w:sz w:val="22"/>
          <w:szCs w:val="22"/>
          <w:lang w:eastAsia="zh-CN" w:bidi="ru-RU"/>
        </w:rPr>
        <w:t>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по медицинским осмотрам (</w:t>
      </w:r>
      <w:r w:rsidR="00800D7F" w:rsidRPr="00800D7F">
        <w:rPr>
          <w:rFonts w:eastAsia="SimSun"/>
          <w:sz w:val="22"/>
          <w:szCs w:val="22"/>
          <w:lang w:eastAsia="zh-CN" w:bidi="ru-RU"/>
        </w:rPr>
        <w:t>периодически</w:t>
      </w:r>
      <w:r w:rsidR="00800D7F">
        <w:rPr>
          <w:rFonts w:eastAsia="SimSun"/>
          <w:sz w:val="22"/>
          <w:szCs w:val="22"/>
          <w:lang w:eastAsia="zh-CN" w:bidi="ru-RU"/>
        </w:rPr>
        <w:t>м</w:t>
      </w:r>
      <w:r w:rsidR="00FA560A" w:rsidRPr="00D650B1">
        <w:rPr>
          <w:rFonts w:eastAsia="SimSun"/>
          <w:sz w:val="22"/>
          <w:szCs w:val="22"/>
          <w:lang w:eastAsia="zh-CN" w:bidi="ru-RU"/>
        </w:rPr>
        <w:t>), а также на экспертизу профессиональной пригодности (требование установлено в соответствии с пунктом 46 статьи 12 Федерального закона от 04.05.2011г. № 99-ФЗ ред. От 30.12.2015) «О лицензировании отдельных видов деятельности» («Российская газета», № 97, 06.05.2011, «Собрание законодательства РФ», 09.05.2011, № 19, ст. 2716, «Парламентская газета», №23, 13-19.05.2011).</w:t>
      </w:r>
    </w:p>
    <w:p w14:paraId="068BF58A" w14:textId="77777777" w:rsidR="00FA560A" w:rsidRPr="00D650B1" w:rsidRDefault="00FA560A" w:rsidP="004E117A">
      <w:pPr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ab/>
        <w:t>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лицензии.</w:t>
      </w:r>
    </w:p>
    <w:p w14:paraId="42575DD0" w14:textId="77777777" w:rsidR="00DA6E97" w:rsidRPr="00D650B1" w:rsidRDefault="00A12DE4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3.4.</w:t>
      </w:r>
      <w:r w:rsidRPr="00D650B1">
        <w:rPr>
          <w:rFonts w:eastAsia="SimSun"/>
          <w:sz w:val="22"/>
          <w:szCs w:val="22"/>
          <w:lang w:eastAsia="zh-CN" w:bidi="ru-RU"/>
        </w:rPr>
        <w:tab/>
      </w:r>
      <w:r w:rsidR="00DA6E97" w:rsidRPr="00D650B1">
        <w:rPr>
          <w:rFonts w:eastAsia="SimSun"/>
          <w:sz w:val="22"/>
          <w:szCs w:val="22"/>
          <w:lang w:eastAsia="zh-CN" w:bidi="ru-RU"/>
        </w:rPr>
        <w:t>У Исполнителя должны быть все необходимые врачи-специалисты, а так же оборудование для проведения лабораторных и функциональных исследований, в соответствии  с приказом Министерства здравоохранения РФ от 28 января 2021 г. № </w:t>
      </w:r>
      <w:r w:rsidR="00DA6E97" w:rsidRPr="00D650B1">
        <w:rPr>
          <w:rFonts w:eastAsia="SimSun"/>
          <w:iCs/>
          <w:sz w:val="22"/>
          <w:szCs w:val="22"/>
          <w:lang w:eastAsia="zh-CN" w:bidi="ru-RU"/>
        </w:rPr>
        <w:t xml:space="preserve">29н </w:t>
      </w:r>
      <w:r w:rsidR="00DA6E97" w:rsidRPr="00D650B1">
        <w:rPr>
          <w:rFonts w:eastAsia="SimSun"/>
          <w:sz w:val="22"/>
          <w:szCs w:val="22"/>
          <w:lang w:eastAsia="zh-CN" w:bidi="ru-RU"/>
        </w:rPr>
        <w:t xml:space="preserve">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осмотры". </w:t>
      </w:r>
    </w:p>
    <w:p w14:paraId="2CB6D49F" w14:textId="77777777" w:rsidR="00A12DE4" w:rsidRPr="00D650B1" w:rsidRDefault="00A12DE4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3.5.</w:t>
      </w:r>
      <w:r w:rsidRPr="00D650B1">
        <w:rPr>
          <w:rFonts w:eastAsia="SimSun"/>
          <w:sz w:val="22"/>
          <w:szCs w:val="22"/>
          <w:lang w:eastAsia="zh-CN" w:bidi="ru-RU"/>
        </w:rPr>
        <w:tab/>
        <w:t xml:space="preserve">Исполнитель обеспечивает выполнение принятых на себя обязательств силами собственных специалистов, а при необходимости внешних консультантов, все расходные материалы исполнитель обеспечивает за счет собственных средств. </w:t>
      </w:r>
    </w:p>
    <w:p w14:paraId="7D07AC5A" w14:textId="77777777" w:rsidR="00DA6E97" w:rsidRPr="00D650B1" w:rsidRDefault="00A12DE4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t>3.6.</w:t>
      </w:r>
      <w:r w:rsidRPr="00D650B1">
        <w:rPr>
          <w:rFonts w:eastAsia="Times New Roman"/>
          <w:sz w:val="22"/>
          <w:szCs w:val="22"/>
          <w:lang w:eastAsia="ru-RU"/>
        </w:rPr>
        <w:tab/>
      </w:r>
      <w:r w:rsidR="00DA6E97" w:rsidRPr="00D650B1">
        <w:rPr>
          <w:rFonts w:eastAsia="Times New Roman"/>
          <w:sz w:val="22"/>
          <w:szCs w:val="22"/>
          <w:lang w:eastAsia="ru-RU"/>
        </w:rPr>
        <w:t>При проведении всех манипуляций должны использоваться только одноразовые инструменты и индивидуальные средства защиты. Исполнитель обязан обеспечить оказание услуг с использованием оборудования и материалов, отвечающих требованиям законодательства РФ к качеству и безопасности такого вида оборудования и материалов, оборудование должно соответствовать требованиям действующего законодательства РФ.</w:t>
      </w:r>
    </w:p>
    <w:p w14:paraId="2A6BFBAC" w14:textId="77777777" w:rsidR="00DA6E97" w:rsidRPr="00D650B1" w:rsidRDefault="00A12DE4" w:rsidP="004E117A">
      <w:pPr>
        <w:spacing w:after="0" w:line="240" w:lineRule="auto"/>
        <w:jc w:val="both"/>
        <w:rPr>
          <w:rFonts w:eastAsia="Times New Roman"/>
          <w:sz w:val="22"/>
          <w:szCs w:val="22"/>
          <w:lang w:eastAsia="ru-RU"/>
        </w:rPr>
      </w:pPr>
      <w:r w:rsidRPr="00D650B1">
        <w:rPr>
          <w:rFonts w:eastAsia="Times New Roman"/>
          <w:sz w:val="22"/>
          <w:szCs w:val="22"/>
          <w:lang w:eastAsia="ru-RU"/>
        </w:rPr>
        <w:t>3.7</w:t>
      </w:r>
      <w:r w:rsidR="00DA6E97" w:rsidRPr="00D650B1">
        <w:rPr>
          <w:rFonts w:eastAsia="Times New Roman"/>
          <w:sz w:val="22"/>
          <w:szCs w:val="22"/>
          <w:lang w:eastAsia="ru-RU"/>
        </w:rPr>
        <w:t xml:space="preserve">. </w:t>
      </w:r>
      <w:r w:rsidR="00DA6E97" w:rsidRPr="00D650B1">
        <w:rPr>
          <w:rFonts w:eastAsia="Times New Roman"/>
          <w:sz w:val="22"/>
          <w:szCs w:val="22"/>
          <w:lang w:eastAsia="ru-RU"/>
        </w:rPr>
        <w:tab/>
        <w:t xml:space="preserve">Исполнитель обязан обеспечить ведение медицинской документации по результатам проводимых медицинских осмотров в полном соответствии с требованиями Законодательства РФ. Личные санитарные книжки сотрудников, оформляемые по результатам проведения медицинского осмотра, должны быть заполнены в полном объеме в соответствии с порядком, определенным действующим законодательством РФ. </w:t>
      </w:r>
    </w:p>
    <w:p w14:paraId="7D241569" w14:textId="77777777" w:rsidR="00D7480F" w:rsidRPr="00D650B1" w:rsidRDefault="00D7480F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</w:p>
    <w:p w14:paraId="6C565F98" w14:textId="77777777" w:rsidR="00A12DE4" w:rsidRPr="00D650B1" w:rsidRDefault="00A12DE4" w:rsidP="004E117A">
      <w:pPr>
        <w:suppressAutoHyphens/>
        <w:spacing w:after="0" w:line="240" w:lineRule="auto"/>
        <w:rPr>
          <w:rFonts w:eastAsia="SimSun"/>
          <w:b/>
          <w:sz w:val="22"/>
          <w:szCs w:val="22"/>
          <w:lang w:eastAsia="zh-CN" w:bidi="ru-RU"/>
        </w:rPr>
      </w:pPr>
      <w:r w:rsidRPr="00D650B1">
        <w:rPr>
          <w:rFonts w:eastAsia="SimSun"/>
          <w:b/>
          <w:sz w:val="22"/>
          <w:szCs w:val="22"/>
          <w:lang w:eastAsia="zh-CN" w:bidi="ru-RU"/>
        </w:rPr>
        <w:t xml:space="preserve">4. </w:t>
      </w:r>
      <w:r w:rsidRPr="00D650B1">
        <w:rPr>
          <w:rFonts w:eastAsia="SimSun"/>
          <w:b/>
          <w:sz w:val="22"/>
          <w:szCs w:val="22"/>
          <w:lang w:eastAsia="zh-CN" w:bidi="ru-RU"/>
        </w:rPr>
        <w:tab/>
        <w:t>Требования к порядку проведения медицинских осмотров</w:t>
      </w:r>
    </w:p>
    <w:p w14:paraId="489E2D33" w14:textId="77777777" w:rsidR="00A12DE4" w:rsidRPr="00D650B1" w:rsidRDefault="00A12DE4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4.1.</w:t>
      </w:r>
      <w:r w:rsidRPr="00D650B1">
        <w:rPr>
          <w:rFonts w:eastAsia="SimSun"/>
          <w:sz w:val="22"/>
          <w:szCs w:val="22"/>
          <w:lang w:eastAsia="zh-CN" w:bidi="ru-RU"/>
        </w:rPr>
        <w:tab/>
        <w:t>Исполнитель обязан иметь постоянно действующую врачебную комиссию (ВК). В состав врачебной комиссии включаются врач-профпатолог, а также врачи-специалисты, прошедшие в установленном порядке повышение квалификации по специальности "</w:t>
      </w:r>
      <w:proofErr w:type="spellStart"/>
      <w:r w:rsidRPr="00D650B1">
        <w:rPr>
          <w:rFonts w:eastAsia="SimSun"/>
          <w:sz w:val="22"/>
          <w:szCs w:val="22"/>
          <w:lang w:eastAsia="zh-CN" w:bidi="ru-RU"/>
        </w:rPr>
        <w:t>профпатология</w:t>
      </w:r>
      <w:proofErr w:type="spellEnd"/>
      <w:r w:rsidRPr="00D650B1">
        <w:rPr>
          <w:rFonts w:eastAsia="SimSun"/>
          <w:sz w:val="22"/>
          <w:szCs w:val="22"/>
          <w:lang w:eastAsia="zh-CN" w:bidi="ru-RU"/>
        </w:rPr>
        <w:t>" или имеющие действующий сертификат по специальности "</w:t>
      </w:r>
      <w:proofErr w:type="spellStart"/>
      <w:r w:rsidRPr="00D650B1">
        <w:rPr>
          <w:rFonts w:eastAsia="SimSun"/>
          <w:sz w:val="22"/>
          <w:szCs w:val="22"/>
          <w:lang w:eastAsia="zh-CN" w:bidi="ru-RU"/>
        </w:rPr>
        <w:t>профпатология</w:t>
      </w:r>
      <w:proofErr w:type="spellEnd"/>
      <w:r w:rsidRPr="00D650B1">
        <w:rPr>
          <w:rFonts w:eastAsia="SimSun"/>
          <w:sz w:val="22"/>
          <w:szCs w:val="22"/>
          <w:lang w:eastAsia="zh-CN" w:bidi="ru-RU"/>
        </w:rPr>
        <w:t>". Возглавляет врачебную комиссию врач-профпатолог.</w:t>
      </w:r>
    </w:p>
    <w:p w14:paraId="7738D56A" w14:textId="77777777" w:rsidR="00A12DE4" w:rsidRPr="00D650B1" w:rsidRDefault="00A12DE4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 xml:space="preserve">4.2. </w:t>
      </w:r>
      <w:r w:rsidRPr="00D650B1">
        <w:rPr>
          <w:rFonts w:eastAsia="SimSun"/>
          <w:sz w:val="22"/>
          <w:szCs w:val="22"/>
          <w:lang w:eastAsia="zh-CN" w:bidi="ru-RU"/>
        </w:rPr>
        <w:tab/>
        <w:t>Исполнитель, к моменту заключения договора, должен предоставить Заказчику приказ о постоянно действующей врачебной комиссии, с утвержденным поименным списком врачей, участвующих в оказании медицинской услуги.</w:t>
      </w:r>
    </w:p>
    <w:p w14:paraId="5A60462E" w14:textId="77777777" w:rsidR="00A12DE4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4.3</w:t>
      </w:r>
      <w:r w:rsidR="00A12DE4" w:rsidRPr="00D650B1">
        <w:rPr>
          <w:rFonts w:eastAsia="SimSun"/>
          <w:sz w:val="22"/>
          <w:szCs w:val="22"/>
          <w:lang w:eastAsia="zh-CN" w:bidi="ru-RU"/>
        </w:rPr>
        <w:t xml:space="preserve">. </w:t>
      </w:r>
      <w:r w:rsidR="00A12DE4" w:rsidRPr="00D650B1">
        <w:rPr>
          <w:rFonts w:eastAsia="SimSun"/>
          <w:sz w:val="22"/>
          <w:szCs w:val="22"/>
          <w:lang w:eastAsia="zh-CN" w:bidi="ru-RU"/>
        </w:rPr>
        <w:tab/>
        <w:t xml:space="preserve">Перечень оказываемых услуг и Порядок прохождения предварительных и (или) периодических осмотров определяется в соответствии с Приказом Минздрава России от 28.01.2021 № 29н и другими действующими законодательными актами РФ и конкретизируется по </w:t>
      </w:r>
      <w:proofErr w:type="gramStart"/>
      <w:r w:rsidR="00A12DE4" w:rsidRPr="00D650B1">
        <w:rPr>
          <w:rFonts w:eastAsia="SimSun"/>
          <w:sz w:val="22"/>
          <w:szCs w:val="22"/>
          <w:lang w:eastAsia="zh-CN" w:bidi="ru-RU"/>
        </w:rPr>
        <w:t>отношению  к</w:t>
      </w:r>
      <w:proofErr w:type="gramEnd"/>
      <w:r w:rsidR="00A12DE4" w:rsidRPr="00D650B1">
        <w:rPr>
          <w:rFonts w:eastAsia="SimSun"/>
          <w:sz w:val="22"/>
          <w:szCs w:val="22"/>
          <w:lang w:eastAsia="zh-CN" w:bidi="ru-RU"/>
        </w:rPr>
        <w:t xml:space="preserve"> каждому работнику Заказчика, направленного на медицинский осмотр. </w:t>
      </w:r>
    </w:p>
    <w:p w14:paraId="2744BB2A" w14:textId="6DF076E2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4.</w:t>
      </w:r>
      <w:r w:rsidR="00800D7F">
        <w:rPr>
          <w:rFonts w:eastAsia="SimSun"/>
          <w:sz w:val="22"/>
          <w:szCs w:val="22"/>
          <w:lang w:eastAsia="zh-CN" w:bidi="ru-RU"/>
        </w:rPr>
        <w:t>4</w:t>
      </w:r>
      <w:r w:rsidRPr="00D650B1">
        <w:rPr>
          <w:rFonts w:eastAsia="SimSun"/>
          <w:sz w:val="22"/>
          <w:szCs w:val="22"/>
          <w:lang w:eastAsia="zh-CN" w:bidi="ru-RU"/>
        </w:rPr>
        <w:t xml:space="preserve">. Направление заполняется на основании утвержденного работодателем списка лиц, поступающих на работу, подлежащих предварительным осмотрам (далее - список лиц). </w:t>
      </w:r>
    </w:p>
    <w:p w14:paraId="12CD14D9" w14:textId="77777777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ab/>
        <w:t>В направлении указываются:</w:t>
      </w:r>
    </w:p>
    <w:p w14:paraId="60A59375" w14:textId="77777777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-</w:t>
      </w:r>
      <w:r w:rsidRPr="00D650B1">
        <w:rPr>
          <w:rFonts w:eastAsia="SimSun"/>
          <w:sz w:val="22"/>
          <w:szCs w:val="22"/>
          <w:lang w:eastAsia="zh-CN" w:bidi="ru-RU"/>
        </w:rPr>
        <w:tab/>
        <w:t>наименование работодателя, электронная почта, контактный телефон;</w:t>
      </w:r>
    </w:p>
    <w:p w14:paraId="4B16EC69" w14:textId="77777777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-</w:t>
      </w:r>
      <w:r w:rsidRPr="00D650B1">
        <w:rPr>
          <w:rFonts w:eastAsia="SimSun"/>
          <w:sz w:val="22"/>
          <w:szCs w:val="22"/>
          <w:lang w:eastAsia="zh-CN" w:bidi="ru-RU"/>
        </w:rPr>
        <w:tab/>
        <w:t xml:space="preserve">форма собственности и вид экономической деятельности работодателя по </w:t>
      </w:r>
      <w:hyperlink r:id="rId10" w:history="1">
        <w:r w:rsidRPr="00D650B1">
          <w:rPr>
            <w:rStyle w:val="a8"/>
            <w:rFonts w:eastAsia="SimSun"/>
            <w:color w:val="auto"/>
            <w:sz w:val="22"/>
            <w:szCs w:val="22"/>
            <w:u w:val="none"/>
            <w:lang w:eastAsia="zh-CN" w:bidi="ru-RU"/>
          </w:rPr>
          <w:t>ОКВЭД</w:t>
        </w:r>
      </w:hyperlink>
      <w:r w:rsidRPr="00D650B1">
        <w:rPr>
          <w:rFonts w:eastAsia="SimSun"/>
          <w:sz w:val="22"/>
          <w:szCs w:val="22"/>
          <w:lang w:eastAsia="zh-CN" w:bidi="ru-RU"/>
        </w:rPr>
        <w:t>;</w:t>
      </w:r>
    </w:p>
    <w:p w14:paraId="49784A1E" w14:textId="77777777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-</w:t>
      </w:r>
      <w:r w:rsidRPr="00D650B1">
        <w:rPr>
          <w:rFonts w:eastAsia="SimSun"/>
          <w:sz w:val="22"/>
          <w:szCs w:val="22"/>
          <w:lang w:eastAsia="zh-CN" w:bidi="ru-RU"/>
        </w:rPr>
        <w:tab/>
        <w:t>наименование медицинской организации, фактический адрес ее местонахождения и код по -</w:t>
      </w:r>
      <w:r w:rsidRPr="00D650B1">
        <w:rPr>
          <w:rFonts w:eastAsia="SimSun"/>
          <w:sz w:val="22"/>
          <w:szCs w:val="22"/>
          <w:lang w:eastAsia="zh-CN" w:bidi="ru-RU"/>
        </w:rPr>
        <w:tab/>
        <w:t>ОГРН, электронная почта, контактный телефон;</w:t>
      </w:r>
    </w:p>
    <w:p w14:paraId="26C02FCD" w14:textId="77777777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-</w:t>
      </w:r>
      <w:r w:rsidRPr="00D650B1">
        <w:rPr>
          <w:rFonts w:eastAsia="SimSun"/>
          <w:sz w:val="22"/>
          <w:szCs w:val="22"/>
          <w:lang w:eastAsia="zh-CN" w:bidi="ru-RU"/>
        </w:rPr>
        <w:tab/>
        <w:t>вид медицинского осмотра;</w:t>
      </w:r>
    </w:p>
    <w:p w14:paraId="35F68937" w14:textId="77777777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-</w:t>
      </w:r>
      <w:r w:rsidRPr="00D650B1">
        <w:rPr>
          <w:rFonts w:eastAsia="SimSun"/>
          <w:sz w:val="22"/>
          <w:szCs w:val="22"/>
          <w:lang w:eastAsia="zh-CN" w:bidi="ru-RU"/>
        </w:rPr>
        <w:tab/>
        <w:t>фамилия, имя, отчество (при наличии), дата рождения, пол работника;</w:t>
      </w:r>
    </w:p>
    <w:p w14:paraId="4DFAD03B" w14:textId="77777777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-</w:t>
      </w:r>
      <w:r w:rsidRPr="00D650B1">
        <w:rPr>
          <w:rFonts w:eastAsia="SimSun"/>
          <w:sz w:val="22"/>
          <w:szCs w:val="22"/>
          <w:lang w:eastAsia="zh-CN" w:bidi="ru-RU"/>
        </w:rPr>
        <w:tab/>
        <w:t>наименование структурного подразделения работодателя (при наличии);</w:t>
      </w:r>
    </w:p>
    <w:p w14:paraId="2A134BB0" w14:textId="77777777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-</w:t>
      </w:r>
      <w:r w:rsidRPr="00D650B1">
        <w:rPr>
          <w:rFonts w:eastAsia="SimSun"/>
          <w:sz w:val="22"/>
          <w:szCs w:val="22"/>
          <w:lang w:eastAsia="zh-CN" w:bidi="ru-RU"/>
        </w:rPr>
        <w:tab/>
        <w:t>наименование должности (профессии) или вида работы;</w:t>
      </w:r>
    </w:p>
    <w:p w14:paraId="414B7A20" w14:textId="77777777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lastRenderedPageBreak/>
        <w:t>-</w:t>
      </w:r>
      <w:r w:rsidRPr="00D650B1">
        <w:rPr>
          <w:rFonts w:eastAsia="SimSun"/>
          <w:sz w:val="22"/>
          <w:szCs w:val="22"/>
          <w:lang w:eastAsia="zh-CN" w:bidi="ru-RU"/>
        </w:rPr>
        <w:tab/>
        <w:t>вредные и (или) опасные производственные факторы, виды работ, в соответствии со списком контингента;</w:t>
      </w:r>
    </w:p>
    <w:p w14:paraId="0798F9A4" w14:textId="3E0B085E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-</w:t>
      </w:r>
      <w:r w:rsidRPr="00D650B1">
        <w:rPr>
          <w:rFonts w:eastAsia="SimSun"/>
          <w:sz w:val="22"/>
          <w:szCs w:val="22"/>
          <w:lang w:eastAsia="zh-CN" w:bidi="ru-RU"/>
        </w:rPr>
        <w:tab/>
        <w:t>номер</w:t>
      </w:r>
      <w:r w:rsidR="00800D7F">
        <w:rPr>
          <w:rFonts w:eastAsia="SimSun"/>
          <w:sz w:val="22"/>
          <w:szCs w:val="22"/>
          <w:lang w:eastAsia="zh-CN" w:bidi="ru-RU"/>
        </w:rPr>
        <w:t xml:space="preserve"> </w:t>
      </w:r>
      <w:proofErr w:type="spellStart"/>
      <w:r w:rsidR="00800D7F">
        <w:rPr>
          <w:rFonts w:eastAsia="SimSun"/>
          <w:sz w:val="22"/>
          <w:szCs w:val="22"/>
          <w:lang w:eastAsia="zh-CN" w:bidi="ru-RU"/>
        </w:rPr>
        <w:t>СНИЛСа</w:t>
      </w:r>
      <w:proofErr w:type="spellEnd"/>
    </w:p>
    <w:p w14:paraId="7923A9CE" w14:textId="0898BF58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ab/>
        <w:t>Направление подписывается уполномоченным представителем работодателя с указанием его должности, фамилии, инициалов (при наличии).</w:t>
      </w:r>
    </w:p>
    <w:p w14:paraId="6836404A" w14:textId="542AB26D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4.</w:t>
      </w:r>
      <w:r w:rsidR="00800D7F">
        <w:rPr>
          <w:rFonts w:eastAsia="SimSun"/>
          <w:sz w:val="22"/>
          <w:szCs w:val="22"/>
          <w:lang w:eastAsia="zh-CN" w:bidi="ru-RU"/>
        </w:rPr>
        <w:t>5</w:t>
      </w:r>
      <w:r w:rsidRPr="00D650B1">
        <w:rPr>
          <w:rFonts w:eastAsia="SimSun"/>
          <w:sz w:val="22"/>
          <w:szCs w:val="22"/>
          <w:lang w:eastAsia="zh-CN" w:bidi="ru-RU"/>
        </w:rPr>
        <w:t>.</w:t>
      </w:r>
      <w:r w:rsidRPr="00D650B1">
        <w:rPr>
          <w:rFonts w:eastAsia="SimSun"/>
          <w:sz w:val="22"/>
          <w:szCs w:val="22"/>
          <w:lang w:eastAsia="zh-CN" w:bidi="ru-RU"/>
        </w:rPr>
        <w:tab/>
        <w:t>Медицинская организация, проводящая медицинский осмотр, может получить в рамках электронного обмена медицинскими документами результаты ранее проведенной диспансеризации и других медицинских осмотров лица, поступающего на работу, до его явки на медицинский осмотр.</w:t>
      </w:r>
    </w:p>
    <w:p w14:paraId="24638C11" w14:textId="5B7A0AF6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4.</w:t>
      </w:r>
      <w:r w:rsidR="00800D7F">
        <w:rPr>
          <w:rFonts w:eastAsia="SimSun"/>
          <w:sz w:val="22"/>
          <w:szCs w:val="22"/>
          <w:lang w:eastAsia="zh-CN" w:bidi="ru-RU"/>
        </w:rPr>
        <w:t>6</w:t>
      </w:r>
      <w:r w:rsidRPr="00D650B1">
        <w:rPr>
          <w:rFonts w:eastAsia="SimSun"/>
          <w:sz w:val="22"/>
          <w:szCs w:val="22"/>
          <w:lang w:eastAsia="zh-CN" w:bidi="ru-RU"/>
        </w:rPr>
        <w:t>.</w:t>
      </w:r>
      <w:r w:rsidRPr="00D650B1">
        <w:rPr>
          <w:rFonts w:eastAsia="SimSun"/>
          <w:sz w:val="22"/>
          <w:szCs w:val="22"/>
          <w:lang w:eastAsia="zh-CN" w:bidi="ru-RU"/>
        </w:rPr>
        <w:tab/>
        <w:t xml:space="preserve">На лицо проходящего </w:t>
      </w:r>
      <w:bookmarkStart w:id="0" w:name="_Hlk180418324"/>
      <w:r w:rsidRPr="00D650B1">
        <w:rPr>
          <w:rFonts w:eastAsia="SimSun"/>
          <w:sz w:val="22"/>
          <w:szCs w:val="22"/>
          <w:lang w:eastAsia="zh-CN" w:bidi="ru-RU"/>
        </w:rPr>
        <w:t>п</w:t>
      </w:r>
      <w:r w:rsidR="00800D7F">
        <w:rPr>
          <w:rFonts w:eastAsia="SimSun"/>
          <w:sz w:val="22"/>
          <w:szCs w:val="22"/>
          <w:lang w:eastAsia="zh-CN" w:bidi="ru-RU"/>
        </w:rPr>
        <w:t>ериодический</w:t>
      </w:r>
      <w:r w:rsidRPr="00D650B1">
        <w:rPr>
          <w:rFonts w:eastAsia="SimSun"/>
          <w:sz w:val="22"/>
          <w:szCs w:val="22"/>
          <w:lang w:eastAsia="zh-CN" w:bidi="ru-RU"/>
        </w:rPr>
        <w:t xml:space="preserve"> осмотр</w:t>
      </w:r>
      <w:bookmarkEnd w:id="0"/>
      <w:r w:rsidRPr="00D650B1">
        <w:rPr>
          <w:rFonts w:eastAsia="SimSun"/>
          <w:sz w:val="22"/>
          <w:szCs w:val="22"/>
          <w:lang w:eastAsia="zh-CN" w:bidi="ru-RU"/>
        </w:rPr>
        <w:t>, в медицинской организации оформляется медицинская карта, в которую вносятся заключения врачей-специалистов, результаты лабораторных и иных исследований, заключение по результатам предварительного осмотра, ведение которой может осуществляться в форме электронного документа.</w:t>
      </w:r>
    </w:p>
    <w:p w14:paraId="1A011F8D" w14:textId="1EF664C0" w:rsidR="00FA560A" w:rsidRPr="00D650B1" w:rsidRDefault="00FA560A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4.</w:t>
      </w:r>
      <w:r w:rsidR="00800D7F">
        <w:rPr>
          <w:rFonts w:eastAsia="SimSun"/>
          <w:sz w:val="22"/>
          <w:szCs w:val="22"/>
          <w:lang w:eastAsia="zh-CN" w:bidi="ru-RU"/>
        </w:rPr>
        <w:t>7</w:t>
      </w:r>
      <w:r w:rsidRPr="00D650B1">
        <w:rPr>
          <w:rFonts w:eastAsia="SimSun"/>
          <w:sz w:val="22"/>
          <w:szCs w:val="22"/>
          <w:lang w:eastAsia="zh-CN" w:bidi="ru-RU"/>
        </w:rPr>
        <w:t xml:space="preserve">. </w:t>
      </w:r>
      <w:r w:rsidRPr="00D650B1">
        <w:rPr>
          <w:rFonts w:eastAsia="SimSun"/>
          <w:sz w:val="22"/>
          <w:szCs w:val="22"/>
          <w:lang w:eastAsia="zh-CN" w:bidi="ru-RU"/>
        </w:rPr>
        <w:tab/>
      </w:r>
      <w:r w:rsidR="00800D7F">
        <w:rPr>
          <w:rFonts w:eastAsia="SimSun"/>
          <w:sz w:val="22"/>
          <w:szCs w:val="22"/>
          <w:lang w:eastAsia="zh-CN" w:bidi="ru-RU"/>
        </w:rPr>
        <w:t>П</w:t>
      </w:r>
      <w:r w:rsidR="00800D7F" w:rsidRPr="00800D7F">
        <w:rPr>
          <w:rFonts w:eastAsia="SimSun"/>
          <w:sz w:val="22"/>
          <w:szCs w:val="22"/>
          <w:lang w:eastAsia="zh-CN" w:bidi="ru-RU"/>
        </w:rPr>
        <w:t>ериодический осмотр</w:t>
      </w:r>
      <w:r w:rsidRPr="00D650B1">
        <w:rPr>
          <w:rFonts w:eastAsia="SimSun"/>
          <w:sz w:val="22"/>
          <w:szCs w:val="22"/>
          <w:lang w:eastAsia="zh-CN" w:bidi="ru-RU"/>
        </w:rPr>
        <w:t xml:space="preserve"> </w:t>
      </w:r>
      <w:proofErr w:type="spellStart"/>
      <w:r w:rsidRPr="00D650B1">
        <w:rPr>
          <w:rFonts w:eastAsia="SimSun"/>
          <w:sz w:val="22"/>
          <w:szCs w:val="22"/>
          <w:lang w:eastAsia="zh-CN" w:bidi="ru-RU"/>
        </w:rPr>
        <w:t>осмотр</w:t>
      </w:r>
      <w:proofErr w:type="spellEnd"/>
      <w:r w:rsidRPr="00D650B1">
        <w:rPr>
          <w:rFonts w:eastAsia="SimSun"/>
          <w:sz w:val="22"/>
          <w:szCs w:val="22"/>
          <w:lang w:eastAsia="zh-CN" w:bidi="ru-RU"/>
        </w:rPr>
        <w:t xml:space="preserve"> является завершенным в случае наличия заключений врачей-специалистов и результатов лабораторных и функциональных исследований в объеме, установленном договором между медицинской организацией и работодателем, в соответствии с </w:t>
      </w:r>
      <w:hyperlink r:id="rId11" w:history="1">
        <w:r w:rsidRPr="00D650B1">
          <w:rPr>
            <w:rStyle w:val="a8"/>
            <w:rFonts w:eastAsia="SimSun"/>
            <w:color w:val="auto"/>
            <w:sz w:val="22"/>
            <w:szCs w:val="22"/>
            <w:u w:val="none"/>
            <w:lang w:eastAsia="zh-CN" w:bidi="ru-RU"/>
          </w:rPr>
          <w:t>приложением</w:t>
        </w:r>
      </w:hyperlink>
      <w:r w:rsidRPr="00D650B1">
        <w:rPr>
          <w:rFonts w:eastAsia="SimSun"/>
          <w:sz w:val="22"/>
          <w:szCs w:val="22"/>
          <w:lang w:eastAsia="zh-CN" w:bidi="ru-RU"/>
        </w:rPr>
        <w:t xml:space="preserve"> к Порядку, с учетом результатов ранее проведенных (не позднее одного года) медицинских осмотров, диспансеризации.</w:t>
      </w:r>
    </w:p>
    <w:p w14:paraId="3824209E" w14:textId="522317AA" w:rsidR="00FA560A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ab/>
      </w:r>
      <w:r w:rsidR="00FA560A" w:rsidRPr="00D650B1">
        <w:rPr>
          <w:rFonts w:eastAsia="SimSun"/>
          <w:sz w:val="22"/>
          <w:szCs w:val="22"/>
          <w:lang w:eastAsia="zh-CN" w:bidi="ru-RU"/>
        </w:rPr>
        <w:t>.</w:t>
      </w:r>
    </w:p>
    <w:p w14:paraId="5D04104F" w14:textId="6988A5D2" w:rsidR="00FA560A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4.</w:t>
      </w:r>
      <w:r w:rsidR="00800D7F">
        <w:rPr>
          <w:rFonts w:eastAsia="SimSun"/>
          <w:sz w:val="22"/>
          <w:szCs w:val="22"/>
          <w:lang w:eastAsia="zh-CN" w:bidi="ru-RU"/>
        </w:rPr>
        <w:t>8</w:t>
      </w:r>
      <w:r w:rsidRPr="00D650B1">
        <w:rPr>
          <w:rFonts w:eastAsia="SimSun"/>
          <w:sz w:val="22"/>
          <w:szCs w:val="22"/>
          <w:lang w:eastAsia="zh-CN" w:bidi="ru-RU"/>
        </w:rPr>
        <w:t>.</w:t>
      </w:r>
      <w:r w:rsidRPr="00D650B1">
        <w:rPr>
          <w:rFonts w:eastAsia="SimSun"/>
          <w:sz w:val="22"/>
          <w:szCs w:val="22"/>
          <w:lang w:eastAsia="zh-CN" w:bidi="ru-RU"/>
        </w:rPr>
        <w:tab/>
      </w:r>
      <w:r w:rsidR="00FA560A" w:rsidRPr="00D650B1">
        <w:rPr>
          <w:rFonts w:eastAsia="SimSun"/>
          <w:sz w:val="22"/>
          <w:szCs w:val="22"/>
          <w:lang w:eastAsia="zh-CN" w:bidi="ru-RU"/>
        </w:rPr>
        <w:t>По окончании прохождения работником п</w:t>
      </w:r>
      <w:r w:rsidR="00800D7F">
        <w:rPr>
          <w:rFonts w:eastAsia="SimSun"/>
          <w:sz w:val="22"/>
          <w:szCs w:val="22"/>
          <w:lang w:eastAsia="zh-CN" w:bidi="ru-RU"/>
        </w:rPr>
        <w:t>ериодическог</w:t>
      </w:r>
      <w:r w:rsidR="00FA560A" w:rsidRPr="00D650B1">
        <w:rPr>
          <w:rFonts w:eastAsia="SimSun"/>
          <w:sz w:val="22"/>
          <w:szCs w:val="22"/>
          <w:lang w:eastAsia="zh-CN" w:bidi="ru-RU"/>
        </w:rPr>
        <w:t>о осмотра медицинской организацией оформляется заключение по его результатам (далее - Заключение).</w:t>
      </w:r>
    </w:p>
    <w:p w14:paraId="7FF28867" w14:textId="77777777" w:rsidR="0079383D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 w:bidi="ru-RU"/>
        </w:rPr>
        <w:t>4.12</w:t>
      </w:r>
      <w:r w:rsidR="00FA560A" w:rsidRPr="00D650B1">
        <w:rPr>
          <w:rFonts w:eastAsia="SimSun"/>
          <w:sz w:val="22"/>
          <w:szCs w:val="22"/>
          <w:lang w:eastAsia="zh-CN" w:bidi="ru-RU"/>
        </w:rPr>
        <w:t xml:space="preserve">. </w:t>
      </w:r>
      <w:r w:rsidRPr="00D650B1">
        <w:rPr>
          <w:rFonts w:eastAsia="SimSun"/>
          <w:sz w:val="22"/>
          <w:szCs w:val="22"/>
          <w:lang w:eastAsia="zh-CN" w:bidi="ru-RU"/>
        </w:rPr>
        <w:tab/>
      </w:r>
      <w:r w:rsidRPr="00D650B1">
        <w:rPr>
          <w:rFonts w:eastAsia="SimSun"/>
          <w:sz w:val="22"/>
          <w:szCs w:val="22"/>
          <w:lang w:eastAsia="zh-CN"/>
        </w:rPr>
        <w:t>В Заключении указываются:</w:t>
      </w:r>
    </w:p>
    <w:p w14:paraId="1667D23A" w14:textId="77777777" w:rsidR="0079383D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/>
        </w:rPr>
        <w:t xml:space="preserve">-  </w:t>
      </w:r>
      <w:r w:rsidRPr="00D650B1">
        <w:rPr>
          <w:rFonts w:eastAsia="SimSun"/>
          <w:sz w:val="22"/>
          <w:szCs w:val="22"/>
          <w:lang w:eastAsia="zh-CN"/>
        </w:rPr>
        <w:tab/>
        <w:t>дата выдачи Заключения;</w:t>
      </w:r>
    </w:p>
    <w:p w14:paraId="27F8C9D2" w14:textId="77777777" w:rsidR="0079383D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/>
        </w:rPr>
        <w:t xml:space="preserve">-  </w:t>
      </w:r>
      <w:r w:rsidRPr="00D650B1">
        <w:rPr>
          <w:rFonts w:eastAsia="SimSun"/>
          <w:sz w:val="22"/>
          <w:szCs w:val="22"/>
          <w:lang w:eastAsia="zh-CN"/>
        </w:rPr>
        <w:tab/>
        <w:t>фамилия, имя, отчество (при наличии), дата рождения, пол лица, поступающего на работу;</w:t>
      </w:r>
    </w:p>
    <w:p w14:paraId="0E635376" w14:textId="77777777" w:rsidR="0079383D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/>
        </w:rPr>
        <w:t xml:space="preserve">-  </w:t>
      </w:r>
      <w:r w:rsidRPr="00D650B1">
        <w:rPr>
          <w:rFonts w:eastAsia="SimSun"/>
          <w:sz w:val="22"/>
          <w:szCs w:val="22"/>
          <w:lang w:eastAsia="zh-CN"/>
        </w:rPr>
        <w:tab/>
        <w:t>наименование работодателя;</w:t>
      </w:r>
    </w:p>
    <w:p w14:paraId="13858500" w14:textId="77777777" w:rsidR="0079383D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/>
        </w:rPr>
        <w:t xml:space="preserve">-  </w:t>
      </w:r>
      <w:r w:rsidRPr="00D650B1">
        <w:rPr>
          <w:rFonts w:eastAsia="SimSun"/>
          <w:sz w:val="22"/>
          <w:szCs w:val="22"/>
          <w:lang w:eastAsia="zh-CN"/>
        </w:rPr>
        <w:tab/>
        <w:t>наименование структурного подразделения работодателя (при наличии), должности (профессии) или вида работы;</w:t>
      </w:r>
    </w:p>
    <w:p w14:paraId="044C0E25" w14:textId="77777777" w:rsidR="0079383D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/>
        </w:rPr>
        <w:t xml:space="preserve">-  </w:t>
      </w:r>
      <w:r w:rsidRPr="00D650B1">
        <w:rPr>
          <w:rFonts w:eastAsia="SimSun"/>
          <w:sz w:val="22"/>
          <w:szCs w:val="22"/>
          <w:lang w:eastAsia="zh-CN"/>
        </w:rPr>
        <w:tab/>
        <w:t>наименование вредных и (или) опасных производственных факторов, видов работ;</w:t>
      </w:r>
    </w:p>
    <w:p w14:paraId="74C75D4E" w14:textId="7EC0DD64" w:rsidR="0079383D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/>
        </w:rPr>
        <w:t xml:space="preserve">-  </w:t>
      </w:r>
      <w:r w:rsidRPr="00D650B1">
        <w:rPr>
          <w:rFonts w:eastAsia="SimSun"/>
          <w:sz w:val="22"/>
          <w:szCs w:val="22"/>
          <w:lang w:eastAsia="zh-CN"/>
        </w:rPr>
        <w:tab/>
        <w:t xml:space="preserve">результаты </w:t>
      </w:r>
      <w:r w:rsidR="00800D7F" w:rsidRPr="00800D7F">
        <w:rPr>
          <w:rFonts w:eastAsia="SimSun"/>
          <w:sz w:val="22"/>
          <w:szCs w:val="22"/>
          <w:lang w:eastAsia="zh-CN"/>
        </w:rPr>
        <w:t>периодического</w:t>
      </w:r>
      <w:r w:rsidRPr="00D650B1">
        <w:rPr>
          <w:rFonts w:eastAsia="SimSun"/>
          <w:sz w:val="22"/>
          <w:szCs w:val="22"/>
          <w:lang w:eastAsia="zh-CN"/>
        </w:rPr>
        <w:t xml:space="preserve"> осмотра: медицинские противопоказания к работе выявлены (перечислить вредные факторы или виды работ, в отношении которых выявлены противопоказания) или медицинские противопоказания к работе не выявлены;</w:t>
      </w:r>
    </w:p>
    <w:p w14:paraId="1F537E90" w14:textId="089D08AA" w:rsidR="0079383D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/>
        </w:rPr>
        <w:t xml:space="preserve">-  </w:t>
      </w:r>
      <w:r w:rsidRPr="00D650B1">
        <w:rPr>
          <w:rFonts w:eastAsia="SimSun"/>
          <w:sz w:val="22"/>
          <w:szCs w:val="22"/>
          <w:lang w:eastAsia="zh-CN"/>
        </w:rPr>
        <w:tab/>
        <w:t>группа здоровья лица.</w:t>
      </w:r>
    </w:p>
    <w:p w14:paraId="612B0C4A" w14:textId="77777777" w:rsidR="0079383D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/>
        </w:rPr>
      </w:pPr>
      <w:r w:rsidRPr="00D650B1">
        <w:rPr>
          <w:rFonts w:eastAsia="SimSun"/>
          <w:sz w:val="22"/>
          <w:szCs w:val="22"/>
          <w:lang w:eastAsia="zh-CN"/>
        </w:rPr>
        <w:tab/>
        <w:t>Заключение подписывается председателем врачебной комиссии с указанием его фамилии и инициалов, и заверяется печатью (при наличии) Исполнителя, проводившего медицинский осмотр.</w:t>
      </w:r>
    </w:p>
    <w:p w14:paraId="4B8352A4" w14:textId="77777777" w:rsidR="00FA560A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ab/>
      </w:r>
      <w:r w:rsidR="00FA560A" w:rsidRPr="00D650B1">
        <w:rPr>
          <w:rFonts w:eastAsia="SimSun"/>
          <w:sz w:val="22"/>
          <w:szCs w:val="22"/>
          <w:lang w:eastAsia="zh-CN" w:bidi="ru-RU"/>
        </w:rPr>
        <w:t>Допускается выдача заключения в форме электронного документа, подписанного усиленной квалифицированной электронной подписью, посредством передачи по защищенным каналам связи, исключающим возможность несанкционированного доступа к информации третьих лиц, и с соблюдением требований законодательства Российской Федерации о защите персональных данных.</w:t>
      </w:r>
    </w:p>
    <w:p w14:paraId="08063CAA" w14:textId="295AFD38" w:rsidR="00A12DE4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</w:t>
      </w:r>
      <w:r w:rsidR="00A12DE4" w:rsidRPr="00D650B1">
        <w:rPr>
          <w:rFonts w:eastAsia="SimSun"/>
          <w:sz w:val="22"/>
          <w:szCs w:val="22"/>
          <w:lang w:eastAsia="zh-CN" w:bidi="ru-RU"/>
        </w:rPr>
        <w:t>.1</w:t>
      </w:r>
      <w:r w:rsidRPr="00D650B1">
        <w:rPr>
          <w:rFonts w:eastAsia="SimSun"/>
          <w:sz w:val="22"/>
          <w:szCs w:val="22"/>
          <w:lang w:eastAsia="zh-CN" w:bidi="ru-RU"/>
        </w:rPr>
        <w:t>3</w:t>
      </w:r>
      <w:r w:rsidR="00A12DE4" w:rsidRPr="00D650B1">
        <w:rPr>
          <w:rFonts w:eastAsia="SimSun"/>
          <w:sz w:val="22"/>
          <w:szCs w:val="22"/>
          <w:lang w:eastAsia="zh-CN" w:bidi="ru-RU"/>
        </w:rPr>
        <w:t xml:space="preserve">. </w:t>
      </w:r>
      <w:r w:rsidR="00A12DE4" w:rsidRPr="00D650B1">
        <w:rPr>
          <w:rFonts w:eastAsia="SimSun"/>
          <w:sz w:val="22"/>
          <w:szCs w:val="22"/>
          <w:lang w:eastAsia="zh-CN" w:bidi="ru-RU"/>
        </w:rPr>
        <w:tab/>
        <w:t xml:space="preserve">Заключение по окончании прохождения работником </w:t>
      </w:r>
      <w:r w:rsidR="00800D7F" w:rsidRPr="00800D7F">
        <w:rPr>
          <w:rFonts w:eastAsia="SimSun"/>
          <w:sz w:val="22"/>
          <w:szCs w:val="22"/>
          <w:lang w:eastAsia="zh-CN" w:bidi="ru-RU"/>
        </w:rPr>
        <w:t>периодического</w:t>
      </w:r>
      <w:r w:rsidR="00A12DE4" w:rsidRPr="00D650B1">
        <w:rPr>
          <w:rFonts w:eastAsia="SimSun"/>
          <w:sz w:val="22"/>
          <w:szCs w:val="22"/>
          <w:lang w:eastAsia="zh-CN" w:bidi="ru-RU"/>
        </w:rPr>
        <w:t xml:space="preserve"> медицинского осмотра составляется в трех экземплярах, один экземпляр которого не позднее 5 рабочих дней выдается лицу, второй экземпляр Заключения приобщается к медицинской карте, оформляемой Исполнителем, третий - направляется Заказчику.</w:t>
      </w:r>
    </w:p>
    <w:p w14:paraId="72520C7D" w14:textId="19C03385" w:rsidR="00A12DE4" w:rsidRPr="00D650B1" w:rsidRDefault="00A12DE4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ab/>
      </w:r>
    </w:p>
    <w:p w14:paraId="50B6033B" w14:textId="77777777" w:rsidR="00A12DE4" w:rsidRPr="00D650B1" w:rsidRDefault="0079383D" w:rsidP="004E117A">
      <w:pPr>
        <w:suppressAutoHyphens/>
        <w:spacing w:after="0" w:line="240" w:lineRule="auto"/>
        <w:jc w:val="both"/>
        <w:rPr>
          <w:rFonts w:eastAsia="SimSun"/>
          <w:sz w:val="22"/>
          <w:szCs w:val="22"/>
          <w:lang w:eastAsia="zh-CN" w:bidi="ru-RU"/>
        </w:rPr>
      </w:pPr>
      <w:r w:rsidRPr="00D650B1">
        <w:rPr>
          <w:rFonts w:eastAsia="SimSun"/>
          <w:sz w:val="22"/>
          <w:szCs w:val="22"/>
          <w:lang w:eastAsia="zh-CN" w:bidi="ru-RU"/>
        </w:rPr>
        <w:t>4.14</w:t>
      </w:r>
      <w:r w:rsidR="00A12DE4" w:rsidRPr="00D650B1">
        <w:rPr>
          <w:rFonts w:eastAsia="SimSun"/>
          <w:sz w:val="22"/>
          <w:szCs w:val="22"/>
          <w:lang w:eastAsia="zh-CN" w:bidi="ru-RU"/>
        </w:rPr>
        <w:t xml:space="preserve">. </w:t>
      </w:r>
      <w:r w:rsidR="00A12DE4" w:rsidRPr="00D650B1">
        <w:rPr>
          <w:rFonts w:eastAsia="SimSun"/>
          <w:sz w:val="22"/>
          <w:szCs w:val="22"/>
          <w:lang w:eastAsia="zh-CN" w:bidi="ru-RU"/>
        </w:rPr>
        <w:tab/>
        <w:t>Исполнитель должен обеспечить взаимодействие с контролирующими органами по вопросу прохождения медицинских осмотров сотрудников Заказчика.</w:t>
      </w:r>
    </w:p>
    <w:p w14:paraId="3B0AFC74" w14:textId="77777777" w:rsidR="00AE7AEF" w:rsidRPr="00D650B1" w:rsidRDefault="00AE7AEF" w:rsidP="004E117A">
      <w:pPr>
        <w:suppressAutoHyphens/>
        <w:spacing w:after="0" w:line="240" w:lineRule="auto"/>
        <w:rPr>
          <w:rFonts w:eastAsia="SimSun"/>
          <w:sz w:val="22"/>
          <w:szCs w:val="22"/>
          <w:lang w:eastAsia="zh-CN"/>
        </w:rPr>
      </w:pPr>
    </w:p>
    <w:tbl>
      <w:tblPr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5103"/>
        <w:gridCol w:w="4962"/>
      </w:tblGrid>
      <w:tr w:rsidR="0070101F" w:rsidRPr="00D650B1" w14:paraId="63FCEBDC" w14:textId="77777777" w:rsidTr="00AE7AEF">
        <w:trPr>
          <w:trHeight w:val="1134"/>
          <w:jc w:val="center"/>
        </w:trPr>
        <w:tc>
          <w:tcPr>
            <w:tcW w:w="5103" w:type="dxa"/>
            <w:shd w:val="clear" w:color="auto" w:fill="auto"/>
          </w:tcPr>
          <w:p w14:paraId="2F83B21A" w14:textId="77777777" w:rsidR="000110CA" w:rsidRPr="00D650B1" w:rsidRDefault="006F0909" w:rsidP="004E117A">
            <w:pPr>
              <w:suppressAutoHyphens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D650B1">
              <w:rPr>
                <w:rFonts w:eastAsia="Times New Roman"/>
                <w:b/>
                <w:sz w:val="22"/>
                <w:szCs w:val="22"/>
                <w:lang w:eastAsia="zh-CN"/>
              </w:rPr>
              <w:t xml:space="preserve">Заказчик </w:t>
            </w:r>
          </w:p>
          <w:p w14:paraId="54EEFA67" w14:textId="77777777" w:rsidR="000110CA" w:rsidRDefault="00F43441" w:rsidP="004E117A">
            <w:pPr>
              <w:suppressAutoHyphens/>
              <w:spacing w:after="0" w:line="240" w:lineRule="auto"/>
              <w:jc w:val="both"/>
              <w:rPr>
                <w:b/>
              </w:rPr>
            </w:pPr>
            <w:r w:rsidRPr="005E31FA">
              <w:rPr>
                <w:b/>
              </w:rPr>
              <w:t>ГАПОУ ЛО «</w:t>
            </w:r>
            <w:proofErr w:type="gramStart"/>
            <w:r w:rsidRPr="005E31FA">
              <w:rPr>
                <w:b/>
              </w:rPr>
              <w:t>ВПК  «</w:t>
            </w:r>
            <w:proofErr w:type="gramEnd"/>
            <w:r w:rsidRPr="005E31FA">
              <w:rPr>
                <w:b/>
              </w:rPr>
              <w:t>Александровский</w:t>
            </w:r>
            <w:r>
              <w:rPr>
                <w:b/>
              </w:rPr>
              <w:t>»</w:t>
            </w:r>
          </w:p>
          <w:p w14:paraId="4E3608CB" w14:textId="77777777" w:rsidR="00F43441" w:rsidRDefault="00F43441" w:rsidP="004E117A">
            <w:pPr>
              <w:suppressAutoHyphens/>
              <w:spacing w:after="0" w:line="240" w:lineRule="auto"/>
              <w:jc w:val="both"/>
              <w:rPr>
                <w:b/>
              </w:rPr>
            </w:pPr>
          </w:p>
          <w:p w14:paraId="4B69BD2A" w14:textId="77777777" w:rsidR="00F43441" w:rsidRPr="00323FCB" w:rsidRDefault="00F43441" w:rsidP="00F43441">
            <w:pPr>
              <w:rPr>
                <w:b/>
              </w:rPr>
            </w:pPr>
            <w:proofErr w:type="spellStart"/>
            <w:r w:rsidRPr="00323FCB">
              <w:rPr>
                <w:b/>
              </w:rPr>
              <w:t>Врио</w:t>
            </w:r>
            <w:proofErr w:type="spellEnd"/>
            <w:r w:rsidRPr="00323FCB">
              <w:rPr>
                <w:b/>
              </w:rPr>
              <w:t xml:space="preserve"> директора </w:t>
            </w:r>
          </w:p>
          <w:p w14:paraId="328AD6B7" w14:textId="77777777" w:rsidR="00F43441" w:rsidRPr="00323FCB" w:rsidRDefault="00F43441" w:rsidP="00F43441">
            <w:pPr>
              <w:rPr>
                <w:b/>
              </w:rPr>
            </w:pPr>
            <w:r w:rsidRPr="00323FCB">
              <w:rPr>
                <w:b/>
              </w:rPr>
              <w:t>_____________________</w:t>
            </w:r>
            <w:r w:rsidRPr="00323FCB">
              <w:t xml:space="preserve"> </w:t>
            </w:r>
            <w:proofErr w:type="spellStart"/>
            <w:r w:rsidRPr="00323FCB">
              <w:rPr>
                <w:b/>
                <w:sz w:val="22"/>
                <w:szCs w:val="22"/>
              </w:rPr>
              <w:t>Шолин</w:t>
            </w:r>
            <w:proofErr w:type="spellEnd"/>
            <w:r w:rsidRPr="00323FCB">
              <w:rPr>
                <w:b/>
                <w:sz w:val="22"/>
                <w:szCs w:val="22"/>
              </w:rPr>
              <w:t xml:space="preserve"> В.В.</w:t>
            </w:r>
            <w:r w:rsidRPr="00323FCB">
              <w:tab/>
            </w:r>
            <w:r w:rsidRPr="00323FCB">
              <w:rPr>
                <w:b/>
              </w:rPr>
              <w:t xml:space="preserve"> </w:t>
            </w:r>
          </w:p>
          <w:p w14:paraId="6A545F9E" w14:textId="135BF7E2" w:rsidR="00F43441" w:rsidRPr="00D650B1" w:rsidRDefault="00F43441" w:rsidP="00F43441">
            <w:pPr>
              <w:suppressAutoHyphens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323FCB">
              <w:rPr>
                <w:b/>
              </w:rPr>
              <w:t xml:space="preserve"> М.П.</w:t>
            </w:r>
          </w:p>
        </w:tc>
        <w:tc>
          <w:tcPr>
            <w:tcW w:w="4962" w:type="dxa"/>
            <w:shd w:val="clear" w:color="auto" w:fill="auto"/>
          </w:tcPr>
          <w:p w14:paraId="41E517E0" w14:textId="77777777" w:rsidR="000110CA" w:rsidRPr="00D650B1" w:rsidRDefault="006F0909" w:rsidP="004E117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D650B1">
              <w:rPr>
                <w:rFonts w:eastAsia="Times New Roman"/>
                <w:b/>
                <w:sz w:val="22"/>
                <w:szCs w:val="22"/>
                <w:lang w:eastAsia="zh-CN"/>
              </w:rPr>
              <w:t>Исполнитель</w:t>
            </w:r>
            <w:r w:rsidRPr="00D650B1">
              <w:rPr>
                <w:rFonts w:eastAsia="Times New Roman"/>
                <w:sz w:val="22"/>
                <w:szCs w:val="22"/>
                <w:lang w:eastAsia="zh-CN"/>
              </w:rPr>
              <w:t>:</w:t>
            </w:r>
          </w:p>
          <w:p w14:paraId="7D14CC72" w14:textId="77777777" w:rsidR="001C1DDE" w:rsidRPr="00D650B1" w:rsidRDefault="001C1DDE" w:rsidP="004E117A">
            <w:pPr>
              <w:spacing w:after="0" w:line="240" w:lineRule="auto"/>
              <w:contextualSpacing/>
              <w:rPr>
                <w:sz w:val="22"/>
                <w:szCs w:val="22"/>
              </w:rPr>
            </w:pPr>
          </w:p>
          <w:p w14:paraId="21F43451" w14:textId="2E35848E" w:rsidR="001C1DDE" w:rsidRPr="00D650B1" w:rsidRDefault="001C1DDE" w:rsidP="004E117A">
            <w:pPr>
              <w:spacing w:after="0" w:line="240" w:lineRule="auto"/>
              <w:contextualSpacing/>
              <w:mirrorIndents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D650B1">
              <w:rPr>
                <w:sz w:val="22"/>
                <w:szCs w:val="22"/>
              </w:rPr>
              <w:t>______________________/</w:t>
            </w:r>
          </w:p>
          <w:p w14:paraId="3087C77E" w14:textId="77777777" w:rsidR="000110CA" w:rsidRPr="00D650B1" w:rsidRDefault="00AE7AEF" w:rsidP="004E117A">
            <w:pPr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D650B1">
              <w:rPr>
                <w:rFonts w:eastAsia="Times New Roman"/>
                <w:sz w:val="22"/>
                <w:szCs w:val="22"/>
                <w:lang w:eastAsia="zh-CN"/>
              </w:rPr>
              <w:t>М.П.</w:t>
            </w:r>
          </w:p>
        </w:tc>
      </w:tr>
    </w:tbl>
    <w:p w14:paraId="06CA16B7" w14:textId="77777777" w:rsidR="00323FCB" w:rsidRDefault="00323FCB" w:rsidP="00AE7AEF">
      <w:pPr>
        <w:suppressAutoHyphens/>
        <w:autoSpaceDE w:val="0"/>
        <w:spacing w:after="0" w:line="240" w:lineRule="auto"/>
        <w:jc w:val="right"/>
        <w:rPr>
          <w:rFonts w:eastAsia="Times New Roman"/>
          <w:b/>
          <w:sz w:val="22"/>
          <w:szCs w:val="22"/>
          <w:lang w:eastAsia="zh-CN"/>
        </w:rPr>
        <w:sectPr w:rsidR="00323FCB" w:rsidSect="007E2061">
          <w:headerReference w:type="even" r:id="rId12"/>
          <w:headerReference w:type="default" r:id="rId13"/>
          <w:headerReference w:type="first" r:id="rId14"/>
          <w:pgSz w:w="11906" w:h="16838"/>
          <w:pgMar w:top="992" w:right="707" w:bottom="426" w:left="1134" w:header="567" w:footer="567" w:gutter="0"/>
          <w:cols w:space="720"/>
          <w:formProt w:val="0"/>
          <w:docGrid w:linePitch="360"/>
        </w:sectPr>
      </w:pPr>
    </w:p>
    <w:p w14:paraId="4DFC4D47" w14:textId="0610B3D8" w:rsidR="00AE7AEF" w:rsidRPr="00D650B1" w:rsidRDefault="006F0909" w:rsidP="00AE7AEF">
      <w:pPr>
        <w:suppressAutoHyphens/>
        <w:autoSpaceDE w:val="0"/>
        <w:spacing w:after="0" w:line="240" w:lineRule="auto"/>
        <w:jc w:val="right"/>
        <w:rPr>
          <w:rFonts w:eastAsia="Times New Roman"/>
          <w:sz w:val="22"/>
          <w:szCs w:val="22"/>
          <w:lang w:eastAsia="zh-CN"/>
        </w:rPr>
      </w:pPr>
      <w:r w:rsidRPr="00D650B1">
        <w:rPr>
          <w:rFonts w:eastAsia="Times New Roman"/>
          <w:b/>
          <w:sz w:val="22"/>
          <w:szCs w:val="22"/>
          <w:lang w:eastAsia="zh-CN"/>
        </w:rPr>
        <w:lastRenderedPageBreak/>
        <w:t xml:space="preserve">Приложение № </w:t>
      </w:r>
      <w:r w:rsidR="001B78E1">
        <w:rPr>
          <w:rFonts w:eastAsia="Times New Roman"/>
          <w:b/>
          <w:sz w:val="22"/>
          <w:szCs w:val="22"/>
          <w:lang w:eastAsia="zh-CN"/>
        </w:rPr>
        <w:t>3</w:t>
      </w:r>
    </w:p>
    <w:p w14:paraId="632D8983" w14:textId="77777777" w:rsidR="00AE7AEF" w:rsidRPr="00D650B1" w:rsidRDefault="00AE7AEF" w:rsidP="00AE7AEF">
      <w:pPr>
        <w:suppressAutoHyphens/>
        <w:autoSpaceDE w:val="0"/>
        <w:spacing w:after="0" w:line="240" w:lineRule="auto"/>
        <w:jc w:val="right"/>
        <w:rPr>
          <w:rFonts w:eastAsia="Times New Roman"/>
          <w:b/>
          <w:sz w:val="22"/>
          <w:szCs w:val="22"/>
          <w:lang w:eastAsia="zh-CN"/>
        </w:rPr>
      </w:pPr>
      <w:r w:rsidRPr="00D650B1">
        <w:rPr>
          <w:rFonts w:eastAsia="Times New Roman"/>
          <w:b/>
          <w:sz w:val="22"/>
          <w:szCs w:val="22"/>
          <w:lang w:eastAsia="zh-CN"/>
        </w:rPr>
        <w:t>к Контракту № _____________</w:t>
      </w:r>
    </w:p>
    <w:p w14:paraId="650155EE" w14:textId="0FD31700" w:rsidR="00AE7AEF" w:rsidRPr="00D650B1" w:rsidRDefault="00AE7AEF" w:rsidP="00AE7AEF">
      <w:pPr>
        <w:suppressAutoHyphens/>
        <w:spacing w:after="0" w:line="240" w:lineRule="auto"/>
        <w:jc w:val="right"/>
        <w:rPr>
          <w:rFonts w:eastAsia="SimSun"/>
          <w:sz w:val="22"/>
          <w:szCs w:val="22"/>
          <w:lang w:eastAsia="zh-CN"/>
        </w:rPr>
      </w:pPr>
      <w:r w:rsidRPr="00D650B1">
        <w:rPr>
          <w:rFonts w:eastAsia="Times New Roman"/>
          <w:b/>
          <w:sz w:val="22"/>
          <w:szCs w:val="22"/>
          <w:lang w:eastAsia="zh-CN"/>
        </w:rPr>
        <w:t>от «___» ___________ 202</w:t>
      </w:r>
      <w:r w:rsidR="00F43441">
        <w:rPr>
          <w:rFonts w:eastAsia="Times New Roman"/>
          <w:b/>
          <w:sz w:val="22"/>
          <w:szCs w:val="22"/>
          <w:lang w:eastAsia="zh-CN"/>
        </w:rPr>
        <w:t>6</w:t>
      </w:r>
      <w:r w:rsidRPr="00D650B1">
        <w:rPr>
          <w:rFonts w:eastAsia="Times New Roman"/>
          <w:b/>
          <w:sz w:val="22"/>
          <w:szCs w:val="22"/>
          <w:lang w:eastAsia="zh-CN"/>
        </w:rPr>
        <w:t xml:space="preserve"> года</w:t>
      </w:r>
    </w:p>
    <w:p w14:paraId="7F4A8883" w14:textId="77777777" w:rsidR="000110CA" w:rsidRPr="00D650B1" w:rsidRDefault="000110CA" w:rsidP="00AE7AEF">
      <w:pPr>
        <w:suppressAutoHyphens/>
        <w:autoSpaceDE w:val="0"/>
        <w:spacing w:after="0" w:line="240" w:lineRule="auto"/>
        <w:jc w:val="right"/>
        <w:rPr>
          <w:rFonts w:eastAsia="Times New Roman"/>
          <w:sz w:val="22"/>
          <w:szCs w:val="22"/>
          <w:lang w:eastAsia="zh-CN"/>
        </w:rPr>
      </w:pPr>
    </w:p>
    <w:p w14:paraId="3149E353" w14:textId="5F56C985" w:rsidR="00EA0F1B" w:rsidRDefault="006F0909" w:rsidP="007E2061">
      <w:pPr>
        <w:suppressAutoHyphens/>
        <w:spacing w:after="0" w:line="240" w:lineRule="auto"/>
        <w:jc w:val="center"/>
        <w:rPr>
          <w:rFonts w:eastAsia="Times New Roman"/>
          <w:b/>
          <w:sz w:val="22"/>
          <w:szCs w:val="22"/>
          <w:lang w:eastAsia="zh-CN"/>
        </w:rPr>
      </w:pPr>
      <w:r w:rsidRPr="00D650B1">
        <w:rPr>
          <w:rFonts w:eastAsia="Times New Roman"/>
          <w:b/>
          <w:sz w:val="22"/>
          <w:szCs w:val="22"/>
          <w:lang w:eastAsia="zh-CN"/>
        </w:rPr>
        <w:t>Расчет стоимости контракта</w:t>
      </w:r>
    </w:p>
    <w:tbl>
      <w:tblPr>
        <w:tblW w:w="104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6"/>
        <w:gridCol w:w="433"/>
        <w:gridCol w:w="4812"/>
        <w:gridCol w:w="176"/>
        <w:gridCol w:w="851"/>
        <w:gridCol w:w="708"/>
        <w:gridCol w:w="1275"/>
        <w:gridCol w:w="1302"/>
        <w:gridCol w:w="18"/>
        <w:gridCol w:w="631"/>
      </w:tblGrid>
      <w:tr w:rsidR="00EA0F1B" w:rsidRPr="00B9082C" w14:paraId="4CB977EB" w14:textId="77777777" w:rsidTr="001B78E1">
        <w:trPr>
          <w:gridAfter w:val="2"/>
          <w:wAfter w:w="649" w:type="dxa"/>
          <w:trHeight w:val="40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05E9E" w14:textId="77777777" w:rsidR="00EA0F1B" w:rsidRPr="00B9082C" w:rsidRDefault="00EA0F1B" w:rsidP="003E283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Cs/>
                <w:spacing w:val="-3"/>
              </w:rPr>
            </w:pPr>
            <w:r w:rsidRPr="00B9082C">
              <w:rPr>
                <w:bCs/>
                <w:spacing w:val="-3"/>
              </w:rPr>
              <w:t>№</w:t>
            </w:r>
          </w:p>
        </w:tc>
        <w:tc>
          <w:tcPr>
            <w:tcW w:w="4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AAA03" w14:textId="77777777" w:rsidR="00EA0F1B" w:rsidRPr="00B9082C" w:rsidRDefault="00EA0F1B" w:rsidP="003E283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Cs/>
                <w:spacing w:val="-3"/>
              </w:rPr>
            </w:pPr>
            <w:r w:rsidRPr="00B9082C">
              <w:rPr>
                <w:bCs/>
                <w:spacing w:val="-3"/>
              </w:rPr>
              <w:t>Наименование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F93465" w14:textId="77777777" w:rsidR="00EA0F1B" w:rsidRPr="00B9082C" w:rsidRDefault="00EA0F1B" w:rsidP="0058630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Cs/>
                <w:spacing w:val="-3"/>
              </w:rPr>
            </w:pPr>
            <w:r w:rsidRPr="00B9082C">
              <w:rPr>
                <w:bCs/>
                <w:spacing w:val="-3"/>
              </w:rPr>
              <w:t>Единица изм.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85BD18B" w14:textId="77777777" w:rsidR="00EA0F1B" w:rsidRPr="00B9082C" w:rsidRDefault="00EA0F1B" w:rsidP="0058630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Cs/>
                <w:spacing w:val="-3"/>
              </w:rPr>
            </w:pPr>
            <w:r w:rsidRPr="00B9082C">
              <w:rPr>
                <w:bCs/>
                <w:spacing w:val="-3"/>
              </w:rPr>
              <w:t>Кол-во</w:t>
            </w:r>
          </w:p>
          <w:p w14:paraId="7582ACF1" w14:textId="77777777" w:rsidR="00EA0F1B" w:rsidRPr="00B9082C" w:rsidRDefault="00EA0F1B" w:rsidP="0058630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Cs/>
                <w:spacing w:val="-3"/>
              </w:rPr>
            </w:pPr>
            <w:r w:rsidRPr="00B9082C">
              <w:rPr>
                <w:bCs/>
                <w:spacing w:val="-3"/>
              </w:rPr>
              <w:t>чел.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13185AC" w14:textId="77777777" w:rsidR="00EA0F1B" w:rsidRPr="00B9082C" w:rsidRDefault="00EA0F1B" w:rsidP="0058630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Cs/>
                <w:spacing w:val="-3"/>
              </w:rPr>
            </w:pPr>
            <w:r w:rsidRPr="00B9082C">
              <w:rPr>
                <w:bCs/>
                <w:spacing w:val="-3"/>
              </w:rPr>
              <w:t>Цена за 1 чел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3E1F585" w14:textId="77777777" w:rsidR="00EA0F1B" w:rsidRPr="00B9082C" w:rsidRDefault="00EA0F1B" w:rsidP="0058630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Cs/>
                <w:spacing w:val="-3"/>
              </w:rPr>
            </w:pPr>
          </w:p>
          <w:p w14:paraId="1E94C796" w14:textId="77777777" w:rsidR="00EA0F1B" w:rsidRPr="00B9082C" w:rsidRDefault="00EA0F1B" w:rsidP="0058630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bCs/>
                <w:spacing w:val="-3"/>
              </w:rPr>
            </w:pPr>
            <w:r w:rsidRPr="00B9082C">
              <w:rPr>
                <w:bCs/>
                <w:spacing w:val="-3"/>
              </w:rPr>
              <w:t>Сумма</w:t>
            </w:r>
          </w:p>
        </w:tc>
      </w:tr>
      <w:tr w:rsidR="00EA0F1B" w:rsidRPr="00B9082C" w14:paraId="6F245B13" w14:textId="77777777" w:rsidTr="001B78E1">
        <w:trPr>
          <w:gridAfter w:val="2"/>
          <w:wAfter w:w="649" w:type="dxa"/>
          <w:trHeight w:val="360"/>
        </w:trPr>
        <w:tc>
          <w:tcPr>
            <w:tcW w:w="709" w:type="dxa"/>
            <w:gridSpan w:val="2"/>
          </w:tcPr>
          <w:p w14:paraId="023A5595" w14:textId="77777777" w:rsidR="00EA0F1B" w:rsidRPr="00B9082C" w:rsidRDefault="00EA0F1B" w:rsidP="00EA0F1B">
            <w:pPr>
              <w:numPr>
                <w:ilvl w:val="0"/>
                <w:numId w:val="12"/>
              </w:numPr>
              <w:spacing w:after="160" w:line="259" w:lineRule="auto"/>
              <w:rPr>
                <w:bCs/>
              </w:rPr>
            </w:pPr>
          </w:p>
        </w:tc>
        <w:tc>
          <w:tcPr>
            <w:tcW w:w="4988" w:type="dxa"/>
            <w:gridSpan w:val="2"/>
          </w:tcPr>
          <w:p w14:paraId="12F1D520" w14:textId="77777777" w:rsidR="00EA0F1B" w:rsidRPr="00B9082C" w:rsidRDefault="00EA0F1B" w:rsidP="003E2830">
            <w:pPr>
              <w:rPr>
                <w:bCs/>
              </w:rPr>
            </w:pPr>
            <w:r w:rsidRPr="00B9082C">
              <w:rPr>
                <w:bCs/>
              </w:rPr>
              <w:t>Периодический/предварительный медицинский осмотр (согласно Приказа № 29 Н МЗ и СР РФ от 28.01.2021г.) женщины до 40 лет</w:t>
            </w:r>
          </w:p>
        </w:tc>
        <w:tc>
          <w:tcPr>
            <w:tcW w:w="851" w:type="dxa"/>
          </w:tcPr>
          <w:p w14:paraId="6289F59B" w14:textId="77777777" w:rsidR="00EA0F1B" w:rsidRPr="00B9082C" w:rsidRDefault="00EA0F1B" w:rsidP="00586304">
            <w:pPr>
              <w:ind w:left="147"/>
              <w:jc w:val="center"/>
              <w:rPr>
                <w:bCs/>
              </w:rPr>
            </w:pPr>
            <w:r w:rsidRPr="00B9082C">
              <w:rPr>
                <w:bCs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2900" w14:textId="77777777" w:rsidR="00EA0F1B" w:rsidRPr="00B9082C" w:rsidRDefault="00EA0F1B" w:rsidP="00586304">
            <w:pPr>
              <w:jc w:val="center"/>
              <w:rPr>
                <w:bCs/>
              </w:rPr>
            </w:pPr>
            <w:r w:rsidRPr="00B9082C">
              <w:rPr>
                <w:bCs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1E234" w14:textId="1A2C789A" w:rsidR="00EA0F1B" w:rsidRPr="00B9082C" w:rsidRDefault="00EA0F1B" w:rsidP="00586304">
            <w:pPr>
              <w:jc w:val="center"/>
              <w:rPr>
                <w:bCs/>
              </w:rPr>
            </w:pPr>
            <w:r w:rsidRPr="00586304">
              <w:rPr>
                <w:bCs/>
              </w:rPr>
              <w:t>2 900,00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FD2BC" w14:textId="2F2B8F4A" w:rsidR="00EA0F1B" w:rsidRPr="00B9082C" w:rsidRDefault="00EA0F1B" w:rsidP="00586304">
            <w:pPr>
              <w:jc w:val="center"/>
              <w:rPr>
                <w:bCs/>
              </w:rPr>
            </w:pPr>
            <w:r w:rsidRPr="00586304">
              <w:rPr>
                <w:bCs/>
              </w:rPr>
              <w:t>20.300,00</w:t>
            </w:r>
          </w:p>
        </w:tc>
      </w:tr>
      <w:tr w:rsidR="00EA0F1B" w:rsidRPr="00B9082C" w14:paraId="165C95F2" w14:textId="77777777" w:rsidTr="001B78E1">
        <w:trPr>
          <w:gridAfter w:val="2"/>
          <w:wAfter w:w="649" w:type="dxa"/>
          <w:trHeight w:val="360"/>
        </w:trPr>
        <w:tc>
          <w:tcPr>
            <w:tcW w:w="709" w:type="dxa"/>
            <w:gridSpan w:val="2"/>
          </w:tcPr>
          <w:p w14:paraId="60C6CD81" w14:textId="77777777" w:rsidR="00EA0F1B" w:rsidRPr="00B9082C" w:rsidRDefault="00EA0F1B" w:rsidP="00EA0F1B">
            <w:pPr>
              <w:numPr>
                <w:ilvl w:val="0"/>
                <w:numId w:val="12"/>
              </w:numPr>
              <w:spacing w:after="160" w:line="259" w:lineRule="auto"/>
              <w:rPr>
                <w:bCs/>
              </w:rPr>
            </w:pPr>
          </w:p>
        </w:tc>
        <w:tc>
          <w:tcPr>
            <w:tcW w:w="4988" w:type="dxa"/>
            <w:gridSpan w:val="2"/>
          </w:tcPr>
          <w:p w14:paraId="45C6B364" w14:textId="77777777" w:rsidR="00EA0F1B" w:rsidRPr="00B9082C" w:rsidRDefault="00EA0F1B" w:rsidP="003E2830">
            <w:pPr>
              <w:rPr>
                <w:bCs/>
              </w:rPr>
            </w:pPr>
            <w:r w:rsidRPr="00B9082C">
              <w:rPr>
                <w:bCs/>
              </w:rPr>
              <w:t>Периодический/ предварительный медицинский осмотр (согласно Приказа № 29 Н МЗ и СР РФ от 28.01.2021г.) женщины после 40лет</w:t>
            </w:r>
          </w:p>
        </w:tc>
        <w:tc>
          <w:tcPr>
            <w:tcW w:w="851" w:type="dxa"/>
          </w:tcPr>
          <w:p w14:paraId="72DCE1E3" w14:textId="77777777" w:rsidR="00EA0F1B" w:rsidRPr="00B9082C" w:rsidRDefault="00EA0F1B" w:rsidP="00586304">
            <w:pPr>
              <w:ind w:left="147"/>
              <w:jc w:val="center"/>
              <w:rPr>
                <w:bCs/>
              </w:rPr>
            </w:pPr>
            <w:r w:rsidRPr="00B9082C">
              <w:rPr>
                <w:bCs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A426" w14:textId="77777777" w:rsidR="00EA0F1B" w:rsidRPr="00B9082C" w:rsidRDefault="00EA0F1B" w:rsidP="00586304">
            <w:pPr>
              <w:jc w:val="center"/>
              <w:rPr>
                <w:bCs/>
              </w:rPr>
            </w:pPr>
            <w:r w:rsidRPr="00B9082C">
              <w:rPr>
                <w:bCs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001D3" w14:textId="600AE6DD" w:rsidR="00EA0F1B" w:rsidRPr="00B9082C" w:rsidRDefault="00EA0F1B" w:rsidP="00586304">
            <w:pPr>
              <w:jc w:val="center"/>
              <w:rPr>
                <w:bCs/>
              </w:rPr>
            </w:pPr>
            <w:r w:rsidRPr="00586304">
              <w:rPr>
                <w:bCs/>
              </w:rPr>
              <w:t>3 200,00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82C216" w14:textId="60079C38" w:rsidR="00EA0F1B" w:rsidRPr="00B9082C" w:rsidRDefault="00EA0F1B" w:rsidP="00586304">
            <w:pPr>
              <w:jc w:val="center"/>
              <w:rPr>
                <w:bCs/>
              </w:rPr>
            </w:pPr>
            <w:r w:rsidRPr="00586304">
              <w:rPr>
                <w:bCs/>
              </w:rPr>
              <w:t>192000,00</w:t>
            </w:r>
          </w:p>
        </w:tc>
      </w:tr>
      <w:tr w:rsidR="00EA0F1B" w:rsidRPr="00B9082C" w14:paraId="1EE7B266" w14:textId="77777777" w:rsidTr="001B78E1">
        <w:trPr>
          <w:gridAfter w:val="2"/>
          <w:wAfter w:w="649" w:type="dxa"/>
          <w:trHeight w:val="541"/>
        </w:trPr>
        <w:tc>
          <w:tcPr>
            <w:tcW w:w="709" w:type="dxa"/>
            <w:gridSpan w:val="2"/>
          </w:tcPr>
          <w:p w14:paraId="78F1111E" w14:textId="77777777" w:rsidR="00EA0F1B" w:rsidRPr="00B9082C" w:rsidRDefault="00EA0F1B" w:rsidP="00EA0F1B">
            <w:pPr>
              <w:numPr>
                <w:ilvl w:val="0"/>
                <w:numId w:val="12"/>
              </w:numPr>
              <w:spacing w:after="160" w:line="259" w:lineRule="auto"/>
              <w:rPr>
                <w:bCs/>
              </w:rPr>
            </w:pPr>
          </w:p>
        </w:tc>
        <w:tc>
          <w:tcPr>
            <w:tcW w:w="4988" w:type="dxa"/>
            <w:gridSpan w:val="2"/>
          </w:tcPr>
          <w:p w14:paraId="532AB28B" w14:textId="77777777" w:rsidR="00EA0F1B" w:rsidRPr="00B9082C" w:rsidRDefault="00EA0F1B" w:rsidP="003E2830">
            <w:pPr>
              <w:rPr>
                <w:bCs/>
              </w:rPr>
            </w:pPr>
            <w:r w:rsidRPr="00B9082C">
              <w:rPr>
                <w:bCs/>
              </w:rPr>
              <w:t>Периодический медицинский осмотр (согласно Приказа № 29 Н МЗ и СР РФ от 28.01.2021г.)мужчины</w:t>
            </w:r>
          </w:p>
        </w:tc>
        <w:tc>
          <w:tcPr>
            <w:tcW w:w="851" w:type="dxa"/>
          </w:tcPr>
          <w:p w14:paraId="28106812" w14:textId="77777777" w:rsidR="00EA0F1B" w:rsidRPr="00B9082C" w:rsidRDefault="00EA0F1B" w:rsidP="00586304">
            <w:pPr>
              <w:jc w:val="center"/>
              <w:rPr>
                <w:bCs/>
              </w:rPr>
            </w:pPr>
            <w:r w:rsidRPr="00B9082C">
              <w:rPr>
                <w:bCs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51C2" w14:textId="77777777" w:rsidR="00EA0F1B" w:rsidRPr="00B9082C" w:rsidRDefault="00EA0F1B" w:rsidP="00586304">
            <w:pPr>
              <w:jc w:val="center"/>
              <w:rPr>
                <w:bCs/>
              </w:rPr>
            </w:pPr>
            <w:r w:rsidRPr="00B9082C">
              <w:rPr>
                <w:bCs/>
              </w:rPr>
              <w:t>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E436F" w14:textId="063DE409" w:rsidR="00EA0F1B" w:rsidRPr="00B9082C" w:rsidRDefault="00EA0F1B" w:rsidP="00586304">
            <w:pPr>
              <w:jc w:val="center"/>
              <w:rPr>
                <w:bCs/>
              </w:rPr>
            </w:pPr>
            <w:r w:rsidRPr="00586304">
              <w:rPr>
                <w:bCs/>
              </w:rPr>
              <w:t>2 500,00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DEFDC" w14:textId="3A39C293" w:rsidR="00EA0F1B" w:rsidRPr="00B9082C" w:rsidRDefault="00EA0F1B" w:rsidP="00586304">
            <w:pPr>
              <w:jc w:val="center"/>
              <w:rPr>
                <w:bCs/>
              </w:rPr>
            </w:pPr>
            <w:r w:rsidRPr="00586304">
              <w:rPr>
                <w:bCs/>
              </w:rPr>
              <w:t>62 500,00</w:t>
            </w:r>
          </w:p>
        </w:tc>
      </w:tr>
      <w:tr w:rsidR="00EA0F1B" w:rsidRPr="00B9082C" w14:paraId="53828E8F" w14:textId="77777777" w:rsidTr="001B78E1">
        <w:trPr>
          <w:gridAfter w:val="2"/>
          <w:wAfter w:w="649" w:type="dxa"/>
          <w:trHeight w:val="541"/>
        </w:trPr>
        <w:tc>
          <w:tcPr>
            <w:tcW w:w="709" w:type="dxa"/>
            <w:gridSpan w:val="2"/>
          </w:tcPr>
          <w:p w14:paraId="39B3C70D" w14:textId="77777777" w:rsidR="00EA0F1B" w:rsidRPr="00B9082C" w:rsidRDefault="00EA0F1B" w:rsidP="00EA0F1B">
            <w:pPr>
              <w:numPr>
                <w:ilvl w:val="0"/>
                <w:numId w:val="12"/>
              </w:numPr>
              <w:spacing w:after="160" w:line="259" w:lineRule="auto"/>
              <w:rPr>
                <w:bCs/>
              </w:rPr>
            </w:pPr>
          </w:p>
        </w:tc>
        <w:tc>
          <w:tcPr>
            <w:tcW w:w="4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E808F3" w14:textId="77777777" w:rsidR="00EA0F1B" w:rsidRPr="00B9082C" w:rsidRDefault="00EA0F1B" w:rsidP="003E2830">
            <w:pPr>
              <w:rPr>
                <w:bCs/>
              </w:rPr>
            </w:pPr>
            <w:r w:rsidRPr="00B9082C">
              <w:rPr>
                <w:bCs/>
                <w:spacing w:val="-3"/>
              </w:rPr>
              <w:t>Оформление новой личной медицинской книжки (переоформление при замене или утрате, бланк без аттестации)</w:t>
            </w:r>
          </w:p>
        </w:tc>
        <w:tc>
          <w:tcPr>
            <w:tcW w:w="851" w:type="dxa"/>
          </w:tcPr>
          <w:p w14:paraId="20AC3A35" w14:textId="2B489CE1" w:rsidR="00EA0F1B" w:rsidRPr="00B9082C" w:rsidRDefault="00EA0F1B" w:rsidP="00586304">
            <w:pPr>
              <w:jc w:val="center"/>
              <w:rPr>
                <w:bCs/>
              </w:rPr>
            </w:pPr>
            <w:r w:rsidRPr="00B9082C">
              <w:rPr>
                <w:bCs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B443" w14:textId="77777777" w:rsidR="00EA0F1B" w:rsidRPr="00B9082C" w:rsidRDefault="00EA0F1B" w:rsidP="00586304">
            <w:pPr>
              <w:jc w:val="center"/>
              <w:rPr>
                <w:bCs/>
              </w:rPr>
            </w:pPr>
            <w:r w:rsidRPr="00B9082C">
              <w:rPr>
                <w:bCs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D19E0" w14:textId="3D7BEE0A" w:rsidR="00EA0F1B" w:rsidRPr="00B9082C" w:rsidRDefault="00EA0F1B" w:rsidP="00586304">
            <w:pPr>
              <w:jc w:val="center"/>
              <w:rPr>
                <w:bCs/>
              </w:rPr>
            </w:pPr>
            <w:r w:rsidRPr="00586304">
              <w:rPr>
                <w:bCs/>
              </w:rPr>
              <w:t>600,00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66E4F" w14:textId="69948F59" w:rsidR="00EA0F1B" w:rsidRPr="00B9082C" w:rsidRDefault="00EA0F1B" w:rsidP="00586304">
            <w:pPr>
              <w:jc w:val="center"/>
              <w:rPr>
                <w:bCs/>
              </w:rPr>
            </w:pPr>
            <w:r w:rsidRPr="00586304">
              <w:rPr>
                <w:bCs/>
              </w:rPr>
              <w:t>10 800,00</w:t>
            </w:r>
          </w:p>
        </w:tc>
      </w:tr>
      <w:tr w:rsidR="00EA0F1B" w:rsidRPr="00B9082C" w14:paraId="5794B1E8" w14:textId="77777777" w:rsidTr="001B78E1">
        <w:trPr>
          <w:gridAfter w:val="2"/>
          <w:wAfter w:w="649" w:type="dxa"/>
          <w:trHeight w:val="4041"/>
        </w:trPr>
        <w:tc>
          <w:tcPr>
            <w:tcW w:w="709" w:type="dxa"/>
            <w:gridSpan w:val="2"/>
          </w:tcPr>
          <w:p w14:paraId="52A3F730" w14:textId="77777777" w:rsidR="00EA0F1B" w:rsidRPr="00B9082C" w:rsidRDefault="00EA0F1B" w:rsidP="00EA0F1B">
            <w:pPr>
              <w:numPr>
                <w:ilvl w:val="0"/>
                <w:numId w:val="12"/>
              </w:numPr>
              <w:spacing w:after="160" w:line="259" w:lineRule="auto"/>
              <w:rPr>
                <w:bCs/>
              </w:rPr>
            </w:pPr>
          </w:p>
        </w:tc>
        <w:tc>
          <w:tcPr>
            <w:tcW w:w="4988" w:type="dxa"/>
            <w:gridSpan w:val="2"/>
          </w:tcPr>
          <w:p w14:paraId="774ED436" w14:textId="77777777" w:rsidR="00EA0F1B" w:rsidRPr="00B9082C" w:rsidRDefault="00EA0F1B" w:rsidP="003E2830">
            <w:pPr>
              <w:rPr>
                <w:bCs/>
              </w:rPr>
            </w:pPr>
            <w:r w:rsidRPr="00B9082C">
              <w:rPr>
                <w:bCs/>
              </w:rPr>
              <w:t xml:space="preserve">Лекция по гигиеническому воспитанию для </w:t>
            </w:r>
            <w:proofErr w:type="gramStart"/>
            <w:r w:rsidRPr="00B9082C">
              <w:rPr>
                <w:bCs/>
              </w:rPr>
              <w:t>работников  ГБОУ</w:t>
            </w:r>
            <w:proofErr w:type="gramEnd"/>
            <w:r w:rsidRPr="00B9082C">
              <w:rPr>
                <w:bCs/>
              </w:rPr>
              <w:t xml:space="preserve">  - на тему «Санитарно-эпидемиологические требования к организациям воспитания и обучения, отдыха и оздоровления детей и молодежи» (СанПиН 2.3/2.4.3590-20от 27.10.2020г.) », а так же  по организации санитарно-гигиенического обучения и аттестации  работников, с внесением результатов в личные медицинские книжки  </w:t>
            </w:r>
          </w:p>
          <w:p w14:paraId="26300B69" w14:textId="77777777" w:rsidR="00EA0F1B" w:rsidRPr="00B9082C" w:rsidRDefault="00EA0F1B" w:rsidP="003E2830">
            <w:pPr>
              <w:rPr>
                <w:bCs/>
              </w:rPr>
            </w:pPr>
            <w:r w:rsidRPr="00B9082C">
              <w:rPr>
                <w:bCs/>
              </w:rPr>
              <w:t xml:space="preserve">*Аттестация проводится ФБГУЗ </w:t>
            </w:r>
            <w:proofErr w:type="spellStart"/>
            <w:r w:rsidRPr="00B9082C">
              <w:rPr>
                <w:bCs/>
              </w:rPr>
              <w:t>ЦГиЭ</w:t>
            </w:r>
            <w:proofErr w:type="spellEnd"/>
            <w:r w:rsidRPr="00B9082C">
              <w:rPr>
                <w:bCs/>
              </w:rPr>
              <w:t xml:space="preserve"> ЦМСЧ №122 ФМБА России</w:t>
            </w:r>
          </w:p>
        </w:tc>
        <w:tc>
          <w:tcPr>
            <w:tcW w:w="851" w:type="dxa"/>
          </w:tcPr>
          <w:p w14:paraId="1C329549" w14:textId="1BB730B1" w:rsidR="00EA0F1B" w:rsidRPr="00B9082C" w:rsidRDefault="00EA0F1B" w:rsidP="00586304">
            <w:pPr>
              <w:jc w:val="center"/>
              <w:rPr>
                <w:bCs/>
              </w:rPr>
            </w:pPr>
            <w:r w:rsidRPr="00B9082C">
              <w:rPr>
                <w:bCs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D8B3" w14:textId="77777777" w:rsidR="00EA0F1B" w:rsidRPr="00B9082C" w:rsidRDefault="00EA0F1B" w:rsidP="00586304">
            <w:pPr>
              <w:jc w:val="center"/>
              <w:rPr>
                <w:bCs/>
              </w:rPr>
            </w:pPr>
            <w:r w:rsidRPr="00B9082C">
              <w:rPr>
                <w:bCs/>
              </w:rPr>
              <w:t>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73A4C" w14:textId="1EAE3577" w:rsidR="00EA0F1B" w:rsidRPr="00B9082C" w:rsidRDefault="00EA0F1B" w:rsidP="00586304">
            <w:pPr>
              <w:rPr>
                <w:bCs/>
              </w:rPr>
            </w:pPr>
            <w:r w:rsidRPr="00586304">
              <w:rPr>
                <w:bCs/>
              </w:rPr>
              <w:t>600,00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44556" w14:textId="1C45CDE8" w:rsidR="00EA0F1B" w:rsidRPr="00B9082C" w:rsidRDefault="00EA0F1B" w:rsidP="00586304">
            <w:pPr>
              <w:jc w:val="center"/>
              <w:rPr>
                <w:bCs/>
              </w:rPr>
            </w:pPr>
            <w:r w:rsidRPr="00586304">
              <w:rPr>
                <w:bCs/>
              </w:rPr>
              <w:t>13 200 ,00</w:t>
            </w:r>
          </w:p>
        </w:tc>
      </w:tr>
      <w:tr w:rsidR="00EA0F1B" w:rsidRPr="00B9082C" w14:paraId="290F5579" w14:textId="77777777" w:rsidTr="001B78E1">
        <w:trPr>
          <w:gridAfter w:val="1"/>
          <w:wAfter w:w="631" w:type="dxa"/>
          <w:trHeight w:val="603"/>
        </w:trPr>
        <w:tc>
          <w:tcPr>
            <w:tcW w:w="9851" w:type="dxa"/>
            <w:gridSpan w:val="9"/>
          </w:tcPr>
          <w:p w14:paraId="7E79FDEC" w14:textId="6DFD427A" w:rsidR="00EA0F1B" w:rsidRPr="00B9082C" w:rsidRDefault="00EA0F1B" w:rsidP="00586304">
            <w:pPr>
              <w:jc w:val="center"/>
              <w:rPr>
                <w:bCs/>
              </w:rPr>
            </w:pPr>
            <w:r w:rsidRPr="00B9082C">
              <w:rPr>
                <w:bCs/>
              </w:rPr>
              <w:t>Итого:                                                                                                                                 298 800,00</w:t>
            </w:r>
          </w:p>
        </w:tc>
      </w:tr>
      <w:tr w:rsidR="0070101F" w:rsidRPr="00D650B1" w14:paraId="3DE5757F" w14:textId="77777777" w:rsidTr="001B78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76" w:type="dxa"/>
          <w:trHeight w:val="1134"/>
        </w:trPr>
        <w:tc>
          <w:tcPr>
            <w:tcW w:w="5245" w:type="dxa"/>
            <w:gridSpan w:val="2"/>
            <w:shd w:val="clear" w:color="auto" w:fill="auto"/>
          </w:tcPr>
          <w:p w14:paraId="502FF638" w14:textId="77777777" w:rsidR="000110CA" w:rsidRPr="00D650B1" w:rsidRDefault="006F0909" w:rsidP="004E117A">
            <w:pPr>
              <w:suppressAutoHyphens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D650B1">
              <w:rPr>
                <w:rFonts w:eastAsia="Times New Roman"/>
                <w:b/>
                <w:sz w:val="22"/>
                <w:szCs w:val="22"/>
                <w:lang w:eastAsia="zh-CN"/>
              </w:rPr>
              <w:t xml:space="preserve">Заказчик </w:t>
            </w:r>
          </w:p>
          <w:p w14:paraId="5D888A43" w14:textId="77777777" w:rsidR="000110CA" w:rsidRDefault="00F43441" w:rsidP="004E117A">
            <w:pPr>
              <w:suppressAutoHyphens/>
              <w:spacing w:after="0" w:line="240" w:lineRule="auto"/>
              <w:jc w:val="both"/>
              <w:rPr>
                <w:b/>
              </w:rPr>
            </w:pPr>
            <w:r w:rsidRPr="005E31FA">
              <w:rPr>
                <w:b/>
              </w:rPr>
              <w:t>ГАПОУ ЛО «</w:t>
            </w:r>
            <w:proofErr w:type="gramStart"/>
            <w:r w:rsidRPr="005E31FA">
              <w:rPr>
                <w:b/>
              </w:rPr>
              <w:t>ВПК  «</w:t>
            </w:r>
            <w:proofErr w:type="gramEnd"/>
            <w:r w:rsidRPr="005E31FA">
              <w:rPr>
                <w:b/>
              </w:rPr>
              <w:t>Александровский</w:t>
            </w:r>
            <w:r>
              <w:rPr>
                <w:b/>
              </w:rPr>
              <w:t>»</w:t>
            </w:r>
          </w:p>
          <w:p w14:paraId="610E0B57" w14:textId="6185196C" w:rsidR="00F43441" w:rsidRPr="00F43441" w:rsidRDefault="00F43441" w:rsidP="00F43441">
            <w:pPr>
              <w:rPr>
                <w:b/>
              </w:rPr>
            </w:pPr>
            <w:proofErr w:type="spellStart"/>
            <w:r w:rsidRPr="00F43441">
              <w:rPr>
                <w:b/>
              </w:rPr>
              <w:t>Врио</w:t>
            </w:r>
            <w:proofErr w:type="spellEnd"/>
            <w:r w:rsidRPr="00F43441">
              <w:rPr>
                <w:b/>
              </w:rPr>
              <w:t xml:space="preserve"> директора </w:t>
            </w:r>
          </w:p>
          <w:p w14:paraId="45334EC5" w14:textId="77777777" w:rsidR="007E2061" w:rsidRDefault="00F43441" w:rsidP="007E2061">
            <w:pPr>
              <w:rPr>
                <w:b/>
                <w:sz w:val="22"/>
                <w:szCs w:val="22"/>
              </w:rPr>
            </w:pPr>
            <w:r w:rsidRPr="00F43441">
              <w:rPr>
                <w:b/>
              </w:rPr>
              <w:t>_____________________</w:t>
            </w:r>
            <w:r w:rsidRPr="00F43441">
              <w:t xml:space="preserve"> </w:t>
            </w:r>
            <w:proofErr w:type="spellStart"/>
            <w:r w:rsidRPr="00F43441">
              <w:rPr>
                <w:b/>
                <w:sz w:val="22"/>
                <w:szCs w:val="22"/>
              </w:rPr>
              <w:t>Шо</w:t>
            </w:r>
            <w:bookmarkStart w:id="1" w:name="_GoBack"/>
            <w:bookmarkEnd w:id="1"/>
            <w:r w:rsidRPr="00F43441">
              <w:rPr>
                <w:b/>
                <w:sz w:val="22"/>
                <w:szCs w:val="22"/>
              </w:rPr>
              <w:t>лин</w:t>
            </w:r>
            <w:proofErr w:type="spellEnd"/>
            <w:r w:rsidRPr="00F43441">
              <w:rPr>
                <w:b/>
                <w:sz w:val="22"/>
                <w:szCs w:val="22"/>
              </w:rPr>
              <w:t xml:space="preserve"> В.В.</w:t>
            </w:r>
          </w:p>
          <w:p w14:paraId="5B059374" w14:textId="326AC5CE" w:rsidR="00F43441" w:rsidRPr="00D650B1" w:rsidRDefault="00F43441" w:rsidP="007E2061">
            <w:pPr>
              <w:rPr>
                <w:rFonts w:eastAsia="Times New Roman"/>
                <w:sz w:val="22"/>
                <w:szCs w:val="22"/>
                <w:lang w:eastAsia="zh-CN"/>
              </w:rPr>
            </w:pPr>
            <w:r w:rsidRPr="00F43441">
              <w:rPr>
                <w:b/>
              </w:rPr>
              <w:t xml:space="preserve"> М.П.</w:t>
            </w:r>
          </w:p>
        </w:tc>
        <w:tc>
          <w:tcPr>
            <w:tcW w:w="4961" w:type="dxa"/>
            <w:gridSpan w:val="7"/>
            <w:shd w:val="clear" w:color="auto" w:fill="auto"/>
          </w:tcPr>
          <w:p w14:paraId="7FF6A7D9" w14:textId="77777777" w:rsidR="000110CA" w:rsidRPr="00D650B1" w:rsidRDefault="006F0909" w:rsidP="004E117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D650B1">
              <w:rPr>
                <w:rFonts w:eastAsia="Times New Roman"/>
                <w:b/>
                <w:sz w:val="22"/>
                <w:szCs w:val="22"/>
                <w:lang w:eastAsia="zh-CN"/>
              </w:rPr>
              <w:t>Исполнитель</w:t>
            </w:r>
            <w:r w:rsidRPr="00D650B1">
              <w:rPr>
                <w:rFonts w:eastAsia="Times New Roman"/>
                <w:sz w:val="22"/>
                <w:szCs w:val="22"/>
                <w:lang w:eastAsia="zh-CN"/>
              </w:rPr>
              <w:t>:</w:t>
            </w:r>
          </w:p>
          <w:p w14:paraId="64F3B5EA" w14:textId="77777777" w:rsidR="00D7480F" w:rsidRPr="00D650B1" w:rsidRDefault="00D7480F" w:rsidP="00D7480F">
            <w:pPr>
              <w:suppressAutoHyphens/>
              <w:spacing w:after="0" w:line="240" w:lineRule="auto"/>
              <w:rPr>
                <w:rFonts w:eastAsia="Times New Roman"/>
                <w:color w:val="000000" w:themeColor="text1"/>
                <w:sz w:val="22"/>
                <w:szCs w:val="22"/>
                <w:lang w:eastAsia="zh-CN"/>
              </w:rPr>
            </w:pPr>
          </w:p>
          <w:p w14:paraId="7496BF8D" w14:textId="77777777" w:rsidR="00D7480F" w:rsidRPr="00D650B1" w:rsidRDefault="00D7480F" w:rsidP="00D7480F">
            <w:pPr>
              <w:suppressAutoHyphens/>
              <w:spacing w:after="0" w:line="240" w:lineRule="auto"/>
              <w:rPr>
                <w:rFonts w:eastAsia="Times New Roman"/>
                <w:color w:val="000000" w:themeColor="text1"/>
                <w:sz w:val="22"/>
                <w:szCs w:val="22"/>
                <w:lang w:eastAsia="zh-CN"/>
              </w:rPr>
            </w:pPr>
          </w:p>
          <w:p w14:paraId="5B3E7892" w14:textId="77777777" w:rsidR="00D7480F" w:rsidRPr="00D650B1" w:rsidRDefault="00D7480F" w:rsidP="00D7480F">
            <w:pPr>
              <w:spacing w:after="0" w:line="240" w:lineRule="auto"/>
              <w:contextualSpacing/>
              <w:rPr>
                <w:sz w:val="22"/>
                <w:szCs w:val="22"/>
              </w:rPr>
            </w:pPr>
          </w:p>
          <w:p w14:paraId="06A4640A" w14:textId="1492B5D6" w:rsidR="00D7480F" w:rsidRPr="00D650B1" w:rsidRDefault="00D7480F" w:rsidP="00D7480F">
            <w:pPr>
              <w:spacing w:after="0" w:line="240" w:lineRule="auto"/>
              <w:contextualSpacing/>
              <w:mirrorIndents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D650B1">
              <w:rPr>
                <w:sz w:val="22"/>
                <w:szCs w:val="22"/>
              </w:rPr>
              <w:t>______________________/</w:t>
            </w:r>
          </w:p>
          <w:p w14:paraId="6B9E95CB" w14:textId="77777777" w:rsidR="000110CA" w:rsidRPr="00D650B1" w:rsidRDefault="00D7480F" w:rsidP="00D7480F">
            <w:pPr>
              <w:spacing w:after="0" w:line="240" w:lineRule="auto"/>
              <w:contextualSpacing/>
              <w:mirrorIndents/>
              <w:rPr>
                <w:rFonts w:eastAsia="Times New Roman"/>
                <w:sz w:val="22"/>
                <w:szCs w:val="22"/>
                <w:lang w:eastAsia="zh-CN"/>
              </w:rPr>
            </w:pPr>
            <w:r w:rsidRPr="00D650B1">
              <w:rPr>
                <w:rFonts w:eastAsia="Times New Roman"/>
                <w:sz w:val="22"/>
                <w:szCs w:val="22"/>
                <w:lang w:eastAsia="zh-CN"/>
              </w:rPr>
              <w:t>М.П.</w:t>
            </w:r>
          </w:p>
        </w:tc>
      </w:tr>
    </w:tbl>
    <w:p w14:paraId="7C5AE6A1" w14:textId="77777777" w:rsidR="00D7480F" w:rsidRPr="00D650B1" w:rsidRDefault="00D7480F" w:rsidP="007E2061">
      <w:pPr>
        <w:suppressAutoHyphens/>
        <w:autoSpaceDE w:val="0"/>
        <w:spacing w:after="0" w:line="240" w:lineRule="auto"/>
        <w:rPr>
          <w:rFonts w:eastAsia="Times New Roman"/>
          <w:sz w:val="22"/>
          <w:szCs w:val="22"/>
          <w:lang w:eastAsia="zh-CN"/>
        </w:rPr>
      </w:pPr>
    </w:p>
    <w:sectPr w:rsidR="00D7480F" w:rsidRPr="00D650B1" w:rsidSect="007E2061">
      <w:pgSz w:w="11906" w:h="16838"/>
      <w:pgMar w:top="992" w:right="707" w:bottom="4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1F961" w14:textId="77777777" w:rsidR="00BB3B63" w:rsidRDefault="00BB3B63">
      <w:pPr>
        <w:spacing w:line="240" w:lineRule="auto"/>
      </w:pPr>
      <w:r>
        <w:separator/>
      </w:r>
    </w:p>
  </w:endnote>
  <w:endnote w:type="continuationSeparator" w:id="0">
    <w:p w14:paraId="386D9485" w14:textId="77777777" w:rsidR="00BB3B63" w:rsidRDefault="00BB3B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rtnerCondensed-Normal">
    <w:altName w:val="Segoe Print"/>
    <w:charset w:val="CC"/>
    <w:family w:val="roman"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NTHelvetica/Cyrillic">
    <w:altName w:val="Segoe Print"/>
    <w:charset w:val="CC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BBD34" w14:textId="77777777" w:rsidR="00BB3B63" w:rsidRDefault="00BB3B63">
      <w:pPr>
        <w:spacing w:after="0"/>
      </w:pPr>
      <w:r>
        <w:separator/>
      </w:r>
    </w:p>
  </w:footnote>
  <w:footnote w:type="continuationSeparator" w:id="0">
    <w:p w14:paraId="44F2A2EA" w14:textId="77777777" w:rsidR="00BB3B63" w:rsidRDefault="00BB3B6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4BE1B" w14:textId="77777777" w:rsidR="008E059C" w:rsidRDefault="008E059C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8128608"/>
      <w:docPartObj>
        <w:docPartGallery w:val="AutoText"/>
      </w:docPartObj>
    </w:sdtPr>
    <w:sdtEndPr/>
    <w:sdtContent>
      <w:p w14:paraId="41B6891B" w14:textId="3256DE00" w:rsidR="008E059C" w:rsidRDefault="008E059C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8E1">
          <w:rPr>
            <w:noProof/>
          </w:rPr>
          <w:t>5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E8DD9" w14:textId="77777777" w:rsidR="008E059C" w:rsidRDefault="008E059C">
    <w:pPr>
      <w:pStyle w:val="a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8D91B4C"/>
    <w:multiLevelType w:val="multilevel"/>
    <w:tmpl w:val="08D91B4C"/>
    <w:lvl w:ilvl="0">
      <w:start w:val="1"/>
      <w:numFmt w:val="decimal"/>
      <w:pStyle w:val="3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E4F61"/>
    <w:multiLevelType w:val="multilevel"/>
    <w:tmpl w:val="0B4E4F6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3063E"/>
    <w:multiLevelType w:val="multilevel"/>
    <w:tmpl w:val="0F13063E"/>
    <w:lvl w:ilvl="0">
      <w:start w:val="1"/>
      <w:numFmt w:val="decimal"/>
      <w:pStyle w:val="30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177F182D"/>
    <w:multiLevelType w:val="multilevel"/>
    <w:tmpl w:val="177F182D"/>
    <w:lvl w:ilvl="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88E3CF5"/>
    <w:multiLevelType w:val="multilevel"/>
    <w:tmpl w:val="188E3CF5"/>
    <w:lvl w:ilvl="0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76D4D06"/>
    <w:multiLevelType w:val="hybridMultilevel"/>
    <w:tmpl w:val="39DAE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53A3E"/>
    <w:multiLevelType w:val="multilevel"/>
    <w:tmpl w:val="40A53A3E"/>
    <w:lvl w:ilvl="0">
      <w:start w:val="1"/>
      <w:numFmt w:val="decimal"/>
      <w:pStyle w:val="1"/>
      <w:suff w:val="space"/>
      <w:lvlText w:val="%1."/>
      <w:lvlJc w:val="left"/>
      <w:pPr>
        <w:ind w:left="1135" w:firstLine="56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z w:val="24"/>
        <w:u w:val="none"/>
        <w:vertAlign w:val="baseline"/>
      </w:rPr>
    </w:lvl>
    <w:lvl w:ilvl="1">
      <w:start w:val="1"/>
      <w:numFmt w:val="decimal"/>
      <w:pStyle w:val="20"/>
      <w:lvlText w:val="14.%2."/>
      <w:lvlJc w:val="left"/>
      <w:pPr>
        <w:ind w:left="-127" w:firstLine="567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426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0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vertAlign w:val="baseline"/>
      </w:rPr>
    </w:lvl>
    <w:lvl w:ilvl="4">
      <w:start w:val="1"/>
      <w:numFmt w:val="lowerLetter"/>
      <w:lvlText w:val="(%5)"/>
      <w:lvlJc w:val="left"/>
      <w:pPr>
        <w:ind w:left="0" w:firstLine="567"/>
      </w:pPr>
    </w:lvl>
    <w:lvl w:ilvl="5">
      <w:start w:val="1"/>
      <w:numFmt w:val="lowerRoman"/>
      <w:lvlText w:val="(%6)"/>
      <w:lvlJc w:val="left"/>
      <w:pPr>
        <w:ind w:left="0" w:firstLine="567"/>
      </w:pPr>
    </w:lvl>
    <w:lvl w:ilvl="6">
      <w:start w:val="1"/>
      <w:numFmt w:val="decimal"/>
      <w:lvlText w:val="%7."/>
      <w:lvlJc w:val="left"/>
      <w:pPr>
        <w:ind w:left="0" w:firstLine="567"/>
      </w:pPr>
    </w:lvl>
    <w:lvl w:ilvl="7">
      <w:start w:val="1"/>
      <w:numFmt w:val="lowerLetter"/>
      <w:lvlText w:val="%8."/>
      <w:lvlJc w:val="left"/>
      <w:pPr>
        <w:ind w:left="0" w:firstLine="567"/>
      </w:pPr>
    </w:lvl>
    <w:lvl w:ilvl="8">
      <w:start w:val="1"/>
      <w:numFmt w:val="lowerRoman"/>
      <w:lvlText w:val="%9."/>
      <w:lvlJc w:val="left"/>
      <w:pPr>
        <w:ind w:left="0" w:firstLine="567"/>
      </w:pPr>
    </w:lvl>
  </w:abstractNum>
  <w:abstractNum w:abstractNumId="8" w15:restartNumberingAfterBreak="0">
    <w:nsid w:val="4969754B"/>
    <w:multiLevelType w:val="multilevel"/>
    <w:tmpl w:val="4969754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90B97"/>
    <w:multiLevelType w:val="multilevel"/>
    <w:tmpl w:val="55090B97"/>
    <w:lvl w:ilvl="0">
      <w:start w:val="1"/>
      <w:numFmt w:val="decimal"/>
      <w:pStyle w:val="10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1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6013751A"/>
    <w:multiLevelType w:val="multilevel"/>
    <w:tmpl w:val="6013751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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729D3F63"/>
    <w:multiLevelType w:val="multilevel"/>
    <w:tmpl w:val="729D3F63"/>
    <w:lvl w:ilvl="0">
      <w:start w:val="1"/>
      <w:numFmt w:val="bullet"/>
      <w:pStyle w:val="40"/>
      <w:suff w:val="space"/>
      <w:lvlText w:val=""/>
      <w:lvlJc w:val="left"/>
      <w:pPr>
        <w:ind w:left="-283" w:firstLine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9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1"/>
    <w:lvlOverride w:ilvl="0"/>
    <w:lvlOverride w:ilvl="2">
      <w:startOverride w:val="1"/>
    </w:lvlOverride>
    <w:lvlOverride w:ilvl="3">
      <w:startOverride w:val="1"/>
    </w:lvlOverride>
    <w:lvlOverride w:ilvl="4">
      <w:startOverride w:val="1"/>
    </w:lvlOverride>
  </w:num>
  <w:num w:numId="6">
    <w:abstractNumId w:val="7"/>
    <w:lvlOverride w:ilvl="0">
      <w:lvl w:ilvl="0" w:tentative="1">
        <w:start w:val="1"/>
        <w:numFmt w:val="decimal"/>
        <w:pStyle w:val="1"/>
        <w:suff w:val="space"/>
        <w:lvlText w:val="%1."/>
        <w:lvlJc w:val="left"/>
        <w:pPr>
          <w:ind w:left="1135" w:firstLine="567"/>
        </w:pPr>
        <w:rPr>
          <w:rFonts w:ascii="Times New Roman" w:hAnsi="Times New Roman" w:cs="Times New Roman" w:hint="default"/>
          <w:b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z w:val="24"/>
          <w:u w:val="none"/>
          <w:vertAlign w:val="baseline"/>
        </w:rPr>
      </w:lvl>
    </w:lvlOverride>
    <w:lvlOverride w:ilvl="1">
      <w:lvl w:ilvl="1" w:tentative="1">
        <w:start w:val="1"/>
        <w:numFmt w:val="decimal"/>
        <w:pStyle w:val="20"/>
        <w:suff w:val="space"/>
        <w:lvlText w:val="%2."/>
        <w:lvlJc w:val="left"/>
        <w:pPr>
          <w:ind w:left="-127" w:firstLine="567"/>
        </w:pPr>
        <w:rPr>
          <w:rFonts w:ascii="Times New Roman" w:eastAsia="Times New Roman" w:hAnsi="Times New Roman" w:cs="Times New Roman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z w:val="24"/>
          <w:u w:val="none"/>
          <w:vertAlign w:val="baseline"/>
          <w:lang w:val="ru-RU"/>
        </w:rPr>
      </w:lvl>
    </w:lvlOverride>
    <w:lvlOverride w:ilvl="2">
      <w:lvl w:ilvl="2" w:tentative="1">
        <w:start w:val="1"/>
        <w:numFmt w:val="decimal"/>
        <w:suff w:val="space"/>
        <w:lvlText w:val="%1.%2.%3."/>
        <w:lvlJc w:val="left"/>
        <w:pPr>
          <w:ind w:left="426" w:firstLine="567"/>
        </w:pPr>
        <w:rPr>
          <w:rFonts w:ascii="Times New Roman" w:hAnsi="Times New Roman" w:cs="Times New Roman" w:hint="default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z w:val="24"/>
          <w:u w:val="none"/>
          <w:vertAlign w:val="baseline"/>
        </w:rPr>
      </w:lvl>
    </w:lvlOverride>
    <w:lvlOverride w:ilvl="3">
      <w:lvl w:ilvl="3" w:tentative="1">
        <w:start w:val="1"/>
        <w:numFmt w:val="decimal"/>
        <w:suff w:val="space"/>
        <w:lvlText w:val="%1.%2.%3.%4."/>
        <w:lvlJc w:val="left"/>
        <w:pPr>
          <w:ind w:left="0" w:firstLine="567"/>
        </w:pPr>
        <w:rPr>
          <w:rFonts w:ascii="Times New Roman" w:hAnsi="Times New Roman" w:cs="Times New Roman" w:hint="default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z w:val="24"/>
          <w:u w:val="none"/>
          <w:vertAlign w:val="baseline"/>
        </w:rPr>
      </w:lvl>
    </w:lvlOverride>
    <w:lvlOverride w:ilvl="4">
      <w:lvl w:ilvl="4" w:tentative="1">
        <w:start w:val="1"/>
        <w:numFmt w:val="lowerLetter"/>
        <w:lvlText w:val="(%5)"/>
        <w:lvlJc w:val="left"/>
        <w:pPr>
          <w:ind w:left="0" w:firstLine="567"/>
        </w:pPr>
      </w:lvl>
    </w:lvlOverride>
    <w:lvlOverride w:ilvl="5">
      <w:lvl w:ilvl="5" w:tentative="1">
        <w:start w:val="1"/>
        <w:numFmt w:val="lowerRoman"/>
        <w:lvlText w:val="(%6)"/>
        <w:lvlJc w:val="left"/>
        <w:pPr>
          <w:ind w:left="0" w:firstLine="567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0" w:firstLine="567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0" w:firstLine="567"/>
        </w:pPr>
      </w:lvl>
    </w:lvlOverride>
    <w:lvlOverride w:ilvl="8">
      <w:lvl w:ilvl="8" w:tentative="1">
        <w:start w:val="1"/>
        <w:numFmt w:val="lowerRoman"/>
        <w:lvlText w:val="%9."/>
        <w:lvlJc w:val="left"/>
        <w:pPr>
          <w:ind w:left="0" w:firstLine="567"/>
        </w:pPr>
      </w:lvl>
    </w:lvlOverride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4"/>
  </w:num>
  <w:num w:numId="11">
    <w:abstractNumId w:val="10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BF"/>
    <w:rsid w:val="00001199"/>
    <w:rsid w:val="00002BC6"/>
    <w:rsid w:val="00006D4C"/>
    <w:rsid w:val="000110CA"/>
    <w:rsid w:val="00021E9B"/>
    <w:rsid w:val="00032481"/>
    <w:rsid w:val="0003527F"/>
    <w:rsid w:val="0004073B"/>
    <w:rsid w:val="00061E96"/>
    <w:rsid w:val="00067623"/>
    <w:rsid w:val="000712D7"/>
    <w:rsid w:val="00077C60"/>
    <w:rsid w:val="00083439"/>
    <w:rsid w:val="00086C6B"/>
    <w:rsid w:val="00091132"/>
    <w:rsid w:val="000A5240"/>
    <w:rsid w:val="000B1B74"/>
    <w:rsid w:val="000B472C"/>
    <w:rsid w:val="000B7427"/>
    <w:rsid w:val="000C1FF5"/>
    <w:rsid w:val="000D731B"/>
    <w:rsid w:val="000E11F8"/>
    <w:rsid w:val="000E4A7F"/>
    <w:rsid w:val="000E4BDB"/>
    <w:rsid w:val="000E5F0F"/>
    <w:rsid w:val="000F184B"/>
    <w:rsid w:val="000F415F"/>
    <w:rsid w:val="00100C19"/>
    <w:rsid w:val="00107620"/>
    <w:rsid w:val="00110B40"/>
    <w:rsid w:val="001143C3"/>
    <w:rsid w:val="00121319"/>
    <w:rsid w:val="00144115"/>
    <w:rsid w:val="00150B4B"/>
    <w:rsid w:val="00162551"/>
    <w:rsid w:val="00162A32"/>
    <w:rsid w:val="001677EB"/>
    <w:rsid w:val="00186845"/>
    <w:rsid w:val="001935FC"/>
    <w:rsid w:val="001A0434"/>
    <w:rsid w:val="001B78E1"/>
    <w:rsid w:val="001C1DDE"/>
    <w:rsid w:val="001C545D"/>
    <w:rsid w:val="001C5783"/>
    <w:rsid w:val="001C7204"/>
    <w:rsid w:val="001C7341"/>
    <w:rsid w:val="001D1361"/>
    <w:rsid w:val="001D267C"/>
    <w:rsid w:val="001D5CAC"/>
    <w:rsid w:val="001E1033"/>
    <w:rsid w:val="001F13AF"/>
    <w:rsid w:val="001F7908"/>
    <w:rsid w:val="00202E21"/>
    <w:rsid w:val="00204B56"/>
    <w:rsid w:val="00220394"/>
    <w:rsid w:val="00233809"/>
    <w:rsid w:val="00247677"/>
    <w:rsid w:val="00256BFC"/>
    <w:rsid w:val="0026775A"/>
    <w:rsid w:val="00273E1C"/>
    <w:rsid w:val="002745C4"/>
    <w:rsid w:val="0027747D"/>
    <w:rsid w:val="00280DE1"/>
    <w:rsid w:val="002835F9"/>
    <w:rsid w:val="00292D7B"/>
    <w:rsid w:val="00296D69"/>
    <w:rsid w:val="002A2E9E"/>
    <w:rsid w:val="002C4C68"/>
    <w:rsid w:val="002D5480"/>
    <w:rsid w:val="002D5B9A"/>
    <w:rsid w:val="002E4826"/>
    <w:rsid w:val="002F2D04"/>
    <w:rsid w:val="002F7936"/>
    <w:rsid w:val="003020A2"/>
    <w:rsid w:val="00305F0B"/>
    <w:rsid w:val="00314748"/>
    <w:rsid w:val="00323E3C"/>
    <w:rsid w:val="00323FCB"/>
    <w:rsid w:val="0032457D"/>
    <w:rsid w:val="00324A53"/>
    <w:rsid w:val="00324C37"/>
    <w:rsid w:val="0033221C"/>
    <w:rsid w:val="00354A96"/>
    <w:rsid w:val="003576C5"/>
    <w:rsid w:val="003578B8"/>
    <w:rsid w:val="00361FB7"/>
    <w:rsid w:val="00364DC1"/>
    <w:rsid w:val="00387076"/>
    <w:rsid w:val="00390B59"/>
    <w:rsid w:val="003922E5"/>
    <w:rsid w:val="00393683"/>
    <w:rsid w:val="00394030"/>
    <w:rsid w:val="003B2930"/>
    <w:rsid w:val="003B358A"/>
    <w:rsid w:val="003B472D"/>
    <w:rsid w:val="003B4936"/>
    <w:rsid w:val="003D09DE"/>
    <w:rsid w:val="003D2568"/>
    <w:rsid w:val="003D578F"/>
    <w:rsid w:val="003D6733"/>
    <w:rsid w:val="00405118"/>
    <w:rsid w:val="00414E36"/>
    <w:rsid w:val="00446E06"/>
    <w:rsid w:val="00451EE5"/>
    <w:rsid w:val="004528B5"/>
    <w:rsid w:val="00454546"/>
    <w:rsid w:val="0046078D"/>
    <w:rsid w:val="00460DE5"/>
    <w:rsid w:val="00473B9C"/>
    <w:rsid w:val="00473EB9"/>
    <w:rsid w:val="00474EA5"/>
    <w:rsid w:val="00482A9F"/>
    <w:rsid w:val="00486031"/>
    <w:rsid w:val="00486564"/>
    <w:rsid w:val="004A4B01"/>
    <w:rsid w:val="004A4CA7"/>
    <w:rsid w:val="004A7198"/>
    <w:rsid w:val="004B0815"/>
    <w:rsid w:val="004B3635"/>
    <w:rsid w:val="004C43D5"/>
    <w:rsid w:val="004C6BC4"/>
    <w:rsid w:val="004D1D1C"/>
    <w:rsid w:val="004E042E"/>
    <w:rsid w:val="004E117A"/>
    <w:rsid w:val="004E3574"/>
    <w:rsid w:val="004F3974"/>
    <w:rsid w:val="004F507B"/>
    <w:rsid w:val="00511CBC"/>
    <w:rsid w:val="00514AC8"/>
    <w:rsid w:val="0051565F"/>
    <w:rsid w:val="00533E10"/>
    <w:rsid w:val="00536E11"/>
    <w:rsid w:val="005511E1"/>
    <w:rsid w:val="00554AA6"/>
    <w:rsid w:val="005603E9"/>
    <w:rsid w:val="00572AE0"/>
    <w:rsid w:val="00574F79"/>
    <w:rsid w:val="00575F11"/>
    <w:rsid w:val="00583EE8"/>
    <w:rsid w:val="00586304"/>
    <w:rsid w:val="005A0BF4"/>
    <w:rsid w:val="005A49F9"/>
    <w:rsid w:val="005A4D3C"/>
    <w:rsid w:val="005B45E1"/>
    <w:rsid w:val="005C0F48"/>
    <w:rsid w:val="005C1C80"/>
    <w:rsid w:val="005D416D"/>
    <w:rsid w:val="005D7E37"/>
    <w:rsid w:val="005F5221"/>
    <w:rsid w:val="006152DC"/>
    <w:rsid w:val="0061544C"/>
    <w:rsid w:val="00615655"/>
    <w:rsid w:val="0062021F"/>
    <w:rsid w:val="0062392B"/>
    <w:rsid w:val="006250F5"/>
    <w:rsid w:val="0064286D"/>
    <w:rsid w:val="00651BDD"/>
    <w:rsid w:val="0066124B"/>
    <w:rsid w:val="00667AEA"/>
    <w:rsid w:val="00671018"/>
    <w:rsid w:val="00675554"/>
    <w:rsid w:val="00682B6E"/>
    <w:rsid w:val="00691138"/>
    <w:rsid w:val="0069635C"/>
    <w:rsid w:val="006A287C"/>
    <w:rsid w:val="006A4536"/>
    <w:rsid w:val="006B0AE2"/>
    <w:rsid w:val="006B71DA"/>
    <w:rsid w:val="006C00AE"/>
    <w:rsid w:val="006C463F"/>
    <w:rsid w:val="006E5AD2"/>
    <w:rsid w:val="006E7849"/>
    <w:rsid w:val="006F0909"/>
    <w:rsid w:val="006F5100"/>
    <w:rsid w:val="0070101F"/>
    <w:rsid w:val="0071101C"/>
    <w:rsid w:val="00713A99"/>
    <w:rsid w:val="00716703"/>
    <w:rsid w:val="00721A75"/>
    <w:rsid w:val="00741062"/>
    <w:rsid w:val="00741E88"/>
    <w:rsid w:val="007436FE"/>
    <w:rsid w:val="00755958"/>
    <w:rsid w:val="00757C82"/>
    <w:rsid w:val="00760AEF"/>
    <w:rsid w:val="00764C54"/>
    <w:rsid w:val="00770287"/>
    <w:rsid w:val="00772083"/>
    <w:rsid w:val="00772262"/>
    <w:rsid w:val="007732D5"/>
    <w:rsid w:val="00782F62"/>
    <w:rsid w:val="00785420"/>
    <w:rsid w:val="0079383D"/>
    <w:rsid w:val="0079528A"/>
    <w:rsid w:val="007A24E6"/>
    <w:rsid w:val="007A3D74"/>
    <w:rsid w:val="007B3A5F"/>
    <w:rsid w:val="007C1C8A"/>
    <w:rsid w:val="007C26A5"/>
    <w:rsid w:val="007C447B"/>
    <w:rsid w:val="007C5696"/>
    <w:rsid w:val="007D29DE"/>
    <w:rsid w:val="007E08AB"/>
    <w:rsid w:val="007E2061"/>
    <w:rsid w:val="007F0D9D"/>
    <w:rsid w:val="007F58BD"/>
    <w:rsid w:val="00800D7F"/>
    <w:rsid w:val="00804B07"/>
    <w:rsid w:val="00805E79"/>
    <w:rsid w:val="0080601C"/>
    <w:rsid w:val="00824252"/>
    <w:rsid w:val="00836F05"/>
    <w:rsid w:val="0084448B"/>
    <w:rsid w:val="00857E60"/>
    <w:rsid w:val="00862260"/>
    <w:rsid w:val="008675FB"/>
    <w:rsid w:val="00871220"/>
    <w:rsid w:val="008737D5"/>
    <w:rsid w:val="008906E1"/>
    <w:rsid w:val="0089154A"/>
    <w:rsid w:val="0089442B"/>
    <w:rsid w:val="008B1046"/>
    <w:rsid w:val="008C0200"/>
    <w:rsid w:val="008E059C"/>
    <w:rsid w:val="008F0BD1"/>
    <w:rsid w:val="008F2C41"/>
    <w:rsid w:val="008F761F"/>
    <w:rsid w:val="008F79BE"/>
    <w:rsid w:val="0090111A"/>
    <w:rsid w:val="00915C12"/>
    <w:rsid w:val="009208AD"/>
    <w:rsid w:val="00921BAF"/>
    <w:rsid w:val="009239A3"/>
    <w:rsid w:val="00925D7E"/>
    <w:rsid w:val="00926D60"/>
    <w:rsid w:val="00930854"/>
    <w:rsid w:val="00935CE5"/>
    <w:rsid w:val="0093656E"/>
    <w:rsid w:val="00941246"/>
    <w:rsid w:val="009468DB"/>
    <w:rsid w:val="00951E61"/>
    <w:rsid w:val="00960D62"/>
    <w:rsid w:val="00961DA8"/>
    <w:rsid w:val="0096739A"/>
    <w:rsid w:val="009719D1"/>
    <w:rsid w:val="009722A1"/>
    <w:rsid w:val="00982512"/>
    <w:rsid w:val="00990F1A"/>
    <w:rsid w:val="009A0487"/>
    <w:rsid w:val="009A0736"/>
    <w:rsid w:val="009A145D"/>
    <w:rsid w:val="009B437F"/>
    <w:rsid w:val="009C3001"/>
    <w:rsid w:val="009C4173"/>
    <w:rsid w:val="009D1124"/>
    <w:rsid w:val="009D7D66"/>
    <w:rsid w:val="009E351F"/>
    <w:rsid w:val="009E3642"/>
    <w:rsid w:val="009E71FF"/>
    <w:rsid w:val="009F24F9"/>
    <w:rsid w:val="009F7568"/>
    <w:rsid w:val="009F7A9D"/>
    <w:rsid w:val="00A05D35"/>
    <w:rsid w:val="00A07C06"/>
    <w:rsid w:val="00A12DE4"/>
    <w:rsid w:val="00A208F5"/>
    <w:rsid w:val="00A25ED3"/>
    <w:rsid w:val="00A269BE"/>
    <w:rsid w:val="00A41123"/>
    <w:rsid w:val="00A50F08"/>
    <w:rsid w:val="00A51D50"/>
    <w:rsid w:val="00A52292"/>
    <w:rsid w:val="00A74522"/>
    <w:rsid w:val="00A752F2"/>
    <w:rsid w:val="00A82695"/>
    <w:rsid w:val="00A8533C"/>
    <w:rsid w:val="00A87086"/>
    <w:rsid w:val="00AA05B6"/>
    <w:rsid w:val="00AA7698"/>
    <w:rsid w:val="00AB138D"/>
    <w:rsid w:val="00AB6345"/>
    <w:rsid w:val="00AB751A"/>
    <w:rsid w:val="00AC17E4"/>
    <w:rsid w:val="00AC1E3A"/>
    <w:rsid w:val="00AC2445"/>
    <w:rsid w:val="00AC7A21"/>
    <w:rsid w:val="00AE7AEF"/>
    <w:rsid w:val="00AF678E"/>
    <w:rsid w:val="00B04AAD"/>
    <w:rsid w:val="00B063EC"/>
    <w:rsid w:val="00B066B5"/>
    <w:rsid w:val="00B1360F"/>
    <w:rsid w:val="00B21851"/>
    <w:rsid w:val="00B22919"/>
    <w:rsid w:val="00B33038"/>
    <w:rsid w:val="00B47108"/>
    <w:rsid w:val="00B51B49"/>
    <w:rsid w:val="00B80F19"/>
    <w:rsid w:val="00B8200A"/>
    <w:rsid w:val="00B86D46"/>
    <w:rsid w:val="00B86E7A"/>
    <w:rsid w:val="00B918B0"/>
    <w:rsid w:val="00B91DBF"/>
    <w:rsid w:val="00B93B06"/>
    <w:rsid w:val="00B940FC"/>
    <w:rsid w:val="00BA4B4F"/>
    <w:rsid w:val="00BB0553"/>
    <w:rsid w:val="00BB35A6"/>
    <w:rsid w:val="00BB3B63"/>
    <w:rsid w:val="00BC244A"/>
    <w:rsid w:val="00BC3268"/>
    <w:rsid w:val="00BE463A"/>
    <w:rsid w:val="00BE6563"/>
    <w:rsid w:val="00BF4396"/>
    <w:rsid w:val="00BF69D5"/>
    <w:rsid w:val="00BF6EF4"/>
    <w:rsid w:val="00C01141"/>
    <w:rsid w:val="00C02F17"/>
    <w:rsid w:val="00C046DB"/>
    <w:rsid w:val="00C04783"/>
    <w:rsid w:val="00C05F66"/>
    <w:rsid w:val="00C11B9D"/>
    <w:rsid w:val="00C32B5F"/>
    <w:rsid w:val="00C3719A"/>
    <w:rsid w:val="00C400E0"/>
    <w:rsid w:val="00C416D5"/>
    <w:rsid w:val="00C42737"/>
    <w:rsid w:val="00C5029D"/>
    <w:rsid w:val="00C63EF6"/>
    <w:rsid w:val="00C645DB"/>
    <w:rsid w:val="00C66417"/>
    <w:rsid w:val="00C7047E"/>
    <w:rsid w:val="00C8208C"/>
    <w:rsid w:val="00CC7542"/>
    <w:rsid w:val="00CD5812"/>
    <w:rsid w:val="00CD68B5"/>
    <w:rsid w:val="00CD6D7D"/>
    <w:rsid w:val="00CD71D7"/>
    <w:rsid w:val="00CE74BA"/>
    <w:rsid w:val="00CF35F7"/>
    <w:rsid w:val="00D04987"/>
    <w:rsid w:val="00D05EAC"/>
    <w:rsid w:val="00D1350B"/>
    <w:rsid w:val="00D17F86"/>
    <w:rsid w:val="00D27AAC"/>
    <w:rsid w:val="00D54DF1"/>
    <w:rsid w:val="00D56253"/>
    <w:rsid w:val="00D62059"/>
    <w:rsid w:val="00D650B1"/>
    <w:rsid w:val="00D66FE1"/>
    <w:rsid w:val="00D676AD"/>
    <w:rsid w:val="00D7480F"/>
    <w:rsid w:val="00D8154E"/>
    <w:rsid w:val="00D867B1"/>
    <w:rsid w:val="00D90F57"/>
    <w:rsid w:val="00D93A41"/>
    <w:rsid w:val="00D945E0"/>
    <w:rsid w:val="00DA6E97"/>
    <w:rsid w:val="00DB29F4"/>
    <w:rsid w:val="00DC22EC"/>
    <w:rsid w:val="00DD3B36"/>
    <w:rsid w:val="00DE0754"/>
    <w:rsid w:val="00DE0A05"/>
    <w:rsid w:val="00DE0BFA"/>
    <w:rsid w:val="00DE4DB6"/>
    <w:rsid w:val="00DE55F7"/>
    <w:rsid w:val="00DE5ED5"/>
    <w:rsid w:val="00DF020C"/>
    <w:rsid w:val="00DF48AF"/>
    <w:rsid w:val="00DF6FC2"/>
    <w:rsid w:val="00E01B78"/>
    <w:rsid w:val="00E0551E"/>
    <w:rsid w:val="00E102D2"/>
    <w:rsid w:val="00E15B83"/>
    <w:rsid w:val="00E15DC8"/>
    <w:rsid w:val="00E1781F"/>
    <w:rsid w:val="00E2068C"/>
    <w:rsid w:val="00E220BA"/>
    <w:rsid w:val="00E23630"/>
    <w:rsid w:val="00E25028"/>
    <w:rsid w:val="00E31ACB"/>
    <w:rsid w:val="00E43B10"/>
    <w:rsid w:val="00E43D42"/>
    <w:rsid w:val="00E45C05"/>
    <w:rsid w:val="00E4684A"/>
    <w:rsid w:val="00E46A1A"/>
    <w:rsid w:val="00E528FE"/>
    <w:rsid w:val="00E546F2"/>
    <w:rsid w:val="00E55E76"/>
    <w:rsid w:val="00E5708F"/>
    <w:rsid w:val="00E57A37"/>
    <w:rsid w:val="00E6035B"/>
    <w:rsid w:val="00E60DC2"/>
    <w:rsid w:val="00E6236A"/>
    <w:rsid w:val="00E65400"/>
    <w:rsid w:val="00E70A2C"/>
    <w:rsid w:val="00E777CE"/>
    <w:rsid w:val="00E77E0D"/>
    <w:rsid w:val="00E80FAF"/>
    <w:rsid w:val="00E81907"/>
    <w:rsid w:val="00E93452"/>
    <w:rsid w:val="00E94836"/>
    <w:rsid w:val="00E96B66"/>
    <w:rsid w:val="00EA0F1B"/>
    <w:rsid w:val="00ED1F09"/>
    <w:rsid w:val="00ED29A4"/>
    <w:rsid w:val="00ED5738"/>
    <w:rsid w:val="00EE025E"/>
    <w:rsid w:val="00EE11FD"/>
    <w:rsid w:val="00EE5779"/>
    <w:rsid w:val="00EE7A24"/>
    <w:rsid w:val="00EF0139"/>
    <w:rsid w:val="00F00D7A"/>
    <w:rsid w:val="00F022E6"/>
    <w:rsid w:val="00F06F09"/>
    <w:rsid w:val="00F15F8E"/>
    <w:rsid w:val="00F16989"/>
    <w:rsid w:val="00F21320"/>
    <w:rsid w:val="00F3781A"/>
    <w:rsid w:val="00F43441"/>
    <w:rsid w:val="00F5437E"/>
    <w:rsid w:val="00F555D6"/>
    <w:rsid w:val="00F55847"/>
    <w:rsid w:val="00F80167"/>
    <w:rsid w:val="00F9566E"/>
    <w:rsid w:val="00F977FC"/>
    <w:rsid w:val="00FA1C4F"/>
    <w:rsid w:val="00FA2014"/>
    <w:rsid w:val="00FA5231"/>
    <w:rsid w:val="00FA560A"/>
    <w:rsid w:val="00FA7940"/>
    <w:rsid w:val="00FB0692"/>
    <w:rsid w:val="00FB564E"/>
    <w:rsid w:val="00FB6376"/>
    <w:rsid w:val="00FB7603"/>
    <w:rsid w:val="00FC2F15"/>
    <w:rsid w:val="00FC6BE4"/>
    <w:rsid w:val="00FD3C5C"/>
    <w:rsid w:val="00FD426A"/>
    <w:rsid w:val="00FE6721"/>
    <w:rsid w:val="00FF00B8"/>
    <w:rsid w:val="00FF41B9"/>
    <w:rsid w:val="197D5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C0BB1"/>
  <w15:docId w15:val="{992A1392-99E0-49F8-88B7-1C59DBFD7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4"/>
      <w:szCs w:val="24"/>
      <w:lang w:eastAsia="en-US"/>
    </w:rPr>
  </w:style>
  <w:style w:type="paragraph" w:styleId="10">
    <w:name w:val="heading 1"/>
    <w:basedOn w:val="a"/>
    <w:next w:val="a"/>
    <w:link w:val="11"/>
    <w:qFormat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eastAsia="Times New Roman"/>
      <w:color w:val="000000"/>
      <w:lang w:eastAsia="zh-CN"/>
    </w:rPr>
  </w:style>
  <w:style w:type="paragraph" w:styleId="21">
    <w:name w:val="heading 2"/>
    <w:basedOn w:val="a"/>
    <w:next w:val="a"/>
    <w:link w:val="22"/>
    <w:uiPriority w:val="9"/>
    <w:qFormat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eastAsia="Times New Roman"/>
      <w:u w:val="single"/>
      <w:lang w:eastAsia="zh-CN"/>
    </w:rPr>
  </w:style>
  <w:style w:type="paragraph" w:styleId="31">
    <w:name w:val="heading 3"/>
    <w:basedOn w:val="a"/>
    <w:next w:val="a"/>
    <w:link w:val="32"/>
    <w:unhideWhenUsed/>
    <w:qFormat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1"/>
    <w:qFormat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eastAsia="Times New Roman"/>
      <w:szCs w:val="20"/>
      <w:lang w:eastAsia="zh-CN"/>
    </w:rPr>
  </w:style>
  <w:style w:type="paragraph" w:styleId="5">
    <w:name w:val="heading 5"/>
    <w:basedOn w:val="a"/>
    <w:next w:val="a"/>
    <w:link w:val="50"/>
    <w:qFormat/>
    <w:pPr>
      <w:keepNext/>
      <w:spacing w:after="0" w:line="240" w:lineRule="auto"/>
      <w:jc w:val="center"/>
      <w:outlineLvl w:val="4"/>
    </w:pPr>
    <w:rPr>
      <w:rFonts w:eastAsia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eastAsia="Times New Roman"/>
      <w:lang w:eastAsia="zh-CN"/>
    </w:rPr>
  </w:style>
  <w:style w:type="paragraph" w:styleId="8">
    <w:name w:val="heading 8"/>
    <w:basedOn w:val="a"/>
    <w:next w:val="a"/>
    <w:link w:val="80"/>
    <w:qFormat/>
    <w:pPr>
      <w:keepNext/>
      <w:spacing w:after="0" w:line="240" w:lineRule="auto"/>
      <w:jc w:val="center"/>
      <w:outlineLvl w:val="7"/>
    </w:pPr>
    <w:rPr>
      <w:rFonts w:eastAsia="Times New Roman"/>
      <w:b/>
      <w:spacing w:val="4"/>
      <w:szCs w:val="20"/>
      <w:lang w:eastAsia="ru-RU"/>
    </w:rPr>
  </w:style>
  <w:style w:type="paragraph" w:styleId="9">
    <w:name w:val="heading 9"/>
    <w:basedOn w:val="a"/>
    <w:next w:val="a"/>
    <w:link w:val="90"/>
    <w:qFormat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eastAsia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uiPriority w:val="99"/>
    <w:rPr>
      <w:vertAlign w:val="superscript"/>
    </w:rPr>
  </w:style>
  <w:style w:type="character" w:styleId="a7">
    <w:name w:val="Emphasis"/>
    <w:qFormat/>
    <w:rPr>
      <w:i/>
      <w:iCs/>
    </w:rPr>
  </w:style>
  <w:style w:type="character" w:styleId="a8">
    <w:name w:val="Hyperlink"/>
    <w:uiPriority w:val="99"/>
    <w:rPr>
      <w:color w:val="0000FF"/>
      <w:u w:val="single"/>
    </w:rPr>
  </w:style>
  <w:style w:type="character" w:styleId="a9">
    <w:name w:val="line number"/>
    <w:basedOn w:val="a0"/>
    <w:uiPriority w:val="99"/>
    <w:unhideWhenUsed/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3">
    <w:name w:val="Body Text 2"/>
    <w:basedOn w:val="a"/>
    <w:link w:val="24"/>
    <w:uiPriority w:val="99"/>
    <w:unhideWhenUsed/>
    <w:pPr>
      <w:widowControl w:val="0"/>
      <w:spacing w:after="120" w:line="480" w:lineRule="auto"/>
    </w:pPr>
    <w:rPr>
      <w:rFonts w:ascii="Arial Unicode MS" w:eastAsia="Arial Unicode MS" w:hAnsi="Arial Unicode MS" w:cs="Arial Unicode MS"/>
      <w:color w:val="000000"/>
      <w:lang w:eastAsia="ru-RU" w:bidi="ru-RU"/>
    </w:rPr>
  </w:style>
  <w:style w:type="paragraph" w:styleId="33">
    <w:name w:val="Body Text Indent 3"/>
    <w:basedOn w:val="a"/>
    <w:link w:val="34"/>
    <w:uiPriority w:val="99"/>
    <w:semiHidden/>
    <w:unhideWhenUsed/>
    <w:pPr>
      <w:suppressAutoHyphens/>
      <w:spacing w:after="120"/>
      <w:ind w:left="283"/>
    </w:pPr>
    <w:rPr>
      <w:rFonts w:eastAsia="Times New Roman"/>
      <w:sz w:val="16"/>
      <w:szCs w:val="16"/>
      <w:lang w:eastAsia="zh-CN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af">
    <w:name w:val="caption"/>
    <w:basedOn w:val="12"/>
    <w:next w:val="af0"/>
    <w:qFormat/>
    <w:rPr>
      <w:bCs/>
      <w:sz w:val="56"/>
      <w:szCs w:val="56"/>
    </w:rPr>
  </w:style>
  <w:style w:type="paragraph" w:customStyle="1" w:styleId="12">
    <w:name w:val="Заголовок1"/>
    <w:basedOn w:val="a"/>
    <w:next w:val="af0"/>
    <w:pPr>
      <w:suppressAutoHyphens/>
      <w:spacing w:after="0" w:line="240" w:lineRule="auto"/>
      <w:jc w:val="center"/>
    </w:pPr>
    <w:rPr>
      <w:rFonts w:eastAsia="Times New Roman"/>
      <w:b/>
      <w:sz w:val="28"/>
      <w:szCs w:val="20"/>
      <w:lang w:eastAsia="zh-CN"/>
    </w:rPr>
  </w:style>
  <w:style w:type="paragraph" w:styleId="af0">
    <w:name w:val="Body Text"/>
    <w:basedOn w:val="a"/>
    <w:link w:val="af1"/>
    <w:unhideWhenUsed/>
    <w:pPr>
      <w:spacing w:after="120" w:line="240" w:lineRule="auto"/>
    </w:pPr>
    <w:rPr>
      <w:rFonts w:eastAsia="Times New Roman"/>
      <w:lang w:eastAsia="ru-RU"/>
    </w:rPr>
  </w:style>
  <w:style w:type="paragraph" w:styleId="af2">
    <w:name w:val="annotation text"/>
    <w:basedOn w:val="a"/>
    <w:link w:val="af3"/>
    <w:uiPriority w:val="99"/>
    <w:unhideWhenUsed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Pr>
      <w:b/>
      <w:bCs/>
    </w:rPr>
  </w:style>
  <w:style w:type="paragraph" w:styleId="af6">
    <w:name w:val="footnote text"/>
    <w:basedOn w:val="a"/>
    <w:link w:val="af7"/>
    <w:uiPriority w:val="99"/>
    <w:qFormat/>
    <w:pPr>
      <w:spacing w:after="60" w:line="240" w:lineRule="auto"/>
      <w:jc w:val="both"/>
    </w:pPr>
  </w:style>
  <w:style w:type="paragraph" w:styleId="3">
    <w:name w:val="List Number 3"/>
    <w:basedOn w:val="a"/>
    <w:uiPriority w:val="99"/>
    <w:semiHidden/>
    <w:unhideWhenUsed/>
    <w:pPr>
      <w:numPr>
        <w:numId w:val="2"/>
      </w:numPr>
      <w:tabs>
        <w:tab w:val="left" w:pos="540"/>
      </w:tabs>
      <w:spacing w:after="160" w:line="256" w:lineRule="auto"/>
      <w:ind w:left="540" w:hanging="540"/>
      <w:contextualSpacing/>
    </w:pPr>
    <w:rPr>
      <w:rFonts w:ascii="Helvetica" w:eastAsia="Helvetica" w:hAnsi="Helvetica"/>
    </w:rPr>
  </w:style>
  <w:style w:type="paragraph" w:styleId="af8">
    <w:name w:val="header"/>
    <w:basedOn w:val="a"/>
    <w:link w:val="af9"/>
    <w:uiPriority w:val="99"/>
    <w:qFormat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afa">
    <w:name w:val="Body Text Indent"/>
    <w:basedOn w:val="a"/>
    <w:link w:val="afb"/>
    <w:pPr>
      <w:spacing w:after="120" w:line="240" w:lineRule="auto"/>
      <w:ind w:left="283"/>
    </w:pPr>
    <w:rPr>
      <w:rFonts w:eastAsia="Times New Roman"/>
      <w:lang w:eastAsia="ru-RU"/>
    </w:rPr>
  </w:style>
  <w:style w:type="paragraph" w:styleId="afc">
    <w:name w:val="footer"/>
    <w:basedOn w:val="a"/>
    <w:link w:val="afd"/>
    <w:unhideWhenUsed/>
    <w:qFormat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lang w:eastAsia="ru-RU" w:bidi="ru-RU"/>
    </w:rPr>
  </w:style>
  <w:style w:type="paragraph" w:styleId="2">
    <w:name w:val="List Number 2"/>
    <w:basedOn w:val="a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eastAsia="Times New Roman"/>
      <w:lang w:eastAsia="zh-CN"/>
    </w:rPr>
  </w:style>
  <w:style w:type="paragraph" w:styleId="afe">
    <w:name w:val="List"/>
    <w:basedOn w:val="af0"/>
    <w:pPr>
      <w:suppressAutoHyphens/>
      <w:spacing w:after="0"/>
      <w:jc w:val="both"/>
    </w:pPr>
    <w:rPr>
      <w:rFonts w:cs="Mangal"/>
      <w:lang w:eastAsia="zh-CN"/>
    </w:rPr>
  </w:style>
  <w:style w:type="paragraph" w:styleId="aff">
    <w:name w:val="Normal (Web)"/>
    <w:basedOn w:val="a"/>
    <w:pPr>
      <w:suppressAutoHyphens/>
      <w:spacing w:before="280" w:after="280" w:line="240" w:lineRule="auto"/>
    </w:pPr>
    <w:rPr>
      <w:rFonts w:eastAsia="Times New Roman"/>
      <w:lang w:eastAsia="zh-CN"/>
    </w:rPr>
  </w:style>
  <w:style w:type="paragraph" w:styleId="35">
    <w:name w:val="Body Text 3"/>
    <w:basedOn w:val="a"/>
    <w:link w:val="36"/>
    <w:uiPriority w:val="99"/>
    <w:unhideWhenUsed/>
    <w:pPr>
      <w:spacing w:after="120" w:line="240" w:lineRule="auto"/>
    </w:pPr>
    <w:rPr>
      <w:rFonts w:eastAsia="Times New Roman"/>
      <w:sz w:val="16"/>
      <w:szCs w:val="16"/>
      <w:lang w:eastAsia="ru-RU"/>
    </w:rPr>
  </w:style>
  <w:style w:type="paragraph" w:styleId="25">
    <w:name w:val="Body Text Indent 2"/>
    <w:basedOn w:val="a"/>
    <w:link w:val="26"/>
    <w:uiPriority w:val="99"/>
    <w:semiHidden/>
    <w:unhideWhenUsed/>
    <w:qFormat/>
    <w:pPr>
      <w:spacing w:after="120" w:line="480" w:lineRule="auto"/>
      <w:ind w:left="283"/>
    </w:pPr>
    <w:rPr>
      <w:rFonts w:eastAsia="Times New Roman"/>
      <w:lang w:eastAsia="ru-RU"/>
    </w:rPr>
  </w:style>
  <w:style w:type="paragraph" w:styleId="aff0">
    <w:name w:val="Subtitle"/>
    <w:basedOn w:val="a"/>
    <w:next w:val="af0"/>
    <w:link w:val="aff1"/>
    <w:qFormat/>
    <w:pPr>
      <w:suppressAutoHyphens/>
      <w:spacing w:after="0" w:line="240" w:lineRule="auto"/>
      <w:ind w:firstLine="567"/>
      <w:jc w:val="center"/>
    </w:pPr>
    <w:rPr>
      <w:rFonts w:eastAsia="Times New Roman"/>
      <w:b/>
      <w:lang w:eastAsia="zh-CN"/>
    </w:rPr>
  </w:style>
  <w:style w:type="table" w:styleId="aff2">
    <w:name w:val="Table Grid"/>
    <w:basedOn w:val="a1"/>
    <w:uiPriority w:val="5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rPr>
      <w:rFonts w:eastAsia="Times New Roman"/>
      <w:color w:val="000000"/>
      <w:lang w:eastAsia="zh-CN"/>
    </w:rPr>
  </w:style>
  <w:style w:type="character" w:customStyle="1" w:styleId="22">
    <w:name w:val="Заголовок 2 Знак"/>
    <w:basedOn w:val="a0"/>
    <w:link w:val="21"/>
    <w:uiPriority w:val="9"/>
    <w:rPr>
      <w:rFonts w:eastAsia="Times New Roman"/>
      <w:u w:val="single"/>
      <w:lang w:eastAsia="zh-CN"/>
    </w:rPr>
  </w:style>
  <w:style w:type="character" w:customStyle="1" w:styleId="32">
    <w:name w:val="Заголовок 3 Знак"/>
    <w:basedOn w:val="a0"/>
    <w:link w:val="31"/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0"/>
    <w:link w:val="4"/>
    <w:rPr>
      <w:rFonts w:eastAsia="Times New Roman"/>
      <w:szCs w:val="20"/>
      <w:lang w:eastAsia="zh-CN"/>
    </w:rPr>
  </w:style>
  <w:style w:type="character" w:customStyle="1" w:styleId="50">
    <w:name w:val="Заголовок 5 Знак"/>
    <w:basedOn w:val="a0"/>
    <w:link w:val="5"/>
    <w:rPr>
      <w:rFonts w:eastAsia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Pr>
      <w:rFonts w:eastAsia="Times New Roman"/>
      <w:b/>
      <w:bCs/>
      <w:sz w:val="22"/>
      <w:szCs w:val="22"/>
      <w:lang w:eastAsia="zh-CN"/>
    </w:rPr>
  </w:style>
  <w:style w:type="character" w:customStyle="1" w:styleId="70">
    <w:name w:val="Заголовок 7 Знак"/>
    <w:basedOn w:val="a0"/>
    <w:link w:val="7"/>
    <w:rPr>
      <w:rFonts w:eastAsia="Times New Roman"/>
      <w:lang w:eastAsia="zh-CN"/>
    </w:rPr>
  </w:style>
  <w:style w:type="character" w:customStyle="1" w:styleId="80">
    <w:name w:val="Заголовок 8 Знак"/>
    <w:basedOn w:val="a0"/>
    <w:link w:val="8"/>
    <w:rPr>
      <w:rFonts w:eastAsia="Times New Roman"/>
      <w:b/>
      <w:spacing w:val="4"/>
      <w:szCs w:val="20"/>
      <w:lang w:eastAsia="ru-RU"/>
    </w:rPr>
  </w:style>
  <w:style w:type="character" w:customStyle="1" w:styleId="90">
    <w:name w:val="Заголовок 9 Знак"/>
    <w:basedOn w:val="a0"/>
    <w:link w:val="9"/>
    <w:rPr>
      <w:rFonts w:eastAsia="Times New Roman"/>
      <w:b/>
      <w:lang w:eastAsia="zh-CN"/>
    </w:rPr>
  </w:style>
  <w:style w:type="paragraph" w:customStyle="1" w:styleId="Heading">
    <w:name w:val="Heading"/>
    <w:rPr>
      <w:rFonts w:ascii="Arial" w:eastAsia="Times New Roman" w:hAnsi="Arial" w:cs="Arial"/>
      <w:b/>
      <w:bCs/>
      <w:sz w:val="22"/>
      <w:szCs w:val="22"/>
    </w:rPr>
  </w:style>
  <w:style w:type="paragraph" w:customStyle="1" w:styleId="FR2">
    <w:name w:val="FR2"/>
    <w:pPr>
      <w:widowControl w:val="0"/>
      <w:snapToGrid w:val="0"/>
      <w:spacing w:before="620" w:line="278" w:lineRule="auto"/>
      <w:ind w:firstLine="660"/>
      <w:jc w:val="both"/>
    </w:pPr>
    <w:rPr>
      <w:rFonts w:eastAsia="Times New Roman"/>
    </w:rPr>
  </w:style>
  <w:style w:type="paragraph" w:styleId="aff3">
    <w:name w:val="List Paragraph"/>
    <w:basedOn w:val="a"/>
    <w:link w:val="aff4"/>
    <w:uiPriority w:val="34"/>
    <w:qFormat/>
    <w:pPr>
      <w:ind w:left="720"/>
      <w:contextualSpacing/>
    </w:pPr>
  </w:style>
  <w:style w:type="character" w:customStyle="1" w:styleId="ac">
    <w:name w:val="Текст выноски Знак"/>
    <w:basedOn w:val="a0"/>
    <w:link w:val="ab"/>
    <w:rPr>
      <w:rFonts w:ascii="Tahoma" w:hAnsi="Tahoma" w:cs="Tahoma"/>
      <w:sz w:val="16"/>
      <w:szCs w:val="16"/>
    </w:rPr>
  </w:style>
  <w:style w:type="character" w:customStyle="1" w:styleId="afb">
    <w:name w:val="Основной текст с отступом Знак"/>
    <w:basedOn w:val="a0"/>
    <w:link w:val="afa"/>
    <w:rPr>
      <w:rFonts w:eastAsia="Times New Roman"/>
      <w:lang w:eastAsia="ru-RU"/>
    </w:rPr>
  </w:style>
  <w:style w:type="character" w:customStyle="1" w:styleId="af7">
    <w:name w:val="Текст сноски Знак"/>
    <w:link w:val="af6"/>
    <w:uiPriority w:val="99"/>
  </w:style>
  <w:style w:type="character" w:customStyle="1" w:styleId="13">
    <w:name w:val="Текст сноски Знак1"/>
    <w:basedOn w:val="a0"/>
    <w:uiPriority w:val="99"/>
    <w:semiHidden/>
    <w:qFormat/>
    <w:rPr>
      <w:sz w:val="20"/>
      <w:szCs w:val="20"/>
    </w:rPr>
  </w:style>
  <w:style w:type="character" w:customStyle="1" w:styleId="af9">
    <w:name w:val="Верхний колонтитул Знак"/>
    <w:basedOn w:val="a0"/>
    <w:link w:val="af8"/>
    <w:uiPriority w:val="99"/>
    <w:qFormat/>
    <w:rPr>
      <w:rFonts w:eastAsia="Times New Roman"/>
      <w:sz w:val="20"/>
      <w:szCs w:val="20"/>
      <w:lang w:eastAsia="ru-RU"/>
    </w:rPr>
  </w:style>
  <w:style w:type="paragraph" w:styleId="aff5">
    <w:name w:val="No Spacing"/>
    <w:link w:val="aff6"/>
    <w:uiPriority w:val="1"/>
    <w:qFormat/>
    <w:rPr>
      <w:rFonts w:asciiTheme="minorHAnsi" w:hAnsiTheme="minorHAnsi" w:cstheme="minorBidi"/>
      <w:sz w:val="22"/>
      <w:szCs w:val="22"/>
      <w:lang w:eastAsia="en-US"/>
    </w:rPr>
  </w:style>
  <w:style w:type="character" w:customStyle="1" w:styleId="afd">
    <w:name w:val="Нижний колонтитул Знак"/>
    <w:basedOn w:val="a0"/>
    <w:link w:val="afc"/>
    <w:qFormat/>
    <w:rPr>
      <w:rFonts w:ascii="Courier New" w:eastAsia="Courier New" w:hAnsi="Courier New" w:cs="Courier New"/>
      <w:color w:val="000000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4">
    <w:name w:val="Абзац списка1"/>
    <w:basedOn w:val="a"/>
    <w:qFormat/>
    <w:pPr>
      <w:spacing w:after="0" w:line="240" w:lineRule="auto"/>
      <w:ind w:left="720"/>
    </w:pPr>
    <w:rPr>
      <w:rFonts w:eastAsia="Times New Roman"/>
      <w:lang w:eastAsia="ru-RU"/>
    </w:rPr>
  </w:style>
  <w:style w:type="paragraph" w:customStyle="1" w:styleId="37">
    <w:name w:val="Стиль3 Знак Знак"/>
    <w:basedOn w:val="25"/>
    <w:link w:val="38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qFormat/>
    <w:rPr>
      <w:rFonts w:eastAsia="Times New Roman"/>
      <w:lang w:eastAsia="ru-RU"/>
    </w:rPr>
  </w:style>
  <w:style w:type="character" w:customStyle="1" w:styleId="38">
    <w:name w:val="Стиль3 Знак Знак Знак"/>
    <w:link w:val="37"/>
    <w:qFormat/>
    <w:locked/>
    <w:rPr>
      <w:rFonts w:eastAsia="Times New Roman"/>
      <w:lang w:eastAsia="ru-RU"/>
    </w:rPr>
  </w:style>
  <w:style w:type="character" w:customStyle="1" w:styleId="af1">
    <w:name w:val="Основной текст Знак"/>
    <w:basedOn w:val="a0"/>
    <w:link w:val="af0"/>
    <w:rPr>
      <w:rFonts w:eastAsia="Times New Roman"/>
      <w:lang w:eastAsia="ru-RU"/>
    </w:rPr>
  </w:style>
  <w:style w:type="character" w:customStyle="1" w:styleId="WW8Num1z0">
    <w:name w:val="WW8Num1z0"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  <w:rPr>
      <w:rFonts w:hint="default"/>
    </w:rPr>
  </w:style>
  <w:style w:type="character" w:customStyle="1" w:styleId="WW8Num5z2">
    <w:name w:val="WW8Num5z2"/>
    <w:rPr>
      <w:rFonts w:hint="default"/>
    </w:rPr>
  </w:style>
  <w:style w:type="character" w:customStyle="1" w:styleId="WW8Num6z0">
    <w:name w:val="WW8Num6z0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Pr>
      <w:rFonts w:ascii="Symbol" w:hAnsi="Symbol" w:cs="Symbol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  <w:lang w:val="ru-RU"/>
    </w:rPr>
  </w:style>
  <w:style w:type="character" w:customStyle="1" w:styleId="WW8Num12z0">
    <w:name w:val="WW8Num12z0"/>
    <w:rPr>
      <w:rFonts w:ascii="Symbol" w:hAnsi="Symbol" w:cs="Symbol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Times New Roman"/>
      <w:b/>
    </w:rPr>
  </w:style>
  <w:style w:type="character" w:customStyle="1" w:styleId="WW8Num14z0">
    <w:name w:val="WW8Num14z0"/>
    <w:rPr>
      <w:rFonts w:cs="Times New Roman"/>
      <w:b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/>
      <w:b/>
    </w:rPr>
  </w:style>
  <w:style w:type="character" w:customStyle="1" w:styleId="WW8Num16z0">
    <w:name w:val="WW8Num16z0"/>
    <w:rPr>
      <w:rFonts w:cs="Times New Roman"/>
      <w:b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  <w:b/>
    </w:rPr>
  </w:style>
  <w:style w:type="character" w:customStyle="1" w:styleId="WW8Num18z0">
    <w:name w:val="WW8Num18z0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Pr>
      <w:rFonts w:cs="Times New Roman"/>
      <w:b/>
    </w:rPr>
  </w:style>
  <w:style w:type="character" w:customStyle="1" w:styleId="WW8Num19z0">
    <w:name w:val="WW8Num19z0"/>
    <w:rPr>
      <w:rFonts w:ascii="Courier New" w:hAnsi="Courier New" w:cs="Times New Roman"/>
      <w:color w:val="000000"/>
    </w:rPr>
  </w:style>
  <w:style w:type="character" w:customStyle="1" w:styleId="WW8Num19z1">
    <w:name w:val="WW8Num19z1"/>
    <w:rPr>
      <w:rFonts w:ascii="Courier New" w:hAnsi="Courier New" w:cs="Times New Roman"/>
      <w:b/>
    </w:rPr>
  </w:style>
  <w:style w:type="character" w:customStyle="1" w:styleId="WW8Num19z2">
    <w:name w:val="WW8Num19z2"/>
    <w:rPr>
      <w:rFonts w:cs="Times New Roman"/>
      <w:b/>
    </w:rPr>
  </w:style>
  <w:style w:type="character" w:customStyle="1" w:styleId="WW8Num20z0">
    <w:name w:val="WW8Num20z0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Pr>
      <w:rFonts w:ascii="Courier New" w:hAnsi="Courier New" w:cs="Times New Roman"/>
      <w:b/>
    </w:rPr>
  </w:style>
  <w:style w:type="character" w:customStyle="1" w:styleId="WW8Num20z2">
    <w:name w:val="WW8Num20z2"/>
    <w:rPr>
      <w:rFonts w:cs="Times New Roman"/>
      <w:b/>
    </w:rPr>
  </w:style>
  <w:style w:type="character" w:customStyle="1" w:styleId="WW8Num21z0">
    <w:name w:val="WW8Num21z0"/>
    <w:rPr>
      <w:rFonts w:cs="Times New Roman"/>
      <w:b/>
    </w:rPr>
  </w:style>
  <w:style w:type="character" w:customStyle="1" w:styleId="WW8Num22z0">
    <w:name w:val="WW8Num22z0"/>
    <w:rPr>
      <w:rFonts w:cs="Times New Roman"/>
      <w:b/>
    </w:rPr>
  </w:style>
  <w:style w:type="character" w:customStyle="1" w:styleId="27">
    <w:name w:val="Основной шрифт абзаца2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2">
    <w:name w:val="WW8Num13z2"/>
    <w:rPr>
      <w:rFonts w:cs="Times New Roman"/>
      <w:b/>
    </w:rPr>
  </w:style>
  <w:style w:type="character" w:customStyle="1" w:styleId="WW8Num14z1">
    <w:name w:val="WW8Num14z1"/>
    <w:rPr>
      <w:rFonts w:ascii="Courier New" w:hAnsi="Courier New" w:cs="Times New Roman"/>
      <w:b/>
    </w:rPr>
  </w:style>
  <w:style w:type="character" w:customStyle="1" w:styleId="WW8Num15z1">
    <w:name w:val="WW8Num15z1"/>
    <w:rPr>
      <w:rFonts w:ascii="Courier New" w:hAnsi="Courier New" w:cs="Times New Roman"/>
      <w:b/>
    </w:rPr>
  </w:style>
  <w:style w:type="character" w:customStyle="1" w:styleId="WW8Num15z2">
    <w:name w:val="WW8Num15z2"/>
    <w:rPr>
      <w:rFonts w:cs="Times New Roman"/>
      <w:b/>
    </w:rPr>
  </w:style>
  <w:style w:type="character" w:customStyle="1" w:styleId="WW8Num18z1">
    <w:name w:val="WW8Num18z1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4z1">
    <w:name w:val="WW8Num4z1"/>
    <w:rPr>
      <w:rFonts w:hint="default"/>
    </w:rPr>
  </w:style>
  <w:style w:type="character" w:customStyle="1" w:styleId="WW8Num4z2">
    <w:name w:val="WW8Num4z2"/>
    <w:rPr>
      <w:rFonts w:hint="default"/>
    </w:rPr>
  </w:style>
  <w:style w:type="character" w:customStyle="1" w:styleId="15">
    <w:name w:val="Основной шрифт абзаца1"/>
  </w:style>
  <w:style w:type="character" w:customStyle="1" w:styleId="16">
    <w:name w:val="Знак Знак1"/>
    <w:rPr>
      <w:rFonts w:ascii="Tahoma" w:hAnsi="Tahoma" w:cs="Tahoma"/>
      <w:sz w:val="16"/>
      <w:szCs w:val="16"/>
      <w:lang w:val="ru-RU" w:bidi="ar-SA"/>
    </w:rPr>
  </w:style>
  <w:style w:type="character" w:customStyle="1" w:styleId="39">
    <w:name w:val="Знак Знак3"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2">
    <w:name w:val="Знак Знак4"/>
    <w:rPr>
      <w:sz w:val="24"/>
      <w:lang w:val="ru-RU" w:bidi="ar-SA"/>
    </w:rPr>
  </w:style>
  <w:style w:type="character" w:customStyle="1" w:styleId="28">
    <w:name w:val="Знак Знак2"/>
    <w:rPr>
      <w:sz w:val="24"/>
      <w:szCs w:val="24"/>
      <w:lang w:val="ru-RU" w:bidi="ar-SA"/>
    </w:rPr>
  </w:style>
  <w:style w:type="character" w:customStyle="1" w:styleId="110">
    <w:name w:val="Заголовок 1 Знак1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Pr>
      <w:b/>
      <w:bCs/>
      <w:sz w:val="51"/>
      <w:szCs w:val="51"/>
      <w:lang w:bidi="ar-SA"/>
    </w:rPr>
  </w:style>
  <w:style w:type="character" w:customStyle="1" w:styleId="120">
    <w:name w:val="Знак Знак1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Pr>
      <w:sz w:val="24"/>
      <w:szCs w:val="24"/>
      <w:lang w:val="ru-RU" w:bidi="ar-SA"/>
    </w:rPr>
  </w:style>
  <w:style w:type="character" w:customStyle="1" w:styleId="17">
    <w:name w:val="Знак сноски1"/>
    <w:rPr>
      <w:vertAlign w:val="superscript"/>
    </w:rPr>
  </w:style>
  <w:style w:type="character" w:customStyle="1" w:styleId="aff9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apple-converted-space">
    <w:name w:val="apple-converted-space"/>
  </w:style>
  <w:style w:type="character" w:customStyle="1" w:styleId="s1">
    <w:name w:val="s1"/>
  </w:style>
  <w:style w:type="character" w:customStyle="1" w:styleId="affa">
    <w:name w:val="Маркеры списка"/>
    <w:rPr>
      <w:rFonts w:ascii="OpenSymbol" w:eastAsia="OpenSymbol" w:hAnsi="OpenSymbol" w:cs="OpenSymbol"/>
    </w:rPr>
  </w:style>
  <w:style w:type="character" w:customStyle="1" w:styleId="18">
    <w:name w:val="Знак концевой сноски1"/>
    <w:rPr>
      <w:vertAlign w:val="superscript"/>
    </w:rPr>
  </w:style>
  <w:style w:type="character" w:customStyle="1" w:styleId="ListLabel1">
    <w:name w:val="ListLabel 1"/>
    <w:rPr>
      <w:rFonts w:cs="Times New Roman"/>
      <w:b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color w:val="000000"/>
    </w:rPr>
  </w:style>
  <w:style w:type="character" w:customStyle="1" w:styleId="ListLabel5">
    <w:name w:val="ListLabel 5"/>
    <w:rPr>
      <w:rFonts w:cs="Symbol"/>
      <w:sz w:val="22"/>
      <w:szCs w:val="22"/>
    </w:rPr>
  </w:style>
  <w:style w:type="character" w:customStyle="1" w:styleId="ListLabel6">
    <w:name w:val="ListLabel 6"/>
    <w:rPr>
      <w:sz w:val="22"/>
      <w:szCs w:val="22"/>
      <w:lang w:val="ru-RU"/>
    </w:rPr>
  </w:style>
  <w:style w:type="paragraph" w:customStyle="1" w:styleId="29">
    <w:name w:val="Указатель2"/>
    <w:basedOn w:val="a"/>
    <w:pPr>
      <w:suppressLineNumbers/>
      <w:suppressAutoHyphens/>
      <w:spacing w:after="0" w:line="240" w:lineRule="auto"/>
    </w:pPr>
    <w:rPr>
      <w:rFonts w:eastAsia="Times New Roman" w:cs="Mangal"/>
      <w:lang w:eastAsia="zh-CN"/>
    </w:rPr>
  </w:style>
  <w:style w:type="paragraph" w:customStyle="1" w:styleId="19">
    <w:name w:val="Название объекта1"/>
    <w:basedOn w:val="a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lang w:eastAsia="zh-CN"/>
    </w:rPr>
  </w:style>
  <w:style w:type="paragraph" w:customStyle="1" w:styleId="1a">
    <w:name w:val="Указатель1"/>
    <w:basedOn w:val="a"/>
    <w:pPr>
      <w:suppressLineNumbers/>
      <w:suppressAutoHyphens/>
      <w:spacing w:after="0" w:line="240" w:lineRule="auto"/>
    </w:pPr>
    <w:rPr>
      <w:rFonts w:eastAsia="Times New Roman" w:cs="Mangal"/>
      <w:lang w:eastAsia="zh-CN"/>
    </w:rPr>
  </w:style>
  <w:style w:type="paragraph" w:customStyle="1" w:styleId="43">
    <w:name w:val="çàãîëîâîê 4"/>
    <w:basedOn w:val="a"/>
    <w:next w:val="a"/>
    <w:pPr>
      <w:keepNext/>
      <w:suppressAutoHyphens/>
      <w:spacing w:after="0" w:line="240" w:lineRule="auto"/>
      <w:jc w:val="center"/>
    </w:pPr>
    <w:rPr>
      <w:rFonts w:eastAsia="Times New Roman"/>
      <w:b/>
      <w:szCs w:val="20"/>
      <w:lang w:eastAsia="zh-CN"/>
    </w:rPr>
  </w:style>
  <w:style w:type="paragraph" w:customStyle="1" w:styleId="2a">
    <w:name w:val="Стиль2"/>
    <w:basedOn w:val="2"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pPr>
      <w:suppressAutoHyphens/>
      <w:spacing w:after="0" w:line="240" w:lineRule="auto"/>
      <w:ind w:firstLine="709"/>
      <w:jc w:val="both"/>
    </w:pPr>
    <w:rPr>
      <w:rFonts w:eastAsia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fb">
    <w:name w:val="Знак Знак Знак Знак Знак Знак Знак"/>
    <w:basedOn w:val="a"/>
    <w:pPr>
      <w:widowControl w:val="0"/>
      <w:suppressAutoHyphens/>
      <w:spacing w:after="160" w:line="240" w:lineRule="exact"/>
      <w:jc w:val="right"/>
    </w:pPr>
    <w:rPr>
      <w:rFonts w:eastAsia="Times New Roman"/>
      <w:sz w:val="20"/>
      <w:szCs w:val="20"/>
      <w:lang w:val="en-GB" w:eastAsia="zh-CN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pPr>
      <w:suppressAutoHyphens/>
      <w:spacing w:after="0" w:line="360" w:lineRule="auto"/>
    </w:pPr>
    <w:rPr>
      <w:rFonts w:ascii="Arial" w:eastAsia="Times New Roman" w:hAnsi="Arial" w:cs="Arial"/>
      <w:sz w:val="22"/>
      <w:szCs w:val="20"/>
      <w:lang w:eastAsia="zh-CN"/>
    </w:rPr>
  </w:style>
  <w:style w:type="paragraph" w:customStyle="1" w:styleId="210">
    <w:name w:val="Основной текст 21"/>
    <w:basedOn w:val="a"/>
    <w:pPr>
      <w:suppressAutoHyphens/>
      <w:spacing w:after="0"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character" w:customStyle="1" w:styleId="ConsNormal0">
    <w:name w:val="ConsNormal Знак"/>
    <w:link w:val="ConsNormal"/>
    <w:locked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pPr>
      <w:suppressAutoHyphens/>
      <w:spacing w:before="280" w:after="280" w:line="240" w:lineRule="auto"/>
      <w:jc w:val="center"/>
      <w:textAlignment w:val="top"/>
    </w:pPr>
    <w:rPr>
      <w:rFonts w:eastAsia="Times New Roman"/>
      <w:b/>
      <w:bCs/>
      <w:lang w:eastAsia="zh-CN"/>
    </w:rPr>
  </w:style>
  <w:style w:type="paragraph" w:customStyle="1" w:styleId="ConsPlusCell">
    <w:name w:val="ConsPlusCell"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pPr>
      <w:tabs>
        <w:tab w:val="left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b">
    <w:name w:val="Текст1"/>
    <w:basedOn w:val="a"/>
    <w:qFormat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pPr>
      <w:suppressAutoHyphens/>
      <w:spacing w:after="120" w:line="480" w:lineRule="auto"/>
      <w:ind w:left="283"/>
    </w:pPr>
    <w:rPr>
      <w:rFonts w:eastAsia="Times New Roman"/>
      <w:lang w:eastAsia="zh-CN"/>
    </w:rPr>
  </w:style>
  <w:style w:type="paragraph" w:customStyle="1" w:styleId="30">
    <w:name w:val="Стиль3"/>
    <w:basedOn w:val="211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pPr>
      <w:keepNext/>
      <w:suppressAutoHyphens/>
      <w:spacing w:after="0" w:line="240" w:lineRule="auto"/>
      <w:jc w:val="center"/>
    </w:pPr>
    <w:rPr>
      <w:rFonts w:eastAsia="Times New Roman"/>
      <w:szCs w:val="20"/>
      <w:lang w:eastAsia="zh-CN"/>
    </w:rPr>
  </w:style>
  <w:style w:type="paragraph" w:customStyle="1" w:styleId="xl32">
    <w:name w:val="xl32"/>
    <w:basedOn w:val="a"/>
    <w:pPr>
      <w:suppressAutoHyphens/>
      <w:spacing w:before="280" w:after="280" w:line="240" w:lineRule="auto"/>
      <w:textAlignment w:val="top"/>
    </w:pPr>
    <w:rPr>
      <w:rFonts w:eastAsia="Times New Roman"/>
      <w:sz w:val="18"/>
      <w:szCs w:val="18"/>
      <w:lang w:eastAsia="zh-CN"/>
    </w:rPr>
  </w:style>
  <w:style w:type="paragraph" w:customStyle="1" w:styleId="ConsPlusNonformat">
    <w:name w:val="ConsPlusNonformat"/>
    <w:uiPriority w:val="99"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c">
    <w:name w:val="Стиль1"/>
    <w:basedOn w:val="a"/>
    <w:pPr>
      <w:keepNext/>
      <w:keepLines/>
      <w:widowControl w:val="0"/>
      <w:suppressLineNumbers/>
      <w:tabs>
        <w:tab w:val="left" w:pos="720"/>
        <w:tab w:val="left" w:pos="3312"/>
      </w:tabs>
      <w:suppressAutoHyphens/>
      <w:spacing w:after="60" w:line="240" w:lineRule="auto"/>
      <w:ind w:left="720" w:hanging="360"/>
    </w:pPr>
    <w:rPr>
      <w:rFonts w:eastAsia="Times New Roman"/>
      <w:b/>
      <w:sz w:val="28"/>
      <w:lang w:eastAsia="zh-CN"/>
    </w:rPr>
  </w:style>
  <w:style w:type="character" w:customStyle="1" w:styleId="aff1">
    <w:name w:val="Подзаголовок Знак"/>
    <w:basedOn w:val="a0"/>
    <w:link w:val="aff0"/>
    <w:rPr>
      <w:rFonts w:eastAsia="Times New Roman"/>
      <w:b/>
      <w:lang w:eastAsia="zh-CN"/>
    </w:rPr>
  </w:style>
  <w:style w:type="paragraph" w:customStyle="1" w:styleId="Heading10">
    <w:name w:val="Heading #1"/>
    <w:basedOn w:val="a"/>
    <w:pPr>
      <w:shd w:val="clear" w:color="auto" w:fill="FFFFFF"/>
      <w:suppressAutoHyphens/>
      <w:spacing w:before="3720" w:after="240" w:line="240" w:lineRule="atLeast"/>
      <w:jc w:val="center"/>
    </w:pPr>
    <w:rPr>
      <w:rFonts w:eastAsia="Times New Roman"/>
      <w:b/>
      <w:bCs/>
      <w:sz w:val="51"/>
      <w:szCs w:val="51"/>
      <w:lang w:eastAsia="ru-RU"/>
    </w:rPr>
  </w:style>
  <w:style w:type="paragraph" w:customStyle="1" w:styleId="affe">
    <w:name w:val="Содержимое таблицы"/>
    <w:basedOn w:val="a"/>
    <w:pPr>
      <w:suppressLineNumbers/>
      <w:suppressAutoHyphens/>
      <w:spacing w:after="0" w:line="240" w:lineRule="auto"/>
    </w:pPr>
    <w:rPr>
      <w:rFonts w:eastAsia="Times New Roman"/>
      <w:lang w:eastAsia="zh-CN"/>
    </w:rPr>
  </w:style>
  <w:style w:type="paragraph" w:customStyle="1" w:styleId="afff">
    <w:name w:val="Заголовок таблицы"/>
    <w:basedOn w:val="affe"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suppressAutoHyphens/>
      <w:spacing w:after="0" w:line="240" w:lineRule="auto"/>
    </w:pPr>
    <w:rPr>
      <w:rFonts w:eastAsia="Times New Roman"/>
      <w:lang w:eastAsia="zh-CN"/>
    </w:rPr>
  </w:style>
  <w:style w:type="paragraph" w:customStyle="1" w:styleId="afff1">
    <w:name w:val="Блочная цитата"/>
    <w:basedOn w:val="a"/>
    <w:pPr>
      <w:suppressAutoHyphens/>
      <w:spacing w:after="283" w:line="240" w:lineRule="auto"/>
      <w:ind w:left="567" w:right="567"/>
    </w:pPr>
    <w:rPr>
      <w:rFonts w:eastAsia="Times New Roman"/>
      <w:lang w:eastAsia="zh-CN"/>
    </w:rPr>
  </w:style>
  <w:style w:type="paragraph" w:customStyle="1" w:styleId="headertext">
    <w:name w:val="headertext"/>
    <w:basedOn w:val="a"/>
    <w:pPr>
      <w:suppressAutoHyphens/>
      <w:spacing w:before="280" w:after="280" w:line="240" w:lineRule="auto"/>
    </w:pPr>
    <w:rPr>
      <w:rFonts w:eastAsia="Times New Roman"/>
      <w:lang w:eastAsia="zh-CN"/>
    </w:rPr>
  </w:style>
  <w:style w:type="paragraph" w:customStyle="1" w:styleId="headertexttopleveltextcentertext">
    <w:name w:val="headertext topleveltext centertext"/>
    <w:basedOn w:val="a"/>
    <w:pPr>
      <w:suppressAutoHyphens/>
      <w:spacing w:before="280" w:after="280" w:line="240" w:lineRule="auto"/>
    </w:pPr>
    <w:rPr>
      <w:rFonts w:eastAsia="Times New Roman"/>
      <w:lang w:eastAsia="zh-CN"/>
    </w:rPr>
  </w:style>
  <w:style w:type="paragraph" w:customStyle="1" w:styleId="western">
    <w:name w:val="western"/>
    <w:basedOn w:val="a"/>
    <w:pPr>
      <w:suppressAutoHyphens/>
      <w:spacing w:before="280" w:after="280" w:line="240" w:lineRule="auto"/>
    </w:pPr>
    <w:rPr>
      <w:rFonts w:eastAsia="Times New Roman"/>
      <w:lang w:eastAsia="zh-CN"/>
    </w:rPr>
  </w:style>
  <w:style w:type="paragraph" w:customStyle="1" w:styleId="p3">
    <w:name w:val="p3"/>
    <w:basedOn w:val="a"/>
    <w:pPr>
      <w:suppressAutoHyphens/>
      <w:spacing w:before="280" w:after="280" w:line="240" w:lineRule="auto"/>
    </w:pPr>
    <w:rPr>
      <w:rFonts w:eastAsia="Times New Roman"/>
      <w:lang w:eastAsia="zh-CN"/>
    </w:rPr>
  </w:style>
  <w:style w:type="paragraph" w:customStyle="1" w:styleId="1d">
    <w:name w:val="Обычный1"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b">
    <w:name w:val="Обычный2"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pPr>
      <w:suppressAutoHyphens/>
      <w:spacing w:before="280" w:after="280" w:line="240" w:lineRule="auto"/>
    </w:pPr>
    <w:rPr>
      <w:rFonts w:eastAsia="Times New Roman"/>
      <w:lang w:eastAsia="zh-CN"/>
    </w:rPr>
  </w:style>
  <w:style w:type="character" w:customStyle="1" w:styleId="afff2">
    <w:name w:val="Основной текст_"/>
    <w:link w:val="2c"/>
    <w:rPr>
      <w:rFonts w:eastAsia="Times New Roman"/>
      <w:sz w:val="21"/>
      <w:szCs w:val="21"/>
      <w:shd w:val="clear" w:color="auto" w:fill="FFFFFF"/>
    </w:rPr>
  </w:style>
  <w:style w:type="paragraph" w:customStyle="1" w:styleId="2c">
    <w:name w:val="Основной текст2"/>
    <w:basedOn w:val="a"/>
    <w:link w:val="afff2"/>
    <w:pPr>
      <w:widowControl w:val="0"/>
      <w:shd w:val="clear" w:color="auto" w:fill="FFFFFF"/>
      <w:spacing w:after="0" w:line="274" w:lineRule="exact"/>
      <w:jc w:val="both"/>
    </w:pPr>
    <w:rPr>
      <w:rFonts w:eastAsia="Times New Roman"/>
      <w:sz w:val="21"/>
      <w:szCs w:val="21"/>
    </w:rPr>
  </w:style>
  <w:style w:type="character" w:customStyle="1" w:styleId="afff3">
    <w:name w:val="Подпись к таблице_"/>
    <w:link w:val="afff4"/>
    <w:rPr>
      <w:rFonts w:eastAsia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pPr>
      <w:widowControl w:val="0"/>
      <w:shd w:val="clear" w:color="auto" w:fill="FFFFFF"/>
      <w:spacing w:after="0" w:line="0" w:lineRule="atLeast"/>
    </w:pPr>
    <w:rPr>
      <w:rFonts w:eastAsia="Times New Roman"/>
      <w:i/>
      <w:iCs/>
      <w:sz w:val="21"/>
      <w:szCs w:val="21"/>
    </w:rPr>
  </w:style>
  <w:style w:type="character" w:customStyle="1" w:styleId="afff5">
    <w:name w:val="Подпись к таблице + Не курсив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f"/>
    <w:rPr>
      <w:rFonts w:eastAsia="Times New Roman"/>
      <w:sz w:val="21"/>
      <w:szCs w:val="21"/>
      <w:shd w:val="clear" w:color="auto" w:fill="FFFFFF"/>
    </w:rPr>
  </w:style>
  <w:style w:type="paragraph" w:customStyle="1" w:styleId="1f">
    <w:name w:val="Колонтитул1"/>
    <w:basedOn w:val="a"/>
    <w:link w:val="afff7"/>
    <w:pPr>
      <w:widowControl w:val="0"/>
      <w:shd w:val="clear" w:color="auto" w:fill="FFFFFF"/>
      <w:spacing w:after="0" w:line="0" w:lineRule="atLeast"/>
    </w:pPr>
    <w:rPr>
      <w:rFonts w:eastAsia="Times New Roman"/>
      <w:sz w:val="21"/>
      <w:szCs w:val="21"/>
    </w:rPr>
  </w:style>
  <w:style w:type="character" w:customStyle="1" w:styleId="afff8">
    <w:name w:val="Колонтитул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d">
    <w:name w:val="Основной текст (2) + Не курсив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Pr>
      <w:rFonts w:eastAsia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0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1">
    <w:name w:val="Заголовок №1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</w:style>
  <w:style w:type="paragraph" w:customStyle="1" w:styleId="2e">
    <w:name w:val="Абзац списка2"/>
    <w:basedOn w:val="a"/>
    <w:pPr>
      <w:spacing w:after="0" w:line="240" w:lineRule="auto"/>
      <w:ind w:left="720"/>
    </w:pPr>
    <w:rPr>
      <w:rFonts w:eastAsia="Times New Roman"/>
      <w:lang w:eastAsia="ru-RU"/>
    </w:rPr>
  </w:style>
  <w:style w:type="character" w:customStyle="1" w:styleId="ae">
    <w:name w:val="Текст концевой сноски Знак"/>
    <w:basedOn w:val="a0"/>
    <w:link w:val="ad"/>
    <w:uiPriority w:val="99"/>
    <w:semiHidden/>
    <w:rPr>
      <w:rFonts w:eastAsia="Times New Roman"/>
      <w:sz w:val="20"/>
      <w:szCs w:val="20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Pr>
      <w:rFonts w:eastAsia="Times New Roman"/>
      <w:sz w:val="16"/>
      <w:szCs w:val="16"/>
      <w:lang w:eastAsia="ru-RU"/>
    </w:rPr>
  </w:style>
  <w:style w:type="character" w:customStyle="1" w:styleId="nobr">
    <w:name w:val="nobr"/>
    <w:basedOn w:val="a0"/>
  </w:style>
  <w:style w:type="character" w:customStyle="1" w:styleId="af3">
    <w:name w:val="Текст примечания Знак"/>
    <w:basedOn w:val="a0"/>
    <w:link w:val="af2"/>
    <w:uiPriority w:val="9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1f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3a">
    <w:name w:val="Основной текст (3)_"/>
    <w:basedOn w:val="a0"/>
    <w:link w:val="3b"/>
    <w:rPr>
      <w:rFonts w:eastAsia="Times New Roman"/>
      <w:b/>
      <w:bCs/>
      <w:shd w:val="clear" w:color="auto" w:fill="FFFFFF"/>
    </w:rPr>
  </w:style>
  <w:style w:type="paragraph" w:customStyle="1" w:styleId="3b">
    <w:name w:val="Основной текст (3)"/>
    <w:basedOn w:val="a"/>
    <w:link w:val="3a"/>
    <w:pPr>
      <w:widowControl w:val="0"/>
      <w:shd w:val="clear" w:color="auto" w:fill="FFFFFF"/>
      <w:spacing w:before="240" w:after="360" w:line="0" w:lineRule="atLeast"/>
      <w:jc w:val="both"/>
    </w:pPr>
    <w:rPr>
      <w:rFonts w:eastAsia="Times New Roman"/>
      <w:b/>
      <w:bCs/>
    </w:rPr>
  </w:style>
  <w:style w:type="character" w:customStyle="1" w:styleId="2f">
    <w:name w:val="Основной текст (2)_"/>
    <w:basedOn w:val="a0"/>
    <w:link w:val="2f0"/>
    <w:rPr>
      <w:rFonts w:eastAsia="Times New Roman"/>
      <w:shd w:val="clear" w:color="auto" w:fill="FFFFFF"/>
    </w:rPr>
  </w:style>
  <w:style w:type="paragraph" w:customStyle="1" w:styleId="2f0">
    <w:name w:val="Основной текст (2)"/>
    <w:basedOn w:val="a"/>
    <w:link w:val="2f"/>
    <w:pPr>
      <w:widowControl w:val="0"/>
      <w:shd w:val="clear" w:color="auto" w:fill="FFFFFF"/>
      <w:spacing w:before="360" w:after="60" w:line="0" w:lineRule="atLeast"/>
      <w:jc w:val="both"/>
    </w:pPr>
    <w:rPr>
      <w:rFonts w:eastAsia="Times New Roman"/>
    </w:rPr>
  </w:style>
  <w:style w:type="character" w:customStyle="1" w:styleId="2f1">
    <w:name w:val="Колонтитул (2)_"/>
    <w:basedOn w:val="a0"/>
    <w:link w:val="2f2"/>
    <w:rPr>
      <w:rFonts w:ascii="Courier New" w:eastAsia="Courier New" w:hAnsi="Courier New" w:cs="Courier New"/>
      <w:b/>
      <w:bCs/>
      <w:sz w:val="14"/>
      <w:szCs w:val="14"/>
      <w:shd w:val="clear" w:color="auto" w:fill="FFFFFF"/>
    </w:rPr>
  </w:style>
  <w:style w:type="paragraph" w:customStyle="1" w:styleId="2f2">
    <w:name w:val="Колонтитул (2)"/>
    <w:basedOn w:val="a"/>
    <w:link w:val="2f1"/>
    <w:pPr>
      <w:widowControl w:val="0"/>
      <w:shd w:val="clear" w:color="auto" w:fill="FFFFFF"/>
      <w:spacing w:after="0" w:line="0" w:lineRule="atLeast"/>
      <w:jc w:val="right"/>
    </w:pPr>
    <w:rPr>
      <w:rFonts w:ascii="Courier New" w:eastAsia="Courier New" w:hAnsi="Courier New" w:cs="Courier New"/>
      <w:b/>
      <w:bCs/>
      <w:sz w:val="14"/>
      <w:szCs w:val="14"/>
    </w:rPr>
  </w:style>
  <w:style w:type="character" w:customStyle="1" w:styleId="255pt">
    <w:name w:val="Колонтитул (2) + 5;5 pt"/>
    <w:basedOn w:val="2f1"/>
    <w:rPr>
      <w:rFonts w:ascii="Courier New" w:eastAsia="Courier New" w:hAnsi="Courier New" w:cs="Courier New"/>
      <w:b/>
      <w:bCs/>
      <w:color w:val="00000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2f3">
    <w:name w:val="Подпись к картинке (2)_"/>
    <w:basedOn w:val="a0"/>
    <w:link w:val="2f4"/>
    <w:rPr>
      <w:rFonts w:eastAsia="Times New Roman"/>
      <w:sz w:val="13"/>
      <w:szCs w:val="13"/>
      <w:shd w:val="clear" w:color="auto" w:fill="FFFFFF"/>
    </w:rPr>
  </w:style>
  <w:style w:type="paragraph" w:customStyle="1" w:styleId="2f4">
    <w:name w:val="Подпись к картинке (2)"/>
    <w:basedOn w:val="a"/>
    <w:link w:val="2f3"/>
    <w:pPr>
      <w:widowControl w:val="0"/>
      <w:shd w:val="clear" w:color="auto" w:fill="FFFFFF"/>
      <w:spacing w:after="0" w:line="0" w:lineRule="atLeast"/>
      <w:jc w:val="center"/>
    </w:pPr>
    <w:rPr>
      <w:rFonts w:eastAsia="Times New Roman"/>
      <w:sz w:val="13"/>
      <w:szCs w:val="13"/>
    </w:rPr>
  </w:style>
  <w:style w:type="character" w:customStyle="1" w:styleId="afff9">
    <w:name w:val="Подпись к картинке_"/>
    <w:basedOn w:val="a0"/>
    <w:rPr>
      <w:rFonts w:ascii="Courier New" w:eastAsia="Courier New" w:hAnsi="Courier New" w:cs="Courier New"/>
      <w:sz w:val="14"/>
      <w:szCs w:val="14"/>
      <w:u w:val="none"/>
    </w:rPr>
  </w:style>
  <w:style w:type="character" w:customStyle="1" w:styleId="afffa">
    <w:name w:val="Подпись к картинке"/>
    <w:basedOn w:val="afff9"/>
    <w:rPr>
      <w:rFonts w:ascii="Courier New" w:eastAsia="Courier New" w:hAnsi="Courier New" w:cs="Courier New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3c">
    <w:name w:val="Колонтитул (3)_"/>
    <w:basedOn w:val="a0"/>
    <w:link w:val="3d"/>
    <w:rPr>
      <w:rFonts w:ascii="Courier New" w:eastAsia="Courier New" w:hAnsi="Courier New" w:cs="Courier New"/>
      <w:b/>
      <w:bCs/>
      <w:sz w:val="14"/>
      <w:szCs w:val="14"/>
      <w:shd w:val="clear" w:color="auto" w:fill="FFFFFF"/>
    </w:rPr>
  </w:style>
  <w:style w:type="paragraph" w:customStyle="1" w:styleId="3d">
    <w:name w:val="Колонтитул (3)"/>
    <w:basedOn w:val="a"/>
    <w:link w:val="3c"/>
    <w:pPr>
      <w:widowControl w:val="0"/>
      <w:shd w:val="clear" w:color="auto" w:fill="FFFFFF"/>
      <w:spacing w:after="0" w:line="0" w:lineRule="atLeast"/>
    </w:pPr>
    <w:rPr>
      <w:rFonts w:ascii="Courier New" w:eastAsia="Courier New" w:hAnsi="Courier New" w:cs="Courier New"/>
      <w:b/>
      <w:bCs/>
      <w:sz w:val="14"/>
      <w:szCs w:val="14"/>
    </w:rPr>
  </w:style>
  <w:style w:type="character" w:customStyle="1" w:styleId="355pt">
    <w:name w:val="Колонтитул (3) + 5;5 pt"/>
    <w:basedOn w:val="3c"/>
    <w:rPr>
      <w:rFonts w:ascii="Courier New" w:eastAsia="Courier New" w:hAnsi="Courier New" w:cs="Courier New"/>
      <w:b/>
      <w:bCs/>
      <w:color w:val="00000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265pt">
    <w:name w:val="Основной текст (2) + 6;5 pt;Малые прописные"/>
    <w:basedOn w:val="2f"/>
    <w:rPr>
      <w:rFonts w:eastAsia="Times New Roman"/>
      <w:smallCaps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f5">
    <w:name w:val="Основной текст (2) + Малые прописные"/>
    <w:basedOn w:val="2f"/>
    <w:rPr>
      <w:rFonts w:eastAsia="Times New Roman"/>
      <w:smallCap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44">
    <w:name w:val="Основной текст (4)_"/>
    <w:basedOn w:val="a0"/>
    <w:rPr>
      <w:rFonts w:ascii="Courier New" w:eastAsia="Courier New" w:hAnsi="Courier New" w:cs="Courier New"/>
      <w:sz w:val="14"/>
      <w:szCs w:val="14"/>
      <w:u w:val="none"/>
    </w:rPr>
  </w:style>
  <w:style w:type="character" w:customStyle="1" w:styleId="4TimesNewRoman65pt">
    <w:name w:val="Основной текст (4) + Times New Roman;6;5 pt;Курсив"/>
    <w:basedOn w:val="4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45">
    <w:name w:val="Основной текст (4)"/>
    <w:basedOn w:val="44"/>
    <w:rPr>
      <w:rFonts w:ascii="Courier New" w:eastAsia="Courier New" w:hAnsi="Courier New" w:cs="Courier New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46">
    <w:name w:val="Колонтитул (4)_"/>
    <w:basedOn w:val="a0"/>
    <w:link w:val="47"/>
    <w:rPr>
      <w:rFonts w:ascii="Courier New" w:eastAsia="Courier New" w:hAnsi="Courier New" w:cs="Courier New"/>
      <w:b/>
      <w:bCs/>
      <w:sz w:val="14"/>
      <w:szCs w:val="14"/>
      <w:shd w:val="clear" w:color="auto" w:fill="FFFFFF"/>
    </w:rPr>
  </w:style>
  <w:style w:type="paragraph" w:customStyle="1" w:styleId="47">
    <w:name w:val="Колонтитул (4)"/>
    <w:basedOn w:val="a"/>
    <w:link w:val="46"/>
    <w:pPr>
      <w:widowControl w:val="0"/>
      <w:shd w:val="clear" w:color="auto" w:fill="FFFFFF"/>
      <w:spacing w:after="0" w:line="0" w:lineRule="atLeast"/>
      <w:jc w:val="right"/>
    </w:pPr>
    <w:rPr>
      <w:rFonts w:ascii="Courier New" w:eastAsia="Courier New" w:hAnsi="Courier New" w:cs="Courier New"/>
      <w:b/>
      <w:bCs/>
      <w:sz w:val="14"/>
      <w:szCs w:val="14"/>
    </w:rPr>
  </w:style>
  <w:style w:type="character" w:customStyle="1" w:styleId="455pt">
    <w:name w:val="Колонтитул (4) + 5;5 pt"/>
    <w:basedOn w:val="46"/>
    <w:rPr>
      <w:rFonts w:ascii="Courier New" w:eastAsia="Courier New" w:hAnsi="Courier New" w:cs="Courier New"/>
      <w:b/>
      <w:bCs/>
      <w:color w:val="00000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51">
    <w:name w:val="Основной текст (5)_"/>
    <w:basedOn w:val="a0"/>
    <w:link w:val="52"/>
    <w:rPr>
      <w:rFonts w:eastAsia="Times New Roman"/>
      <w:sz w:val="13"/>
      <w:szCs w:val="13"/>
      <w:shd w:val="clear" w:color="auto" w:fill="FFFFFF"/>
    </w:rPr>
  </w:style>
  <w:style w:type="paragraph" w:customStyle="1" w:styleId="52">
    <w:name w:val="Основной текст (5)"/>
    <w:basedOn w:val="a"/>
    <w:link w:val="51"/>
    <w:pPr>
      <w:widowControl w:val="0"/>
      <w:shd w:val="clear" w:color="auto" w:fill="FFFFFF"/>
      <w:spacing w:after="0" w:line="0" w:lineRule="atLeast"/>
      <w:jc w:val="center"/>
    </w:pPr>
    <w:rPr>
      <w:rFonts w:eastAsia="Times New Roman"/>
      <w:sz w:val="13"/>
      <w:szCs w:val="13"/>
    </w:rPr>
  </w:style>
  <w:style w:type="character" w:customStyle="1" w:styleId="53">
    <w:name w:val="Колонтитул (5)_"/>
    <w:basedOn w:val="a0"/>
    <w:link w:val="54"/>
    <w:rPr>
      <w:rFonts w:ascii="Courier New" w:eastAsia="Courier New" w:hAnsi="Courier New" w:cs="Courier New"/>
      <w:b/>
      <w:bCs/>
      <w:sz w:val="14"/>
      <w:szCs w:val="14"/>
      <w:shd w:val="clear" w:color="auto" w:fill="FFFFFF"/>
    </w:rPr>
  </w:style>
  <w:style w:type="paragraph" w:customStyle="1" w:styleId="54">
    <w:name w:val="Колонтитул (5)"/>
    <w:basedOn w:val="a"/>
    <w:link w:val="53"/>
    <w:pPr>
      <w:widowControl w:val="0"/>
      <w:shd w:val="clear" w:color="auto" w:fill="FFFFFF"/>
      <w:spacing w:after="0" w:line="0" w:lineRule="atLeast"/>
    </w:pPr>
    <w:rPr>
      <w:rFonts w:ascii="Courier New" w:eastAsia="Courier New" w:hAnsi="Courier New" w:cs="Courier New"/>
      <w:b/>
      <w:bCs/>
      <w:sz w:val="14"/>
      <w:szCs w:val="14"/>
    </w:rPr>
  </w:style>
  <w:style w:type="character" w:customStyle="1" w:styleId="555pt">
    <w:name w:val="Колонтитул (5) + 5;5 pt"/>
    <w:basedOn w:val="53"/>
    <w:rPr>
      <w:rFonts w:ascii="Courier New" w:eastAsia="Courier New" w:hAnsi="Courier New" w:cs="Courier New"/>
      <w:b/>
      <w:bCs/>
      <w:color w:val="00000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55pt">
    <w:name w:val="Колонтитул + 5;5 pt"/>
    <w:basedOn w:val="afff7"/>
    <w:rPr>
      <w:rFonts w:ascii="Courier New" w:eastAsia="Courier New" w:hAnsi="Courier New" w:cs="Courier New"/>
      <w:b/>
      <w:bCs/>
      <w:color w:val="000000"/>
      <w:spacing w:val="0"/>
      <w:w w:val="100"/>
      <w:position w:val="0"/>
      <w:sz w:val="11"/>
      <w:szCs w:val="11"/>
      <w:u w:val="none"/>
      <w:shd w:val="clear" w:color="auto" w:fill="FFFFFF"/>
      <w:lang w:val="ru-RU" w:eastAsia="ru-RU" w:bidi="ru-RU"/>
    </w:rPr>
  </w:style>
  <w:style w:type="character" w:customStyle="1" w:styleId="2f6">
    <w:name w:val="Основной текст Знак2"/>
    <w:locked/>
  </w:style>
  <w:style w:type="character" w:styleId="afffb">
    <w:name w:val="Placeholder Text"/>
    <w:basedOn w:val="a0"/>
    <w:uiPriority w:val="99"/>
    <w:semiHidden/>
    <w:rPr>
      <w:color w:val="808080"/>
    </w:rPr>
  </w:style>
  <w:style w:type="table" w:customStyle="1" w:styleId="1f3">
    <w:name w:val="Сетка таблицы1"/>
    <w:basedOn w:val="a1"/>
    <w:uiPriority w:val="59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Абзац списка Знак"/>
    <w:link w:val="aff3"/>
    <w:uiPriority w:val="34"/>
    <w:locked/>
  </w:style>
  <w:style w:type="character" w:customStyle="1" w:styleId="aff6">
    <w:name w:val="Без интервала Знак"/>
    <w:link w:val="aff5"/>
    <w:uiPriority w:val="99"/>
    <w:rPr>
      <w:rFonts w:asciiTheme="minorHAnsi" w:hAnsiTheme="minorHAnsi" w:cstheme="minorBidi"/>
      <w:sz w:val="22"/>
      <w:szCs w:val="22"/>
    </w:rPr>
  </w:style>
  <w:style w:type="paragraph" w:customStyle="1" w:styleId="40">
    <w:name w:val="4. Список"/>
    <w:basedOn w:val="a"/>
    <w:qFormat/>
    <w:pPr>
      <w:widowControl w:val="0"/>
      <w:numPr>
        <w:numId w:val="5"/>
      </w:numPr>
      <w:autoSpaceDE w:val="0"/>
      <w:autoSpaceDN w:val="0"/>
      <w:adjustRightInd w:val="0"/>
      <w:snapToGrid w:val="0"/>
      <w:spacing w:after="0" w:line="240" w:lineRule="auto"/>
      <w:jc w:val="both"/>
    </w:pPr>
    <w:rPr>
      <w:rFonts w:eastAsia="Times New Roman"/>
      <w:snapToGrid w:val="0"/>
      <w:lang w:eastAsia="ru-RU"/>
    </w:rPr>
  </w:style>
  <w:style w:type="paragraph" w:customStyle="1" w:styleId="1">
    <w:name w:val="1. Пункт"/>
    <w:basedOn w:val="a"/>
    <w:qFormat/>
    <w:pPr>
      <w:numPr>
        <w:numId w:val="6"/>
      </w:numPr>
      <w:autoSpaceDE w:val="0"/>
      <w:autoSpaceDN w:val="0"/>
      <w:adjustRightInd w:val="0"/>
      <w:spacing w:after="0" w:line="240" w:lineRule="auto"/>
      <w:jc w:val="center"/>
      <w:outlineLvl w:val="2"/>
    </w:pPr>
    <w:rPr>
      <w:rFonts w:eastAsia="Times New Roman"/>
      <w:b/>
      <w:lang w:bidi="en-US"/>
    </w:rPr>
  </w:style>
  <w:style w:type="character" w:customStyle="1" w:styleId="2f7">
    <w:name w:val="2. Подпункт Знак"/>
    <w:link w:val="20"/>
    <w:locked/>
    <w:rPr>
      <w:lang w:bidi="en-US"/>
    </w:rPr>
  </w:style>
  <w:style w:type="paragraph" w:customStyle="1" w:styleId="20">
    <w:name w:val="2. Подпункт"/>
    <w:basedOn w:val="1"/>
    <w:link w:val="2f7"/>
    <w:qFormat/>
    <w:pPr>
      <w:numPr>
        <w:ilvl w:val="1"/>
      </w:numPr>
      <w:jc w:val="both"/>
    </w:pPr>
    <w:rPr>
      <w:rFonts w:eastAsiaTheme="minorHAnsi"/>
      <w:b w:val="0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58">
    <w:name w:val="xl58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59">
    <w:name w:val="xl5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60">
    <w:name w:val="xl6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ru-RU"/>
    </w:rPr>
  </w:style>
  <w:style w:type="paragraph" w:customStyle="1" w:styleId="xl61">
    <w:name w:val="xl6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ru-RU"/>
    </w:rPr>
  </w:style>
  <w:style w:type="paragraph" w:customStyle="1" w:styleId="xl62">
    <w:name w:val="xl6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63">
    <w:name w:val="xl6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68">
    <w:name w:val="xl68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69">
    <w:name w:val="xl69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70">
    <w:name w:val="xl70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71">
    <w:name w:val="xl71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74">
    <w:name w:val="xl74"/>
    <w:basedOn w:val="a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75">
    <w:name w:val="xl75"/>
    <w:basedOn w:val="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6">
    <w:name w:val="xl76"/>
    <w:basedOn w:val="a"/>
    <w:pPr>
      <w:spacing w:before="100" w:beforeAutospacing="1" w:after="100" w:afterAutospacing="1" w:line="240" w:lineRule="auto"/>
      <w:textAlignment w:val="top"/>
    </w:pPr>
    <w:rPr>
      <w:rFonts w:eastAsia="Times New Roman"/>
      <w:lang w:eastAsia="ru-RU"/>
    </w:rPr>
  </w:style>
  <w:style w:type="paragraph" w:customStyle="1" w:styleId="xl77">
    <w:name w:val="xl77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78">
    <w:name w:val="xl78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79">
    <w:name w:val="xl79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color w:val="FFFFFF"/>
      <w:lang w:eastAsia="ru-RU"/>
    </w:rPr>
  </w:style>
  <w:style w:type="paragraph" w:customStyle="1" w:styleId="xl80">
    <w:name w:val="xl80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81">
    <w:name w:val="xl81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82">
    <w:name w:val="xl82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83">
    <w:name w:val="xl8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84">
    <w:name w:val="xl8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87">
    <w:name w:val="xl87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ru-RU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94">
    <w:name w:val="xl9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lang w:eastAsia="ru-RU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00">
    <w:name w:val="xl100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101">
    <w:name w:val="xl10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02">
    <w:name w:val="xl10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103">
    <w:name w:val="xl10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104">
    <w:name w:val="xl104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07">
    <w:name w:val="xl10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08">
    <w:name w:val="xl10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10">
    <w:name w:val="xl11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12">
    <w:name w:val="xl11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13">
    <w:name w:val="xl11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14">
    <w:name w:val="xl114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lang w:eastAsia="ru-RU"/>
    </w:rPr>
  </w:style>
  <w:style w:type="paragraph" w:customStyle="1" w:styleId="1f4">
    <w:name w:val="Тема примечания1"/>
    <w:basedOn w:val="af2"/>
    <w:next w:val="af2"/>
    <w:uiPriority w:val="99"/>
    <w:semiHidden/>
    <w:unhideWhenUsed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5">
    <w:name w:val="Тема примечания Знак"/>
    <w:basedOn w:val="af3"/>
    <w:link w:val="af4"/>
    <w:uiPriority w:val="99"/>
    <w:semiHidden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customStyle="1" w:styleId="CharStyle9">
    <w:name w:val="Char Style 9"/>
    <w:link w:val="Style8"/>
    <w:uiPriority w:val="99"/>
    <w:locked/>
    <w:rPr>
      <w:shd w:val="clear" w:color="auto" w:fill="FFFFFF"/>
    </w:rPr>
  </w:style>
  <w:style w:type="paragraph" w:customStyle="1" w:styleId="Style8">
    <w:name w:val="Style 8"/>
    <w:basedOn w:val="a"/>
    <w:link w:val="CharStyle9"/>
    <w:uiPriority w:val="99"/>
    <w:pPr>
      <w:widowControl w:val="0"/>
      <w:shd w:val="clear" w:color="auto" w:fill="FFFFFF"/>
      <w:spacing w:after="300" w:line="240" w:lineRule="atLeast"/>
      <w:jc w:val="both"/>
    </w:pPr>
  </w:style>
  <w:style w:type="character" w:customStyle="1" w:styleId="1f5">
    <w:name w:val="Тема примечания Знак1"/>
    <w:basedOn w:val="af3"/>
    <w:uiPriority w:val="99"/>
    <w:semiHidden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customStyle="1" w:styleId="24">
    <w:name w:val="Основной текст 2 Знак"/>
    <w:basedOn w:val="a0"/>
    <w:link w:val="23"/>
    <w:uiPriority w:val="99"/>
    <w:rPr>
      <w:rFonts w:ascii="Arial Unicode MS" w:eastAsia="Arial Unicode MS" w:hAnsi="Arial Unicode MS" w:cs="Arial Unicode MS"/>
      <w:color w:val="000000"/>
      <w:lang w:eastAsia="ru-RU" w:bidi="ru-RU"/>
    </w:rPr>
  </w:style>
  <w:style w:type="character" w:customStyle="1" w:styleId="WW8Num8z1">
    <w:name w:val="WW8Num8z1"/>
    <w:rPr>
      <w:rFonts w:ascii="Times New Roman" w:hAnsi="Times New Roman" w:cs="Times New Roman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3z1">
    <w:name w:val="WW8Num13z1"/>
    <w:rPr>
      <w:rFonts w:ascii="Times New Roman" w:hAnsi="Times New Roman" w:cs="Times New Roman"/>
      <w:b/>
      <w:sz w:val="22"/>
      <w:szCs w:val="22"/>
      <w:lang w:bidi="en-U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23z1">
    <w:name w:val="WW8Num23z1"/>
    <w:rPr>
      <w:rFonts w:ascii="Times New Roman" w:hAnsi="Times New Roman" w:cs="Times New Roman"/>
      <w:sz w:val="24"/>
    </w:rPr>
  </w:style>
  <w:style w:type="character" w:customStyle="1" w:styleId="WW8Num24z1">
    <w:name w:val="WW8Num24z1"/>
    <w:rPr>
      <w:sz w:val="24"/>
    </w:rPr>
  </w:style>
  <w:style w:type="character" w:customStyle="1" w:styleId="WW8Num27z0">
    <w:name w:val="WW8Num27z0"/>
    <w:rPr>
      <w:color w:val="auto"/>
    </w:rPr>
  </w:style>
  <w:style w:type="character" w:customStyle="1" w:styleId="WW8Num29z1">
    <w:name w:val="WW8Num29z1"/>
    <w:rPr>
      <w:sz w:val="24"/>
    </w:rPr>
  </w:style>
  <w:style w:type="character" w:customStyle="1" w:styleId="WW8Num30z0">
    <w:name w:val="WW8Num30z0"/>
    <w:rPr>
      <w:rFonts w:ascii="Times New Roman" w:hAnsi="Times New Roman" w:cs="Times New Roman"/>
      <w:color w:val="auto"/>
      <w:sz w:val="24"/>
      <w:szCs w:val="24"/>
    </w:rPr>
  </w:style>
  <w:style w:type="character" w:customStyle="1" w:styleId="WW8Num31z1">
    <w:name w:val="WW8Num31z1"/>
    <w:rPr>
      <w:sz w:val="24"/>
      <w:szCs w:val="24"/>
    </w:rPr>
  </w:style>
  <w:style w:type="character" w:customStyle="1" w:styleId="WW8Num33z0">
    <w:name w:val="WW8Num33z0"/>
    <w:rPr>
      <w:rFonts w:ascii="Wingdings" w:hAnsi="Wingdings" w:cs="Wingdings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3">
    <w:name w:val="WW8Num33z3"/>
    <w:rPr>
      <w:rFonts w:ascii="Symbol" w:hAnsi="Symbol" w:cs="Symbol"/>
    </w:rPr>
  </w:style>
  <w:style w:type="character" w:customStyle="1" w:styleId="WW8Num34z1">
    <w:name w:val="WW8Num34z1"/>
    <w:rPr>
      <w:sz w:val="24"/>
    </w:rPr>
  </w:style>
  <w:style w:type="character" w:customStyle="1" w:styleId="WW8Num35z0">
    <w:name w:val="WW8Num35z0"/>
    <w:rPr>
      <w:rFonts w:ascii="Wingdings" w:hAnsi="Wingdings" w:cs="Wingdings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3">
    <w:name w:val="WW8Num35z3"/>
    <w:rPr>
      <w:rFonts w:ascii="Symbol" w:hAnsi="Symbol" w:cs="Symbol"/>
    </w:rPr>
  </w:style>
  <w:style w:type="character" w:customStyle="1" w:styleId="WW8Num36z1">
    <w:name w:val="WW8Num36z1"/>
    <w:rPr>
      <w:sz w:val="24"/>
    </w:rPr>
  </w:style>
  <w:style w:type="character" w:customStyle="1" w:styleId="WW8Num37z1">
    <w:name w:val="WW8Num37z1"/>
    <w:rPr>
      <w:sz w:val="24"/>
    </w:rPr>
  </w:style>
  <w:style w:type="character" w:customStyle="1" w:styleId="WW8Num40z1">
    <w:name w:val="WW8Num40z1"/>
    <w:rPr>
      <w:sz w:val="24"/>
    </w:rPr>
  </w:style>
  <w:style w:type="character" w:customStyle="1" w:styleId="WW8Num42z0">
    <w:name w:val="WW8Num42z0"/>
    <w:rPr>
      <w:color w:val="auto"/>
    </w:rPr>
  </w:style>
  <w:style w:type="character" w:customStyle="1" w:styleId="WW8Num45z1">
    <w:name w:val="WW8Num45z1"/>
    <w:rPr>
      <w:sz w:val="24"/>
    </w:rPr>
  </w:style>
  <w:style w:type="character" w:customStyle="1" w:styleId="48">
    <w:name w:val="Основной шрифт абзаца4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7z1">
    <w:name w:val="WW8Num17z1"/>
    <w:rPr>
      <w:rFonts w:ascii="Times New Roman" w:eastAsia="Calibri" w:hAnsi="Times New Roman" w:cs="PartnerCondensed-Normal"/>
      <w:sz w:val="22"/>
      <w:szCs w:val="22"/>
      <w:shd w:val="clear" w:color="auto" w:fill="auto"/>
      <w:lang w:bidi="en-US"/>
    </w:rPr>
  </w:style>
  <w:style w:type="character" w:customStyle="1" w:styleId="WW8Num17z2">
    <w:name w:val="WW8Num17z2"/>
    <w:rPr>
      <w:b/>
      <w:lang w:bidi="en-US"/>
    </w:rPr>
  </w:style>
  <w:style w:type="character" w:customStyle="1" w:styleId="WW8Num17z3">
    <w:name w:val="WW8Num17z3"/>
    <w:rPr>
      <w:rFonts w:ascii="PartnerCondensed-Normal" w:hAnsi="PartnerCondensed-Normal" w:cs="PartnerCondensed-Normal"/>
      <w:sz w:val="28"/>
      <w:szCs w:val="28"/>
      <w:lang w:bidi="en-US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8zfalse">
    <w:name w:val="WW8Num8zfalse"/>
  </w:style>
  <w:style w:type="character" w:customStyle="1" w:styleId="WW8Num8ztrue">
    <w:name w:val="WW8Num8ztrue"/>
  </w:style>
  <w:style w:type="character" w:customStyle="1" w:styleId="WW-WW8Num8ztrue">
    <w:name w:val="WW-WW8Num8ztrue"/>
  </w:style>
  <w:style w:type="character" w:customStyle="1" w:styleId="WW-WW8Num8ztrue1">
    <w:name w:val="WW-WW8Num8ztrue1"/>
  </w:style>
  <w:style w:type="character" w:customStyle="1" w:styleId="WW-WW8Num8ztrue2">
    <w:name w:val="WW-WW8Num8ztrue2"/>
  </w:style>
  <w:style w:type="character" w:customStyle="1" w:styleId="WW-WW8Num8ztrue3">
    <w:name w:val="WW-WW8Num8ztrue3"/>
  </w:style>
  <w:style w:type="character" w:customStyle="1" w:styleId="WW-WW8Num8ztrue4">
    <w:name w:val="WW-WW8Num8ztrue4"/>
  </w:style>
  <w:style w:type="character" w:customStyle="1" w:styleId="WW-WW8Num8ztrue5">
    <w:name w:val="WW-WW8Num8ztrue5"/>
  </w:style>
  <w:style w:type="character" w:customStyle="1" w:styleId="WW8Num12ztrue">
    <w:name w:val="WW8Num12ztrue"/>
  </w:style>
  <w:style w:type="character" w:customStyle="1" w:styleId="WW-WW8Num12ztrue">
    <w:name w:val="WW-WW8Num12ztrue"/>
  </w:style>
  <w:style w:type="character" w:customStyle="1" w:styleId="WW-WW8Num12ztrue1">
    <w:name w:val="WW-WW8Num12ztrue1"/>
  </w:style>
  <w:style w:type="character" w:customStyle="1" w:styleId="WW-WW8Num12ztrue2">
    <w:name w:val="WW-WW8Num12ztrue2"/>
  </w:style>
  <w:style w:type="character" w:customStyle="1" w:styleId="WW-WW8Num12ztrue3">
    <w:name w:val="WW-WW8Num12ztrue3"/>
  </w:style>
  <w:style w:type="character" w:customStyle="1" w:styleId="WW-WW8Num12ztrue4">
    <w:name w:val="WW-WW8Num12ztrue4"/>
  </w:style>
  <w:style w:type="character" w:customStyle="1" w:styleId="WW-WW8Num12ztrue5">
    <w:name w:val="WW-WW8Num12ztrue5"/>
  </w:style>
  <w:style w:type="character" w:customStyle="1" w:styleId="WW8Num13zfalse">
    <w:name w:val="WW8Num13zfalse"/>
  </w:style>
  <w:style w:type="character" w:customStyle="1" w:styleId="WW8Num14ztrue">
    <w:name w:val="WW8Num14ztrue"/>
  </w:style>
  <w:style w:type="character" w:customStyle="1" w:styleId="WW-WW8Num14ztrue">
    <w:name w:val="WW-WW8Num14ztrue"/>
  </w:style>
  <w:style w:type="character" w:customStyle="1" w:styleId="WW-WW8Num14ztrue1">
    <w:name w:val="WW-WW8Num14ztrue1"/>
  </w:style>
  <w:style w:type="character" w:customStyle="1" w:styleId="WW-WW8Num14ztrue2">
    <w:name w:val="WW-WW8Num14ztrue2"/>
  </w:style>
  <w:style w:type="character" w:customStyle="1" w:styleId="WW-WW8Num14ztrue3">
    <w:name w:val="WW-WW8Num14ztrue3"/>
  </w:style>
  <w:style w:type="character" w:customStyle="1" w:styleId="WW8Num15ztrue">
    <w:name w:val="WW8Num15ztrue"/>
    <w:rPr>
      <w:rFonts w:ascii="PartnerCondensed-Normal" w:hAnsi="PartnerCondensed-Normal" w:cs="PartnerCondensed-Normal"/>
      <w:sz w:val="28"/>
      <w:szCs w:val="28"/>
      <w:shd w:val="clear" w:color="auto" w:fill="00FFFF"/>
      <w:lang w:bidi="en-US"/>
    </w:rPr>
  </w:style>
  <w:style w:type="character" w:customStyle="1" w:styleId="WW-WW8Num15ztrue">
    <w:name w:val="WW-WW8Num15ztrue"/>
  </w:style>
  <w:style w:type="character" w:customStyle="1" w:styleId="WW-WW8Num15ztrue1">
    <w:name w:val="WW-WW8Num15ztrue1"/>
  </w:style>
  <w:style w:type="character" w:customStyle="1" w:styleId="WW-WW8Num15ztrue2">
    <w:name w:val="WW-WW8Num15ztrue2"/>
  </w:style>
  <w:style w:type="character" w:customStyle="1" w:styleId="WW-WW8Num15ztrue3">
    <w:name w:val="WW-WW8Num15ztrue3"/>
  </w:style>
  <w:style w:type="character" w:customStyle="1" w:styleId="WW8Num16ztrue">
    <w:name w:val="WW8Num16ztrue"/>
    <w:rPr>
      <w:rFonts w:ascii="PartnerCondensed-Normal" w:hAnsi="PartnerCondensed-Normal" w:cs="PartnerCondensed-Normal"/>
      <w:sz w:val="28"/>
      <w:szCs w:val="28"/>
      <w:lang w:bidi="en-US"/>
    </w:rPr>
  </w:style>
  <w:style w:type="character" w:customStyle="1" w:styleId="WW-WW8Num16ztrue">
    <w:name w:val="WW-WW8Num16ztrue"/>
  </w:style>
  <w:style w:type="character" w:customStyle="1" w:styleId="WW-WW8Num16ztrue1">
    <w:name w:val="WW-WW8Num16ztrue1"/>
  </w:style>
  <w:style w:type="character" w:customStyle="1" w:styleId="WW-WW8Num16ztrue2">
    <w:name w:val="WW-WW8Num16ztrue2"/>
  </w:style>
  <w:style w:type="character" w:customStyle="1" w:styleId="WW-WW8Num16ztrue3">
    <w:name w:val="WW-WW8Num16ztrue3"/>
  </w:style>
  <w:style w:type="character" w:customStyle="1" w:styleId="WW-WW8Num8ztrue6">
    <w:name w:val="WW-WW8Num8ztrue6"/>
  </w:style>
  <w:style w:type="character" w:customStyle="1" w:styleId="WW-WW8Num8ztrue11">
    <w:name w:val="WW-WW8Num8ztrue11"/>
  </w:style>
  <w:style w:type="character" w:customStyle="1" w:styleId="WW-WW8Num8ztrue21">
    <w:name w:val="WW-WW8Num8ztrue21"/>
  </w:style>
  <w:style w:type="character" w:customStyle="1" w:styleId="WW-WW8Num8ztrue31">
    <w:name w:val="WW-WW8Num8ztrue31"/>
  </w:style>
  <w:style w:type="character" w:customStyle="1" w:styleId="WW-WW8Num8ztrue41">
    <w:name w:val="WW-WW8Num8ztrue41"/>
  </w:style>
  <w:style w:type="character" w:customStyle="1" w:styleId="WW-WW8Num8ztrue51">
    <w:name w:val="WW-WW8Num8ztrue51"/>
  </w:style>
  <w:style w:type="character" w:customStyle="1" w:styleId="WW-WW8Num12ztrue6">
    <w:name w:val="WW-WW8Num12ztrue6"/>
  </w:style>
  <w:style w:type="character" w:customStyle="1" w:styleId="WW-WW8Num12ztrue11">
    <w:name w:val="WW-WW8Num12ztrue11"/>
  </w:style>
  <w:style w:type="character" w:customStyle="1" w:styleId="WW-WW8Num12ztrue21">
    <w:name w:val="WW-WW8Num12ztrue21"/>
  </w:style>
  <w:style w:type="character" w:customStyle="1" w:styleId="WW-WW8Num12ztrue31">
    <w:name w:val="WW-WW8Num12ztrue31"/>
  </w:style>
  <w:style w:type="character" w:customStyle="1" w:styleId="WW-WW8Num12ztrue41">
    <w:name w:val="WW-WW8Num12ztrue41"/>
  </w:style>
  <w:style w:type="character" w:customStyle="1" w:styleId="WW-WW8Num12ztrue51">
    <w:name w:val="WW-WW8Num12ztrue51"/>
  </w:style>
  <w:style w:type="character" w:customStyle="1" w:styleId="WW-WW8Num14ztrue4">
    <w:name w:val="WW-WW8Num14ztrue4"/>
  </w:style>
  <w:style w:type="character" w:customStyle="1" w:styleId="WW-WW8Num14ztrue11">
    <w:name w:val="WW-WW8Num14ztrue11"/>
  </w:style>
  <w:style w:type="character" w:customStyle="1" w:styleId="WW-WW8Num14ztrue21">
    <w:name w:val="WW-WW8Num14ztrue21"/>
  </w:style>
  <w:style w:type="character" w:customStyle="1" w:styleId="WW-WW8Num14ztrue31">
    <w:name w:val="WW-WW8Num14ztrue31"/>
  </w:style>
  <w:style w:type="character" w:customStyle="1" w:styleId="WW-WW8Num15ztrue4">
    <w:name w:val="WW-WW8Num15ztrue4"/>
  </w:style>
  <w:style w:type="character" w:customStyle="1" w:styleId="WW-WW8Num15ztrue11">
    <w:name w:val="WW-WW8Num15ztrue11"/>
  </w:style>
  <w:style w:type="character" w:customStyle="1" w:styleId="WW-WW8Num15ztrue21">
    <w:name w:val="WW-WW8Num15ztrue21"/>
  </w:style>
  <w:style w:type="character" w:customStyle="1" w:styleId="WW-WW8Num15ztrue31">
    <w:name w:val="WW-WW8Num15ztrue31"/>
  </w:style>
  <w:style w:type="character" w:customStyle="1" w:styleId="WW-WW8Num15ztrue41">
    <w:name w:val="WW-WW8Num15ztrue41"/>
  </w:style>
  <w:style w:type="character" w:customStyle="1" w:styleId="WW-WW8Num16ztrue4">
    <w:name w:val="WW-WW8Num16ztrue4"/>
  </w:style>
  <w:style w:type="character" w:customStyle="1" w:styleId="WW-WW8Num16ztrue11">
    <w:name w:val="WW-WW8Num16ztrue11"/>
  </w:style>
  <w:style w:type="character" w:customStyle="1" w:styleId="WW-WW8Num16ztrue21">
    <w:name w:val="WW-WW8Num16ztrue21"/>
  </w:style>
  <w:style w:type="character" w:customStyle="1" w:styleId="WW-WW8Num16ztrue31">
    <w:name w:val="WW-WW8Num16ztrue31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3e">
    <w:name w:val="Основной шрифт абзаца3"/>
  </w:style>
  <w:style w:type="character" w:customStyle="1" w:styleId="WW-WW8Num8ztrue61">
    <w:name w:val="WW-WW8Num8ztrue61"/>
  </w:style>
  <w:style w:type="character" w:customStyle="1" w:styleId="WW-WW8Num8ztrue111">
    <w:name w:val="WW-WW8Num8ztrue111"/>
  </w:style>
  <w:style w:type="character" w:customStyle="1" w:styleId="WW-WW8Num8ztrue211">
    <w:name w:val="WW-WW8Num8ztrue211"/>
  </w:style>
  <w:style w:type="character" w:customStyle="1" w:styleId="WW-WW8Num8ztrue311">
    <w:name w:val="WW-WW8Num8ztrue311"/>
  </w:style>
  <w:style w:type="character" w:customStyle="1" w:styleId="WW-WW8Num8ztrue411">
    <w:name w:val="WW-WW8Num8ztrue411"/>
  </w:style>
  <w:style w:type="character" w:customStyle="1" w:styleId="WW-WW8Num8ztrue511">
    <w:name w:val="WW-WW8Num8ztrue511"/>
  </w:style>
  <w:style w:type="character" w:customStyle="1" w:styleId="WW8Num12zfalse">
    <w:name w:val="WW8Num12zfalse"/>
  </w:style>
  <w:style w:type="character" w:customStyle="1" w:styleId="WW-WW8Num12ztrue61">
    <w:name w:val="WW-WW8Num12ztrue61"/>
  </w:style>
  <w:style w:type="character" w:customStyle="1" w:styleId="WW-WW8Num12ztrue111">
    <w:name w:val="WW-WW8Num12ztrue111"/>
  </w:style>
  <w:style w:type="character" w:customStyle="1" w:styleId="WW-WW8Num12ztrue211">
    <w:name w:val="WW-WW8Num12ztrue211"/>
  </w:style>
  <w:style w:type="character" w:customStyle="1" w:styleId="WW-WW8Num12ztrue311">
    <w:name w:val="WW-WW8Num12ztrue311"/>
  </w:style>
  <w:style w:type="character" w:customStyle="1" w:styleId="WW-WW8Num12ztrue411">
    <w:name w:val="WW-WW8Num12ztrue411"/>
  </w:style>
  <w:style w:type="character" w:customStyle="1" w:styleId="WW-WW8Num12ztrue511">
    <w:name w:val="WW-WW8Num12ztrue511"/>
  </w:style>
  <w:style w:type="character" w:customStyle="1" w:styleId="WW8Num15zfalse">
    <w:name w:val="WW8Num15zfalse"/>
  </w:style>
  <w:style w:type="character" w:customStyle="1" w:styleId="WW-WW8Num15ztrue5">
    <w:name w:val="WW-WW8Num15ztrue5"/>
  </w:style>
  <w:style w:type="character" w:customStyle="1" w:styleId="WW-WW8Num15ztrue111">
    <w:name w:val="WW-WW8Num15ztrue111"/>
  </w:style>
  <w:style w:type="character" w:customStyle="1" w:styleId="WW-WW8Num15ztrue211">
    <w:name w:val="WW-WW8Num15ztrue211"/>
  </w:style>
  <w:style w:type="character" w:customStyle="1" w:styleId="WW-WW8Num15ztrue311">
    <w:name w:val="WW-WW8Num15ztrue311"/>
  </w:style>
  <w:style w:type="character" w:customStyle="1" w:styleId="WW-WW8Num15ztrue411">
    <w:name w:val="WW-WW8Num15ztrue411"/>
  </w:style>
  <w:style w:type="character" w:customStyle="1" w:styleId="WW-WW8Num16ztrue41">
    <w:name w:val="WW-WW8Num16ztrue41"/>
  </w:style>
  <w:style w:type="character" w:customStyle="1" w:styleId="WW-WW8Num16ztrue111">
    <w:name w:val="WW-WW8Num16ztrue111"/>
  </w:style>
  <w:style w:type="character" w:customStyle="1" w:styleId="WW-WW8Num16ztrue211">
    <w:name w:val="WW-WW8Num16ztrue211"/>
  </w:style>
  <w:style w:type="character" w:customStyle="1" w:styleId="WW-WW8Num16ztrue311">
    <w:name w:val="WW-WW8Num16ztrue311"/>
  </w:style>
  <w:style w:type="character" w:customStyle="1" w:styleId="WW-WW8Num16ztrue411">
    <w:name w:val="WW-WW8Num16ztrue411"/>
  </w:style>
  <w:style w:type="character" w:customStyle="1" w:styleId="WW8Num17zfalse">
    <w:name w:val="WW8Num17zfalse"/>
  </w:style>
  <w:style w:type="character" w:customStyle="1" w:styleId="WW8Num17ztrue">
    <w:name w:val="WW8Num17ztrue"/>
    <w:rPr>
      <w:rFonts w:ascii="PartnerCondensed-Normal" w:hAnsi="PartnerCondensed-Normal" w:cs="PartnerCondensed-Normal"/>
      <w:sz w:val="28"/>
      <w:szCs w:val="28"/>
      <w:lang w:bidi="en-US"/>
    </w:rPr>
  </w:style>
  <w:style w:type="character" w:customStyle="1" w:styleId="WW-WW8Num17ztrue">
    <w:name w:val="WW-WW8Num17ztrue"/>
  </w:style>
  <w:style w:type="character" w:customStyle="1" w:styleId="WW-WW8Num17ztrue1">
    <w:name w:val="WW-WW8Num17ztrue1"/>
  </w:style>
  <w:style w:type="character" w:customStyle="1" w:styleId="WW-WW8Num17ztrue2">
    <w:name w:val="WW-WW8Num17ztrue2"/>
  </w:style>
  <w:style w:type="character" w:customStyle="1" w:styleId="WW-WW8Num17ztrue3">
    <w:name w:val="WW-WW8Num17ztrue3"/>
  </w:style>
  <w:style w:type="character" w:customStyle="1" w:styleId="WW-WW8Num17ztrue4">
    <w:name w:val="WW-WW8Num17ztrue4"/>
  </w:style>
  <w:style w:type="character" w:customStyle="1" w:styleId="WW-WW8Num17ztrue5">
    <w:name w:val="WW-WW8Num17ztrue5"/>
  </w:style>
  <w:style w:type="character" w:customStyle="1" w:styleId="WW-WW8Num8ztrue611">
    <w:name w:val="WW-WW8Num8ztrue611"/>
  </w:style>
  <w:style w:type="character" w:customStyle="1" w:styleId="WW-WW8Num8ztrue1111">
    <w:name w:val="WW-WW8Num8ztrue1111"/>
  </w:style>
  <w:style w:type="character" w:customStyle="1" w:styleId="WW-WW8Num8ztrue2111">
    <w:name w:val="WW-WW8Num8ztrue2111"/>
  </w:style>
  <w:style w:type="character" w:customStyle="1" w:styleId="WW-WW8Num8ztrue3111">
    <w:name w:val="WW-WW8Num8ztrue3111"/>
  </w:style>
  <w:style w:type="character" w:customStyle="1" w:styleId="WW-WW8Num8ztrue4111">
    <w:name w:val="WW-WW8Num8ztrue4111"/>
  </w:style>
  <w:style w:type="character" w:customStyle="1" w:styleId="WW-WW8Num8ztrue5111">
    <w:name w:val="WW-WW8Num8ztrue5111"/>
  </w:style>
  <w:style w:type="character" w:customStyle="1" w:styleId="WW-WW8Num12ztrue611">
    <w:name w:val="WW-WW8Num12ztrue611"/>
    <w:rPr>
      <w:rFonts w:ascii="PartnerCondensed-Normal" w:hAnsi="PartnerCondensed-Normal" w:cs="PartnerCondensed-Normal"/>
      <w:sz w:val="28"/>
      <w:szCs w:val="28"/>
    </w:rPr>
  </w:style>
  <w:style w:type="character" w:customStyle="1" w:styleId="WW-WW8Num12ztrue1111">
    <w:name w:val="WW-WW8Num12ztrue1111"/>
  </w:style>
  <w:style w:type="character" w:customStyle="1" w:styleId="WW-WW8Num12ztrue2111">
    <w:name w:val="WW-WW8Num12ztrue2111"/>
  </w:style>
  <w:style w:type="character" w:customStyle="1" w:styleId="WW-WW8Num12ztrue3111">
    <w:name w:val="WW-WW8Num12ztrue3111"/>
  </w:style>
  <w:style w:type="character" w:customStyle="1" w:styleId="WW-WW8Num12ztrue4111">
    <w:name w:val="WW-WW8Num12ztrue4111"/>
  </w:style>
  <w:style w:type="character" w:customStyle="1" w:styleId="WW-WW8Num12ztrue5111">
    <w:name w:val="WW-WW8Num12ztrue5111"/>
  </w:style>
  <w:style w:type="character" w:customStyle="1" w:styleId="WW-WW8Num12ztrue6111">
    <w:name w:val="WW-WW8Num12ztrue6111"/>
  </w:style>
  <w:style w:type="character" w:customStyle="1" w:styleId="WW8Num13ztrue">
    <w:name w:val="WW8Num13ztrue"/>
  </w:style>
  <w:style w:type="character" w:customStyle="1" w:styleId="WW-WW8Num13ztrue">
    <w:name w:val="WW-WW8Num13ztrue"/>
  </w:style>
  <w:style w:type="character" w:customStyle="1" w:styleId="WW-WW8Num13ztrue1">
    <w:name w:val="WW-WW8Num13ztrue1"/>
  </w:style>
  <w:style w:type="character" w:customStyle="1" w:styleId="WW-WW8Num13ztrue2">
    <w:name w:val="WW-WW8Num13ztrue2"/>
  </w:style>
  <w:style w:type="character" w:customStyle="1" w:styleId="WW-WW8Num13ztrue3">
    <w:name w:val="WW-WW8Num13ztrue3"/>
  </w:style>
  <w:style w:type="character" w:customStyle="1" w:styleId="WW-WW8Num13ztrue4">
    <w:name w:val="WW-WW8Num13ztrue4"/>
  </w:style>
  <w:style w:type="character" w:customStyle="1" w:styleId="WW-WW8Num13ztrue5">
    <w:name w:val="WW-WW8Num13ztrue5"/>
  </w:style>
  <w:style w:type="character" w:customStyle="1" w:styleId="WW-WW8Num13ztrue6">
    <w:name w:val="WW-WW8Num13ztrue6"/>
  </w:style>
  <w:style w:type="character" w:customStyle="1" w:styleId="WW8Num14zfalse">
    <w:name w:val="WW8Num14zfalse"/>
    <w:rPr>
      <w:rFonts w:ascii="PartnerCondensed-Normal" w:hAnsi="PartnerCondensed-Normal" w:cs="PartnerCondensed-Normal"/>
      <w:sz w:val="28"/>
      <w:szCs w:val="28"/>
    </w:rPr>
  </w:style>
  <w:style w:type="character" w:customStyle="1" w:styleId="WW-WW8Num14ztrue41">
    <w:name w:val="WW-WW8Num14ztrue41"/>
  </w:style>
  <w:style w:type="character" w:customStyle="1" w:styleId="WW-WW8Num14ztrue111">
    <w:name w:val="WW-WW8Num14ztrue111"/>
  </w:style>
  <w:style w:type="character" w:customStyle="1" w:styleId="WW-WW8Num14ztrue211">
    <w:name w:val="WW-WW8Num14ztrue211"/>
  </w:style>
  <w:style w:type="character" w:customStyle="1" w:styleId="WW-WW8Num14ztrue311">
    <w:name w:val="WW-WW8Num14ztrue311"/>
  </w:style>
  <w:style w:type="character" w:customStyle="1" w:styleId="WW-WW8Num14ztrue411">
    <w:name w:val="WW-WW8Num14ztrue411"/>
  </w:style>
  <w:style w:type="character" w:customStyle="1" w:styleId="WW-WW8Num14ztrue5">
    <w:name w:val="WW-WW8Num14ztrue5"/>
  </w:style>
  <w:style w:type="character" w:customStyle="1" w:styleId="WW-WW8Num14ztrue6">
    <w:name w:val="WW-WW8Num14ztrue6"/>
  </w:style>
  <w:style w:type="character" w:customStyle="1" w:styleId="WW-WW8Num15ztrue51">
    <w:name w:val="WW-WW8Num15ztrue51"/>
    <w:rPr>
      <w:rFonts w:ascii="PartnerCondensed-Normal" w:hAnsi="PartnerCondensed-Normal" w:cs="PartnerCondensed-Normal"/>
      <w:sz w:val="28"/>
      <w:szCs w:val="28"/>
    </w:rPr>
  </w:style>
  <w:style w:type="character" w:customStyle="1" w:styleId="WW-WW8Num15ztrue1111">
    <w:name w:val="WW-WW8Num15ztrue1111"/>
  </w:style>
  <w:style w:type="character" w:customStyle="1" w:styleId="WW-WW8Num15ztrue2111">
    <w:name w:val="WW-WW8Num15ztrue2111"/>
  </w:style>
  <w:style w:type="character" w:customStyle="1" w:styleId="WW-WW8Num15ztrue3111">
    <w:name w:val="WW-WW8Num15ztrue3111"/>
  </w:style>
  <w:style w:type="character" w:customStyle="1" w:styleId="WW-WW8Num15ztrue4111">
    <w:name w:val="WW-WW8Num15ztrue4111"/>
  </w:style>
  <w:style w:type="character" w:customStyle="1" w:styleId="WW-WW8Num15ztrue511">
    <w:name w:val="WW-WW8Num15ztrue511"/>
  </w:style>
  <w:style w:type="character" w:customStyle="1" w:styleId="WW-WW8Num15ztrue6">
    <w:name w:val="WW-WW8Num15ztrue6"/>
  </w:style>
  <w:style w:type="character" w:customStyle="1" w:styleId="WW8Num16zfalse">
    <w:name w:val="WW8Num16zfalse"/>
    <w:rPr>
      <w:rFonts w:ascii="PartnerCondensed-Normal" w:hAnsi="PartnerCondensed-Normal" w:cs="PartnerCondensed-Normal"/>
      <w:b/>
      <w:sz w:val="28"/>
      <w:szCs w:val="28"/>
    </w:rPr>
  </w:style>
  <w:style w:type="character" w:customStyle="1" w:styleId="WW-WW8Num16ztrue5">
    <w:name w:val="WW-WW8Num16ztrue5"/>
    <w:rPr>
      <w:rFonts w:ascii="PartnerCondensed-Normal" w:hAnsi="PartnerCondensed-Normal" w:cs="PartnerCondensed-Normal"/>
      <w:sz w:val="28"/>
      <w:szCs w:val="28"/>
    </w:rPr>
  </w:style>
  <w:style w:type="character" w:customStyle="1" w:styleId="WW-WW8Num16ztrue1111">
    <w:name w:val="WW-WW8Num16ztrue1111"/>
  </w:style>
  <w:style w:type="character" w:customStyle="1" w:styleId="WW-WW8Num16ztrue2111">
    <w:name w:val="WW-WW8Num16ztrue2111"/>
  </w:style>
  <w:style w:type="character" w:customStyle="1" w:styleId="WW-WW8Num16ztrue3111">
    <w:name w:val="WW-WW8Num16ztrue3111"/>
  </w:style>
  <w:style w:type="character" w:customStyle="1" w:styleId="WW-WW8Num16ztrue4111">
    <w:name w:val="WW-WW8Num16ztrue4111"/>
  </w:style>
  <w:style w:type="character" w:customStyle="1" w:styleId="WW-WW8Num16ztrue51">
    <w:name w:val="WW-WW8Num16ztrue51"/>
  </w:style>
  <w:style w:type="character" w:customStyle="1" w:styleId="WW-WW8Num16ztrue6">
    <w:name w:val="WW-WW8Num16ztrue6"/>
  </w:style>
  <w:style w:type="character" w:customStyle="1" w:styleId="WW-WW8Num17ztrue6">
    <w:name w:val="WW-WW8Num17ztrue6"/>
  </w:style>
  <w:style w:type="character" w:customStyle="1" w:styleId="WW-WW8Num17ztrue11">
    <w:name w:val="WW-WW8Num17ztrue11"/>
  </w:style>
  <w:style w:type="character" w:customStyle="1" w:styleId="WW-WW8Num17ztrue21">
    <w:name w:val="WW-WW8Num17ztrue21"/>
  </w:style>
  <w:style w:type="character" w:customStyle="1" w:styleId="WW-WW8Num17ztrue31">
    <w:name w:val="WW-WW8Num17ztrue31"/>
  </w:style>
  <w:style w:type="character" w:customStyle="1" w:styleId="WW-WW8Num17ztrue41">
    <w:name w:val="WW-WW8Num17ztrue41"/>
  </w:style>
  <w:style w:type="character" w:customStyle="1" w:styleId="WW-WW8Num17ztrue51">
    <w:name w:val="WW-WW8Num17ztrue51"/>
  </w:style>
  <w:style w:type="character" w:customStyle="1" w:styleId="WW-WW8Num17ztrue61">
    <w:name w:val="WW-WW8Num17ztrue61"/>
  </w:style>
  <w:style w:type="character" w:customStyle="1" w:styleId="FontStyle82">
    <w:name w:val="Font Style82"/>
    <w:rPr>
      <w:rFonts w:ascii="Times New Roman" w:hAnsi="Times New Roman" w:cs="Times New Roman"/>
      <w:sz w:val="20"/>
    </w:rPr>
  </w:style>
  <w:style w:type="character" w:customStyle="1" w:styleId="FontStyle83">
    <w:name w:val="Font Style83"/>
    <w:rPr>
      <w:rFonts w:ascii="Times New Roman" w:hAnsi="Times New Roman" w:cs="Times New Roman"/>
      <w:sz w:val="18"/>
    </w:rPr>
  </w:style>
  <w:style w:type="character" w:customStyle="1" w:styleId="FontStyle87">
    <w:name w:val="Font Style87"/>
    <w:rPr>
      <w:rFonts w:ascii="Times New Roman" w:hAnsi="Times New Roman" w:cs="Times New Roman"/>
      <w:sz w:val="18"/>
    </w:rPr>
  </w:style>
  <w:style w:type="character" w:customStyle="1" w:styleId="NoSpacingChar">
    <w:name w:val="No Spacing Char"/>
    <w:rPr>
      <w:rFonts w:eastAsia="Times New Roman" w:cs="Calibri"/>
      <w:sz w:val="22"/>
      <w:szCs w:val="22"/>
      <w:lang w:val="ru-RU" w:bidi="ar-SA"/>
    </w:rPr>
  </w:style>
  <w:style w:type="character" w:customStyle="1" w:styleId="FontStyle93">
    <w:name w:val="Font Style93"/>
    <w:rPr>
      <w:rFonts w:ascii="Times New Roman" w:hAnsi="Times New Roman" w:cs="Times New Roman"/>
      <w:b/>
      <w:sz w:val="26"/>
    </w:rPr>
  </w:style>
  <w:style w:type="character" w:customStyle="1" w:styleId="FontStyle108">
    <w:name w:val="Font Style108"/>
    <w:rPr>
      <w:rFonts w:ascii="Times New Roman" w:hAnsi="Times New Roman" w:cs="Times New Roman"/>
      <w:b/>
      <w:sz w:val="22"/>
    </w:rPr>
  </w:style>
  <w:style w:type="character" w:customStyle="1" w:styleId="FontStyle111">
    <w:name w:val="Font Style111"/>
    <w:rPr>
      <w:rFonts w:ascii="Times New Roman" w:hAnsi="Times New Roman" w:cs="Times New Roman"/>
      <w:sz w:val="22"/>
    </w:rPr>
  </w:style>
  <w:style w:type="character" w:customStyle="1" w:styleId="FontStyle94">
    <w:name w:val="Font Style94"/>
    <w:rPr>
      <w:rFonts w:ascii="Times New Roman" w:hAnsi="Times New Roman" w:cs="Times New Roman"/>
      <w:b/>
      <w:sz w:val="14"/>
    </w:rPr>
  </w:style>
  <w:style w:type="character" w:customStyle="1" w:styleId="FontStyle77">
    <w:name w:val="Font Style77"/>
    <w:rPr>
      <w:rFonts w:ascii="Times New Roman" w:hAnsi="Times New Roman" w:cs="Times New Roman"/>
      <w:i/>
      <w:sz w:val="24"/>
    </w:rPr>
  </w:style>
  <w:style w:type="character" w:customStyle="1" w:styleId="FontStyle107">
    <w:name w:val="Font Style107"/>
    <w:rPr>
      <w:rFonts w:ascii="Times New Roman" w:hAnsi="Times New Roman" w:cs="Times New Roman"/>
      <w:sz w:val="14"/>
    </w:rPr>
  </w:style>
  <w:style w:type="character" w:customStyle="1" w:styleId="1f6">
    <w:name w:val="Верхний колонтитул Знак1"/>
    <w:rPr>
      <w:rFonts w:cs="Times New Roman"/>
    </w:rPr>
  </w:style>
  <w:style w:type="character" w:customStyle="1" w:styleId="FontStyle18">
    <w:name w:val="Font Style18"/>
    <w:rPr>
      <w:rFonts w:ascii="Arial Narrow" w:hAnsi="Arial Narrow" w:cs="Arial Narrow"/>
      <w:sz w:val="22"/>
      <w:szCs w:val="22"/>
    </w:rPr>
  </w:style>
  <w:style w:type="character" w:customStyle="1" w:styleId="FontStyle16">
    <w:name w:val="Font Style16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21">
    <w:name w:val="Font Style21"/>
    <w:rPr>
      <w:rFonts w:ascii="Times New Roman" w:hAnsi="Times New Roman" w:cs="Times New Roman"/>
      <w:sz w:val="22"/>
    </w:rPr>
  </w:style>
  <w:style w:type="character" w:customStyle="1" w:styleId="2f8">
    <w:name w:val="2. Пункт Знак"/>
    <w:rPr>
      <w:rFonts w:eastAsia="Times New Roman"/>
      <w:sz w:val="24"/>
      <w:szCs w:val="24"/>
    </w:rPr>
  </w:style>
  <w:style w:type="character" w:customStyle="1" w:styleId="HeaderChar">
    <w:name w:val="Header Char"/>
    <w:rPr>
      <w:rFonts w:ascii="Times New Roman" w:hAnsi="Times New Roman" w:cs="Times New Roman"/>
      <w:sz w:val="20"/>
      <w:szCs w:val="20"/>
    </w:rPr>
  </w:style>
  <w:style w:type="character" w:customStyle="1" w:styleId="afffc">
    <w:name w:val="Название Знак"/>
    <w:rPr>
      <w:rFonts w:eastAsia="Calibri"/>
      <w:b/>
      <w:sz w:val="28"/>
      <w:lang w:val="ru-RU" w:bidi="ar-SA"/>
    </w:rPr>
  </w:style>
  <w:style w:type="character" w:customStyle="1" w:styleId="FontStyle13">
    <w:name w:val="Font Style13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rPr>
      <w:rFonts w:ascii="Times New Roman" w:hAnsi="Times New Roman" w:cs="Times New Roman"/>
      <w:i/>
      <w:iCs/>
      <w:sz w:val="22"/>
      <w:szCs w:val="22"/>
    </w:rPr>
  </w:style>
  <w:style w:type="character" w:customStyle="1" w:styleId="Heading3Char">
    <w:name w:val="Heading 3 Char"/>
    <w:rPr>
      <w:rFonts w:ascii="Arial" w:eastAsia="Calibri" w:hAnsi="Arial" w:cs="Arial"/>
      <w:b/>
      <w:bCs/>
      <w:sz w:val="26"/>
      <w:szCs w:val="26"/>
      <w:lang w:val="ru-RU" w:bidi="ar-SA"/>
    </w:rPr>
  </w:style>
  <w:style w:type="character" w:customStyle="1" w:styleId="1f7">
    <w:name w:val="Знак примечания1"/>
    <w:rPr>
      <w:sz w:val="16"/>
      <w:szCs w:val="16"/>
    </w:rPr>
  </w:style>
  <w:style w:type="character" w:customStyle="1" w:styleId="3f">
    <w:name w:val="Текст сноски Знак3"/>
    <w:rPr>
      <w:rFonts w:eastAsia="Calibri"/>
      <w:lang w:val="ru-RU" w:eastAsia="zh-CN" w:bidi="ar-SA"/>
    </w:rPr>
  </w:style>
  <w:style w:type="character" w:customStyle="1" w:styleId="afffd">
    <w:name w:val="Основной текст + Полужирный"/>
    <w:rPr>
      <w:rFonts w:ascii="Trebuchet MS" w:hAnsi="Trebuchet MS" w:cs="Trebuchet MS"/>
      <w:b/>
      <w:bCs/>
      <w:sz w:val="23"/>
      <w:szCs w:val="23"/>
    </w:rPr>
  </w:style>
  <w:style w:type="paragraph" w:customStyle="1" w:styleId="49">
    <w:name w:val="Указатель4"/>
    <w:basedOn w:val="a"/>
    <w:pPr>
      <w:suppressLineNumbers/>
      <w:suppressAutoHyphens/>
    </w:pPr>
    <w:rPr>
      <w:rFonts w:eastAsia="Times New Roman" w:cs="Mangal"/>
      <w:lang w:eastAsia="zh-CN"/>
    </w:rPr>
  </w:style>
  <w:style w:type="paragraph" w:customStyle="1" w:styleId="3f0">
    <w:name w:val="Название объекта3"/>
    <w:basedOn w:val="a"/>
    <w:pPr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3f1">
    <w:name w:val="Указатель3"/>
    <w:basedOn w:val="a"/>
    <w:pPr>
      <w:suppressLineNumbers/>
      <w:suppressAutoHyphens/>
    </w:pPr>
    <w:rPr>
      <w:rFonts w:eastAsia="Times New Roman" w:cs="Mangal"/>
      <w:lang w:eastAsia="zh-CN"/>
    </w:rPr>
  </w:style>
  <w:style w:type="paragraph" w:customStyle="1" w:styleId="2f9">
    <w:name w:val="Название объекта2"/>
    <w:basedOn w:val="a"/>
    <w:pPr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Style20">
    <w:name w:val="Style20"/>
    <w:basedOn w:val="a"/>
    <w:pPr>
      <w:widowControl w:val="0"/>
      <w:suppressAutoHyphens/>
      <w:autoSpaceDE w:val="0"/>
      <w:spacing w:after="0" w:line="226" w:lineRule="exact"/>
      <w:ind w:firstLine="2174"/>
    </w:pPr>
    <w:rPr>
      <w:rFonts w:eastAsia="Calibri"/>
      <w:lang w:eastAsia="zh-CN"/>
    </w:rPr>
  </w:style>
  <w:style w:type="paragraph" w:customStyle="1" w:styleId="1f8">
    <w:name w:val="Без интервала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e49">
    <w:name w:val="Style49"/>
    <w:basedOn w:val="a"/>
    <w:pPr>
      <w:widowControl w:val="0"/>
      <w:suppressAutoHyphens/>
      <w:autoSpaceDE w:val="0"/>
      <w:spacing w:after="0" w:line="240" w:lineRule="auto"/>
    </w:pPr>
    <w:rPr>
      <w:rFonts w:eastAsia="Calibri"/>
      <w:lang w:eastAsia="zh-CN"/>
    </w:rPr>
  </w:style>
  <w:style w:type="paragraph" w:customStyle="1" w:styleId="Style5">
    <w:name w:val="Style5"/>
    <w:basedOn w:val="a"/>
    <w:pPr>
      <w:widowControl w:val="0"/>
      <w:suppressAutoHyphens/>
      <w:autoSpaceDE w:val="0"/>
      <w:spacing w:after="0" w:line="240" w:lineRule="auto"/>
      <w:jc w:val="right"/>
    </w:pPr>
    <w:rPr>
      <w:rFonts w:eastAsia="Calibri"/>
      <w:lang w:eastAsia="zh-CN"/>
    </w:rPr>
  </w:style>
  <w:style w:type="paragraph" w:customStyle="1" w:styleId="Style7">
    <w:name w:val="Style7"/>
    <w:basedOn w:val="a"/>
    <w:pPr>
      <w:widowControl w:val="0"/>
      <w:suppressAutoHyphens/>
      <w:autoSpaceDE w:val="0"/>
      <w:spacing w:after="0" w:line="274" w:lineRule="exact"/>
      <w:jc w:val="center"/>
    </w:pPr>
    <w:rPr>
      <w:rFonts w:eastAsia="Calibri"/>
      <w:lang w:eastAsia="zh-CN"/>
    </w:rPr>
  </w:style>
  <w:style w:type="paragraph" w:customStyle="1" w:styleId="Style18">
    <w:name w:val="Style18"/>
    <w:basedOn w:val="a"/>
    <w:pPr>
      <w:widowControl w:val="0"/>
      <w:suppressAutoHyphens/>
      <w:autoSpaceDE w:val="0"/>
      <w:spacing w:after="0" w:line="240" w:lineRule="auto"/>
      <w:jc w:val="center"/>
    </w:pPr>
    <w:rPr>
      <w:rFonts w:eastAsia="Calibri"/>
      <w:lang w:eastAsia="zh-CN"/>
    </w:rPr>
  </w:style>
  <w:style w:type="paragraph" w:customStyle="1" w:styleId="Style27">
    <w:name w:val="Style27"/>
    <w:basedOn w:val="a"/>
    <w:pPr>
      <w:widowControl w:val="0"/>
      <w:suppressAutoHyphens/>
      <w:autoSpaceDE w:val="0"/>
      <w:spacing w:after="0" w:line="276" w:lineRule="exact"/>
      <w:jc w:val="both"/>
    </w:pPr>
    <w:rPr>
      <w:rFonts w:eastAsia="Calibri"/>
      <w:lang w:eastAsia="zh-CN"/>
    </w:rPr>
  </w:style>
  <w:style w:type="paragraph" w:customStyle="1" w:styleId="Style39">
    <w:name w:val="Style39"/>
    <w:basedOn w:val="a"/>
    <w:pPr>
      <w:widowControl w:val="0"/>
      <w:suppressAutoHyphens/>
      <w:autoSpaceDE w:val="0"/>
      <w:spacing w:after="0" w:line="240" w:lineRule="auto"/>
    </w:pPr>
    <w:rPr>
      <w:rFonts w:eastAsia="Calibri"/>
      <w:lang w:eastAsia="zh-CN"/>
    </w:rPr>
  </w:style>
  <w:style w:type="paragraph" w:customStyle="1" w:styleId="Style22">
    <w:name w:val="Style22"/>
    <w:basedOn w:val="a"/>
    <w:pPr>
      <w:widowControl w:val="0"/>
      <w:suppressAutoHyphens/>
      <w:autoSpaceDE w:val="0"/>
      <w:spacing w:after="0" w:line="276" w:lineRule="exact"/>
      <w:ind w:firstLine="734"/>
      <w:jc w:val="both"/>
    </w:pPr>
    <w:rPr>
      <w:rFonts w:eastAsia="Calibri"/>
      <w:lang w:eastAsia="zh-CN"/>
    </w:rPr>
  </w:style>
  <w:style w:type="paragraph" w:customStyle="1" w:styleId="Style56">
    <w:name w:val="Style56"/>
    <w:basedOn w:val="a"/>
    <w:pPr>
      <w:widowControl w:val="0"/>
      <w:suppressAutoHyphens/>
      <w:autoSpaceDE w:val="0"/>
      <w:spacing w:after="0" w:line="322" w:lineRule="exact"/>
      <w:ind w:hanging="283"/>
    </w:pPr>
    <w:rPr>
      <w:rFonts w:eastAsia="Calibri"/>
      <w:lang w:eastAsia="zh-CN"/>
    </w:rPr>
  </w:style>
  <w:style w:type="paragraph" w:customStyle="1" w:styleId="Style2">
    <w:name w:val="Style2"/>
    <w:basedOn w:val="a"/>
    <w:pPr>
      <w:widowControl w:val="0"/>
      <w:suppressAutoHyphens/>
      <w:autoSpaceDE w:val="0"/>
      <w:spacing w:after="0" w:line="275" w:lineRule="exact"/>
      <w:ind w:hanging="542"/>
      <w:jc w:val="both"/>
    </w:pPr>
    <w:rPr>
      <w:rFonts w:eastAsia="Calibri"/>
      <w:lang w:eastAsia="zh-CN"/>
    </w:rPr>
  </w:style>
  <w:style w:type="paragraph" w:customStyle="1" w:styleId="Style21">
    <w:name w:val="Style21"/>
    <w:basedOn w:val="a"/>
    <w:pPr>
      <w:widowControl w:val="0"/>
      <w:suppressAutoHyphens/>
      <w:autoSpaceDE w:val="0"/>
      <w:spacing w:after="0" w:line="277" w:lineRule="exact"/>
      <w:ind w:firstLine="725"/>
      <w:jc w:val="both"/>
    </w:pPr>
    <w:rPr>
      <w:rFonts w:eastAsia="Calibri"/>
      <w:lang w:eastAsia="zh-CN"/>
    </w:rPr>
  </w:style>
  <w:style w:type="paragraph" w:customStyle="1" w:styleId="Style57">
    <w:name w:val="Style57"/>
    <w:basedOn w:val="a"/>
    <w:pPr>
      <w:widowControl w:val="0"/>
      <w:suppressAutoHyphens/>
      <w:autoSpaceDE w:val="0"/>
      <w:spacing w:after="0" w:line="331" w:lineRule="exact"/>
      <w:ind w:hanging="1104"/>
      <w:jc w:val="both"/>
    </w:pPr>
    <w:rPr>
      <w:rFonts w:eastAsia="Calibri"/>
      <w:lang w:eastAsia="zh-CN"/>
    </w:rPr>
  </w:style>
  <w:style w:type="paragraph" w:customStyle="1" w:styleId="Style60">
    <w:name w:val="Style60"/>
    <w:basedOn w:val="a"/>
    <w:pPr>
      <w:widowControl w:val="0"/>
      <w:suppressAutoHyphens/>
      <w:autoSpaceDE w:val="0"/>
      <w:spacing w:after="0" w:line="276" w:lineRule="exact"/>
      <w:ind w:hanging="427"/>
      <w:jc w:val="both"/>
    </w:pPr>
    <w:rPr>
      <w:rFonts w:eastAsia="Calibri"/>
      <w:lang w:eastAsia="zh-CN"/>
    </w:rPr>
  </w:style>
  <w:style w:type="paragraph" w:customStyle="1" w:styleId="Style62">
    <w:name w:val="Style62"/>
    <w:basedOn w:val="a"/>
    <w:pPr>
      <w:widowControl w:val="0"/>
      <w:suppressAutoHyphens/>
      <w:autoSpaceDE w:val="0"/>
      <w:spacing w:after="0" w:line="274" w:lineRule="exact"/>
      <w:ind w:hanging="725"/>
    </w:pPr>
    <w:rPr>
      <w:rFonts w:eastAsia="Calibri"/>
      <w:lang w:eastAsia="zh-CN"/>
    </w:rPr>
  </w:style>
  <w:style w:type="paragraph" w:customStyle="1" w:styleId="Style64">
    <w:name w:val="Style64"/>
    <w:basedOn w:val="a"/>
    <w:pPr>
      <w:widowControl w:val="0"/>
      <w:suppressAutoHyphens/>
      <w:autoSpaceDE w:val="0"/>
      <w:spacing w:after="0" w:line="276" w:lineRule="exact"/>
      <w:jc w:val="both"/>
    </w:pPr>
    <w:rPr>
      <w:rFonts w:eastAsia="Calibri"/>
      <w:lang w:eastAsia="zh-CN"/>
    </w:rPr>
  </w:style>
  <w:style w:type="paragraph" w:customStyle="1" w:styleId="Style70">
    <w:name w:val="Style70"/>
    <w:basedOn w:val="a"/>
    <w:pPr>
      <w:widowControl w:val="0"/>
      <w:suppressAutoHyphens/>
      <w:autoSpaceDE w:val="0"/>
      <w:spacing w:after="0" w:line="288" w:lineRule="exact"/>
      <w:ind w:hanging="696"/>
      <w:jc w:val="both"/>
    </w:pPr>
    <w:rPr>
      <w:rFonts w:eastAsia="Calibri"/>
      <w:lang w:eastAsia="zh-CN"/>
    </w:rPr>
  </w:style>
  <w:style w:type="paragraph" w:customStyle="1" w:styleId="Style74">
    <w:name w:val="Style74"/>
    <w:basedOn w:val="a"/>
    <w:pPr>
      <w:widowControl w:val="0"/>
      <w:suppressAutoHyphens/>
      <w:autoSpaceDE w:val="0"/>
      <w:spacing w:after="0" w:line="277" w:lineRule="exact"/>
      <w:ind w:hanging="571"/>
      <w:jc w:val="both"/>
    </w:pPr>
    <w:rPr>
      <w:rFonts w:eastAsia="Calibri"/>
      <w:lang w:eastAsia="zh-CN"/>
    </w:rPr>
  </w:style>
  <w:style w:type="paragraph" w:customStyle="1" w:styleId="Style14">
    <w:name w:val="Style14"/>
    <w:basedOn w:val="a"/>
    <w:pPr>
      <w:widowControl w:val="0"/>
      <w:suppressAutoHyphens/>
      <w:autoSpaceDE w:val="0"/>
      <w:spacing w:after="0" w:line="274" w:lineRule="exact"/>
      <w:jc w:val="center"/>
    </w:pPr>
    <w:rPr>
      <w:rFonts w:eastAsia="Calibri"/>
      <w:lang w:eastAsia="zh-CN"/>
    </w:rPr>
  </w:style>
  <w:style w:type="paragraph" w:customStyle="1" w:styleId="Style16">
    <w:name w:val="Style16"/>
    <w:basedOn w:val="a"/>
    <w:pPr>
      <w:widowControl w:val="0"/>
      <w:suppressAutoHyphens/>
      <w:autoSpaceDE w:val="0"/>
      <w:spacing w:after="0" w:line="278" w:lineRule="exact"/>
      <w:jc w:val="both"/>
    </w:pPr>
    <w:rPr>
      <w:rFonts w:eastAsia="Calibri"/>
      <w:lang w:eastAsia="zh-CN"/>
    </w:rPr>
  </w:style>
  <w:style w:type="paragraph" w:customStyle="1" w:styleId="Style4">
    <w:name w:val="Style4"/>
    <w:basedOn w:val="a"/>
    <w:pPr>
      <w:widowControl w:val="0"/>
      <w:suppressAutoHyphens/>
      <w:autoSpaceDE w:val="0"/>
      <w:spacing w:after="0" w:line="240" w:lineRule="auto"/>
      <w:jc w:val="both"/>
    </w:pPr>
    <w:rPr>
      <w:rFonts w:eastAsia="Calibri"/>
      <w:lang w:eastAsia="zh-CN"/>
    </w:rPr>
  </w:style>
  <w:style w:type="paragraph" w:customStyle="1" w:styleId="Style55">
    <w:name w:val="Style55"/>
    <w:basedOn w:val="a"/>
    <w:pPr>
      <w:widowControl w:val="0"/>
      <w:suppressAutoHyphens/>
      <w:autoSpaceDE w:val="0"/>
      <w:spacing w:after="0" w:line="278" w:lineRule="exact"/>
    </w:pPr>
    <w:rPr>
      <w:rFonts w:eastAsia="Calibri"/>
      <w:lang w:eastAsia="zh-CN"/>
    </w:rPr>
  </w:style>
  <w:style w:type="paragraph" w:customStyle="1" w:styleId="Style9">
    <w:name w:val="Style9"/>
    <w:basedOn w:val="a"/>
    <w:pPr>
      <w:widowControl w:val="0"/>
      <w:suppressAutoHyphens/>
      <w:autoSpaceDE w:val="0"/>
      <w:spacing w:after="0" w:line="278" w:lineRule="exact"/>
      <w:jc w:val="both"/>
    </w:pPr>
    <w:rPr>
      <w:rFonts w:eastAsia="Calibri"/>
      <w:lang w:eastAsia="zh-CN"/>
    </w:rPr>
  </w:style>
  <w:style w:type="paragraph" w:customStyle="1" w:styleId="Style13">
    <w:name w:val="Style13"/>
    <w:basedOn w:val="a"/>
    <w:pPr>
      <w:widowControl w:val="0"/>
      <w:suppressAutoHyphens/>
      <w:autoSpaceDE w:val="0"/>
      <w:spacing w:after="0" w:line="240" w:lineRule="auto"/>
    </w:pPr>
    <w:rPr>
      <w:rFonts w:eastAsia="Calibri"/>
      <w:lang w:eastAsia="zh-CN"/>
    </w:rPr>
  </w:style>
  <w:style w:type="paragraph" w:customStyle="1" w:styleId="Style23">
    <w:name w:val="Style23"/>
    <w:basedOn w:val="a"/>
    <w:pPr>
      <w:widowControl w:val="0"/>
      <w:suppressAutoHyphens/>
      <w:autoSpaceDE w:val="0"/>
      <w:spacing w:after="0" w:line="240" w:lineRule="auto"/>
    </w:pPr>
    <w:rPr>
      <w:rFonts w:eastAsia="Calibri"/>
      <w:lang w:eastAsia="zh-CN"/>
    </w:rPr>
  </w:style>
  <w:style w:type="paragraph" w:customStyle="1" w:styleId="afffe">
    <w:name w:val="Заголовок крупный"/>
    <w:basedOn w:val="a"/>
    <w:pPr>
      <w:keepNext/>
      <w:suppressAutoHyphens/>
      <w:overflowPunct w:val="0"/>
      <w:autoSpaceDE w:val="0"/>
      <w:spacing w:after="480" w:line="240" w:lineRule="auto"/>
      <w:jc w:val="center"/>
      <w:textAlignment w:val="baseline"/>
    </w:pPr>
    <w:rPr>
      <w:rFonts w:ascii="Courier New" w:eastAsia="Calibri" w:hAnsi="Courier New" w:cs="Courier New"/>
      <w:b/>
      <w:bCs/>
      <w:caps/>
      <w:spacing w:val="100"/>
      <w:lang w:eastAsia="zh-CN"/>
    </w:rPr>
  </w:style>
  <w:style w:type="paragraph" w:customStyle="1" w:styleId="FR5">
    <w:name w:val="FR5"/>
    <w:pPr>
      <w:widowControl w:val="0"/>
      <w:suppressAutoHyphens/>
      <w:overflowPunct w:val="0"/>
      <w:autoSpaceDE w:val="0"/>
      <w:spacing w:line="336" w:lineRule="auto"/>
      <w:jc w:val="center"/>
      <w:textAlignment w:val="baseline"/>
    </w:pPr>
    <w:rPr>
      <w:rFonts w:eastAsia="Calibri"/>
      <w:b/>
      <w:bCs/>
      <w:lang w:eastAsia="zh-CN"/>
    </w:rPr>
  </w:style>
  <w:style w:type="paragraph" w:customStyle="1" w:styleId="--">
    <w:name w:val="Текст таблицы -центр-"/>
    <w:basedOn w:val="a"/>
    <w:next w:val="a"/>
    <w:pPr>
      <w:suppressAutoHyphens/>
      <w:spacing w:before="60" w:after="60" w:line="240" w:lineRule="auto"/>
      <w:jc w:val="center"/>
    </w:pPr>
    <w:rPr>
      <w:rFonts w:eastAsia="Calibri"/>
      <w:lang w:eastAsia="zh-CN"/>
    </w:rPr>
  </w:style>
  <w:style w:type="paragraph" w:customStyle="1" w:styleId="1f9">
    <w:name w:val="Нумерованный список1"/>
    <w:basedOn w:val="a"/>
    <w:pPr>
      <w:tabs>
        <w:tab w:val="left" w:pos="360"/>
      </w:tabs>
      <w:suppressAutoHyphens/>
      <w:spacing w:after="0" w:line="240" w:lineRule="auto"/>
      <w:ind w:left="360" w:hanging="360"/>
    </w:pPr>
    <w:rPr>
      <w:rFonts w:eastAsia="Calibri"/>
      <w:lang w:eastAsia="zh-CN"/>
    </w:rPr>
  </w:style>
  <w:style w:type="paragraph" w:customStyle="1" w:styleId="affff">
    <w:name w:val="микротекст"/>
    <w:basedOn w:val="af0"/>
    <w:pPr>
      <w:suppressAutoHyphens/>
      <w:overflowPunct w:val="0"/>
      <w:autoSpaceDE w:val="0"/>
      <w:jc w:val="both"/>
      <w:textAlignment w:val="baseline"/>
    </w:pPr>
    <w:rPr>
      <w:rFonts w:ascii="NTHelvetica/Cyrillic" w:eastAsia="Calibri" w:hAnsi="NTHelvetica/Cyrillic" w:cs="NTHelvetica/Cyrillic"/>
      <w:sz w:val="20"/>
      <w:szCs w:val="20"/>
      <w:lang w:eastAsia="zh-CN"/>
    </w:rPr>
  </w:style>
  <w:style w:type="paragraph" w:customStyle="1" w:styleId="4a">
    <w:name w:val="Заг4"/>
    <w:basedOn w:val="4"/>
    <w:pPr>
      <w:numPr>
        <w:ilvl w:val="0"/>
        <w:numId w:val="0"/>
      </w:numPr>
      <w:tabs>
        <w:tab w:val="clear" w:pos="4395"/>
        <w:tab w:val="clear" w:pos="4962"/>
        <w:tab w:val="clear" w:pos="6237"/>
        <w:tab w:val="left" w:pos="720"/>
        <w:tab w:val="left" w:pos="2880"/>
        <w:tab w:val="left" w:pos="3570"/>
      </w:tabs>
      <w:spacing w:before="240"/>
      <w:jc w:val="left"/>
    </w:pPr>
    <w:rPr>
      <w:rFonts w:ascii="Arial Narrow" w:eastAsia="Calibri" w:hAnsi="Arial Narrow" w:cs="Arial Narrow"/>
      <w:b/>
      <w:bCs/>
      <w:szCs w:val="24"/>
      <w:lang w:eastAsia="ru-RU"/>
    </w:rPr>
  </w:style>
  <w:style w:type="paragraph" w:customStyle="1" w:styleId="Style10">
    <w:name w:val="Style10"/>
    <w:basedOn w:val="a"/>
    <w:pPr>
      <w:widowControl w:val="0"/>
      <w:suppressAutoHyphens/>
      <w:autoSpaceDE w:val="0"/>
      <w:spacing w:after="0" w:line="274" w:lineRule="exact"/>
      <w:ind w:firstLine="605"/>
      <w:jc w:val="both"/>
    </w:pPr>
    <w:rPr>
      <w:rFonts w:eastAsia="Calibri"/>
      <w:lang w:eastAsia="zh-CN"/>
    </w:rPr>
  </w:style>
  <w:style w:type="paragraph" w:customStyle="1" w:styleId="4b">
    <w:name w:val="Основной текст4"/>
    <w:basedOn w:val="a"/>
    <w:pPr>
      <w:shd w:val="clear" w:color="auto" w:fill="FFFFFF"/>
      <w:suppressAutoHyphens/>
      <w:spacing w:after="0" w:line="384" w:lineRule="exact"/>
      <w:ind w:hanging="560"/>
    </w:pPr>
    <w:rPr>
      <w:rFonts w:eastAsia="Times New Roman"/>
      <w:sz w:val="27"/>
      <w:szCs w:val="27"/>
      <w:lang w:eastAsia="zh-CN"/>
    </w:rPr>
  </w:style>
  <w:style w:type="paragraph" w:customStyle="1" w:styleId="Style6">
    <w:name w:val="Style6"/>
    <w:basedOn w:val="a"/>
    <w:pPr>
      <w:widowControl w:val="0"/>
      <w:suppressAutoHyphens/>
      <w:autoSpaceDE w:val="0"/>
      <w:spacing w:after="0" w:line="274" w:lineRule="exact"/>
      <w:ind w:hanging="526"/>
    </w:pPr>
    <w:rPr>
      <w:rFonts w:eastAsia="Times New Roman"/>
      <w:lang w:eastAsia="zh-CN"/>
    </w:rPr>
  </w:style>
  <w:style w:type="paragraph" w:customStyle="1" w:styleId="1fa">
    <w:name w:val="1. Статья"/>
    <w:basedOn w:val="31"/>
    <w:pPr>
      <w:keepNext w:val="0"/>
      <w:widowControl w:val="0"/>
      <w:tabs>
        <w:tab w:val="left" w:pos="357"/>
        <w:tab w:val="left" w:pos="2340"/>
      </w:tabs>
      <w:suppressAutoHyphens/>
      <w:overflowPunct w:val="0"/>
      <w:autoSpaceDE w:val="0"/>
      <w:spacing w:before="0" w:after="0"/>
      <w:ind w:right="1462"/>
      <w:jc w:val="center"/>
      <w:textAlignment w:val="baseline"/>
    </w:pPr>
    <w:rPr>
      <w:rFonts w:ascii="Calibri" w:hAnsi="Calibri" w:cs="Calibri"/>
      <w:sz w:val="24"/>
      <w:szCs w:val="24"/>
      <w:lang w:eastAsia="zh-CN"/>
    </w:rPr>
  </w:style>
  <w:style w:type="paragraph" w:customStyle="1" w:styleId="2fa">
    <w:name w:val="2. Пункт"/>
    <w:basedOn w:val="31"/>
    <w:pPr>
      <w:keepNext w:val="0"/>
      <w:widowControl w:val="0"/>
      <w:tabs>
        <w:tab w:val="left" w:pos="357"/>
      </w:tabs>
      <w:suppressAutoHyphens/>
      <w:overflowPunct w:val="0"/>
      <w:autoSpaceDE w:val="0"/>
      <w:spacing w:before="0" w:after="0"/>
      <w:jc w:val="both"/>
      <w:textAlignment w:val="baseline"/>
    </w:pPr>
    <w:rPr>
      <w:rFonts w:ascii="Calibri" w:hAnsi="Calibri"/>
      <w:b w:val="0"/>
      <w:bCs w:val="0"/>
      <w:sz w:val="24"/>
      <w:szCs w:val="24"/>
      <w:lang w:eastAsia="zh-CN"/>
    </w:rPr>
  </w:style>
  <w:style w:type="paragraph" w:customStyle="1" w:styleId="3f2">
    <w:name w:val="3. Подпункт"/>
    <w:basedOn w:val="31"/>
    <w:pPr>
      <w:keepNext w:val="0"/>
      <w:widowControl w:val="0"/>
      <w:tabs>
        <w:tab w:val="left" w:pos="357"/>
        <w:tab w:val="left" w:pos="1620"/>
      </w:tabs>
      <w:suppressAutoHyphens/>
      <w:overflowPunct w:val="0"/>
      <w:autoSpaceDE w:val="0"/>
      <w:spacing w:before="0" w:after="0"/>
      <w:jc w:val="both"/>
      <w:textAlignment w:val="baseline"/>
    </w:pPr>
    <w:rPr>
      <w:rFonts w:ascii="Calibri" w:hAnsi="Calibri" w:cs="Calibri"/>
      <w:b w:val="0"/>
      <w:bCs w:val="0"/>
      <w:sz w:val="24"/>
      <w:szCs w:val="24"/>
      <w:lang w:eastAsia="zh-CN"/>
    </w:rPr>
  </w:style>
  <w:style w:type="paragraph" w:customStyle="1" w:styleId="LO-Normal">
    <w:name w:val="LO-Normal"/>
    <w:pPr>
      <w:widowControl w:val="0"/>
      <w:suppressAutoHyphens/>
      <w:spacing w:line="360" w:lineRule="auto"/>
    </w:pPr>
    <w:rPr>
      <w:rFonts w:eastAsia="Times New Roman"/>
      <w:sz w:val="16"/>
      <w:lang w:eastAsia="zh-CN"/>
    </w:rPr>
  </w:style>
  <w:style w:type="paragraph" w:customStyle="1" w:styleId="1fb">
    <w:name w:val="Цитата1"/>
    <w:basedOn w:val="a"/>
    <w:pPr>
      <w:suppressAutoHyphens/>
      <w:spacing w:after="283"/>
      <w:ind w:left="567" w:right="567"/>
    </w:pPr>
    <w:rPr>
      <w:rFonts w:eastAsia="Times New Roman"/>
      <w:lang w:eastAsia="zh-CN"/>
    </w:rPr>
  </w:style>
  <w:style w:type="paragraph" w:customStyle="1" w:styleId="p5">
    <w:name w:val="p5"/>
    <w:basedOn w:val="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table" w:customStyle="1" w:styleId="2fb">
    <w:name w:val="Сетка таблицы2"/>
    <w:basedOn w:val="a1"/>
    <w:uiPriority w:val="3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0">
    <w:name w:val="Текстовый блок"/>
    <w:rPr>
      <w:rFonts w:ascii="Arial Unicode MS" w:eastAsia="Arial Unicode MS" w:hAnsi="Helvetica" w:cs="Arial Unicode MS"/>
      <w:color w:val="000000"/>
      <w:sz w:val="22"/>
      <w:szCs w:val="22"/>
    </w:rPr>
  </w:style>
  <w:style w:type="character" w:customStyle="1" w:styleId="WW8Num8ztrue0">
    <w:name w:val="WW8Num8ztrue_0"/>
  </w:style>
  <w:style w:type="character" w:customStyle="1" w:styleId="WW8Num8ztrue1">
    <w:name w:val="WW8Num8ztrue_1"/>
  </w:style>
  <w:style w:type="character" w:customStyle="1" w:styleId="WW8Num8ztrue2">
    <w:name w:val="WW8Num8ztrue_2"/>
  </w:style>
  <w:style w:type="character" w:customStyle="1" w:styleId="WW8Num8ztrue3">
    <w:name w:val="WW8Num8ztrue_3"/>
  </w:style>
  <w:style w:type="character" w:customStyle="1" w:styleId="WW8Num8ztrue4">
    <w:name w:val="WW8Num8ztrue_4"/>
  </w:style>
  <w:style w:type="character" w:customStyle="1" w:styleId="WW8Num8ztrue5">
    <w:name w:val="WW8Num8ztrue_5"/>
  </w:style>
  <w:style w:type="character" w:customStyle="1" w:styleId="WW8Num12ztrue0">
    <w:name w:val="WW8Num12ztrue_0"/>
  </w:style>
  <w:style w:type="character" w:customStyle="1" w:styleId="WW8Num12ztrue1">
    <w:name w:val="WW8Num12ztrue_1"/>
  </w:style>
  <w:style w:type="character" w:customStyle="1" w:styleId="WW8Num12ztrue2">
    <w:name w:val="WW8Num12ztrue_2"/>
  </w:style>
  <w:style w:type="character" w:customStyle="1" w:styleId="WW8Num12ztrue3">
    <w:name w:val="WW8Num12ztrue_3"/>
  </w:style>
  <w:style w:type="character" w:customStyle="1" w:styleId="WW8Num12ztrue4">
    <w:name w:val="WW8Num12ztrue_4"/>
  </w:style>
  <w:style w:type="character" w:customStyle="1" w:styleId="WW8Num12ztrue5">
    <w:name w:val="WW8Num12ztrue_5"/>
  </w:style>
  <w:style w:type="character" w:customStyle="1" w:styleId="WW8Num14ztrue0">
    <w:name w:val="WW8Num14ztrue_0"/>
  </w:style>
  <w:style w:type="character" w:customStyle="1" w:styleId="WW8Num14ztrue1">
    <w:name w:val="WW8Num14ztrue_1"/>
  </w:style>
  <w:style w:type="character" w:customStyle="1" w:styleId="WW8Num14ztrue2">
    <w:name w:val="WW8Num14ztrue_2"/>
  </w:style>
  <w:style w:type="character" w:customStyle="1" w:styleId="WW8Num14ztrue3">
    <w:name w:val="WW8Num14ztrue_3"/>
  </w:style>
  <w:style w:type="character" w:customStyle="1" w:styleId="WW8Num15ztrue0">
    <w:name w:val="WW8Num15ztrue_0"/>
  </w:style>
  <w:style w:type="character" w:customStyle="1" w:styleId="WW8Num15ztrue1">
    <w:name w:val="WW8Num15ztrue_1"/>
  </w:style>
  <w:style w:type="character" w:customStyle="1" w:styleId="WW8Num15ztrue2">
    <w:name w:val="WW8Num15ztrue_2"/>
  </w:style>
  <w:style w:type="character" w:customStyle="1" w:styleId="WW8Num15ztrue3">
    <w:name w:val="WW8Num15ztrue_3"/>
  </w:style>
  <w:style w:type="character" w:customStyle="1" w:styleId="WW8Num16ztrue0">
    <w:name w:val="WW8Num16ztrue_0"/>
  </w:style>
  <w:style w:type="character" w:customStyle="1" w:styleId="WW8Num16ztrue1">
    <w:name w:val="WW8Num16ztrue_1"/>
  </w:style>
  <w:style w:type="character" w:customStyle="1" w:styleId="WW8Num16ztrue2">
    <w:name w:val="WW8Num16ztrue_2"/>
  </w:style>
  <w:style w:type="character" w:customStyle="1" w:styleId="WW8Num16ztrue3">
    <w:name w:val="WW8Num16ztrue_3"/>
  </w:style>
  <w:style w:type="paragraph" w:customStyle="1" w:styleId="100">
    <w:name w:val="Абзац списка1_0"/>
    <w:basedOn w:val="a"/>
    <w:pPr>
      <w:suppressAutoHyphens/>
      <w:ind w:left="720"/>
    </w:pPr>
    <w:rPr>
      <w:rFonts w:eastAsia="Calibri"/>
      <w:lang w:eastAsia="zh-CN"/>
    </w:rPr>
  </w:style>
  <w:style w:type="paragraph" w:customStyle="1" w:styleId="affff1">
    <w:name w:val="Тендерные данные"/>
    <w:basedOn w:val="a"/>
    <w:semiHidden/>
    <w:pPr>
      <w:tabs>
        <w:tab w:val="left" w:pos="1985"/>
      </w:tabs>
      <w:spacing w:before="120" w:after="60" w:line="240" w:lineRule="auto"/>
      <w:jc w:val="both"/>
    </w:pPr>
    <w:rPr>
      <w:rFonts w:ascii="Courier New" w:eastAsia="Times New Roman" w:hAnsi="Courier New" w:cs="Courier New"/>
      <w:b/>
      <w:bCs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Pr>
      <w:rFonts w:eastAsia="Times New Roman"/>
      <w:sz w:val="16"/>
      <w:szCs w:val="16"/>
      <w:lang w:eastAsia="zh-CN"/>
    </w:rPr>
  </w:style>
  <w:style w:type="paragraph" w:styleId="2fc">
    <w:name w:val="Quote"/>
    <w:basedOn w:val="a"/>
    <w:next w:val="a"/>
    <w:link w:val="2fd"/>
    <w:uiPriority w:val="29"/>
    <w:qFormat/>
    <w:pPr>
      <w:spacing w:after="0" w:line="240" w:lineRule="auto"/>
    </w:pPr>
    <w:rPr>
      <w:rFonts w:eastAsia="Times New Roman"/>
      <w:i/>
      <w:iCs/>
      <w:color w:val="000000"/>
      <w:lang w:eastAsia="ru-RU"/>
    </w:rPr>
  </w:style>
  <w:style w:type="character" w:customStyle="1" w:styleId="2fd">
    <w:name w:val="Цитата 2 Знак"/>
    <w:basedOn w:val="a0"/>
    <w:link w:val="2fc"/>
    <w:uiPriority w:val="29"/>
    <w:rPr>
      <w:rFonts w:eastAsia="Times New Roman"/>
      <w:i/>
      <w:iCs/>
      <w:color w:val="000000"/>
      <w:lang w:eastAsia="ru-RU"/>
    </w:rPr>
  </w:style>
  <w:style w:type="paragraph" w:customStyle="1" w:styleId="1fc">
    <w:name w:val="Рецензия1"/>
    <w:hidden/>
    <w:uiPriority w:val="99"/>
    <w:semiHidden/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4c">
    <w:name w:val="Без интервала4"/>
    <w:rPr>
      <w:rFonts w:ascii="Calibri" w:eastAsia="Times New Roman" w:hAnsi="Calibri"/>
      <w:sz w:val="22"/>
      <w:szCs w:val="22"/>
      <w:lang w:eastAsia="en-US"/>
    </w:rPr>
  </w:style>
  <w:style w:type="table" w:customStyle="1" w:styleId="360">
    <w:name w:val="Сетка таблицы36"/>
    <w:basedOn w:val="a1"/>
    <w:uiPriority w:val="9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1">
    <w:name w:val="Заголовок №1 (2)"/>
    <w:basedOn w:val="a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xl116">
    <w:name w:val="xl116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17">
    <w:name w:val="xl117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18">
    <w:name w:val="xl118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19">
    <w:name w:val="xl119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0">
    <w:name w:val="xl12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1">
    <w:name w:val="xl12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2">
    <w:name w:val="xl122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3">
    <w:name w:val="xl123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4">
    <w:name w:val="xl124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5">
    <w:name w:val="xl125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6">
    <w:name w:val="xl12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7">
    <w:name w:val="xl127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8">
    <w:name w:val="xl12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29">
    <w:name w:val="xl129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30">
    <w:name w:val="xl130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31">
    <w:name w:val="xl131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32">
    <w:name w:val="xl132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33">
    <w:name w:val="xl133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34">
    <w:name w:val="xl134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35">
    <w:name w:val="xl135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36">
    <w:name w:val="xl136"/>
    <w:basedOn w:val="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0"/>
      <w:szCs w:val="20"/>
      <w:lang w:eastAsia="ru-RU"/>
    </w:rPr>
  </w:style>
  <w:style w:type="paragraph" w:customStyle="1" w:styleId="xl137">
    <w:name w:val="xl137"/>
    <w:basedOn w:val="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0"/>
      <w:szCs w:val="20"/>
      <w:lang w:eastAsia="ru-RU"/>
    </w:rPr>
  </w:style>
  <w:style w:type="paragraph" w:customStyle="1" w:styleId="xl138">
    <w:name w:val="xl138"/>
    <w:basedOn w:val="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0"/>
      <w:szCs w:val="20"/>
      <w:lang w:eastAsia="ru-RU"/>
    </w:rPr>
  </w:style>
  <w:style w:type="paragraph" w:customStyle="1" w:styleId="xl139">
    <w:name w:val="xl139"/>
    <w:basedOn w:val="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0">
    <w:name w:val="xl140"/>
    <w:basedOn w:val="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1">
    <w:name w:val="xl141"/>
    <w:basedOn w:val="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2">
    <w:name w:val="xl142"/>
    <w:basedOn w:val="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3">
    <w:name w:val="xl143"/>
    <w:basedOn w:val="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4">
    <w:name w:val="xl144"/>
    <w:basedOn w:val="a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5">
    <w:name w:val="xl145"/>
    <w:basedOn w:val="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6">
    <w:name w:val="xl146"/>
    <w:basedOn w:val="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7">
    <w:name w:val="xl147"/>
    <w:basedOn w:val="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8">
    <w:name w:val="xl148"/>
    <w:basedOn w:val="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49">
    <w:name w:val="xl149"/>
    <w:basedOn w:val="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0">
    <w:name w:val="xl150"/>
    <w:basedOn w:val="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1">
    <w:name w:val="xl151"/>
    <w:basedOn w:val="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2">
    <w:name w:val="xl152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3">
    <w:name w:val="xl153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4">
    <w:name w:val="xl154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5">
    <w:name w:val="xl155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6">
    <w:name w:val="xl156"/>
    <w:basedOn w:val="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7">
    <w:name w:val="xl157"/>
    <w:basedOn w:val="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8">
    <w:name w:val="xl158"/>
    <w:basedOn w:val="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59">
    <w:name w:val="xl159"/>
    <w:basedOn w:val="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0">
    <w:name w:val="xl16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1">
    <w:name w:val="xl16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2">
    <w:name w:val="xl162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3">
    <w:name w:val="xl163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4">
    <w:name w:val="xl164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5">
    <w:name w:val="xl165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6">
    <w:name w:val="xl166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7">
    <w:name w:val="xl16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8">
    <w:name w:val="xl16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69">
    <w:name w:val="xl169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170">
    <w:name w:val="xl170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171">
    <w:name w:val="xl171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172">
    <w:name w:val="xl172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173">
    <w:name w:val="xl173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74">
    <w:name w:val="xl174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75">
    <w:name w:val="xl175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76">
    <w:name w:val="xl17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77">
    <w:name w:val="xl177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78">
    <w:name w:val="xl178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79">
    <w:name w:val="xl179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0">
    <w:name w:val="xl180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1">
    <w:name w:val="xl181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2">
    <w:name w:val="xl182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3">
    <w:name w:val="xl183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4">
    <w:name w:val="xl184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5">
    <w:name w:val="xl185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6">
    <w:name w:val="xl186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7">
    <w:name w:val="xl187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8">
    <w:name w:val="xl188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89">
    <w:name w:val="xl189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90">
    <w:name w:val="xl190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91">
    <w:name w:val="xl191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92">
    <w:name w:val="xl192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93">
    <w:name w:val="xl193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94">
    <w:name w:val="xl194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95">
    <w:name w:val="xl195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196">
    <w:name w:val="xl19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197">
    <w:name w:val="xl197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198">
    <w:name w:val="xl19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199">
    <w:name w:val="xl199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200">
    <w:name w:val="xl200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01">
    <w:name w:val="xl201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02">
    <w:name w:val="xl202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03">
    <w:name w:val="xl203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04">
    <w:name w:val="xl204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05">
    <w:name w:val="xl205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06">
    <w:name w:val="xl20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07">
    <w:name w:val="xl207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08">
    <w:name w:val="xl208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09">
    <w:name w:val="xl209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0">
    <w:name w:val="xl210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1">
    <w:name w:val="xl211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2">
    <w:name w:val="xl21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3">
    <w:name w:val="xl21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4">
    <w:name w:val="xl214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5">
    <w:name w:val="xl215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6">
    <w:name w:val="xl216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7">
    <w:name w:val="xl217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8">
    <w:name w:val="xl218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19">
    <w:name w:val="xl219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20">
    <w:name w:val="xl22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21">
    <w:name w:val="xl22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22">
    <w:name w:val="xl22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23">
    <w:name w:val="xl22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24">
    <w:name w:val="xl224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25">
    <w:name w:val="xl22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26">
    <w:name w:val="xl22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227">
    <w:name w:val="xl227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228">
    <w:name w:val="xl22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229">
    <w:name w:val="xl229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230">
    <w:name w:val="xl230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31">
    <w:name w:val="xl231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32">
    <w:name w:val="xl232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33">
    <w:name w:val="xl233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34">
    <w:name w:val="xl234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35">
    <w:name w:val="xl235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36">
    <w:name w:val="xl236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37">
    <w:name w:val="xl237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38">
    <w:name w:val="xl238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39">
    <w:name w:val="xl239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0">
    <w:name w:val="xl240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1">
    <w:name w:val="xl241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2">
    <w:name w:val="xl24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3">
    <w:name w:val="xl24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4">
    <w:name w:val="xl244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5">
    <w:name w:val="xl245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6">
    <w:name w:val="xl246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7">
    <w:name w:val="xl247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8">
    <w:name w:val="xl24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49">
    <w:name w:val="xl249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0">
    <w:name w:val="xl250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1">
    <w:name w:val="xl251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2">
    <w:name w:val="xl252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3">
    <w:name w:val="xl253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4">
    <w:name w:val="xl254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5">
    <w:name w:val="xl255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6">
    <w:name w:val="xl256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7">
    <w:name w:val="xl257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8">
    <w:name w:val="xl258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59">
    <w:name w:val="xl259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0">
    <w:name w:val="xl26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1">
    <w:name w:val="xl26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2">
    <w:name w:val="xl262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3">
    <w:name w:val="xl263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4">
    <w:name w:val="xl264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5">
    <w:name w:val="xl265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6">
    <w:name w:val="xl266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7">
    <w:name w:val="xl267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8">
    <w:name w:val="xl268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69">
    <w:name w:val="xl269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0">
    <w:name w:val="xl270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1">
    <w:name w:val="xl271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2">
    <w:name w:val="xl272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3">
    <w:name w:val="xl273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4">
    <w:name w:val="xl274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5">
    <w:name w:val="xl275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6">
    <w:name w:val="xl27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7">
    <w:name w:val="xl277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8">
    <w:name w:val="xl278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79">
    <w:name w:val="xl279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0">
    <w:name w:val="xl280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1">
    <w:name w:val="xl281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2">
    <w:name w:val="xl28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3">
    <w:name w:val="xl28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4">
    <w:name w:val="xl284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5">
    <w:name w:val="xl28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6">
    <w:name w:val="xl28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7">
    <w:name w:val="xl287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8">
    <w:name w:val="xl28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89">
    <w:name w:val="xl289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0">
    <w:name w:val="xl290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1">
    <w:name w:val="xl291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2">
    <w:name w:val="xl292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3">
    <w:name w:val="xl293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4">
    <w:name w:val="xl294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5">
    <w:name w:val="xl295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6">
    <w:name w:val="xl29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7">
    <w:name w:val="xl29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8">
    <w:name w:val="xl298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299">
    <w:name w:val="xl299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00">
    <w:name w:val="xl300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01">
    <w:name w:val="xl301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02">
    <w:name w:val="xl302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03">
    <w:name w:val="xl303"/>
    <w:basedOn w:val="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04">
    <w:name w:val="xl304"/>
    <w:basedOn w:val="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05">
    <w:name w:val="xl305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06">
    <w:name w:val="xl306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07">
    <w:name w:val="xl307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08">
    <w:name w:val="xl308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09">
    <w:name w:val="xl309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10">
    <w:name w:val="xl310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11">
    <w:name w:val="xl311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12">
    <w:name w:val="xl312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13">
    <w:name w:val="xl313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14">
    <w:name w:val="xl314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15">
    <w:name w:val="xl315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16">
    <w:name w:val="xl316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17">
    <w:name w:val="xl317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18">
    <w:name w:val="xl31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19">
    <w:name w:val="xl319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0">
    <w:name w:val="xl320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1">
    <w:name w:val="xl321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2">
    <w:name w:val="xl322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3">
    <w:name w:val="xl323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4">
    <w:name w:val="xl324"/>
    <w:basedOn w:val="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5">
    <w:name w:val="xl325"/>
    <w:basedOn w:val="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6">
    <w:name w:val="xl32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7">
    <w:name w:val="xl327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8">
    <w:name w:val="xl328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29">
    <w:name w:val="xl329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30">
    <w:name w:val="xl330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31">
    <w:name w:val="xl331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32">
    <w:name w:val="xl33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33">
    <w:name w:val="xl33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34">
    <w:name w:val="xl334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35">
    <w:name w:val="xl335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36">
    <w:name w:val="xl336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37">
    <w:name w:val="xl337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38">
    <w:name w:val="xl338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39">
    <w:name w:val="xl339"/>
    <w:basedOn w:val="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40">
    <w:name w:val="xl340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41">
    <w:name w:val="xl341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FFFFFF"/>
      <w:sz w:val="20"/>
      <w:szCs w:val="20"/>
      <w:lang w:eastAsia="ru-RU"/>
    </w:rPr>
  </w:style>
  <w:style w:type="paragraph" w:customStyle="1" w:styleId="xl342">
    <w:name w:val="xl34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43">
    <w:name w:val="xl34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44">
    <w:name w:val="xl344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45">
    <w:name w:val="xl34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46">
    <w:name w:val="xl34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47">
    <w:name w:val="xl347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48">
    <w:name w:val="xl34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49">
    <w:name w:val="xl349"/>
    <w:basedOn w:val="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50">
    <w:name w:val="xl350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51">
    <w:name w:val="xl351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52">
    <w:name w:val="xl352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53">
    <w:name w:val="xl353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54">
    <w:name w:val="xl354"/>
    <w:basedOn w:val="a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xl355">
    <w:name w:val="xl355"/>
    <w:basedOn w:val="a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20"/>
      <w:szCs w:val="20"/>
      <w:lang w:eastAsia="ru-RU"/>
    </w:rPr>
  </w:style>
  <w:style w:type="paragraph" w:customStyle="1" w:styleId="font5">
    <w:name w:val="font5"/>
    <w:basedOn w:val="a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7">
    <w:name w:val="font7"/>
    <w:basedOn w:val="a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character" w:customStyle="1" w:styleId="affff2">
    <w:name w:val="Привязка сноски"/>
    <w:rPr>
      <w:vertAlign w:val="superscript"/>
    </w:rPr>
  </w:style>
  <w:style w:type="paragraph" w:customStyle="1" w:styleId="2fe">
    <w:name w:val="заголовок 2"/>
    <w:basedOn w:val="a"/>
    <w:next w:val="a"/>
    <w:pPr>
      <w:tabs>
        <w:tab w:val="left" w:pos="0"/>
      </w:tabs>
      <w:suppressAutoHyphens/>
      <w:overflowPunct w:val="0"/>
      <w:autoSpaceDE w:val="0"/>
      <w:spacing w:after="0" w:line="240" w:lineRule="auto"/>
      <w:ind w:left="360" w:hanging="360"/>
      <w:jc w:val="center"/>
    </w:pPr>
    <w:rPr>
      <w:rFonts w:eastAsia="Times New Roman"/>
      <w:b/>
      <w:kern w:val="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C3632A3A80648EC742BFFF8F9927E5030201053F5AFCB8FFA55DE4A56159BDB7E4C267F38533D4u9U1N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A0BD1FDFF8E472F0C67D60CB8131414CCE2CAE2B8532FE975F2B54C007281CFDC80F19C212D285E78994118AA6416EAA5664CD8818D2B0BF4f7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A0BD1FDFF8E472F0C67D60CB8131414CCEDCDE7B9532FE975F2B54C007281CFCE80A9902029345C748C1749ECF3f0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AC3632A3A80648EC742BFFF8F9927E50303020E3C54FCB8FFA55DE4A56159BDB7E4C267F38531D5u9U6N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Пользователь Windows</cp:lastModifiedBy>
  <cp:revision>9</cp:revision>
  <cp:lastPrinted>2021-12-09T07:18:00Z</cp:lastPrinted>
  <dcterms:created xsi:type="dcterms:W3CDTF">2026-10-05T10:12:00Z</dcterms:created>
  <dcterms:modified xsi:type="dcterms:W3CDTF">2026-10-05T12:29:00Z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1049-11.2.0.10265</vt:lpwstr>
  </property>
  <property fmtid="{D5CDD505-2E9C-101B-9397-08002B2CF9AE}" pid="3" name="ICV">
    <vt:lpwstr>F5096333D8984E58BF8C91DCFB0CF1C4</vt:lpwstr>
  </property>
</Properties>
</file>