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33E" w:rsidRDefault="002E102E">
      <w:pPr>
        <w:pStyle w:val="LBNameoftheParty"/>
      </w:pPr>
      <w:r>
        <w:t xml:space="preserve">ГОСУДАРСТВЕННЫЙ КОНТРАКТ </w:t>
      </w:r>
      <w:bookmarkStart w:id="0" w:name="_Hlk15555883"/>
      <w:r>
        <w:t>№ __________</w:t>
      </w:r>
      <w:bookmarkEnd w:id="0"/>
    </w:p>
    <w:p w:rsidR="00586404" w:rsidRDefault="004C7FA7" w:rsidP="00586404">
      <w:pPr>
        <w:jc w:val="center"/>
      </w:pPr>
      <w:r>
        <w:t>н</w:t>
      </w:r>
      <w:r w:rsidR="00DA37EA">
        <w:t xml:space="preserve">а </w:t>
      </w:r>
      <w:r w:rsidR="007515E2" w:rsidRPr="007515E2">
        <w:t>оказания услуг по продлению действующих действия неисключительных пользовательских прав на использование прав антивирусных программ «Доктор Веб» (</w:t>
      </w:r>
      <w:proofErr w:type="spellStart"/>
      <w:r w:rsidR="007515E2" w:rsidRPr="007515E2">
        <w:t>Dr.Web</w:t>
      </w:r>
      <w:proofErr w:type="spellEnd"/>
      <w:r w:rsidR="007515E2" w:rsidRPr="007515E2">
        <w:t>)</w:t>
      </w:r>
    </w:p>
    <w:p w:rsidR="00E74EC3" w:rsidRDefault="00E74EC3" w:rsidP="00586404">
      <w:pPr>
        <w:jc w:val="center"/>
      </w:pPr>
    </w:p>
    <w:p w:rsidR="00F7233E" w:rsidRDefault="00E74EC3">
      <w:pPr>
        <w:jc w:val="center"/>
      </w:pPr>
      <w:r>
        <w:t xml:space="preserve">ИКЗ </w:t>
      </w:r>
      <w:r w:rsidRPr="00E74EC3">
        <w:t>262470502057147050100100080000000242</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F7233E">
        <w:tc>
          <w:tcPr>
            <w:tcW w:w="4785" w:type="dxa"/>
            <w:tcMar>
              <w:top w:w="0" w:type="dxa"/>
              <w:left w:w="108" w:type="dxa"/>
              <w:bottom w:w="0" w:type="dxa"/>
              <w:right w:w="108" w:type="dxa"/>
            </w:tcMar>
            <w:hideMark/>
          </w:tcPr>
          <w:p w:rsidR="00F7233E" w:rsidRDefault="002E102E">
            <w:pPr>
              <w:pStyle w:val="BodyText1"/>
              <w:rPr>
                <w:lang w:val="ru-RU"/>
              </w:rPr>
            </w:pPr>
            <w:r>
              <w:t xml:space="preserve">г.  </w:t>
            </w:r>
            <w:proofErr w:type="spellStart"/>
            <w:r>
              <w:t>Гатчина</w:t>
            </w:r>
            <w:proofErr w:type="spellEnd"/>
          </w:p>
        </w:tc>
        <w:tc>
          <w:tcPr>
            <w:tcW w:w="4821" w:type="dxa"/>
            <w:tcMar>
              <w:top w:w="0" w:type="dxa"/>
              <w:left w:w="108" w:type="dxa"/>
              <w:bottom w:w="0" w:type="dxa"/>
              <w:right w:w="108" w:type="dxa"/>
            </w:tcMar>
            <w:hideMark/>
          </w:tcPr>
          <w:p w:rsidR="00F7233E" w:rsidRDefault="002E102E">
            <w:pPr>
              <w:pStyle w:val="BodyText1"/>
              <w:ind w:right="-15"/>
              <w:jc w:val="right"/>
            </w:pPr>
            <w:bookmarkStart w:id="1" w:name="_Hlk53802719"/>
            <w:r>
              <w:t xml:space="preserve">«____»__________ _____ г. </w:t>
            </w:r>
            <w:bookmarkEnd w:id="1"/>
          </w:p>
        </w:tc>
      </w:tr>
    </w:tbl>
    <w:p w:rsidR="00F7233E" w:rsidRDefault="002E102E">
      <w:pPr>
        <w:pStyle w:val="LBBodyText1"/>
        <w:ind w:hanging="15"/>
      </w:pPr>
      <w:r>
        <w:rPr>
          <w:b/>
        </w:rPr>
        <w:t>Госуд</w:t>
      </w:r>
      <w:r w:rsidR="00B85C98">
        <w:rPr>
          <w:b/>
        </w:rPr>
        <w:t xml:space="preserve">арственное казенное учреждение </w:t>
      </w:r>
      <w:r>
        <w:rPr>
          <w:b/>
        </w:rPr>
        <w:t>Центр занятости населения Ленинградской области</w:t>
      </w:r>
      <w:r>
        <w:t>, в лице ___________________, действующего на основании _______ (далее –</w:t>
      </w:r>
      <w:r>
        <w:rPr>
          <w:b/>
        </w:rPr>
        <w:t xml:space="preserve"> «Заказчик»)</w:t>
      </w:r>
      <w:r>
        <w:t>, с одной стороны, и</w:t>
      </w:r>
    </w:p>
    <w:p w:rsidR="00F7233E" w:rsidRDefault="002E102E">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xml:space="preserve">», в соответствии </w:t>
      </w:r>
      <w:r w:rsidR="00DB79B3">
        <w:t>_______________________________________________________</w:t>
      </w:r>
      <w:r>
        <w:t xml:space="preserve">, заключили настоящий </w:t>
      </w:r>
      <w:bookmarkStart w:id="9" w:name="_Hlk15555829"/>
      <w:r>
        <w:t>государственный контракт</w:t>
      </w:r>
      <w:bookmarkEnd w:id="9"/>
      <w:r>
        <w:t xml:space="preserve"> (далее – «</w:t>
      </w:r>
      <w:r>
        <w:rPr>
          <w:b/>
        </w:rPr>
        <w:t>Контракт</w:t>
      </w:r>
      <w:r>
        <w:t>») о нижеследующем:</w:t>
      </w:r>
      <w:bookmarkStart w:id="10" w:name="OLE_LINK30"/>
      <w:bookmarkStart w:id="11" w:name="OLE_LINK29"/>
      <w:bookmarkStart w:id="12" w:name="_Hlk56582340"/>
      <w:bookmarkStart w:id="13" w:name="_Hlk92906832"/>
      <w:bookmarkEnd w:id="10"/>
      <w:bookmarkEnd w:id="11"/>
      <w:bookmarkEnd w:id="12"/>
      <w:bookmarkEnd w:id="13"/>
      <w:proofErr w:type="gramEnd"/>
    </w:p>
    <w:p w:rsidR="00F7233E" w:rsidRDefault="002E102E">
      <w:pPr>
        <w:pStyle w:val="LBGovstyle1"/>
      </w:pPr>
      <w:r>
        <w:t>Предмет Контракта</w:t>
      </w:r>
    </w:p>
    <w:p w:rsidR="00F7233E" w:rsidRDefault="002E102E" w:rsidP="004C7FA7">
      <w:pPr>
        <w:pStyle w:val="LBGovstyle2"/>
      </w:pPr>
      <w:r>
        <w:t xml:space="preserve">Исполнитель обязуется собственными силами своевременно оказать </w:t>
      </w:r>
      <w:r w:rsidR="004C7FA7">
        <w:t xml:space="preserve">услуги </w:t>
      </w:r>
      <w:r>
        <w:t xml:space="preserve">на условиях настоящего </w:t>
      </w:r>
      <w:r w:rsidR="00637A8F">
        <w:t xml:space="preserve">Контракта, </w:t>
      </w:r>
      <w:r w:rsidR="004C7FA7" w:rsidRPr="004C7FA7">
        <w:t>по</w:t>
      </w:r>
      <w:r w:rsidR="007658BC">
        <w:t xml:space="preserve"> поставке и</w:t>
      </w:r>
      <w:r w:rsidR="004C7FA7" w:rsidRPr="004C7FA7">
        <w:t xml:space="preserve"> установке лицензионного программного обеспечения для автоматизированной системы управления электронной очередью </w:t>
      </w:r>
      <w:r>
        <w:t xml:space="preserve">(далее – </w:t>
      </w:r>
      <w:r>
        <w:rPr>
          <w:b/>
        </w:rPr>
        <w:t>«услуги»</w:t>
      </w:r>
      <w:r>
        <w:t>), а Заказчик обязуется принять и оплатить</w:t>
      </w:r>
      <w:r>
        <w:rPr>
          <w:rStyle w:val="a4"/>
        </w:rPr>
        <w:footnoteReference w:id="1"/>
      </w:r>
      <w:r>
        <w:t xml:space="preserve"> услуги, оказанные надлежащим образом.</w:t>
      </w:r>
    </w:p>
    <w:p w:rsidR="00F7233E" w:rsidRDefault="002E102E">
      <w:pPr>
        <w:pStyle w:val="LBGovstyle2"/>
      </w:pPr>
      <w:r>
        <w:t xml:space="preserve">Состав и объем услуг определяется </w:t>
      </w:r>
      <w:r w:rsidR="00C0419E">
        <w:t>Расчетом цены</w:t>
      </w:r>
      <w:r w:rsidR="006C4121">
        <w:t xml:space="preserve"> (Приложение № 2 Контракта)</w:t>
      </w:r>
      <w:r w:rsidR="00B85C98">
        <w:t xml:space="preserve"> </w:t>
      </w:r>
      <w:r w:rsidR="00B85C98">
        <w:rPr>
          <w:color w:val="000000"/>
        </w:rPr>
        <w:t>и Описанием объекта закупок (Приложение №1 к Контракту)</w:t>
      </w:r>
      <w:r w:rsidR="006C4121">
        <w:t>.</w:t>
      </w:r>
    </w:p>
    <w:p w:rsidR="00F7233E" w:rsidRDefault="002E102E">
      <w:pPr>
        <w:pStyle w:val="LBGovstyle2"/>
      </w:pPr>
      <w:r>
        <w:t>В случае</w:t>
      </w:r>
      <w:proofErr w:type="gramStart"/>
      <w:r>
        <w:t>,</w:t>
      </w:r>
      <w:proofErr w:type="gramEnd"/>
      <w:r>
        <w:t xml:space="preserve">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F7233E" w:rsidRDefault="002E102E" w:rsidP="00127C9A">
      <w:pPr>
        <w:pStyle w:val="LBGovstyle2"/>
      </w:pPr>
      <w:r>
        <w:t xml:space="preserve">Место оказания услуг: </w:t>
      </w:r>
      <w:r w:rsidR="00B07955" w:rsidRPr="000D63F2">
        <w:rPr>
          <w:color w:val="000000" w:themeColor="text1"/>
          <w:shd w:val="clear" w:color="auto" w:fill="FFFFFF"/>
        </w:rPr>
        <w:t xml:space="preserve">Российская Федерация, г. Санкт-Петербург, </w:t>
      </w:r>
      <w:r w:rsidR="00B07955" w:rsidRPr="000D63F2">
        <w:rPr>
          <w:color w:val="000000" w:themeColor="text1"/>
          <w:shd w:val="clear" w:color="auto" w:fill="FFFFFF"/>
        </w:rPr>
        <w:br/>
        <w:t xml:space="preserve">Трамвайный </w:t>
      </w:r>
      <w:proofErr w:type="spellStart"/>
      <w:r w:rsidR="00B07955" w:rsidRPr="000D63F2">
        <w:rPr>
          <w:color w:val="000000" w:themeColor="text1"/>
          <w:shd w:val="clear" w:color="auto" w:fill="FFFFFF"/>
        </w:rPr>
        <w:t>пр-кт</w:t>
      </w:r>
      <w:proofErr w:type="spellEnd"/>
      <w:r w:rsidR="00B07955" w:rsidRPr="000D63F2">
        <w:rPr>
          <w:color w:val="000000" w:themeColor="text1"/>
          <w:shd w:val="clear" w:color="auto" w:fill="FFFFFF"/>
        </w:rPr>
        <w:t xml:space="preserve">, дом 12 корпус 2 лит. А, третий этаж </w:t>
      </w:r>
      <w:r>
        <w:t xml:space="preserve">(далее – </w:t>
      </w:r>
      <w:r>
        <w:rPr>
          <w:b/>
        </w:rPr>
        <w:t>«место оказания услуг»</w:t>
      </w:r>
      <w:r>
        <w:t>).</w:t>
      </w:r>
    </w:p>
    <w:p w:rsidR="00F7233E" w:rsidRDefault="002E102E">
      <w:pPr>
        <w:pStyle w:val="LBGovstyle1"/>
      </w:pPr>
      <w:r>
        <w:t>Цена Контракта (Предложение о цене за право заключения Контракта</w:t>
      </w:r>
      <w:r>
        <w:rPr>
          <w:rStyle w:val="a4"/>
        </w:rPr>
        <w:footnoteReference w:id="2"/>
      </w:r>
      <w:r>
        <w:t>)</w:t>
      </w:r>
    </w:p>
    <w:p w:rsidR="00F7233E" w:rsidRDefault="002E102E">
      <w:pPr>
        <w:pStyle w:val="LBGovstyle2"/>
      </w:pPr>
      <w:r>
        <w:t>Цена Контракта (Предложение о цене за право заключения Контракта) и валюта платежа устанавливаются в российских рублях.</w:t>
      </w:r>
    </w:p>
    <w:p w:rsidR="00F7233E" w:rsidRDefault="002E102E">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F7233E" w:rsidRDefault="002E102E">
      <w:pPr>
        <w:pStyle w:val="LBBodyText2"/>
      </w:pPr>
      <w:r>
        <w:t>Цена контракта (Предложение о цене за право заключения Контракта) составляет</w:t>
      </w:r>
      <w:proofErr w:type="gramStart"/>
      <w:r>
        <w:t xml:space="preserve"> </w:t>
      </w:r>
      <w:bookmarkStart w:id="14" w:name="_Hlk15556236"/>
      <w:r>
        <w:t xml:space="preserve">_______________(________) </w:t>
      </w:r>
      <w:proofErr w:type="gramEnd"/>
      <w:r>
        <w:t xml:space="preserve">рублей__ копеек, в том числе НДС (__%) </w:t>
      </w:r>
      <w:r>
        <w:lastRenderedPageBreak/>
        <w:t xml:space="preserve">_______________(________) рублей__ копеек </w:t>
      </w:r>
      <w:r>
        <w:rPr>
          <w:i/>
        </w:rPr>
        <w:t>(НДС не облагается на основании ______________ Налогового кодекса Российской Федерации и ________)</w:t>
      </w:r>
      <w:r>
        <w:rPr>
          <w:rStyle w:val="a4"/>
          <w:shd w:val="clear" w:color="auto" w:fill="FFFFFF"/>
        </w:rPr>
        <w:footnoteReference w:id="3"/>
      </w:r>
      <w:bookmarkEnd w:id="14"/>
      <w:r>
        <w:t>.</w:t>
      </w:r>
    </w:p>
    <w:p w:rsidR="00F7233E" w:rsidRDefault="002E102E">
      <w:pPr>
        <w:pStyle w:val="LBGovstyle2"/>
      </w:pPr>
      <w:bookmarkStart w:id="15" w:name="_Hlk15576096"/>
      <w:bookmarkStart w:id="16" w:name="_Hlk55280497"/>
      <w:bookmarkEnd w:id="15"/>
      <w:bookmarkEnd w:id="16"/>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F7233E" w:rsidRDefault="002E102E">
      <w:pPr>
        <w:pStyle w:val="LBGovstyle2"/>
      </w:pPr>
      <w:bookmarkStart w:id="17" w:name="_Ref480215053"/>
      <w:bookmarkStart w:id="18" w:name="_Ref438119014"/>
      <w:bookmarkStart w:id="19" w:name="_Ref436310198"/>
      <w:bookmarkStart w:id="20" w:name="_Ref437017192"/>
      <w:bookmarkEnd w:id="17"/>
      <w:bookmarkEnd w:id="18"/>
      <w:bookmarkEnd w:id="19"/>
      <w:bookmarkEnd w:id="20"/>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F7233E" w:rsidRDefault="002E102E">
      <w:pPr>
        <w:pStyle w:val="LBGovstyle2"/>
      </w:pPr>
      <w:bookmarkStart w:id="21" w:name="_Ref493267580"/>
      <w:bookmarkEnd w:id="21"/>
      <w:r>
        <w:t xml:space="preserve">По согласованию Сторон в ходе исполнения Контракта допускается снижение цены Контракта без </w:t>
      </w:r>
      <w:proofErr w:type="gramStart"/>
      <w:r>
        <w:t>изменения</w:t>
      </w:r>
      <w:proofErr w:type="gramEnd"/>
      <w:r>
        <w:t xml:space="preserve"> предусмотренного Контрактом объема услуг, качества оказываемых услуг и иных условий Контракта.</w:t>
      </w:r>
    </w:p>
    <w:p w:rsidR="00F7233E" w:rsidRDefault="002E102E">
      <w:pPr>
        <w:pStyle w:val="LBGovstyle2"/>
      </w:pPr>
      <w:bookmarkStart w:id="22" w:name="_Ref493267553"/>
      <w:bookmarkEnd w:id="22"/>
      <w:r>
        <w:t>Оплата по Контракту производится в следующем порядке:</w:t>
      </w:r>
    </w:p>
    <w:p w:rsidR="00F7233E" w:rsidRDefault="002E102E">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B85C98" w:rsidRDefault="002E102E" w:rsidP="004C7FA7">
      <w:pPr>
        <w:pStyle w:val="LBGovstyle2"/>
        <w:spacing w:after="0"/>
      </w:pPr>
      <w:bookmarkStart w:id="23" w:name="_Hlk37079612"/>
      <w:bookmarkStart w:id="24" w:name="_Hlk38991462"/>
      <w:bookmarkStart w:id="25" w:name="_Hlk55986656"/>
      <w:r>
        <w:t>Источник финансирования Контракта:</w:t>
      </w:r>
      <w:bookmarkEnd w:id="23"/>
      <w:bookmarkEnd w:id="24"/>
      <w:bookmarkEnd w:id="25"/>
      <w:r w:rsidR="004C7FA7">
        <w:t xml:space="preserve"> средства Областного</w:t>
      </w:r>
      <w:r w:rsidR="00B85C98">
        <w:t xml:space="preserve"> бюджет</w:t>
      </w:r>
      <w:r w:rsidR="004C7FA7">
        <w:t>а</w:t>
      </w:r>
      <w:r w:rsidR="00B85C98">
        <w:t xml:space="preserve"> Ленинградской области</w:t>
      </w:r>
      <w:r w:rsidR="004C7FA7">
        <w:t xml:space="preserve"> на 2026 год.</w:t>
      </w:r>
    </w:p>
    <w:p w:rsidR="00F7233E" w:rsidRDefault="002E102E" w:rsidP="00B85C98">
      <w:pPr>
        <w:pStyle w:val="LBGovstyle2"/>
      </w:pPr>
      <w:r>
        <w:t>Авансовые платежи по Контракту не предусмотрены.</w:t>
      </w:r>
    </w:p>
    <w:p w:rsidR="00F7233E" w:rsidRDefault="002E102E">
      <w:pPr>
        <w:pStyle w:val="LBGovstyle2"/>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t xml:space="preserve">Расчет за оказанные услуги осуществляется в течение </w:t>
      </w:r>
      <w:r w:rsidR="00E74EC3">
        <w:t>10</w:t>
      </w:r>
      <w:r>
        <w:t xml:space="preserve"> (</w:t>
      </w:r>
      <w:r w:rsidR="00E74EC3">
        <w:t>десяти</w:t>
      </w:r>
      <w:r>
        <w:t xml:space="preserve">) рабочих дней со дня подписания Заказчиком </w:t>
      </w:r>
      <w:bookmarkEnd w:id="37"/>
      <w:r>
        <w:t>документа, подтверждающего приемку оказанных услуг</w:t>
      </w:r>
      <w:bookmarkStart w:id="38" w:name="_Hlk15302356"/>
      <w:bookmarkEnd w:id="38"/>
      <w:r>
        <w:t>.</w:t>
      </w:r>
    </w:p>
    <w:p w:rsidR="00F7233E" w:rsidRDefault="002E102E">
      <w:pPr>
        <w:pStyle w:val="LBGovstyle2"/>
      </w:pPr>
      <w:bookmarkStart w:id="39" w:name="_Hlk15645362"/>
      <w:bookmarkStart w:id="40" w:name="_Hlk55290684"/>
      <w:bookmarkEnd w:id="39"/>
      <w:proofErr w:type="gramStart"/>
      <w: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40"/>
      <w:proofErr w:type="gramEnd"/>
    </w:p>
    <w:p w:rsidR="00F7233E" w:rsidRDefault="002E102E">
      <w:pPr>
        <w:pStyle w:val="LBGovstyle1"/>
        <w:rPr>
          <w:b w:val="0"/>
        </w:rPr>
      </w:pPr>
      <w:bookmarkStart w:id="41" w:name="_Ref493525303"/>
      <w:bookmarkEnd w:id="41"/>
      <w:r>
        <w:t>Права и обязанности Сторон</w:t>
      </w:r>
    </w:p>
    <w:p w:rsidR="00F7233E" w:rsidRDefault="002E102E">
      <w:pPr>
        <w:pStyle w:val="LBGovstyle2"/>
      </w:pPr>
      <w:r>
        <w:t>Заказчик имеет право:</w:t>
      </w:r>
    </w:p>
    <w:p w:rsidR="00F7233E" w:rsidRDefault="002E102E">
      <w:pPr>
        <w:pStyle w:val="LBGovstyle3"/>
      </w:pPr>
      <w:r>
        <w:t>Требовать от Исполнителя надлежащего исполнения обязательств, предусмотренных Контрактом;</w:t>
      </w:r>
    </w:p>
    <w:p w:rsidR="00F7233E" w:rsidRDefault="002E102E">
      <w:pPr>
        <w:pStyle w:val="LBGovstyle3"/>
      </w:pPr>
      <w:r>
        <w:t>По согласованию с Исполнителем изменить объем оказываемых по Контракту услуг в соответствии с условиями Контракта;</w:t>
      </w:r>
    </w:p>
    <w:p w:rsidR="00F7233E" w:rsidRDefault="002E102E">
      <w:pPr>
        <w:pStyle w:val="LBGovstyle3"/>
      </w:pPr>
      <w:r>
        <w:t>Досрочно принять и оплатить</w:t>
      </w:r>
      <w:r>
        <w:rPr>
          <w:rStyle w:val="a4"/>
        </w:rPr>
        <w:footnoteReference w:id="4"/>
      </w:r>
      <w:r>
        <w:t xml:space="preserve"> услуги в соответствии с условиями Контракта;</w:t>
      </w:r>
    </w:p>
    <w:p w:rsidR="00F7233E" w:rsidRDefault="002E102E">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F7233E" w:rsidRDefault="002E102E">
      <w:pPr>
        <w:pStyle w:val="LBGovstyle3"/>
      </w:pPr>
      <w:r>
        <w:lastRenderedPageBreak/>
        <w:t>Осуществлять иные права, предусмотренные Контрактом и (или) законодательством Российской Федерации.</w:t>
      </w:r>
    </w:p>
    <w:p w:rsidR="00F7233E" w:rsidRDefault="002E102E">
      <w:pPr>
        <w:pStyle w:val="LBGovstyle2"/>
      </w:pPr>
      <w:r>
        <w:t>Заказчик обязан:</w:t>
      </w:r>
    </w:p>
    <w:p w:rsidR="00F7233E" w:rsidRDefault="002E102E">
      <w:pPr>
        <w:pStyle w:val="LBGovstyle3"/>
      </w:pPr>
      <w:r>
        <w:t>Обеспечить приемку представленных Исполнителем результатов услуг по Контракту;</w:t>
      </w:r>
    </w:p>
    <w:p w:rsidR="00F7233E" w:rsidRDefault="002E102E">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F7233E" w:rsidRDefault="002E102E">
      <w:pPr>
        <w:pStyle w:val="LBGovstyle3"/>
      </w:pPr>
      <w:r>
        <w:t>Оплатить услуги в порядке, предусмотренном Контрактом</w:t>
      </w:r>
      <w:r>
        <w:rPr>
          <w:rStyle w:val="a4"/>
        </w:rPr>
        <w:footnoteReference w:id="5"/>
      </w:r>
      <w:r>
        <w:t>;</w:t>
      </w:r>
    </w:p>
    <w:p w:rsidR="00F7233E" w:rsidRDefault="002E102E">
      <w:pPr>
        <w:pStyle w:val="LBGovstyle3"/>
      </w:pPr>
      <w:r>
        <w:t>Принять решение об одностороннем отказе от исполнения Контракта в случае, если в ходе исполнения Контракта установлено, что:</w:t>
      </w:r>
    </w:p>
    <w:p w:rsidR="00F7233E" w:rsidRDefault="002E102E">
      <w:pPr>
        <w:pStyle w:val="LBGovstyle5"/>
      </w:pPr>
      <w:proofErr w:type="gramStart"/>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rPr>
        <w:t>Федеральный закон о контрактной системе</w:t>
      </w:r>
      <w:r>
        <w:t>»)) и (или) поставляемому товару;</w:t>
      </w:r>
      <w:proofErr w:type="gramEnd"/>
    </w:p>
    <w:p w:rsidR="00F7233E" w:rsidRDefault="002E102E">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F7233E" w:rsidRDefault="002E102E">
      <w:pPr>
        <w:pStyle w:val="LBGovstyle3"/>
      </w:pPr>
      <w:r>
        <w:t>Требовать возмещения неустойки и (или) убытков, причиненных по вине Исполнителя.</w:t>
      </w:r>
    </w:p>
    <w:p w:rsidR="00F7233E" w:rsidRDefault="002E102E">
      <w:pPr>
        <w:pStyle w:val="LBGovstyle3"/>
      </w:pPr>
      <w:r>
        <w:t>Выполнять иные обязанности, предусмотренные Контрактом.</w:t>
      </w:r>
    </w:p>
    <w:p w:rsidR="00F7233E" w:rsidRDefault="002E102E">
      <w:pPr>
        <w:pStyle w:val="LBGovstyle2"/>
      </w:pPr>
      <w:r>
        <w:t>Исполнитель вправе:</w:t>
      </w:r>
    </w:p>
    <w:p w:rsidR="00F7233E" w:rsidRDefault="002E102E">
      <w:pPr>
        <w:pStyle w:val="LBGovstyle3"/>
      </w:pPr>
      <w:r>
        <w:t>Требовать от Заказчика приемки результатов оказания услуг;</w:t>
      </w:r>
    </w:p>
    <w:p w:rsidR="00F7233E" w:rsidRDefault="002E102E">
      <w:pPr>
        <w:pStyle w:val="LBGovstyle3"/>
      </w:pPr>
      <w:r>
        <w:t>Требовать от Заказчика оплаты принятых без замечаний услуг</w:t>
      </w:r>
      <w:r>
        <w:rPr>
          <w:rStyle w:val="a4"/>
        </w:rPr>
        <w:footnoteReference w:id="6"/>
      </w:r>
      <w:r>
        <w:t>;</w:t>
      </w:r>
    </w:p>
    <w:p w:rsidR="00F7233E" w:rsidRDefault="002E102E">
      <w:pPr>
        <w:pStyle w:val="LBGovstyle3"/>
      </w:pPr>
      <w:r>
        <w:t>Запрашивать у Заказчика информацию, необходимую для выполнения Контракта;</w:t>
      </w:r>
    </w:p>
    <w:p w:rsidR="00F7233E" w:rsidRDefault="002E102E">
      <w:pPr>
        <w:pStyle w:val="LBGovstyle3"/>
      </w:pPr>
      <w:r>
        <w:t>По согласованию с Заказчиком досрочно оказать услуги;</w:t>
      </w:r>
    </w:p>
    <w:p w:rsidR="00F7233E" w:rsidRDefault="002E102E">
      <w:pPr>
        <w:pStyle w:val="LBGovstyle3"/>
      </w:pPr>
      <w:r>
        <w:t>Требовать возмещения убытков, причиненных Исполнителю по вине Заказчика в ходе исполнения Контракта;</w:t>
      </w:r>
    </w:p>
    <w:p w:rsidR="00F7233E" w:rsidRDefault="002E102E">
      <w:pPr>
        <w:pStyle w:val="LBGovstyle3"/>
      </w:pPr>
      <w:bookmarkStart w:id="42" w:name="_Hlk55991313"/>
      <w:bookmarkEnd w:id="42"/>
      <w:r>
        <w:t>Оказывать предусмотренные Контрактом услуги самостоятельно.</w:t>
      </w:r>
    </w:p>
    <w:p w:rsidR="00F7233E" w:rsidRDefault="002E102E">
      <w:pPr>
        <w:pStyle w:val="LBGovstyle3"/>
      </w:pPr>
      <w:bookmarkStart w:id="43" w:name="_Hlk56433957"/>
      <w:bookmarkEnd w:id="43"/>
      <w:r>
        <w:t>Осуществлять иные права, предусмотренные Контрактом и (или) законодательством Российской Федерации.</w:t>
      </w:r>
    </w:p>
    <w:p w:rsidR="00F7233E" w:rsidRDefault="002E102E">
      <w:pPr>
        <w:pStyle w:val="LBGovstyle2"/>
      </w:pPr>
      <w:r>
        <w:t>Исполнитель обязан:</w:t>
      </w:r>
    </w:p>
    <w:p w:rsidR="00F7233E" w:rsidRDefault="002E102E">
      <w:pPr>
        <w:pStyle w:val="LBGovstyle3"/>
      </w:pPr>
      <w:r>
        <w:t>Самостоятельно оказать услуги в сроки, предусмотренные Контрактом;</w:t>
      </w:r>
    </w:p>
    <w:p w:rsidR="00F7233E" w:rsidRDefault="002E102E">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F7233E" w:rsidRDefault="002E102E">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F7233E" w:rsidRDefault="002E102E">
      <w:pPr>
        <w:pStyle w:val="LBGovstyle3"/>
      </w:pPr>
      <w:r>
        <w:lastRenderedPageBreak/>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F7233E" w:rsidRDefault="002E102E">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F7233E" w:rsidRDefault="002E102E">
      <w:pPr>
        <w:pStyle w:val="LBGovstyle3"/>
      </w:pPr>
      <w:bookmarkStart w:id="44" w:name="_Hlk55482192"/>
      <w:bookmarkStart w:id="45" w:name="_Ref54588269"/>
      <w:bookmarkStart w:id="46" w:name="_Hlk56433131"/>
      <w:bookmarkStart w:id="47" w:name="_Ref493606463"/>
      <w:bookmarkStart w:id="48" w:name="_Ref493515580"/>
      <w:bookmarkStart w:id="49" w:name="_Ref493515802"/>
      <w:bookmarkStart w:id="50" w:name="_Ref493515588"/>
      <w:bookmarkStart w:id="51" w:name="_Hlk56433219"/>
      <w:bookmarkEnd w:id="44"/>
      <w:bookmarkEnd w:id="45"/>
      <w:bookmarkEnd w:id="46"/>
      <w:bookmarkEnd w:id="47"/>
      <w:bookmarkEnd w:id="48"/>
      <w:bookmarkEnd w:id="49"/>
      <w:bookmarkEnd w:id="50"/>
      <w:bookmarkEnd w:id="51"/>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F7233E" w:rsidRDefault="002E102E">
      <w:pPr>
        <w:pStyle w:val="LBGovstyle3"/>
      </w:pPr>
      <w:r>
        <w:t>Исполнитель обязан обеспечить недопущение своими работниками противоправных деяний в отношении работников и имущества Заказчика, ответственность за которые п</w:t>
      </w:r>
      <w:r w:rsidR="00105C6D">
        <w:t>редусмотрена УК РФ или КоАП РФ</w:t>
      </w:r>
      <w:proofErr w:type="gramStart"/>
      <w:r w:rsidR="00105C6D">
        <w:t>.</w:t>
      </w:r>
      <w:r>
        <w:t>;</w:t>
      </w:r>
      <w:proofErr w:type="gramEnd"/>
    </w:p>
    <w:p w:rsidR="00F7233E" w:rsidRDefault="002E102E">
      <w:pPr>
        <w:pStyle w:val="LBGovstyle3"/>
      </w:pPr>
      <w:r>
        <w:t>Исполнитель обязан доводить до работников своей организации и неукоснительно соблюдать требования локальных нормативных документов Заказчика. Соблюдение данных требований Стороны признают существенным условием Контракта, и в случае их неоднократного нарушения Исполнителем, Заказчик имеет право отка</w:t>
      </w:r>
      <w:r w:rsidR="00A20716">
        <w:t>заться от исполнения Контракта.</w:t>
      </w:r>
    </w:p>
    <w:p w:rsidR="00F7233E" w:rsidRDefault="002E102E">
      <w:pPr>
        <w:pStyle w:val="LBGovstyle3"/>
      </w:pPr>
      <w:r>
        <w:t>Выполнять иные обязанности, предусмотренные Контрактом.</w:t>
      </w:r>
    </w:p>
    <w:p w:rsidR="00F7233E" w:rsidRDefault="002E102E">
      <w:pPr>
        <w:pStyle w:val="LBGovstyle1"/>
      </w:pPr>
      <w:bookmarkStart w:id="52" w:name="_Ref493525314"/>
      <w:bookmarkEnd w:id="52"/>
      <w:r>
        <w:t>Сроки оказания услуг по Контракту</w:t>
      </w:r>
    </w:p>
    <w:p w:rsidR="00F7233E" w:rsidRDefault="00FC3B7D" w:rsidP="00D71C88">
      <w:pPr>
        <w:pStyle w:val="LBGovstyle2"/>
      </w:pPr>
      <w:bookmarkStart w:id="53" w:name="_Ref81913282"/>
      <w:bookmarkEnd w:id="53"/>
      <w:r>
        <w:t>Услуги должны быть оказаны в</w:t>
      </w:r>
      <w:r w:rsidRPr="00FC3B7D">
        <w:t xml:space="preserve"> срок</w:t>
      </w:r>
      <w:r w:rsidR="00AB1020" w:rsidRPr="00AB1020">
        <w:t xml:space="preserve"> </w:t>
      </w:r>
      <w:r w:rsidR="00D71C88" w:rsidRPr="00D71C88">
        <w:t xml:space="preserve">не более 7 (семи) рабочих дней </w:t>
      </w:r>
      <w:proofErr w:type="gramStart"/>
      <w:r w:rsidR="00D71C88" w:rsidRPr="00D71C88">
        <w:t>с даты заключения</w:t>
      </w:r>
      <w:proofErr w:type="gramEnd"/>
      <w:r w:rsidR="00D71C88" w:rsidRPr="00D71C88">
        <w:t xml:space="preserve"> Государственного контракта</w:t>
      </w:r>
      <w:r w:rsidR="00297D8F">
        <w:t>.</w:t>
      </w:r>
    </w:p>
    <w:p w:rsidR="00F7233E" w:rsidRDefault="002E102E">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7"/>
      </w:r>
      <w:r>
        <w:t xml:space="preserve"> такие услуги в соответствии с условиями Контракта.</w:t>
      </w:r>
    </w:p>
    <w:p w:rsidR="00F7233E" w:rsidRDefault="002E102E">
      <w:pPr>
        <w:pStyle w:val="LBGovstyle2"/>
      </w:pPr>
      <w:r>
        <w:t xml:space="preserve">В случае если в пункте </w:t>
      </w:r>
      <w:r>
        <w:fldChar w:fldCharType="begin"/>
      </w:r>
      <w:r>
        <w:instrText>REF "_Ref29847895" \r \h</w:instrText>
      </w:r>
      <w:r>
        <w:fldChar w:fldCharType="separate"/>
      </w:r>
      <w:r w:rsidR="00556BB7">
        <w:t>14.1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8"/>
      </w:r>
      <w:r>
        <w:t>,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p>
    <w:p w:rsidR="00F7233E" w:rsidRDefault="002E102E">
      <w:pPr>
        <w:pStyle w:val="LBGovstyle1"/>
      </w:pPr>
      <w:r>
        <w:t>Срок исполнения Контракта</w:t>
      </w:r>
    </w:p>
    <w:p w:rsidR="00F7233E" w:rsidRDefault="002E102E">
      <w:pPr>
        <w:pStyle w:val="LBGovstyle2"/>
      </w:pPr>
      <w: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w:t>
      </w:r>
      <w:r>
        <w:rPr>
          <w:rStyle w:val="a4"/>
        </w:rPr>
        <w:footnoteReference w:id="9"/>
      </w:r>
      <w:r>
        <w:t xml:space="preserve"> Заказчиком оказанных услуг по Контракту.</w:t>
      </w:r>
    </w:p>
    <w:p w:rsidR="00F7233E" w:rsidRDefault="002E102E">
      <w:pPr>
        <w:pStyle w:val="LBGovstyle2"/>
      </w:pPr>
      <w:r>
        <w:t xml:space="preserve">Дата начала исполнения Контракта: с </w:t>
      </w:r>
      <w:r w:rsidR="006F0770">
        <w:t>момента заключения контракта</w:t>
      </w:r>
      <w:r>
        <w:t>.</w:t>
      </w:r>
    </w:p>
    <w:p w:rsidR="00F7233E" w:rsidRDefault="002E102E">
      <w:pPr>
        <w:pStyle w:val="LBGovstyle2"/>
      </w:pPr>
      <w:r>
        <w:t xml:space="preserve">Дата окончания исполнения Контракта: «31» </w:t>
      </w:r>
      <w:r w:rsidR="004C7FA7">
        <w:t>декабря</w:t>
      </w:r>
      <w:r w:rsidR="006C4121">
        <w:t xml:space="preserve"> </w:t>
      </w:r>
      <w:r w:rsidR="007515E2">
        <w:t>2027</w:t>
      </w:r>
      <w:r>
        <w:t xml:space="preserve"> г</w:t>
      </w:r>
      <w:r w:rsidR="007E1D4E">
        <w:t>ода</w:t>
      </w:r>
      <w:r>
        <w:t>.</w:t>
      </w:r>
    </w:p>
    <w:p w:rsidR="00F7233E" w:rsidRDefault="002E102E">
      <w:pPr>
        <w:pStyle w:val="LBGovstyle1"/>
      </w:pPr>
      <w:bookmarkStart w:id="54" w:name="_Ref52526562"/>
      <w:r>
        <w:t>Порядок сдачи и приемки услуг</w:t>
      </w:r>
      <w:bookmarkEnd w:id="54"/>
    </w:p>
    <w:p w:rsidR="00F7233E" w:rsidRDefault="002E102E">
      <w:pPr>
        <w:pStyle w:val="LBGovstyle2"/>
      </w:pPr>
      <w:r>
        <w:lastRenderedPageBreak/>
        <w:t>После оказания услуг Исполнитель представляет Заказчику документ о приемке оказанных услуг.</w:t>
      </w:r>
    </w:p>
    <w:p w:rsidR="00F7233E" w:rsidRDefault="002E102E" w:rsidP="006567B4">
      <w:pPr>
        <w:pStyle w:val="LBGovstyle2"/>
      </w:pPr>
      <w:r>
        <w:t xml:space="preserve">Объем оказываемых услуг определяется на основании </w:t>
      </w:r>
      <w:r w:rsidR="00105C6D">
        <w:t>объекта описания закупки</w:t>
      </w:r>
      <w:r>
        <w:rPr>
          <w:shd w:val="clear" w:color="auto" w:fill="FFFFFF"/>
        </w:rPr>
        <w:t xml:space="preserve">. </w:t>
      </w:r>
    </w:p>
    <w:p w:rsidR="00F7233E" w:rsidRDefault="002E102E">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F7233E" w:rsidRDefault="002E102E">
      <w:pPr>
        <w:pStyle w:val="LBGovstyle2"/>
      </w:pPr>
      <w:bookmarkStart w:id="55" w:name="_Ref6362809"/>
      <w:bookmarkStart w:id="56" w:name="_Hlk95333997"/>
      <w:bookmarkEnd w:id="55"/>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F7233E" w:rsidRDefault="002E102E">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F7233E" w:rsidRDefault="002E102E">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F7233E" w:rsidRDefault="002E102E">
      <w:pPr>
        <w:pStyle w:val="LBGovstyle2"/>
      </w:pPr>
      <w:bookmarkStart w:id="57" w:name="_Hlk95334068"/>
      <w:bookmarkStart w:id="58" w:name="_Ref94130658"/>
      <w:bookmarkStart w:id="59" w:name="_Ref493870329"/>
      <w:bookmarkStart w:id="60" w:name="_Ref493530333"/>
      <w:bookmarkStart w:id="61" w:name="_Hlk37082989"/>
      <w:bookmarkStart w:id="62" w:name="_Ref89939961"/>
      <w:bookmarkStart w:id="63" w:name="_Ref90645993"/>
      <w:bookmarkStart w:id="64" w:name="_Hlk95334198"/>
      <w:bookmarkEnd w:id="57"/>
      <w:bookmarkEnd w:id="58"/>
      <w:bookmarkEnd w:id="59"/>
      <w:bookmarkEnd w:id="60"/>
      <w:bookmarkEnd w:id="61"/>
      <w:bookmarkEnd w:id="62"/>
      <w:bookmarkEnd w:id="63"/>
      <w:proofErr w:type="gramStart"/>
      <w:r>
        <w:t>При исполнении Контракта Исполнитель в течение 7 (Семи) рабочих дней после оказания услуг формирует с использованием единой информационной системы (далее – «</w:t>
      </w:r>
      <w:r>
        <w:rPr>
          <w:b/>
        </w:rPr>
        <w:t>ЕИС</w:t>
      </w:r>
      <w:r>
        <w:t>»), подписывает усиленной электронной подписью лица, имеющего право действовать от имени Исполнителя, и размещает в ЕИС документ о приемке в соответствии с едиными формами документов, установленных Правительством Российской Федерации, который должен содержать:</w:t>
      </w:r>
      <w:bookmarkEnd w:id="64"/>
      <w:proofErr w:type="gramEnd"/>
    </w:p>
    <w:p w:rsidR="00F7233E" w:rsidRDefault="002E102E">
      <w:pPr>
        <w:pStyle w:val="LBGovstyle5"/>
      </w:pPr>
      <w:bookmarkStart w:id="65" w:name="_Hlk95334541"/>
      <w:r>
        <w:t xml:space="preserve">включенные в Контракт идентификационный код закупки, наименование, место нахождения Заказчика, наименование объекта закупки, место оказания услуг, информацию </w:t>
      </w:r>
      <w:proofErr w:type="gramStart"/>
      <w:r>
        <w:t>о</w:t>
      </w:r>
      <w:proofErr w:type="gramEnd"/>
      <w:r>
        <w:t xml:space="preserve"> Исполнителе, единицу измерения поставленного товара (при осуществлении закупки товара при оказании услуг), оказанных услуг;</w:t>
      </w:r>
      <w:bookmarkEnd w:id="65"/>
    </w:p>
    <w:p w:rsidR="00F7233E" w:rsidRDefault="002E102E">
      <w:pPr>
        <w:pStyle w:val="LBGovstyle5"/>
      </w:pPr>
      <w:bookmarkStart w:id="66" w:name="_Hlk95334584"/>
      <w:r>
        <w:t>наименование оказанных услуг;</w:t>
      </w:r>
    </w:p>
    <w:p w:rsidR="00F7233E" w:rsidRDefault="002E102E">
      <w:pPr>
        <w:pStyle w:val="LBGovstyle5"/>
      </w:pPr>
      <w:r>
        <w:t>наименование страны происхождения поставленного товара (при осуществлении закупки товара при оказании услуг);</w:t>
      </w:r>
    </w:p>
    <w:p w:rsidR="00F7233E" w:rsidRDefault="002E102E">
      <w:pPr>
        <w:pStyle w:val="LBGovstyle5"/>
      </w:pPr>
      <w:r>
        <w:t>информацию о количестве поставленного товара (при осуществлении закупки товара при оказании услуг);</w:t>
      </w:r>
    </w:p>
    <w:p w:rsidR="00F7233E" w:rsidRDefault="002E102E">
      <w:pPr>
        <w:pStyle w:val="LBGovstyle5"/>
      </w:pPr>
      <w:r>
        <w:t>информацию об объеме оказанных услуг;</w:t>
      </w:r>
    </w:p>
    <w:p w:rsidR="00F7233E" w:rsidRDefault="002E102E">
      <w:pPr>
        <w:pStyle w:val="LBGovstyle5"/>
      </w:pPr>
      <w:r>
        <w:t>стоимость исполненных Исполнителем обязательств, предусмотренных Контрактом, с указанием цены за единицу поставленного товара</w:t>
      </w:r>
      <w:bookmarkStart w:id="67" w:name="_Hlk93952047"/>
      <w:r>
        <w:t xml:space="preserve"> (при осуществлении закупки товара при оказании услуг), оказанных услуг</w:t>
      </w:r>
      <w:bookmarkEnd w:id="67"/>
      <w:r>
        <w:t>.</w:t>
      </w:r>
    </w:p>
    <w:p w:rsidR="00F7233E" w:rsidRDefault="002E102E">
      <w:pPr>
        <w:pStyle w:val="LBGovstyle2"/>
      </w:pPr>
      <w:r>
        <w:t>Датой поступления Заказчику документа о приемке, подписанного Исполнителем, считается дата размещения такого документа в ЕИС в соответствии с часовой зоной, в которой расположен Заказчик;</w:t>
      </w:r>
    </w:p>
    <w:p w:rsidR="00F7233E" w:rsidRDefault="002E102E">
      <w:pPr>
        <w:pStyle w:val="LBGovstyle2"/>
      </w:pPr>
      <w: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F7233E" w:rsidRDefault="002E102E">
      <w:pPr>
        <w:pStyle w:val="LBGovstyle5"/>
      </w:pPr>
      <w:r>
        <w:t>подписывает усиленной электронной подписью лица, имеющего право действовать от имени Заказчика, и размещает в ЕИС документ о приемке;</w:t>
      </w:r>
    </w:p>
    <w:p w:rsidR="00F7233E" w:rsidRDefault="002E102E">
      <w:pPr>
        <w:pStyle w:val="LBGovstyle5"/>
      </w:pPr>
      <w:r>
        <w:t xml:space="preserve">формирует с использованием ЕИС, подписывает усиленной электронной подписью лица, имеющего право действовать от имени Заказчика, и размещает в ЕИС </w:t>
      </w:r>
      <w:r>
        <w:lastRenderedPageBreak/>
        <w:t>мотивированный отказ от подписания документа о приемке с указанием причин такого отказа.</w:t>
      </w:r>
    </w:p>
    <w:p w:rsidR="00F7233E" w:rsidRDefault="002E102E">
      <w:pPr>
        <w:pStyle w:val="LBGovstyle2"/>
      </w:pPr>
      <w:proofErr w:type="gramStart"/>
      <w:r>
        <w:t>В случае создания приемочной комиссии не позднее 20 (Двадцати) рабочих дней, следующих за днем поступления Заказчику документа о приемке,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w:t>
      </w:r>
      <w:proofErr w:type="gramEnd"/>
      <w:r>
        <w:t xml:space="preserve"> При этом</w:t>
      </w:r>
      <w:proofErr w:type="gramStart"/>
      <w:r>
        <w:t>,</w:t>
      </w:r>
      <w:proofErr w:type="gramEnd"/>
      <w: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F7233E" w:rsidRDefault="002E102E">
      <w:pPr>
        <w:pStyle w:val="LBGovstyle2"/>
      </w:pPr>
      <w:r>
        <w:t>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F7233E" w:rsidRDefault="002E102E">
      <w:pPr>
        <w:pStyle w:val="LBGovstyle2"/>
      </w:pPr>
      <w:r>
        <w:t>Датой поступления Исполнителю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Исполнитель.</w:t>
      </w:r>
    </w:p>
    <w:p w:rsidR="00F7233E" w:rsidRDefault="002E102E">
      <w:pPr>
        <w:pStyle w:val="LBGovstyle2"/>
      </w:pPr>
      <w: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7233E" w:rsidRDefault="002E102E">
      <w:pPr>
        <w:pStyle w:val="LBGovstyle2"/>
      </w:pPr>
      <w:r>
        <w:t>Датой приемки оказанных услуг считается дата размещения в ЕИС документа о приемке, подписанного Заказчиком.</w:t>
      </w:r>
    </w:p>
    <w:p w:rsidR="00F7233E" w:rsidRDefault="002E102E">
      <w:pPr>
        <w:pStyle w:val="LBGovstyle2"/>
      </w:pPr>
      <w: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ЕИС исправленного документа о приемке.</w:t>
      </w:r>
    </w:p>
    <w:p w:rsidR="00F7233E" w:rsidRDefault="002E102E">
      <w:pPr>
        <w:pStyle w:val="LBGovstyle1"/>
      </w:pPr>
      <w:bookmarkStart w:id="68" w:name="_Hlk52513238"/>
      <w:bookmarkStart w:id="69" w:name="_Ref92919707"/>
      <w:bookmarkEnd w:id="66"/>
      <w:bookmarkEnd w:id="68"/>
      <w:bookmarkEnd w:id="69"/>
      <w:r>
        <w:t>Обеспечение исполнения Контракта</w:t>
      </w:r>
    </w:p>
    <w:p w:rsidR="00AB1020" w:rsidRDefault="00AB1020" w:rsidP="00AB1020">
      <w:pPr>
        <w:pStyle w:val="LBGovstyle2"/>
      </w:pPr>
      <w:r>
        <w:t>Обеспечение исполнения контракта не устанавливается.</w:t>
      </w:r>
    </w:p>
    <w:p w:rsidR="00F7233E" w:rsidRDefault="002E102E">
      <w:pPr>
        <w:pStyle w:val="LBGovstyle1"/>
      </w:pPr>
      <w:bookmarkStart w:id="70" w:name="_Ref83935525"/>
      <w:bookmarkStart w:id="71" w:name="_Ref94090158"/>
      <w:bookmarkStart w:id="72" w:name="_Hlk52554851"/>
      <w:bookmarkEnd w:id="70"/>
      <w:bookmarkEnd w:id="71"/>
      <w:r>
        <w:t>Обеспечение гарантийных обязательств</w:t>
      </w:r>
      <w:bookmarkEnd w:id="72"/>
    </w:p>
    <w:p w:rsidR="00F7233E" w:rsidRDefault="002E102E">
      <w:pPr>
        <w:pStyle w:val="LBGovstyle2"/>
      </w:pPr>
      <w:bookmarkStart w:id="73" w:name="_Hlk81515955"/>
      <w:bookmarkEnd w:id="73"/>
      <w:r>
        <w:t>Обеспечение гарантийных обязательств не устанавливается.</w:t>
      </w:r>
    </w:p>
    <w:p w:rsidR="00F7233E" w:rsidRDefault="002E102E">
      <w:pPr>
        <w:pStyle w:val="LBGovstyle1"/>
        <w:rPr>
          <w:b w:val="0"/>
        </w:rPr>
      </w:pPr>
      <w:bookmarkStart w:id="74" w:name="_Ref52540919"/>
      <w:r>
        <w:t>Ответственность Сторон</w:t>
      </w:r>
      <w:bookmarkEnd w:id="74"/>
    </w:p>
    <w:p w:rsidR="00F7233E" w:rsidRDefault="002E102E">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F7233E" w:rsidRDefault="002E102E">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233E" w:rsidRDefault="002E102E">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7233E" w:rsidRDefault="002E102E">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7233E" w:rsidRDefault="002E102E">
      <w:pPr>
        <w:pStyle w:val="LBGovstyle2"/>
      </w:pPr>
      <w: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7233E" w:rsidRDefault="002E102E">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7233E" w:rsidRDefault="002E102E">
      <w:pPr>
        <w:pStyle w:val="LBGovstyle2"/>
      </w:pPr>
      <w:r>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F7233E" w:rsidRDefault="002E102E">
      <w:pPr>
        <w:pStyle w:val="LBGovstyle3"/>
      </w:pPr>
      <w:proofErr w:type="gramStart"/>
      <w: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t xml:space="preserve"> внесении изменений в постановление Правительства Российской Федерации от 15.05.2017 № 570 и признании </w:t>
      </w:r>
      <w:proofErr w:type="gramStart"/>
      <w:r>
        <w:t>утратившим</w:t>
      </w:r>
      <w:proofErr w:type="gramEnd"/>
      <w:r>
        <w:t xml:space="preserve"> силу постановления Правительства Российской Федерации от 25.11.2013 № 1063» (далее – «</w:t>
      </w:r>
      <w:r>
        <w:rPr>
          <w:b/>
        </w:rPr>
        <w:t>Постановление № 1042</w:t>
      </w:r>
      <w:r>
        <w:t>») в следующем порядке:</w:t>
      </w:r>
    </w:p>
    <w:p w:rsidR="00F7233E" w:rsidRDefault="002E102E">
      <w:pPr>
        <w:pStyle w:val="LBGovstyle5"/>
      </w:pPr>
      <w:r>
        <w:t>1 000 рублей, если цена Контракта не превышает 3 млн. рублей (включительно).</w:t>
      </w:r>
    </w:p>
    <w:p w:rsidR="00F7233E" w:rsidRDefault="002E102E">
      <w:pPr>
        <w:pStyle w:val="LBGovstyle5"/>
      </w:pPr>
      <w:r>
        <w:t>5 000 рублей, если цена Контракта составляет от 3 млн. рублей до 50 млн. рублей (включительно).</w:t>
      </w:r>
    </w:p>
    <w:p w:rsidR="00F7233E" w:rsidRDefault="002E102E">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7233E" w:rsidRDefault="002E102E">
      <w:pPr>
        <w:pStyle w:val="LBGovstyle2"/>
      </w:pPr>
      <w:bookmarkStart w:id="75"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75"/>
    </w:p>
    <w:p w:rsidR="00F7233E" w:rsidRDefault="002E102E">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F7233E" w:rsidRDefault="002E102E">
      <w:pPr>
        <w:pStyle w:val="LBGovstyle3"/>
      </w:pPr>
      <w:bookmarkStart w:id="76" w:name="_Ref492981817"/>
      <w:bookmarkStart w:id="77" w:name="_Hlk56505674"/>
      <w:bookmarkEnd w:id="76"/>
      <w:proofErr w:type="gramStart"/>
      <w: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t xml:space="preserve"> тыс. рублей.</w:t>
      </w:r>
      <w:bookmarkEnd w:id="77"/>
    </w:p>
    <w:p w:rsidR="00F7233E" w:rsidRDefault="002E102E">
      <w:pPr>
        <w:pStyle w:val="LBGovstyle3"/>
      </w:pPr>
      <w:bookmarkStart w:id="78" w:name="_Ref493079435"/>
      <w:bookmarkEnd w:id="78"/>
      <w:proofErr w:type="gramStart"/>
      <w:r>
        <w:t xml:space="preserve">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w:t>
      </w:r>
      <w:r>
        <w:lastRenderedPageBreak/>
        <w:t>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F7233E" w:rsidRDefault="002E102E">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F7233E" w:rsidRDefault="002E102E">
      <w:pPr>
        <w:pStyle w:val="LBGovstyle5"/>
      </w:pPr>
      <w:r>
        <w:t>10 % начальной (максимальной) цены Контракта в случае, если цена Контракта не превышает 3 млн. рублей.</w:t>
      </w:r>
    </w:p>
    <w:p w:rsidR="00F7233E" w:rsidRDefault="002E102E">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F7233E" w:rsidRDefault="002E102E">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F7233E" w:rsidRDefault="002E102E">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F7233E" w:rsidRDefault="002E102E">
      <w:pPr>
        <w:pStyle w:val="LBGovstyle5-Alt"/>
        <w:rPr>
          <w:lang w:val="ru-RU"/>
        </w:rPr>
      </w:pPr>
      <w:r w:rsidRPr="00CE20A7">
        <w:rPr>
          <w:lang w:val="ru-RU"/>
        </w:rPr>
        <w:t>10 % цены Контракта в случае, если цена Контракта не превышает 3 млн. рублей;</w:t>
      </w:r>
    </w:p>
    <w:p w:rsidR="00F7233E" w:rsidRDefault="002E102E">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F7233E" w:rsidRDefault="002E102E">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F7233E" w:rsidRDefault="002E102E">
      <w:pPr>
        <w:pStyle w:val="LBGovstyle3"/>
      </w:pPr>
      <w:bookmarkStart w:id="79" w:name="_Ref492996654"/>
      <w:bookmarkEnd w:id="79"/>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F7233E" w:rsidRDefault="002E102E">
      <w:pPr>
        <w:pStyle w:val="LBGovstyle5"/>
      </w:pPr>
      <w:r>
        <w:t>1 000 рублей, если цена Контракта не превышает 3 млн. рублей.</w:t>
      </w:r>
    </w:p>
    <w:p w:rsidR="00F7233E" w:rsidRDefault="002E102E">
      <w:pPr>
        <w:pStyle w:val="LBGovstyle5"/>
      </w:pPr>
      <w:r>
        <w:t>5000 рублей, если цена Контракта составляет от 3 млн. рублей до 50 млн. рублей (включительно).</w:t>
      </w:r>
    </w:p>
    <w:p w:rsidR="00F7233E" w:rsidRDefault="002E102E">
      <w:pPr>
        <w:pStyle w:val="LBGovstyle2"/>
      </w:pPr>
      <w:bookmarkStart w:id="80" w:name="_Hlk55482056"/>
      <w:bookmarkStart w:id="81" w:name="_Hlk55482099"/>
      <w:bookmarkEnd w:id="80"/>
      <w:bookmarkEnd w:id="81"/>
      <w: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F7233E" w:rsidRDefault="002E102E">
      <w:pPr>
        <w:pStyle w:val="LBGovstyle2"/>
      </w:pPr>
      <w:r>
        <w:t>В случае</w:t>
      </w:r>
      <w:proofErr w:type="gramStart"/>
      <w:r>
        <w:t>,</w:t>
      </w:r>
      <w:proofErr w:type="gramEnd"/>
      <w: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265F1F" w:rsidRDefault="00265F1F" w:rsidP="00265F1F">
      <w:pPr>
        <w:pStyle w:val="LBGovstyle2"/>
      </w:pPr>
      <w:r>
        <w:t>Общая сума начисленной (штрафов, пени) за ненадлежащее исполнение Заказчиком обязательств, предусмотренных Контрактом, не может превышать цену Контракту.</w:t>
      </w:r>
    </w:p>
    <w:p w:rsidR="00265F1F" w:rsidRDefault="00265F1F" w:rsidP="00265F1F">
      <w:pPr>
        <w:pStyle w:val="LBGovstyle2"/>
      </w:pPr>
      <w:r>
        <w:t xml:space="preserve">Рассчитанные неустойки (штрафа, пени) уплачиваются Исполнителем по указанным Заказчикам реквизитам не позднее 10 (десяти) рабочих дней, </w:t>
      </w:r>
      <w:proofErr w:type="gramStart"/>
      <w:r>
        <w:t>с даты поступления</w:t>
      </w:r>
      <w:proofErr w:type="gramEnd"/>
      <w:r>
        <w:t xml:space="preserve"> требования Заказчика об уплате неустойки (штрафа, пени).</w:t>
      </w:r>
    </w:p>
    <w:p w:rsidR="00265F1F" w:rsidRDefault="00265F1F" w:rsidP="00265F1F">
      <w:pPr>
        <w:pStyle w:val="LBGovstyle2"/>
      </w:pPr>
      <w:r>
        <w:t>Исполнитель письменно уведомляет Заказчика об уплате неустойки (штрафа, пени) не позднее следующего за датой платежа рабочего дня.</w:t>
      </w:r>
    </w:p>
    <w:p w:rsidR="00265F1F" w:rsidRDefault="00265F1F" w:rsidP="00265F1F">
      <w:pPr>
        <w:pStyle w:val="LBGovstyle2"/>
      </w:pPr>
      <w:r>
        <w:t>Уплата неустойки (штрафа, пени) не освобождает Стороны от исполнения обязательств по Контракту.</w:t>
      </w:r>
    </w:p>
    <w:p w:rsidR="00F7233E" w:rsidRDefault="002E102E">
      <w:pPr>
        <w:pStyle w:val="LBGovstyle1"/>
        <w:rPr>
          <w:b w:val="0"/>
        </w:rPr>
      </w:pPr>
      <w:r>
        <w:t>Форс-мажорные обстоятельства</w:t>
      </w:r>
    </w:p>
    <w:p w:rsidR="00F7233E" w:rsidRDefault="002E102E">
      <w:pPr>
        <w:pStyle w:val="LBGovstyle2"/>
      </w:pPr>
      <w:r>
        <w:lastRenderedPageBreak/>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F7233E" w:rsidRDefault="002E102E">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F7233E" w:rsidRDefault="002E102E">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F7233E" w:rsidRDefault="002E102E">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F7233E" w:rsidRDefault="002E102E">
      <w:pPr>
        <w:pStyle w:val="LBGovstyle1"/>
        <w:rPr>
          <w:b w:val="0"/>
        </w:rPr>
      </w:pPr>
      <w:bookmarkStart w:id="82" w:name="_Ref11953035"/>
      <w:bookmarkEnd w:id="82"/>
      <w:r>
        <w:t>Порядок разрешения споров</w:t>
      </w:r>
    </w:p>
    <w:p w:rsidR="00F7233E" w:rsidRDefault="002E102E">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F7233E" w:rsidRDefault="002E102E">
      <w:pPr>
        <w:pStyle w:val="LBGovstyle2"/>
      </w:pPr>
      <w: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F7233E" w:rsidRDefault="002E102E">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г. Санкт-Петербурга и Ленинградской области.</w:t>
      </w:r>
      <w:proofErr w:type="gramStart"/>
      <w:r>
        <w:t xml:space="preserve"> .</w:t>
      </w:r>
      <w:proofErr w:type="gramEnd"/>
    </w:p>
    <w:p w:rsidR="00F7233E" w:rsidRDefault="002E102E">
      <w:pPr>
        <w:pStyle w:val="LBGovstyle1"/>
        <w:rPr>
          <w:color w:val="000000"/>
        </w:rPr>
      </w:pPr>
      <w:r>
        <w:rPr>
          <w:color w:val="000000"/>
        </w:rPr>
        <w:t>Антикоррупционная оговорка</w:t>
      </w:r>
    </w:p>
    <w:p w:rsidR="00F7233E" w:rsidRDefault="002E102E">
      <w:pPr>
        <w:pStyle w:val="LBGovstyle2"/>
        <w:rPr>
          <w:color w:val="000000"/>
        </w:rPr>
      </w:pPr>
      <w:r>
        <w:rPr>
          <w:color w:val="000000"/>
        </w:rPr>
        <w:t>Во исполнение Федерального закона от 25.12.2008 № 273-ФЗ «О противодействии коррупции»:</w:t>
      </w:r>
    </w:p>
    <w:p w:rsidR="00F7233E" w:rsidRDefault="002E102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F7233E" w:rsidRDefault="002E102E">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7233E" w:rsidRDefault="002E102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7233E" w:rsidRDefault="002E102E">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Pr>
          <w:color w:val="000000"/>
        </w:rPr>
        <w:lastRenderedPageBreak/>
        <w:t xml:space="preserve">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F7233E" w:rsidRDefault="002E102E">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F7233E" w:rsidRDefault="002E102E">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F7233E" w:rsidRDefault="002E102E">
      <w:pPr>
        <w:pStyle w:val="LBGovstyle1"/>
        <w:rPr>
          <w:b w:val="0"/>
          <w:color w:val="000000"/>
        </w:rPr>
      </w:pPr>
      <w:bookmarkStart w:id="83" w:name="_Ref8437479"/>
      <w:bookmarkStart w:id="84" w:name="_Ref34024376"/>
      <w:bookmarkEnd w:id="83"/>
      <w:bookmarkEnd w:id="84"/>
      <w:r>
        <w:rPr>
          <w:color w:val="000000"/>
        </w:rPr>
        <w:t>Расторжение Контракта</w:t>
      </w:r>
    </w:p>
    <w:p w:rsidR="00F7233E" w:rsidRDefault="002E102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F7233E" w:rsidRDefault="002E102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7233E" w:rsidRDefault="002E102E">
      <w:pPr>
        <w:pStyle w:val="LBBodyText2"/>
      </w:pPr>
      <w:r>
        <w:t>в случаях, предусмотренных действующим законодательством.</w:t>
      </w:r>
    </w:p>
    <w:p w:rsidR="00F7233E" w:rsidRDefault="002E102E">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F7233E" w:rsidRDefault="002E102E">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7233E" w:rsidRDefault="002E102E">
      <w:pPr>
        <w:pStyle w:val="LBGovstyle2"/>
      </w:pPr>
      <w:r>
        <w:t>В случае принятия Заказчиком решения об одностороннем отказе от исполнения Контракта:</w:t>
      </w:r>
    </w:p>
    <w:p w:rsidR="00F7233E" w:rsidRDefault="002E102E">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F7233E" w:rsidRDefault="002E102E">
      <w:pPr>
        <w:pStyle w:val="LBBodyText2"/>
      </w:pPr>
      <w:r>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Исполнителю. </w:t>
      </w:r>
      <w:proofErr w:type="gramStart"/>
      <w:r>
        <w:t>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Исполнитель;</w:t>
      </w:r>
      <w:proofErr w:type="gramEnd"/>
    </w:p>
    <w:p w:rsidR="00F7233E" w:rsidRDefault="002E102E">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Исполнителя об одностороннем отказе от исполнения Контракта.</w:t>
      </w:r>
    </w:p>
    <w:p w:rsidR="00F7233E" w:rsidRDefault="002E102E">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F7233E" w:rsidRDefault="002E102E">
      <w:pPr>
        <w:pStyle w:val="LBGovstyle2"/>
      </w:pPr>
      <w:proofErr w:type="gramStart"/>
      <w:r>
        <w:lastRenderedPageBreak/>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7233E" w:rsidRDefault="002E102E">
      <w:pPr>
        <w:pStyle w:val="LBGovstyle2"/>
      </w:pPr>
      <w:proofErr w:type="gramStart"/>
      <w: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w:t>
      </w:r>
      <w:proofErr w:type="gramEnd"/>
      <w:r>
        <w:t xml:space="preserve"> размещает такое извещение в ЕИС.</w:t>
      </w:r>
    </w:p>
    <w:p w:rsidR="00F7233E" w:rsidRDefault="002E102E">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7233E" w:rsidRDefault="002E102E">
      <w:pPr>
        <w:pStyle w:val="LBGovstyle2"/>
      </w:pPr>
      <w:r>
        <w:t>В случае принятия Исполнителем решения об одностороннем отказе от исполнения Контракта такое решение направляется Заказчику в следующем порядке:</w:t>
      </w:r>
    </w:p>
    <w:p w:rsidR="00F7233E" w:rsidRDefault="002E102E">
      <w:pPr>
        <w:pStyle w:val="LBBodyText2"/>
      </w:pPr>
      <w:r>
        <w:t>1) Исполнитель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ЕИС;</w:t>
      </w:r>
    </w:p>
    <w:p w:rsidR="00F7233E" w:rsidRDefault="002E102E">
      <w:pPr>
        <w:pStyle w:val="LBBodyText2"/>
      </w:pPr>
      <w:r>
        <w:t xml:space="preserve">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w:t>
      </w:r>
      <w:proofErr w:type="gramStart"/>
      <w:r>
        <w:t>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roofErr w:type="gramEnd"/>
    </w:p>
    <w:p w:rsidR="00F7233E" w:rsidRDefault="002E102E">
      <w:pPr>
        <w:pStyle w:val="LBBodyText2"/>
      </w:pPr>
      <w:r>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rsidR="00F7233E" w:rsidRDefault="002E102E">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F7233E" w:rsidRDefault="002E102E">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7233E" w:rsidRDefault="002E102E">
      <w:pPr>
        <w:pStyle w:val="LBGovstyle2"/>
      </w:pPr>
      <w:proofErr w:type="gramStart"/>
      <w:r>
        <w:t>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Исполнитель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w:t>
      </w:r>
      <w:proofErr w:type="gramEnd"/>
      <w:r>
        <w:t xml:space="preserve"> имени Исполнителя, и размещает такое извещение в ЕИС.</w:t>
      </w:r>
    </w:p>
    <w:p w:rsidR="00F7233E" w:rsidRDefault="002E102E">
      <w:pPr>
        <w:pStyle w:val="LBGovstyle2"/>
      </w:pPr>
      <w: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F7233E" w:rsidRDefault="002E102E">
      <w:pPr>
        <w:pStyle w:val="LBGovstyle2"/>
      </w:pPr>
      <w: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lastRenderedPageBreak/>
        <w:t>являющимися основанием для принятия решения об одностороннем отказе от исполнения Контракта.</w:t>
      </w:r>
    </w:p>
    <w:p w:rsidR="00F7233E" w:rsidRDefault="002E102E">
      <w:pPr>
        <w:pStyle w:val="LBGovstyle1"/>
        <w:rPr>
          <w:b w:val="0"/>
        </w:rPr>
      </w:pPr>
      <w:r>
        <w:t>Срок действия и порядок изменения Контракта</w:t>
      </w:r>
    </w:p>
    <w:p w:rsidR="00F7233E" w:rsidRDefault="002E102E">
      <w:pPr>
        <w:pStyle w:val="LBGovstyle2"/>
      </w:pPr>
      <w:bookmarkStart w:id="85" w:name="_Ref29847895"/>
      <w:bookmarkEnd w:id="85"/>
      <w:r>
        <w:t>Контра</w:t>
      </w:r>
      <w:proofErr w:type="gramStart"/>
      <w:r>
        <w:t>кт вст</w:t>
      </w:r>
      <w:proofErr w:type="gramEnd"/>
      <w:r>
        <w:t xml:space="preserve">упает в силу с даты его заключения и действует до «31» </w:t>
      </w:r>
      <w:r w:rsidR="004C7FA7">
        <w:t>декабря</w:t>
      </w:r>
      <w:r w:rsidR="000E6B4A">
        <w:t xml:space="preserve"> 2027</w:t>
      </w:r>
      <w:r>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F7233E" w:rsidRDefault="002E102E">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F7233E" w:rsidRDefault="002E102E">
      <w:pPr>
        <w:pStyle w:val="LBGovstyle2"/>
      </w:pPr>
      <w:bookmarkStart w:id="86" w:name="_Hlk93002621"/>
      <w: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7233E" w:rsidRDefault="002E102E">
      <w:pPr>
        <w:pStyle w:val="LBGovstyle3"/>
      </w:pPr>
      <w:r>
        <w:t>при снижении цены Контракта без изменения предусмотренных Контрактом объема услуг, качества оказываемых услуг и иных условий Контракта.</w:t>
      </w:r>
    </w:p>
    <w:p w:rsidR="00F7233E" w:rsidRDefault="002E102E">
      <w:pPr>
        <w:pStyle w:val="LBGovstyle2"/>
      </w:pPr>
      <w:r>
        <w:t xml:space="preserve">Все изменения и дополнения к Контракту оформляются </w:t>
      </w:r>
      <w:r w:rsidR="00B60C70">
        <w:t>электрон</w:t>
      </w:r>
      <w:r>
        <w:t>но, в виде дополнительных соглашений, подписываются каждой из Сторон и являются неотъемлемой частью Контракта.</w:t>
      </w:r>
      <w:bookmarkEnd w:id="86"/>
    </w:p>
    <w:p w:rsidR="00F7233E" w:rsidRDefault="002E102E">
      <w:pPr>
        <w:pStyle w:val="LBGovstyle1"/>
        <w:rPr>
          <w:b w:val="0"/>
        </w:rPr>
      </w:pPr>
      <w:r>
        <w:t>Прочие условия</w:t>
      </w:r>
    </w:p>
    <w:p w:rsidR="00F7233E" w:rsidRDefault="002E102E">
      <w:pPr>
        <w:pStyle w:val="LBGovstyle2"/>
      </w:pPr>
      <w:bookmarkStart w:id="87" w:name="_Hlk55996250"/>
      <w:proofErr w:type="gramStart"/>
      <w: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w:t>
      </w:r>
      <w:r w:rsidR="004C7FA7">
        <w:t>Заказчика с Исполнителем,</w:t>
      </w:r>
      <w: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F7233E" w:rsidRDefault="002E102E">
      <w:pPr>
        <w:pStyle w:val="LBGovstyle2"/>
      </w:pPr>
      <w:r>
        <w:t>Исполнитель гарантирует качество оказания</w:t>
      </w:r>
      <w:r w:rsidR="006567B4">
        <w:t xml:space="preserve"> всех услуг. Гарантийный срок: </w:t>
      </w:r>
      <w:r w:rsidR="00A20716">
        <w:t>1</w:t>
      </w:r>
      <w:r w:rsidR="006567B4">
        <w:t>2</w:t>
      </w:r>
      <w:r>
        <w:t xml:space="preserve"> месяц</w:t>
      </w:r>
      <w:r w:rsidR="00A20716">
        <w:t>ев</w:t>
      </w:r>
      <w:r>
        <w:t>.</w:t>
      </w:r>
    </w:p>
    <w:p w:rsidR="00F7233E" w:rsidRDefault="002E102E">
      <w:pPr>
        <w:pStyle w:val="LBGovstyle2"/>
      </w:pPr>
      <w: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F7233E" w:rsidRDefault="002E102E">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F7233E" w:rsidRDefault="002E102E">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7233E" w:rsidRDefault="002E102E" w:rsidP="006567B4">
      <w:pPr>
        <w:pStyle w:val="LBGovstyle2"/>
      </w:pPr>
      <w:r>
        <w:t xml:space="preserve">Контракт составлен и подписан в электронном виде. </w:t>
      </w:r>
      <w:bookmarkEnd w:id="87"/>
      <w:r>
        <w:t xml:space="preserve">Все приложения к Контракту являются его </w:t>
      </w:r>
      <w:bookmarkStart w:id="88" w:name="_Hlk53837905"/>
      <w:r>
        <w:t>неотъемлемой</w:t>
      </w:r>
      <w:bookmarkEnd w:id="88"/>
      <w:r>
        <w:t xml:space="preserve"> частью. К Контракту прилагаются:</w:t>
      </w:r>
    </w:p>
    <w:p w:rsidR="00F7233E" w:rsidRDefault="002E102E">
      <w:pPr>
        <w:pStyle w:val="LBBodyText2"/>
      </w:pPr>
      <w:r>
        <w:t xml:space="preserve">Приложение № </w:t>
      </w:r>
      <w:r>
        <w:fldChar w:fldCharType="begin"/>
      </w:r>
      <w:r>
        <w:instrText>REF "Приложение_1" \h</w:instrText>
      </w:r>
      <w:r>
        <w:fldChar w:fldCharType="separate"/>
      </w:r>
      <w:r w:rsidR="00556BB7">
        <w:t>1</w:t>
      </w:r>
      <w:r>
        <w:fldChar w:fldCharType="end"/>
      </w:r>
      <w:r>
        <w:t xml:space="preserve"> «Описание объекта закупки»</w:t>
      </w:r>
    </w:p>
    <w:p w:rsidR="00F7233E" w:rsidRDefault="002E102E">
      <w:pPr>
        <w:pStyle w:val="BdyText2"/>
      </w:pPr>
      <w:r>
        <w:t xml:space="preserve">Приложение № </w:t>
      </w:r>
      <w:r>
        <w:fldChar w:fldCharType="begin"/>
      </w:r>
      <w:r>
        <w:instrText>REF "Приложение_2" \h</w:instrText>
      </w:r>
      <w:r>
        <w:fldChar w:fldCharType="separate"/>
      </w:r>
      <w:r w:rsidR="00556BB7">
        <w:t>2</w:t>
      </w:r>
      <w:r>
        <w:fldChar w:fldCharType="end"/>
      </w:r>
      <w:r>
        <w:t xml:space="preserve"> «</w:t>
      </w:r>
      <w:r w:rsidR="00EA72A9">
        <w:t>Расчет цены</w:t>
      </w:r>
      <w:r>
        <w:t>»</w:t>
      </w:r>
    </w:p>
    <w:p w:rsidR="00F7233E" w:rsidRDefault="002E102E">
      <w:pPr>
        <w:pStyle w:val="LBGovstyle2"/>
      </w:pPr>
      <w:bookmarkStart w:id="89" w:name="_Hlk93327463"/>
      <w:bookmarkEnd w:id="89"/>
      <w:r>
        <w:t>Во всем, что не предусмотрено настоящим контрактом, Стороны руководствуются действующим законодательством Российской Федерации.</w:t>
      </w:r>
    </w:p>
    <w:p w:rsidR="00F7233E" w:rsidRPr="00825F3C" w:rsidRDefault="002E102E">
      <w:pPr>
        <w:pStyle w:val="LBGovstyle1"/>
        <w:rPr>
          <w:b w:val="0"/>
        </w:rPr>
      </w:pPr>
      <w:r>
        <w:t>Адреса места нахождения, банковские реквизиты и подписи Сторон</w:t>
      </w:r>
    </w:p>
    <w:p w:rsidR="00825F3C" w:rsidRPr="00825F3C" w:rsidRDefault="00825F3C" w:rsidP="00825F3C">
      <w:pPr>
        <w:pStyle w:val="LBGovstyle1"/>
        <w:numPr>
          <w:ilvl w:val="0"/>
          <w:numId w:val="0"/>
        </w:numPr>
        <w:ind w:left="720"/>
        <w:rPr>
          <w:b w:val="0"/>
        </w:rPr>
      </w:pPr>
    </w:p>
    <w:tbl>
      <w:tblPr>
        <w:tblW w:w="9571" w:type="dxa"/>
        <w:tblCellMar>
          <w:left w:w="10" w:type="dxa"/>
          <w:right w:w="10" w:type="dxa"/>
        </w:tblCellMar>
        <w:tblLook w:val="04A0" w:firstRow="1" w:lastRow="0" w:firstColumn="1" w:lastColumn="0" w:noHBand="0" w:noVBand="1"/>
      </w:tblPr>
      <w:tblGrid>
        <w:gridCol w:w="4785"/>
        <w:gridCol w:w="4786"/>
      </w:tblGrid>
      <w:tr w:rsidR="00D71C88" w:rsidRPr="00F81CBF" w:rsidTr="006E29A5">
        <w:tc>
          <w:tcPr>
            <w:tcW w:w="4785" w:type="dxa"/>
            <w:tcMar>
              <w:top w:w="0" w:type="dxa"/>
              <w:left w:w="108" w:type="dxa"/>
              <w:bottom w:w="0" w:type="dxa"/>
              <w:right w:w="108" w:type="dxa"/>
            </w:tcMar>
            <w:hideMark/>
          </w:tcPr>
          <w:p w:rsidR="00D71C88" w:rsidRPr="00F81CBF" w:rsidRDefault="00D71C88" w:rsidP="006E29A5">
            <w:pPr>
              <w:rPr>
                <w:color w:val="000000" w:themeColor="text1"/>
              </w:rPr>
            </w:pPr>
            <w:r w:rsidRPr="00F81CBF">
              <w:rPr>
                <w:color w:val="000000" w:themeColor="text1"/>
              </w:rPr>
              <w:t>Заказчик:</w:t>
            </w:r>
          </w:p>
          <w:p w:rsidR="00D71C88" w:rsidRPr="00F81CBF" w:rsidRDefault="00D71C88" w:rsidP="006E29A5">
            <w:pPr>
              <w:pStyle w:val="LBBodyText2"/>
              <w:spacing w:before="0" w:after="0"/>
              <w:ind w:left="0"/>
              <w:jc w:val="left"/>
              <w:rPr>
                <w:color w:val="000000" w:themeColor="text1"/>
              </w:rPr>
            </w:pPr>
            <w:r w:rsidRPr="00F81CBF">
              <w:rPr>
                <w:color w:val="000000" w:themeColor="text1"/>
              </w:rPr>
              <w:lastRenderedPageBreak/>
              <w:t>ГКУ ЦЗН ЛО</w:t>
            </w:r>
          </w:p>
          <w:p w:rsidR="00D71C88" w:rsidRPr="00F81CBF" w:rsidRDefault="00D71C88" w:rsidP="006E29A5">
            <w:pPr>
              <w:pStyle w:val="LBBodyText2"/>
              <w:spacing w:before="0" w:after="0"/>
              <w:ind w:left="0"/>
              <w:jc w:val="left"/>
              <w:rPr>
                <w:color w:val="000000" w:themeColor="text1"/>
              </w:rPr>
            </w:pPr>
            <w:r w:rsidRPr="00F81CBF">
              <w:rPr>
                <w:color w:val="000000" w:themeColor="text1"/>
              </w:rPr>
              <w:t>Адрес места нахождения:</w:t>
            </w:r>
          </w:p>
          <w:p w:rsidR="00D71C88" w:rsidRPr="00F81CBF" w:rsidRDefault="00D71C88" w:rsidP="006E29A5">
            <w:pPr>
              <w:pStyle w:val="LBBodyText2"/>
              <w:spacing w:before="0" w:after="0"/>
              <w:ind w:left="0"/>
              <w:jc w:val="left"/>
              <w:rPr>
                <w:color w:val="000000" w:themeColor="text1"/>
              </w:rPr>
            </w:pPr>
            <w:r w:rsidRPr="00F81CBF">
              <w:rPr>
                <w:color w:val="000000" w:themeColor="text1"/>
              </w:rPr>
              <w:t>188300, Ленинградская область, р-н Гатчинский, г. Гатчина, ул. Карла Маркса, д. 66а</w:t>
            </w:r>
          </w:p>
          <w:p w:rsidR="00D71C88" w:rsidRPr="00F81CBF" w:rsidRDefault="00D71C88" w:rsidP="006E29A5">
            <w:pPr>
              <w:pStyle w:val="LBBodyText2"/>
              <w:spacing w:before="0" w:after="0"/>
              <w:ind w:left="0"/>
              <w:jc w:val="left"/>
              <w:rPr>
                <w:color w:val="000000" w:themeColor="text1"/>
              </w:rPr>
            </w:pPr>
            <w:r w:rsidRPr="00F81CBF">
              <w:rPr>
                <w:color w:val="000000" w:themeColor="text1"/>
              </w:rPr>
              <w:t>Почтовый адрес: Российская Федерация, 198207, Санк</w:t>
            </w:r>
            <w:r>
              <w:rPr>
                <w:color w:val="000000" w:themeColor="text1"/>
              </w:rPr>
              <w:t xml:space="preserve">т-Петербург, Трамвайный </w:t>
            </w:r>
            <w:proofErr w:type="spellStart"/>
            <w:r>
              <w:rPr>
                <w:color w:val="000000" w:themeColor="text1"/>
              </w:rPr>
              <w:t>пр-кт</w:t>
            </w:r>
            <w:proofErr w:type="spellEnd"/>
            <w:r w:rsidRPr="00F81CBF">
              <w:rPr>
                <w:color w:val="000000" w:themeColor="text1"/>
              </w:rPr>
              <w:t>, д. 12 корп. 2 лит. А</w:t>
            </w:r>
          </w:p>
          <w:p w:rsidR="00D71C88" w:rsidRPr="00F81CBF" w:rsidRDefault="00D71C88" w:rsidP="006E29A5">
            <w:pPr>
              <w:pStyle w:val="LBBodyText2"/>
              <w:spacing w:before="0" w:after="0"/>
              <w:ind w:left="0"/>
              <w:jc w:val="left"/>
              <w:rPr>
                <w:color w:val="000000" w:themeColor="text1"/>
              </w:rPr>
            </w:pPr>
            <w:r w:rsidRPr="00F81CBF">
              <w:rPr>
                <w:color w:val="000000" w:themeColor="text1"/>
              </w:rPr>
              <w:t>ИНН/КПП 4705020571/470501001</w:t>
            </w:r>
          </w:p>
          <w:p w:rsidR="00D71C88" w:rsidRPr="00F81CBF" w:rsidRDefault="00D71C88" w:rsidP="006E29A5">
            <w:pPr>
              <w:pStyle w:val="LBBodyText2"/>
              <w:spacing w:before="0" w:after="0"/>
              <w:ind w:left="0"/>
              <w:jc w:val="left"/>
              <w:rPr>
                <w:color w:val="000000" w:themeColor="text1"/>
              </w:rPr>
            </w:pPr>
            <w:r w:rsidRPr="00F81CBF">
              <w:rPr>
                <w:color w:val="000000" w:themeColor="text1"/>
              </w:rPr>
              <w:t>ОГРН 1024701243709</w:t>
            </w:r>
          </w:p>
          <w:p w:rsidR="00D71C88" w:rsidRPr="00F81CBF" w:rsidRDefault="00D71C88" w:rsidP="006E29A5">
            <w:pPr>
              <w:pStyle w:val="LBBodyText2"/>
              <w:spacing w:before="0" w:after="0"/>
              <w:ind w:left="0"/>
              <w:jc w:val="left"/>
              <w:rPr>
                <w:color w:val="000000" w:themeColor="text1"/>
              </w:rPr>
            </w:pPr>
            <w:r w:rsidRPr="00F81CBF">
              <w:rPr>
                <w:color w:val="000000" w:themeColor="text1"/>
              </w:rPr>
              <w:t>ОКТМО 41618101001</w:t>
            </w:r>
          </w:p>
          <w:p w:rsidR="00D71C88" w:rsidRPr="00F81CBF" w:rsidRDefault="00D71C88" w:rsidP="006E29A5">
            <w:pPr>
              <w:pStyle w:val="LBBodyText2"/>
              <w:spacing w:before="0" w:after="0"/>
              <w:ind w:left="0"/>
              <w:jc w:val="left"/>
              <w:rPr>
                <w:color w:val="000000" w:themeColor="text1"/>
              </w:rPr>
            </w:pPr>
            <w:r w:rsidRPr="00F81CBF">
              <w:rPr>
                <w:color w:val="000000" w:themeColor="text1"/>
              </w:rPr>
              <w:t>Тел./факс: 7-950-0332917/7-812-6450440</w:t>
            </w:r>
          </w:p>
          <w:p w:rsidR="00D71C88" w:rsidRPr="00DB79B3" w:rsidRDefault="00D71C88" w:rsidP="006E29A5">
            <w:pPr>
              <w:pStyle w:val="LBBodyText2"/>
              <w:spacing w:before="0" w:after="0"/>
              <w:ind w:left="0"/>
              <w:jc w:val="left"/>
              <w:rPr>
                <w:color w:val="000000" w:themeColor="text1"/>
              </w:rPr>
            </w:pPr>
            <w:r w:rsidRPr="00A20716">
              <w:rPr>
                <w:color w:val="000000" w:themeColor="text1"/>
                <w:lang w:val="en-US"/>
              </w:rPr>
              <w:t>E</w:t>
            </w:r>
            <w:r w:rsidRPr="00DB79B3">
              <w:rPr>
                <w:color w:val="000000" w:themeColor="text1"/>
              </w:rPr>
              <w:t>-</w:t>
            </w:r>
            <w:r w:rsidRPr="00A20716">
              <w:rPr>
                <w:color w:val="000000" w:themeColor="text1"/>
                <w:lang w:val="en-US"/>
              </w:rPr>
              <w:t>mail</w:t>
            </w:r>
            <w:r w:rsidRPr="00DB79B3">
              <w:rPr>
                <w:color w:val="000000" w:themeColor="text1"/>
              </w:rPr>
              <w:t xml:space="preserve">: </w:t>
            </w:r>
            <w:hyperlink r:id="rId9" w:history="1">
              <w:r w:rsidR="00F27C35" w:rsidRPr="00EA2C1F">
                <w:rPr>
                  <w:rStyle w:val="afc"/>
                  <w:lang w:val="en-US"/>
                </w:rPr>
                <w:t>k</w:t>
              </w:r>
              <w:r w:rsidR="00F27C35" w:rsidRPr="00DB79B3">
                <w:rPr>
                  <w:rStyle w:val="afc"/>
                </w:rPr>
                <w:t>.</w:t>
              </w:r>
              <w:r w:rsidR="00F27C35" w:rsidRPr="00EA2C1F">
                <w:rPr>
                  <w:rStyle w:val="afc"/>
                  <w:lang w:val="en-US"/>
                </w:rPr>
                <w:t>chernega</w:t>
              </w:r>
              <w:r w:rsidR="00F27C35" w:rsidRPr="00DB79B3">
                <w:rPr>
                  <w:rStyle w:val="afc"/>
                </w:rPr>
                <w:t>@</w:t>
              </w:r>
              <w:r w:rsidR="00F27C35" w:rsidRPr="00EA2C1F">
                <w:rPr>
                  <w:rStyle w:val="afc"/>
                  <w:lang w:val="en-US"/>
                </w:rPr>
                <w:t>czn</w:t>
              </w:r>
              <w:r w:rsidR="00F27C35" w:rsidRPr="00DB79B3">
                <w:rPr>
                  <w:rStyle w:val="afc"/>
                </w:rPr>
                <w:t>47.</w:t>
              </w:r>
              <w:proofErr w:type="spellStart"/>
              <w:r w:rsidR="00F27C35" w:rsidRPr="00EA2C1F">
                <w:rPr>
                  <w:rStyle w:val="afc"/>
                  <w:lang w:val="en-US"/>
                </w:rPr>
                <w:t>ru</w:t>
              </w:r>
              <w:proofErr w:type="spellEnd"/>
            </w:hyperlink>
            <w:r w:rsidR="00A20716" w:rsidRPr="00DB79B3">
              <w:rPr>
                <w:color w:val="000000" w:themeColor="text1"/>
              </w:rPr>
              <w:t xml:space="preserve"> </w:t>
            </w:r>
          </w:p>
          <w:p w:rsidR="00D71C88" w:rsidRPr="00F81CBF" w:rsidRDefault="00D71C88" w:rsidP="006E29A5">
            <w:pPr>
              <w:jc w:val="left"/>
              <w:rPr>
                <w:color w:val="000000" w:themeColor="text1"/>
              </w:rPr>
            </w:pPr>
            <w:r w:rsidRPr="00F81CBF">
              <w:rPr>
                <w:color w:val="000000" w:themeColor="text1"/>
              </w:rPr>
              <w:t>Единый казначейский счет 40102810745370000098</w:t>
            </w:r>
          </w:p>
          <w:p w:rsidR="00D71C88" w:rsidRPr="00F81CBF" w:rsidRDefault="00D71C88" w:rsidP="006E29A5">
            <w:pPr>
              <w:jc w:val="left"/>
              <w:rPr>
                <w:color w:val="000000" w:themeColor="text1"/>
              </w:rPr>
            </w:pPr>
            <w:r w:rsidRPr="00F81CBF">
              <w:rPr>
                <w:color w:val="000000" w:themeColor="text1"/>
              </w:rPr>
              <w:t xml:space="preserve">банковский счет 03221643410000004500 </w:t>
            </w:r>
          </w:p>
          <w:p w:rsidR="00D71C88" w:rsidRPr="00F81CBF" w:rsidRDefault="00D71C88" w:rsidP="006E29A5">
            <w:pPr>
              <w:jc w:val="left"/>
              <w:rPr>
                <w:color w:val="000000" w:themeColor="text1"/>
              </w:rPr>
            </w:pPr>
            <w:r w:rsidRPr="00F81CBF">
              <w:rPr>
                <w:color w:val="000000" w:themeColor="text1"/>
              </w:rPr>
              <w:t>Банк: ОКЦ №1 Северо-Западного ГУ Банка России</w:t>
            </w:r>
          </w:p>
          <w:p w:rsidR="00D71C88" w:rsidRPr="00F81CBF" w:rsidRDefault="00D71C88" w:rsidP="006E29A5">
            <w:pPr>
              <w:jc w:val="left"/>
              <w:rPr>
                <w:color w:val="000000" w:themeColor="text1"/>
              </w:rPr>
            </w:pPr>
            <w:r w:rsidRPr="00F81CBF">
              <w:rPr>
                <w:color w:val="000000" w:themeColor="text1"/>
              </w:rPr>
              <w:t>Получатель: Комитет финансов Ленинградской области (ГКУ ЦЗН ЛО, л/с 02248970008)</w:t>
            </w:r>
          </w:p>
          <w:p w:rsidR="00D71C88" w:rsidRPr="00F81CBF" w:rsidRDefault="00D71C88" w:rsidP="006E29A5">
            <w:pPr>
              <w:jc w:val="left"/>
              <w:rPr>
                <w:color w:val="000000" w:themeColor="text1"/>
              </w:rPr>
            </w:pPr>
            <w:r w:rsidRPr="00F81CBF">
              <w:rPr>
                <w:color w:val="000000" w:themeColor="text1"/>
              </w:rPr>
              <w:t>БИК 044030098</w:t>
            </w:r>
          </w:p>
          <w:p w:rsidR="00D71C88" w:rsidRPr="00F81CBF" w:rsidRDefault="00D71C88" w:rsidP="006E29A5">
            <w:pPr>
              <w:pStyle w:val="LBBodyText2"/>
              <w:spacing w:before="0" w:after="0"/>
              <w:ind w:left="0"/>
              <w:jc w:val="left"/>
              <w:rPr>
                <w:color w:val="000000" w:themeColor="text1"/>
              </w:rPr>
            </w:pPr>
            <w:r w:rsidRPr="00F81CBF">
              <w:rPr>
                <w:color w:val="000000" w:themeColor="text1"/>
              </w:rPr>
              <w:t>Ответственное лицо за исполнение Контракта</w:t>
            </w:r>
          </w:p>
          <w:p w:rsidR="00D71C88" w:rsidRPr="00F81CBF" w:rsidRDefault="00F27C35" w:rsidP="006E29A5">
            <w:pPr>
              <w:pStyle w:val="LBBodyText2"/>
              <w:spacing w:before="0" w:after="0"/>
              <w:ind w:left="0"/>
              <w:jc w:val="left"/>
              <w:rPr>
                <w:color w:val="000000" w:themeColor="text1"/>
              </w:rPr>
            </w:pPr>
            <w:r>
              <w:rPr>
                <w:color w:val="000000" w:themeColor="text1"/>
              </w:rPr>
              <w:t xml:space="preserve">Ведущий инспектор </w:t>
            </w:r>
            <w:r w:rsidR="00D71C88" w:rsidRPr="00F81CBF">
              <w:rPr>
                <w:color w:val="000000" w:themeColor="text1"/>
              </w:rPr>
              <w:t xml:space="preserve">отдела </w:t>
            </w:r>
            <w:proofErr w:type="gramStart"/>
            <w:r w:rsidR="00D71C88" w:rsidRPr="00F81CBF">
              <w:rPr>
                <w:color w:val="000000" w:themeColor="text1"/>
              </w:rPr>
              <w:t>ИТ</w:t>
            </w:r>
            <w:proofErr w:type="gramEnd"/>
            <w:r w:rsidR="00C1494F" w:rsidRPr="00F81CBF">
              <w:rPr>
                <w:color w:val="000000" w:themeColor="text1"/>
              </w:rPr>
              <w:t xml:space="preserve"> ГКУ ЦЗН ЛО</w:t>
            </w:r>
            <w:r w:rsidR="00D71C88" w:rsidRPr="00F81CBF">
              <w:rPr>
                <w:color w:val="000000" w:themeColor="text1"/>
              </w:rPr>
              <w:t xml:space="preserve"> </w:t>
            </w:r>
            <w:proofErr w:type="spellStart"/>
            <w:r w:rsidR="00D71C88" w:rsidRPr="00F81CBF">
              <w:rPr>
                <w:color w:val="000000" w:themeColor="text1"/>
              </w:rPr>
              <w:t>Чернега</w:t>
            </w:r>
            <w:proofErr w:type="spellEnd"/>
            <w:r w:rsidR="00D71C88" w:rsidRPr="00F81CBF">
              <w:rPr>
                <w:color w:val="000000" w:themeColor="text1"/>
              </w:rPr>
              <w:t xml:space="preserve"> Константин Михайлович </w:t>
            </w:r>
          </w:p>
          <w:p w:rsidR="00D71C88" w:rsidRPr="00F81CBF" w:rsidRDefault="00D71C88" w:rsidP="006E29A5">
            <w:pPr>
              <w:pStyle w:val="LBBodyText2"/>
              <w:spacing w:before="0" w:after="0"/>
              <w:ind w:left="0"/>
              <w:jc w:val="left"/>
              <w:rPr>
                <w:color w:val="000000" w:themeColor="text1"/>
              </w:rPr>
            </w:pPr>
            <w:r w:rsidRPr="00F81CBF">
              <w:rPr>
                <w:color w:val="000000" w:themeColor="text1"/>
              </w:rPr>
              <w:t>Тел.: (950) 0330028</w:t>
            </w:r>
          </w:p>
        </w:tc>
        <w:tc>
          <w:tcPr>
            <w:tcW w:w="4786" w:type="dxa"/>
            <w:tcMar>
              <w:top w:w="0" w:type="dxa"/>
              <w:left w:w="108" w:type="dxa"/>
              <w:bottom w:w="0" w:type="dxa"/>
              <w:right w:w="108" w:type="dxa"/>
            </w:tcMar>
            <w:hideMark/>
          </w:tcPr>
          <w:p w:rsidR="00D71C88" w:rsidRPr="00F81CBF" w:rsidRDefault="00D71C88" w:rsidP="006E29A5">
            <w:pPr>
              <w:pStyle w:val="LBBodyText2"/>
              <w:spacing w:before="0" w:after="0"/>
              <w:ind w:left="0"/>
              <w:rPr>
                <w:color w:val="000000" w:themeColor="text1"/>
              </w:rPr>
            </w:pPr>
            <w:r w:rsidRPr="00F81CBF">
              <w:rPr>
                <w:color w:val="000000" w:themeColor="text1"/>
              </w:rPr>
              <w:lastRenderedPageBreak/>
              <w:t>Поставщик:</w:t>
            </w:r>
          </w:p>
          <w:p w:rsidR="00D71C88" w:rsidRPr="00F81CBF" w:rsidRDefault="00D71C88" w:rsidP="006E29A5">
            <w:pPr>
              <w:pStyle w:val="LBBodyText2"/>
              <w:spacing w:before="0" w:after="0"/>
              <w:ind w:left="0"/>
              <w:rPr>
                <w:color w:val="000000" w:themeColor="text1"/>
              </w:rPr>
            </w:pPr>
          </w:p>
          <w:p w:rsidR="00D71C88" w:rsidRPr="00F81CBF" w:rsidRDefault="00D71C88" w:rsidP="006E29A5">
            <w:pPr>
              <w:pStyle w:val="LBBodyText2"/>
              <w:spacing w:before="0" w:after="0"/>
              <w:ind w:left="0"/>
              <w:rPr>
                <w:color w:val="000000" w:themeColor="text1"/>
              </w:rPr>
            </w:pPr>
            <w:r w:rsidRPr="00F81CBF">
              <w:rPr>
                <w:color w:val="000000" w:themeColor="text1"/>
              </w:rPr>
              <w:t>Получатели платежей по Контракту:</w:t>
            </w:r>
          </w:p>
        </w:tc>
      </w:tr>
      <w:tr w:rsidR="00D71C88" w:rsidRPr="00F81CBF" w:rsidTr="006E29A5">
        <w:tc>
          <w:tcPr>
            <w:tcW w:w="4785" w:type="dxa"/>
            <w:tcMar>
              <w:top w:w="0" w:type="dxa"/>
              <w:left w:w="108" w:type="dxa"/>
              <w:bottom w:w="0" w:type="dxa"/>
              <w:right w:w="108" w:type="dxa"/>
            </w:tcMar>
          </w:tcPr>
          <w:p w:rsidR="00D71C88" w:rsidRPr="00F81CBF" w:rsidRDefault="00D71C88" w:rsidP="006E29A5">
            <w:pPr>
              <w:pStyle w:val="LBBodyText2"/>
              <w:spacing w:before="0" w:after="0"/>
              <w:ind w:left="0"/>
              <w:rPr>
                <w:b/>
                <w:color w:val="000000" w:themeColor="text1"/>
              </w:rPr>
            </w:pPr>
          </w:p>
          <w:p w:rsidR="00D71C88" w:rsidRPr="00F81CBF" w:rsidRDefault="00D71C88" w:rsidP="006E29A5">
            <w:pPr>
              <w:pStyle w:val="LBBodyText2"/>
              <w:spacing w:before="0" w:after="0"/>
              <w:ind w:left="0"/>
              <w:rPr>
                <w:b/>
                <w:color w:val="000000" w:themeColor="text1"/>
              </w:rPr>
            </w:pPr>
          </w:p>
          <w:p w:rsidR="00D71C88" w:rsidRPr="00F81CBF" w:rsidRDefault="00D71C88" w:rsidP="006E29A5">
            <w:pPr>
              <w:pStyle w:val="LBBodyText2"/>
              <w:spacing w:before="0" w:after="0"/>
              <w:ind w:left="0"/>
              <w:rPr>
                <w:b/>
                <w:color w:val="000000" w:themeColor="text1"/>
              </w:rPr>
            </w:pPr>
            <w:r w:rsidRPr="00F81CBF">
              <w:rPr>
                <w:b/>
                <w:color w:val="000000" w:themeColor="text1"/>
              </w:rPr>
              <w:t>От имени Заказчика</w:t>
            </w:r>
          </w:p>
          <w:p w:rsidR="00D71C88" w:rsidRPr="00F81CBF" w:rsidRDefault="00D71C88" w:rsidP="006E29A5">
            <w:pPr>
              <w:pStyle w:val="LBBodyText1"/>
              <w:spacing w:before="0" w:after="0"/>
              <w:rPr>
                <w:color w:val="000000" w:themeColor="text1"/>
              </w:rPr>
            </w:pPr>
            <w:r w:rsidRPr="00F81CBF">
              <w:rPr>
                <w:color w:val="000000" w:themeColor="text1"/>
              </w:rPr>
              <w:t xml:space="preserve"> _________________________</w:t>
            </w:r>
          </w:p>
        </w:tc>
        <w:tc>
          <w:tcPr>
            <w:tcW w:w="4786" w:type="dxa"/>
            <w:tcMar>
              <w:top w:w="0" w:type="dxa"/>
              <w:left w:w="108" w:type="dxa"/>
              <w:bottom w:w="0" w:type="dxa"/>
              <w:right w:w="108" w:type="dxa"/>
            </w:tcMar>
          </w:tcPr>
          <w:p w:rsidR="00D71C88" w:rsidRPr="00F81CBF" w:rsidRDefault="00D71C88" w:rsidP="006E29A5">
            <w:pPr>
              <w:pStyle w:val="LBBodyText2"/>
              <w:spacing w:before="0" w:after="0"/>
              <w:ind w:left="0"/>
              <w:rPr>
                <w:b/>
                <w:color w:val="000000" w:themeColor="text1"/>
              </w:rPr>
            </w:pPr>
          </w:p>
          <w:p w:rsidR="00D71C88" w:rsidRPr="00F81CBF" w:rsidRDefault="00D71C88" w:rsidP="006E29A5">
            <w:pPr>
              <w:pStyle w:val="LBBodyText2"/>
              <w:spacing w:before="0" w:after="0"/>
              <w:ind w:left="0"/>
              <w:rPr>
                <w:b/>
                <w:color w:val="000000" w:themeColor="text1"/>
              </w:rPr>
            </w:pPr>
          </w:p>
          <w:p w:rsidR="00D71C88" w:rsidRPr="00F81CBF" w:rsidRDefault="00D71C88" w:rsidP="006E29A5">
            <w:pPr>
              <w:pStyle w:val="LBBodyText2"/>
              <w:spacing w:before="0" w:after="0"/>
              <w:ind w:left="0"/>
              <w:rPr>
                <w:b/>
                <w:color w:val="000000" w:themeColor="text1"/>
              </w:rPr>
            </w:pPr>
            <w:r w:rsidRPr="00F81CBF">
              <w:rPr>
                <w:b/>
                <w:color w:val="000000" w:themeColor="text1"/>
              </w:rPr>
              <w:t>От имени Поставщика</w:t>
            </w:r>
          </w:p>
          <w:p w:rsidR="00D71C88" w:rsidRPr="00F81CBF" w:rsidRDefault="00D71C88" w:rsidP="006E29A5">
            <w:pPr>
              <w:pStyle w:val="LBBodyText2"/>
              <w:spacing w:before="0" w:after="0"/>
              <w:ind w:left="0"/>
              <w:rPr>
                <w:color w:val="000000" w:themeColor="text1"/>
              </w:rPr>
            </w:pPr>
            <w:r w:rsidRPr="00F81CBF">
              <w:rPr>
                <w:color w:val="000000" w:themeColor="text1"/>
              </w:rPr>
              <w:t>_________________________</w:t>
            </w:r>
          </w:p>
        </w:tc>
      </w:tr>
    </w:tbl>
    <w:p w:rsidR="00825F3C" w:rsidRDefault="00825F3C" w:rsidP="00825F3C">
      <w:pPr>
        <w:pStyle w:val="LBGovstyle1"/>
        <w:numPr>
          <w:ilvl w:val="0"/>
          <w:numId w:val="0"/>
        </w:numPr>
        <w:ind w:left="720"/>
        <w:rPr>
          <w:b w:val="0"/>
        </w:rPr>
      </w:pPr>
    </w:p>
    <w:p w:rsidR="00F7233E" w:rsidRDefault="002E102E">
      <w:pPr>
        <w:pageBreakBefore/>
        <w:jc w:val="right"/>
      </w:pPr>
      <w:bookmarkStart w:id="90" w:name="_Hlk15556488"/>
      <w:r>
        <w:lastRenderedPageBreak/>
        <w:t xml:space="preserve">Приложение № </w:t>
      </w:r>
      <w:bookmarkStart w:id="91" w:name="Приложение_1"/>
      <w:r>
        <w:t>1</w:t>
      </w:r>
      <w:bookmarkEnd w:id="91"/>
    </w:p>
    <w:p w:rsidR="00F7233E" w:rsidRDefault="002E102E">
      <w:pPr>
        <w:pStyle w:val="LBBodyText1"/>
        <w:spacing w:before="0" w:after="0"/>
        <w:jc w:val="right"/>
      </w:pPr>
      <w:bookmarkStart w:id="92" w:name="_Hlk53802777"/>
      <w:r>
        <w:t xml:space="preserve">к Контракту </w:t>
      </w:r>
    </w:p>
    <w:p w:rsidR="00F7233E" w:rsidRDefault="002E102E">
      <w:pPr>
        <w:pStyle w:val="LBBodyText1"/>
        <w:spacing w:before="0" w:after="0"/>
        <w:jc w:val="right"/>
      </w:pPr>
      <w:r>
        <w:t xml:space="preserve">от «____»__________ _____ </w:t>
      </w:r>
      <w:proofErr w:type="gramStart"/>
      <w:r>
        <w:t>г</w:t>
      </w:r>
      <w:proofErr w:type="gramEnd"/>
      <w:r>
        <w:t>.</w:t>
      </w:r>
    </w:p>
    <w:p w:rsidR="00F7233E" w:rsidRDefault="002E102E">
      <w:pPr>
        <w:pStyle w:val="LBBodyText1"/>
        <w:spacing w:before="0" w:after="0"/>
        <w:jc w:val="right"/>
      </w:pPr>
      <w:r>
        <w:t>№ ______</w:t>
      </w:r>
      <w:bookmarkEnd w:id="90"/>
      <w:bookmarkEnd w:id="92"/>
    </w:p>
    <w:p w:rsidR="00F7233E" w:rsidRDefault="00F7233E">
      <w:pPr>
        <w:pStyle w:val="LBBodyText1"/>
      </w:pPr>
    </w:p>
    <w:p w:rsidR="00C1494F" w:rsidRDefault="00C1494F" w:rsidP="00C1494F">
      <w:pPr>
        <w:jc w:val="center"/>
        <w:rPr>
          <w:rStyle w:val="15"/>
          <w:b/>
          <w:color w:val="000000" w:themeColor="text1"/>
          <w:spacing w:val="-12"/>
        </w:rPr>
      </w:pPr>
      <w:r>
        <w:rPr>
          <w:rStyle w:val="15"/>
          <w:b/>
          <w:color w:val="000000" w:themeColor="text1"/>
          <w:spacing w:val="-12"/>
          <w:sz w:val="24"/>
        </w:rPr>
        <w:t>ОПИСАНИЕ ОБЪЕКТА ЗАКУПКИ</w:t>
      </w:r>
    </w:p>
    <w:p w:rsidR="00C1494F" w:rsidRDefault="00C1494F" w:rsidP="00C1494F">
      <w:pPr>
        <w:jc w:val="center"/>
        <w:rPr>
          <w:rStyle w:val="15"/>
          <w:color w:val="000000" w:themeColor="text1"/>
          <w:spacing w:val="-12"/>
          <w:sz w:val="24"/>
        </w:rPr>
      </w:pPr>
      <w:r>
        <w:rPr>
          <w:rStyle w:val="15"/>
          <w:color w:val="000000" w:themeColor="text1"/>
          <w:spacing w:val="-12"/>
          <w:sz w:val="24"/>
        </w:rPr>
        <w:t>на оказания услуг по продлению действующих действия неисключительных пользовательских прав на использование прав антивирусных программ «Доктор Веб» (</w:t>
      </w:r>
      <w:proofErr w:type="spellStart"/>
      <w:r>
        <w:rPr>
          <w:rStyle w:val="15"/>
          <w:color w:val="000000" w:themeColor="text1"/>
          <w:spacing w:val="-12"/>
          <w:sz w:val="24"/>
        </w:rPr>
        <w:t>Dr.Web</w:t>
      </w:r>
      <w:proofErr w:type="spellEnd"/>
      <w:r>
        <w:rPr>
          <w:rStyle w:val="15"/>
          <w:color w:val="000000" w:themeColor="text1"/>
          <w:spacing w:val="-12"/>
          <w:sz w:val="24"/>
        </w:rPr>
        <w:t>)</w:t>
      </w:r>
    </w:p>
    <w:p w:rsidR="00C1494F" w:rsidRDefault="00C1494F" w:rsidP="00C1494F">
      <w:pPr>
        <w:pStyle w:val="ab"/>
        <w:spacing w:after="0"/>
        <w:jc w:val="center"/>
        <w:rPr>
          <w:szCs w:val="22"/>
          <w:highlight w:val="yellow"/>
        </w:rPr>
      </w:pPr>
    </w:p>
    <w:p w:rsidR="00C1494F" w:rsidRDefault="00C1494F" w:rsidP="00C1494F">
      <w:pPr>
        <w:pStyle w:val="14"/>
        <w:spacing w:after="0"/>
        <w:ind w:firstLine="567"/>
        <w:jc w:val="both"/>
        <w:rPr>
          <w:rFonts w:cs="Times New Roman"/>
        </w:rPr>
      </w:pPr>
      <w:r>
        <w:rPr>
          <w:rFonts w:cs="Times New Roman"/>
          <w:b/>
        </w:rPr>
        <w:t>Место оказания услуг</w:t>
      </w:r>
      <w:r>
        <w:rPr>
          <w:rFonts w:cs="Times New Roman"/>
        </w:rPr>
        <w:t>: Российская Федерация, г. Санкт-Петербург, Трамвайный пр., д.12, корпус 2, 3 этаж.</w:t>
      </w:r>
    </w:p>
    <w:p w:rsidR="00C1494F" w:rsidRDefault="00C1494F" w:rsidP="00C1494F">
      <w:pPr>
        <w:pStyle w:val="14"/>
        <w:spacing w:after="0"/>
        <w:ind w:firstLine="567"/>
        <w:jc w:val="both"/>
        <w:rPr>
          <w:rFonts w:cs="Times New Roman"/>
        </w:rPr>
      </w:pPr>
      <w:r>
        <w:rPr>
          <w:rFonts w:cs="Times New Roman"/>
          <w:b/>
        </w:rPr>
        <w:t>Сроки оказания услуг</w:t>
      </w:r>
      <w:r>
        <w:rPr>
          <w:rFonts w:cs="Times New Roman"/>
        </w:rPr>
        <w:t xml:space="preserve">: в срок не более 7 (семи) рабочих дней </w:t>
      </w:r>
      <w:proofErr w:type="gramStart"/>
      <w:r>
        <w:rPr>
          <w:rFonts w:cs="Times New Roman"/>
        </w:rPr>
        <w:t>с даты заключения</w:t>
      </w:r>
      <w:proofErr w:type="gramEnd"/>
      <w:r>
        <w:rPr>
          <w:rFonts w:cs="Times New Roman"/>
        </w:rPr>
        <w:t xml:space="preserve"> Государственного контракта. </w:t>
      </w:r>
    </w:p>
    <w:p w:rsidR="00C1494F" w:rsidRDefault="00C1494F" w:rsidP="00C1494F">
      <w:pPr>
        <w:pStyle w:val="14"/>
        <w:spacing w:after="0"/>
        <w:ind w:firstLine="567"/>
        <w:jc w:val="both"/>
        <w:rPr>
          <w:rFonts w:cs="Times New Roman"/>
        </w:rPr>
      </w:pPr>
      <w:r>
        <w:rPr>
          <w:rFonts w:cs="Times New Roman"/>
          <w:b/>
        </w:rPr>
        <w:t>Порядок формирования цены контракта</w:t>
      </w:r>
      <w:r>
        <w:rPr>
          <w:rFonts w:cs="Times New Roman"/>
        </w:rPr>
        <w:t>: цена Контракта включает в себя налоги, сборы и платежи и складывается из стоимости услуг, транспортных и иных расходов Исполнителя, связанных с выполнением обязанностей по Контракту, в том числе из стоимости сопутствующих услуг, оплачиваемой Заказчиком Исполнителю за полное выполнение своих обязательств по контракту: поддержка, обслуживание, сопровождение.</w:t>
      </w:r>
    </w:p>
    <w:p w:rsidR="00C1494F" w:rsidRDefault="00C1494F" w:rsidP="00C1494F">
      <w:pPr>
        <w:pStyle w:val="14"/>
        <w:spacing w:after="0"/>
        <w:ind w:firstLine="567"/>
        <w:jc w:val="both"/>
        <w:rPr>
          <w:rFonts w:cs="Times New Roman"/>
        </w:rPr>
      </w:pPr>
      <w:r>
        <w:rPr>
          <w:rFonts w:cs="Times New Roman"/>
          <w:b/>
        </w:rPr>
        <w:t>Сроки и условия оплаты</w:t>
      </w:r>
      <w:r>
        <w:rPr>
          <w:rFonts w:cs="Times New Roman"/>
        </w:rPr>
        <w:t xml:space="preserve">: в течение </w:t>
      </w:r>
      <w:r w:rsidR="002765AE">
        <w:rPr>
          <w:rFonts w:cs="Times New Roman"/>
        </w:rPr>
        <w:t>10</w:t>
      </w:r>
      <w:r>
        <w:rPr>
          <w:rFonts w:cs="Times New Roman"/>
        </w:rPr>
        <w:t xml:space="preserve"> (</w:t>
      </w:r>
      <w:r w:rsidR="002765AE">
        <w:rPr>
          <w:rFonts w:cs="Times New Roman"/>
        </w:rPr>
        <w:t>десят</w:t>
      </w:r>
      <w:bookmarkStart w:id="93" w:name="_GoBack"/>
      <w:bookmarkEnd w:id="93"/>
      <w:r>
        <w:rPr>
          <w:rFonts w:cs="Times New Roman"/>
        </w:rPr>
        <w:t xml:space="preserve">и) рабочих дней </w:t>
      </w:r>
      <w:proofErr w:type="gramStart"/>
      <w:r>
        <w:rPr>
          <w:rFonts w:cs="Times New Roman"/>
        </w:rPr>
        <w:t>с даты подписания</w:t>
      </w:r>
      <w:proofErr w:type="gramEnd"/>
      <w:r>
        <w:rPr>
          <w:rFonts w:cs="Times New Roman"/>
        </w:rPr>
        <w:t xml:space="preserve"> Заказчиком акта сдачи-приемки оказанных услуг.</w:t>
      </w:r>
    </w:p>
    <w:p w:rsidR="00C1494F" w:rsidRDefault="00C1494F" w:rsidP="00C1494F">
      <w:pPr>
        <w:pStyle w:val="14"/>
        <w:spacing w:after="0"/>
        <w:ind w:firstLine="567"/>
        <w:jc w:val="both"/>
        <w:rPr>
          <w:rFonts w:cs="Times New Roman"/>
        </w:rPr>
      </w:pPr>
      <w:r>
        <w:rPr>
          <w:rFonts w:cs="Times New Roman"/>
          <w:b/>
        </w:rPr>
        <w:t>Гарантийные требования</w:t>
      </w:r>
      <w:r>
        <w:rPr>
          <w:rFonts w:cs="Times New Roman"/>
        </w:rPr>
        <w:t>: в случае выявления Заказчиком в гарантийный период нарушений, допущенных Исполнителем, условий контракта о качестве оказания услуг Заказчик письменно извещает об этом Исполнителя.</w:t>
      </w:r>
    </w:p>
    <w:p w:rsidR="00C1494F" w:rsidRDefault="00C1494F" w:rsidP="00C1494F">
      <w:pPr>
        <w:pStyle w:val="14"/>
        <w:spacing w:after="0"/>
        <w:ind w:firstLine="567"/>
        <w:jc w:val="both"/>
        <w:rPr>
          <w:rFonts w:cs="Times New Roman"/>
        </w:rPr>
      </w:pPr>
      <w:r>
        <w:rPr>
          <w:rFonts w:cs="Times New Roman"/>
        </w:rPr>
        <w:t>Исполнитель обязан в срок, установленный в письменном извещении Заказчика, своими силами и за свой счет устранить выявления отклонения от качества услуг, а также, в случае необходимости, повторно оказать отдельные услуги (виды услуг).</w:t>
      </w:r>
    </w:p>
    <w:p w:rsidR="00C1494F" w:rsidRDefault="00C1494F" w:rsidP="00C1494F">
      <w:pPr>
        <w:pStyle w:val="14"/>
        <w:spacing w:after="0"/>
        <w:ind w:firstLine="567"/>
        <w:jc w:val="both"/>
        <w:rPr>
          <w:rFonts w:cs="Times New Roman"/>
          <w:b/>
        </w:rPr>
      </w:pPr>
      <w:r>
        <w:rPr>
          <w:rFonts w:cs="Times New Roman"/>
          <w:b/>
        </w:rPr>
        <w:t>Объем предоставляемых услуг:</w:t>
      </w:r>
    </w:p>
    <w:tbl>
      <w:tblPr>
        <w:tblW w:w="5000" w:type="pct"/>
        <w:tblCellMar>
          <w:left w:w="0" w:type="dxa"/>
          <w:right w:w="0" w:type="dxa"/>
        </w:tblCellMar>
        <w:tblLook w:val="04A0" w:firstRow="1" w:lastRow="0" w:firstColumn="1" w:lastColumn="0" w:noHBand="0" w:noVBand="1"/>
      </w:tblPr>
      <w:tblGrid>
        <w:gridCol w:w="598"/>
        <w:gridCol w:w="4437"/>
        <w:gridCol w:w="4437"/>
      </w:tblGrid>
      <w:tr w:rsidR="00C1494F" w:rsidTr="00C1494F">
        <w:tc>
          <w:tcPr>
            <w:tcW w:w="315" w:type="pct"/>
            <w:tcBorders>
              <w:top w:val="single" w:sz="8" w:space="0" w:color="836967"/>
              <w:left w:val="single" w:sz="8" w:space="0" w:color="836967"/>
              <w:bottom w:val="single" w:sz="8" w:space="0" w:color="836967"/>
              <w:right w:val="single" w:sz="8" w:space="0" w:color="836967"/>
            </w:tcBorders>
            <w:tcMar>
              <w:top w:w="0" w:type="dxa"/>
              <w:left w:w="108" w:type="dxa"/>
              <w:bottom w:w="0" w:type="dxa"/>
              <w:right w:w="108" w:type="dxa"/>
            </w:tcMar>
            <w:vAlign w:val="center"/>
            <w:hideMark/>
          </w:tcPr>
          <w:p w:rsidR="00C1494F" w:rsidRDefault="00C1494F">
            <w:pPr>
              <w:spacing w:after="200" w:line="276" w:lineRule="auto"/>
              <w:rPr>
                <w:rFonts w:eastAsia="Calibri"/>
                <w:b/>
                <w:bCs/>
                <w:color w:val="000000"/>
                <w:sz w:val="24"/>
                <w:szCs w:val="28"/>
              </w:rPr>
            </w:pPr>
            <w:r>
              <w:rPr>
                <w:rFonts w:eastAsia="Calibri"/>
                <w:b/>
                <w:bCs/>
                <w:sz w:val="24"/>
                <w:szCs w:val="28"/>
              </w:rPr>
              <w:t xml:space="preserve">№ </w:t>
            </w:r>
            <w:proofErr w:type="gramStart"/>
            <w:r>
              <w:rPr>
                <w:rFonts w:eastAsia="Calibri"/>
                <w:b/>
                <w:bCs/>
                <w:sz w:val="24"/>
                <w:szCs w:val="28"/>
              </w:rPr>
              <w:t>п</w:t>
            </w:r>
            <w:proofErr w:type="gramEnd"/>
            <w:r>
              <w:rPr>
                <w:rFonts w:eastAsia="Calibri"/>
                <w:b/>
                <w:bCs/>
                <w:sz w:val="24"/>
                <w:szCs w:val="28"/>
              </w:rPr>
              <w:t>/п</w:t>
            </w:r>
          </w:p>
        </w:tc>
        <w:tc>
          <w:tcPr>
            <w:tcW w:w="2342" w:type="pct"/>
            <w:tcBorders>
              <w:top w:val="single" w:sz="8" w:space="0" w:color="836967"/>
              <w:left w:val="nil"/>
              <w:bottom w:val="single" w:sz="8" w:space="0" w:color="836967"/>
              <w:right w:val="single" w:sz="8" w:space="0" w:color="836967"/>
            </w:tcBorders>
            <w:tcMar>
              <w:top w:w="0" w:type="dxa"/>
              <w:left w:w="108" w:type="dxa"/>
              <w:bottom w:w="0" w:type="dxa"/>
              <w:right w:w="108" w:type="dxa"/>
            </w:tcMar>
            <w:vAlign w:val="center"/>
            <w:hideMark/>
          </w:tcPr>
          <w:p w:rsidR="00C1494F" w:rsidRDefault="00C1494F">
            <w:pPr>
              <w:ind w:left="57"/>
              <w:jc w:val="center"/>
              <w:rPr>
                <w:b/>
                <w:sz w:val="24"/>
                <w:szCs w:val="24"/>
                <w:highlight w:val="white"/>
              </w:rPr>
            </w:pPr>
            <w:r>
              <w:rPr>
                <w:b/>
                <w:sz w:val="24"/>
                <w:szCs w:val="24"/>
                <w:highlight w:val="white"/>
              </w:rPr>
              <w:t>Наименование услуги/</w:t>
            </w:r>
          </w:p>
          <w:p w:rsidR="00C1494F" w:rsidRDefault="00C1494F">
            <w:pPr>
              <w:spacing w:after="200" w:line="276" w:lineRule="auto"/>
              <w:ind w:left="57"/>
              <w:jc w:val="center"/>
              <w:rPr>
                <w:rFonts w:eastAsia="Calibri"/>
                <w:b/>
                <w:bCs/>
                <w:color w:val="000000"/>
                <w:sz w:val="24"/>
                <w:szCs w:val="28"/>
              </w:rPr>
            </w:pPr>
            <w:r>
              <w:rPr>
                <w:b/>
                <w:sz w:val="24"/>
                <w:szCs w:val="24"/>
                <w:highlight w:val="white"/>
              </w:rPr>
              <w:t>программного обеспечения</w:t>
            </w:r>
          </w:p>
        </w:tc>
        <w:tc>
          <w:tcPr>
            <w:tcW w:w="2342" w:type="pct"/>
            <w:tcBorders>
              <w:top w:val="single" w:sz="8" w:space="0" w:color="836967"/>
              <w:left w:val="nil"/>
              <w:bottom w:val="single" w:sz="8" w:space="0" w:color="836967"/>
              <w:right w:val="single" w:sz="8" w:space="0" w:color="836967"/>
            </w:tcBorders>
            <w:hideMark/>
          </w:tcPr>
          <w:p w:rsidR="00C1494F" w:rsidRDefault="00C1494F">
            <w:pPr>
              <w:ind w:left="57"/>
              <w:jc w:val="center"/>
              <w:rPr>
                <w:rFonts w:eastAsia="Calibri"/>
                <w:b/>
                <w:bCs/>
                <w:sz w:val="24"/>
                <w:szCs w:val="28"/>
              </w:rPr>
            </w:pPr>
            <w:r>
              <w:rPr>
                <w:rFonts w:eastAsia="Calibri"/>
                <w:b/>
                <w:bCs/>
                <w:sz w:val="24"/>
                <w:szCs w:val="28"/>
              </w:rPr>
              <w:t>Кол-во</w:t>
            </w:r>
          </w:p>
          <w:p w:rsidR="00C1494F" w:rsidRDefault="00C1494F">
            <w:pPr>
              <w:spacing w:after="200" w:line="276" w:lineRule="auto"/>
              <w:ind w:left="57"/>
              <w:jc w:val="center"/>
              <w:rPr>
                <w:rFonts w:eastAsia="Calibri"/>
                <w:b/>
                <w:bCs/>
                <w:color w:val="000000"/>
                <w:sz w:val="24"/>
                <w:szCs w:val="28"/>
              </w:rPr>
            </w:pPr>
            <w:r>
              <w:rPr>
                <w:rFonts w:eastAsia="Calibri"/>
                <w:b/>
                <w:bCs/>
                <w:sz w:val="24"/>
                <w:szCs w:val="28"/>
              </w:rPr>
              <w:t>(лицензия)</w:t>
            </w:r>
          </w:p>
        </w:tc>
      </w:tr>
      <w:tr w:rsidR="00C1494F" w:rsidTr="00C1494F">
        <w:tc>
          <w:tcPr>
            <w:tcW w:w="315" w:type="pct"/>
            <w:tcBorders>
              <w:top w:val="nil"/>
              <w:left w:val="single" w:sz="8" w:space="0" w:color="836967"/>
              <w:bottom w:val="nil"/>
              <w:right w:val="single" w:sz="8" w:space="0" w:color="836967"/>
            </w:tcBorders>
            <w:tcMar>
              <w:top w:w="0" w:type="dxa"/>
              <w:left w:w="108" w:type="dxa"/>
              <w:bottom w:w="0" w:type="dxa"/>
              <w:right w:w="108" w:type="dxa"/>
            </w:tcMar>
            <w:vAlign w:val="center"/>
            <w:hideMark/>
          </w:tcPr>
          <w:p w:rsidR="00C1494F" w:rsidRDefault="00C1494F">
            <w:pPr>
              <w:spacing w:after="200" w:line="276" w:lineRule="auto"/>
              <w:rPr>
                <w:rFonts w:eastAsia="Calibri"/>
                <w:color w:val="000000"/>
                <w:sz w:val="24"/>
                <w:szCs w:val="28"/>
              </w:rPr>
            </w:pPr>
            <w:r>
              <w:rPr>
                <w:rFonts w:eastAsia="Calibri"/>
                <w:sz w:val="24"/>
                <w:szCs w:val="28"/>
              </w:rPr>
              <w:t>1</w:t>
            </w:r>
          </w:p>
        </w:tc>
        <w:tc>
          <w:tcPr>
            <w:tcW w:w="2342" w:type="pct"/>
            <w:tcBorders>
              <w:top w:val="nil"/>
              <w:left w:val="nil"/>
              <w:bottom w:val="nil"/>
              <w:right w:val="single" w:sz="8" w:space="0" w:color="836967"/>
            </w:tcBorders>
            <w:tcMar>
              <w:top w:w="0" w:type="dxa"/>
              <w:left w:w="108" w:type="dxa"/>
              <w:bottom w:w="0" w:type="dxa"/>
              <w:right w:w="108" w:type="dxa"/>
            </w:tcMar>
            <w:vAlign w:val="center"/>
            <w:hideMark/>
          </w:tcPr>
          <w:p w:rsidR="00C1494F" w:rsidRDefault="00C1494F">
            <w:pPr>
              <w:rPr>
                <w:rFonts w:eastAsia="MS Mincho"/>
                <w:sz w:val="24"/>
                <w:szCs w:val="24"/>
                <w:lang w:val="en-US"/>
              </w:rPr>
            </w:pPr>
            <w:r>
              <w:rPr>
                <w:rFonts w:eastAsia="MS Mincho"/>
                <w:sz w:val="24"/>
                <w:szCs w:val="24"/>
              </w:rPr>
              <w:t>Лицензия</w:t>
            </w:r>
            <w:r>
              <w:rPr>
                <w:rFonts w:eastAsia="MS Mincho"/>
                <w:sz w:val="24"/>
                <w:szCs w:val="24"/>
                <w:lang w:val="en-US"/>
              </w:rPr>
              <w:t xml:space="preserve"> </w:t>
            </w:r>
            <w:proofErr w:type="spellStart"/>
            <w:r>
              <w:rPr>
                <w:rFonts w:eastAsia="MS Mincho"/>
                <w:sz w:val="24"/>
                <w:szCs w:val="24"/>
                <w:lang w:val="en-US"/>
              </w:rPr>
              <w:t>Dr.Web</w:t>
            </w:r>
            <w:proofErr w:type="spellEnd"/>
            <w:r>
              <w:rPr>
                <w:rFonts w:eastAsia="MS Mincho"/>
                <w:sz w:val="24"/>
                <w:szCs w:val="24"/>
                <w:lang w:val="en-US"/>
              </w:rPr>
              <w:t xml:space="preserve"> Desktop Security Suite/ </w:t>
            </w:r>
          </w:p>
          <w:p w:rsidR="00C1494F" w:rsidRDefault="00C1494F">
            <w:pPr>
              <w:rPr>
                <w:rFonts w:eastAsia="MS Mincho"/>
                <w:sz w:val="24"/>
                <w:szCs w:val="24"/>
              </w:rPr>
            </w:pPr>
            <w:r>
              <w:rPr>
                <w:rFonts w:eastAsia="MS Mincho"/>
                <w:sz w:val="24"/>
                <w:szCs w:val="24"/>
              </w:rPr>
              <w:t>Пр</w:t>
            </w:r>
            <w:r>
              <w:rPr>
                <w:sz w:val="24"/>
                <w:szCs w:val="24"/>
              </w:rPr>
              <w:t>одление 400 ПК на 12 месяцев, п</w:t>
            </w:r>
            <w:r>
              <w:rPr>
                <w:rFonts w:eastAsia="MS Mincho"/>
                <w:sz w:val="24"/>
                <w:szCs w:val="24"/>
              </w:rPr>
              <w:t>раво использования программы для ЭВМ "Мастер скачиваний" с расширенным функционалом; Пр</w:t>
            </w:r>
            <w:r>
              <w:rPr>
                <w:sz w:val="24"/>
                <w:szCs w:val="24"/>
              </w:rPr>
              <w:t>одление</w:t>
            </w:r>
            <w:r>
              <w:rPr>
                <w:rFonts w:eastAsia="MS Mincho"/>
                <w:sz w:val="24"/>
                <w:szCs w:val="24"/>
              </w:rPr>
              <w:t xml:space="preserve"> 10 серверов на 12 месяцев, </w:t>
            </w:r>
            <w:r>
              <w:rPr>
                <w:sz w:val="24"/>
                <w:szCs w:val="24"/>
              </w:rPr>
              <w:t>п</w:t>
            </w:r>
            <w:r>
              <w:rPr>
                <w:rFonts w:eastAsia="MS Mincho"/>
                <w:sz w:val="24"/>
                <w:szCs w:val="24"/>
              </w:rPr>
              <w:t>раво использования программы для ЭВМ "Мастер скачиваний" с расширенным функционалом</w:t>
            </w:r>
          </w:p>
          <w:p w:rsidR="00C1494F" w:rsidRDefault="00C1494F">
            <w:pPr>
              <w:spacing w:after="200" w:line="276" w:lineRule="auto"/>
              <w:rPr>
                <w:rFonts w:eastAsia="MS Mincho"/>
                <w:color w:val="000000"/>
                <w:sz w:val="24"/>
                <w:szCs w:val="24"/>
              </w:rPr>
            </w:pPr>
            <w:r>
              <w:rPr>
                <w:rFonts w:eastAsia="MS Mincho"/>
                <w:sz w:val="24"/>
                <w:szCs w:val="24"/>
              </w:rPr>
              <w:t>CERT-FST</w:t>
            </w:r>
          </w:p>
        </w:tc>
        <w:tc>
          <w:tcPr>
            <w:tcW w:w="2342" w:type="pct"/>
            <w:tcBorders>
              <w:top w:val="nil"/>
              <w:left w:val="nil"/>
              <w:bottom w:val="nil"/>
              <w:right w:val="single" w:sz="8" w:space="0" w:color="836967"/>
            </w:tcBorders>
            <w:vAlign w:val="center"/>
            <w:hideMark/>
          </w:tcPr>
          <w:p w:rsidR="00C1494F" w:rsidRDefault="00C1494F">
            <w:pPr>
              <w:spacing w:after="200" w:line="276" w:lineRule="auto"/>
              <w:jc w:val="center"/>
              <w:rPr>
                <w:rFonts w:eastAsia="MS Mincho"/>
                <w:color w:val="000000"/>
                <w:sz w:val="24"/>
                <w:szCs w:val="24"/>
              </w:rPr>
            </w:pPr>
            <w:r>
              <w:rPr>
                <w:rFonts w:eastAsia="MS Mincho"/>
                <w:sz w:val="24"/>
                <w:szCs w:val="24"/>
              </w:rPr>
              <w:t>1</w:t>
            </w:r>
          </w:p>
        </w:tc>
      </w:tr>
      <w:tr w:rsidR="00C1494F" w:rsidTr="00C1494F">
        <w:tc>
          <w:tcPr>
            <w:tcW w:w="315" w:type="pct"/>
            <w:tcBorders>
              <w:top w:val="single" w:sz="4" w:space="0" w:color="auto"/>
              <w:left w:val="single" w:sz="8" w:space="0" w:color="836967"/>
              <w:bottom w:val="single" w:sz="4" w:space="0" w:color="auto"/>
              <w:right w:val="single" w:sz="8" w:space="0" w:color="836967"/>
            </w:tcBorders>
            <w:tcMar>
              <w:top w:w="0" w:type="dxa"/>
              <w:left w:w="108" w:type="dxa"/>
              <w:bottom w:w="0" w:type="dxa"/>
              <w:right w:w="108" w:type="dxa"/>
            </w:tcMar>
            <w:vAlign w:val="center"/>
            <w:hideMark/>
          </w:tcPr>
          <w:p w:rsidR="00C1494F" w:rsidRDefault="00C1494F">
            <w:pPr>
              <w:spacing w:after="200" w:line="276" w:lineRule="auto"/>
              <w:rPr>
                <w:rFonts w:eastAsia="Calibri"/>
                <w:color w:val="000000"/>
                <w:sz w:val="24"/>
                <w:szCs w:val="28"/>
              </w:rPr>
            </w:pPr>
            <w:r>
              <w:rPr>
                <w:rFonts w:eastAsia="Calibri"/>
                <w:sz w:val="24"/>
                <w:szCs w:val="28"/>
              </w:rPr>
              <w:t>2</w:t>
            </w:r>
          </w:p>
        </w:tc>
        <w:tc>
          <w:tcPr>
            <w:tcW w:w="2342" w:type="pct"/>
            <w:tcBorders>
              <w:top w:val="single" w:sz="4" w:space="0" w:color="auto"/>
              <w:left w:val="nil"/>
              <w:bottom w:val="single" w:sz="4" w:space="0" w:color="auto"/>
              <w:right w:val="single" w:sz="8" w:space="0" w:color="836967"/>
            </w:tcBorders>
            <w:tcMar>
              <w:top w:w="0" w:type="dxa"/>
              <w:left w:w="108" w:type="dxa"/>
              <w:bottom w:w="0" w:type="dxa"/>
              <w:right w:w="108" w:type="dxa"/>
            </w:tcMar>
            <w:vAlign w:val="center"/>
            <w:hideMark/>
          </w:tcPr>
          <w:p w:rsidR="00C1494F" w:rsidRDefault="00C1494F">
            <w:pPr>
              <w:rPr>
                <w:rFonts w:eastAsia="MS Mincho"/>
                <w:sz w:val="24"/>
                <w:szCs w:val="24"/>
                <w:lang w:val="en-US"/>
              </w:rPr>
            </w:pPr>
            <w:r>
              <w:rPr>
                <w:rFonts w:eastAsia="MS Mincho"/>
                <w:sz w:val="24"/>
                <w:szCs w:val="24"/>
              </w:rPr>
              <w:t>Лицензия</w:t>
            </w:r>
            <w:r>
              <w:rPr>
                <w:rFonts w:eastAsia="MS Mincho"/>
                <w:sz w:val="24"/>
                <w:szCs w:val="24"/>
                <w:lang w:val="en-US"/>
              </w:rPr>
              <w:t xml:space="preserve"> </w:t>
            </w:r>
            <w:proofErr w:type="spellStart"/>
            <w:r>
              <w:rPr>
                <w:rFonts w:eastAsia="MS Mincho"/>
                <w:sz w:val="24"/>
                <w:szCs w:val="24"/>
                <w:lang w:val="en-US"/>
              </w:rPr>
              <w:t>Dr.Web</w:t>
            </w:r>
            <w:proofErr w:type="spellEnd"/>
            <w:r>
              <w:rPr>
                <w:rFonts w:eastAsia="MS Mincho"/>
                <w:sz w:val="24"/>
                <w:szCs w:val="24"/>
                <w:lang w:val="en-US"/>
              </w:rPr>
              <w:t xml:space="preserve"> Desktop Security Suite/ </w:t>
            </w:r>
          </w:p>
          <w:p w:rsidR="00C1494F" w:rsidRDefault="00C1494F">
            <w:pPr>
              <w:rPr>
                <w:rFonts w:eastAsia="MS Mincho"/>
                <w:sz w:val="24"/>
                <w:szCs w:val="24"/>
              </w:rPr>
            </w:pPr>
            <w:r>
              <w:rPr>
                <w:rFonts w:eastAsia="MS Mincho"/>
                <w:sz w:val="24"/>
                <w:szCs w:val="24"/>
              </w:rPr>
              <w:t>Пр</w:t>
            </w:r>
            <w:r>
              <w:rPr>
                <w:sz w:val="24"/>
                <w:szCs w:val="24"/>
              </w:rPr>
              <w:t>одление</w:t>
            </w:r>
            <w:r>
              <w:rPr>
                <w:rFonts w:eastAsia="MS Mincho"/>
                <w:sz w:val="24"/>
                <w:szCs w:val="24"/>
              </w:rPr>
              <w:t xml:space="preserve"> 10 серверов на 12 месяцев, </w:t>
            </w:r>
            <w:r>
              <w:rPr>
                <w:sz w:val="24"/>
                <w:szCs w:val="24"/>
              </w:rPr>
              <w:t>п</w:t>
            </w:r>
            <w:r>
              <w:rPr>
                <w:rFonts w:eastAsia="MS Mincho"/>
                <w:sz w:val="24"/>
                <w:szCs w:val="24"/>
              </w:rPr>
              <w:t>раво использования программы для ЭВМ "Мастер скачиваний" с расширенным функционалом</w:t>
            </w:r>
          </w:p>
          <w:p w:rsidR="00C1494F" w:rsidRDefault="00C1494F">
            <w:pPr>
              <w:spacing w:after="200" w:line="276" w:lineRule="auto"/>
              <w:rPr>
                <w:rFonts w:eastAsia="MS Mincho"/>
                <w:color w:val="000000"/>
                <w:sz w:val="24"/>
                <w:szCs w:val="24"/>
                <w:lang w:val="en-US"/>
              </w:rPr>
            </w:pPr>
            <w:r>
              <w:rPr>
                <w:rFonts w:eastAsia="MS Mincho"/>
                <w:sz w:val="24"/>
                <w:szCs w:val="24"/>
              </w:rPr>
              <w:t>CERT-FST</w:t>
            </w:r>
          </w:p>
        </w:tc>
        <w:tc>
          <w:tcPr>
            <w:tcW w:w="2342" w:type="pct"/>
            <w:tcBorders>
              <w:top w:val="single" w:sz="4" w:space="0" w:color="auto"/>
              <w:left w:val="nil"/>
              <w:bottom w:val="single" w:sz="4" w:space="0" w:color="auto"/>
              <w:right w:val="single" w:sz="8" w:space="0" w:color="836967"/>
            </w:tcBorders>
            <w:vAlign w:val="center"/>
            <w:hideMark/>
          </w:tcPr>
          <w:p w:rsidR="00C1494F" w:rsidRDefault="00C1494F">
            <w:pPr>
              <w:spacing w:after="200" w:line="276" w:lineRule="auto"/>
              <w:jc w:val="center"/>
              <w:rPr>
                <w:rFonts w:eastAsia="MS Mincho"/>
                <w:color w:val="000000"/>
                <w:sz w:val="24"/>
                <w:szCs w:val="24"/>
              </w:rPr>
            </w:pPr>
            <w:r>
              <w:rPr>
                <w:rFonts w:eastAsia="MS Mincho"/>
                <w:sz w:val="24"/>
                <w:szCs w:val="24"/>
              </w:rPr>
              <w:t>1</w:t>
            </w:r>
          </w:p>
        </w:tc>
      </w:tr>
    </w:tbl>
    <w:p w:rsidR="00C1494F" w:rsidRDefault="00C1494F" w:rsidP="00C1494F">
      <w:pPr>
        <w:pStyle w:val="14"/>
        <w:spacing w:after="0"/>
        <w:ind w:firstLine="567"/>
        <w:jc w:val="both"/>
        <w:rPr>
          <w:rFonts w:cs="Times New Roman"/>
          <w:b/>
          <w:highlight w:val="white"/>
        </w:rPr>
      </w:pPr>
    </w:p>
    <w:p w:rsidR="00C1494F" w:rsidRDefault="00C1494F" w:rsidP="00C1494F">
      <w:pPr>
        <w:pStyle w:val="14"/>
        <w:spacing w:after="0"/>
        <w:ind w:firstLine="567"/>
        <w:jc w:val="both"/>
        <w:rPr>
          <w:rFonts w:cs="Times New Roman"/>
        </w:rPr>
      </w:pPr>
      <w:proofErr w:type="gramStart"/>
      <w:r>
        <w:rPr>
          <w:rFonts w:cs="Times New Roman"/>
        </w:rPr>
        <w:t xml:space="preserve">Участник закупки (в случае если он не является компанией производителем (разработчиком) должен иметь статус официального партнера компании производителя, что является подтверждением его прав на предоставление прав. </w:t>
      </w:r>
      <w:proofErr w:type="gramEnd"/>
    </w:p>
    <w:p w:rsidR="00C1494F" w:rsidRDefault="00C1494F" w:rsidP="00C1494F">
      <w:pPr>
        <w:pStyle w:val="14"/>
        <w:spacing w:after="0"/>
        <w:ind w:firstLine="567"/>
        <w:jc w:val="both"/>
        <w:rPr>
          <w:rFonts w:cs="Times New Roman"/>
        </w:rPr>
      </w:pPr>
      <w:r>
        <w:rPr>
          <w:rFonts w:cs="Times New Roman"/>
        </w:rPr>
        <w:t xml:space="preserve">Все лицензионное антивирусное программное обеспечение должно быть обеспечено </w:t>
      </w:r>
      <w:r>
        <w:rPr>
          <w:rFonts w:cs="Times New Roman"/>
        </w:rPr>
        <w:lastRenderedPageBreak/>
        <w:t>единой службой технической поддержки на русском языке. Техническая поддержка должна предоставляться непосредственно производителем поставляемого лицензионного антивирусного программного обеспечения.</w:t>
      </w:r>
    </w:p>
    <w:p w:rsidR="00C1494F" w:rsidRDefault="00C1494F" w:rsidP="00C1494F">
      <w:pPr>
        <w:pStyle w:val="14"/>
        <w:spacing w:after="0"/>
        <w:ind w:firstLine="567"/>
        <w:jc w:val="both"/>
        <w:rPr>
          <w:rFonts w:cs="Times New Roman"/>
        </w:rPr>
      </w:pPr>
      <w:r>
        <w:rPr>
          <w:rFonts w:cs="Times New Roman"/>
        </w:rPr>
        <w:t xml:space="preserve">Предоставление прав на использование лицензионного антивирусного программного обеспечения </w:t>
      </w:r>
      <w:proofErr w:type="spellStart"/>
      <w:r>
        <w:rPr>
          <w:rFonts w:cs="Times New Roman"/>
        </w:rPr>
        <w:t>Dr.Web</w:t>
      </w:r>
      <w:proofErr w:type="spellEnd"/>
      <w:r>
        <w:rPr>
          <w:rFonts w:cs="Times New Roman"/>
        </w:rPr>
        <w:t xml:space="preserve"> должно представлять масштабируемое решение, обеспечивающее устойчивое функционирование в локальной сети Сублицензиата.</w:t>
      </w:r>
    </w:p>
    <w:p w:rsidR="00C1494F" w:rsidRDefault="00C1494F" w:rsidP="00C1494F">
      <w:pPr>
        <w:pStyle w:val="14"/>
        <w:spacing w:after="0"/>
        <w:ind w:firstLine="567"/>
        <w:jc w:val="both"/>
        <w:rPr>
          <w:rFonts w:cs="Times New Roman"/>
        </w:rPr>
      </w:pPr>
      <w:r>
        <w:rPr>
          <w:rFonts w:cs="Times New Roman"/>
        </w:rPr>
        <w:t>Программный интерфейс всего лицензионного антивирусного программного обеспечения, включая средства управления, должен быть на русском языке.</w:t>
      </w:r>
    </w:p>
    <w:p w:rsidR="00C1494F" w:rsidRDefault="00C1494F" w:rsidP="00C1494F">
      <w:pPr>
        <w:pStyle w:val="14"/>
        <w:spacing w:after="0"/>
        <w:ind w:firstLine="567"/>
        <w:jc w:val="both"/>
        <w:rPr>
          <w:rFonts w:cs="Times New Roman"/>
        </w:rPr>
      </w:pPr>
      <w:r>
        <w:rPr>
          <w:rFonts w:cs="Times New Roman"/>
        </w:rPr>
        <w:t xml:space="preserve">Все лицензионное антивирусное программное обеспечение, функционирующее под операционной системой типа </w:t>
      </w:r>
      <w:proofErr w:type="spellStart"/>
      <w:r>
        <w:rPr>
          <w:rFonts w:cs="Times New Roman"/>
        </w:rPr>
        <w:t>Windows</w:t>
      </w:r>
      <w:proofErr w:type="spellEnd"/>
      <w:r>
        <w:rPr>
          <w:rFonts w:cs="Times New Roman"/>
        </w:rPr>
        <w:t>, включая средства управления, должно обладать контекстной справочной системой на русском языке.</w:t>
      </w:r>
    </w:p>
    <w:p w:rsidR="00C1494F" w:rsidRDefault="00C1494F" w:rsidP="00C1494F">
      <w:pPr>
        <w:pStyle w:val="14"/>
        <w:spacing w:after="0"/>
        <w:ind w:firstLine="567"/>
        <w:jc w:val="both"/>
        <w:rPr>
          <w:rFonts w:cs="Times New Roman"/>
        </w:rPr>
      </w:pPr>
      <w:r>
        <w:rPr>
          <w:rFonts w:cs="Times New Roman"/>
        </w:rPr>
        <w:t>Лицензионное антивирусное программное обеспечение должно быть сертифицировано уполномоченным органом (ФСТЭК) на соответствие ТУ и НДВ на применение в составе подсистемы антивирусной защиты информационных системах персональных данных (</w:t>
      </w:r>
      <w:proofErr w:type="spellStart"/>
      <w:r>
        <w:rPr>
          <w:rFonts w:cs="Times New Roman"/>
        </w:rPr>
        <w:t>ИСПДн</w:t>
      </w:r>
      <w:proofErr w:type="spellEnd"/>
      <w:r>
        <w:rPr>
          <w:rFonts w:cs="Times New Roman"/>
        </w:rPr>
        <w:t>) класса К</w:t>
      </w:r>
      <w:proofErr w:type="gramStart"/>
      <w:r>
        <w:rPr>
          <w:rFonts w:cs="Times New Roman"/>
        </w:rPr>
        <w:t>1</w:t>
      </w:r>
      <w:proofErr w:type="gramEnd"/>
      <w:r>
        <w:rPr>
          <w:rFonts w:cs="Times New Roman"/>
        </w:rPr>
        <w:t>.</w:t>
      </w:r>
    </w:p>
    <w:p w:rsidR="00C1494F" w:rsidRDefault="00C1494F" w:rsidP="00C1494F">
      <w:pPr>
        <w:pStyle w:val="14"/>
        <w:spacing w:after="0"/>
        <w:ind w:firstLine="567"/>
        <w:jc w:val="both"/>
        <w:rPr>
          <w:rFonts w:cs="Times New Roman"/>
        </w:rPr>
      </w:pPr>
      <w:r>
        <w:rPr>
          <w:rFonts w:cs="Times New Roman"/>
        </w:rPr>
        <w:t>Серийный номер должен иметь возможность отложенной активации. Срок действия лицензионных ключевых файлов на все поставляемое лицензионное антивирусное программное обеспечение должен быть не менее 12 месяцев и начинаться с момента активации, но не ранее завершения приемки по договору.</w:t>
      </w:r>
    </w:p>
    <w:p w:rsidR="00C1494F" w:rsidRDefault="00C1494F" w:rsidP="00C1494F">
      <w:pPr>
        <w:pStyle w:val="14"/>
        <w:spacing w:after="0"/>
        <w:ind w:firstLine="567"/>
        <w:jc w:val="both"/>
        <w:rPr>
          <w:rFonts w:cs="Times New Roman"/>
        </w:rPr>
      </w:pPr>
      <w:r>
        <w:rPr>
          <w:rFonts w:cs="Times New Roman"/>
        </w:rPr>
        <w:t xml:space="preserve">Лицензия предназначена для использования антивирусных программ для рабочих станций, файловых серверов, почтовых серверов и </w:t>
      </w:r>
      <w:proofErr w:type="gramStart"/>
      <w:r>
        <w:rPr>
          <w:rFonts w:cs="Times New Roman"/>
        </w:rPr>
        <w:t>интернет-шлюзов</w:t>
      </w:r>
      <w:proofErr w:type="gramEnd"/>
      <w:r>
        <w:rPr>
          <w:rFonts w:cs="Times New Roman"/>
        </w:rPr>
        <w:t>, и их технической поддержки.</w:t>
      </w:r>
    </w:p>
    <w:p w:rsidR="00C1494F" w:rsidRDefault="00C1494F" w:rsidP="00C1494F">
      <w:pPr>
        <w:pStyle w:val="14"/>
        <w:spacing w:after="0"/>
        <w:ind w:firstLine="567"/>
        <w:jc w:val="both"/>
        <w:rPr>
          <w:rFonts w:cs="Times New Roman"/>
        </w:rPr>
      </w:pPr>
      <w:r>
        <w:rPr>
          <w:rFonts w:cs="Times New Roman"/>
        </w:rPr>
        <w:t xml:space="preserve">Продление имеющейся у Заказчика лицензии на использование антивирусного программного обеспечения </w:t>
      </w:r>
      <w:proofErr w:type="spellStart"/>
      <w:r>
        <w:rPr>
          <w:rFonts w:cs="Times New Roman"/>
        </w:rPr>
        <w:t>Dr.Web</w:t>
      </w:r>
      <w:proofErr w:type="spellEnd"/>
      <w:r>
        <w:rPr>
          <w:rFonts w:cs="Times New Roman"/>
        </w:rPr>
        <w:t xml:space="preserve">, сроком на 12 месяцев с момента активации и поставка </w:t>
      </w:r>
      <w:proofErr w:type="spellStart"/>
      <w:r>
        <w:rPr>
          <w:rFonts w:cs="Times New Roman"/>
        </w:rPr>
        <w:t>Dr.Web</w:t>
      </w:r>
      <w:proofErr w:type="spellEnd"/>
      <w:r>
        <w:rPr>
          <w:rFonts w:cs="Times New Roman"/>
        </w:rPr>
        <w:t xml:space="preserve"> </w:t>
      </w:r>
      <w:proofErr w:type="gramStart"/>
      <w:r>
        <w:rPr>
          <w:rFonts w:cs="Times New Roman"/>
        </w:rPr>
        <w:t>сертифицированный</w:t>
      </w:r>
      <w:proofErr w:type="gramEnd"/>
      <w:r>
        <w:rPr>
          <w:rFonts w:cs="Times New Roman"/>
        </w:rPr>
        <w:t xml:space="preserve"> ФСТЭК России.</w:t>
      </w:r>
    </w:p>
    <w:p w:rsidR="00F7233E" w:rsidRDefault="00F7233E">
      <w:pPr>
        <w:pStyle w:val="LBBodyText2"/>
        <w:rPr>
          <w:b/>
        </w:rPr>
      </w:pPr>
    </w:p>
    <w:tbl>
      <w:tblPr>
        <w:tblW w:w="9571" w:type="dxa"/>
        <w:tblCellMar>
          <w:left w:w="10" w:type="dxa"/>
          <w:right w:w="10" w:type="dxa"/>
        </w:tblCellMar>
        <w:tblLook w:val="04A0" w:firstRow="1" w:lastRow="0" w:firstColumn="1" w:lastColumn="0" w:noHBand="0" w:noVBand="1"/>
      </w:tblPr>
      <w:tblGrid>
        <w:gridCol w:w="4785"/>
        <w:gridCol w:w="4786"/>
      </w:tblGrid>
      <w:tr w:rsidR="00F7233E">
        <w:tc>
          <w:tcPr>
            <w:tcW w:w="4785" w:type="dxa"/>
            <w:tcMar>
              <w:top w:w="0" w:type="dxa"/>
              <w:left w:w="108" w:type="dxa"/>
              <w:bottom w:w="0" w:type="dxa"/>
              <w:right w:w="108" w:type="dxa"/>
            </w:tcMar>
          </w:tcPr>
          <w:p w:rsidR="00F7233E" w:rsidRDefault="002E102E">
            <w:pPr>
              <w:pStyle w:val="LBBodyText2"/>
              <w:ind w:left="0"/>
              <w:rPr>
                <w:b/>
              </w:rPr>
            </w:pPr>
            <w:bookmarkStart w:id="94" w:name="_Hlk52517001"/>
            <w:r>
              <w:rPr>
                <w:b/>
              </w:rPr>
              <w:t>Заказчик</w:t>
            </w:r>
          </w:p>
          <w:p w:rsidR="00F7233E" w:rsidRDefault="002E102E">
            <w:pPr>
              <w:pStyle w:val="LBBodyText1"/>
            </w:pPr>
            <w:r>
              <w:t xml:space="preserve"> </w:t>
            </w:r>
          </w:p>
          <w:p w:rsidR="00F7233E" w:rsidRDefault="002E102E">
            <w:pPr>
              <w:pStyle w:val="LBBodyText2"/>
              <w:ind w:left="0"/>
            </w:pPr>
            <w:r>
              <w:t>_________________________</w:t>
            </w:r>
          </w:p>
          <w:p w:rsidR="00F7233E" w:rsidRDefault="00F7233E">
            <w:pPr>
              <w:pStyle w:val="LBBodyText2"/>
              <w:ind w:left="0"/>
              <w:jc w:val="left"/>
            </w:pPr>
          </w:p>
        </w:tc>
        <w:tc>
          <w:tcPr>
            <w:tcW w:w="4786" w:type="dxa"/>
            <w:tcMar>
              <w:top w:w="0" w:type="dxa"/>
              <w:left w:w="108" w:type="dxa"/>
              <w:bottom w:w="0" w:type="dxa"/>
              <w:right w:w="108" w:type="dxa"/>
            </w:tcMar>
          </w:tcPr>
          <w:p w:rsidR="00F7233E" w:rsidRDefault="002E102E">
            <w:pPr>
              <w:pStyle w:val="LBBodyText2"/>
              <w:ind w:left="0"/>
              <w:rPr>
                <w:b/>
              </w:rPr>
            </w:pPr>
            <w:r>
              <w:rPr>
                <w:b/>
              </w:rPr>
              <w:t>Исполнитель</w:t>
            </w:r>
          </w:p>
          <w:p w:rsidR="00F7233E" w:rsidRDefault="002E102E">
            <w:pPr>
              <w:pStyle w:val="LBBodyText2"/>
              <w:ind w:left="0"/>
            </w:pPr>
            <w:r>
              <w:t xml:space="preserve"> </w:t>
            </w:r>
          </w:p>
          <w:p w:rsidR="00F7233E" w:rsidRDefault="002E102E">
            <w:pPr>
              <w:pStyle w:val="LBBodyText2"/>
              <w:ind w:left="-15"/>
            </w:pPr>
            <w:r>
              <w:t>_________________________</w:t>
            </w:r>
          </w:p>
          <w:bookmarkEnd w:id="94"/>
          <w:p w:rsidR="00F7233E" w:rsidRDefault="00F7233E" w:rsidP="00A20716">
            <w:pPr>
              <w:pStyle w:val="LBBodyText2"/>
              <w:ind w:left="0"/>
            </w:pPr>
          </w:p>
        </w:tc>
      </w:tr>
    </w:tbl>
    <w:p w:rsidR="00F7233E" w:rsidRDefault="002E102E">
      <w:pPr>
        <w:pageBreakBefore/>
        <w:jc w:val="right"/>
      </w:pPr>
      <w:r>
        <w:lastRenderedPageBreak/>
        <w:t xml:space="preserve">Приложение № </w:t>
      </w:r>
      <w:bookmarkStart w:id="95" w:name="Приложение_2"/>
      <w:r>
        <w:t>2</w:t>
      </w:r>
      <w:bookmarkEnd w:id="95"/>
    </w:p>
    <w:p w:rsidR="00F7233E" w:rsidRDefault="002E102E">
      <w:pPr>
        <w:pStyle w:val="LBBodyText1"/>
        <w:spacing w:before="0" w:after="0"/>
        <w:jc w:val="right"/>
      </w:pPr>
      <w:r>
        <w:t xml:space="preserve">к Контракту </w:t>
      </w:r>
    </w:p>
    <w:p w:rsidR="00F7233E" w:rsidRDefault="002E102E">
      <w:pPr>
        <w:pStyle w:val="LBBodyText1"/>
        <w:spacing w:before="0" w:after="0"/>
        <w:jc w:val="right"/>
      </w:pPr>
      <w:r>
        <w:t xml:space="preserve">от «____»__________ _____ </w:t>
      </w:r>
      <w:proofErr w:type="gramStart"/>
      <w:r>
        <w:t>г</w:t>
      </w:r>
      <w:proofErr w:type="gramEnd"/>
      <w:r>
        <w:t>.</w:t>
      </w:r>
    </w:p>
    <w:p w:rsidR="00F7233E" w:rsidRDefault="002E102E">
      <w:pPr>
        <w:pStyle w:val="LBBodyText1"/>
        <w:spacing w:before="0" w:after="0"/>
        <w:jc w:val="right"/>
      </w:pPr>
      <w:r>
        <w:t>№ ______</w:t>
      </w:r>
    </w:p>
    <w:p w:rsidR="00F7233E" w:rsidRDefault="00F7233E">
      <w:pPr>
        <w:jc w:val="right"/>
      </w:pPr>
    </w:p>
    <w:p w:rsidR="00F7233E" w:rsidRDefault="00F7233E">
      <w:pPr>
        <w:pStyle w:val="LBBodyText1"/>
      </w:pPr>
    </w:p>
    <w:p w:rsidR="00F7233E" w:rsidRPr="00EA72A9" w:rsidRDefault="00EA72A9" w:rsidP="00EA72A9">
      <w:pPr>
        <w:pStyle w:val="LBBodyText1"/>
        <w:jc w:val="center"/>
        <w:rPr>
          <w:b/>
        </w:rPr>
      </w:pPr>
      <w:r>
        <w:rPr>
          <w:b/>
        </w:rPr>
        <w:t>Расчет цены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1"/>
        <w:gridCol w:w="2628"/>
        <w:gridCol w:w="1332"/>
        <w:gridCol w:w="1005"/>
        <w:gridCol w:w="1717"/>
        <w:gridCol w:w="1717"/>
      </w:tblGrid>
      <w:tr w:rsidR="00EA72A9" w:rsidTr="00EA72A9">
        <w:tc>
          <w:tcPr>
            <w:tcW w:w="612" w:type="pct"/>
            <w:shd w:val="clear" w:color="auto" w:fill="auto"/>
          </w:tcPr>
          <w:p w:rsidR="00EA72A9" w:rsidRDefault="00EA72A9">
            <w:pPr>
              <w:pStyle w:val="LBBodyText1"/>
              <w:jc w:val="left"/>
              <w:rPr>
                <w:sz w:val="20"/>
              </w:rPr>
            </w:pPr>
            <w:r>
              <w:rPr>
                <w:sz w:val="20"/>
              </w:rPr>
              <w:t xml:space="preserve">№ </w:t>
            </w:r>
            <w:proofErr w:type="gramStart"/>
            <w:r>
              <w:rPr>
                <w:sz w:val="20"/>
              </w:rPr>
              <w:t>п</w:t>
            </w:r>
            <w:proofErr w:type="gramEnd"/>
            <w:r>
              <w:rPr>
                <w:sz w:val="20"/>
              </w:rPr>
              <w:t>/п</w:t>
            </w:r>
          </w:p>
        </w:tc>
        <w:tc>
          <w:tcPr>
            <w:tcW w:w="1373" w:type="pct"/>
            <w:shd w:val="clear" w:color="auto" w:fill="auto"/>
          </w:tcPr>
          <w:p w:rsidR="00EA72A9" w:rsidRDefault="00EA72A9">
            <w:pPr>
              <w:pStyle w:val="LBBodyText1"/>
              <w:jc w:val="left"/>
              <w:rPr>
                <w:sz w:val="20"/>
              </w:rPr>
            </w:pPr>
            <w:r>
              <w:rPr>
                <w:sz w:val="20"/>
              </w:rPr>
              <w:t>Наименование услуги</w:t>
            </w:r>
          </w:p>
        </w:tc>
        <w:tc>
          <w:tcPr>
            <w:tcW w:w="696" w:type="pct"/>
          </w:tcPr>
          <w:p w:rsidR="00EA72A9" w:rsidRDefault="00EA72A9">
            <w:pPr>
              <w:pStyle w:val="LBBodyText1"/>
              <w:jc w:val="left"/>
              <w:rPr>
                <w:sz w:val="20"/>
              </w:rPr>
            </w:pPr>
            <w:r>
              <w:rPr>
                <w:sz w:val="20"/>
              </w:rPr>
              <w:t xml:space="preserve">Ед. </w:t>
            </w:r>
            <w:proofErr w:type="spellStart"/>
            <w:r>
              <w:rPr>
                <w:sz w:val="20"/>
              </w:rPr>
              <w:t>измер</w:t>
            </w:r>
            <w:proofErr w:type="spellEnd"/>
            <w:r>
              <w:rPr>
                <w:sz w:val="20"/>
              </w:rPr>
              <w:t>.</w:t>
            </w:r>
          </w:p>
        </w:tc>
        <w:tc>
          <w:tcPr>
            <w:tcW w:w="525" w:type="pct"/>
          </w:tcPr>
          <w:p w:rsidR="00EA72A9" w:rsidRDefault="00EA72A9">
            <w:pPr>
              <w:pStyle w:val="LBBodyText1"/>
              <w:jc w:val="left"/>
              <w:rPr>
                <w:sz w:val="20"/>
              </w:rPr>
            </w:pPr>
            <w:r>
              <w:rPr>
                <w:sz w:val="20"/>
              </w:rPr>
              <w:t>Объем</w:t>
            </w:r>
          </w:p>
        </w:tc>
        <w:tc>
          <w:tcPr>
            <w:tcW w:w="897" w:type="pct"/>
          </w:tcPr>
          <w:p w:rsidR="00EA72A9" w:rsidRDefault="00EA72A9">
            <w:pPr>
              <w:pStyle w:val="LBBodyText1"/>
              <w:jc w:val="left"/>
              <w:rPr>
                <w:sz w:val="20"/>
              </w:rPr>
            </w:pPr>
            <w:r>
              <w:rPr>
                <w:sz w:val="20"/>
              </w:rPr>
              <w:t>Цена единицы услуги</w:t>
            </w:r>
            <w:r>
              <w:rPr>
                <w:i/>
                <w:sz w:val="20"/>
              </w:rPr>
              <w:t xml:space="preserve"> (включая НДС, если облагается НДС)</w:t>
            </w:r>
            <w:r>
              <w:rPr>
                <w:sz w:val="20"/>
              </w:rPr>
              <w:t>, руб.</w:t>
            </w:r>
          </w:p>
        </w:tc>
        <w:tc>
          <w:tcPr>
            <w:tcW w:w="897" w:type="pct"/>
            <w:tcBorders>
              <w:bottom w:val="single" w:sz="4" w:space="0" w:color="auto"/>
            </w:tcBorders>
          </w:tcPr>
          <w:p w:rsidR="00EA72A9" w:rsidRDefault="00EA72A9">
            <w:pPr>
              <w:pStyle w:val="LBBodyText1"/>
              <w:jc w:val="left"/>
              <w:rPr>
                <w:sz w:val="20"/>
              </w:rPr>
            </w:pPr>
            <w:r>
              <w:rPr>
                <w:sz w:val="20"/>
              </w:rPr>
              <w:t xml:space="preserve">Стоимость услуги </w:t>
            </w:r>
            <w:r>
              <w:rPr>
                <w:i/>
                <w:sz w:val="20"/>
              </w:rPr>
              <w:t>(включая НДС, если облагается НДС)</w:t>
            </w:r>
            <w:r>
              <w:rPr>
                <w:sz w:val="20"/>
              </w:rPr>
              <w:t>, руб.</w:t>
            </w:r>
          </w:p>
        </w:tc>
      </w:tr>
      <w:tr w:rsidR="00EA72A9" w:rsidTr="00EA72A9">
        <w:trPr>
          <w:trHeight w:val="248"/>
        </w:trPr>
        <w:tc>
          <w:tcPr>
            <w:tcW w:w="612" w:type="pct"/>
            <w:shd w:val="clear" w:color="auto" w:fill="auto"/>
          </w:tcPr>
          <w:p w:rsidR="00EA72A9" w:rsidRDefault="00DC4D15">
            <w:pPr>
              <w:pStyle w:val="LBBodyText1"/>
              <w:jc w:val="left"/>
              <w:rPr>
                <w:sz w:val="20"/>
              </w:rPr>
            </w:pPr>
            <w:r>
              <w:rPr>
                <w:sz w:val="20"/>
              </w:rPr>
              <w:t>1.</w:t>
            </w:r>
          </w:p>
        </w:tc>
        <w:tc>
          <w:tcPr>
            <w:tcW w:w="1373" w:type="pct"/>
            <w:shd w:val="clear" w:color="auto" w:fill="auto"/>
          </w:tcPr>
          <w:p w:rsidR="00EA72A9" w:rsidRDefault="00DC4D15">
            <w:pPr>
              <w:pStyle w:val="LBBodyText1"/>
              <w:jc w:val="left"/>
              <w:rPr>
                <w:sz w:val="20"/>
              </w:rPr>
            </w:pPr>
            <w:r w:rsidRPr="00DC4D15">
              <w:rPr>
                <w:sz w:val="20"/>
              </w:rPr>
              <w:t xml:space="preserve">Программное обеспечение </w:t>
            </w:r>
            <w:proofErr w:type="spellStart"/>
            <w:r w:rsidRPr="00DC4D15">
              <w:rPr>
                <w:sz w:val="20"/>
              </w:rPr>
              <w:t>Dr.Web</w:t>
            </w:r>
            <w:proofErr w:type="spellEnd"/>
            <w:r w:rsidRPr="00DC4D15">
              <w:rPr>
                <w:sz w:val="20"/>
              </w:rPr>
              <w:t xml:space="preserve"> </w:t>
            </w:r>
            <w:proofErr w:type="spellStart"/>
            <w:r w:rsidRPr="00DC4D15">
              <w:rPr>
                <w:sz w:val="20"/>
              </w:rPr>
              <w:t>Enterprise</w:t>
            </w:r>
            <w:proofErr w:type="spellEnd"/>
            <w:r w:rsidRPr="00DC4D15">
              <w:rPr>
                <w:sz w:val="20"/>
              </w:rPr>
              <w:t xml:space="preserve"> </w:t>
            </w:r>
            <w:proofErr w:type="spellStart"/>
            <w:r w:rsidRPr="00DC4D15">
              <w:rPr>
                <w:sz w:val="20"/>
              </w:rPr>
              <w:t>Security</w:t>
            </w:r>
            <w:proofErr w:type="spellEnd"/>
            <w:r w:rsidRPr="00DC4D15">
              <w:rPr>
                <w:sz w:val="20"/>
              </w:rPr>
              <w:t xml:space="preserve"> </w:t>
            </w:r>
            <w:proofErr w:type="spellStart"/>
            <w:r w:rsidRPr="00DC4D15">
              <w:rPr>
                <w:sz w:val="20"/>
              </w:rPr>
              <w:t>Suite</w:t>
            </w:r>
            <w:proofErr w:type="spellEnd"/>
            <w:r w:rsidRPr="00DC4D15">
              <w:rPr>
                <w:sz w:val="20"/>
              </w:rPr>
              <w:t xml:space="preserve"> 1 сертифицированный ФСТЭК России (сертификат №3509)</w:t>
            </w:r>
          </w:p>
        </w:tc>
        <w:tc>
          <w:tcPr>
            <w:tcW w:w="696" w:type="pct"/>
          </w:tcPr>
          <w:p w:rsidR="00EA72A9" w:rsidRDefault="00DC4D15">
            <w:pPr>
              <w:pStyle w:val="LBBodyText1"/>
              <w:jc w:val="left"/>
              <w:rPr>
                <w:sz w:val="20"/>
              </w:rPr>
            </w:pPr>
            <w:proofErr w:type="spellStart"/>
            <w:r>
              <w:rPr>
                <w:sz w:val="20"/>
              </w:rPr>
              <w:t>Усл</w:t>
            </w:r>
            <w:proofErr w:type="spellEnd"/>
            <w:r>
              <w:rPr>
                <w:sz w:val="20"/>
              </w:rPr>
              <w:t xml:space="preserve">. </w:t>
            </w:r>
            <w:proofErr w:type="spellStart"/>
            <w:proofErr w:type="gramStart"/>
            <w:r>
              <w:rPr>
                <w:sz w:val="20"/>
              </w:rPr>
              <w:t>ед</w:t>
            </w:r>
            <w:proofErr w:type="spellEnd"/>
            <w:proofErr w:type="gramEnd"/>
          </w:p>
        </w:tc>
        <w:tc>
          <w:tcPr>
            <w:tcW w:w="525" w:type="pct"/>
            <w:shd w:val="clear" w:color="auto" w:fill="auto"/>
          </w:tcPr>
          <w:p w:rsidR="00EA72A9" w:rsidRDefault="00DC4D15">
            <w:pPr>
              <w:pStyle w:val="LBBodyText1"/>
              <w:jc w:val="left"/>
              <w:rPr>
                <w:sz w:val="20"/>
              </w:rPr>
            </w:pPr>
            <w:r>
              <w:rPr>
                <w:sz w:val="20"/>
              </w:rPr>
              <w:t>1</w:t>
            </w:r>
          </w:p>
        </w:tc>
        <w:tc>
          <w:tcPr>
            <w:tcW w:w="897" w:type="pct"/>
          </w:tcPr>
          <w:p w:rsidR="00EA72A9" w:rsidRDefault="00EA72A9">
            <w:pPr>
              <w:pStyle w:val="LBBodyText1"/>
              <w:jc w:val="left"/>
              <w:rPr>
                <w:sz w:val="20"/>
              </w:rPr>
            </w:pPr>
          </w:p>
        </w:tc>
        <w:tc>
          <w:tcPr>
            <w:tcW w:w="897" w:type="pct"/>
            <w:shd w:val="clear" w:color="auto" w:fill="auto"/>
          </w:tcPr>
          <w:p w:rsidR="00EA72A9" w:rsidRDefault="00EA72A9">
            <w:pPr>
              <w:pStyle w:val="LBBodyText1"/>
              <w:jc w:val="left"/>
              <w:rPr>
                <w:sz w:val="20"/>
              </w:rPr>
            </w:pPr>
          </w:p>
        </w:tc>
      </w:tr>
      <w:tr w:rsidR="00DC4D15" w:rsidTr="00EA72A9">
        <w:trPr>
          <w:trHeight w:val="248"/>
        </w:trPr>
        <w:tc>
          <w:tcPr>
            <w:tcW w:w="612" w:type="pct"/>
            <w:shd w:val="clear" w:color="auto" w:fill="auto"/>
          </w:tcPr>
          <w:p w:rsidR="00DC4D15" w:rsidRDefault="00DC4D15">
            <w:pPr>
              <w:pStyle w:val="LBBodyText1"/>
              <w:jc w:val="left"/>
              <w:rPr>
                <w:sz w:val="20"/>
              </w:rPr>
            </w:pPr>
            <w:r>
              <w:rPr>
                <w:sz w:val="20"/>
              </w:rPr>
              <w:t>2</w:t>
            </w:r>
          </w:p>
        </w:tc>
        <w:tc>
          <w:tcPr>
            <w:tcW w:w="1373" w:type="pct"/>
            <w:shd w:val="clear" w:color="auto" w:fill="auto"/>
          </w:tcPr>
          <w:p w:rsidR="00DC4D15" w:rsidRDefault="00DC4D15">
            <w:pPr>
              <w:pStyle w:val="LBBodyText1"/>
              <w:jc w:val="left"/>
              <w:rPr>
                <w:sz w:val="20"/>
              </w:rPr>
            </w:pPr>
            <w:r w:rsidRPr="00DC4D15">
              <w:rPr>
                <w:sz w:val="20"/>
              </w:rPr>
              <w:t xml:space="preserve">Программное обеспечение </w:t>
            </w:r>
            <w:proofErr w:type="spellStart"/>
            <w:r w:rsidRPr="00DC4D15">
              <w:rPr>
                <w:sz w:val="20"/>
              </w:rPr>
              <w:t>Dr.Web</w:t>
            </w:r>
            <w:proofErr w:type="spellEnd"/>
            <w:r w:rsidRPr="00DC4D15">
              <w:rPr>
                <w:sz w:val="20"/>
              </w:rPr>
              <w:t xml:space="preserve"> </w:t>
            </w:r>
            <w:proofErr w:type="spellStart"/>
            <w:r w:rsidRPr="00DC4D15">
              <w:rPr>
                <w:sz w:val="20"/>
              </w:rPr>
              <w:t>Desktop</w:t>
            </w:r>
            <w:proofErr w:type="spellEnd"/>
            <w:r w:rsidRPr="00DC4D15">
              <w:rPr>
                <w:sz w:val="20"/>
              </w:rPr>
              <w:t xml:space="preserve"> </w:t>
            </w:r>
            <w:proofErr w:type="spellStart"/>
            <w:r w:rsidRPr="00DC4D15">
              <w:rPr>
                <w:sz w:val="20"/>
              </w:rPr>
              <w:t>Security</w:t>
            </w:r>
            <w:proofErr w:type="spellEnd"/>
            <w:r w:rsidRPr="00DC4D15">
              <w:rPr>
                <w:sz w:val="20"/>
              </w:rPr>
              <w:t xml:space="preserve"> </w:t>
            </w:r>
            <w:proofErr w:type="spellStart"/>
            <w:r w:rsidRPr="00DC4D15">
              <w:rPr>
                <w:sz w:val="20"/>
              </w:rPr>
              <w:t>Suite</w:t>
            </w:r>
            <w:proofErr w:type="spellEnd"/>
            <w:r w:rsidRPr="00DC4D15">
              <w:rPr>
                <w:sz w:val="20"/>
              </w:rPr>
              <w:t xml:space="preserve"> (400 ПК), </w:t>
            </w:r>
            <w:proofErr w:type="spellStart"/>
            <w:r w:rsidRPr="00DC4D15">
              <w:rPr>
                <w:sz w:val="20"/>
              </w:rPr>
              <w:t>Dr.Web</w:t>
            </w:r>
            <w:proofErr w:type="spellEnd"/>
            <w:r w:rsidRPr="00DC4D15">
              <w:rPr>
                <w:sz w:val="20"/>
              </w:rPr>
              <w:t xml:space="preserve"> </w:t>
            </w:r>
            <w:proofErr w:type="spellStart"/>
            <w:r w:rsidRPr="00DC4D15">
              <w:rPr>
                <w:sz w:val="20"/>
              </w:rPr>
              <w:t>Server</w:t>
            </w:r>
            <w:proofErr w:type="spellEnd"/>
            <w:r w:rsidRPr="00DC4D15">
              <w:rPr>
                <w:sz w:val="20"/>
              </w:rPr>
              <w:t xml:space="preserve"> </w:t>
            </w:r>
            <w:proofErr w:type="spellStart"/>
            <w:r w:rsidRPr="00DC4D15">
              <w:rPr>
                <w:sz w:val="20"/>
              </w:rPr>
              <w:t>Security</w:t>
            </w:r>
            <w:proofErr w:type="spellEnd"/>
            <w:r w:rsidRPr="00DC4D15">
              <w:rPr>
                <w:sz w:val="20"/>
              </w:rPr>
              <w:t xml:space="preserve"> </w:t>
            </w:r>
            <w:proofErr w:type="spellStart"/>
            <w:r w:rsidRPr="00DC4D15">
              <w:rPr>
                <w:sz w:val="20"/>
              </w:rPr>
              <w:t>Suite</w:t>
            </w:r>
            <w:proofErr w:type="spellEnd"/>
            <w:r w:rsidRPr="00DC4D15">
              <w:rPr>
                <w:sz w:val="20"/>
              </w:rPr>
              <w:t xml:space="preserve"> (10 Серверов), 12 месяцев</w:t>
            </w:r>
          </w:p>
        </w:tc>
        <w:tc>
          <w:tcPr>
            <w:tcW w:w="696" w:type="pct"/>
          </w:tcPr>
          <w:p w:rsidR="00DC4D15" w:rsidRDefault="00DC4D15">
            <w:pPr>
              <w:pStyle w:val="LBBodyText1"/>
              <w:jc w:val="left"/>
              <w:rPr>
                <w:sz w:val="20"/>
              </w:rPr>
            </w:pPr>
            <w:proofErr w:type="spellStart"/>
            <w:r>
              <w:rPr>
                <w:sz w:val="20"/>
              </w:rPr>
              <w:t>Усл</w:t>
            </w:r>
            <w:proofErr w:type="spellEnd"/>
            <w:r>
              <w:rPr>
                <w:sz w:val="20"/>
              </w:rPr>
              <w:t>. Ед.</w:t>
            </w:r>
          </w:p>
        </w:tc>
        <w:tc>
          <w:tcPr>
            <w:tcW w:w="525" w:type="pct"/>
            <w:shd w:val="clear" w:color="auto" w:fill="auto"/>
          </w:tcPr>
          <w:p w:rsidR="00DC4D15" w:rsidRDefault="00DC4D15">
            <w:pPr>
              <w:pStyle w:val="LBBodyText1"/>
              <w:jc w:val="left"/>
              <w:rPr>
                <w:sz w:val="20"/>
              </w:rPr>
            </w:pPr>
            <w:r>
              <w:rPr>
                <w:sz w:val="20"/>
              </w:rPr>
              <w:t>1</w:t>
            </w:r>
          </w:p>
        </w:tc>
        <w:tc>
          <w:tcPr>
            <w:tcW w:w="897" w:type="pct"/>
          </w:tcPr>
          <w:p w:rsidR="00DC4D15" w:rsidRDefault="00DC4D15">
            <w:pPr>
              <w:pStyle w:val="LBBodyText1"/>
              <w:jc w:val="left"/>
              <w:rPr>
                <w:sz w:val="20"/>
              </w:rPr>
            </w:pPr>
          </w:p>
        </w:tc>
        <w:tc>
          <w:tcPr>
            <w:tcW w:w="897" w:type="pct"/>
            <w:shd w:val="clear" w:color="auto" w:fill="auto"/>
          </w:tcPr>
          <w:p w:rsidR="00DC4D15" w:rsidRDefault="00DC4D15">
            <w:pPr>
              <w:pStyle w:val="LBBodyText1"/>
              <w:jc w:val="left"/>
              <w:rPr>
                <w:sz w:val="20"/>
              </w:rPr>
            </w:pPr>
          </w:p>
        </w:tc>
      </w:tr>
    </w:tbl>
    <w:p w:rsidR="00F7233E" w:rsidRDefault="00F7233E">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F7233E" w:rsidTr="00EA72A9">
        <w:trPr>
          <w:trHeight w:val="1283"/>
        </w:trPr>
        <w:tc>
          <w:tcPr>
            <w:tcW w:w="4785" w:type="dxa"/>
            <w:tcMar>
              <w:top w:w="0" w:type="dxa"/>
              <w:left w:w="108" w:type="dxa"/>
              <w:bottom w:w="0" w:type="dxa"/>
              <w:right w:w="108" w:type="dxa"/>
            </w:tcMar>
          </w:tcPr>
          <w:p w:rsidR="00F7233E" w:rsidRDefault="002E102E">
            <w:pPr>
              <w:pStyle w:val="LBBodyText2"/>
              <w:ind w:left="0"/>
              <w:rPr>
                <w:b/>
              </w:rPr>
            </w:pPr>
            <w:bookmarkStart w:id="96" w:name="_Hlk54191786"/>
            <w:bookmarkEnd w:id="96"/>
            <w:r>
              <w:rPr>
                <w:b/>
              </w:rPr>
              <w:t>Заказчик</w:t>
            </w:r>
          </w:p>
          <w:p w:rsidR="00F7233E" w:rsidRDefault="002E102E">
            <w:pPr>
              <w:pStyle w:val="LBBodyText1"/>
            </w:pPr>
            <w:r>
              <w:t xml:space="preserve"> </w:t>
            </w:r>
          </w:p>
          <w:p w:rsidR="00F7233E" w:rsidRDefault="002E102E" w:rsidP="00EA72A9">
            <w:pPr>
              <w:pStyle w:val="LBBodyText2"/>
              <w:ind w:left="0"/>
            </w:pPr>
            <w:r>
              <w:t>_________________________</w:t>
            </w:r>
          </w:p>
        </w:tc>
        <w:tc>
          <w:tcPr>
            <w:tcW w:w="4786" w:type="dxa"/>
            <w:tcMar>
              <w:top w:w="0" w:type="dxa"/>
              <w:left w:w="108" w:type="dxa"/>
              <w:bottom w:w="0" w:type="dxa"/>
              <w:right w:w="108" w:type="dxa"/>
            </w:tcMar>
          </w:tcPr>
          <w:p w:rsidR="00F7233E" w:rsidRDefault="002E102E">
            <w:pPr>
              <w:pStyle w:val="LBBodyText2"/>
              <w:ind w:left="0"/>
              <w:rPr>
                <w:b/>
              </w:rPr>
            </w:pPr>
            <w:r>
              <w:rPr>
                <w:b/>
              </w:rPr>
              <w:t>Исполнитель</w:t>
            </w:r>
          </w:p>
          <w:p w:rsidR="00F7233E" w:rsidRDefault="002E102E">
            <w:pPr>
              <w:pStyle w:val="LBBodyText2"/>
              <w:ind w:left="0"/>
            </w:pPr>
            <w:r>
              <w:t xml:space="preserve"> </w:t>
            </w:r>
          </w:p>
          <w:p w:rsidR="00105C6D" w:rsidRDefault="00EA72A9" w:rsidP="00EA72A9">
            <w:pPr>
              <w:pStyle w:val="LBBodyText2"/>
              <w:ind w:left="-15"/>
            </w:pPr>
            <w:r>
              <w:t>________________________</w:t>
            </w:r>
          </w:p>
        </w:tc>
      </w:tr>
    </w:tbl>
    <w:p w:rsidR="00F7233E" w:rsidRDefault="00F7233E" w:rsidP="00EA72A9"/>
    <w:sectPr w:rsidR="00F7233E" w:rsidSect="005161E0">
      <w:headerReference w:type="even" r:id="rId10"/>
      <w:headerReference w:type="default" r:id="rId11"/>
      <w:footerReference w:type="even" r:id="rId12"/>
      <w:footerReference w:type="default" r:id="rId13"/>
      <w:pgSz w:w="11906" w:h="16838"/>
      <w:pgMar w:top="567"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94F" w:rsidRDefault="00C1494F" w:rsidP="00877513">
      <w:r>
        <w:separator/>
      </w:r>
    </w:p>
    <w:p w:rsidR="00C1494F" w:rsidRDefault="00C1494F"/>
  </w:endnote>
  <w:endnote w:type="continuationSeparator" w:id="0">
    <w:p w:rsidR="00C1494F" w:rsidRDefault="00C1494F" w:rsidP="00877513">
      <w:r>
        <w:continuationSeparator/>
      </w:r>
    </w:p>
    <w:p w:rsidR="00C1494F" w:rsidRDefault="00C14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94F" w:rsidRDefault="00C1494F">
    <w:pPr>
      <w:pStyle w:val="a7"/>
    </w:pPr>
  </w:p>
  <w:p w:rsidR="00C1494F" w:rsidRDefault="00C1494F"/>
  <w:p w:rsidR="00C1494F" w:rsidRDefault="00C1494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94F" w:rsidRDefault="00C1494F">
    <w:pPr>
      <w:pStyle w:val="a7"/>
      <w:jc w:val="center"/>
    </w:pPr>
    <w:r>
      <w:fldChar w:fldCharType="begin"/>
    </w:r>
    <w:r>
      <w:instrText>PAGE \* "Arabic"</w:instrText>
    </w:r>
    <w:r>
      <w:fldChar w:fldCharType="separate"/>
    </w:r>
    <w:r w:rsidR="002765AE">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94F" w:rsidRDefault="00C1494F" w:rsidP="00877513">
      <w:r>
        <w:separator/>
      </w:r>
    </w:p>
  </w:footnote>
  <w:footnote w:type="continuationSeparator" w:id="0">
    <w:p w:rsidR="00C1494F" w:rsidRDefault="00C1494F" w:rsidP="00877513">
      <w:r>
        <w:continuationSeparator/>
      </w:r>
    </w:p>
    <w:p w:rsidR="00C1494F" w:rsidRDefault="00C1494F"/>
  </w:footnote>
  <w:footnote w:id="1">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C1494F" w:rsidRPr="00C601A4" w:rsidRDefault="00C1494F"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C1494F" w:rsidRPr="00C601A4" w:rsidRDefault="00C1494F"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C1494F" w:rsidRPr="00C601A4" w:rsidRDefault="00C1494F"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"в том числе НДС</w:t>
      </w:r>
      <w:proofErr w:type="gramStart"/>
      <w:r w:rsidRPr="00C601A4">
        <w:rPr>
          <w:color w:val="000000"/>
          <w:sz w:val="18"/>
          <w:szCs w:val="18"/>
          <w:shd w:val="clear" w:color="auto" w:fill="FFFFFF"/>
        </w:rPr>
        <w:t xml:space="preserve"> _______ (_______) </w:t>
      </w:r>
      <w:proofErr w:type="gramEnd"/>
      <w:r w:rsidRPr="00C601A4">
        <w:rPr>
          <w:color w:val="000000"/>
          <w:sz w:val="18"/>
          <w:szCs w:val="18"/>
          <w:shd w:val="clear" w:color="auto" w:fill="FFFFFF"/>
        </w:rPr>
        <w:t xml:space="preserve">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C1494F" w:rsidRPr="00C601A4" w:rsidRDefault="00C1494F"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C1494F" w:rsidRPr="00C601A4" w:rsidRDefault="00C1494F" w:rsidP="003847C3">
      <w:pPr>
        <w:pStyle w:val="af3"/>
        <w:rPr>
          <w:sz w:val="18"/>
          <w:szCs w:val="18"/>
        </w:rPr>
      </w:pP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4">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9">
    <w:p w:rsidR="00C1494F" w:rsidRPr="00C601A4" w:rsidRDefault="00C1494F" w:rsidP="003847C3">
      <w:pPr>
        <w:pStyle w:val="af3"/>
        <w:rPr>
          <w:sz w:val="18"/>
          <w:szCs w:val="18"/>
        </w:rPr>
      </w:pPr>
      <w:r w:rsidRPr="00C601A4">
        <w:rPr>
          <w:rStyle w:val="a4"/>
          <w:sz w:val="18"/>
          <w:szCs w:val="18"/>
        </w:rPr>
        <w:footnoteRef/>
      </w:r>
      <w:r w:rsidRPr="00C601A4">
        <w:rPr>
          <w:sz w:val="18"/>
          <w:szCs w:val="18"/>
        </w:rPr>
        <w:t xml:space="preserve"> Текст "и оплату" не добавляется в Контра</w:t>
      </w:r>
      <w:proofErr w:type="gramStart"/>
      <w:r w:rsidRPr="00C601A4">
        <w:rPr>
          <w:sz w:val="18"/>
          <w:szCs w:val="18"/>
        </w:rPr>
        <w:t>кт в сл</w:t>
      </w:r>
      <w:proofErr w:type="gramEnd"/>
      <w:r w:rsidRPr="00C601A4">
        <w:rPr>
          <w:sz w:val="18"/>
          <w:szCs w:val="18"/>
        </w:rPr>
        <w:t xml:space="preserve">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10">
    <w:p w:rsidR="00C1494F" w:rsidRPr="00C601A4" w:rsidRDefault="00C1494F"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94F" w:rsidRDefault="00C1494F">
    <w:pPr>
      <w:pStyle w:val="a5"/>
    </w:pPr>
  </w:p>
  <w:p w:rsidR="00C1494F" w:rsidRDefault="00C1494F"/>
  <w:p w:rsidR="00C1494F" w:rsidRDefault="00C1494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94F" w:rsidRDefault="00C1494F">
    <w:pPr>
      <w:pStyle w:val="a5"/>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3FF"/>
    <w:multiLevelType w:val="multilevel"/>
    <w:tmpl w:val="C92AE6B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
    <w:nsid w:val="039B10E7"/>
    <w:multiLevelType w:val="multilevel"/>
    <w:tmpl w:val="2F74BF64"/>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2">
    <w:nsid w:val="045C6E97"/>
    <w:multiLevelType w:val="multilevel"/>
    <w:tmpl w:val="B03C884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3">
    <w:nsid w:val="07E03B2B"/>
    <w:multiLevelType w:val="multilevel"/>
    <w:tmpl w:val="353EEF0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
    <w:nsid w:val="089B406F"/>
    <w:multiLevelType w:val="multilevel"/>
    <w:tmpl w:val="3E6E96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94D03FA"/>
    <w:multiLevelType w:val="multilevel"/>
    <w:tmpl w:val="6A92E90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9BE7633"/>
    <w:multiLevelType w:val="multilevel"/>
    <w:tmpl w:val="A7E0ADA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7">
    <w:nsid w:val="0CB52647"/>
    <w:multiLevelType w:val="multilevel"/>
    <w:tmpl w:val="453205D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nsid w:val="0FF72DAC"/>
    <w:multiLevelType w:val="multilevel"/>
    <w:tmpl w:val="A56A73C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0181B4D"/>
    <w:multiLevelType w:val="multilevel"/>
    <w:tmpl w:val="F89C3C4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0">
    <w:nsid w:val="12AA421A"/>
    <w:multiLevelType w:val="multilevel"/>
    <w:tmpl w:val="3E36EE6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13C2341A"/>
    <w:multiLevelType w:val="multilevel"/>
    <w:tmpl w:val="2280020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2">
    <w:nsid w:val="142E6E41"/>
    <w:multiLevelType w:val="multilevel"/>
    <w:tmpl w:val="1CDC7FC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13">
    <w:nsid w:val="14E012DD"/>
    <w:multiLevelType w:val="multilevel"/>
    <w:tmpl w:val="B0D69AC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6143AC2"/>
    <w:multiLevelType w:val="multilevel"/>
    <w:tmpl w:val="DDE4008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81A6414"/>
    <w:multiLevelType w:val="multilevel"/>
    <w:tmpl w:val="452E4E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C95A0B"/>
    <w:multiLevelType w:val="multilevel"/>
    <w:tmpl w:val="2716D99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3D68BB"/>
    <w:multiLevelType w:val="multilevel"/>
    <w:tmpl w:val="159425EC"/>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2E975E9"/>
    <w:multiLevelType w:val="multilevel"/>
    <w:tmpl w:val="5866D27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6E67C4F"/>
    <w:multiLevelType w:val="multilevel"/>
    <w:tmpl w:val="6474553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0">
    <w:nsid w:val="275A716A"/>
    <w:multiLevelType w:val="multilevel"/>
    <w:tmpl w:val="87228FA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21">
    <w:nsid w:val="276B700B"/>
    <w:multiLevelType w:val="hybridMultilevel"/>
    <w:tmpl w:val="4EDA89EA"/>
    <w:lvl w:ilvl="0" w:tplc="52FAB984">
      <w:start w:val="1"/>
      <w:numFmt w:val="decimal"/>
      <w:pStyle w:val="LBArabic1"/>
      <w:lvlText w:val="(%1)"/>
      <w:lvlJc w:val="left"/>
      <w:pPr>
        <w:tabs>
          <w:tab w:val="num" w:pos="720"/>
        </w:tabs>
        <w:ind w:left="720" w:hanging="720"/>
      </w:pPr>
    </w:lvl>
    <w:lvl w:ilvl="1" w:tplc="A5120C92">
      <w:start w:val="1"/>
      <w:numFmt w:val="lowerLetter"/>
      <w:lvlText w:val="%2."/>
      <w:lvlJc w:val="left"/>
      <w:pPr>
        <w:tabs>
          <w:tab w:val="num" w:pos="1440"/>
        </w:tabs>
        <w:ind w:left="1440" w:hanging="360"/>
      </w:pPr>
    </w:lvl>
    <w:lvl w:ilvl="2" w:tplc="B972CE98">
      <w:start w:val="1"/>
      <w:numFmt w:val="lowerRoman"/>
      <w:lvlText w:val="%3."/>
      <w:lvlJc w:val="right"/>
      <w:pPr>
        <w:tabs>
          <w:tab w:val="num" w:pos="2160"/>
        </w:tabs>
        <w:ind w:left="2160" w:hanging="180"/>
      </w:pPr>
    </w:lvl>
    <w:lvl w:ilvl="3" w:tplc="200012C2">
      <w:start w:val="1"/>
      <w:numFmt w:val="decimal"/>
      <w:lvlText w:val="%4."/>
      <w:lvlJc w:val="left"/>
      <w:pPr>
        <w:tabs>
          <w:tab w:val="num" w:pos="2880"/>
        </w:tabs>
        <w:ind w:left="2880" w:hanging="360"/>
      </w:pPr>
    </w:lvl>
    <w:lvl w:ilvl="4" w:tplc="0A8637B4">
      <w:start w:val="1"/>
      <w:numFmt w:val="lowerLetter"/>
      <w:lvlText w:val="%5."/>
      <w:lvlJc w:val="left"/>
      <w:pPr>
        <w:tabs>
          <w:tab w:val="num" w:pos="3600"/>
        </w:tabs>
        <w:ind w:left="3600" w:hanging="360"/>
      </w:pPr>
    </w:lvl>
    <w:lvl w:ilvl="5" w:tplc="735E474A">
      <w:start w:val="1"/>
      <w:numFmt w:val="lowerRoman"/>
      <w:lvlText w:val="%6."/>
      <w:lvlJc w:val="right"/>
      <w:pPr>
        <w:tabs>
          <w:tab w:val="num" w:pos="4320"/>
        </w:tabs>
        <w:ind w:left="4320" w:hanging="180"/>
      </w:pPr>
    </w:lvl>
    <w:lvl w:ilvl="6" w:tplc="63621AFC">
      <w:start w:val="1"/>
      <w:numFmt w:val="decimal"/>
      <w:lvlText w:val="%7."/>
      <w:lvlJc w:val="left"/>
      <w:pPr>
        <w:tabs>
          <w:tab w:val="num" w:pos="5040"/>
        </w:tabs>
        <w:ind w:left="5040" w:hanging="360"/>
      </w:pPr>
    </w:lvl>
    <w:lvl w:ilvl="7" w:tplc="B8D2BF52">
      <w:start w:val="1"/>
      <w:numFmt w:val="lowerLetter"/>
      <w:lvlText w:val="%8."/>
      <w:lvlJc w:val="left"/>
      <w:pPr>
        <w:tabs>
          <w:tab w:val="num" w:pos="5760"/>
        </w:tabs>
        <w:ind w:left="5760" w:hanging="360"/>
      </w:pPr>
    </w:lvl>
    <w:lvl w:ilvl="8" w:tplc="3564A786">
      <w:start w:val="1"/>
      <w:numFmt w:val="lowerRoman"/>
      <w:lvlText w:val="%9."/>
      <w:lvlJc w:val="right"/>
      <w:pPr>
        <w:tabs>
          <w:tab w:val="num" w:pos="6480"/>
        </w:tabs>
        <w:ind w:left="6480" w:hanging="180"/>
      </w:pPr>
    </w:lvl>
  </w:abstractNum>
  <w:abstractNum w:abstractNumId="22">
    <w:nsid w:val="28092BA9"/>
    <w:multiLevelType w:val="multilevel"/>
    <w:tmpl w:val="5632275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3">
    <w:nsid w:val="2C660150"/>
    <w:multiLevelType w:val="multilevel"/>
    <w:tmpl w:val="1EA4D092"/>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D5A0612"/>
    <w:multiLevelType w:val="multilevel"/>
    <w:tmpl w:val="32A098E8"/>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2DC922C9"/>
    <w:multiLevelType w:val="multilevel"/>
    <w:tmpl w:val="643EF7A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2E1B6F7B"/>
    <w:multiLevelType w:val="multilevel"/>
    <w:tmpl w:val="0FFCAD9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FA913C6"/>
    <w:multiLevelType w:val="multilevel"/>
    <w:tmpl w:val="7284D06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nsid w:val="314605D1"/>
    <w:multiLevelType w:val="multilevel"/>
    <w:tmpl w:val="A332636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25A61DF"/>
    <w:multiLevelType w:val="multilevel"/>
    <w:tmpl w:val="E2CE8A6A"/>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0">
    <w:nsid w:val="359B4CB1"/>
    <w:multiLevelType w:val="multilevel"/>
    <w:tmpl w:val="C736172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8F07D9D"/>
    <w:multiLevelType w:val="multilevel"/>
    <w:tmpl w:val="7510899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9873F3D"/>
    <w:multiLevelType w:val="multilevel"/>
    <w:tmpl w:val="91B4247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DA406DE"/>
    <w:multiLevelType w:val="multilevel"/>
    <w:tmpl w:val="4F7CBFB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34">
    <w:nsid w:val="3DFB106C"/>
    <w:multiLevelType w:val="multilevel"/>
    <w:tmpl w:val="466E4B3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5">
    <w:nsid w:val="3FD16B2F"/>
    <w:multiLevelType w:val="multilevel"/>
    <w:tmpl w:val="96EA396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41A64A2C"/>
    <w:multiLevelType w:val="multilevel"/>
    <w:tmpl w:val="86FAA9E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nsid w:val="41CB5408"/>
    <w:multiLevelType w:val="multilevel"/>
    <w:tmpl w:val="FF786B4A"/>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8">
    <w:nsid w:val="44C73D35"/>
    <w:multiLevelType w:val="multilevel"/>
    <w:tmpl w:val="D8CEEBA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71F241D"/>
    <w:multiLevelType w:val="multilevel"/>
    <w:tmpl w:val="2988B9E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4BA65B4C"/>
    <w:multiLevelType w:val="multilevel"/>
    <w:tmpl w:val="7DBE4E3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C517613"/>
    <w:multiLevelType w:val="multilevel"/>
    <w:tmpl w:val="2DD0FC2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4C633E59"/>
    <w:multiLevelType w:val="multilevel"/>
    <w:tmpl w:val="4344D9F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4E7A60AC"/>
    <w:multiLevelType w:val="multilevel"/>
    <w:tmpl w:val="C4EAF9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4">
    <w:nsid w:val="51F021BC"/>
    <w:multiLevelType w:val="multilevel"/>
    <w:tmpl w:val="BAB2E5C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535D5172"/>
    <w:multiLevelType w:val="multilevel"/>
    <w:tmpl w:val="A3FEB68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6">
    <w:nsid w:val="537F64C4"/>
    <w:multiLevelType w:val="multilevel"/>
    <w:tmpl w:val="FD10D30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56732F8D"/>
    <w:multiLevelType w:val="multilevel"/>
    <w:tmpl w:val="C2604E4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nsid w:val="57081B33"/>
    <w:multiLevelType w:val="multilevel"/>
    <w:tmpl w:val="4412C1E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9">
    <w:nsid w:val="59BB18AD"/>
    <w:multiLevelType w:val="multilevel"/>
    <w:tmpl w:val="CAA8376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0223418"/>
    <w:multiLevelType w:val="multilevel"/>
    <w:tmpl w:val="86E6987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6026587E"/>
    <w:multiLevelType w:val="multilevel"/>
    <w:tmpl w:val="224E832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2">
    <w:nsid w:val="63AA3569"/>
    <w:multiLevelType w:val="multilevel"/>
    <w:tmpl w:val="9166624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640A14CD"/>
    <w:multiLevelType w:val="multilevel"/>
    <w:tmpl w:val="6E3ED11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61B5A57"/>
    <w:multiLevelType w:val="multilevel"/>
    <w:tmpl w:val="ECD2B7CC"/>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5">
    <w:nsid w:val="698F5427"/>
    <w:multiLevelType w:val="multilevel"/>
    <w:tmpl w:val="477A74A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6">
    <w:nsid w:val="70152411"/>
    <w:multiLevelType w:val="multilevel"/>
    <w:tmpl w:val="B42EDF2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nsid w:val="709C5527"/>
    <w:multiLevelType w:val="multilevel"/>
    <w:tmpl w:val="EFA63E2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nsid w:val="711C139A"/>
    <w:multiLevelType w:val="multilevel"/>
    <w:tmpl w:val="391A2DF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9">
    <w:nsid w:val="73891AF6"/>
    <w:multiLevelType w:val="multilevel"/>
    <w:tmpl w:val="0BA2AAB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0">
    <w:nsid w:val="7536618B"/>
    <w:multiLevelType w:val="singleLevel"/>
    <w:tmpl w:val="D95675AA"/>
    <w:lvl w:ilvl="0">
      <w:start w:val="1"/>
      <w:numFmt w:val="decimal"/>
      <w:pStyle w:val="31"/>
      <w:lvlText w:val="%1."/>
      <w:lvlJc w:val="left"/>
      <w:pPr>
        <w:tabs>
          <w:tab w:val="num" w:pos="360"/>
        </w:tabs>
        <w:ind w:left="360" w:hanging="360"/>
      </w:pPr>
    </w:lvl>
  </w:abstractNum>
  <w:abstractNum w:abstractNumId="61">
    <w:nsid w:val="76DF0A95"/>
    <w:multiLevelType w:val="multilevel"/>
    <w:tmpl w:val="6550193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79310F78"/>
    <w:multiLevelType w:val="multilevel"/>
    <w:tmpl w:val="606C828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63">
    <w:nsid w:val="79835CD4"/>
    <w:multiLevelType w:val="multilevel"/>
    <w:tmpl w:val="0B22942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4">
    <w:nsid w:val="7AC0719E"/>
    <w:multiLevelType w:val="multilevel"/>
    <w:tmpl w:val="208E5FB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5">
    <w:nsid w:val="7B703AAE"/>
    <w:multiLevelType w:val="multilevel"/>
    <w:tmpl w:val="BE74F7D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nsid w:val="7C3D092D"/>
    <w:multiLevelType w:val="multilevel"/>
    <w:tmpl w:val="8B1A05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CFC19C0"/>
    <w:multiLevelType w:val="multilevel"/>
    <w:tmpl w:val="1F10290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8">
    <w:nsid w:val="7D381A52"/>
    <w:multiLevelType w:val="multilevel"/>
    <w:tmpl w:val="EA683B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DA02AC4"/>
    <w:multiLevelType w:val="multilevel"/>
    <w:tmpl w:val="B0CADD6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F30185D"/>
    <w:multiLevelType w:val="multilevel"/>
    <w:tmpl w:val="BB70547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nsid w:val="7FA65109"/>
    <w:multiLevelType w:val="multilevel"/>
    <w:tmpl w:val="0F466F7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num w:numId="1">
    <w:abstractNumId w:val="24"/>
  </w:num>
  <w:num w:numId="2">
    <w:abstractNumId w:val="23"/>
  </w:num>
  <w:num w:numId="3">
    <w:abstractNumId w:val="22"/>
  </w:num>
  <w:num w:numId="4">
    <w:abstractNumId w:val="29"/>
  </w:num>
  <w:num w:numId="5">
    <w:abstractNumId w:val="37"/>
  </w:num>
  <w:num w:numId="6">
    <w:abstractNumId w:val="54"/>
  </w:num>
  <w:num w:numId="7">
    <w:abstractNumId w:val="21"/>
  </w:num>
  <w:num w:numId="8">
    <w:abstractNumId w:val="1"/>
  </w:num>
  <w:num w:numId="9">
    <w:abstractNumId w:val="6"/>
  </w:num>
  <w:num w:numId="10">
    <w:abstractNumId w:val="20"/>
  </w:num>
  <w:num w:numId="11">
    <w:abstractNumId w:val="11"/>
  </w:num>
  <w:num w:numId="12">
    <w:abstractNumId w:val="12"/>
  </w:num>
  <w:num w:numId="13">
    <w:abstractNumId w:val="64"/>
  </w:num>
  <w:num w:numId="14">
    <w:abstractNumId w:val="33"/>
  </w:num>
  <w:num w:numId="15">
    <w:abstractNumId w:val="2"/>
  </w:num>
  <w:num w:numId="16">
    <w:abstractNumId w:val="10"/>
  </w:num>
  <w:num w:numId="17">
    <w:abstractNumId w:val="67"/>
  </w:num>
  <w:num w:numId="18">
    <w:abstractNumId w:val="38"/>
  </w:num>
  <w:num w:numId="19">
    <w:abstractNumId w:val="17"/>
  </w:num>
  <w:num w:numId="20">
    <w:abstractNumId w:val="25"/>
  </w:num>
  <w:num w:numId="21">
    <w:abstractNumId w:val="33"/>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18"/>
  </w:num>
  <w:num w:numId="23">
    <w:abstractNumId w:val="14"/>
  </w:num>
  <w:num w:numId="24">
    <w:abstractNumId w:val="8"/>
  </w:num>
  <w:num w:numId="25">
    <w:abstractNumId w:val="71"/>
  </w:num>
  <w:num w:numId="26">
    <w:abstractNumId w:val="28"/>
  </w:num>
  <w:num w:numId="27">
    <w:abstractNumId w:val="16"/>
  </w:num>
  <w:num w:numId="28">
    <w:abstractNumId w:val="35"/>
  </w:num>
  <w:num w:numId="29">
    <w:abstractNumId w:val="65"/>
  </w:num>
  <w:num w:numId="30">
    <w:abstractNumId w:val="52"/>
  </w:num>
  <w:num w:numId="31">
    <w:abstractNumId w:val="51"/>
  </w:num>
  <w:num w:numId="32">
    <w:abstractNumId w:val="55"/>
  </w:num>
  <w:num w:numId="33">
    <w:abstractNumId w:val="41"/>
  </w:num>
  <w:num w:numId="34">
    <w:abstractNumId w:val="44"/>
  </w:num>
  <w:num w:numId="35">
    <w:abstractNumId w:val="56"/>
  </w:num>
  <w:num w:numId="36">
    <w:abstractNumId w:val="36"/>
  </w:num>
  <w:num w:numId="37">
    <w:abstractNumId w:val="5"/>
  </w:num>
  <w:num w:numId="38">
    <w:abstractNumId w:val="7"/>
  </w:num>
  <w:num w:numId="39">
    <w:abstractNumId w:val="19"/>
  </w:num>
  <w:num w:numId="40">
    <w:abstractNumId w:val="63"/>
  </w:num>
  <w:num w:numId="41">
    <w:abstractNumId w:val="27"/>
  </w:num>
  <w:num w:numId="42">
    <w:abstractNumId w:val="32"/>
  </w:num>
  <w:num w:numId="43">
    <w:abstractNumId w:val="4"/>
  </w:num>
  <w:num w:numId="44">
    <w:abstractNumId w:val="59"/>
  </w:num>
  <w:num w:numId="45">
    <w:abstractNumId w:val="9"/>
  </w:num>
  <w:num w:numId="46">
    <w:abstractNumId w:val="34"/>
  </w:num>
  <w:num w:numId="47">
    <w:abstractNumId w:val="0"/>
  </w:num>
  <w:num w:numId="48">
    <w:abstractNumId w:val="48"/>
  </w:num>
  <w:num w:numId="49">
    <w:abstractNumId w:val="58"/>
  </w:num>
  <w:num w:numId="50">
    <w:abstractNumId w:val="57"/>
  </w:num>
  <w:num w:numId="51">
    <w:abstractNumId w:val="13"/>
  </w:num>
  <w:num w:numId="52">
    <w:abstractNumId w:val="68"/>
  </w:num>
  <w:num w:numId="53">
    <w:abstractNumId w:val="61"/>
  </w:num>
  <w:num w:numId="54">
    <w:abstractNumId w:val="69"/>
  </w:num>
  <w:num w:numId="55">
    <w:abstractNumId w:val="40"/>
  </w:num>
  <w:num w:numId="56">
    <w:abstractNumId w:val="46"/>
  </w:num>
  <w:num w:numId="57">
    <w:abstractNumId w:val="39"/>
  </w:num>
  <w:num w:numId="58">
    <w:abstractNumId w:val="47"/>
  </w:num>
  <w:num w:numId="59">
    <w:abstractNumId w:val="15"/>
  </w:num>
  <w:num w:numId="60">
    <w:abstractNumId w:val="31"/>
  </w:num>
  <w:num w:numId="61">
    <w:abstractNumId w:val="53"/>
  </w:num>
  <w:num w:numId="62">
    <w:abstractNumId w:val="30"/>
  </w:num>
  <w:num w:numId="63">
    <w:abstractNumId w:val="66"/>
  </w:num>
  <w:num w:numId="64">
    <w:abstractNumId w:val="26"/>
  </w:num>
  <w:num w:numId="65">
    <w:abstractNumId w:val="3"/>
  </w:num>
  <w:num w:numId="66">
    <w:abstractNumId w:val="43"/>
  </w:num>
  <w:num w:numId="67">
    <w:abstractNumId w:val="45"/>
  </w:num>
  <w:num w:numId="68">
    <w:abstractNumId w:val="49"/>
  </w:num>
  <w:num w:numId="69">
    <w:abstractNumId w:val="60"/>
  </w:num>
  <w:num w:numId="70">
    <w:abstractNumId w:val="50"/>
  </w:num>
  <w:num w:numId="71">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1A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6B4A"/>
    <w:rsid w:val="000E717D"/>
    <w:rsid w:val="000F181B"/>
    <w:rsid w:val="000F4B03"/>
    <w:rsid w:val="000F7280"/>
    <w:rsid w:val="00100F8B"/>
    <w:rsid w:val="00102CA4"/>
    <w:rsid w:val="001043FA"/>
    <w:rsid w:val="00104881"/>
    <w:rsid w:val="00105C6D"/>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7C9A"/>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025"/>
    <w:rsid w:val="002158EA"/>
    <w:rsid w:val="00215BF0"/>
    <w:rsid w:val="00216FC6"/>
    <w:rsid w:val="0021761B"/>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5F1F"/>
    <w:rsid w:val="00266175"/>
    <w:rsid w:val="0026689A"/>
    <w:rsid w:val="00266E1E"/>
    <w:rsid w:val="00267E64"/>
    <w:rsid w:val="002712E6"/>
    <w:rsid w:val="00272484"/>
    <w:rsid w:val="0027354B"/>
    <w:rsid w:val="00273E51"/>
    <w:rsid w:val="0027586C"/>
    <w:rsid w:val="0027597E"/>
    <w:rsid w:val="002765A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97D8F"/>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02E"/>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1A0F"/>
    <w:rsid w:val="00362D71"/>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577F7"/>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7FA7"/>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1E0"/>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6BB7"/>
    <w:rsid w:val="005572FD"/>
    <w:rsid w:val="00560930"/>
    <w:rsid w:val="005610F9"/>
    <w:rsid w:val="0056274C"/>
    <w:rsid w:val="005628C0"/>
    <w:rsid w:val="0056382B"/>
    <w:rsid w:val="00565076"/>
    <w:rsid w:val="00565F10"/>
    <w:rsid w:val="00567E98"/>
    <w:rsid w:val="00570D46"/>
    <w:rsid w:val="00573494"/>
    <w:rsid w:val="00574A1F"/>
    <w:rsid w:val="00574C6B"/>
    <w:rsid w:val="00577E76"/>
    <w:rsid w:val="005816E0"/>
    <w:rsid w:val="0058283A"/>
    <w:rsid w:val="005828AA"/>
    <w:rsid w:val="00582F42"/>
    <w:rsid w:val="005846FF"/>
    <w:rsid w:val="00585E59"/>
    <w:rsid w:val="00586404"/>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222C"/>
    <w:rsid w:val="0062384F"/>
    <w:rsid w:val="00626E0B"/>
    <w:rsid w:val="00630150"/>
    <w:rsid w:val="00630F1C"/>
    <w:rsid w:val="006326FF"/>
    <w:rsid w:val="006333FB"/>
    <w:rsid w:val="00634416"/>
    <w:rsid w:val="00636495"/>
    <w:rsid w:val="00637396"/>
    <w:rsid w:val="006379DB"/>
    <w:rsid w:val="00637A8F"/>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7B4"/>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121"/>
    <w:rsid w:val="006C4D45"/>
    <w:rsid w:val="006C582B"/>
    <w:rsid w:val="006C5E42"/>
    <w:rsid w:val="006C60FD"/>
    <w:rsid w:val="006C791F"/>
    <w:rsid w:val="006D04ED"/>
    <w:rsid w:val="006D0CDC"/>
    <w:rsid w:val="006D5CD2"/>
    <w:rsid w:val="006D6AC9"/>
    <w:rsid w:val="006E0DD7"/>
    <w:rsid w:val="006E180F"/>
    <w:rsid w:val="006E1D88"/>
    <w:rsid w:val="006E29A5"/>
    <w:rsid w:val="006E4902"/>
    <w:rsid w:val="006E5BA9"/>
    <w:rsid w:val="006E66E3"/>
    <w:rsid w:val="006F0770"/>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5E2"/>
    <w:rsid w:val="007516B7"/>
    <w:rsid w:val="0075450C"/>
    <w:rsid w:val="00757666"/>
    <w:rsid w:val="00757A19"/>
    <w:rsid w:val="00757E99"/>
    <w:rsid w:val="00760100"/>
    <w:rsid w:val="007603A0"/>
    <w:rsid w:val="007604C2"/>
    <w:rsid w:val="00761D10"/>
    <w:rsid w:val="00763A7C"/>
    <w:rsid w:val="00763FE2"/>
    <w:rsid w:val="007650E7"/>
    <w:rsid w:val="007658BC"/>
    <w:rsid w:val="00772214"/>
    <w:rsid w:val="00772680"/>
    <w:rsid w:val="00773CCA"/>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5911"/>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1D4E"/>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3A5D"/>
    <w:rsid w:val="008046A4"/>
    <w:rsid w:val="00807FF7"/>
    <w:rsid w:val="0081211E"/>
    <w:rsid w:val="00813E3F"/>
    <w:rsid w:val="00814AE5"/>
    <w:rsid w:val="00815777"/>
    <w:rsid w:val="00815B31"/>
    <w:rsid w:val="0082105A"/>
    <w:rsid w:val="00821AEC"/>
    <w:rsid w:val="00821DB4"/>
    <w:rsid w:val="008220C4"/>
    <w:rsid w:val="00822F8F"/>
    <w:rsid w:val="00824C6E"/>
    <w:rsid w:val="00825F3C"/>
    <w:rsid w:val="00826F9B"/>
    <w:rsid w:val="00830243"/>
    <w:rsid w:val="008302CF"/>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8D5"/>
    <w:rsid w:val="00A16B9E"/>
    <w:rsid w:val="00A17339"/>
    <w:rsid w:val="00A20716"/>
    <w:rsid w:val="00A20912"/>
    <w:rsid w:val="00A21658"/>
    <w:rsid w:val="00A2167C"/>
    <w:rsid w:val="00A22A83"/>
    <w:rsid w:val="00A2690B"/>
    <w:rsid w:val="00A26A4D"/>
    <w:rsid w:val="00A26EE4"/>
    <w:rsid w:val="00A30C90"/>
    <w:rsid w:val="00A31A91"/>
    <w:rsid w:val="00A3216D"/>
    <w:rsid w:val="00A3318E"/>
    <w:rsid w:val="00A33250"/>
    <w:rsid w:val="00A34DE3"/>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1020"/>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3ED9"/>
    <w:rsid w:val="00B04D0C"/>
    <w:rsid w:val="00B05F2D"/>
    <w:rsid w:val="00B07955"/>
    <w:rsid w:val="00B07B15"/>
    <w:rsid w:val="00B07CF4"/>
    <w:rsid w:val="00B10335"/>
    <w:rsid w:val="00B10DBA"/>
    <w:rsid w:val="00B11116"/>
    <w:rsid w:val="00B1409D"/>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0C70"/>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5C98"/>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2AD1"/>
    <w:rsid w:val="00BF3696"/>
    <w:rsid w:val="00BF4741"/>
    <w:rsid w:val="00BF6BB2"/>
    <w:rsid w:val="00C004D0"/>
    <w:rsid w:val="00C009C8"/>
    <w:rsid w:val="00C013DC"/>
    <w:rsid w:val="00C0259A"/>
    <w:rsid w:val="00C0419E"/>
    <w:rsid w:val="00C04F2A"/>
    <w:rsid w:val="00C06576"/>
    <w:rsid w:val="00C10C58"/>
    <w:rsid w:val="00C11BE9"/>
    <w:rsid w:val="00C12059"/>
    <w:rsid w:val="00C1494F"/>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277D"/>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56CC"/>
    <w:rsid w:val="00C669A5"/>
    <w:rsid w:val="00C67003"/>
    <w:rsid w:val="00C704B3"/>
    <w:rsid w:val="00C7245F"/>
    <w:rsid w:val="00C7297C"/>
    <w:rsid w:val="00C737F6"/>
    <w:rsid w:val="00C7450B"/>
    <w:rsid w:val="00C761DA"/>
    <w:rsid w:val="00C76A8C"/>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20A7"/>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1D32"/>
    <w:rsid w:val="00D5293B"/>
    <w:rsid w:val="00D55466"/>
    <w:rsid w:val="00D562E3"/>
    <w:rsid w:val="00D56D60"/>
    <w:rsid w:val="00D56E55"/>
    <w:rsid w:val="00D6285F"/>
    <w:rsid w:val="00D63A6B"/>
    <w:rsid w:val="00D63BFA"/>
    <w:rsid w:val="00D645E0"/>
    <w:rsid w:val="00D6477F"/>
    <w:rsid w:val="00D663E6"/>
    <w:rsid w:val="00D67730"/>
    <w:rsid w:val="00D70015"/>
    <w:rsid w:val="00D71947"/>
    <w:rsid w:val="00D71C88"/>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7EA"/>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B79B3"/>
    <w:rsid w:val="00DC00AE"/>
    <w:rsid w:val="00DC06EF"/>
    <w:rsid w:val="00DC0F87"/>
    <w:rsid w:val="00DC2C2C"/>
    <w:rsid w:val="00DC3994"/>
    <w:rsid w:val="00DC4D15"/>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EC3"/>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2A9"/>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5853"/>
    <w:rsid w:val="00F16EB9"/>
    <w:rsid w:val="00F170E7"/>
    <w:rsid w:val="00F2123E"/>
    <w:rsid w:val="00F228BA"/>
    <w:rsid w:val="00F23CF4"/>
    <w:rsid w:val="00F27C35"/>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33E"/>
    <w:rsid w:val="00F73ECA"/>
    <w:rsid w:val="00F74579"/>
    <w:rsid w:val="00F74CF9"/>
    <w:rsid w:val="00F75EC1"/>
    <w:rsid w:val="00F80CA3"/>
    <w:rsid w:val="00F815F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3B7D"/>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pPr>
      <w:numPr>
        <w:numId w:val="14"/>
      </w:numPr>
    </w:pPr>
  </w:style>
  <w:style w:type="numbering" w:customStyle="1" w:styleId="1">
    <w:name w:val="Стиль1"/>
    <w:basedOn w:val="a2"/>
    <w:pPr>
      <w:numPr>
        <w:numId w:val="2"/>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numbering" w:customStyle="1" w:styleId="30">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paragraph" w:customStyle="1" w:styleId="14">
    <w:name w:val="Основной текст1"/>
    <w:uiPriority w:val="99"/>
    <w:rsid w:val="00C1494F"/>
    <w:pPr>
      <w:widowControl w:val="0"/>
      <w:spacing w:after="120"/>
    </w:pPr>
    <w:rPr>
      <w:rFonts w:ascii="Times New Roman" w:eastAsia="SimSun" w:hAnsi="Times New Roman" w:cs="Mangal"/>
      <w:sz w:val="24"/>
      <w:szCs w:val="24"/>
      <w:lang w:eastAsia="zh-CN" w:bidi="hi-IN"/>
    </w:rPr>
  </w:style>
  <w:style w:type="character" w:customStyle="1" w:styleId="15">
    <w:name w:val="Обычный1"/>
    <w:rsid w:val="00C149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pPr>
      <w:numPr>
        <w:numId w:val="14"/>
      </w:numPr>
    </w:pPr>
  </w:style>
  <w:style w:type="numbering" w:customStyle="1" w:styleId="1">
    <w:name w:val="Стиль1"/>
    <w:basedOn w:val="a2"/>
    <w:pPr>
      <w:numPr>
        <w:numId w:val="2"/>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numbering" w:customStyle="1" w:styleId="30">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 w:type="paragraph" w:customStyle="1" w:styleId="14">
    <w:name w:val="Основной текст1"/>
    <w:uiPriority w:val="99"/>
    <w:rsid w:val="00C1494F"/>
    <w:pPr>
      <w:widowControl w:val="0"/>
      <w:spacing w:after="120"/>
    </w:pPr>
    <w:rPr>
      <w:rFonts w:ascii="Times New Roman" w:eastAsia="SimSun" w:hAnsi="Times New Roman" w:cs="Mangal"/>
      <w:sz w:val="24"/>
      <w:szCs w:val="24"/>
      <w:lang w:eastAsia="zh-CN" w:bidi="hi-IN"/>
    </w:rPr>
  </w:style>
  <w:style w:type="character" w:customStyle="1" w:styleId="15">
    <w:name w:val="Обычный1"/>
    <w:rsid w:val="00C14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0977751">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95676842">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chernega@czn47.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69DC0-41E2-414E-844C-F80479BA7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16</Pages>
  <Words>6224</Words>
  <Characters>35477</Characters>
  <Application>Microsoft Office Word</Application>
  <DocSecurity>0</DocSecurity>
  <Lines>295</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Иванова Ольга Сергеевна</cp:lastModifiedBy>
  <cp:revision>37</cp:revision>
  <cp:lastPrinted>2025-08-11T13:57:00Z</cp:lastPrinted>
  <dcterms:created xsi:type="dcterms:W3CDTF">2025-07-13T21:56:00Z</dcterms:created>
  <dcterms:modified xsi:type="dcterms:W3CDTF">2026-10-02T06:01:00Z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СПЕЦ НПА</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9">
          <w:boolean>false</w:boolean>
        </w:value>
        <w:value w:id="70">
          <w:boolean>true</w:boolean>
        </w:value>
        <w:value w:id="71">
          <w:dataset>
            <w:rows>
              <w:row>
                <w:value w:id="72">
                  <w:tex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ext>
                </w:value>
              </w:row>
            </w:rows>
          </w:dataset>
        </w:value>
        <w:value w:id="75">
          <w:boolean>true</w:boolean>
        </w:value>
        <w:value w:id="107">
          <w:boolean>true</w:boolean>
        </w:value>
        <w:value w:id="108">
          <w:boolean>false</w:boolean>
        </w:value>
        <w:value w:id="178">
          <w:boolean>false</w:boolean>
        </w:value>
        <w:value w:id="179">
          <w:boolean>true</w:boolean>
        </w:value>
        <w:value w:id="184">
          <w:text xml:space="preserve">г.  Гатчина</w:text>
        </w:value>
        <w:value w:id="186">
          <w:text xml:space="preserve">242470502057147050100100920026202242</w:text>
        </w:value>
        <w:value w:id="187">
          <w:number>25</w:number>
        </w:value>
        <w:value w:id="191">
          <w:text xml:space="preserve">Государственное казенное учреждение  Центр занятости населения Ленинградской области</w:text>
        </w:value>
        <w:value w:id="192">
          <w:text xml:space="preserve">ГКУ ЦЗН ЛО</w:text>
        </w:value>
        <w:value w:id="193">
          <w:text xml:space="preserve">4705020571</w:text>
        </w:value>
        <w:value w:id="194">
          <w:text xml:space="preserve">41618101001</w:text>
        </w:value>
        <w:value w:id="195">
          <w:text xml:space="preserve">1024701243709</w:text>
        </w:value>
        <w:value w:id="196">
          <w:text xml:space="preserve">470501001</w:text>
        </w:value>
        <w:value w:id="197">
          <w:text xml:space="preserve">г.Гатчина, ул. Карла Маркса, д. 66А</w:text>
        </w:value>
        <w:value w:id="204">
          <w:text xml:space="preserve">7-950-0332917/7-812-6450440</w:text>
        </w:value>
        <w:value w:id="205">
          <w:text xml:space="preserve">zakupki@czn47.ru</w:text>
        </w:value>
        <w:value w:id="247">
          <w:number>4568333.35</w:number>
        </w:value>
        <w:value w:id="311">
          <w:number>7</w:number>
        </w:value>
        <w:value w:id="312">
          <w:number>20</w:number>
        </w:value>
        <w:value w:id="313">
          <w:number>5</w:number>
        </w:value>
        <w:value w:id="316">
          <w:number>0</w:number>
        </w:value>
        <w:value w:id="317">
          <w:number>0</w:number>
        </w:value>
        <w:value w:id="318">
          <w:number>5</w:number>
        </w:value>
        <w:value w:id="320">
          <w:text xml:space="preserve">8(950)0332917</w:text>
        </w:value>
        <w:value w:id="321">
          <w:date>2025-07-31T14:49:52.200+03:00</w:date>
        </w:value>
        <w:value w:id="322">
          <w:text xml:space="preserve">Арбитражном суде г. Санкт-Петербурга и Ленинградской области. </w:text>
        </w:value>
        <w:value w:id="324">
          <w:dataset>
            <w:rows>
              <w:row/>
            </w:rows>
          </w:dataset>
        </w:value>
        <w:value w:id="338">
          <w:dataset>
            <w:rows>
              <w:row>
                <w:value w:id="339">
                  <w:number>1</w:number>
                </w:value>
                <w:value w:id="340">
                  <w:text xml:space="preserve">Оказание услуг по технической поддержке в области информационных технологий в филиалах ГКУ ЦЗН ЛО на 2025 год</w:text>
                </w:value>
                <w:value w:id="341">
                  <w:text xml:space="preserve">Месяц</w:text>
                </w:value>
                <w:value w:id="342">
                  <w:number>5</w:number>
                </w:value>
                <w:value w:id="343">
                  <w:number>913666.67</w:number>
                </w:value>
                <w:value w:id="344">
                  <w:number>4568333.35</w:number>
                </w:value>
                <w:value w:id="2744">
                  <w:text xml:space="preserve">620230000</w:text>
                </w:value>
                <w:value w:id="2783">
                  <w:text xml:space="preserve"/>
                </w:value>
              </w:row>
            </w:rows>
          </w:dataset>
        </w:value>
        <w:value w:id="469">
          <w:boolean>false</w:boolean>
        </w:value>
        <w:value w:id="505">
          <w:text xml:space="preserve">Оказание услуг по технической поддержке в области информационных технологий в филиалах ГКУ ЦЗН ЛО на 2025 год</w:text>
        </w:value>
        <w:value w:id="543">
          <w:date>2025-07-31T03:00:00+03:00</w:date>
        </w:value>
        <w:value w:id="552">
          <w:dataset>
            <w:rows>
              <w:row/>
            </w:rows>
          </w:dataset>
        </w:value>
        <w:value w:id="591">
          <w:boolean>false</w:boolean>
        </w:value>
        <w:value w:id="592">
          <w:boolean>true</w:boolean>
        </w:value>
        <w:value w:id="752">
          <w:number>4568333.35</w:number>
        </w:value>
        <w:value w:id="771">
          <w:dataset>
            <w:rows>
              <w:row/>
            </w:rows>
          </w:dataset>
        </w:value>
        <w:value w:id="783">
          <w:number>2</w:number>
        </w:value>
        <w:value w:id="785">
          <w:number>2</w:number>
        </w:value>
        <w:value w:id="789">
          <w:boolean>true</w:boolean>
        </w:value>
        <w:value w:id="790">
          <w:dataset>
            <w:rows>
              <w:row>
                <w:value w:id="807">
                  <w:text xml:space="preserve">ГКУ ЦЗН ЛО</w:text>
                </w:value>
                <w:value w:id="3076">
                  <w:dataset>
                    <w:rows>
                      <w:row>
                        <w:value w:id="791">
                          <w:text xml:space="preserve">Оказание услуг по технической поддержке в области информационных технологий в филиалах ГКУ ЦЗН ЛО на 2025 год</w:text>
                        </w:value>
                        <w:value w:id="804">
                          <w:text xml:space="preserve">188300, Ленинградская область, г. Гатчина, ул. К. Маркса, д. 66а</w:text>
                        </w:value>
                        <w:value w:id="808">
                          <w:text xml:space="preserve">Месяц</w:text>
                        </w:value>
                        <w:value w:id="809">
                          <w:number>5</w:number>
                        </w:value>
                        <w:value w:id="991">
                          <w:text xml:space="preserve">643</w:text>
                        </w:value>
                        <w:value w:id="3077">
                          <w:text xml:space="preserve">1</w:text>
                        </w:value>
                        <w:value w:id="3081">
                          <w:date>2025-07-31T03:00:00+03:00</w:date>
                        </w:value>
                      </w:row>
                      <w:row>
                        <w:value w:id="294">
                          <w:text xml:space="preserve">В соответствии с Приложением №1 к контракту Опиисание объекта закупки</w:text>
                        </w:value>
                        <w:value w:id="791">
                          <w:text xml:space="preserve">В соответствии с Приложением к извещению №1 Описание объекта закупки</w:text>
                        </w:value>
                        <w:value w:id="805">
                          <w:text xml:space="preserve">643</w:text>
                        </w:value>
                        <w:value w:id="808">
                          <w:text xml:space="preserve">месяц</w:text>
                        </w:value>
                        <w:value w:id="809">
                          <w:number>5</w:number>
                        </w:value>
                        <w:value w:id="3077">
                          <w:text xml:space="preserve">1</w:text>
                        </w:value>
                        <w:value w:id="3081">
                          <w:date>2025-02-01T14:54:58.919+03:00</w:date>
                        </w:value>
                      </w:row>
                    </w:rows>
                  </w:dataset>
                </w:value>
              </w:row>
            </w:rows>
          </w:dataset>
        </w:value>
        <w:value w:id="822">
          <w:boolean>false</w:boolean>
        </w:value>
        <w:value w:id="823">
          <w:boolean>false</w:boolean>
        </w:value>
        <w:value w:id="837">
          <w:boolean>true</w:boolean>
        </w:value>
        <w:value w:id="842">
          <w:boolean>false</w:boolean>
        </w:value>
        <w:value w:id="844">
          <w:boolean>true</w:boolean>
        </w:value>
        <w:value w:id="845">
          <w:dataset>
            <w:rows>
              <w:row>
                <w:value w:id="846">
                  <w:text xml:space="preserve">Исполнитель обязан обеспечить недопущение своими работниками противоправных деяний в отношении работников и имущества Заказчика, ответственность за которые предусмотрена УК РФ или КоАП РФ. </w:text>
                </w:value>
              </w:row>
              <w:row>
                <w:value w:id="846">
                  <w:text xml:space="preserve">Исполнитель обязан доводить до работников своей организации и неукоснительно соблюдать требования локальных нормативных документов Заказчика. Соблюдение данных требований Стороны признают существенным условием Контракта, и в случае их неоднократного нарушения Исполнителем, Заказчик имеет право отказаться от исполнения Контракта.</w:text>
                </w:value>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value w:id="856">
                  <w:text xml:space="preserve">Во всем, что не предусмотрено настоящим контрактом, Стороны руководствуются действующим законодательством Российской Федерации.</w:text>
                </w:value>
              </w:row>
            </w:rows>
          </w:dataset>
        </w:value>
        <w:value w:id="950">
          <w:boolean>true</w:boolean>
        </w:value>
        <w:value w:id="951">
          <w:boolean>false</w:boolean>
        </w:value>
        <w:value w:id="953">
          <w:dataset>
            <w:rows>
              <w:row>
                <w:value w:id="954">
                  <w:text xml:space="preserve">в случаях, предусмотренных действующим законодательством.</w:text>
                </w:value>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Требование к участникам закупок в соответствии с п. 1 ч. 1 ст. 31 Закона № 44-ФЗ</w:text>
                </w:value>
              </w:row>
              <w:row>
                <w:value w:id="1017">
                  <w:text xml:space="preserve">Требования к участникам закупок в соответствии с ч. 1.1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06248970008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
                <w:value w:id="1149">
                  <w:text xml:space="preserve">02248970008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02452000150</w:text>
                </w:value>
              </w:row>
            </w:rows>
          </w:dataset>
        </w:value>
        <w:value w:id="2621">
          <w:text xml:space="preserve">03222643410000004500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17954</w:text>
        </w:value>
        <w:value w:id="2648">
          <w:text xml:space="preserve">Стецова Анастасия Александровна</w:text>
        </w:value>
        <w:value w:id="2649">
          <w:text xml:space="preserve">И.о.  директора ГКУ ЦЗН ЛО</w:text>
        </w:value>
        <w:value w:id="2660">
          <w:text xml:space="preserve">0</w:text>
        </w:value>
        <w:value w:id="2661">
          <w:text xml:space="preserve">1</w:text>
        </w:value>
        <w:value w:id="2663">
          <w:text xml:space="preserve">06248970008</w:text>
        </w:value>
        <w:value w:id="2756">
          <w:text xml:space="preserve">Российская Федерация, 198207, Санкт-Петербург, Трамвайный пр., д. 12, корп. 2, лит. А</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 директора ГКУ ЦЗН ЛО</w:text>
        </w:value>
        <w:value w:id="2913">
          <w:text xml:space="preserve">Стецова А.А.</w:text>
        </w:value>
        <w:value w:id="2914">
          <w:text xml:space="preserve">1 месяц</w:text>
        </w:value>
        <w:value w:id="2929">
          <w:dataset>
            <w:rows>
              <w:row>
                <w:value w:id="2920">
                  <w:text xml:space="preserve">Областной бюджет Ленинградской области</w:text>
                </w:value>
                <w:value w:id="2926">
                  <w:dataset>
                    <w:rows>
                      <w:row>
                        <w:value w:id="2927">
                          <w:text xml:space="preserve">2024</w:text>
                        </w:value>
                        <w:value w:id="2928">
                          <w:number>0</w:number>
                        </w:value>
                      </w:row>
                      <w:row>
                        <w:value w:id="2927">
                          <w:text xml:space="preserve">2025</w:text>
                        </w:value>
                        <w:value w:id="2928">
                          <w:number>4568333.35</w:number>
                        </w:value>
                      </w:row>
                      <w:row>
                        <w:value w:id="2927">
                          <w:text xml:space="preserve">2026</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19">
          <w:boolean>true</w:boolean>
        </w:value>
        <w:value w:id="3221">
          <w:boolean>true</w:boolean>
        </w:value>
        <w:value w:id="3291">
          <w:number>0</w:number>
        </w:value>
        <w:value w:id="3300">
          <w:boolean>false</w:boolean>
        </w:value>
        <w:value w:id="3301">
          <w:boolean>true</w:boolean>
        </w:value>
      </w:row>
    </w:rows>
  </w:dataset>
</w:structure>
</file>