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CCE0E" w14:textId="77777777" w:rsidR="001D6AC7" w:rsidRPr="009C6456" w:rsidRDefault="00815F96">
      <w:pPr>
        <w:pStyle w:val="a7"/>
        <w:jc w:val="center"/>
        <w:rPr>
          <w:b/>
        </w:rPr>
      </w:pPr>
      <w:r w:rsidRPr="009C6456">
        <w:rPr>
          <w:b/>
        </w:rPr>
        <w:t>ОПИСАНИЕ ОБЪЕКТА ЗАКУПКИ</w:t>
      </w:r>
    </w:p>
    <w:p w14:paraId="1FE9A3C3" w14:textId="77777777" w:rsidR="001D6AC7" w:rsidRPr="009C6456" w:rsidRDefault="001D6AC7">
      <w:pPr>
        <w:pStyle w:val="a7"/>
        <w:jc w:val="center"/>
        <w:rPr>
          <w:b/>
        </w:rPr>
      </w:pPr>
    </w:p>
    <w:p w14:paraId="7EA5F241" w14:textId="77777777" w:rsidR="009C6456" w:rsidRPr="009C6456" w:rsidRDefault="009C6456" w:rsidP="009C6456">
      <w:pPr>
        <w:pStyle w:val="a7"/>
        <w:jc w:val="center"/>
        <w:rPr>
          <w:b/>
          <w:bCs/>
          <w:sz w:val="22"/>
          <w:szCs w:val="22"/>
        </w:rPr>
      </w:pPr>
      <w:r w:rsidRPr="009C6456">
        <w:rPr>
          <w:b/>
          <w:bCs/>
          <w:sz w:val="22"/>
          <w:szCs w:val="22"/>
        </w:rPr>
        <w:t>АДМИНИСТРАЦИЯ</w:t>
      </w:r>
    </w:p>
    <w:p w14:paraId="3F4BB334" w14:textId="77777777" w:rsidR="009C6456" w:rsidRPr="009C6456" w:rsidRDefault="009C6456" w:rsidP="009C6456">
      <w:pPr>
        <w:pStyle w:val="a7"/>
        <w:jc w:val="center"/>
        <w:rPr>
          <w:b/>
          <w:bCs/>
          <w:sz w:val="22"/>
          <w:szCs w:val="22"/>
        </w:rPr>
      </w:pPr>
      <w:r w:rsidRPr="009C6456">
        <w:rPr>
          <w:b/>
          <w:bCs/>
          <w:sz w:val="22"/>
          <w:szCs w:val="22"/>
        </w:rPr>
        <w:t xml:space="preserve"> «</w:t>
      </w:r>
      <w:proofErr w:type="spellStart"/>
      <w:r w:rsidRPr="009C6456">
        <w:rPr>
          <w:b/>
          <w:bCs/>
          <w:sz w:val="22"/>
          <w:szCs w:val="22"/>
        </w:rPr>
        <w:t>Кузёмкинское</w:t>
      </w:r>
      <w:proofErr w:type="spellEnd"/>
      <w:r w:rsidRPr="009C6456">
        <w:rPr>
          <w:b/>
          <w:bCs/>
          <w:sz w:val="22"/>
          <w:szCs w:val="22"/>
        </w:rPr>
        <w:t xml:space="preserve"> сельское поселение»</w:t>
      </w:r>
    </w:p>
    <w:p w14:paraId="5626BB04" w14:textId="77777777" w:rsidR="009C6456" w:rsidRPr="009C6456" w:rsidRDefault="009C6456" w:rsidP="009C6456">
      <w:pPr>
        <w:pStyle w:val="a7"/>
        <w:jc w:val="center"/>
        <w:rPr>
          <w:b/>
          <w:bCs/>
          <w:sz w:val="22"/>
          <w:szCs w:val="22"/>
        </w:rPr>
      </w:pPr>
      <w:r w:rsidRPr="009C6456">
        <w:rPr>
          <w:b/>
          <w:bCs/>
          <w:sz w:val="22"/>
          <w:szCs w:val="22"/>
        </w:rPr>
        <w:t>Кингисеппского муниципального района</w:t>
      </w:r>
    </w:p>
    <w:p w14:paraId="5F201E2F" w14:textId="26E15C3A" w:rsidR="001D6AC7" w:rsidRPr="009C6456" w:rsidRDefault="009C6456" w:rsidP="009C6456">
      <w:pPr>
        <w:pStyle w:val="a7"/>
        <w:jc w:val="center"/>
        <w:rPr>
          <w:b/>
          <w:bCs/>
          <w:sz w:val="22"/>
          <w:szCs w:val="22"/>
        </w:rPr>
      </w:pPr>
      <w:r w:rsidRPr="009C6456">
        <w:rPr>
          <w:b/>
          <w:bCs/>
          <w:sz w:val="22"/>
          <w:szCs w:val="22"/>
        </w:rPr>
        <w:t>Ленинградской области</w:t>
      </w:r>
    </w:p>
    <w:p w14:paraId="6E001A0E" w14:textId="77777777" w:rsidR="009C6456" w:rsidRPr="009C6456" w:rsidRDefault="009C6456" w:rsidP="009C6456">
      <w:pPr>
        <w:pStyle w:val="a7"/>
        <w:jc w:val="center"/>
        <w:rPr>
          <w:b/>
          <w:bCs/>
          <w:sz w:val="22"/>
          <w:szCs w:val="22"/>
        </w:rPr>
      </w:pPr>
    </w:p>
    <w:p w14:paraId="50D83284" w14:textId="24C99A6E" w:rsidR="009C6456" w:rsidRPr="009C6456" w:rsidRDefault="009C6456" w:rsidP="009C6456">
      <w:pPr>
        <w:pStyle w:val="a7"/>
        <w:jc w:val="center"/>
        <w:rPr>
          <w:bCs/>
          <w:sz w:val="22"/>
          <w:szCs w:val="22"/>
        </w:rPr>
      </w:pPr>
      <w:r w:rsidRPr="009C6456">
        <w:rPr>
          <w:bCs/>
          <w:sz w:val="22"/>
          <w:szCs w:val="22"/>
        </w:rPr>
        <w:t>ИНН 4707023306 КПП 470701001 ОГРН 1054700340342, ОКТМО 41621432, ОКПО 04183827</w:t>
      </w:r>
    </w:p>
    <w:p w14:paraId="33C5AEB6" w14:textId="77777777" w:rsidR="009C6456" w:rsidRPr="009C6456" w:rsidRDefault="009C6456" w:rsidP="009C6456">
      <w:pPr>
        <w:pStyle w:val="a7"/>
        <w:jc w:val="center"/>
        <w:rPr>
          <w:bCs/>
          <w:sz w:val="22"/>
          <w:szCs w:val="22"/>
        </w:rPr>
      </w:pPr>
      <w:r w:rsidRPr="009C6456">
        <w:rPr>
          <w:bCs/>
          <w:sz w:val="22"/>
          <w:szCs w:val="22"/>
        </w:rPr>
        <w:t xml:space="preserve">188475, Ленинградская область, Кингисеппский </w:t>
      </w:r>
      <w:proofErr w:type="gramStart"/>
      <w:r w:rsidRPr="009C6456">
        <w:rPr>
          <w:bCs/>
          <w:sz w:val="22"/>
          <w:szCs w:val="22"/>
        </w:rPr>
        <w:t xml:space="preserve">район,  </w:t>
      </w:r>
      <w:proofErr w:type="spellStart"/>
      <w:r w:rsidRPr="009C6456">
        <w:rPr>
          <w:bCs/>
          <w:sz w:val="22"/>
          <w:szCs w:val="22"/>
        </w:rPr>
        <w:t>д.Б.Кузёмкино</w:t>
      </w:r>
      <w:proofErr w:type="spellEnd"/>
      <w:proofErr w:type="gramEnd"/>
      <w:r w:rsidRPr="009C6456">
        <w:rPr>
          <w:bCs/>
          <w:sz w:val="22"/>
          <w:szCs w:val="22"/>
        </w:rPr>
        <w:t xml:space="preserve">, </w:t>
      </w:r>
      <w:proofErr w:type="spellStart"/>
      <w:r w:rsidRPr="009C6456">
        <w:rPr>
          <w:bCs/>
          <w:sz w:val="22"/>
          <w:szCs w:val="22"/>
        </w:rPr>
        <w:t>мкр</w:t>
      </w:r>
      <w:proofErr w:type="spellEnd"/>
      <w:r w:rsidRPr="009C6456">
        <w:rPr>
          <w:bCs/>
          <w:sz w:val="22"/>
          <w:szCs w:val="22"/>
        </w:rPr>
        <w:t xml:space="preserve">. </w:t>
      </w:r>
      <w:proofErr w:type="gramStart"/>
      <w:r w:rsidRPr="009C6456">
        <w:rPr>
          <w:bCs/>
          <w:sz w:val="22"/>
          <w:szCs w:val="22"/>
        </w:rPr>
        <w:t>Центральный  д.18</w:t>
      </w:r>
      <w:proofErr w:type="gramEnd"/>
      <w:r w:rsidRPr="009C6456">
        <w:rPr>
          <w:bCs/>
          <w:sz w:val="22"/>
          <w:szCs w:val="22"/>
        </w:rPr>
        <w:t xml:space="preserve"> </w:t>
      </w:r>
    </w:p>
    <w:p w14:paraId="6568898A" w14:textId="72D9A28D" w:rsidR="009C6456" w:rsidRPr="009C6456" w:rsidRDefault="009C6456" w:rsidP="009C6456">
      <w:pPr>
        <w:pStyle w:val="a7"/>
        <w:jc w:val="center"/>
        <w:rPr>
          <w:bCs/>
          <w:sz w:val="22"/>
          <w:szCs w:val="22"/>
        </w:rPr>
      </w:pPr>
      <w:r w:rsidRPr="009C6456">
        <w:rPr>
          <w:bCs/>
          <w:sz w:val="22"/>
          <w:szCs w:val="22"/>
        </w:rPr>
        <w:t>Единый казначейский счет: 40102810745370000098 (</w:t>
      </w:r>
      <w:proofErr w:type="spellStart"/>
      <w:proofErr w:type="gramStart"/>
      <w:r w:rsidRPr="009C6456">
        <w:rPr>
          <w:bCs/>
          <w:sz w:val="22"/>
          <w:szCs w:val="22"/>
        </w:rPr>
        <w:t>кор.сч</w:t>
      </w:r>
      <w:proofErr w:type="spellEnd"/>
      <w:proofErr w:type="gramEnd"/>
      <w:r w:rsidRPr="009C6456">
        <w:rPr>
          <w:bCs/>
          <w:sz w:val="22"/>
          <w:szCs w:val="22"/>
        </w:rPr>
        <w:t xml:space="preserve">) Единый счет бюджета: 03231643416214324500 </w:t>
      </w:r>
    </w:p>
    <w:p w14:paraId="77B06F70" w14:textId="3E3F7DCB" w:rsidR="009C6456" w:rsidRPr="009C6456" w:rsidRDefault="009C6456" w:rsidP="009C6456">
      <w:pPr>
        <w:pStyle w:val="a7"/>
        <w:jc w:val="center"/>
        <w:rPr>
          <w:bCs/>
          <w:sz w:val="22"/>
          <w:szCs w:val="22"/>
        </w:rPr>
      </w:pPr>
      <w:r w:rsidRPr="009C6456">
        <w:rPr>
          <w:bCs/>
          <w:sz w:val="22"/>
          <w:szCs w:val="22"/>
        </w:rPr>
        <w:t>Банк: ОКЦ № 1 СЗГУ Банка России//УФК по Ленинградской области г. Санкт-Петербург. БИК 044030098</w:t>
      </w:r>
    </w:p>
    <w:p w14:paraId="2B09979E" w14:textId="332BCE81" w:rsidR="009C6456" w:rsidRPr="009C6456" w:rsidRDefault="009C6456" w:rsidP="009C6456">
      <w:pPr>
        <w:pStyle w:val="a7"/>
        <w:jc w:val="center"/>
        <w:rPr>
          <w:bCs/>
          <w:sz w:val="22"/>
          <w:szCs w:val="22"/>
        </w:rPr>
      </w:pPr>
      <w:r w:rsidRPr="009C6456">
        <w:rPr>
          <w:bCs/>
          <w:sz w:val="22"/>
          <w:szCs w:val="22"/>
        </w:rPr>
        <w:t>Тел.: 8(813)75-68-447 Эл. адрес: kuzemkinomo.buh@yandex.ru</w:t>
      </w:r>
    </w:p>
    <w:p w14:paraId="3845D3F7" w14:textId="532A997E" w:rsidR="001D6AC7" w:rsidRPr="009C6456" w:rsidRDefault="009C6456">
      <w:pPr>
        <w:tabs>
          <w:tab w:val="left" w:pos="4253"/>
        </w:tabs>
        <w:rPr>
          <w:rFonts w:ascii="Times New Roman" w:hAnsi="Times New Roman" w:cs="Times New Roman"/>
          <w:sz w:val="20"/>
          <w:szCs w:val="20"/>
        </w:rPr>
      </w:pPr>
      <w:r w:rsidRPr="009C6456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</w:t>
      </w:r>
    </w:p>
    <w:p w14:paraId="69E17AE7" w14:textId="45488A71" w:rsidR="001D6AC7" w:rsidRPr="009C6456" w:rsidRDefault="00815F96">
      <w:pPr>
        <w:tabs>
          <w:tab w:val="left" w:pos="4253"/>
        </w:tabs>
        <w:rPr>
          <w:rFonts w:ascii="Times New Roman" w:hAnsi="Times New Roman" w:cs="Times New Roman"/>
          <w:sz w:val="28"/>
          <w:szCs w:val="28"/>
        </w:rPr>
      </w:pPr>
      <w:r w:rsidRPr="009C6456">
        <w:rPr>
          <w:rFonts w:ascii="Times New Roman" w:hAnsi="Times New Roman" w:cs="Times New Roman"/>
          <w:sz w:val="28"/>
          <w:szCs w:val="28"/>
        </w:rPr>
        <w:t xml:space="preserve">Закупка: </w:t>
      </w:r>
      <w:r w:rsidR="00E03250" w:rsidRPr="00E03250">
        <w:rPr>
          <w:rFonts w:ascii="Times New Roman" w:hAnsi="Times New Roman" w:cs="Times New Roman"/>
          <w:sz w:val="28"/>
          <w:szCs w:val="28"/>
        </w:rPr>
        <w:t>оказание информационно-технологического сопровождения</w:t>
      </w:r>
    </w:p>
    <w:p w14:paraId="0A34D766" w14:textId="0A34EF95" w:rsidR="001D6AC7" w:rsidRPr="009C6456" w:rsidRDefault="00C905D5">
      <w:pPr>
        <w:tabs>
          <w:tab w:val="left" w:pos="4253"/>
        </w:tabs>
        <w:rPr>
          <w:rFonts w:ascii="Times New Roman" w:hAnsi="Times New Roman" w:cs="Times New Roman"/>
          <w:sz w:val="28"/>
          <w:szCs w:val="28"/>
        </w:rPr>
      </w:pPr>
      <w:r w:rsidRPr="009C6456">
        <w:rPr>
          <w:rFonts w:ascii="Times New Roman" w:hAnsi="Times New Roman" w:cs="Times New Roman"/>
          <w:sz w:val="28"/>
          <w:szCs w:val="28"/>
        </w:rPr>
        <w:t>Срок поставки</w:t>
      </w:r>
      <w:r w:rsidR="009C6456" w:rsidRPr="009C6456">
        <w:rPr>
          <w:rFonts w:ascii="Times New Roman" w:hAnsi="Times New Roman" w:cs="Times New Roman"/>
          <w:sz w:val="28"/>
          <w:szCs w:val="28"/>
        </w:rPr>
        <w:t>: по заявке, не позднее 31.12.2026г</w:t>
      </w:r>
      <w:r w:rsidR="00815F96" w:rsidRPr="009C645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838119D" w14:textId="1614D983" w:rsidR="001D6AC7" w:rsidRPr="009C6456" w:rsidRDefault="00815F96">
      <w:pPr>
        <w:tabs>
          <w:tab w:val="left" w:pos="4253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9C6456">
        <w:rPr>
          <w:rFonts w:ascii="Times New Roman" w:hAnsi="Times New Roman" w:cs="Times New Roman"/>
          <w:sz w:val="28"/>
          <w:szCs w:val="28"/>
        </w:rPr>
        <w:t xml:space="preserve">Адрес поставки: </w:t>
      </w:r>
      <w:r w:rsidR="009C6456" w:rsidRPr="009C6456">
        <w:rPr>
          <w:rFonts w:ascii="Times New Roman" w:hAnsi="Times New Roman" w:cs="Times New Roman"/>
          <w:bCs/>
          <w:sz w:val="28"/>
          <w:szCs w:val="28"/>
        </w:rPr>
        <w:t xml:space="preserve">Ленинградская область, Кингисеппский </w:t>
      </w:r>
      <w:proofErr w:type="gramStart"/>
      <w:r w:rsidR="009C6456" w:rsidRPr="009C6456">
        <w:rPr>
          <w:rFonts w:ascii="Times New Roman" w:hAnsi="Times New Roman" w:cs="Times New Roman"/>
          <w:bCs/>
          <w:sz w:val="28"/>
          <w:szCs w:val="28"/>
        </w:rPr>
        <w:t xml:space="preserve">район,  </w:t>
      </w:r>
      <w:proofErr w:type="spellStart"/>
      <w:r w:rsidR="009C6456" w:rsidRPr="009C6456">
        <w:rPr>
          <w:rFonts w:ascii="Times New Roman" w:hAnsi="Times New Roman" w:cs="Times New Roman"/>
          <w:bCs/>
          <w:sz w:val="28"/>
          <w:szCs w:val="28"/>
        </w:rPr>
        <w:t>д.Б.Кузёмкино</w:t>
      </w:r>
      <w:proofErr w:type="spellEnd"/>
      <w:proofErr w:type="gramEnd"/>
      <w:r w:rsidR="009C6456" w:rsidRPr="009C645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9C6456" w:rsidRPr="009C6456">
        <w:rPr>
          <w:rFonts w:ascii="Times New Roman" w:hAnsi="Times New Roman" w:cs="Times New Roman"/>
          <w:bCs/>
          <w:sz w:val="28"/>
          <w:szCs w:val="28"/>
        </w:rPr>
        <w:t>мкр</w:t>
      </w:r>
      <w:proofErr w:type="spellEnd"/>
      <w:r w:rsidR="009C6456" w:rsidRPr="009C6456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9C6456" w:rsidRPr="009C6456">
        <w:rPr>
          <w:rFonts w:ascii="Times New Roman" w:hAnsi="Times New Roman" w:cs="Times New Roman"/>
          <w:bCs/>
          <w:sz w:val="28"/>
          <w:szCs w:val="28"/>
        </w:rPr>
        <w:t>Центральный  д.18</w:t>
      </w:r>
      <w:proofErr w:type="gramEnd"/>
    </w:p>
    <w:p w14:paraId="4E1F00C5" w14:textId="244F6405" w:rsidR="00C905D5" w:rsidRPr="009C6456" w:rsidRDefault="00C905D5" w:rsidP="009C6456">
      <w:pPr>
        <w:tabs>
          <w:tab w:val="left" w:pos="4253"/>
        </w:tabs>
        <w:spacing w:after="0" w:line="0" w:lineRule="atLeast"/>
        <w:rPr>
          <w:rFonts w:ascii="Times New Roman" w:hAnsi="Times New Roman" w:cs="Times New Roman"/>
          <w:b/>
          <w:sz w:val="20"/>
          <w:szCs w:val="20"/>
        </w:rPr>
      </w:pPr>
    </w:p>
    <w:p w14:paraId="0AFDDFE9" w14:textId="684AD222" w:rsidR="00E03250" w:rsidRPr="00E03250" w:rsidRDefault="00E03250" w:rsidP="00E03250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032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состав услуг 1С: КП ГУ ПРОФ "1</w:t>
      </w:r>
      <w:proofErr w:type="gramStart"/>
      <w:r w:rsidRPr="00E032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С:Предприятие</w:t>
      </w:r>
      <w:proofErr w:type="gramEnd"/>
      <w:r w:rsidRPr="00E032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" включается:</w:t>
      </w:r>
    </w:p>
    <w:p w14:paraId="4883956E" w14:textId="77777777" w:rsidR="00E03250" w:rsidRPr="00E03250" w:rsidRDefault="00E03250" w:rsidP="00E03250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032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получение комплекта дисков с обновлениями программ, конфигураций и форм отчетности, а также материалами методического и правового характера от фирмы "1С";</w:t>
      </w:r>
    </w:p>
    <w:p w14:paraId="7B08881B" w14:textId="77777777" w:rsidR="00E03250" w:rsidRPr="00E03250" w:rsidRDefault="00E03250" w:rsidP="00E03250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032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доступ к информационной системе 1</w:t>
      </w:r>
      <w:proofErr w:type="gramStart"/>
      <w:r w:rsidRPr="00E032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С:ИТС</w:t>
      </w:r>
      <w:proofErr w:type="gramEnd"/>
      <w:r w:rsidRPr="00E032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;</w:t>
      </w:r>
    </w:p>
    <w:p w14:paraId="115A6A46" w14:textId="77777777" w:rsidR="00E03250" w:rsidRPr="00E03250" w:rsidRDefault="00E03250" w:rsidP="00E03250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032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возможность использования сервисов 1С(https://its.1c.ru/db/aboutitsnew#content:13:hdoc);</w:t>
      </w:r>
    </w:p>
    <w:p w14:paraId="54ABB9A6" w14:textId="77777777" w:rsidR="00E03250" w:rsidRPr="00E03250" w:rsidRDefault="00E03250" w:rsidP="00E03250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032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ежемесячно DVD-выпуск с информационной системой 1</w:t>
      </w:r>
      <w:proofErr w:type="gramStart"/>
      <w:r w:rsidRPr="00E032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С:ИТС</w:t>
      </w:r>
      <w:proofErr w:type="gramEnd"/>
      <w:r w:rsidRPr="00E032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;</w:t>
      </w:r>
    </w:p>
    <w:p w14:paraId="5AFDF450" w14:textId="77777777" w:rsidR="00E03250" w:rsidRPr="00E03250" w:rsidRDefault="00E03250" w:rsidP="00E03250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032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ежемесячно текущий выпуск журнала "БУХ.1С";</w:t>
      </w:r>
    </w:p>
    <w:p w14:paraId="5B928730" w14:textId="77777777" w:rsidR="00E03250" w:rsidRPr="00E03250" w:rsidRDefault="00E03250" w:rsidP="00E03250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032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временные затраты на проведение работ не превышают одного часа;</w:t>
      </w:r>
    </w:p>
    <w:p w14:paraId="2CF306C2" w14:textId="1F592C62" w:rsidR="00C905D5" w:rsidRPr="009C6456" w:rsidRDefault="00E03250" w:rsidP="00E03250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0325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услуги линии консультаций по телефону или электронной почте</w:t>
      </w:r>
    </w:p>
    <w:p w14:paraId="0257099C" w14:textId="77777777" w:rsidR="001D6AC7" w:rsidRPr="009C6456" w:rsidRDefault="00815F96">
      <w:pPr>
        <w:pStyle w:val="a5"/>
        <w:spacing w:before="0" w:beforeAutospacing="0" w:after="0" w:line="276" w:lineRule="auto"/>
        <w:jc w:val="both"/>
        <w:rPr>
          <w:sz w:val="22"/>
          <w:szCs w:val="22"/>
        </w:rPr>
      </w:pPr>
      <w:r w:rsidRPr="009C6456">
        <w:rPr>
          <w:sz w:val="22"/>
          <w:szCs w:val="22"/>
        </w:rPr>
        <w:t xml:space="preserve">Требования к качеству Товара: </w:t>
      </w:r>
    </w:p>
    <w:p w14:paraId="601863F0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 xml:space="preserve">Поставщик гарантирует качество и безопасность поставляемых товаров в соответствии с действующими стандартами, техническими условиями, утвержденными на данный вид товаров, и наличие сертификатов, обязательных для данного вида товаров, оформленных в соответствии с законодательством Российской Федерации. </w:t>
      </w:r>
    </w:p>
    <w:p w14:paraId="22BEC5DC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Поставляемые товары должны быть новыми и ранее не использованными, не восстановленными и собранными из восстановленных компонентов.</w:t>
      </w:r>
    </w:p>
    <w:p w14:paraId="0BB940F9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Поставщик поставляет Товар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14:paraId="5CFE3ED6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lastRenderedPageBreak/>
        <w:t>Стоимость упаковки, доставки, погрузочно-разгрузочных работ, транспортные расходы, расходы по уборке и вывозу упаковочного материала, таможенному оформлению и страхованию, все налоги, сборы и другие обязательные платежи, взимаемые на территории Российской Федерации, а также все затраты, издержки и расходы Поставщика, связанные с исполнением обязательств, включены в цену Контракта.</w:t>
      </w:r>
    </w:p>
    <w:p w14:paraId="20BD824B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Маркировка товара должна содержать: наименование изделия, наименование фирмы-изготовителя, юридический адрес изготовителя, дату выпуска. Маркировка упаковки должна строго соответствовать маркировке товара.</w:t>
      </w:r>
    </w:p>
    <w:p w14:paraId="213C35F7" w14:textId="77777777" w:rsidR="001D6AC7" w:rsidRPr="009C6456" w:rsidRDefault="001D6AC7">
      <w:pPr>
        <w:pStyle w:val="a8"/>
        <w:spacing w:before="100" w:beforeAutospacing="1" w:after="100" w:afterAutospacing="1" w:line="25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DEEF97B" w14:textId="77777777" w:rsidR="001D6AC7" w:rsidRPr="009C6456" w:rsidRDefault="001D6AC7">
      <w:pPr>
        <w:rPr>
          <w:rFonts w:ascii="Times New Roman" w:hAnsi="Times New Roman" w:cs="Times New Roman"/>
          <w:sz w:val="20"/>
          <w:szCs w:val="20"/>
        </w:rPr>
      </w:pPr>
    </w:p>
    <w:sectPr w:rsidR="001D6AC7" w:rsidRPr="009C6456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6B874" w14:textId="77777777" w:rsidR="001D6AC7" w:rsidRDefault="00815F96">
      <w:pPr>
        <w:spacing w:line="240" w:lineRule="auto"/>
      </w:pPr>
      <w:r>
        <w:separator/>
      </w:r>
    </w:p>
  </w:endnote>
  <w:endnote w:type="continuationSeparator" w:id="0">
    <w:p w14:paraId="47265E22" w14:textId="77777777" w:rsidR="001D6AC7" w:rsidRDefault="00815F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C97A1" w14:textId="77777777" w:rsidR="001D6AC7" w:rsidRDefault="00815F96">
      <w:pPr>
        <w:spacing w:after="0"/>
      </w:pPr>
      <w:r>
        <w:separator/>
      </w:r>
    </w:p>
  </w:footnote>
  <w:footnote w:type="continuationSeparator" w:id="0">
    <w:p w14:paraId="401E51FB" w14:textId="77777777" w:rsidR="001D6AC7" w:rsidRDefault="00815F9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56D94"/>
    <w:multiLevelType w:val="multilevel"/>
    <w:tmpl w:val="31BB1F7B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3FD545F"/>
    <w:multiLevelType w:val="multilevel"/>
    <w:tmpl w:val="23FD545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B1F7B"/>
    <w:multiLevelType w:val="multilevel"/>
    <w:tmpl w:val="31BB1F7B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num w:numId="1" w16cid:durableId="171531239">
    <w:abstractNumId w:val="1"/>
  </w:num>
  <w:num w:numId="2" w16cid:durableId="565584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0665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524"/>
    <w:rsid w:val="000641AE"/>
    <w:rsid w:val="000806BB"/>
    <w:rsid w:val="000965B1"/>
    <w:rsid w:val="000A096F"/>
    <w:rsid w:val="000D6FF3"/>
    <w:rsid w:val="001609FB"/>
    <w:rsid w:val="001658CF"/>
    <w:rsid w:val="001A3963"/>
    <w:rsid w:val="001D6AC7"/>
    <w:rsid w:val="002324F8"/>
    <w:rsid w:val="002551F0"/>
    <w:rsid w:val="002B29C1"/>
    <w:rsid w:val="002D60A2"/>
    <w:rsid w:val="00306A32"/>
    <w:rsid w:val="00364857"/>
    <w:rsid w:val="003E4493"/>
    <w:rsid w:val="004F1EA4"/>
    <w:rsid w:val="005115C1"/>
    <w:rsid w:val="00525D91"/>
    <w:rsid w:val="00557582"/>
    <w:rsid w:val="00561069"/>
    <w:rsid w:val="0059598B"/>
    <w:rsid w:val="005C37EF"/>
    <w:rsid w:val="005D5107"/>
    <w:rsid w:val="00607AB7"/>
    <w:rsid w:val="0061119F"/>
    <w:rsid w:val="00651027"/>
    <w:rsid w:val="00653524"/>
    <w:rsid w:val="006674D1"/>
    <w:rsid w:val="00684309"/>
    <w:rsid w:val="006909A8"/>
    <w:rsid w:val="006A7BA1"/>
    <w:rsid w:val="00701111"/>
    <w:rsid w:val="00722278"/>
    <w:rsid w:val="0072263D"/>
    <w:rsid w:val="007837FB"/>
    <w:rsid w:val="00796109"/>
    <w:rsid w:val="00815F96"/>
    <w:rsid w:val="00856151"/>
    <w:rsid w:val="008A58C5"/>
    <w:rsid w:val="008B2AC1"/>
    <w:rsid w:val="00902E3C"/>
    <w:rsid w:val="00903686"/>
    <w:rsid w:val="009102DE"/>
    <w:rsid w:val="00920E3D"/>
    <w:rsid w:val="0092357D"/>
    <w:rsid w:val="00926D2F"/>
    <w:rsid w:val="00945969"/>
    <w:rsid w:val="00957374"/>
    <w:rsid w:val="00975394"/>
    <w:rsid w:val="009A6D6A"/>
    <w:rsid w:val="009C6456"/>
    <w:rsid w:val="00A07DCB"/>
    <w:rsid w:val="00A229C6"/>
    <w:rsid w:val="00A269B9"/>
    <w:rsid w:val="00A4212D"/>
    <w:rsid w:val="00AC1DC6"/>
    <w:rsid w:val="00AD285A"/>
    <w:rsid w:val="00B329AC"/>
    <w:rsid w:val="00B540A9"/>
    <w:rsid w:val="00B9691D"/>
    <w:rsid w:val="00BA51D1"/>
    <w:rsid w:val="00BC601B"/>
    <w:rsid w:val="00BF6169"/>
    <w:rsid w:val="00C009FF"/>
    <w:rsid w:val="00C35B5C"/>
    <w:rsid w:val="00C36551"/>
    <w:rsid w:val="00C45498"/>
    <w:rsid w:val="00C7751D"/>
    <w:rsid w:val="00C905D5"/>
    <w:rsid w:val="00CA27D6"/>
    <w:rsid w:val="00CF7033"/>
    <w:rsid w:val="00D96E92"/>
    <w:rsid w:val="00DC1702"/>
    <w:rsid w:val="00E03250"/>
    <w:rsid w:val="00E66DFB"/>
    <w:rsid w:val="00E92ED4"/>
    <w:rsid w:val="00E92FD4"/>
    <w:rsid w:val="00EA2D4E"/>
    <w:rsid w:val="00ED30E5"/>
    <w:rsid w:val="00F86255"/>
    <w:rsid w:val="00F90111"/>
    <w:rsid w:val="00F941D3"/>
    <w:rsid w:val="00FB27C5"/>
    <w:rsid w:val="00FD570D"/>
    <w:rsid w:val="17DD4A25"/>
    <w:rsid w:val="2A8C5995"/>
    <w:rsid w:val="40BC7576"/>
    <w:rsid w:val="7787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70E71"/>
  <w15:docId w15:val="{1A4063F6-ADC1-41A4-BB80-1597B4958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qFormat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99"/>
    <w:unhideWhenUsed/>
    <w:qFormat/>
    <w:rPr>
      <w:rFonts w:eastAsia="Times New Roman"/>
    </w:rPr>
    <w:tblPr>
      <w:tblCellMar>
        <w:left w:w="0" w:type="dxa"/>
        <w:right w:w="0" w:type="dxa"/>
      </w:tblCellMar>
    </w:tblPr>
  </w:style>
  <w:style w:type="paragraph" w:styleId="a7">
    <w:name w:val="No Spacing"/>
    <w:uiPriority w:val="1"/>
    <w:qFormat/>
    <w:rPr>
      <w:rFonts w:eastAsia="Times New Roman"/>
      <w:sz w:val="24"/>
      <w:szCs w:val="24"/>
    </w:rPr>
  </w:style>
  <w:style w:type="paragraph" w:styleId="a8">
    <w:name w:val="List Paragraph"/>
    <w:basedOn w:val="a"/>
    <w:uiPriority w:val="99"/>
    <w:qFormat/>
    <w:pPr>
      <w:ind w:left="720"/>
      <w:contextualSpacing/>
    </w:pPr>
  </w:style>
  <w:style w:type="table" w:customStyle="1" w:styleId="1">
    <w:name w:val="Сетка таблицы1"/>
    <w:basedOn w:val="a1"/>
    <w:uiPriority w:val="99"/>
    <w:unhideWhenUsed/>
    <w:qFormat/>
    <w:rPr>
      <w:rFonts w:eastAsia="Times New Roman"/>
    </w:rPr>
    <w:tblPr>
      <w:tblCellMar>
        <w:left w:w="0" w:type="dxa"/>
        <w:right w:w="0" w:type="dxa"/>
      </w:tblCellMar>
    </w:tblPr>
  </w:style>
  <w:style w:type="character" w:styleId="a9">
    <w:name w:val="Unresolved Mention"/>
    <w:basedOn w:val="a0"/>
    <w:uiPriority w:val="99"/>
    <w:semiHidden/>
    <w:unhideWhenUsed/>
    <w:rsid w:val="006A7B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Антонида Вячеславовна Савранская</dc:creator>
  <cp:lastModifiedBy>Пользователь</cp:lastModifiedBy>
  <cp:revision>6</cp:revision>
  <dcterms:created xsi:type="dcterms:W3CDTF">2026-05-05T12:31:00Z</dcterms:created>
  <dcterms:modified xsi:type="dcterms:W3CDTF">2026-09-21T06:53:00Z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BF229674A9D84FA7BA3A261A47A72804_13</vt:lpwstr>
  </property>
</Properties>
</file>