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BC6ED" w14:textId="24DA95FC" w:rsidR="00A340A8" w:rsidRPr="0085293F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b w:val="0"/>
          <w:sz w:val="22"/>
          <w:szCs w:val="22"/>
          <w:lang w:val="ru-RU"/>
        </w:rPr>
      </w:pPr>
      <w:r w:rsidRPr="0085293F">
        <w:rPr>
          <w:rFonts w:ascii="Times New Roman" w:hAnsi="Times New Roman" w:cs="Times New Roman"/>
          <w:b w:val="0"/>
          <w:sz w:val="22"/>
          <w:szCs w:val="22"/>
          <w:lang w:val="ru-RU"/>
        </w:rPr>
        <w:t>Проект контракта</w:t>
      </w:r>
    </w:p>
    <w:p w14:paraId="54DC5CA2" w14:textId="77777777" w:rsidR="00A340A8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87C6E1D" w14:textId="77777777" w:rsidR="00CD337A" w:rsidRPr="00CD337A" w:rsidRDefault="00CD337A" w:rsidP="00CD337A">
      <w:pPr>
        <w:pStyle w:val="NameoftheParty"/>
        <w:spacing w:after="0" w:line="240" w:lineRule="auto"/>
        <w:ind w:firstLine="720"/>
        <w:rPr>
          <w:rFonts w:ascii="Times New Roman" w:hAnsi="Times New Roman" w:cs="Times New Roman"/>
          <w:sz w:val="22"/>
          <w:lang w:val="ru-RU"/>
        </w:rPr>
      </w:pPr>
      <w:r w:rsidRPr="00CD337A">
        <w:rPr>
          <w:rFonts w:ascii="Times New Roman" w:hAnsi="Times New Roman" w:cs="Times New Roman"/>
          <w:sz w:val="22"/>
          <w:lang w:val="ru-RU"/>
        </w:rPr>
        <w:t>КОНТРАКТ №Д71-2026</w:t>
      </w:r>
    </w:p>
    <w:p w14:paraId="21389C12" w14:textId="2898F6EC" w:rsidR="00530C50" w:rsidRDefault="00CD337A" w:rsidP="00CD337A">
      <w:pPr>
        <w:pStyle w:val="NameoftheParty"/>
        <w:spacing w:after="0" w:line="240" w:lineRule="auto"/>
        <w:ind w:firstLine="720"/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</w:pPr>
      <w:r w:rsidRPr="00CD337A">
        <w:rPr>
          <w:rFonts w:ascii="Times New Roman" w:hAnsi="Times New Roman" w:cs="Times New Roman"/>
          <w:sz w:val="22"/>
          <w:lang w:val="ru-RU"/>
        </w:rPr>
        <w:t>Изготовление и поставка жилет разгрузочный</w:t>
      </w:r>
    </w:p>
    <w:p w14:paraId="52C43A56" w14:textId="77777777" w:rsidR="00BD3B85" w:rsidRPr="0084375F" w:rsidRDefault="00BD3B85" w:rsidP="00BD3B8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8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2"/>
        <w:gridCol w:w="4858"/>
      </w:tblGrid>
      <w:tr w:rsidR="00332D7D" w:rsidRPr="00A340A8" w14:paraId="7AB36033" w14:textId="77777777" w:rsidTr="002B4AE6">
        <w:trPr>
          <w:trHeight w:val="178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1085" w14:textId="77777777" w:rsidR="00332D7D" w:rsidRPr="00A340A8" w:rsidRDefault="006C7123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77B5" w14:textId="767CD3F5" w:rsidR="00332D7D" w:rsidRPr="00A340A8" w:rsidRDefault="006C7123" w:rsidP="00654899">
            <w:pPr>
              <w:pStyle w:val="LBBodyText1"/>
              <w:spacing w:before="0" w:after="0" w:line="240" w:lineRule="auto"/>
              <w:ind w:firstLine="7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  <w:tr w:rsidR="00FE00DE" w:rsidRPr="00A340A8" w14:paraId="0907C1A5" w14:textId="77777777" w:rsidTr="002B4AE6">
        <w:trPr>
          <w:trHeight w:val="191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AC87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A258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99C88D9" w14:textId="1D608DE9" w:rsidR="00530C50" w:rsidRPr="00A340A8" w:rsidRDefault="00530C50" w:rsidP="00CB082D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Ленинградское областное государственное бюджетное учреждение «Дирекция особо охраняемых природных территорий </w:t>
      </w:r>
      <w:r w:rsidR="002B4AE6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Л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енинградской области», (далее – «</w:t>
      </w:r>
      <w:r w:rsidRPr="00A340A8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Заказчик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(далее – «</w:t>
      </w:r>
      <w:r w:rsidR="00A340A8"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Поставщик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, с другой стороны, далее совместно именуемые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Стороны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», а по отдельности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Сторона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», 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 xml:space="preserve">в соответствии с </w:t>
      </w:r>
      <w:r w:rsidRPr="00A340A8">
        <w:rPr>
          <w:rFonts w:ascii="Times New Roman" w:eastAsia="Times New Roman" w:hAnsi="Times New Roman" w:cs="Times New Roman"/>
          <w:sz w:val="22"/>
          <w:szCs w:val="22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(идентификационный код закупки: </w:t>
      </w:r>
      <w:r w:rsidR="00DF0BF5" w:rsidRPr="00DF0BF5">
        <w:rPr>
          <w:rFonts w:ascii="Times New Roman" w:eastAsia="Times New Roman" w:hAnsi="Times New Roman" w:cs="Times New Roman"/>
          <w:sz w:val="22"/>
          <w:szCs w:val="22"/>
          <w:lang w:eastAsia="en-US"/>
        </w:rPr>
        <w:t>262470410941047040100100120000000244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на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основании </w:t>
      </w:r>
      <w:r w:rsidRPr="00A340A8">
        <w:rPr>
          <w:rFonts w:ascii="Times New Roman" w:eastAsia="Times New Roman" w:hAnsi="Times New Roman" w:cs="Times New Roman"/>
          <w:i/>
          <w:kern w:val="3"/>
          <w:sz w:val="22"/>
          <w:szCs w:val="22"/>
        </w:rPr>
        <w:t>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нужд»(далее – «Федеральный закон о контрактной системе»)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заключили настоящий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Контракт 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о нижеследующем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>:</w:t>
      </w:r>
    </w:p>
    <w:p w14:paraId="553A9F42" w14:textId="77777777" w:rsidR="00332D7D" w:rsidRPr="00A340A8" w:rsidRDefault="00332D7D" w:rsidP="00F16449">
      <w:pPr>
        <w:pStyle w:val="13"/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44FC8A2F" w14:textId="77777777" w:rsidR="00332D7D" w:rsidRPr="00A340A8" w:rsidRDefault="006C7123" w:rsidP="005A233E">
      <w:pPr>
        <w:pStyle w:val="LBGovstyle1"/>
        <w:numPr>
          <w:ilvl w:val="0"/>
          <w:numId w:val="72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Предмет Контракта</w:t>
      </w:r>
    </w:p>
    <w:p w14:paraId="274DF36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обязуется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изготовить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самостоятельно или с привлечением соисполнителей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 поставить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Заказчику товар по наименованиям, в количестве, ассортименте и качестве </w:t>
      </w:r>
      <w:r w:rsidR="004B6142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соответствии с Описанием объекта закупки, являющимся неотъемлемой частью настоящего Контракта (Приложение № 1 к настоящему Контракту) и в ассортименте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согласно Спецификации 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установленный Контрактом срок, а Заказчик обязуется обеспечить его оплату.</w:t>
      </w:r>
    </w:p>
    <w:p w14:paraId="7480B24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14:paraId="08453108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6176B98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Заказчику, что товар, поставляемый в рамках Контракта, является новым (товаром</w:t>
      </w:r>
      <w:r w:rsidR="00206389" w:rsidRPr="00A340A8">
        <w:rPr>
          <w:rFonts w:ascii="Times New Roman" w:hAnsi="Times New Roman" w:cs="Times New Roman"/>
          <w:sz w:val="22"/>
          <w:szCs w:val="22"/>
          <w:lang w:val="ru-RU"/>
        </w:rPr>
        <w:t>, который не был в употреблении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).</w:t>
      </w:r>
    </w:p>
    <w:p w14:paraId="22B83DA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свободен от любых притязаний третьих лиц, не находится под запретом (арестом), в залоге.</w:t>
      </w:r>
    </w:p>
    <w:p w14:paraId="1122A9DB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14:paraId="79DAFD23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Места поставки товара указаны в </w:t>
      </w:r>
      <w:r w:rsidR="00E90450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описании объекта закупки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</w:t>
      </w:r>
    </w:p>
    <w:p w14:paraId="4D3BD2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12E2BF6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Цена Контракта </w:t>
      </w:r>
    </w:p>
    <w:p w14:paraId="43596D2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_Ref435696371"/>
      <w:bookmarkStart w:id="1" w:name="_Ref54018942"/>
      <w:bookmarkEnd w:id="0"/>
      <w:bookmarkEnd w:id="1"/>
      <w:r w:rsidRPr="00A340A8">
        <w:rPr>
          <w:rFonts w:ascii="Times New Roman" w:hAnsi="Times New Roman" w:cs="Times New Roman"/>
          <w:sz w:val="22"/>
          <w:szCs w:val="22"/>
          <w:lang w:val="ru-RU"/>
        </w:rPr>
        <w:t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58BC995A" w14:textId="77777777" w:rsidR="006D0BD3" w:rsidRPr="00A340A8" w:rsidRDefault="006D0BD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является твердой и определяется на весь срок исполнения обязательств по Контракту, за исключением случаев, установленных Контрактом и (или) предусмотренных </w:t>
      </w:r>
    </w:p>
    <w:p w14:paraId="5653F007" w14:textId="77777777" w:rsidR="006D0BD3" w:rsidRPr="00A340A8" w:rsidRDefault="006D0BD3" w:rsidP="005A233E">
      <w:pPr>
        <w:pStyle w:val="LBGovstyle2"/>
        <w:spacing w:before="0" w:after="0" w:line="240" w:lineRule="auto"/>
        <w:ind w:firstLine="720"/>
        <w:rPr>
          <w:rFonts w:ascii="Times New Roman" w:eastAsia="Calibri" w:hAnsi="Times New Roman" w:cs="Times New Roman"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составляет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(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) рублей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копеек,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(НДС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облагается,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не облагается на основании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_________________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).</w:t>
      </w:r>
    </w:p>
    <w:p w14:paraId="6D2C30AE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5471E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69A1A98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6" w:name="_Ref493267553"/>
      <w:bookmarkEnd w:id="6"/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по Контракту производится в следующем порядке:</w:t>
      </w:r>
    </w:p>
    <w:p w14:paraId="79F1128D" w14:textId="77777777" w:rsidR="00E40AF3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14:paraId="3061B71D" w14:textId="77777777" w:rsidR="00E40AF3" w:rsidRPr="00A340A8" w:rsidRDefault="00E40AF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Оплата по Контракту осуществляется за счет средств </w:t>
      </w:r>
      <w:r w:rsidR="00F47425" w:rsidRPr="00A340A8">
        <w:rPr>
          <w:rFonts w:ascii="Times New Roman" w:hAnsi="Times New Roman" w:cs="Times New Roman"/>
          <w:sz w:val="22"/>
          <w:szCs w:val="22"/>
          <w:lang w:val="ru-RU"/>
        </w:rPr>
        <w:t>бюджетного учреждения.</w:t>
      </w:r>
    </w:p>
    <w:p w14:paraId="28520546" w14:textId="116E5912" w:rsidR="00332D7D" w:rsidRPr="00A340A8" w:rsidRDefault="00A340A8" w:rsidP="009C0C45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за поставленный товар (партию товара) осуществляется после приемки Заказчиком товара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в течение 10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(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десят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>и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>) рабочих дней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с момента подписания документа о приемке (товарная накладная или УПД)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6DA10640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0B084F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579AB7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7" w:name="_Ref493525303"/>
      <w:bookmarkEnd w:id="7"/>
      <w:r w:rsidRPr="00A340A8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37B351B0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имеет право:</w:t>
      </w:r>
    </w:p>
    <w:p w14:paraId="7551B0E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Досрочно принять </w:t>
      </w:r>
      <w:r w:rsidR="00E80E72" w:rsidRPr="00A340A8">
        <w:rPr>
          <w:rFonts w:ascii="Times New Roman" w:hAnsi="Times New Roman" w:cs="Times New Roman"/>
          <w:sz w:val="22"/>
          <w:szCs w:val="22"/>
          <w:lang w:val="ru-RU"/>
        </w:rPr>
        <w:t>и оплатить 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;</w:t>
      </w:r>
    </w:p>
    <w:p w14:paraId="59FC008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</w:p>
    <w:p w14:paraId="33AC416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14:paraId="725720B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14:paraId="138F84D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Контролировать ход и соблюдение срока поставки Товара, проверять соответствие Товара условиям настоящего Контракта;</w:t>
      </w:r>
    </w:p>
    <w:p w14:paraId="03E917E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14:paraId="20460D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Определять лиц, непосредственно участвующих в контроле за ходом поставки Товара.</w:t>
      </w:r>
    </w:p>
    <w:p w14:paraId="3A8B222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6A9CEA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Обеспечить приемку поставляемого по Контракту товара в соответствии с условиями Контракта;</w:t>
      </w:r>
    </w:p>
    <w:p w14:paraId="3B69445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Оплатить поставленный и принятый товар в порядке, предусмотренном Контрактом;</w:t>
      </w:r>
    </w:p>
    <w:p w14:paraId="506EAFF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Принять решение об одностороннем отказе от исполнения Контракта, если в ходе исполнения Контракта установлено, что:</w:t>
      </w:r>
    </w:p>
    <w:p w14:paraId="41627193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8" w:name="_Ref109683159"/>
      <w:bookmarkEnd w:id="8"/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14:paraId="78ABE71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14:paraId="75CE7E7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Поставщика.</w:t>
      </w:r>
    </w:p>
    <w:p w14:paraId="0DD7160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вправе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F746F7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приемки и оплаты товара в количестве, порядке, сроки и на условиях, предусмотренных Контрактом;</w:t>
      </w:r>
    </w:p>
    <w:p w14:paraId="00E61F07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с Заказчиком досрочно поставить товар;</w:t>
      </w:r>
    </w:p>
    <w:p w14:paraId="1740F26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Запрашивать у Заказчика разъяснения и уточнения относительно товара в рамках Контракта;</w:t>
      </w:r>
    </w:p>
    <w:p w14:paraId="319F853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4FC5D49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Привлечь к исполнению своих обязательств других лиц (соисполнителей).</w:t>
      </w:r>
    </w:p>
    <w:p w14:paraId="7378E1D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7F7C830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66BC0EB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Поставить товар, выполнить погрузочно-разгрузочные работы в сроки, предусмотренные Контрактом;</w:t>
      </w:r>
    </w:p>
    <w:p w14:paraId="578E6F7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0E56AC9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14:paraId="2E2771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14:paraId="3A4481C3" w14:textId="539111D9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Гарантийный срок 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составляет </w:t>
      </w:r>
      <w:r w:rsidR="00985A87">
        <w:rPr>
          <w:rFonts w:ascii="Times New Roman" w:hAnsi="Times New Roman" w:cs="Times New Roman"/>
          <w:sz w:val="22"/>
          <w:szCs w:val="22"/>
        </w:rPr>
        <w:t xml:space="preserve">6 </w:t>
      </w:r>
      <w:r w:rsidR="007F0CE2" w:rsidRPr="007F0CE2">
        <w:rPr>
          <w:rFonts w:ascii="Times New Roman" w:hAnsi="Times New Roman" w:cs="Times New Roman"/>
          <w:sz w:val="22"/>
          <w:szCs w:val="22"/>
        </w:rPr>
        <w:t>(</w:t>
      </w:r>
      <w:r w:rsidR="00985A87">
        <w:rPr>
          <w:rFonts w:ascii="Times New Roman" w:hAnsi="Times New Roman" w:cs="Times New Roman"/>
          <w:sz w:val="22"/>
          <w:szCs w:val="22"/>
        </w:rPr>
        <w:t>шесть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) месяцев и исчисляется </w:t>
      </w:r>
      <w:r w:rsidR="0085293F">
        <w:rPr>
          <w:rFonts w:ascii="Times New Roman" w:hAnsi="Times New Roman" w:cs="Times New Roman"/>
          <w:sz w:val="22"/>
          <w:szCs w:val="22"/>
        </w:rPr>
        <w:t>с даты</w:t>
      </w:r>
      <w:r w:rsidRPr="00A340A8">
        <w:rPr>
          <w:rFonts w:ascii="Times New Roman" w:hAnsi="Times New Roman" w:cs="Times New Roman"/>
          <w:sz w:val="22"/>
          <w:szCs w:val="22"/>
        </w:rPr>
        <w:t xml:space="preserve"> подписания </w:t>
      </w:r>
      <w:r w:rsidR="0085293F">
        <w:rPr>
          <w:rFonts w:ascii="Times New Roman" w:hAnsi="Times New Roman" w:cs="Times New Roman"/>
          <w:sz w:val="22"/>
          <w:szCs w:val="22"/>
        </w:rPr>
        <w:t>документа о приемке</w:t>
      </w:r>
      <w:r w:rsidRPr="00A340A8">
        <w:rPr>
          <w:rFonts w:ascii="Times New Roman" w:hAnsi="Times New Roman" w:cs="Times New Roman"/>
          <w:sz w:val="22"/>
          <w:szCs w:val="22"/>
        </w:rPr>
        <w:t>.</w:t>
      </w:r>
    </w:p>
    <w:p w14:paraId="4792555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Соблюдать пропускной и </w:t>
      </w:r>
      <w:proofErr w:type="spellStart"/>
      <w:r w:rsidRPr="00A340A8">
        <w:rPr>
          <w:rFonts w:ascii="Times New Roman" w:hAnsi="Times New Roman" w:cs="Times New Roman"/>
          <w:sz w:val="22"/>
          <w:szCs w:val="22"/>
          <w:lang w:val="ru-RU"/>
        </w:rPr>
        <w:t>внутриобъектовый</w:t>
      </w:r>
      <w:proofErr w:type="spellEnd"/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режим Заказчика;</w:t>
      </w:r>
    </w:p>
    <w:p w14:paraId="53E1E392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BE42B8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1B660168" w14:textId="77777777" w:rsidR="00332D7D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Выполнять иные обязанности, предусмотренные Контрактом.</w:t>
      </w:r>
    </w:p>
    <w:p w14:paraId="58DF9049" w14:textId="77777777" w:rsidR="00350699" w:rsidRPr="00A340A8" w:rsidRDefault="00350699" w:rsidP="00350699">
      <w:pPr>
        <w:pStyle w:val="LBGovstyle3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3350AAD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9" w:name="_Ref493525314"/>
      <w:bookmarkEnd w:id="9"/>
      <w:r w:rsidRPr="00A340A8">
        <w:rPr>
          <w:rFonts w:ascii="Times New Roman" w:hAnsi="Times New Roman" w:cs="Times New Roman"/>
          <w:sz w:val="22"/>
          <w:szCs w:val="22"/>
        </w:rPr>
        <w:t>Порядок и сроки поставки товара</w:t>
      </w:r>
      <w:bookmarkStart w:id="10" w:name="_Ref493537412"/>
      <w:bookmarkStart w:id="11" w:name="_Ref437017214"/>
      <w:bookmarkStart w:id="12" w:name="_Ref436333521"/>
      <w:bookmarkEnd w:id="10"/>
      <w:bookmarkEnd w:id="11"/>
      <w:bookmarkEnd w:id="12"/>
    </w:p>
    <w:p w14:paraId="38B65BC3" w14:textId="4B456F96" w:rsidR="00CE6C22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Поставка товара должна быть осуществлена в полном объеме </w:t>
      </w:r>
      <w:r w:rsidR="00CB7E13">
        <w:rPr>
          <w:rFonts w:ascii="Times New Roman" w:eastAsia="Times New Roman" w:hAnsi="Times New Roman" w:cs="Times New Roman"/>
          <w:sz w:val="22"/>
          <w:szCs w:val="22"/>
          <w:lang w:val="ru-RU"/>
        </w:rPr>
        <w:t>до 30 октября 2026 года.</w:t>
      </w:r>
    </w:p>
    <w:p w14:paraId="46EB0C06" w14:textId="77777777" w:rsidR="00332D7D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Поставка осуществляется в рабочие дни (понедельник-пятница) в период с 9:00-17:00 (по местному времени Заказчика).</w:t>
      </w:r>
    </w:p>
    <w:p w14:paraId="4239274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не позднее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r w:rsidR="00CE6C22" w:rsidRPr="00A340A8">
        <w:rPr>
          <w:rFonts w:ascii="Times New Roman" w:hAnsi="Times New Roman" w:cs="Times New Roman"/>
          <w:sz w:val="22"/>
          <w:szCs w:val="22"/>
          <w:lang w:val="ru-RU"/>
        </w:rPr>
        <w:t>zakupki@ooptlo.ru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25A3EA17" w14:textId="4E5C5BD3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документ о п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риемк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товара в порядке, установленном Контрактом.</w:t>
      </w:r>
    </w:p>
    <w:p w14:paraId="1C584967" w14:textId="24B02F7B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В случае если в пункте 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begin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REF _Ref529797844 \r \h </w:instrText>
      </w:r>
      <w:r w:rsidR="0084375F"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\* MERGEFORMAT </w:instrTex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separate"/>
      </w:r>
      <w:r w:rsidR="000E5758" w:rsidRPr="00A340A8">
        <w:rPr>
          <w:rFonts w:ascii="Times New Roman" w:hAnsi="Times New Roman" w:cs="Times New Roman"/>
          <w:sz w:val="22"/>
          <w:szCs w:val="22"/>
          <w:lang w:val="ru-RU" w:eastAsia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end"/>
      </w:r>
      <w:r w:rsidR="00A96D5E">
        <w:rPr>
          <w:rFonts w:ascii="Times New Roman" w:hAnsi="Times New Roman" w:cs="Times New Roman"/>
          <w:sz w:val="22"/>
          <w:szCs w:val="22"/>
          <w:lang w:val="ru-RU" w:eastAsia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Контракта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Контракта в части поставки и приемки товара.</w:t>
      </w:r>
    </w:p>
    <w:p w14:paraId="0204AE1E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A340A8">
        <w:rPr>
          <w:rFonts w:ascii="Times New Roman" w:hAnsi="Times New Roman" w:cs="Times New Roman"/>
          <w:kern w:val="3"/>
          <w:sz w:val="22"/>
          <w:szCs w:val="22"/>
          <w:lang w:val="ru-RU" w:eastAsia="ru-RU"/>
        </w:rPr>
        <w:t xml:space="preserve">Федерального закона о контрактной системе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13AF1ABC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8986322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3" w:name="_Ref93952026"/>
      <w:bookmarkEnd w:id="13"/>
      <w:r w:rsidRPr="00A340A8">
        <w:rPr>
          <w:rFonts w:ascii="Times New Roman" w:hAnsi="Times New Roman" w:cs="Times New Roman"/>
          <w:sz w:val="22"/>
          <w:szCs w:val="22"/>
        </w:rPr>
        <w:t>Порядок сдачи и приемки товара</w:t>
      </w:r>
    </w:p>
    <w:p w14:paraId="22D2765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Поставщик не менее чем за 2 (Два) дней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F12A5A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Приемка Товара осуществляется путем передачи Поставщиком Товара и документов об оценке соответствия, предусмотренных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09699412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lastRenderedPageBreak/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32622406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0CB778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4E766C3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 решению Заказчика для приемки поставленного товара,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4C5E1D88" w14:textId="1DD9D69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При отсутствии у Заказчика претензий по количеству и качеству поставленного Товара Заказчик в течение 10 (Десяти) рабочих дней с момента доставки Товара Поставщиком подписывает 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>документ о приёмке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товарную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 накладную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или УПД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счет, счет-фактуру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(при необходимости)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. После этого Товар считается переданным Поставщиком Заказчику.</w:t>
      </w:r>
    </w:p>
    <w:p w14:paraId="519FCA50" w14:textId="094A383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</w:t>
      </w:r>
      <w:r w:rsidR="001A6D7F">
        <w:rPr>
          <w:rFonts w:ascii="Times New Roman" w:hAnsi="Times New Roman" w:cs="Times New Roman"/>
          <w:sz w:val="22"/>
          <w:szCs w:val="22"/>
          <w:lang w:val="ru-RU"/>
        </w:rPr>
        <w:t>твующих его приемке, Заказчик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A214C1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7EAFA96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3FA16C73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A49C7B5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4" w:name="_Ref24050885"/>
      <w:bookmarkEnd w:id="14"/>
      <w:r w:rsidRPr="00A340A8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4B7F16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658F7C6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A53D76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A33A5D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A6F12D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2335A4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71A9C1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22E34A2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 № 1042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следующем порядке:</w:t>
      </w:r>
    </w:p>
    <w:p w14:paraId="04A1315A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 (включительно).</w:t>
      </w:r>
    </w:p>
    <w:p w14:paraId="36EEF6D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8806D9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41F8DC9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0334A46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159367F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10 % цены Контракта (этапа) в случае, если цена Контракта (этапа) не превышает 3 млн. рублей.</w:t>
      </w:r>
    </w:p>
    <w:p w14:paraId="5309690B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15" w:name="_Ref493079435"/>
      <w:bookmarkEnd w:id="15"/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2B0FBFD0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рублей.</w:t>
      </w:r>
    </w:p>
    <w:p w14:paraId="163E48DC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673DE900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E7DDF89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Форс-мажорные обстоятельства</w:t>
      </w:r>
    </w:p>
    <w:p w14:paraId="6DF56CC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</w:p>
    <w:p w14:paraId="7B5AD83E" w14:textId="604E8FAE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Сторона, для которой создалась невозможность выполнения обязательств по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 xml:space="preserve"> Контракту, обязана в течение 3 (Трех) дней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6726CD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56A718B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4D20A5CD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36B330A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Порядок разрешения споров</w:t>
      </w:r>
    </w:p>
    <w:p w14:paraId="2291E05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515793E3" w14:textId="3A5DF435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неурегулировании Сторонами спора в досудебном порядке спор разрешается в 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>Арбитражном суде г</w:t>
      </w:r>
      <w:r w:rsidR="00C72506" w:rsidRPr="00A340A8">
        <w:rPr>
          <w:rFonts w:ascii="Times New Roman" w:hAnsi="Times New Roman" w:cs="Times New Roman"/>
          <w:sz w:val="22"/>
          <w:szCs w:val="22"/>
          <w:lang w:val="ru-RU"/>
        </w:rPr>
        <w:t>. Санкт-Петербурга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 xml:space="preserve"> и Ленинградской области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D028DEC" w14:textId="7CF5C9CE" w:rsidR="00A340A8" w:rsidRPr="00A340A8" w:rsidRDefault="00A340A8" w:rsidP="00A340A8">
      <w:pPr>
        <w:pStyle w:val="LBGovstyle2"/>
        <w:spacing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Антикоррупционная оговорка</w:t>
      </w:r>
    </w:p>
    <w:p w14:paraId="760B7DAF" w14:textId="07529B8E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lastRenderedPageBreak/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.1.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Во исполнение Федерального закона от 25.12.2008 № 273-ФЗ «О противодействии коррупции»:</w:t>
      </w:r>
    </w:p>
    <w:p w14:paraId="31E19271" w14:textId="62FF98F7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.2.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5BBDA3C" w14:textId="3C2A6EB9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.3.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2AFF9D5" w14:textId="22AB6873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.4.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40FFF2D" w14:textId="439EE0D8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.5.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4BD2DED" w14:textId="34CB76AC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.6.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43175FF" w14:textId="675A6C59" w:rsidR="00A340A8" w:rsidRDefault="00A340A8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.7.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2A3B6833" w14:textId="77777777" w:rsidR="006C42AA" w:rsidRPr="00A340A8" w:rsidRDefault="006C42AA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</w:p>
    <w:p w14:paraId="0890E692" w14:textId="77777777" w:rsidR="00A96D5E" w:rsidRPr="00A96D5E" w:rsidRDefault="00A96D5E" w:rsidP="00A96D5E">
      <w:pPr>
        <w:pStyle w:val="af4"/>
        <w:numPr>
          <w:ilvl w:val="0"/>
          <w:numId w:val="68"/>
        </w:numPr>
        <w:spacing w:before="120"/>
        <w:contextualSpacing w:val="0"/>
        <w:rPr>
          <w:vanish/>
          <w:lang w:val="en-US"/>
        </w:rPr>
      </w:pPr>
    </w:p>
    <w:p w14:paraId="27D14D19" w14:textId="2F8B282C" w:rsidR="00332D7D" w:rsidRPr="00A96D5E" w:rsidRDefault="006C7123" w:rsidP="00A96D5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96D5E">
        <w:rPr>
          <w:rFonts w:ascii="Times New Roman" w:hAnsi="Times New Roman" w:cs="Times New Roman"/>
          <w:sz w:val="22"/>
          <w:szCs w:val="22"/>
        </w:rPr>
        <w:t>Расторжение Контракта</w:t>
      </w:r>
      <w:r w:rsidR="00A340A8" w:rsidRPr="00A96D5E">
        <w:rPr>
          <w:rFonts w:ascii="Times New Roman" w:hAnsi="Times New Roman" w:cs="Times New Roman"/>
          <w:sz w:val="22"/>
          <w:szCs w:val="22"/>
        </w:rPr>
        <w:t>.</w:t>
      </w:r>
    </w:p>
    <w:p w14:paraId="2387858F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41935CF" w14:textId="77777777" w:rsidR="006C42AA" w:rsidRPr="00A340A8" w:rsidRDefault="006C42AA" w:rsidP="006C42AA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211B91BF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6" w:name="_Ref104561825"/>
      <w:bookmarkStart w:id="17" w:name="_Ref529797844"/>
      <w:bookmarkEnd w:id="16"/>
      <w:bookmarkEnd w:id="17"/>
      <w:r w:rsidRPr="00A340A8">
        <w:rPr>
          <w:rFonts w:ascii="Times New Roman" w:hAnsi="Times New Roman" w:cs="Times New Roman"/>
          <w:sz w:val="22"/>
          <w:szCs w:val="22"/>
        </w:rPr>
        <w:t>Срок действия и порядок изменения Контракта</w:t>
      </w:r>
    </w:p>
    <w:p w14:paraId="39B31B36" w14:textId="7AFB2068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Контракт вступает в силу с момента его заключения и действует до 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0</w:t>
      </w:r>
      <w:r w:rsidR="006C42A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CD337A">
        <w:rPr>
          <w:rFonts w:ascii="Times New Roman" w:hAnsi="Times New Roman" w:cs="Times New Roman"/>
          <w:sz w:val="22"/>
          <w:szCs w:val="22"/>
          <w:lang w:val="ru-RU"/>
        </w:rPr>
        <w:t>дека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бря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202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</w:p>
    <w:p w14:paraId="2727C3C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3B8D947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41863CE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5DC2ECE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Прочие условия</w:t>
      </w:r>
    </w:p>
    <w:p w14:paraId="7AFC857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Контракт составлен и подписан в электронном виде. Все приложения к Контракту являются его неотъемлемой частью. К Контракту прилагаются:</w:t>
      </w:r>
    </w:p>
    <w:p w14:paraId="44988D34" w14:textId="120AF3DE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Приложение № 1 – </w:t>
      </w:r>
      <w:r w:rsidR="00BA0178">
        <w:rPr>
          <w:rFonts w:ascii="Times New Roman" w:hAnsi="Times New Roman" w:cs="Times New Roman"/>
          <w:sz w:val="22"/>
          <w:szCs w:val="22"/>
        </w:rPr>
        <w:t>Описание объекта закупки;</w:t>
      </w:r>
    </w:p>
    <w:p w14:paraId="2B6DEA9E" w14:textId="32E858DB" w:rsidR="00332D7D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Приложение № 2 –</w:t>
      </w:r>
      <w:r w:rsidR="00BA0178">
        <w:rPr>
          <w:rFonts w:ascii="Times New Roman" w:hAnsi="Times New Roman" w:cs="Times New Roman"/>
          <w:sz w:val="22"/>
          <w:szCs w:val="22"/>
        </w:rPr>
        <w:t xml:space="preserve"> Спецификация;</w:t>
      </w:r>
    </w:p>
    <w:p w14:paraId="2BD00D7F" w14:textId="28FCC3EC" w:rsidR="00BA0178" w:rsidRPr="00A340A8" w:rsidRDefault="00BA0178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3 – ОНМЦК.</w:t>
      </w:r>
    </w:p>
    <w:p w14:paraId="32CE8A5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 w:rsidR="00D07344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рабочих дней с даты такого изменения.</w:t>
      </w:r>
    </w:p>
    <w:p w14:paraId="389ED8E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0F38B2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420EBFA5" w14:textId="77777777" w:rsidR="007A4730" w:rsidRPr="00A340A8" w:rsidRDefault="007A4730" w:rsidP="007A4730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A2D44D5" w14:textId="77777777" w:rsidR="00332D7D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8" w:name="_Ref434840638"/>
      <w:bookmarkEnd w:id="18"/>
      <w:r w:rsidRPr="00A340A8">
        <w:rPr>
          <w:rFonts w:ascii="Times New Roman" w:hAnsi="Times New Roman" w:cs="Times New Roman"/>
          <w:sz w:val="22"/>
          <w:szCs w:val="22"/>
        </w:rPr>
        <w:t>Реквизиты Сторон</w:t>
      </w:r>
    </w:p>
    <w:p w14:paraId="4ADB065D" w14:textId="77777777" w:rsidR="007A4730" w:rsidRPr="00A340A8" w:rsidRDefault="007A4730" w:rsidP="007A4730">
      <w:pPr>
        <w:pStyle w:val="LBGovstyle1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1F0BD80C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8309" w14:textId="77777777" w:rsidR="008F19A9" w:rsidRPr="00A340A8" w:rsidRDefault="008F19A9" w:rsidP="005A233E">
            <w:pPr>
              <w:widowControl w:val="0"/>
              <w:autoSpaceDE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ЗАКАЗЧИК</w:t>
            </w:r>
          </w:p>
          <w:p w14:paraId="15CDBA1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Ленинградское областное государственное бюджетное учреждение</w:t>
            </w: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«Дирекция особо охраняемых природных территорий Ленинградской области»</w:t>
            </w:r>
          </w:p>
          <w:p w14:paraId="10684186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(ЛОГБУ «Дирекция ООПТ ЛО»)</w:t>
            </w:r>
          </w:p>
          <w:p w14:paraId="0AA6644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C6102C2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ИНН 4704109410, КПП 470401001</w:t>
            </w:r>
          </w:p>
          <w:p w14:paraId="20B38A9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ОГРН 1214700011866 от 21.07.2021 г. </w:t>
            </w:r>
          </w:p>
          <w:p w14:paraId="22D8B2F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</w:p>
          <w:p w14:paraId="6E55E3EC" w14:textId="77777777" w:rsidR="000E1686" w:rsidRPr="00A340A8" w:rsidRDefault="00A56CA9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188824, </w:t>
            </w:r>
            <w:r w:rsidR="000E1686"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Ленинградская область, м. р-н Выборгский, </w:t>
            </w:r>
          </w:p>
          <w:p w14:paraId="7015D82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с.п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Красносельское, тер. </w:t>
            </w: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Стрельцовская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, д. 3</w:t>
            </w:r>
          </w:p>
          <w:p w14:paraId="1112677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адрес:</w:t>
            </w:r>
          </w:p>
          <w:p w14:paraId="0A17766E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195005, г. Санкт-Петербург, ул. Шпалерная, </w:t>
            </w:r>
          </w:p>
          <w:p w14:paraId="412710A9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д. 52, литер Б</w:t>
            </w:r>
          </w:p>
          <w:p w14:paraId="12B6EDC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  <w:p w14:paraId="0ECD931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195005, г. Санкт-Петербург, ул. Шпалерная,</w:t>
            </w:r>
          </w:p>
          <w:p w14:paraId="7F91778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д. 52, литер Б</w:t>
            </w:r>
          </w:p>
          <w:p w14:paraId="0AA2840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ОКПО 59226834 </w:t>
            </w:r>
          </w:p>
          <w:p w14:paraId="17AEE2D2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ОКАТО 41215000052 </w:t>
            </w:r>
          </w:p>
          <w:p w14:paraId="2B405E9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5F78B711" w14:textId="77777777" w:rsidR="00A56CA9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ОКЦ № 1 СЗГУ Банка России//УФК по Ленинградской области,</w:t>
            </w:r>
          </w:p>
          <w:p w14:paraId="3513F193" w14:textId="77777777" w:rsidR="000E1686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59276B8B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ЕКС 40102810745370000098</w:t>
            </w:r>
          </w:p>
          <w:p w14:paraId="585596DA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БИК 044030098</w:t>
            </w:r>
          </w:p>
          <w:p w14:paraId="6688FD7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л/</w:t>
            </w:r>
            <w:proofErr w:type="spellStart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: 20515974068</w:t>
            </w:r>
          </w:p>
          <w:p w14:paraId="30718B83" w14:textId="77777777" w:rsidR="000E1686" w:rsidRPr="00A340A8" w:rsidRDefault="00A56CA9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03224643410000004500</w:t>
            </w:r>
          </w:p>
          <w:p w14:paraId="0F01F809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Тел./факс (812) 492-96-10,</w:t>
            </w:r>
          </w:p>
          <w:p w14:paraId="599523C5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A340A8">
                <w:rPr>
                  <w:rStyle w:val="afd"/>
                  <w:rFonts w:ascii="Times New Roman" w:hAnsi="Times New Roman"/>
                  <w:bCs/>
                  <w:sz w:val="22"/>
                  <w:szCs w:val="22"/>
                  <w:lang w:val="en-US"/>
                </w:rPr>
                <w:t>oopt.lo@yandex.ru</w:t>
              </w:r>
            </w:hyperlink>
          </w:p>
          <w:p w14:paraId="498A26B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Тел.: +7(812) 492-96-10 </w:t>
            </w:r>
          </w:p>
          <w:p w14:paraId="53FD0942" w14:textId="77777777" w:rsidR="00332D7D" w:rsidRPr="00A340A8" w:rsidRDefault="00332D7D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18B2" w14:textId="77777777" w:rsidR="00332D7D" w:rsidRPr="00A340A8" w:rsidRDefault="006C7123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  <w:p w14:paraId="4E1537D5" w14:textId="77777777" w:rsidR="00A727FC" w:rsidRPr="00A340A8" w:rsidRDefault="00A727FC" w:rsidP="00A56CA9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46C0CE4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63EF27A3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5A12" w14:textId="77777777" w:rsidR="00332D7D" w:rsidRPr="00A340A8" w:rsidRDefault="004A3D6F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14:paraId="520E4BC2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7D251A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04FED5" w14:textId="77777777" w:rsidR="001F0482" w:rsidRPr="00A340A8" w:rsidRDefault="006C7123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4A3D6F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/_________</w:t>
            </w:r>
          </w:p>
          <w:p w14:paraId="57B1078C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5B5A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AF2D9C3" w14:textId="77777777" w:rsidR="004A3D6F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98C655" w14:textId="77777777" w:rsidR="006D0BD3" w:rsidRPr="00A340A8" w:rsidRDefault="006D0BD3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FDA970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 w:rsidR="006D0BD3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7A59D938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3A1C84D" w14:textId="77777777" w:rsidR="0020672B" w:rsidRPr="0020672B" w:rsidRDefault="0020672B" w:rsidP="0020672B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bookmarkStart w:id="19" w:name="_Hlk15556488"/>
      <w:bookmarkStart w:id="20" w:name="_Hlk127899756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bookmarkStart w:id="21" w:name="Приложение_1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bookmarkEnd w:id="21"/>
    </w:p>
    <w:p w14:paraId="108DFD6E" w14:textId="6A00EA25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bookmarkStart w:id="22" w:name="_Hlk53802777"/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</w:t>
      </w:r>
      <w:r w:rsidR="000F181C">
        <w:rPr>
          <w:rFonts w:ascii="Times New Roman" w:eastAsia="Times New Roman" w:hAnsi="Times New Roman" w:cs="Times New Roman"/>
          <w:color w:val="000000"/>
          <w:sz w:val="22"/>
        </w:rPr>
        <w:t>71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32401511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bookmarkEnd w:id="19"/>
    <w:bookmarkEnd w:id="22"/>
    <w:p w14:paraId="3716DA42" w14:textId="77777777" w:rsidR="00861F99" w:rsidRDefault="00861F99" w:rsidP="0003041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2CC6571E" w14:textId="77777777" w:rsidR="006269EA" w:rsidRDefault="006269EA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3720054B" w14:textId="77777777" w:rsidR="002C3572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A5AA4D5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AE083B" w14:textId="77777777" w:rsidR="00503BB8" w:rsidRDefault="00503BB8" w:rsidP="00503B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1AEC6E" w14:textId="77777777" w:rsidR="00CD337A" w:rsidRPr="004A567A" w:rsidRDefault="00CD337A" w:rsidP="00CD337A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A567A">
        <w:rPr>
          <w:rFonts w:ascii="Times New Roman" w:eastAsia="Times New Roman" w:hAnsi="Times New Roman" w:cs="Times New Roman"/>
          <w:b/>
          <w:sz w:val="22"/>
          <w:szCs w:val="22"/>
        </w:rPr>
        <w:t xml:space="preserve">1. Предмет государственного контракта: 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>изготовление и поставка сувенирной продукции (Жилет).</w:t>
      </w:r>
    </w:p>
    <w:p w14:paraId="67ECE238" w14:textId="77777777" w:rsidR="00CD337A" w:rsidRPr="004A567A" w:rsidRDefault="00CD337A" w:rsidP="00CD337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A567A">
        <w:rPr>
          <w:rFonts w:ascii="Times New Roman" w:eastAsia="Times New Roman" w:hAnsi="Times New Roman" w:cs="Times New Roman"/>
          <w:b/>
          <w:sz w:val="22"/>
          <w:szCs w:val="22"/>
        </w:rPr>
        <w:t xml:space="preserve">2. Место поставки товара: 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 xml:space="preserve">ЛОГБУ «Дирекция ООПТ ЛО», адрес: 191015, </w:t>
      </w:r>
      <w:bookmarkStart w:id="23" w:name="_GoBack"/>
      <w:r w:rsidRPr="004A567A">
        <w:rPr>
          <w:rFonts w:ascii="Times New Roman" w:eastAsia="Times New Roman" w:hAnsi="Times New Roman" w:cs="Times New Roman"/>
          <w:sz w:val="22"/>
          <w:szCs w:val="22"/>
        </w:rPr>
        <w:t>г. Санкт-Петербург, ул. Шпалерная, дом 52, лит. Б, цокольный этаж, пом. 3-Н, кабинет №15</w:t>
      </w:r>
      <w:bookmarkEnd w:id="23"/>
      <w:r w:rsidRPr="004A567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5AF6945" w14:textId="77777777" w:rsidR="00CD337A" w:rsidRPr="004A567A" w:rsidRDefault="00CD337A" w:rsidP="00CD337A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A567A">
        <w:rPr>
          <w:rFonts w:ascii="Times New Roman" w:eastAsia="Times New Roman" w:hAnsi="Times New Roman" w:cs="Times New Roman"/>
          <w:b/>
          <w:sz w:val="22"/>
          <w:szCs w:val="22"/>
        </w:rPr>
        <w:t xml:space="preserve">3. Условия и срок поставки товара: 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>товар поставляется в течение 1</w:t>
      </w:r>
      <w:r>
        <w:rPr>
          <w:rFonts w:ascii="Times New Roman" w:eastAsia="Times New Roman" w:hAnsi="Times New Roman" w:cs="Times New Roman"/>
          <w:sz w:val="22"/>
          <w:szCs w:val="22"/>
        </w:rPr>
        <w:t>0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r>
        <w:rPr>
          <w:rFonts w:ascii="Times New Roman" w:eastAsia="Times New Roman" w:hAnsi="Times New Roman" w:cs="Times New Roman"/>
          <w:sz w:val="22"/>
          <w:szCs w:val="22"/>
        </w:rPr>
        <w:t>деся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>ти) рабочих дней с даты подписания контракта. Товар поставляется силами и за счет средств Поставщика, с учётом погрузочных работ, доставки и разгрузки по указанному адресу.</w:t>
      </w:r>
    </w:p>
    <w:p w14:paraId="35663743" w14:textId="77777777" w:rsidR="00CD337A" w:rsidRPr="004A567A" w:rsidRDefault="00CD337A" w:rsidP="00CD33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A567A">
        <w:rPr>
          <w:rFonts w:ascii="Times New Roman" w:eastAsia="Times New Roman" w:hAnsi="Times New Roman" w:cs="Times New Roman"/>
          <w:b/>
          <w:sz w:val="22"/>
          <w:szCs w:val="22"/>
        </w:rPr>
        <w:t>4. Техническая характеристика товара:</w:t>
      </w:r>
    </w:p>
    <w:p w14:paraId="2D62CBD9" w14:textId="77777777" w:rsidR="00CD337A" w:rsidRPr="00CC4CF8" w:rsidRDefault="00CD337A" w:rsidP="00CD337A">
      <w:pPr>
        <w:spacing w:after="0" w:line="240" w:lineRule="auto"/>
        <w:ind w:right="-426"/>
        <w:jc w:val="right"/>
        <w:rPr>
          <w:rFonts w:ascii="Times New Roman" w:eastAsia="Times New Roman" w:hAnsi="Times New Roman" w:cs="Times New Roman"/>
          <w:b/>
        </w:rPr>
      </w:pPr>
      <w:r w:rsidRPr="00CC4CF8">
        <w:rPr>
          <w:rFonts w:ascii="Times New Roman" w:eastAsia="Times New Roman" w:hAnsi="Times New Roman" w:cs="Times New Roman"/>
        </w:rPr>
        <w:t>Таблица №1</w:t>
      </w:r>
    </w:p>
    <w:tbl>
      <w:tblPr>
        <w:tblpPr w:leftFromText="180" w:rightFromText="180" w:vertAnchor="text" w:horzAnchor="margin" w:tblpY="246"/>
        <w:tblW w:w="97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1125"/>
        <w:gridCol w:w="1559"/>
        <w:gridCol w:w="851"/>
        <w:gridCol w:w="1417"/>
        <w:gridCol w:w="1568"/>
        <w:gridCol w:w="700"/>
        <w:gridCol w:w="709"/>
      </w:tblGrid>
      <w:tr w:rsidR="00CD337A" w:rsidRPr="002C7F68" w14:paraId="651F6804" w14:textId="77777777" w:rsidTr="005A2644">
        <w:tc>
          <w:tcPr>
            <w:tcW w:w="18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331AC0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товара, работы, услуги</w:t>
            </w:r>
          </w:p>
        </w:tc>
        <w:tc>
          <w:tcPr>
            <w:tcW w:w="112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960633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Код позиции</w:t>
            </w:r>
          </w:p>
          <w:p w14:paraId="3F78B32F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КТРУ</w:t>
            </w:r>
          </w:p>
        </w:tc>
        <w:tc>
          <w:tcPr>
            <w:tcW w:w="5395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EF80E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Характеристики товара, работы, услуги</w:t>
            </w:r>
          </w:p>
        </w:tc>
        <w:tc>
          <w:tcPr>
            <w:tcW w:w="70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FEECBA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Количество (объем работы, услуги)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CC8BE2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</w:tr>
      <w:tr w:rsidR="00CD337A" w:rsidRPr="002C7F68" w14:paraId="0B0FACA0" w14:textId="77777777" w:rsidTr="005A2644">
        <w:tc>
          <w:tcPr>
            <w:tcW w:w="1844" w:type="dxa"/>
            <w:vMerge/>
            <w:vAlign w:val="center"/>
            <w:hideMark/>
          </w:tcPr>
          <w:p w14:paraId="00E658AB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1FE44B39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269EE8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AAD70D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08E8B9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700" w:type="dxa"/>
            <w:vMerge/>
            <w:vAlign w:val="center"/>
            <w:hideMark/>
          </w:tcPr>
          <w:p w14:paraId="19D4DEFC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67B1635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D337A" w:rsidRPr="002C7F68" w14:paraId="146F6A5A" w14:textId="77777777" w:rsidTr="005A2644">
        <w:trPr>
          <w:trHeight w:val="519"/>
        </w:trPr>
        <w:tc>
          <w:tcPr>
            <w:tcW w:w="18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5E2088" w14:textId="77777777" w:rsidR="00CD337A" w:rsidRDefault="00CD337A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Жилет с логотипом</w:t>
            </w:r>
          </w:p>
          <w:p w14:paraId="7D12FA43" w14:textId="77777777" w:rsidR="00CD337A" w:rsidRPr="002C7F68" w:rsidRDefault="00CD337A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</w:rPr>
            </w:pPr>
          </w:p>
          <w:p w14:paraId="1A635305" w14:textId="25646363" w:rsidR="00CD337A" w:rsidRPr="002C7F68" w:rsidRDefault="00CD337A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74B989" w14:textId="4DD9ACA2" w:rsidR="00CD337A" w:rsidRPr="00B616F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D33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14.12.30.190 - Одежда производственная и профессиональная прочая, не включенная в другие группировки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FEAAFD" w14:textId="77777777" w:rsidR="00CD337A" w:rsidRPr="00B616F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16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Половой признак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F28D3E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Мужской 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215B91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C28D90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7BD9684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44318D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62DC1C5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F5838" w:rsidRPr="002C7F68" w14:paraId="6793836C" w14:textId="77777777" w:rsidTr="005A2644">
        <w:trPr>
          <w:trHeight w:val="519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D2151E" w14:textId="77777777" w:rsidR="00EF5838" w:rsidRDefault="00EF5838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0FD7C" w14:textId="77777777" w:rsidR="00EF5838" w:rsidRPr="00CD337A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8952DF" w14:textId="43A50B1B" w:rsidR="00EF5838" w:rsidRPr="00B616F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16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Размер</w:t>
            </w:r>
            <w:r w:rsidR="004B02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ы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3CD9CD" w14:textId="7251DB86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согласованию с заказчиком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7C6E6F" w14:textId="495F87C9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A54D74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99064C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F5838" w:rsidRPr="002C7F68" w14:paraId="69CA6695" w14:textId="77777777" w:rsidTr="00EF5838">
        <w:trPr>
          <w:trHeight w:val="387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4FB2A0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8452E2" w14:textId="77777777" w:rsidR="00EF5838" w:rsidRPr="00B616F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6C68C4" w14:textId="6A034C92" w:rsidR="00EF5838" w:rsidRPr="00B616F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5984D5" w14:textId="5C85FF61" w:rsidR="00EF5838" w:rsidRPr="00AE4E93" w:rsidRDefault="00EF5838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BA8F6B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1CB651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8B0EFA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2C13858A" w14:textId="77777777" w:rsidTr="005A2644">
        <w:trPr>
          <w:trHeight w:val="333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93073D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89682D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6E8F51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16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Тип ткани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7CF1C4" w14:textId="5A7DCA18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D33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100% х/б ткань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53AFC9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8BAC1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55510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345FE951" w14:textId="77777777" w:rsidTr="005A2644">
        <w:trPr>
          <w:trHeight w:val="333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1B919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AC4F91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752E61" w14:textId="6A06CAAC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Цвет 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810004" w14:textId="219A1369" w:rsidR="0032366F" w:rsidRPr="00CD337A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D33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красный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EA6132" w14:textId="11374ABD" w:rsidR="0032366F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9FB0A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48C950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5505FF30" w14:textId="77777777" w:rsidTr="005A2644">
        <w:trPr>
          <w:trHeight w:val="657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F6D7DA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C37C12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7B8904" w14:textId="5DDD1DFC" w:rsidR="0032366F" w:rsidRPr="00B616F8" w:rsidRDefault="00C04DE1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r w:rsid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одкладка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444D6D" w14:textId="484AA9DB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черн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ая</w:t>
            </w:r>
            <w:r w:rsidRP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трикотажн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ая</w:t>
            </w:r>
            <w:r w:rsidRP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сетк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5B0286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CA3C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A4B02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5A2F1AEC" w14:textId="77777777" w:rsidTr="005A2644">
        <w:trPr>
          <w:trHeight w:val="529"/>
        </w:trPr>
        <w:tc>
          <w:tcPr>
            <w:tcW w:w="1844" w:type="dxa"/>
            <w:vMerge/>
            <w:vAlign w:val="center"/>
          </w:tcPr>
          <w:p w14:paraId="621BB19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5B7825C6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4E00D0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Длина изделия 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81E3E8" w14:textId="67BB8392" w:rsidR="0032366F" w:rsidRPr="002C7F68" w:rsidRDefault="00C04DE1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12BE7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0" w:type="dxa"/>
            <w:vMerge/>
            <w:vAlign w:val="center"/>
          </w:tcPr>
          <w:p w14:paraId="71CDF09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0494C3FB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0239B415" w14:textId="77777777" w:rsidTr="005A2644">
        <w:trPr>
          <w:trHeight w:val="455"/>
        </w:trPr>
        <w:tc>
          <w:tcPr>
            <w:tcW w:w="1844" w:type="dxa"/>
            <w:vMerge/>
            <w:vAlign w:val="center"/>
            <w:hideMark/>
          </w:tcPr>
          <w:p w14:paraId="5C28A60D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1E77242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B2C76E" w14:textId="247BC2F0" w:rsidR="0032366F" w:rsidRPr="002C7F68" w:rsidRDefault="00C04DE1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04D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Центральная застёжка</w:t>
            </w:r>
            <w:r w:rsidR="00710859" w:rsidRPr="00C04D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 молнии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99A9F0" w14:textId="540B19E5" w:rsidR="0032366F" w:rsidRPr="002C7F68" w:rsidRDefault="00710859" w:rsidP="00C04D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195A5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  <w:hideMark/>
          </w:tcPr>
          <w:p w14:paraId="55AC9D7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A22C057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0A719E3" w14:textId="77777777" w:rsidTr="005A2644">
        <w:trPr>
          <w:trHeight w:val="380"/>
        </w:trPr>
        <w:tc>
          <w:tcPr>
            <w:tcW w:w="1844" w:type="dxa"/>
            <w:vMerge/>
            <w:vAlign w:val="center"/>
          </w:tcPr>
          <w:p w14:paraId="7ABE415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6FDEDF1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220D8" w14:textId="381A6AC7" w:rsidR="0032366F" w:rsidRPr="004F5E35" w:rsidRDefault="00415375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фальшпогоны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52D90F" w14:textId="014193A1" w:rsidR="0032366F" w:rsidRPr="002C7F68" w:rsidRDefault="00415375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</w:t>
            </w:r>
            <w:r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 плечевых швах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5DDF14" w14:textId="7F5C4105" w:rsidR="0032366F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1943D8C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5AE14F2B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A479371" w14:textId="77777777" w:rsidTr="005A2644">
        <w:tc>
          <w:tcPr>
            <w:tcW w:w="1844" w:type="dxa"/>
            <w:vMerge/>
            <w:vAlign w:val="center"/>
          </w:tcPr>
          <w:p w14:paraId="7598D73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384D98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990E32" w14:textId="7B6FC1CD" w:rsidR="0032366F" w:rsidRPr="002C7F68" w:rsidRDefault="00415375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нагрудный карман</w:t>
            </w:r>
            <w:r w:rsidR="00710859"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верхний накладной с клапаном на липучке под рацию на левой полочке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C24FF4" w14:textId="6423ADB1" w:rsidR="0032366F" w:rsidRPr="002C7F68" w:rsidRDefault="00710859" w:rsidP="00710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8241E5" w14:textId="5CC5EFF2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0" w:type="dxa"/>
            <w:vMerge/>
            <w:vAlign w:val="center"/>
          </w:tcPr>
          <w:p w14:paraId="3126CA9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3836682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7B80EE93" w14:textId="77777777" w:rsidTr="005A2644">
        <w:tc>
          <w:tcPr>
            <w:tcW w:w="1844" w:type="dxa"/>
            <w:vMerge/>
            <w:vAlign w:val="center"/>
          </w:tcPr>
          <w:p w14:paraId="46F00AA6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1D56FC7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2DE73A" w14:textId="1FE00D17" w:rsidR="0032366F" w:rsidRPr="00E772D7" w:rsidRDefault="00710859" w:rsidP="00710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нижни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й</w:t>
            </w: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накладн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ой</w:t>
            </w: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карман</w:t>
            </w:r>
            <w:r>
              <w:t xml:space="preserve"> </w:t>
            </w: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 клапанами на липучке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0C9648" w14:textId="7163008C" w:rsidR="0032366F" w:rsidRPr="00E772D7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EE1C74" w14:textId="7E18E8DA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0" w:type="dxa"/>
            <w:vMerge/>
            <w:vAlign w:val="center"/>
          </w:tcPr>
          <w:p w14:paraId="52C64EE1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CCCE52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7DA278E1" w14:textId="77777777" w:rsidTr="005A2644">
        <w:tc>
          <w:tcPr>
            <w:tcW w:w="1844" w:type="dxa"/>
            <w:vMerge/>
            <w:vAlign w:val="center"/>
          </w:tcPr>
          <w:p w14:paraId="1C4D679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608B5B1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31DE96" w14:textId="204E5CB7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Светоотражающая лента расположена на спине, полочках и клапанах нижних карманов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3515E7" w14:textId="794795EB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9630F5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14E11261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98AD1E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3412872D" w14:textId="77777777" w:rsidTr="005A2644">
        <w:tc>
          <w:tcPr>
            <w:tcW w:w="1844" w:type="dxa"/>
            <w:vMerge/>
            <w:vAlign w:val="center"/>
          </w:tcPr>
          <w:p w14:paraId="5D044F4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961C38A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9744D3" w14:textId="1C2828F6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Наличие </w:t>
            </w:r>
            <w:r w:rsidR="00A50E99"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изображения</w:t>
            </w:r>
            <w:r w:rsidR="00A50E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50E99">
              <w:t>на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спине и правой полочке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38154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Да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94978A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2D8647B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3796B35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E89AFBB" w14:textId="77777777" w:rsidTr="005A2644">
        <w:trPr>
          <w:trHeight w:val="516"/>
        </w:trPr>
        <w:tc>
          <w:tcPr>
            <w:tcW w:w="1844" w:type="dxa"/>
            <w:vMerge/>
            <w:vAlign w:val="center"/>
            <w:hideMark/>
          </w:tcPr>
          <w:p w14:paraId="45D8A8A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23CB10A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4B4F9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Нанесение логотипа, способ 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38CA57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Методом машинной вышивки 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B742D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  <w:hideMark/>
          </w:tcPr>
          <w:p w14:paraId="5E8B5C9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36CC336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C49DE" w:rsidRPr="002C7F68" w14:paraId="64420A05" w14:textId="77777777" w:rsidTr="005A2644">
        <w:trPr>
          <w:trHeight w:val="516"/>
        </w:trPr>
        <w:tc>
          <w:tcPr>
            <w:tcW w:w="1844" w:type="dxa"/>
            <w:vMerge/>
            <w:vAlign w:val="center"/>
          </w:tcPr>
          <w:p w14:paraId="1B4A0C31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2C26DE0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FDD515" w14:textId="69B91D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логотип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E47500" w14:textId="6C51B0CE" w:rsidR="001C49DE" w:rsidRPr="002C7F68" w:rsidRDefault="001C49DE" w:rsidP="00A50E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по согласованию с </w:t>
            </w:r>
            <w:r w:rsidR="00A50E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аказчико</w:t>
            </w:r>
            <w:r w:rsidR="00A50E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6960D5" w14:textId="6E4244F4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17B4B16F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0A07B1F0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D2282D0" w14:textId="77777777" w:rsidTr="005A2644">
        <w:trPr>
          <w:trHeight w:val="481"/>
        </w:trPr>
        <w:tc>
          <w:tcPr>
            <w:tcW w:w="1844" w:type="dxa"/>
            <w:vMerge/>
            <w:vAlign w:val="center"/>
          </w:tcPr>
          <w:p w14:paraId="23276CDB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3A87D1D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892AFA" w14:textId="549FAADA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Изображение </w:t>
            </w:r>
            <w:proofErr w:type="gramStart"/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 </w:t>
            </w:r>
            <w:r w:rsidR="00710859">
              <w:t xml:space="preserve"> 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правой</w:t>
            </w:r>
            <w:proofErr w:type="gramEnd"/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полочке</w:t>
            </w: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размер</w:t>
            </w:r>
          </w:p>
        </w:tc>
        <w:tc>
          <w:tcPr>
            <w:tcW w:w="85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426973" w14:textId="77777777" w:rsidR="0032366F" w:rsidRPr="00ED7575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</w:rPr>
            </w:pPr>
            <w:r w:rsidRPr="00ED75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Высота</w:t>
            </w:r>
          </w:p>
        </w:tc>
        <w:tc>
          <w:tcPr>
            <w:tcW w:w="1417" w:type="dxa"/>
          </w:tcPr>
          <w:p w14:paraId="72D43631" w14:textId="5096CBE1" w:rsidR="0032366F" w:rsidRPr="00ED7575" w:rsidRDefault="00E63511" w:rsidP="00323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</w:rPr>
            </w:pPr>
            <w:r w:rsidRPr="00E6351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≥ 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≤</w:t>
            </w:r>
            <w:r w:rsid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3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2FF8B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0" w:type="dxa"/>
            <w:vMerge/>
            <w:vAlign w:val="center"/>
          </w:tcPr>
          <w:p w14:paraId="1564D175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57C4349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10859" w:rsidRPr="002C7F68" w14:paraId="7B63A8A0" w14:textId="77777777" w:rsidTr="00710859">
        <w:trPr>
          <w:trHeight w:val="445"/>
        </w:trPr>
        <w:tc>
          <w:tcPr>
            <w:tcW w:w="1844" w:type="dxa"/>
            <w:vMerge/>
            <w:vAlign w:val="center"/>
          </w:tcPr>
          <w:p w14:paraId="50012600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571BAFEE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3926CF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Изображение на спину, размер</w:t>
            </w:r>
          </w:p>
        </w:tc>
        <w:tc>
          <w:tcPr>
            <w:tcW w:w="85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92BBE0" w14:textId="77777777" w:rsidR="00710859" w:rsidRPr="00ED7575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</w:rPr>
            </w:pPr>
            <w:r w:rsidRPr="00ED75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Высота</w:t>
            </w:r>
          </w:p>
        </w:tc>
        <w:tc>
          <w:tcPr>
            <w:tcW w:w="1417" w:type="dxa"/>
          </w:tcPr>
          <w:p w14:paraId="733E50B2" w14:textId="547BF286" w:rsidR="00710859" w:rsidRPr="00ED7575" w:rsidRDefault="00E63511" w:rsidP="00E63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</w:rPr>
            </w:pPr>
            <w:r w:rsidRPr="00E6351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8 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≤</w:t>
            </w:r>
            <w:r w:rsid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710859" w:rsidRPr="00ED75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AAB214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0" w:type="dxa"/>
            <w:vMerge/>
            <w:vAlign w:val="center"/>
          </w:tcPr>
          <w:p w14:paraId="077E7506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95C0CCC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402CDE0F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b/>
          <w:sz w:val="22"/>
          <w:szCs w:val="22"/>
        </w:rPr>
        <w:lastRenderedPageBreak/>
        <w:t>5. Качественные характеристики:</w:t>
      </w:r>
      <w:r w:rsidRPr="004A567A">
        <w:rPr>
          <w:rFonts w:ascii="Times New Roman" w:hAnsi="Times New Roman" w:cs="Times New Roman"/>
          <w:sz w:val="22"/>
          <w:szCs w:val="22"/>
        </w:rPr>
        <w:t xml:space="preserve"> товар должен соответствовать всем стандартам и требованиям, принятым в Российской Федерации в отношении данного вида товара. Товар должен быть свободен от прав на него третьих лиц и других обременений.</w:t>
      </w:r>
    </w:p>
    <w:p w14:paraId="144FBF97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A567A">
        <w:rPr>
          <w:rFonts w:ascii="Times New Roman" w:hAnsi="Times New Roman" w:cs="Times New Roman"/>
          <w:b/>
          <w:sz w:val="22"/>
          <w:szCs w:val="22"/>
        </w:rPr>
        <w:t>6. Состав оказываемых услуг:</w:t>
      </w:r>
    </w:p>
    <w:p w14:paraId="5275CB09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6.1. В течение 2 (двух) рабочих дней с момента заключения государственного контракта, Поставщик определяет ответственного за взаимодействие с Заказчиком и наделяет его полномочиями в рамках оказания услуг с обязательным письменным уведомлением Заказчика, направленного по средствам электронной почты.</w:t>
      </w:r>
    </w:p>
    <w:p w14:paraId="0BFB078B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6.2. В течение 3 (трех) рабочих дней с момента заключения государственного контракта Поставщик предоставляет образец сувенирной продукции для согласования его Заказчиком. Заказчик предоставляет логотип в векторном формате на электронную почту Поставщика.</w:t>
      </w:r>
    </w:p>
    <w:p w14:paraId="385D08DB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6.3. Поставщик подготавливает в течение 3 (трех) рабочих дней после подписания государственного контракта варианты дизайн-макета в соответствии с предоставленным логотипом, и предоставляет их на согласование Заказчику по электронной почте.</w:t>
      </w:r>
    </w:p>
    <w:p w14:paraId="64299D96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6.4. Заказчик в течение 3 (трех) рабочих дней после получения дизайн-макетов принимает решение об утверждении итогового дизайн-макета сувенирной продукции, либо направляет Поставщику перечень необходимых дополнений и изменений в дизайн-макеты. В случае направления Заказчиком перечня дополнений и изменений – Поставщик в течение двух дней устраняет недостатки и повторно представляет макеты Заказчику. При несогласии с представленным результатом Заказчик вправе потребовать подготовки нового дизайн-макета до полного устранения замечаний со стороны Заказчика.</w:t>
      </w:r>
    </w:p>
    <w:p w14:paraId="2B8F7024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6.5. В случае утверждения Заказчиком итогового дизайн-макета Поставщик на его основе готовит первый сигнальный образец продукции и направляет его по месту нахождения Заказчика (г. Санкт-Петербург, ул. Шпалерная дом 52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>, цокольный этаж, пом. 3-Н, кабинет №15</w:t>
      </w:r>
      <w:r w:rsidRPr="004A567A">
        <w:rPr>
          <w:rFonts w:ascii="Times New Roman" w:hAnsi="Times New Roman" w:cs="Times New Roman"/>
          <w:sz w:val="22"/>
          <w:szCs w:val="22"/>
        </w:rPr>
        <w:t>). Поставка сигнального образца осуществляется силами Поставщика и за его счет.</w:t>
      </w:r>
    </w:p>
    <w:p w14:paraId="38CDD717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6.6. Заказчик в течение 3 (трех) рабочих дней после получения сигнального образца принимает решение об утверждении сувенирной продукции, либо направляет Поставщику перечень необходимых дополнений и изменений в дизайн-макет. В случае направления Заказчиком перечня дополнений и изменений – Поставщик в течение двух дней устраняет недостатки и повторно представляет сигнальный образец Заказчику.</w:t>
      </w:r>
    </w:p>
    <w:p w14:paraId="4BC1682B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6.7. Согласование основной партии сувенирной продукции.</w:t>
      </w:r>
    </w:p>
    <w:p w14:paraId="55C61927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6.8. Изготовление сувенирной продукции.</w:t>
      </w:r>
    </w:p>
    <w:p w14:paraId="2BBFDDB6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6.9. Доставка сувенирной продукции Заказчику.</w:t>
      </w:r>
    </w:p>
    <w:p w14:paraId="7AA96236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A567A">
        <w:rPr>
          <w:rFonts w:ascii="Times New Roman" w:hAnsi="Times New Roman" w:cs="Times New Roman"/>
          <w:b/>
          <w:sz w:val="22"/>
          <w:szCs w:val="22"/>
        </w:rPr>
        <w:t>7. Условия оказания услуг:</w:t>
      </w:r>
    </w:p>
    <w:p w14:paraId="4F299C51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7.1. Услуги по подготовке и изготовлению сувенирной продукции оказываются иждивением Поставщика. Техническое, программное и информационное сопровождение оказания услуг (транспорт, подъем на этаж, технические средства, программное обеспечение и тому подобное) обеспечивает Поставщик.</w:t>
      </w:r>
    </w:p>
    <w:p w14:paraId="0A5E9C15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 xml:space="preserve">7.2. Поставщик несёт ответственность за проведение необходимых мероприятий по обеспечению выполнения правил техники безопасности, правил пожарной безопасности, охраны труда, соблюдение норм природоохранного, гражданского законодательства и иного законодательства, соблюдение авторских и интеллектуальных прав. </w:t>
      </w:r>
    </w:p>
    <w:p w14:paraId="6A967E22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A567A">
        <w:rPr>
          <w:rFonts w:ascii="Times New Roman" w:hAnsi="Times New Roman" w:cs="Times New Roman"/>
          <w:b/>
          <w:sz w:val="22"/>
          <w:szCs w:val="22"/>
        </w:rPr>
        <w:t>8. Гарантийные обязательства:</w:t>
      </w:r>
    </w:p>
    <w:p w14:paraId="2A71DA82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lastRenderedPageBreak/>
        <w:t>8.1. Поставщик гарантирует соответствие качества поставляемого товара требованиям действующего законодательства Российской Федерации и условиям Контракта.</w:t>
      </w:r>
    </w:p>
    <w:p w14:paraId="6CD8863D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8.2.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49A2CA45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8.3. Гарантийный срок составляет 6 (Шесть) месяцев и исчисляется с момента подписания Заказчиком документа о приемке.</w:t>
      </w:r>
    </w:p>
    <w:p w14:paraId="05369981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sz w:val="22"/>
          <w:szCs w:val="22"/>
        </w:rPr>
        <w:t>8.4. Замена товара ненадлежащего качества осуществляется силами и средствами Поставщика по месту нахождения Грузополучателя в любом регионе Российской Федерации. Все расходы, связанные с заменой товара ненадлежащего качества оплачиваются за счет Поставщика.</w:t>
      </w:r>
    </w:p>
    <w:p w14:paraId="1AAB9493" w14:textId="77777777" w:rsidR="00CD337A" w:rsidRPr="003D40E0" w:rsidRDefault="00CD337A" w:rsidP="00CD337A">
      <w:pPr>
        <w:pStyle w:val="a9"/>
        <w:tabs>
          <w:tab w:val="left" w:pos="5670"/>
        </w:tabs>
        <w:spacing w:line="240" w:lineRule="atLeast"/>
        <w:ind w:right="-144"/>
      </w:pPr>
    </w:p>
    <w:p w14:paraId="49DB7671" w14:textId="77777777" w:rsidR="00503BB8" w:rsidRDefault="00503BB8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0732A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7DE14C" w14:textId="6277D607" w:rsidR="00446A09" w:rsidRPr="000D06ED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E5B7EB" w14:textId="4300338F" w:rsidR="00893260" w:rsidRPr="00372A5C" w:rsidRDefault="00893260" w:rsidP="00893260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4" w:name="_Hlk167400189"/>
    </w:p>
    <w:bookmarkEnd w:id="20"/>
    <w:bookmarkEnd w:id="24"/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AF33BF" w:rsidRPr="00CE78B0" w14:paraId="5BFF1D11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E538" w14:textId="77777777" w:rsidR="00AF33BF" w:rsidRPr="0084375F" w:rsidRDefault="00AF33BF" w:rsidP="002C3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677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3BF" w:rsidRPr="0084375F" w14:paraId="32679DDE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F109" w14:textId="77777777" w:rsidR="00AF33BF" w:rsidRPr="002A246C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46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6FCDDAA1" w14:textId="77777777" w:rsidR="00AF33B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77C2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2C3EC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 xml:space="preserve">______________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/_________</w:t>
            </w:r>
          </w:p>
          <w:p w14:paraId="0B833A2F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E3E2" w14:textId="77777777" w:rsidR="00AF33BF" w:rsidRPr="00CE78B0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14:paraId="14422188" w14:textId="77777777" w:rsidR="00AF33B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64AAB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B5A04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17690168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AFA61F" w14:textId="04392019" w:rsidR="005030DE" w:rsidRPr="0020672B" w:rsidRDefault="005030DE" w:rsidP="005030DE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2</w:t>
      </w:r>
    </w:p>
    <w:p w14:paraId="26849B93" w14:textId="4474B46A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</w:t>
      </w:r>
      <w:r w:rsidR="000F181C">
        <w:rPr>
          <w:rFonts w:ascii="Times New Roman" w:eastAsia="Times New Roman" w:hAnsi="Times New Roman" w:cs="Times New Roman"/>
          <w:color w:val="000000"/>
          <w:sz w:val="22"/>
        </w:rPr>
        <w:t>71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4851259A" w14:textId="77777777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p w14:paraId="6C1C5E8F" w14:textId="77777777" w:rsidR="005030DE" w:rsidRDefault="005030DE" w:rsidP="005030DE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52A06BDF" w14:textId="77777777" w:rsidR="005030DE" w:rsidRPr="005030DE" w:rsidRDefault="005030DE" w:rsidP="005030DE">
      <w:pPr>
        <w:jc w:val="right"/>
        <w:rPr>
          <w:rFonts w:ascii="Times New Roman" w:hAnsi="Times New Roman" w:cs="Times New Roman"/>
          <w:color w:val="000000"/>
        </w:rPr>
      </w:pPr>
    </w:p>
    <w:p w14:paraId="6F5723D9" w14:textId="77777777" w:rsidR="005030DE" w:rsidRDefault="005030DE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  <w:r w:rsidRPr="005030DE">
        <w:rPr>
          <w:rFonts w:ascii="Times New Roman" w:hAnsi="Times New Roman" w:cs="Times New Roman"/>
          <w:b/>
          <w:color w:val="000000"/>
        </w:rPr>
        <w:t>СПЕЦИФИКАЦИЯ</w:t>
      </w:r>
    </w:p>
    <w:tbl>
      <w:tblPr>
        <w:tblW w:w="5238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34"/>
        <w:gridCol w:w="2235"/>
        <w:gridCol w:w="1315"/>
        <w:gridCol w:w="1268"/>
        <w:gridCol w:w="1534"/>
        <w:gridCol w:w="1036"/>
        <w:gridCol w:w="2048"/>
      </w:tblGrid>
      <w:tr w:rsidR="00CD337A" w:rsidRPr="002A246C" w14:paraId="38C8E393" w14:textId="77777777" w:rsidTr="00D073C4">
        <w:trPr>
          <w:trHeight w:val="20"/>
          <w:jc w:val="center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7D9D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3DB8E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-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6C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товара (включая ассортимент и комплектацию товара), наименование страны происхождения товара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AC986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20BF1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единицы (с учетом НДС), в руб.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11CD4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НДС, руб.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7BC9A8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F4074C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Сумма (с учетом НДС), в руб.</w:t>
            </w:r>
          </w:p>
        </w:tc>
      </w:tr>
      <w:tr w:rsidR="00D073C4" w:rsidRPr="002A246C" w14:paraId="385CE29B" w14:textId="77777777" w:rsidTr="00D073C4">
        <w:trPr>
          <w:trHeight w:val="20"/>
          <w:jc w:val="center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0797" w14:textId="1AFD8F35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EDCF0" w14:textId="297F7D7B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-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222222"/>
                <w:kern w:val="36"/>
                <w:sz w:val="22"/>
                <w:szCs w:val="22"/>
              </w:rPr>
              <w:t>Жилет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E95B1" w14:textId="33D1F404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Штука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16B1C" w14:textId="77777777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6F9C6" w14:textId="77777777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E8EA4A" w14:textId="188B168C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70C5B1" w14:textId="77777777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072DEE7F" w14:textId="77777777" w:rsidR="00CD337A" w:rsidRDefault="00CD337A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</w:p>
    <w:p w14:paraId="082343AD" w14:textId="77777777" w:rsidR="00CD337A" w:rsidRPr="005030DE" w:rsidRDefault="00CD337A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</w:p>
    <w:p w14:paraId="252D36FC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  <w:r w:rsidRPr="005030DE">
        <w:rPr>
          <w:rFonts w:ascii="Times New Roman" w:hAnsi="Times New Roman" w:cs="Times New Roman"/>
          <w:lang w:val="ru-RU"/>
        </w:rPr>
        <w:t>*</w:t>
      </w:r>
      <w:r w:rsidRPr="005030DE">
        <w:rPr>
          <w:rFonts w:ascii="Times New Roman" w:hAnsi="Times New Roman" w:cs="Times New Roman"/>
          <w:i/>
          <w:lang w:val="ru-RU"/>
        </w:rPr>
        <w:t>Заполняется в соответствии с заявкой победителя</w:t>
      </w:r>
    </w:p>
    <w:p w14:paraId="52A31B8A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p w14:paraId="4C0A160E" w14:textId="6DF0324E" w:rsidR="008808CC" w:rsidRPr="0084375F" w:rsidRDefault="008808CC" w:rsidP="008808CC">
      <w:pPr>
        <w:pStyle w:val="LBBodyText1"/>
        <w:pageBreakBefore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9FCEC48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к Контракту</w:t>
      </w:r>
    </w:p>
    <w:p w14:paraId="37014DCA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4375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8120ABC" w14:textId="429F8590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CD337A">
        <w:rPr>
          <w:rFonts w:ascii="Times New Roman" w:hAnsi="Times New Roman" w:cs="Times New Roman"/>
          <w:sz w:val="24"/>
          <w:szCs w:val="24"/>
        </w:rPr>
        <w:t>71</w:t>
      </w:r>
      <w:r>
        <w:rPr>
          <w:rFonts w:ascii="Times New Roman" w:hAnsi="Times New Roman" w:cs="Times New Roman"/>
          <w:sz w:val="24"/>
          <w:szCs w:val="24"/>
        </w:rPr>
        <w:t>-2026</w:t>
      </w:r>
      <w:r w:rsidRPr="008437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11B29" w14:textId="374AC239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AEBC006" w14:textId="77777777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6577258" w14:textId="1987B73A" w:rsidR="00CE1D74" w:rsidRDefault="00761DBE" w:rsidP="00651933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61DBE">
        <w:rPr>
          <w:noProof/>
        </w:rPr>
        <w:drawing>
          <wp:inline distT="0" distB="0" distL="0" distR="0" wp14:anchorId="472F26BF" wp14:editId="3B3E0663">
            <wp:extent cx="6473825" cy="3648293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3648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D74" w:rsidSect="00CD337A">
      <w:footerReference w:type="default" r:id="rId10"/>
      <w:pgSz w:w="11906" w:h="16838"/>
      <w:pgMar w:top="720" w:right="991" w:bottom="720" w:left="72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E6E486" w14:textId="77777777" w:rsidR="0013121A" w:rsidRDefault="0013121A">
      <w:r>
        <w:separator/>
      </w:r>
    </w:p>
  </w:endnote>
  <w:endnote w:type="continuationSeparator" w:id="0">
    <w:p w14:paraId="04BB2004" w14:textId="77777777" w:rsidR="0013121A" w:rsidRDefault="00131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86F9F" w14:textId="77777777" w:rsidR="00A90FCD" w:rsidRDefault="00A90FCD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652758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4AE24" w14:textId="77777777" w:rsidR="0013121A" w:rsidRDefault="0013121A">
      <w:r>
        <w:rPr>
          <w:color w:val="000000"/>
        </w:rPr>
        <w:separator/>
      </w:r>
    </w:p>
  </w:footnote>
  <w:footnote w:type="continuationSeparator" w:id="0">
    <w:p w14:paraId="2E46A643" w14:textId="77777777" w:rsidR="0013121A" w:rsidRDefault="00131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792B"/>
    <w:multiLevelType w:val="multilevel"/>
    <w:tmpl w:val="51C204A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">
    <w:nsid w:val="031D149F"/>
    <w:multiLevelType w:val="multilevel"/>
    <w:tmpl w:val="BD40DAD2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43172BF"/>
    <w:multiLevelType w:val="multilevel"/>
    <w:tmpl w:val="AAE8FFA4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4724B29"/>
    <w:multiLevelType w:val="multilevel"/>
    <w:tmpl w:val="3B6E65A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60D4188"/>
    <w:multiLevelType w:val="multilevel"/>
    <w:tmpl w:val="9C0CDED8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77D6DF8"/>
    <w:multiLevelType w:val="multilevel"/>
    <w:tmpl w:val="46385E9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8E15B9F"/>
    <w:multiLevelType w:val="multilevel"/>
    <w:tmpl w:val="727454A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>
    <w:nsid w:val="099B27DE"/>
    <w:multiLevelType w:val="multilevel"/>
    <w:tmpl w:val="3BB8722A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CB5ED5"/>
    <w:multiLevelType w:val="multilevel"/>
    <w:tmpl w:val="AA1A47C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AA51149"/>
    <w:multiLevelType w:val="multilevel"/>
    <w:tmpl w:val="963AA6B0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EF200A3"/>
    <w:multiLevelType w:val="multilevel"/>
    <w:tmpl w:val="2050E88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F6B1B90"/>
    <w:multiLevelType w:val="multilevel"/>
    <w:tmpl w:val="518242A0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>
    <w:nsid w:val="12794D16"/>
    <w:multiLevelType w:val="multilevel"/>
    <w:tmpl w:val="338CCA80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8EB1C57"/>
    <w:multiLevelType w:val="multilevel"/>
    <w:tmpl w:val="F1F6294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B6671"/>
    <w:multiLevelType w:val="multilevel"/>
    <w:tmpl w:val="9266C1F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1C826477"/>
    <w:multiLevelType w:val="multilevel"/>
    <w:tmpl w:val="D2327E6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6">
    <w:nsid w:val="20592FD3"/>
    <w:multiLevelType w:val="multilevel"/>
    <w:tmpl w:val="BD5ACEB0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7">
    <w:nsid w:val="24690F8D"/>
    <w:multiLevelType w:val="multilevel"/>
    <w:tmpl w:val="B3683BA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4D536CA"/>
    <w:multiLevelType w:val="multilevel"/>
    <w:tmpl w:val="43EC00F6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>
    <w:nsid w:val="280A5381"/>
    <w:multiLevelType w:val="multilevel"/>
    <w:tmpl w:val="76CCDE5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0">
    <w:nsid w:val="29A42F07"/>
    <w:multiLevelType w:val="multilevel"/>
    <w:tmpl w:val="D96C987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9AB3E41"/>
    <w:multiLevelType w:val="multilevel"/>
    <w:tmpl w:val="1EC6F0C0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2">
    <w:nsid w:val="2A6F0F95"/>
    <w:multiLevelType w:val="multilevel"/>
    <w:tmpl w:val="0C5EF22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749D2"/>
    <w:multiLevelType w:val="multilevel"/>
    <w:tmpl w:val="77B6E55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E3C627E"/>
    <w:multiLevelType w:val="multilevel"/>
    <w:tmpl w:val="92FA114A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>
    <w:nsid w:val="2ED3222E"/>
    <w:multiLevelType w:val="multilevel"/>
    <w:tmpl w:val="DB76F2C4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2F21504B"/>
    <w:multiLevelType w:val="multilevel"/>
    <w:tmpl w:val="1E6A3CE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7">
    <w:nsid w:val="318E4F25"/>
    <w:multiLevelType w:val="multilevel"/>
    <w:tmpl w:val="2E303156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347B0293"/>
    <w:multiLevelType w:val="multilevel"/>
    <w:tmpl w:val="F8101DF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50D6FD8"/>
    <w:multiLevelType w:val="multilevel"/>
    <w:tmpl w:val="E42630A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5F245F2"/>
    <w:multiLevelType w:val="multilevel"/>
    <w:tmpl w:val="2FAE9344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1">
    <w:nsid w:val="370036CF"/>
    <w:multiLevelType w:val="multilevel"/>
    <w:tmpl w:val="E8CEB5FE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716799D"/>
    <w:multiLevelType w:val="multilevel"/>
    <w:tmpl w:val="A31A9B8E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38F30CA7"/>
    <w:multiLevelType w:val="multilevel"/>
    <w:tmpl w:val="2A16F46E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95120FF"/>
    <w:multiLevelType w:val="multilevel"/>
    <w:tmpl w:val="11C4CF6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5">
    <w:nsid w:val="39553649"/>
    <w:multiLevelType w:val="multilevel"/>
    <w:tmpl w:val="9C6E95D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6">
    <w:nsid w:val="3964604B"/>
    <w:multiLevelType w:val="multilevel"/>
    <w:tmpl w:val="DE60BD1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B8D476A"/>
    <w:multiLevelType w:val="multilevel"/>
    <w:tmpl w:val="C226BD28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8">
    <w:nsid w:val="3D157E26"/>
    <w:multiLevelType w:val="multilevel"/>
    <w:tmpl w:val="8EFA9B7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>
    <w:nsid w:val="3F240516"/>
    <w:multiLevelType w:val="multilevel"/>
    <w:tmpl w:val="8B5015BE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3FF3067F"/>
    <w:multiLevelType w:val="multilevel"/>
    <w:tmpl w:val="E92CFBE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03A3444"/>
    <w:multiLevelType w:val="multilevel"/>
    <w:tmpl w:val="90C44B0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2">
    <w:nsid w:val="40E55E3E"/>
    <w:multiLevelType w:val="multilevel"/>
    <w:tmpl w:val="52BA121E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413F4F9A"/>
    <w:multiLevelType w:val="multilevel"/>
    <w:tmpl w:val="FF14259E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458D085F"/>
    <w:multiLevelType w:val="multilevel"/>
    <w:tmpl w:val="C66A7D9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5">
    <w:nsid w:val="47A428FD"/>
    <w:multiLevelType w:val="multilevel"/>
    <w:tmpl w:val="4BAED70A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6">
    <w:nsid w:val="49522477"/>
    <w:multiLevelType w:val="multilevel"/>
    <w:tmpl w:val="39FA9C7E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7">
    <w:nsid w:val="49CA7F3D"/>
    <w:multiLevelType w:val="multilevel"/>
    <w:tmpl w:val="54F805A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8">
    <w:nsid w:val="4B385917"/>
    <w:multiLevelType w:val="multilevel"/>
    <w:tmpl w:val="31F85D2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C1F0E04"/>
    <w:multiLevelType w:val="multilevel"/>
    <w:tmpl w:val="DE28596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>
    <w:nsid w:val="4CA51CAA"/>
    <w:multiLevelType w:val="multilevel"/>
    <w:tmpl w:val="D666AC9E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1">
    <w:nsid w:val="534E2FA4"/>
    <w:multiLevelType w:val="multilevel"/>
    <w:tmpl w:val="B82CF9B2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54575D78"/>
    <w:multiLevelType w:val="multilevel"/>
    <w:tmpl w:val="3C24BB6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3">
    <w:nsid w:val="54727153"/>
    <w:multiLevelType w:val="multilevel"/>
    <w:tmpl w:val="BAEA5BE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57C3823"/>
    <w:multiLevelType w:val="hybridMultilevel"/>
    <w:tmpl w:val="A9F21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2333C6"/>
    <w:multiLevelType w:val="multilevel"/>
    <w:tmpl w:val="DE22702E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>
    <w:nsid w:val="57726FB3"/>
    <w:multiLevelType w:val="multilevel"/>
    <w:tmpl w:val="C52EF0AA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578F586F"/>
    <w:multiLevelType w:val="multilevel"/>
    <w:tmpl w:val="ACC0AEE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>
    <w:nsid w:val="5DCD474E"/>
    <w:multiLevelType w:val="multilevel"/>
    <w:tmpl w:val="C4045F1C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440"/>
      </w:pPr>
      <w:rPr>
        <w:rFonts w:hint="default"/>
      </w:rPr>
    </w:lvl>
  </w:abstractNum>
  <w:abstractNum w:abstractNumId="59">
    <w:nsid w:val="5E070FF2"/>
    <w:multiLevelType w:val="multilevel"/>
    <w:tmpl w:val="E6607C4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60B41F42"/>
    <w:multiLevelType w:val="multilevel"/>
    <w:tmpl w:val="B2447F2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649440C3"/>
    <w:multiLevelType w:val="multilevel"/>
    <w:tmpl w:val="70BEAAE2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2">
    <w:nsid w:val="64DF1C8D"/>
    <w:multiLevelType w:val="multilevel"/>
    <w:tmpl w:val="FCD2D006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3">
    <w:nsid w:val="66435605"/>
    <w:multiLevelType w:val="multilevel"/>
    <w:tmpl w:val="69C0530A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67EA4590"/>
    <w:multiLevelType w:val="multilevel"/>
    <w:tmpl w:val="F650FA2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883416C"/>
    <w:multiLevelType w:val="multilevel"/>
    <w:tmpl w:val="20F81512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>
    <w:nsid w:val="695F294B"/>
    <w:multiLevelType w:val="multilevel"/>
    <w:tmpl w:val="ABE26D4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7">
    <w:nsid w:val="6AFC6D31"/>
    <w:multiLevelType w:val="multilevel"/>
    <w:tmpl w:val="7320014A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8">
    <w:nsid w:val="6C0A0A66"/>
    <w:multiLevelType w:val="multilevel"/>
    <w:tmpl w:val="494E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D1E6723"/>
    <w:multiLevelType w:val="multilevel"/>
    <w:tmpl w:val="F4AAB98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0">
    <w:nsid w:val="6D3F4FF9"/>
    <w:multiLevelType w:val="multilevel"/>
    <w:tmpl w:val="AB3EE04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12023D7"/>
    <w:multiLevelType w:val="multilevel"/>
    <w:tmpl w:val="581C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71F34B10"/>
    <w:multiLevelType w:val="multilevel"/>
    <w:tmpl w:val="E9003C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4443582"/>
    <w:multiLevelType w:val="multilevel"/>
    <w:tmpl w:val="D0C6E4B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4">
    <w:nsid w:val="77C34A1C"/>
    <w:multiLevelType w:val="multilevel"/>
    <w:tmpl w:val="982EC3F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5">
    <w:nsid w:val="792002B0"/>
    <w:multiLevelType w:val="multilevel"/>
    <w:tmpl w:val="796EF89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>
    <w:nsid w:val="7CF17D2B"/>
    <w:multiLevelType w:val="multilevel"/>
    <w:tmpl w:val="823A60E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num w:numId="1">
    <w:abstractNumId w:val="37"/>
  </w:num>
  <w:num w:numId="2">
    <w:abstractNumId w:val="70"/>
  </w:num>
  <w:num w:numId="3">
    <w:abstractNumId w:val="4"/>
  </w:num>
  <w:num w:numId="4">
    <w:abstractNumId w:val="52"/>
  </w:num>
  <w:num w:numId="5">
    <w:abstractNumId w:val="21"/>
  </w:num>
  <w:num w:numId="6">
    <w:abstractNumId w:val="74"/>
  </w:num>
  <w:num w:numId="7">
    <w:abstractNumId w:val="48"/>
  </w:num>
  <w:num w:numId="8">
    <w:abstractNumId w:val="73"/>
  </w:num>
  <w:num w:numId="9">
    <w:abstractNumId w:val="5"/>
  </w:num>
  <w:num w:numId="10">
    <w:abstractNumId w:val="17"/>
  </w:num>
  <w:num w:numId="11">
    <w:abstractNumId w:val="0"/>
  </w:num>
  <w:num w:numId="12">
    <w:abstractNumId w:val="34"/>
  </w:num>
  <w:num w:numId="13">
    <w:abstractNumId w:val="14"/>
  </w:num>
  <w:num w:numId="14">
    <w:abstractNumId w:val="44"/>
  </w:num>
  <w:num w:numId="15">
    <w:abstractNumId w:val="72"/>
  </w:num>
  <w:num w:numId="16">
    <w:abstractNumId w:val="26"/>
  </w:num>
  <w:num w:numId="17">
    <w:abstractNumId w:val="41"/>
  </w:num>
  <w:num w:numId="18">
    <w:abstractNumId w:val="38"/>
  </w:num>
  <w:num w:numId="19">
    <w:abstractNumId w:val="19"/>
  </w:num>
  <w:num w:numId="20">
    <w:abstractNumId w:val="49"/>
  </w:num>
  <w:num w:numId="21">
    <w:abstractNumId w:val="24"/>
  </w:num>
  <w:num w:numId="22">
    <w:abstractNumId w:val="6"/>
  </w:num>
  <w:num w:numId="23">
    <w:abstractNumId w:val="3"/>
  </w:num>
  <w:num w:numId="24">
    <w:abstractNumId w:val="40"/>
  </w:num>
  <w:num w:numId="25">
    <w:abstractNumId w:val="23"/>
  </w:num>
  <w:num w:numId="26">
    <w:abstractNumId w:val="43"/>
  </w:num>
  <w:num w:numId="27">
    <w:abstractNumId w:val="59"/>
  </w:num>
  <w:num w:numId="28">
    <w:abstractNumId w:val="28"/>
  </w:num>
  <w:num w:numId="29">
    <w:abstractNumId w:val="53"/>
  </w:num>
  <w:num w:numId="30">
    <w:abstractNumId w:val="29"/>
  </w:num>
  <w:num w:numId="31">
    <w:abstractNumId w:val="42"/>
  </w:num>
  <w:num w:numId="32">
    <w:abstractNumId w:val="8"/>
  </w:num>
  <w:num w:numId="33">
    <w:abstractNumId w:val="36"/>
  </w:num>
  <w:num w:numId="34">
    <w:abstractNumId w:val="60"/>
  </w:num>
  <w:num w:numId="35">
    <w:abstractNumId w:val="31"/>
  </w:num>
  <w:num w:numId="36">
    <w:abstractNumId w:val="64"/>
  </w:num>
  <w:num w:numId="37">
    <w:abstractNumId w:val="10"/>
  </w:num>
  <w:num w:numId="38">
    <w:abstractNumId w:val="20"/>
  </w:num>
  <w:num w:numId="39">
    <w:abstractNumId w:val="15"/>
  </w:num>
  <w:num w:numId="40">
    <w:abstractNumId w:val="66"/>
  </w:num>
  <w:num w:numId="41">
    <w:abstractNumId w:val="35"/>
  </w:num>
  <w:num w:numId="42">
    <w:abstractNumId w:val="13"/>
  </w:num>
  <w:num w:numId="43">
    <w:abstractNumId w:val="39"/>
  </w:num>
  <w:num w:numId="44">
    <w:abstractNumId w:val="32"/>
  </w:num>
  <w:num w:numId="45">
    <w:abstractNumId w:val="50"/>
  </w:num>
  <w:num w:numId="46">
    <w:abstractNumId w:val="69"/>
  </w:num>
  <w:num w:numId="47">
    <w:abstractNumId w:val="16"/>
  </w:num>
  <w:num w:numId="48">
    <w:abstractNumId w:val="7"/>
  </w:num>
  <w:num w:numId="49">
    <w:abstractNumId w:val="45"/>
  </w:num>
  <w:num w:numId="50">
    <w:abstractNumId w:val="30"/>
  </w:num>
  <w:num w:numId="51">
    <w:abstractNumId w:val="18"/>
  </w:num>
  <w:num w:numId="52">
    <w:abstractNumId w:val="75"/>
  </w:num>
  <w:num w:numId="53">
    <w:abstractNumId w:val="27"/>
  </w:num>
  <w:num w:numId="54">
    <w:abstractNumId w:val="1"/>
  </w:num>
  <w:num w:numId="55">
    <w:abstractNumId w:val="62"/>
  </w:num>
  <w:num w:numId="56">
    <w:abstractNumId w:val="76"/>
  </w:num>
  <w:num w:numId="57">
    <w:abstractNumId w:val="61"/>
  </w:num>
  <w:num w:numId="58">
    <w:abstractNumId w:val="12"/>
  </w:num>
  <w:num w:numId="59">
    <w:abstractNumId w:val="51"/>
  </w:num>
  <w:num w:numId="60">
    <w:abstractNumId w:val="25"/>
  </w:num>
  <w:num w:numId="61">
    <w:abstractNumId w:val="56"/>
  </w:num>
  <w:num w:numId="62">
    <w:abstractNumId w:val="63"/>
  </w:num>
  <w:num w:numId="63">
    <w:abstractNumId w:val="33"/>
  </w:num>
  <w:num w:numId="64">
    <w:abstractNumId w:val="2"/>
  </w:num>
  <w:num w:numId="65">
    <w:abstractNumId w:val="57"/>
  </w:num>
  <w:num w:numId="66">
    <w:abstractNumId w:val="9"/>
  </w:num>
  <w:num w:numId="67">
    <w:abstractNumId w:val="65"/>
  </w:num>
  <w:num w:numId="68">
    <w:abstractNumId w:val="47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69">
    <w:abstractNumId w:val="22"/>
  </w:num>
  <w:num w:numId="70">
    <w:abstractNumId w:val="46"/>
  </w:num>
  <w:num w:numId="71">
    <w:abstractNumId w:val="11"/>
  </w:num>
  <w:num w:numId="72">
    <w:abstractNumId w:val="47"/>
    <w:lvlOverride w:ilvl="0">
      <w:startOverride w:val="1"/>
    </w:lvlOverride>
  </w:num>
  <w:num w:numId="73">
    <w:abstractNumId w:val="71"/>
  </w:num>
  <w:num w:numId="74">
    <w:abstractNumId w:val="58"/>
  </w:num>
  <w:num w:numId="75">
    <w:abstractNumId w:val="54"/>
  </w:num>
  <w:num w:numId="76">
    <w:abstractNumId w:val="55"/>
  </w:num>
  <w:num w:numId="77">
    <w:abstractNumId w:val="47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78">
    <w:abstractNumId w:val="47"/>
  </w:num>
  <w:num w:numId="79">
    <w:abstractNumId w:val="67"/>
  </w:num>
  <w:num w:numId="80">
    <w:abstractNumId w:val="6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D"/>
    <w:rsid w:val="00006570"/>
    <w:rsid w:val="000211A1"/>
    <w:rsid w:val="000230B7"/>
    <w:rsid w:val="0002751B"/>
    <w:rsid w:val="00030415"/>
    <w:rsid w:val="00041641"/>
    <w:rsid w:val="0005462B"/>
    <w:rsid w:val="000551DD"/>
    <w:rsid w:val="00061D42"/>
    <w:rsid w:val="0006304A"/>
    <w:rsid w:val="00063268"/>
    <w:rsid w:val="00087E06"/>
    <w:rsid w:val="00095C7C"/>
    <w:rsid w:val="0009648D"/>
    <w:rsid w:val="000A51D7"/>
    <w:rsid w:val="000C0BF0"/>
    <w:rsid w:val="000D06ED"/>
    <w:rsid w:val="000D4FF5"/>
    <w:rsid w:val="000D56D5"/>
    <w:rsid w:val="000E1686"/>
    <w:rsid w:val="000E1EA3"/>
    <w:rsid w:val="000E247A"/>
    <w:rsid w:val="000E2898"/>
    <w:rsid w:val="000E5758"/>
    <w:rsid w:val="000E5F3D"/>
    <w:rsid w:val="000E7387"/>
    <w:rsid w:val="000F181C"/>
    <w:rsid w:val="00117479"/>
    <w:rsid w:val="00123C64"/>
    <w:rsid w:val="0013121A"/>
    <w:rsid w:val="00134759"/>
    <w:rsid w:val="00136650"/>
    <w:rsid w:val="001477E7"/>
    <w:rsid w:val="001545D1"/>
    <w:rsid w:val="00176DA4"/>
    <w:rsid w:val="00185FCF"/>
    <w:rsid w:val="001912C4"/>
    <w:rsid w:val="001A6D7F"/>
    <w:rsid w:val="001C1806"/>
    <w:rsid w:val="001C2FA8"/>
    <w:rsid w:val="001C49DE"/>
    <w:rsid w:val="001C533D"/>
    <w:rsid w:val="001D058E"/>
    <w:rsid w:val="001D4615"/>
    <w:rsid w:val="001E7701"/>
    <w:rsid w:val="001F0482"/>
    <w:rsid w:val="00206389"/>
    <w:rsid w:val="0020672B"/>
    <w:rsid w:val="00254AD9"/>
    <w:rsid w:val="00256DD8"/>
    <w:rsid w:val="00263B36"/>
    <w:rsid w:val="00266210"/>
    <w:rsid w:val="00273E9E"/>
    <w:rsid w:val="002810C9"/>
    <w:rsid w:val="00283F9B"/>
    <w:rsid w:val="00291572"/>
    <w:rsid w:val="002941B9"/>
    <w:rsid w:val="00295142"/>
    <w:rsid w:val="002A246C"/>
    <w:rsid w:val="002B3996"/>
    <w:rsid w:val="002B3D01"/>
    <w:rsid w:val="002B4AE6"/>
    <w:rsid w:val="002C3572"/>
    <w:rsid w:val="002C4CD5"/>
    <w:rsid w:val="002E1C94"/>
    <w:rsid w:val="002F0069"/>
    <w:rsid w:val="002F2A51"/>
    <w:rsid w:val="003029F3"/>
    <w:rsid w:val="00304359"/>
    <w:rsid w:val="00310501"/>
    <w:rsid w:val="0031337A"/>
    <w:rsid w:val="003160DE"/>
    <w:rsid w:val="0032366F"/>
    <w:rsid w:val="00332D7D"/>
    <w:rsid w:val="003336EC"/>
    <w:rsid w:val="00350699"/>
    <w:rsid w:val="00350B66"/>
    <w:rsid w:val="00365C00"/>
    <w:rsid w:val="00372A5C"/>
    <w:rsid w:val="00373766"/>
    <w:rsid w:val="00390F7C"/>
    <w:rsid w:val="003A3EAD"/>
    <w:rsid w:val="003B27F3"/>
    <w:rsid w:val="003B3ED5"/>
    <w:rsid w:val="003C29C7"/>
    <w:rsid w:val="003D16F4"/>
    <w:rsid w:val="003D6A5E"/>
    <w:rsid w:val="0040145D"/>
    <w:rsid w:val="00403159"/>
    <w:rsid w:val="004051DD"/>
    <w:rsid w:val="0041403F"/>
    <w:rsid w:val="00415375"/>
    <w:rsid w:val="00417084"/>
    <w:rsid w:val="004353C8"/>
    <w:rsid w:val="00441F87"/>
    <w:rsid w:val="00446A09"/>
    <w:rsid w:val="00451400"/>
    <w:rsid w:val="0045263B"/>
    <w:rsid w:val="00460A84"/>
    <w:rsid w:val="00461CA2"/>
    <w:rsid w:val="004804A7"/>
    <w:rsid w:val="00481939"/>
    <w:rsid w:val="0048566E"/>
    <w:rsid w:val="004878C9"/>
    <w:rsid w:val="0049116D"/>
    <w:rsid w:val="004A3D6F"/>
    <w:rsid w:val="004A567A"/>
    <w:rsid w:val="004B02C7"/>
    <w:rsid w:val="004B6142"/>
    <w:rsid w:val="004D5834"/>
    <w:rsid w:val="004F5E3B"/>
    <w:rsid w:val="005030DE"/>
    <w:rsid w:val="00503BB8"/>
    <w:rsid w:val="00505B0F"/>
    <w:rsid w:val="00511BB8"/>
    <w:rsid w:val="00530C50"/>
    <w:rsid w:val="00533AED"/>
    <w:rsid w:val="00537C4E"/>
    <w:rsid w:val="00546F3F"/>
    <w:rsid w:val="0054700D"/>
    <w:rsid w:val="00550291"/>
    <w:rsid w:val="00552608"/>
    <w:rsid w:val="0055516B"/>
    <w:rsid w:val="0055573D"/>
    <w:rsid w:val="00573DF1"/>
    <w:rsid w:val="005804EC"/>
    <w:rsid w:val="005916C5"/>
    <w:rsid w:val="005919DF"/>
    <w:rsid w:val="005945C2"/>
    <w:rsid w:val="005A1570"/>
    <w:rsid w:val="005A233E"/>
    <w:rsid w:val="005A4CAD"/>
    <w:rsid w:val="005C0469"/>
    <w:rsid w:val="005C7BCF"/>
    <w:rsid w:val="005D5A6B"/>
    <w:rsid w:val="00623FBD"/>
    <w:rsid w:val="006269EA"/>
    <w:rsid w:val="00640EA1"/>
    <w:rsid w:val="00647F17"/>
    <w:rsid w:val="00651933"/>
    <w:rsid w:val="00652758"/>
    <w:rsid w:val="00654899"/>
    <w:rsid w:val="0067458E"/>
    <w:rsid w:val="0067473B"/>
    <w:rsid w:val="006820AE"/>
    <w:rsid w:val="006937FF"/>
    <w:rsid w:val="00694FCB"/>
    <w:rsid w:val="00696B2E"/>
    <w:rsid w:val="006A182E"/>
    <w:rsid w:val="006B0E6B"/>
    <w:rsid w:val="006B15A8"/>
    <w:rsid w:val="006B47C2"/>
    <w:rsid w:val="006B5035"/>
    <w:rsid w:val="006C03F4"/>
    <w:rsid w:val="006C42AA"/>
    <w:rsid w:val="006C67E9"/>
    <w:rsid w:val="006C7123"/>
    <w:rsid w:val="006D0BD3"/>
    <w:rsid w:val="006D30D1"/>
    <w:rsid w:val="006D478D"/>
    <w:rsid w:val="006F24BC"/>
    <w:rsid w:val="00700365"/>
    <w:rsid w:val="00707909"/>
    <w:rsid w:val="00710859"/>
    <w:rsid w:val="0072361F"/>
    <w:rsid w:val="00727395"/>
    <w:rsid w:val="00736054"/>
    <w:rsid w:val="0074115A"/>
    <w:rsid w:val="00742A90"/>
    <w:rsid w:val="00745785"/>
    <w:rsid w:val="0075234D"/>
    <w:rsid w:val="00761DBE"/>
    <w:rsid w:val="0077491F"/>
    <w:rsid w:val="00776619"/>
    <w:rsid w:val="0078267C"/>
    <w:rsid w:val="00785F6C"/>
    <w:rsid w:val="00791F81"/>
    <w:rsid w:val="007A3393"/>
    <w:rsid w:val="007A4730"/>
    <w:rsid w:val="007B406A"/>
    <w:rsid w:val="007C0696"/>
    <w:rsid w:val="007F0CE2"/>
    <w:rsid w:val="007F1290"/>
    <w:rsid w:val="007F1438"/>
    <w:rsid w:val="00812B0F"/>
    <w:rsid w:val="0084375F"/>
    <w:rsid w:val="008518E4"/>
    <w:rsid w:val="0085293F"/>
    <w:rsid w:val="00861F99"/>
    <w:rsid w:val="008808CC"/>
    <w:rsid w:val="008853FF"/>
    <w:rsid w:val="00893260"/>
    <w:rsid w:val="008A0CAE"/>
    <w:rsid w:val="008A47DF"/>
    <w:rsid w:val="008F19A9"/>
    <w:rsid w:val="009103EA"/>
    <w:rsid w:val="00912D86"/>
    <w:rsid w:val="00926806"/>
    <w:rsid w:val="00944301"/>
    <w:rsid w:val="00960412"/>
    <w:rsid w:val="009707DC"/>
    <w:rsid w:val="00985A87"/>
    <w:rsid w:val="0099093F"/>
    <w:rsid w:val="009B6B66"/>
    <w:rsid w:val="009C0C45"/>
    <w:rsid w:val="009D51A2"/>
    <w:rsid w:val="009D7201"/>
    <w:rsid w:val="009E6D86"/>
    <w:rsid w:val="009F100B"/>
    <w:rsid w:val="009F1D66"/>
    <w:rsid w:val="009F6C50"/>
    <w:rsid w:val="009F7BEB"/>
    <w:rsid w:val="00A27C04"/>
    <w:rsid w:val="00A3016E"/>
    <w:rsid w:val="00A340A8"/>
    <w:rsid w:val="00A364CC"/>
    <w:rsid w:val="00A50E99"/>
    <w:rsid w:val="00A56CA9"/>
    <w:rsid w:val="00A727FC"/>
    <w:rsid w:val="00A74196"/>
    <w:rsid w:val="00A85032"/>
    <w:rsid w:val="00A90FCD"/>
    <w:rsid w:val="00A96D5E"/>
    <w:rsid w:val="00AA1004"/>
    <w:rsid w:val="00AA3AF3"/>
    <w:rsid w:val="00AA3E28"/>
    <w:rsid w:val="00AA78E2"/>
    <w:rsid w:val="00AB0B8E"/>
    <w:rsid w:val="00AB1182"/>
    <w:rsid w:val="00AB2AEA"/>
    <w:rsid w:val="00AB3EFB"/>
    <w:rsid w:val="00AB4FFF"/>
    <w:rsid w:val="00AC73F5"/>
    <w:rsid w:val="00AE4E93"/>
    <w:rsid w:val="00AF18FC"/>
    <w:rsid w:val="00AF33BF"/>
    <w:rsid w:val="00B01115"/>
    <w:rsid w:val="00B032C2"/>
    <w:rsid w:val="00B05ADD"/>
    <w:rsid w:val="00B06EB0"/>
    <w:rsid w:val="00B07148"/>
    <w:rsid w:val="00B118BA"/>
    <w:rsid w:val="00B14CFA"/>
    <w:rsid w:val="00B22FCC"/>
    <w:rsid w:val="00B2726C"/>
    <w:rsid w:val="00B3344A"/>
    <w:rsid w:val="00B36D41"/>
    <w:rsid w:val="00B47B76"/>
    <w:rsid w:val="00B51A0D"/>
    <w:rsid w:val="00B63E98"/>
    <w:rsid w:val="00B705A9"/>
    <w:rsid w:val="00B728E7"/>
    <w:rsid w:val="00B75BDD"/>
    <w:rsid w:val="00BA0178"/>
    <w:rsid w:val="00BA170E"/>
    <w:rsid w:val="00BA2204"/>
    <w:rsid w:val="00BA696F"/>
    <w:rsid w:val="00BB6A47"/>
    <w:rsid w:val="00BC7611"/>
    <w:rsid w:val="00BD03AC"/>
    <w:rsid w:val="00BD3893"/>
    <w:rsid w:val="00BD3B85"/>
    <w:rsid w:val="00BE0B73"/>
    <w:rsid w:val="00BF496D"/>
    <w:rsid w:val="00C00343"/>
    <w:rsid w:val="00C04DE1"/>
    <w:rsid w:val="00C137C7"/>
    <w:rsid w:val="00C1647A"/>
    <w:rsid w:val="00C21AD6"/>
    <w:rsid w:val="00C21D3C"/>
    <w:rsid w:val="00C330F9"/>
    <w:rsid w:val="00C35F1F"/>
    <w:rsid w:val="00C4576D"/>
    <w:rsid w:val="00C653ED"/>
    <w:rsid w:val="00C72506"/>
    <w:rsid w:val="00C84351"/>
    <w:rsid w:val="00CA7979"/>
    <w:rsid w:val="00CB082D"/>
    <w:rsid w:val="00CB7E13"/>
    <w:rsid w:val="00CC4CF8"/>
    <w:rsid w:val="00CD337A"/>
    <w:rsid w:val="00CD5779"/>
    <w:rsid w:val="00CE1D74"/>
    <w:rsid w:val="00CE6947"/>
    <w:rsid w:val="00CE6C22"/>
    <w:rsid w:val="00CE78B0"/>
    <w:rsid w:val="00D06076"/>
    <w:rsid w:val="00D07344"/>
    <w:rsid w:val="00D073C4"/>
    <w:rsid w:val="00D124D4"/>
    <w:rsid w:val="00D1388A"/>
    <w:rsid w:val="00D22FE9"/>
    <w:rsid w:val="00D24AC9"/>
    <w:rsid w:val="00D33D7F"/>
    <w:rsid w:val="00D4330E"/>
    <w:rsid w:val="00D44B41"/>
    <w:rsid w:val="00D6183B"/>
    <w:rsid w:val="00D64B1D"/>
    <w:rsid w:val="00D8004D"/>
    <w:rsid w:val="00D87117"/>
    <w:rsid w:val="00DA16CC"/>
    <w:rsid w:val="00DA48EF"/>
    <w:rsid w:val="00DA5B3D"/>
    <w:rsid w:val="00DC00D1"/>
    <w:rsid w:val="00DC6FE2"/>
    <w:rsid w:val="00DE32E0"/>
    <w:rsid w:val="00DF0BF5"/>
    <w:rsid w:val="00E137AF"/>
    <w:rsid w:val="00E15ADD"/>
    <w:rsid w:val="00E2152C"/>
    <w:rsid w:val="00E23040"/>
    <w:rsid w:val="00E332A9"/>
    <w:rsid w:val="00E40AF3"/>
    <w:rsid w:val="00E41BF3"/>
    <w:rsid w:val="00E63511"/>
    <w:rsid w:val="00E64471"/>
    <w:rsid w:val="00E66001"/>
    <w:rsid w:val="00E67BF6"/>
    <w:rsid w:val="00E70C99"/>
    <w:rsid w:val="00E733A4"/>
    <w:rsid w:val="00E74143"/>
    <w:rsid w:val="00E80E72"/>
    <w:rsid w:val="00E90450"/>
    <w:rsid w:val="00E909BB"/>
    <w:rsid w:val="00E93B5B"/>
    <w:rsid w:val="00E93F10"/>
    <w:rsid w:val="00EA42CE"/>
    <w:rsid w:val="00EB0882"/>
    <w:rsid w:val="00EB46A1"/>
    <w:rsid w:val="00EC5997"/>
    <w:rsid w:val="00EC6F84"/>
    <w:rsid w:val="00ED0796"/>
    <w:rsid w:val="00ED0B09"/>
    <w:rsid w:val="00ED59E8"/>
    <w:rsid w:val="00EE0021"/>
    <w:rsid w:val="00EE00BD"/>
    <w:rsid w:val="00EE45A4"/>
    <w:rsid w:val="00EF5838"/>
    <w:rsid w:val="00F053BC"/>
    <w:rsid w:val="00F07841"/>
    <w:rsid w:val="00F16449"/>
    <w:rsid w:val="00F172F8"/>
    <w:rsid w:val="00F25A22"/>
    <w:rsid w:val="00F3406B"/>
    <w:rsid w:val="00F43950"/>
    <w:rsid w:val="00F47425"/>
    <w:rsid w:val="00F477D5"/>
    <w:rsid w:val="00F54E7A"/>
    <w:rsid w:val="00F668AA"/>
    <w:rsid w:val="00F87042"/>
    <w:rsid w:val="00F9315C"/>
    <w:rsid w:val="00F96ED3"/>
    <w:rsid w:val="00FC0222"/>
    <w:rsid w:val="00FC5511"/>
    <w:rsid w:val="00FD425F"/>
    <w:rsid w:val="00FD4F85"/>
    <w:rsid w:val="00FE00DE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5FD68"/>
  <w15:docId w15:val="{02282AEE-A12F-4D8C-A463-DB0E95BF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01"/>
  </w:style>
  <w:style w:type="paragraph" w:styleId="10">
    <w:name w:val="heading 1"/>
    <w:basedOn w:val="a"/>
    <w:next w:val="a"/>
    <w:link w:val="11"/>
    <w:uiPriority w:val="9"/>
    <w:qFormat/>
    <w:rsid w:val="004804A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4804A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1">
    <w:name w:val="heading 3"/>
    <w:basedOn w:val="a"/>
    <w:next w:val="a"/>
    <w:link w:val="32"/>
    <w:uiPriority w:val="9"/>
    <w:semiHidden/>
    <w:unhideWhenUsed/>
    <w:qFormat/>
    <w:rsid w:val="004804A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4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4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4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4804A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4804A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unhideWhenUsed/>
    <w:qFormat/>
    <w:rsid w:val="004804A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9"/>
    <w:rsid w:val="00480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4804A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2">
    <w:name w:val="Заголовок 3 Знак"/>
    <w:basedOn w:val="a0"/>
    <w:link w:val="31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804A7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4804A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rsid w:val="004804A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lang w:val="en-GB"/>
    </w:rPr>
  </w:style>
  <w:style w:type="paragraph" w:styleId="a9">
    <w:name w:val="Body Text"/>
    <w:basedOn w:val="a"/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4804A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rsid w:val="004804A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</w:rPr>
  </w:style>
  <w:style w:type="paragraph" w:styleId="33">
    <w:name w:val="Body Text 3"/>
    <w:basedOn w:val="a"/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/>
    </w:pPr>
    <w:rPr>
      <w:rFonts w:eastAsia="MS Mincho"/>
    </w:rPr>
  </w:style>
  <w:style w:type="paragraph" w:customStyle="1" w:styleId="LBArabic5">
    <w:name w:val="LB Arabic 5"/>
    <w:basedOn w:val="a"/>
    <w:pPr>
      <w:numPr>
        <w:numId w:val="50"/>
      </w:numPr>
      <w:spacing w:before="120"/>
    </w:pPr>
    <w:rPr>
      <w:rFonts w:eastAsia="MS Mincho"/>
    </w:rPr>
  </w:style>
  <w:style w:type="paragraph" w:customStyle="1" w:styleId="LBArabic6">
    <w:name w:val="LB Arabic 6"/>
    <w:basedOn w:val="a"/>
    <w:pPr>
      <w:numPr>
        <w:numId w:val="46"/>
      </w:numPr>
      <w:spacing w:before="120"/>
    </w:pPr>
    <w:rPr>
      <w:rFonts w:eastAsia="MS Mincho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qFormat/>
    <w:pPr>
      <w:suppressAutoHyphens/>
      <w:spacing w:before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qFormat/>
    <w:pPr>
      <w:numPr>
        <w:numId w:val="68"/>
      </w:numPr>
      <w:spacing w:before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sid w:val="004804A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af8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/>
      <w:ind w:left="2880" w:hanging="720"/>
      <w:textAlignment w:val="baseline"/>
    </w:pPr>
    <w:rPr>
      <w:rFonts w:eastAsia="MS Mincho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/>
      <w:ind w:left="3578" w:hanging="720"/>
      <w:textAlignment w:val="baseline"/>
    </w:pPr>
    <w:rPr>
      <w:rFonts w:eastAsia="MS Mincho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/>
      <w:ind w:left="4241" w:hanging="720"/>
      <w:textAlignment w:val="baseline"/>
    </w:pPr>
    <w:rPr>
      <w:rFonts w:eastAsia="MS Mincho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tabs>
        <w:tab w:val="left" w:pos="7200"/>
      </w:tabs>
      <w:ind w:left="1440" w:hanging="720"/>
      <w:textAlignment w:val="baseline"/>
    </w:pPr>
    <w:rPr>
      <w:b/>
      <w:caps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zFSNarrative">
    <w:name w:val="zFSNarrative"/>
    <w:basedOn w:val="a"/>
    <w:pPr>
      <w:spacing w:line="288" w:lineRule="auto"/>
      <w:jc w:val="center"/>
      <w:textAlignment w:val="baseline"/>
    </w:pPr>
    <w:rPr>
      <w:rFonts w:ascii="Arial" w:eastAsia="Times New Roman" w:hAnsi="Arial"/>
      <w:kern w:val="3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b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70"/>
      </w:numPr>
      <w:spacing w:before="120"/>
      <w:jc w:val="center"/>
    </w:pPr>
    <w:rPr>
      <w:rFonts w:eastAsia="Times New Roman"/>
      <w:b/>
      <w:sz w:val="24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paragraph" w:styleId="afe">
    <w:name w:val="No Spacing"/>
    <w:link w:val="aff"/>
    <w:qFormat/>
    <w:rsid w:val="004804A7"/>
    <w:pPr>
      <w:spacing w:after="0" w:line="240" w:lineRule="auto"/>
    </w:pPr>
  </w:style>
  <w:style w:type="paragraph" w:customStyle="1" w:styleId="T1">
    <w:name w:val="T1"/>
    <w:basedOn w:val="a"/>
    <w:link w:val="T10"/>
    <w:rsid w:val="00AA3AF3"/>
    <w:pPr>
      <w:spacing w:line="360" w:lineRule="auto"/>
      <w:ind w:firstLine="709"/>
      <w:contextualSpacing/>
    </w:pPr>
    <w:rPr>
      <w:rFonts w:eastAsia="Times New Roman"/>
      <w:color w:val="000000"/>
      <w:sz w:val="26"/>
      <w:szCs w:val="26"/>
    </w:rPr>
  </w:style>
  <w:style w:type="character" w:customStyle="1" w:styleId="T10">
    <w:name w:val="T1 Знак"/>
    <w:link w:val="T1"/>
    <w:locked/>
    <w:rsid w:val="00AA3AF3"/>
    <w:rPr>
      <w:rFonts w:eastAsia="Times New Roman"/>
      <w:color w:val="000000"/>
      <w:sz w:val="26"/>
      <w:szCs w:val="26"/>
    </w:rPr>
  </w:style>
  <w:style w:type="character" w:customStyle="1" w:styleId="aff">
    <w:name w:val="Без интервала Знак"/>
    <w:link w:val="afe"/>
    <w:qFormat/>
    <w:rsid w:val="00AA3AF3"/>
  </w:style>
  <w:style w:type="paragraph" w:styleId="aff0">
    <w:name w:val="Body Text Indent"/>
    <w:basedOn w:val="a"/>
    <w:link w:val="aff1"/>
    <w:uiPriority w:val="99"/>
    <w:semiHidden/>
    <w:unhideWhenUsed/>
    <w:rsid w:val="00DC00D1"/>
    <w:pPr>
      <w:ind w:left="283"/>
    </w:pPr>
    <w:rPr>
      <w:rFonts w:eastAsia="Times New Roman"/>
      <w:sz w:val="28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DC00D1"/>
    <w:rPr>
      <w:rFonts w:eastAsia="Times New Roman"/>
      <w:sz w:val="28"/>
      <w:szCs w:val="24"/>
      <w:lang w:eastAsia="zh-CN"/>
    </w:rPr>
  </w:style>
  <w:style w:type="character" w:customStyle="1" w:styleId="af5">
    <w:name w:val="Абзац списка Знак"/>
    <w:link w:val="af4"/>
    <w:uiPriority w:val="34"/>
    <w:locked/>
    <w:rsid w:val="00696B2E"/>
  </w:style>
  <w:style w:type="paragraph" w:customStyle="1" w:styleId="12">
    <w:name w:val="Обычный1"/>
    <w:link w:val="CharChar"/>
    <w:rsid w:val="00696B2E"/>
    <w:pPr>
      <w:widowControl w:val="0"/>
      <w:spacing w:line="300" w:lineRule="auto"/>
      <w:ind w:firstLine="720"/>
      <w:jc w:val="both"/>
    </w:pPr>
    <w:rPr>
      <w:rFonts w:eastAsia="Times New Roman"/>
      <w:snapToGrid w:val="0"/>
      <w:sz w:val="24"/>
    </w:rPr>
  </w:style>
  <w:style w:type="character" w:customStyle="1" w:styleId="CharChar">
    <w:name w:val="Обычный Char Char"/>
    <w:link w:val="12"/>
    <w:locked/>
    <w:rsid w:val="00696B2E"/>
    <w:rPr>
      <w:rFonts w:eastAsia="Times New Roman"/>
      <w:snapToGrid w:val="0"/>
      <w:sz w:val="24"/>
    </w:rPr>
  </w:style>
  <w:style w:type="character" w:customStyle="1" w:styleId="aff2">
    <w:name w:val="Основной текст_"/>
    <w:basedOn w:val="a0"/>
    <w:link w:val="13"/>
    <w:rsid w:val="00742A90"/>
    <w:rPr>
      <w:rFonts w:eastAsia="Times New Roman"/>
      <w:color w:val="2D3038"/>
      <w:shd w:val="clear" w:color="auto" w:fill="FFFFFF"/>
    </w:rPr>
  </w:style>
  <w:style w:type="paragraph" w:customStyle="1" w:styleId="13">
    <w:name w:val="Основной текст1"/>
    <w:basedOn w:val="a"/>
    <w:link w:val="aff2"/>
    <w:rsid w:val="00742A90"/>
    <w:pPr>
      <w:widowControl w:val="0"/>
      <w:shd w:val="clear" w:color="auto" w:fill="FFFFFF"/>
      <w:spacing w:after="420" w:line="250" w:lineRule="auto"/>
    </w:pPr>
    <w:rPr>
      <w:rFonts w:eastAsia="Times New Roman"/>
      <w:color w:val="2D3038"/>
    </w:rPr>
  </w:style>
  <w:style w:type="paragraph" w:customStyle="1" w:styleId="s2">
    <w:name w:val="s2"/>
    <w:basedOn w:val="a"/>
    <w:rsid w:val="005804EC"/>
    <w:rPr>
      <w:rFonts w:eastAsia="Times New Roman"/>
      <w:color w:val="000000"/>
    </w:rPr>
  </w:style>
  <w:style w:type="table" w:styleId="aff3">
    <w:name w:val="Table Grid"/>
    <w:basedOn w:val="a1"/>
    <w:uiPriority w:val="39"/>
    <w:rsid w:val="005804EC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caption"/>
    <w:basedOn w:val="a"/>
    <w:next w:val="a"/>
    <w:uiPriority w:val="35"/>
    <w:semiHidden/>
    <w:unhideWhenUsed/>
    <w:qFormat/>
    <w:rsid w:val="004804A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af7">
    <w:name w:val="Название Знак"/>
    <w:basedOn w:val="a0"/>
    <w:link w:val="af6"/>
    <w:uiPriority w:val="10"/>
    <w:rsid w:val="004804A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ff5">
    <w:name w:val="Subtitle"/>
    <w:basedOn w:val="a"/>
    <w:next w:val="a"/>
    <w:link w:val="aff6"/>
    <w:uiPriority w:val="11"/>
    <w:qFormat/>
    <w:rsid w:val="004804A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6">
    <w:name w:val="Подзаголовок Знак"/>
    <w:basedOn w:val="a0"/>
    <w:link w:val="aff5"/>
    <w:uiPriority w:val="11"/>
    <w:rsid w:val="004804A7"/>
    <w:rPr>
      <w:rFonts w:asciiTheme="majorHAnsi" w:eastAsiaTheme="majorEastAsia" w:hAnsiTheme="majorHAnsi" w:cstheme="majorBidi"/>
      <w:sz w:val="24"/>
      <w:szCs w:val="24"/>
    </w:rPr>
  </w:style>
  <w:style w:type="character" w:styleId="aff7">
    <w:name w:val="Strong"/>
    <w:basedOn w:val="a0"/>
    <w:uiPriority w:val="22"/>
    <w:qFormat/>
    <w:rsid w:val="004804A7"/>
    <w:rPr>
      <w:b/>
      <w:bCs/>
    </w:rPr>
  </w:style>
  <w:style w:type="character" w:styleId="aff8">
    <w:name w:val="Emphasis"/>
    <w:basedOn w:val="a0"/>
    <w:uiPriority w:val="20"/>
    <w:qFormat/>
    <w:rsid w:val="004804A7"/>
    <w:rPr>
      <w:i/>
      <w:iCs/>
    </w:rPr>
  </w:style>
  <w:style w:type="paragraph" w:styleId="24">
    <w:name w:val="Quote"/>
    <w:basedOn w:val="a"/>
    <w:next w:val="a"/>
    <w:link w:val="25"/>
    <w:uiPriority w:val="29"/>
    <w:qFormat/>
    <w:rsid w:val="004804A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5">
    <w:name w:val="Цитата 2 Знак"/>
    <w:basedOn w:val="a0"/>
    <w:link w:val="24"/>
    <w:uiPriority w:val="29"/>
    <w:rsid w:val="004804A7"/>
    <w:rPr>
      <w:i/>
      <w:iCs/>
      <w:color w:val="404040" w:themeColor="text1" w:themeTint="BF"/>
    </w:rPr>
  </w:style>
  <w:style w:type="paragraph" w:styleId="aff9">
    <w:name w:val="Intense Quote"/>
    <w:basedOn w:val="a"/>
    <w:next w:val="a"/>
    <w:link w:val="affa"/>
    <w:uiPriority w:val="30"/>
    <w:qFormat/>
    <w:rsid w:val="004804A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ffa">
    <w:name w:val="Выделенная цитата Знак"/>
    <w:basedOn w:val="a0"/>
    <w:link w:val="aff9"/>
    <w:uiPriority w:val="30"/>
    <w:rsid w:val="004804A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fb">
    <w:name w:val="Subtle Emphasis"/>
    <w:basedOn w:val="a0"/>
    <w:uiPriority w:val="19"/>
    <w:qFormat/>
    <w:rsid w:val="004804A7"/>
    <w:rPr>
      <w:i/>
      <w:iCs/>
      <w:color w:val="404040" w:themeColor="text1" w:themeTint="BF"/>
    </w:rPr>
  </w:style>
  <w:style w:type="character" w:styleId="affc">
    <w:name w:val="Intense Emphasis"/>
    <w:basedOn w:val="a0"/>
    <w:uiPriority w:val="21"/>
    <w:qFormat/>
    <w:rsid w:val="004804A7"/>
    <w:rPr>
      <w:b/>
      <w:bCs/>
      <w:i/>
      <w:iCs/>
    </w:rPr>
  </w:style>
  <w:style w:type="character" w:styleId="affd">
    <w:name w:val="Subtle Reference"/>
    <w:basedOn w:val="a0"/>
    <w:uiPriority w:val="31"/>
    <w:qFormat/>
    <w:rsid w:val="004804A7"/>
    <w:rPr>
      <w:smallCaps/>
      <w:color w:val="404040" w:themeColor="text1" w:themeTint="BF"/>
      <w:u w:val="single" w:color="7F7F7F" w:themeColor="text1" w:themeTint="80"/>
    </w:rPr>
  </w:style>
  <w:style w:type="character" w:styleId="affe">
    <w:name w:val="Intense Reference"/>
    <w:basedOn w:val="a0"/>
    <w:uiPriority w:val="32"/>
    <w:qFormat/>
    <w:rsid w:val="004804A7"/>
    <w:rPr>
      <w:b/>
      <w:bCs/>
      <w:smallCaps/>
      <w:spacing w:val="5"/>
      <w:u w:val="single"/>
    </w:rPr>
  </w:style>
  <w:style w:type="character" w:styleId="afff">
    <w:name w:val="Book Title"/>
    <w:basedOn w:val="a0"/>
    <w:uiPriority w:val="33"/>
    <w:qFormat/>
    <w:rsid w:val="004804A7"/>
    <w:rPr>
      <w:b/>
      <w:bCs/>
      <w:smallCaps/>
    </w:rPr>
  </w:style>
  <w:style w:type="paragraph" w:styleId="afff0">
    <w:name w:val="TOC Heading"/>
    <w:basedOn w:val="10"/>
    <w:next w:val="a"/>
    <w:uiPriority w:val="39"/>
    <w:semiHidden/>
    <w:unhideWhenUsed/>
    <w:qFormat/>
    <w:rsid w:val="004804A7"/>
    <w:pPr>
      <w:outlineLvl w:val="9"/>
    </w:pPr>
  </w:style>
  <w:style w:type="table" w:customStyle="1" w:styleId="14">
    <w:name w:val="Сетка таблицы1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1">
    <w:name w:val="Другое_"/>
    <w:basedOn w:val="a0"/>
    <w:link w:val="afff2"/>
    <w:rsid w:val="003C29C7"/>
    <w:rPr>
      <w:rFonts w:ascii="Calibri" w:eastAsia="Calibri" w:hAnsi="Calibri" w:cs="Calibri"/>
      <w:shd w:val="clear" w:color="auto" w:fill="FFFFFF"/>
    </w:rPr>
  </w:style>
  <w:style w:type="paragraph" w:customStyle="1" w:styleId="afff2">
    <w:name w:val="Другое"/>
    <w:basedOn w:val="a"/>
    <w:link w:val="afff1"/>
    <w:rsid w:val="003C29C7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table" w:customStyle="1" w:styleId="35">
    <w:name w:val="Сетка таблицы3"/>
    <w:basedOn w:val="a1"/>
    <w:next w:val="aff3"/>
    <w:uiPriority w:val="39"/>
    <w:rsid w:val="0020672B"/>
    <w:pPr>
      <w:autoSpaceDN w:val="0"/>
      <w:spacing w:after="0" w:line="240" w:lineRule="auto"/>
    </w:pPr>
    <w:rPr>
      <w:rFonts w:ascii="Times New Roman" w:eastAsia="Calibri" w:hAnsi="Times New Roman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pt.lo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1FD3A-7580-42D2-B733-3E9002714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4961</Words>
  <Characters>28278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33173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cp:lastModifiedBy>OOPTLO-2</cp:lastModifiedBy>
  <cp:revision>9</cp:revision>
  <cp:lastPrinted>2025-12-09T13:13:00Z</cp:lastPrinted>
  <dcterms:created xsi:type="dcterms:W3CDTF">2026-09-10T12:53:00Z</dcterms:created>
  <dcterms:modified xsi:type="dcterms:W3CDTF">2026-09-16T09:18:00Z</dcterms:modified>
</cp:coreProperties>
</file>