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E074EB0" w14:textId="77777777" w:rsidR="000C0C05" w:rsidRPr="00176E56" w:rsidRDefault="00CF75C3" w:rsidP="00A14F48">
      <w:pPr>
        <w:widowControl w:val="0"/>
        <w:autoSpaceDE w:val="0"/>
        <w:jc w:val="center"/>
        <w:rPr>
          <w:b/>
        </w:rPr>
      </w:pPr>
      <w:r w:rsidRPr="00176E56">
        <w:rPr>
          <w:b/>
          <w:sz w:val="28"/>
          <w:szCs w:val="28"/>
        </w:rPr>
        <w:t>Договор</w:t>
      </w:r>
      <w:r w:rsidRPr="00176E56">
        <w:rPr>
          <w:b/>
        </w:rPr>
        <w:t xml:space="preserve"> </w:t>
      </w:r>
      <w:r w:rsidR="00A05027" w:rsidRPr="00176E56">
        <w:rPr>
          <w:b/>
        </w:rPr>
        <w:t xml:space="preserve">№ </w:t>
      </w:r>
      <w:r w:rsidR="00732BFF" w:rsidRPr="00176E56">
        <w:rPr>
          <w:rFonts w:ascii="Arial" w:hAnsi="Arial" w:cs="Arial"/>
          <w:b/>
          <w:sz w:val="21"/>
          <w:szCs w:val="21"/>
          <w:shd w:val="clear" w:color="auto" w:fill="FBFCFD"/>
        </w:rPr>
        <w:t>__________</w:t>
      </w:r>
    </w:p>
    <w:p w14:paraId="2E50491F" w14:textId="7DE868FD" w:rsidR="00C639DF" w:rsidRDefault="007B5D03" w:rsidP="00D01021">
      <w:pPr>
        <w:widowControl w:val="0"/>
        <w:autoSpaceDE w:val="0"/>
        <w:jc w:val="center"/>
        <w:rPr>
          <w:sz w:val="22"/>
          <w:szCs w:val="22"/>
        </w:rPr>
      </w:pPr>
      <w:r>
        <w:rPr>
          <w:b/>
          <w:bCs/>
          <w:i/>
        </w:rPr>
        <w:t xml:space="preserve">на </w:t>
      </w:r>
      <w:r w:rsidR="005F500D">
        <w:rPr>
          <w:b/>
          <w:bCs/>
          <w:i/>
        </w:rPr>
        <w:t>о</w:t>
      </w:r>
      <w:r w:rsidR="005F500D" w:rsidRPr="005F500D">
        <w:rPr>
          <w:b/>
          <w:bCs/>
          <w:i/>
        </w:rPr>
        <w:t xml:space="preserve">казание услуг по проверке сметной документации на соответствие нормативам ценообразования и расчетным индексам по объекту: </w:t>
      </w:r>
      <w:r w:rsidR="00D01021" w:rsidRPr="00D01021">
        <w:rPr>
          <w:b/>
          <w:bCs/>
          <w:i/>
        </w:rPr>
        <w:t>«Текущий ремонт систем отопления и водоснабжения в здании ГБОУ ЛО «</w:t>
      </w:r>
      <w:proofErr w:type="spellStart"/>
      <w:r w:rsidR="00D01021" w:rsidRPr="00D01021">
        <w:rPr>
          <w:b/>
          <w:bCs/>
          <w:i/>
        </w:rPr>
        <w:t>Мгинская</w:t>
      </w:r>
      <w:proofErr w:type="spellEnd"/>
      <w:r w:rsidR="00D01021" w:rsidRPr="00D01021">
        <w:rPr>
          <w:b/>
          <w:bCs/>
          <w:i/>
        </w:rPr>
        <w:t xml:space="preserve"> школа-интернат для детей с нарушениями зрения»</w:t>
      </w:r>
    </w:p>
    <w:p w14:paraId="06D0467E" w14:textId="3A717989" w:rsidR="00CF7F73" w:rsidRDefault="00140A1F" w:rsidP="00C639DF">
      <w:pPr>
        <w:widowControl w:val="0"/>
        <w:autoSpaceDE w:val="0"/>
        <w:jc w:val="center"/>
        <w:rPr>
          <w:sz w:val="22"/>
          <w:szCs w:val="22"/>
        </w:rPr>
      </w:pPr>
      <w:r>
        <w:rPr>
          <w:sz w:val="22"/>
          <w:szCs w:val="22"/>
        </w:rPr>
        <w:t xml:space="preserve">    </w:t>
      </w:r>
    </w:p>
    <w:p w14:paraId="7F2D1408" w14:textId="7C7D585E" w:rsidR="00C40A73" w:rsidRPr="00E251A5" w:rsidRDefault="00797805" w:rsidP="00111788">
      <w:pPr>
        <w:widowControl w:val="0"/>
        <w:autoSpaceDE w:val="0"/>
        <w:jc w:val="both"/>
        <w:rPr>
          <w:sz w:val="22"/>
          <w:szCs w:val="22"/>
        </w:rPr>
      </w:pPr>
      <w:r>
        <w:rPr>
          <w:sz w:val="22"/>
          <w:szCs w:val="22"/>
        </w:rPr>
        <w:t xml:space="preserve">      </w:t>
      </w:r>
      <w:r w:rsidR="002A1341" w:rsidRPr="001058E2">
        <w:rPr>
          <w:sz w:val="22"/>
          <w:szCs w:val="22"/>
        </w:rPr>
        <w:t>г.</w:t>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sidR="0022338B">
        <w:rPr>
          <w:sz w:val="22"/>
          <w:szCs w:val="22"/>
        </w:rPr>
        <w:tab/>
      </w:r>
      <w:r>
        <w:rPr>
          <w:sz w:val="22"/>
          <w:szCs w:val="22"/>
        </w:rPr>
        <w:t xml:space="preserve">           </w:t>
      </w:r>
      <w:r w:rsidR="00C06FFC">
        <w:rPr>
          <w:sz w:val="22"/>
          <w:szCs w:val="22"/>
        </w:rPr>
        <w:t xml:space="preserve">         </w:t>
      </w:r>
      <w:r>
        <w:rPr>
          <w:sz w:val="22"/>
          <w:szCs w:val="22"/>
        </w:rPr>
        <w:t xml:space="preserve"> </w:t>
      </w:r>
      <w:r w:rsidR="00C06FFC">
        <w:rPr>
          <w:sz w:val="22"/>
          <w:szCs w:val="22"/>
        </w:rPr>
        <w:t xml:space="preserve">                          </w:t>
      </w:r>
      <w:r>
        <w:rPr>
          <w:sz w:val="22"/>
          <w:szCs w:val="22"/>
        </w:rPr>
        <w:t xml:space="preserve"> </w:t>
      </w:r>
      <w:r w:rsidR="00CF75C3" w:rsidRPr="001058E2">
        <w:rPr>
          <w:sz w:val="22"/>
          <w:szCs w:val="22"/>
        </w:rPr>
        <w:t>«</w:t>
      </w:r>
      <w:r w:rsidR="00C06FFC">
        <w:rPr>
          <w:sz w:val="22"/>
          <w:szCs w:val="22"/>
        </w:rPr>
        <w:t>__</w:t>
      </w:r>
      <w:r w:rsidR="00CF75C3" w:rsidRPr="001058E2">
        <w:rPr>
          <w:sz w:val="22"/>
          <w:szCs w:val="22"/>
        </w:rPr>
        <w:t>»</w:t>
      </w:r>
      <w:r w:rsidR="00403194">
        <w:rPr>
          <w:sz w:val="22"/>
          <w:szCs w:val="22"/>
        </w:rPr>
        <w:t xml:space="preserve"> </w:t>
      </w:r>
      <w:r w:rsidR="00867733">
        <w:rPr>
          <w:sz w:val="22"/>
          <w:szCs w:val="22"/>
        </w:rPr>
        <w:t>______</w:t>
      </w:r>
      <w:r w:rsidR="00E865F1">
        <w:rPr>
          <w:sz w:val="22"/>
          <w:szCs w:val="22"/>
        </w:rPr>
        <w:t xml:space="preserve"> </w:t>
      </w:r>
      <w:r w:rsidR="00C748FE" w:rsidRPr="001058E2">
        <w:rPr>
          <w:sz w:val="22"/>
          <w:szCs w:val="22"/>
        </w:rPr>
        <w:t>20</w:t>
      </w:r>
      <w:r w:rsidR="00F679C0">
        <w:rPr>
          <w:sz w:val="22"/>
          <w:szCs w:val="22"/>
        </w:rPr>
        <w:t>2</w:t>
      </w:r>
      <w:r w:rsidR="003C0AE2">
        <w:rPr>
          <w:sz w:val="22"/>
          <w:szCs w:val="22"/>
        </w:rPr>
        <w:t>6</w:t>
      </w:r>
      <w:r w:rsidR="00E251A5">
        <w:rPr>
          <w:sz w:val="22"/>
          <w:szCs w:val="22"/>
        </w:rPr>
        <w:t xml:space="preserve"> г.</w:t>
      </w:r>
    </w:p>
    <w:p w14:paraId="7F6662F3" w14:textId="77777777" w:rsidR="00CE2CEE" w:rsidRDefault="00CE2CEE" w:rsidP="00DD1453">
      <w:pPr>
        <w:widowControl w:val="0"/>
        <w:autoSpaceDE w:val="0"/>
        <w:jc w:val="both"/>
        <w:rPr>
          <w:b/>
          <w:color w:val="000000"/>
          <w:sz w:val="22"/>
          <w:szCs w:val="22"/>
        </w:rPr>
      </w:pPr>
    </w:p>
    <w:p w14:paraId="15EF01C9" w14:textId="77777777" w:rsidR="00CF7F73" w:rsidRDefault="00CF7F73" w:rsidP="00E251A5">
      <w:pPr>
        <w:widowControl w:val="0"/>
        <w:autoSpaceDE w:val="0"/>
        <w:ind w:firstLine="540"/>
        <w:jc w:val="both"/>
        <w:rPr>
          <w:b/>
          <w:color w:val="000000"/>
          <w:sz w:val="22"/>
          <w:szCs w:val="22"/>
        </w:rPr>
      </w:pPr>
    </w:p>
    <w:p w14:paraId="0D243917" w14:textId="511F344F" w:rsidR="00C06FFC" w:rsidRPr="00C06FFC" w:rsidRDefault="00C06FFC" w:rsidP="00C06FFC">
      <w:pPr>
        <w:shd w:val="clear" w:color="auto" w:fill="FFFFFF"/>
        <w:tabs>
          <w:tab w:val="left" w:pos="10992"/>
          <w:tab w:val="left" w:pos="11908"/>
          <w:tab w:val="left" w:pos="12824"/>
          <w:tab w:val="left" w:pos="13740"/>
          <w:tab w:val="left" w:pos="14656"/>
        </w:tabs>
        <w:jc w:val="both"/>
        <w:rPr>
          <w:sz w:val="22"/>
          <w:szCs w:val="22"/>
        </w:rPr>
      </w:pPr>
      <w:r>
        <w:rPr>
          <w:bCs/>
          <w:color w:val="000000"/>
        </w:rPr>
        <w:t xml:space="preserve">            </w:t>
      </w:r>
      <w:r w:rsidRPr="00C06FFC">
        <w:rPr>
          <w:sz w:val="22"/>
          <w:szCs w:val="22"/>
        </w:rPr>
        <w:t xml:space="preserve">Государственное бюджетное общеобразовательное учреждение Ленинградской области «Мгинская школа-интернат, реализующая адаптированные образовательные программы для детей с нарушениями зрения», именуемое в дальнейшем «Заказчик», в лице </w:t>
      </w:r>
      <w:r w:rsidR="003C0AE2">
        <w:rPr>
          <w:sz w:val="22"/>
          <w:szCs w:val="22"/>
        </w:rPr>
        <w:t xml:space="preserve">ВРИО </w:t>
      </w:r>
      <w:r w:rsidRPr="00C06FFC">
        <w:rPr>
          <w:sz w:val="22"/>
          <w:szCs w:val="22"/>
        </w:rPr>
        <w:t xml:space="preserve">директора </w:t>
      </w:r>
      <w:proofErr w:type="spellStart"/>
      <w:r w:rsidR="003C0AE2">
        <w:rPr>
          <w:sz w:val="22"/>
          <w:szCs w:val="22"/>
        </w:rPr>
        <w:t>Шныпко</w:t>
      </w:r>
      <w:proofErr w:type="spellEnd"/>
      <w:r w:rsidR="003C0AE2">
        <w:rPr>
          <w:sz w:val="22"/>
          <w:szCs w:val="22"/>
        </w:rPr>
        <w:t xml:space="preserve"> Сергея Николаевича</w:t>
      </w:r>
      <w:r w:rsidRPr="00C06FFC">
        <w:rPr>
          <w:sz w:val="22"/>
          <w:szCs w:val="22"/>
        </w:rPr>
        <w:t>, действующего на основании Устава, с одной стороны и</w:t>
      </w:r>
    </w:p>
    <w:p w14:paraId="41AEDC41" w14:textId="77777777" w:rsidR="00C06FFC" w:rsidRPr="00C06FFC" w:rsidRDefault="00C06FFC" w:rsidP="00C06FFC">
      <w:pPr>
        <w:shd w:val="clear" w:color="auto" w:fill="FFFFFF"/>
        <w:tabs>
          <w:tab w:val="left" w:pos="10992"/>
          <w:tab w:val="left" w:pos="11908"/>
          <w:tab w:val="left" w:pos="12824"/>
          <w:tab w:val="left" w:pos="13740"/>
          <w:tab w:val="left" w:pos="14656"/>
        </w:tabs>
        <w:ind w:firstLine="709"/>
        <w:jc w:val="both"/>
        <w:rPr>
          <w:sz w:val="22"/>
          <w:szCs w:val="22"/>
        </w:rPr>
      </w:pPr>
      <w:r w:rsidRPr="00C06FFC">
        <w:rPr>
          <w:sz w:val="22"/>
          <w:szCs w:val="22"/>
        </w:rPr>
        <w:t xml:space="preserve">_________________, именуемое в дальнейшем «Исполнитель», в лице ________________, действующего на основании ___________, с другой стороны, </w:t>
      </w:r>
    </w:p>
    <w:p w14:paraId="6C448C97" w14:textId="77777777" w:rsidR="00E251A5" w:rsidRPr="00C06FFC" w:rsidRDefault="007D1B70" w:rsidP="00E251A5">
      <w:pPr>
        <w:widowControl w:val="0"/>
        <w:autoSpaceDE w:val="0"/>
        <w:ind w:firstLine="540"/>
        <w:jc w:val="both"/>
        <w:rPr>
          <w:sz w:val="22"/>
          <w:szCs w:val="22"/>
        </w:rPr>
      </w:pPr>
      <w:r w:rsidRPr="00C06FFC">
        <w:rPr>
          <w:sz w:val="22"/>
          <w:szCs w:val="22"/>
        </w:rPr>
        <w:t>именуемые вместе «Стороны», заключили нас</w:t>
      </w:r>
      <w:r w:rsidR="00C40A73" w:rsidRPr="00C06FFC">
        <w:rPr>
          <w:sz w:val="22"/>
          <w:szCs w:val="22"/>
        </w:rPr>
        <w:t>тоящий Договор о нижеследующем:</w:t>
      </w:r>
    </w:p>
    <w:p w14:paraId="1CD27B0A" w14:textId="77777777" w:rsidR="00DD1453" w:rsidRPr="00C06FFC" w:rsidRDefault="00DD1453" w:rsidP="00E251A5">
      <w:pPr>
        <w:widowControl w:val="0"/>
        <w:autoSpaceDE w:val="0"/>
        <w:ind w:firstLine="540"/>
        <w:jc w:val="both"/>
        <w:rPr>
          <w:bCs/>
          <w:color w:val="000000"/>
        </w:rPr>
      </w:pPr>
    </w:p>
    <w:p w14:paraId="51C6DD9D" w14:textId="77777777" w:rsidR="00CE2CEE" w:rsidRPr="00CE2CEE" w:rsidRDefault="00CE2CEE" w:rsidP="00DD1453">
      <w:pPr>
        <w:rPr>
          <w:sz w:val="22"/>
          <w:szCs w:val="22"/>
        </w:rPr>
      </w:pPr>
    </w:p>
    <w:p w14:paraId="5530A59A" w14:textId="77777777" w:rsidR="00CE2CEE" w:rsidRPr="00CE2CEE" w:rsidRDefault="00CE2CEE" w:rsidP="00CE2CEE">
      <w:pPr>
        <w:numPr>
          <w:ilvl w:val="0"/>
          <w:numId w:val="7"/>
        </w:numPr>
        <w:ind w:left="0" w:firstLine="426"/>
        <w:jc w:val="center"/>
        <w:rPr>
          <w:sz w:val="22"/>
          <w:szCs w:val="22"/>
        </w:rPr>
      </w:pPr>
      <w:r w:rsidRPr="00CE2CEE">
        <w:rPr>
          <w:sz w:val="22"/>
          <w:szCs w:val="22"/>
        </w:rPr>
        <w:t>ПРЕДМЕТ ДОГОВОРА</w:t>
      </w:r>
    </w:p>
    <w:p w14:paraId="464DEF6B" w14:textId="77777777" w:rsidR="00CE2CEE" w:rsidRPr="00CE2CEE" w:rsidRDefault="00CE2CEE" w:rsidP="00CE2CEE">
      <w:pPr>
        <w:ind w:firstLine="426"/>
        <w:jc w:val="both"/>
        <w:rPr>
          <w:sz w:val="22"/>
          <w:szCs w:val="22"/>
        </w:rPr>
      </w:pPr>
    </w:p>
    <w:p w14:paraId="36E6B9FB" w14:textId="68060F63" w:rsidR="00CE2CEE" w:rsidRPr="00CE2CEE" w:rsidRDefault="00CE2CEE" w:rsidP="00CE2CEE">
      <w:pPr>
        <w:ind w:firstLine="426"/>
        <w:jc w:val="both"/>
        <w:rPr>
          <w:sz w:val="22"/>
          <w:szCs w:val="22"/>
        </w:rPr>
      </w:pPr>
      <w:r w:rsidRPr="00CE2CEE">
        <w:rPr>
          <w:sz w:val="22"/>
          <w:szCs w:val="22"/>
        </w:rPr>
        <w:t>1.1. Настоящий Договор заключается Сторонами в целях обеспечения муниципа</w:t>
      </w:r>
      <w:r w:rsidR="00977DCC">
        <w:rPr>
          <w:sz w:val="22"/>
          <w:szCs w:val="22"/>
        </w:rPr>
        <w:t xml:space="preserve">льных нужд в соответствии с п. </w:t>
      </w:r>
      <w:r w:rsidR="00C639DF">
        <w:rPr>
          <w:sz w:val="22"/>
          <w:szCs w:val="22"/>
        </w:rPr>
        <w:t>5</w:t>
      </w:r>
      <w:r w:rsidRPr="00CE2CEE">
        <w:rPr>
          <w:sz w:val="22"/>
          <w:szCs w:val="22"/>
        </w:rPr>
        <w:t xml:space="preserve"> ч. 1 ст.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 (Далее – «Закон 44-ФЗ»).  </w:t>
      </w:r>
    </w:p>
    <w:p w14:paraId="4C79B16B" w14:textId="77777777" w:rsidR="00CE2CEE" w:rsidRPr="00CE2CEE" w:rsidRDefault="00CE2CEE" w:rsidP="00CE2CEE">
      <w:pPr>
        <w:ind w:firstLine="426"/>
        <w:jc w:val="both"/>
        <w:rPr>
          <w:sz w:val="22"/>
          <w:szCs w:val="22"/>
        </w:rPr>
      </w:pPr>
      <w:r w:rsidRPr="00CE2CEE">
        <w:rPr>
          <w:sz w:val="22"/>
          <w:szCs w:val="22"/>
        </w:rPr>
        <w:t>1.2. Исполнитель обязуется оказать Заказчику услуги (далее - Услуги), поименованные в графе 2 - «Перечень услуг», таблицы «Расчет стоимости» (Приложение 1), являющемся неотъемлемой частью Договора, а Заказчик обязуется принять и оплатить эти Услуги, а также своевременно предоставлять Исполнителю все необходимые данные, сведения, документы, касающиеся выполнения настоящего Договора.</w:t>
      </w:r>
    </w:p>
    <w:p w14:paraId="73982A8A" w14:textId="77777777" w:rsidR="00CE2CEE" w:rsidRDefault="00CE2CEE" w:rsidP="00CE2CEE">
      <w:pPr>
        <w:ind w:firstLine="426"/>
        <w:jc w:val="both"/>
        <w:rPr>
          <w:sz w:val="22"/>
          <w:szCs w:val="22"/>
        </w:rPr>
      </w:pPr>
      <w:r w:rsidRPr="00CE2CEE">
        <w:rPr>
          <w:sz w:val="22"/>
          <w:szCs w:val="22"/>
        </w:rPr>
        <w:t>1.3. Расчет стоимости по оказанию услуг по проверке сметной документации определен в Приложени</w:t>
      </w:r>
      <w:r w:rsidR="007B5D03">
        <w:rPr>
          <w:sz w:val="22"/>
          <w:szCs w:val="22"/>
        </w:rPr>
        <w:t>и</w:t>
      </w:r>
      <w:r w:rsidRPr="00CE2CEE">
        <w:rPr>
          <w:sz w:val="22"/>
          <w:szCs w:val="22"/>
        </w:rPr>
        <w:t xml:space="preserve"> № 1.</w:t>
      </w:r>
    </w:p>
    <w:p w14:paraId="2FA4D3B7" w14:textId="102AEF81" w:rsidR="00CE2CEE" w:rsidRDefault="00CF7F73" w:rsidP="00CE2CEE">
      <w:pPr>
        <w:ind w:firstLine="426"/>
        <w:jc w:val="both"/>
        <w:rPr>
          <w:b/>
          <w:sz w:val="22"/>
          <w:szCs w:val="22"/>
        </w:rPr>
      </w:pPr>
      <w:r>
        <w:rPr>
          <w:sz w:val="22"/>
          <w:szCs w:val="22"/>
        </w:rPr>
        <w:t xml:space="preserve">1.4. </w:t>
      </w:r>
      <w:r w:rsidRPr="00CF7F73">
        <w:rPr>
          <w:b/>
          <w:sz w:val="22"/>
          <w:szCs w:val="22"/>
        </w:rPr>
        <w:t>ИКЗ:</w:t>
      </w:r>
      <w:r w:rsidR="00F228E9" w:rsidRPr="00F228E9">
        <w:t xml:space="preserve"> </w:t>
      </w:r>
      <w:r w:rsidR="00C639DF" w:rsidRPr="00C639DF">
        <w:rPr>
          <w:b/>
          <w:sz w:val="22"/>
          <w:szCs w:val="22"/>
        </w:rPr>
        <w:t>262470600502247060100100020000000244</w:t>
      </w:r>
      <w:r w:rsidR="00A43FDC">
        <w:rPr>
          <w:b/>
          <w:sz w:val="22"/>
          <w:szCs w:val="22"/>
        </w:rPr>
        <w:t>.</w:t>
      </w:r>
    </w:p>
    <w:p w14:paraId="615AD664" w14:textId="77777777" w:rsidR="00A43FDC" w:rsidRPr="00CE2CEE" w:rsidRDefault="00A43FDC" w:rsidP="00CE2CEE">
      <w:pPr>
        <w:ind w:firstLine="426"/>
        <w:jc w:val="both"/>
        <w:rPr>
          <w:sz w:val="22"/>
          <w:szCs w:val="22"/>
        </w:rPr>
      </w:pPr>
    </w:p>
    <w:p w14:paraId="74DF9C08" w14:textId="77777777" w:rsidR="00CE2CEE" w:rsidRPr="00CE2CEE" w:rsidRDefault="00CE2CEE" w:rsidP="00CE2CEE">
      <w:pPr>
        <w:ind w:firstLine="426"/>
        <w:jc w:val="center"/>
        <w:rPr>
          <w:sz w:val="22"/>
          <w:szCs w:val="22"/>
        </w:rPr>
      </w:pPr>
      <w:r w:rsidRPr="00CE2CEE">
        <w:rPr>
          <w:sz w:val="22"/>
          <w:szCs w:val="22"/>
        </w:rPr>
        <w:t>2.    СРОКИ ПРОВЕДЕНИЯ ПРОВЕРКИ</w:t>
      </w:r>
    </w:p>
    <w:p w14:paraId="4171D9B7" w14:textId="77777777" w:rsidR="00CE2CEE" w:rsidRPr="00CE2CEE" w:rsidRDefault="00CE2CEE" w:rsidP="00CE2CEE">
      <w:pPr>
        <w:ind w:firstLine="426"/>
        <w:jc w:val="both"/>
        <w:rPr>
          <w:sz w:val="22"/>
          <w:szCs w:val="22"/>
        </w:rPr>
      </w:pPr>
    </w:p>
    <w:p w14:paraId="47BA103B" w14:textId="77777777" w:rsidR="00CE2CEE" w:rsidRPr="00CE2CEE" w:rsidRDefault="00CE2CEE" w:rsidP="00CE2CEE">
      <w:pPr>
        <w:ind w:firstLine="426"/>
        <w:jc w:val="both"/>
        <w:rPr>
          <w:sz w:val="22"/>
          <w:szCs w:val="22"/>
        </w:rPr>
      </w:pPr>
      <w:r w:rsidRPr="00CE2CEE">
        <w:rPr>
          <w:sz w:val="22"/>
          <w:szCs w:val="22"/>
        </w:rPr>
        <w:t>2.1 Проведение проверки начинается после предоставления Заказчиком подписанного со своей стороны Договора.</w:t>
      </w:r>
    </w:p>
    <w:p w14:paraId="480D7D9A" w14:textId="77777777" w:rsidR="00CE2CEE" w:rsidRPr="00CE2CEE" w:rsidRDefault="00CE2CEE" w:rsidP="00CE2CEE">
      <w:pPr>
        <w:ind w:firstLine="426"/>
        <w:jc w:val="both"/>
        <w:rPr>
          <w:sz w:val="22"/>
          <w:szCs w:val="22"/>
        </w:rPr>
      </w:pPr>
      <w:r w:rsidRPr="00CE2CEE">
        <w:rPr>
          <w:sz w:val="22"/>
          <w:szCs w:val="22"/>
        </w:rPr>
        <w:t>2.2 Срок проведения проверки составляет не более 10 (десяти) рабочих дней с момента начала проверки сметной документации согласно пункта 2.1 настоящего Договора, без учета устранения Заказчиком выявленных в результате проверки недостатков.</w:t>
      </w:r>
    </w:p>
    <w:p w14:paraId="48985270" w14:textId="77777777" w:rsidR="00CE2CEE" w:rsidRPr="00CE2CEE" w:rsidRDefault="00CE2CEE" w:rsidP="00CE2CEE">
      <w:pPr>
        <w:ind w:firstLine="426"/>
        <w:jc w:val="both"/>
        <w:rPr>
          <w:sz w:val="22"/>
          <w:szCs w:val="22"/>
        </w:rPr>
      </w:pPr>
    </w:p>
    <w:p w14:paraId="169F7632" w14:textId="77777777" w:rsidR="00CE2CEE" w:rsidRPr="00CE2CEE" w:rsidRDefault="00CE2CEE" w:rsidP="00CE2CEE">
      <w:pPr>
        <w:ind w:firstLine="426"/>
        <w:jc w:val="center"/>
        <w:rPr>
          <w:sz w:val="22"/>
          <w:szCs w:val="22"/>
        </w:rPr>
      </w:pPr>
      <w:r w:rsidRPr="00CE2CEE">
        <w:rPr>
          <w:sz w:val="22"/>
          <w:szCs w:val="22"/>
        </w:rPr>
        <w:t>3. УСЛОВИЯ И ПОРЯДОК ПРОВЕДЕНИЯ ПРОВЕРКИ</w:t>
      </w:r>
    </w:p>
    <w:p w14:paraId="7E861807" w14:textId="77777777" w:rsidR="00CE2CEE" w:rsidRPr="00CE2CEE" w:rsidRDefault="00CE2CEE" w:rsidP="00CE2CEE">
      <w:pPr>
        <w:ind w:firstLine="426"/>
        <w:jc w:val="both"/>
        <w:rPr>
          <w:sz w:val="22"/>
          <w:szCs w:val="22"/>
        </w:rPr>
      </w:pPr>
    </w:p>
    <w:p w14:paraId="7954C9C3" w14:textId="77777777" w:rsidR="00CE2CEE" w:rsidRPr="00CE2CEE" w:rsidRDefault="00CE2CEE" w:rsidP="00CE2CEE">
      <w:pPr>
        <w:ind w:firstLine="426"/>
        <w:jc w:val="both"/>
        <w:rPr>
          <w:sz w:val="22"/>
          <w:szCs w:val="22"/>
        </w:rPr>
      </w:pPr>
      <w:r w:rsidRPr="00CE2CEE">
        <w:rPr>
          <w:sz w:val="22"/>
          <w:szCs w:val="22"/>
        </w:rPr>
        <w:t>3.1. Сметная документация и исходные данные к ней должны быть согласованы Заказчиком и представлены Исполнителю на бумажном носителе или в электронном формате, а сметная документация, в том числе и в формате программного продукта, в котором она составлена.</w:t>
      </w:r>
    </w:p>
    <w:p w14:paraId="44CD3C8B" w14:textId="77777777" w:rsidR="00CE2CEE" w:rsidRPr="00CE2CEE" w:rsidRDefault="00CE2CEE" w:rsidP="00CE2CEE">
      <w:pPr>
        <w:ind w:firstLine="426"/>
        <w:jc w:val="both"/>
        <w:rPr>
          <w:sz w:val="22"/>
          <w:szCs w:val="22"/>
        </w:rPr>
      </w:pPr>
      <w:r w:rsidRPr="00CE2CEE">
        <w:rPr>
          <w:sz w:val="22"/>
          <w:szCs w:val="22"/>
        </w:rPr>
        <w:t>3.2. При проведении проверки представленной сметной документации Исполнитель уведомляет Заказчика о выявленных недостатках</w:t>
      </w:r>
      <w:r w:rsidR="00E64C3F">
        <w:rPr>
          <w:sz w:val="22"/>
          <w:szCs w:val="22"/>
        </w:rPr>
        <w:t>,</w:t>
      </w:r>
      <w:r w:rsidRPr="00CE2CEE">
        <w:rPr>
          <w:sz w:val="22"/>
          <w:szCs w:val="22"/>
        </w:rPr>
        <w:t xml:space="preserve"> которые могут привести к отрицательному заключению в «Уведомлении о выявленных недостатках».</w:t>
      </w:r>
    </w:p>
    <w:p w14:paraId="10988055" w14:textId="77777777" w:rsidR="00CE2CEE" w:rsidRPr="00CE2CEE" w:rsidRDefault="00CE2CEE" w:rsidP="00CF7F73">
      <w:pPr>
        <w:ind w:firstLine="851"/>
        <w:jc w:val="both"/>
        <w:rPr>
          <w:sz w:val="22"/>
          <w:szCs w:val="22"/>
        </w:rPr>
      </w:pPr>
      <w:r w:rsidRPr="00CE2CEE">
        <w:rPr>
          <w:sz w:val="22"/>
          <w:szCs w:val="22"/>
        </w:rPr>
        <w:t>«Уведомление о выявленных недостатках» Исполнитель направляет Заказчику на адрес электронной почты, указанный в реквизитах Заказчика настоящего договора. Заказчик вправе получить уведомление о выявленных недостатках на бумажном носителе на руки по адресу, указанному в реквизитах Заказчика настоящего Договора.</w:t>
      </w:r>
    </w:p>
    <w:p w14:paraId="457FFC91" w14:textId="77777777" w:rsidR="00CE2CEE" w:rsidRPr="00CE2CEE" w:rsidRDefault="00CE2CEE" w:rsidP="00CE2CEE">
      <w:pPr>
        <w:ind w:firstLine="426"/>
        <w:jc w:val="both"/>
        <w:rPr>
          <w:sz w:val="22"/>
          <w:szCs w:val="22"/>
        </w:rPr>
      </w:pPr>
      <w:r w:rsidRPr="00CE2CEE">
        <w:rPr>
          <w:sz w:val="22"/>
          <w:szCs w:val="22"/>
        </w:rPr>
        <w:t>3.3. Заказчик берет на себя обязательства по устранению недостатков, и предоставлению Исполнителю откорректированной сметной документации на бумажном или электронном носителях в 1 экземпляре.</w:t>
      </w:r>
    </w:p>
    <w:p w14:paraId="5A092FA6" w14:textId="77777777" w:rsidR="00CE2CEE" w:rsidRPr="00CE2CEE" w:rsidRDefault="00CE2CEE" w:rsidP="00CF7F73">
      <w:pPr>
        <w:ind w:firstLine="851"/>
        <w:jc w:val="both"/>
        <w:rPr>
          <w:sz w:val="22"/>
          <w:szCs w:val="22"/>
        </w:rPr>
      </w:pPr>
      <w:r w:rsidRPr="00CE2CEE">
        <w:rPr>
          <w:sz w:val="22"/>
          <w:szCs w:val="22"/>
        </w:rPr>
        <w:t>Срок устранения недостатков, указывается в «Уведомлении о выявленных недостатках» и не превышает 5 (</w:t>
      </w:r>
      <w:r w:rsidR="00CF7F73">
        <w:rPr>
          <w:sz w:val="22"/>
          <w:szCs w:val="22"/>
        </w:rPr>
        <w:t>п</w:t>
      </w:r>
      <w:r w:rsidRPr="00CE2CEE">
        <w:rPr>
          <w:sz w:val="22"/>
          <w:szCs w:val="22"/>
        </w:rPr>
        <w:t>яти) рабочих дней со дня получения Заказчиком «Уведомления о выявленных недостатках».</w:t>
      </w:r>
    </w:p>
    <w:p w14:paraId="2D75DF81" w14:textId="77777777" w:rsidR="00CE2CEE" w:rsidRPr="00CE2CEE" w:rsidRDefault="00CE2CEE" w:rsidP="00CE2CEE">
      <w:pPr>
        <w:ind w:firstLine="426"/>
        <w:jc w:val="both"/>
        <w:rPr>
          <w:sz w:val="22"/>
          <w:szCs w:val="22"/>
        </w:rPr>
      </w:pPr>
      <w:r w:rsidRPr="00CE2CEE">
        <w:rPr>
          <w:sz w:val="22"/>
          <w:szCs w:val="22"/>
        </w:rPr>
        <w:t>Заказчик имеет право увеличить срок устранения недостатков до 10 (</w:t>
      </w:r>
      <w:r w:rsidR="00CF7F73">
        <w:rPr>
          <w:sz w:val="22"/>
          <w:szCs w:val="22"/>
        </w:rPr>
        <w:t>д</w:t>
      </w:r>
      <w:r w:rsidRPr="00CE2CEE">
        <w:rPr>
          <w:sz w:val="22"/>
          <w:szCs w:val="22"/>
        </w:rPr>
        <w:t>есяти) рабочих дней, официально уведомив об этом Исполнителя. При этом дата окончания проведения работ продлевается на срок устранения недостатков Заказчиком выявленных в п. 3.2. Договора.</w:t>
      </w:r>
    </w:p>
    <w:p w14:paraId="1E0C166E" w14:textId="77777777" w:rsidR="00CE2CEE" w:rsidRPr="00CE2CEE" w:rsidRDefault="00CE2CEE" w:rsidP="00CE2CEE">
      <w:pPr>
        <w:ind w:firstLine="426"/>
        <w:jc w:val="both"/>
        <w:rPr>
          <w:sz w:val="22"/>
          <w:szCs w:val="22"/>
        </w:rPr>
      </w:pPr>
      <w:r w:rsidRPr="00CE2CEE">
        <w:rPr>
          <w:sz w:val="22"/>
          <w:szCs w:val="22"/>
        </w:rPr>
        <w:lastRenderedPageBreak/>
        <w:t>3.4. В случае, если в установленный срок исправленная сметная документация Заказчиком не представлена, условия по настоящему Договору считаются выполненными и Заказчик обязан получить выданное Исполнителем «Отрицательное Заключение» и подписать Акт сдачи-приемки выполненных услуг.</w:t>
      </w:r>
    </w:p>
    <w:p w14:paraId="50C54723" w14:textId="77777777" w:rsidR="00CE2CEE" w:rsidRPr="00CE2CEE" w:rsidRDefault="00CE2CEE" w:rsidP="00CE2CEE">
      <w:pPr>
        <w:ind w:firstLine="426"/>
        <w:jc w:val="both"/>
        <w:rPr>
          <w:sz w:val="22"/>
          <w:szCs w:val="22"/>
        </w:rPr>
      </w:pPr>
      <w:r w:rsidRPr="00CE2CEE">
        <w:rPr>
          <w:sz w:val="22"/>
          <w:szCs w:val="22"/>
        </w:rPr>
        <w:t>3.5. В случае, если откорректированная Заказчиком сметная документация существенно отличается от первичной сметной документации, и это приводит к увеличению первоначального объема услуг по проведению проверки, Исполнитель вправе потребовать от Заказчика оплату дополнительных услуг.</w:t>
      </w:r>
    </w:p>
    <w:p w14:paraId="3B46E700" w14:textId="77777777" w:rsidR="00CE2CEE" w:rsidRPr="00CE2CEE" w:rsidRDefault="00CE2CEE" w:rsidP="00CE2CEE">
      <w:pPr>
        <w:ind w:firstLine="426"/>
        <w:jc w:val="both"/>
        <w:rPr>
          <w:sz w:val="22"/>
          <w:szCs w:val="22"/>
        </w:rPr>
      </w:pPr>
      <w:r w:rsidRPr="00CE2CEE">
        <w:rPr>
          <w:sz w:val="22"/>
          <w:szCs w:val="22"/>
        </w:rPr>
        <w:t>Существенным отличием признается изменение первичной сметной документации представленной Заказчиком, не связанное с устранением выявленных Исполнителем недостатков и повлекшее увеличение первоначально согласованного объема выполняемых услуг.</w:t>
      </w:r>
    </w:p>
    <w:p w14:paraId="2A18CA4F" w14:textId="77777777" w:rsidR="00CE2CEE" w:rsidRPr="00CE2CEE" w:rsidRDefault="00CE2CEE" w:rsidP="00CE2CEE">
      <w:pPr>
        <w:ind w:firstLine="426"/>
        <w:jc w:val="both"/>
        <w:rPr>
          <w:sz w:val="22"/>
          <w:szCs w:val="22"/>
        </w:rPr>
      </w:pPr>
      <w:r w:rsidRPr="00CE2CEE">
        <w:rPr>
          <w:sz w:val="22"/>
          <w:szCs w:val="22"/>
        </w:rPr>
        <w:t>Дополнительные услуги по проверке откорректированной сметной документации оформляются дополнительным соглашением к настоящему Договору.</w:t>
      </w:r>
    </w:p>
    <w:p w14:paraId="14161457" w14:textId="77777777" w:rsidR="00CE2CEE" w:rsidRPr="00CE2CEE" w:rsidRDefault="00CE2CEE" w:rsidP="00CE2CEE">
      <w:pPr>
        <w:ind w:firstLine="426"/>
        <w:jc w:val="both"/>
        <w:rPr>
          <w:sz w:val="22"/>
          <w:szCs w:val="22"/>
        </w:rPr>
      </w:pPr>
      <w:r w:rsidRPr="00CE2CEE">
        <w:rPr>
          <w:sz w:val="22"/>
          <w:szCs w:val="22"/>
        </w:rPr>
        <w:t>Заказчик обязуется в течение 5-ти рабочих дней предоставить Исполнителю оформленный со своей стороны экземпляр дополнительного соглашения к настоящему Договору, либо подписать предложенный экземпляр дополнительного соглашения со стороны Исполнителя.</w:t>
      </w:r>
    </w:p>
    <w:p w14:paraId="2E1706B4" w14:textId="77777777" w:rsidR="00CE2CEE" w:rsidRPr="00CE2CEE" w:rsidRDefault="00CE2CEE" w:rsidP="00CE2CEE">
      <w:pPr>
        <w:ind w:firstLine="426"/>
        <w:jc w:val="both"/>
        <w:rPr>
          <w:sz w:val="22"/>
          <w:szCs w:val="22"/>
        </w:rPr>
      </w:pPr>
      <w:r w:rsidRPr="00CE2CEE">
        <w:rPr>
          <w:sz w:val="22"/>
          <w:szCs w:val="22"/>
        </w:rPr>
        <w:t>3.6. По окончании работ по настоящему Договору Исполнитель направляет Заказчику Уведомление об окончании работ и возможности получения Заказчиком оформленного «Положительного Заключения», либо согласно п. 3.4.</w:t>
      </w:r>
      <w:r w:rsidR="00E64C3F">
        <w:rPr>
          <w:sz w:val="22"/>
          <w:szCs w:val="22"/>
        </w:rPr>
        <w:t xml:space="preserve"> </w:t>
      </w:r>
      <w:r w:rsidRPr="00CE2CEE">
        <w:rPr>
          <w:sz w:val="22"/>
          <w:szCs w:val="22"/>
        </w:rPr>
        <w:t>настоящего Договора «Отрицательного Заключения».</w:t>
      </w:r>
    </w:p>
    <w:p w14:paraId="4468EA9A" w14:textId="77777777" w:rsidR="00CE2CEE" w:rsidRPr="00CE2CEE" w:rsidRDefault="00CE2CEE" w:rsidP="00CE2CEE">
      <w:pPr>
        <w:ind w:firstLine="426"/>
        <w:jc w:val="both"/>
        <w:rPr>
          <w:sz w:val="22"/>
          <w:szCs w:val="22"/>
        </w:rPr>
      </w:pPr>
      <w:r w:rsidRPr="00CE2CEE">
        <w:rPr>
          <w:sz w:val="22"/>
          <w:szCs w:val="22"/>
        </w:rPr>
        <w:t>Уведомление об окончании работ по настоящему Договору Исполнитель направляет Заказчику на адрес электронной почты, указанный в реквизитах Заказчика настоящего договора.</w:t>
      </w:r>
    </w:p>
    <w:p w14:paraId="07FCED2A" w14:textId="77777777" w:rsidR="00CE2CEE" w:rsidRPr="00CE2CEE" w:rsidRDefault="00CE2CEE" w:rsidP="00CE2CEE">
      <w:pPr>
        <w:ind w:firstLine="426"/>
        <w:jc w:val="both"/>
        <w:rPr>
          <w:sz w:val="22"/>
          <w:szCs w:val="22"/>
        </w:rPr>
      </w:pPr>
    </w:p>
    <w:p w14:paraId="0D232839" w14:textId="77777777" w:rsidR="00CE2CEE" w:rsidRPr="00CE2CEE" w:rsidRDefault="00CE2CEE" w:rsidP="00CE2CEE">
      <w:pPr>
        <w:ind w:firstLine="426"/>
        <w:jc w:val="center"/>
        <w:rPr>
          <w:sz w:val="22"/>
          <w:szCs w:val="22"/>
        </w:rPr>
      </w:pPr>
      <w:r w:rsidRPr="00CE2CEE">
        <w:rPr>
          <w:sz w:val="22"/>
          <w:szCs w:val="22"/>
        </w:rPr>
        <w:t>4.  ПОРЯДОК СДАЧИ И ПРИЕМКИ УСЛУГ</w:t>
      </w:r>
    </w:p>
    <w:p w14:paraId="18CABC85" w14:textId="77777777" w:rsidR="00CE2CEE" w:rsidRPr="00CE2CEE" w:rsidRDefault="00CE2CEE" w:rsidP="00CE2CEE">
      <w:pPr>
        <w:ind w:firstLine="426"/>
        <w:jc w:val="both"/>
        <w:rPr>
          <w:sz w:val="22"/>
          <w:szCs w:val="22"/>
        </w:rPr>
      </w:pPr>
    </w:p>
    <w:p w14:paraId="34AEFB6E" w14:textId="77777777" w:rsidR="00CE2CEE" w:rsidRPr="00CE2CEE" w:rsidRDefault="00CE2CEE" w:rsidP="00CE2CEE">
      <w:pPr>
        <w:ind w:firstLine="426"/>
        <w:jc w:val="both"/>
        <w:rPr>
          <w:sz w:val="22"/>
          <w:szCs w:val="22"/>
        </w:rPr>
      </w:pPr>
      <w:r w:rsidRPr="00CE2CEE">
        <w:rPr>
          <w:sz w:val="22"/>
          <w:szCs w:val="22"/>
        </w:rPr>
        <w:t>4.1. По факту оказания Услуг Исполнитель представляет Заказчику на подписание Акт приемки-сдачи оказанных услуг в двух экземплярах.</w:t>
      </w:r>
    </w:p>
    <w:p w14:paraId="37F07EE2"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2</w:t>
      </w:r>
      <w:r w:rsidRPr="00CE2CEE">
        <w:rPr>
          <w:sz w:val="22"/>
          <w:szCs w:val="22"/>
        </w:rPr>
        <w:t>. В течение 2 календарных дней после получения Акта приемки-сдачи оказанных услуг Заказчик обязан подписать его и направить один экземпляр Исполнителю, либо, при наличии недостатков, представить Исполнителю мотивированный отказ от его подписания в письменном виде. Отказ от подписания Акта приемки-сдачи может быть направлен Исполнителю в электронном виде, в виде письма подписанного Заказчиком.</w:t>
      </w:r>
    </w:p>
    <w:p w14:paraId="2040685D"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3</w:t>
      </w:r>
      <w:r w:rsidRPr="00CE2CEE">
        <w:rPr>
          <w:sz w:val="22"/>
          <w:szCs w:val="22"/>
        </w:rPr>
        <w:t>. В случае наличия недостатков Исполнитель обязуется устранить их в течение 5</w:t>
      </w:r>
      <w:r w:rsidR="00CF7F73">
        <w:rPr>
          <w:sz w:val="22"/>
          <w:szCs w:val="22"/>
        </w:rPr>
        <w:t xml:space="preserve"> (пяти)</w:t>
      </w:r>
      <w:r w:rsidRPr="00CE2CEE">
        <w:rPr>
          <w:sz w:val="22"/>
          <w:szCs w:val="22"/>
        </w:rPr>
        <w:t xml:space="preserve"> календарных дней со дня получения соответствующих претензий Заказчика.</w:t>
      </w:r>
    </w:p>
    <w:p w14:paraId="61F07D77"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4</w:t>
      </w:r>
      <w:r w:rsidRPr="00CE2CEE">
        <w:rPr>
          <w:sz w:val="22"/>
          <w:szCs w:val="22"/>
        </w:rPr>
        <w:t xml:space="preserve">. В случае отсутствия аргументированного возражения со стороны Заказчика в течение 5 </w:t>
      </w:r>
      <w:r w:rsidR="00CF7F73">
        <w:rPr>
          <w:sz w:val="22"/>
          <w:szCs w:val="22"/>
        </w:rPr>
        <w:t xml:space="preserve">(пяти) </w:t>
      </w:r>
      <w:r w:rsidRPr="00CE2CEE">
        <w:rPr>
          <w:sz w:val="22"/>
          <w:szCs w:val="22"/>
        </w:rPr>
        <w:t>календарных дней с момента получения Акта, Акт считается подписанным, а Услуги оказанными и подлежат оплате в полном объеме.</w:t>
      </w:r>
    </w:p>
    <w:p w14:paraId="620A3B95" w14:textId="77777777" w:rsidR="00CE2CEE" w:rsidRPr="00CE2CEE" w:rsidRDefault="00CE2CEE" w:rsidP="00CE2CEE">
      <w:pPr>
        <w:ind w:firstLine="426"/>
        <w:jc w:val="both"/>
        <w:rPr>
          <w:sz w:val="22"/>
          <w:szCs w:val="22"/>
        </w:rPr>
      </w:pPr>
      <w:r w:rsidRPr="00CE2CEE">
        <w:rPr>
          <w:sz w:val="22"/>
          <w:szCs w:val="22"/>
        </w:rPr>
        <w:t>4.</w:t>
      </w:r>
      <w:r w:rsidR="00DD1453">
        <w:rPr>
          <w:sz w:val="22"/>
          <w:szCs w:val="22"/>
        </w:rPr>
        <w:t>5</w:t>
      </w:r>
      <w:r w:rsidRPr="00CE2CEE">
        <w:rPr>
          <w:sz w:val="22"/>
          <w:szCs w:val="22"/>
        </w:rPr>
        <w:t>. В случае досрочного оказания услуг Исполнителем, Заказчик вправе досрочно принять и оплатить оказанные услуги.</w:t>
      </w:r>
    </w:p>
    <w:p w14:paraId="3D9CBEE9" w14:textId="77777777" w:rsidR="00CE2CEE" w:rsidRPr="00CE2CEE" w:rsidRDefault="00CE2CEE" w:rsidP="00CE2CEE">
      <w:pPr>
        <w:ind w:firstLine="426"/>
        <w:jc w:val="both"/>
        <w:rPr>
          <w:sz w:val="22"/>
          <w:szCs w:val="22"/>
        </w:rPr>
      </w:pPr>
    </w:p>
    <w:p w14:paraId="4154CD2E" w14:textId="77777777" w:rsidR="00CE2CEE" w:rsidRPr="00CE2CEE" w:rsidRDefault="00CE2CEE" w:rsidP="00CE2CEE">
      <w:pPr>
        <w:ind w:firstLine="426"/>
        <w:jc w:val="center"/>
        <w:rPr>
          <w:sz w:val="22"/>
          <w:szCs w:val="22"/>
        </w:rPr>
      </w:pPr>
      <w:r w:rsidRPr="00CE2CEE">
        <w:rPr>
          <w:sz w:val="22"/>
          <w:szCs w:val="22"/>
        </w:rPr>
        <w:t>5. ЦЕНА И ПОРЯДОК РАСЧЕТОВ</w:t>
      </w:r>
    </w:p>
    <w:p w14:paraId="6D50440F" w14:textId="77777777" w:rsidR="00CE2CEE" w:rsidRPr="00CE2CEE" w:rsidRDefault="00CE2CEE" w:rsidP="00CE2CEE">
      <w:pPr>
        <w:ind w:firstLine="426"/>
        <w:jc w:val="both"/>
        <w:rPr>
          <w:sz w:val="22"/>
          <w:szCs w:val="22"/>
        </w:rPr>
      </w:pPr>
    </w:p>
    <w:p w14:paraId="3B4FF84C" w14:textId="77777777" w:rsidR="00C06FFC" w:rsidRPr="00C06FFC" w:rsidRDefault="00CE2CEE" w:rsidP="006A27FC">
      <w:pPr>
        <w:ind w:firstLine="426"/>
        <w:jc w:val="both"/>
        <w:rPr>
          <w:sz w:val="22"/>
          <w:szCs w:val="22"/>
        </w:rPr>
      </w:pPr>
      <w:r w:rsidRPr="00CE2CEE">
        <w:rPr>
          <w:sz w:val="22"/>
          <w:szCs w:val="22"/>
        </w:rPr>
        <w:t xml:space="preserve">5.1. Общая стоимость Услуг по настоящему Договору в соответствии с Расчетом стоимости (Приложение №1) составляет </w:t>
      </w:r>
      <w:r w:rsidR="00C06FFC" w:rsidRPr="00C06FFC">
        <w:rPr>
          <w:sz w:val="22"/>
          <w:szCs w:val="22"/>
        </w:rPr>
        <w:t>_____________ (____________) рублей____ копеек, в т. ч. НДС/НДС не облагается.</w:t>
      </w:r>
    </w:p>
    <w:p w14:paraId="05F55767" w14:textId="77777777" w:rsidR="00CE2CEE" w:rsidRDefault="00CE2CEE" w:rsidP="00CE2CEE">
      <w:pPr>
        <w:ind w:firstLine="426"/>
        <w:jc w:val="both"/>
        <w:rPr>
          <w:sz w:val="22"/>
          <w:szCs w:val="22"/>
        </w:rPr>
      </w:pPr>
      <w:r w:rsidRPr="00CE2CEE">
        <w:rPr>
          <w:sz w:val="22"/>
          <w:szCs w:val="22"/>
        </w:rPr>
        <w:t>5.2. Все расчеты по Договору производятся в безналичном порядке путем перечисления денежных средств на указанный Исполнителем расчетный счет в течени</w:t>
      </w:r>
      <w:r w:rsidR="00CF7F73">
        <w:rPr>
          <w:sz w:val="22"/>
          <w:szCs w:val="22"/>
        </w:rPr>
        <w:t>е</w:t>
      </w:r>
      <w:r w:rsidRPr="00CE2CEE">
        <w:rPr>
          <w:sz w:val="22"/>
          <w:szCs w:val="22"/>
        </w:rPr>
        <w:t xml:space="preserve"> </w:t>
      </w:r>
      <w:r w:rsidR="00C06FFC">
        <w:rPr>
          <w:sz w:val="22"/>
          <w:szCs w:val="22"/>
        </w:rPr>
        <w:t>7</w:t>
      </w:r>
      <w:r w:rsidRPr="00CE2CEE">
        <w:rPr>
          <w:sz w:val="22"/>
          <w:szCs w:val="22"/>
        </w:rPr>
        <w:t xml:space="preserve"> (</w:t>
      </w:r>
      <w:r w:rsidR="00C06FFC">
        <w:rPr>
          <w:sz w:val="22"/>
          <w:szCs w:val="22"/>
        </w:rPr>
        <w:t>семи</w:t>
      </w:r>
      <w:r w:rsidRPr="00CE2CEE">
        <w:rPr>
          <w:sz w:val="22"/>
          <w:szCs w:val="22"/>
        </w:rPr>
        <w:t xml:space="preserve">) </w:t>
      </w:r>
      <w:r w:rsidR="00C06FFC">
        <w:rPr>
          <w:sz w:val="22"/>
          <w:szCs w:val="22"/>
        </w:rPr>
        <w:t>рабочих</w:t>
      </w:r>
      <w:r w:rsidRPr="00CE2CEE">
        <w:rPr>
          <w:sz w:val="22"/>
          <w:szCs w:val="22"/>
        </w:rPr>
        <w:t xml:space="preserve"> дней по безналичному расчёту платёжным поручени</w:t>
      </w:r>
      <w:r w:rsidR="006A27FC">
        <w:rPr>
          <w:sz w:val="22"/>
          <w:szCs w:val="22"/>
        </w:rPr>
        <w:t>ем</w:t>
      </w:r>
      <w:r w:rsidRPr="00CE2CEE">
        <w:rPr>
          <w:sz w:val="22"/>
          <w:szCs w:val="22"/>
        </w:rPr>
        <w:t xml:space="preserve"> после подписания акта приемки-сдачи оказанных услуг. Обязательства Заказчика по оплате считаются исполненными на дату зачисления денежных средств на корреспондентский счет банка Исполнителя.</w:t>
      </w:r>
    </w:p>
    <w:p w14:paraId="62A573B1" w14:textId="77777777" w:rsidR="00366B17" w:rsidRPr="00366B17" w:rsidRDefault="006A27FC" w:rsidP="00366B17">
      <w:pPr>
        <w:ind w:firstLine="709"/>
        <w:jc w:val="both"/>
        <w:rPr>
          <w:sz w:val="22"/>
          <w:szCs w:val="22"/>
        </w:rPr>
      </w:pPr>
      <w:r w:rsidRPr="006A27FC">
        <w:rPr>
          <w:sz w:val="22"/>
          <w:szCs w:val="22"/>
        </w:rPr>
        <w:t xml:space="preserve">5.3. Оплата осуществляется за счет средств бюджетных учреждений: </w:t>
      </w:r>
      <w:r w:rsidR="00366B17" w:rsidRPr="00366B17">
        <w:rPr>
          <w:sz w:val="22"/>
          <w:szCs w:val="22"/>
        </w:rPr>
        <w:t>субсидии на выполнение государственного (муниципального) задания на 2026 год.</w:t>
      </w:r>
    </w:p>
    <w:p w14:paraId="567E4C53" w14:textId="30AFC857" w:rsidR="00CE2CEE" w:rsidRDefault="00CE2CEE" w:rsidP="00DD1453">
      <w:pPr>
        <w:ind w:firstLine="426"/>
        <w:jc w:val="both"/>
        <w:rPr>
          <w:sz w:val="22"/>
          <w:szCs w:val="22"/>
        </w:rPr>
      </w:pPr>
      <w:r w:rsidRPr="00CE2CEE">
        <w:rPr>
          <w:sz w:val="22"/>
          <w:szCs w:val="22"/>
        </w:rPr>
        <w:t>5.</w:t>
      </w:r>
      <w:r w:rsidR="006A27FC">
        <w:rPr>
          <w:sz w:val="22"/>
          <w:szCs w:val="22"/>
        </w:rPr>
        <w:t>4</w:t>
      </w:r>
      <w:r w:rsidRPr="00CE2CEE">
        <w:rPr>
          <w:sz w:val="22"/>
          <w:szCs w:val="22"/>
        </w:rPr>
        <w:t>. Цена Договора является твердой, устанавливается в российских рублях, определяется на весь срок действия Договора и не может быть изменена в ходе его исполнения, за исключением случаев, предусмотренных настоящим Договором, а также положениями Федерального закона от 05.04.2013 N 44-ФЗ «О контрактной системе в сфере закупок товаров, работ, услуг для обеспечения государ</w:t>
      </w:r>
      <w:r w:rsidR="00DD1453">
        <w:rPr>
          <w:sz w:val="22"/>
          <w:szCs w:val="22"/>
        </w:rPr>
        <w:t>ственных и муниципальных нужд».</w:t>
      </w:r>
    </w:p>
    <w:p w14:paraId="4642E41E" w14:textId="77777777" w:rsidR="001307C1" w:rsidRDefault="001307C1" w:rsidP="00CE2CEE">
      <w:pPr>
        <w:ind w:firstLine="426"/>
        <w:jc w:val="center"/>
        <w:rPr>
          <w:sz w:val="22"/>
          <w:szCs w:val="22"/>
        </w:rPr>
      </w:pPr>
    </w:p>
    <w:p w14:paraId="0F36362F" w14:textId="77777777" w:rsidR="001307C1" w:rsidRDefault="001307C1" w:rsidP="00CE2CEE">
      <w:pPr>
        <w:ind w:firstLine="426"/>
        <w:jc w:val="center"/>
        <w:rPr>
          <w:sz w:val="22"/>
          <w:szCs w:val="22"/>
        </w:rPr>
      </w:pPr>
    </w:p>
    <w:p w14:paraId="50863CD7" w14:textId="77777777" w:rsidR="00CE2CEE" w:rsidRPr="00CE2CEE" w:rsidRDefault="00CE2CEE" w:rsidP="00CE2CEE">
      <w:pPr>
        <w:ind w:firstLine="426"/>
        <w:jc w:val="center"/>
        <w:rPr>
          <w:sz w:val="22"/>
          <w:szCs w:val="22"/>
        </w:rPr>
      </w:pPr>
      <w:r w:rsidRPr="00CE2CEE">
        <w:rPr>
          <w:sz w:val="22"/>
          <w:szCs w:val="22"/>
        </w:rPr>
        <w:t>6. ОТВЕТСТВЕННОСТЬ СТОРОН</w:t>
      </w:r>
    </w:p>
    <w:p w14:paraId="48D8E07E" w14:textId="77777777" w:rsidR="00CE2CEE" w:rsidRPr="00CE2CEE" w:rsidRDefault="00CE2CEE" w:rsidP="00CE2CEE">
      <w:pPr>
        <w:ind w:firstLine="426"/>
        <w:jc w:val="both"/>
        <w:rPr>
          <w:sz w:val="22"/>
          <w:szCs w:val="22"/>
        </w:rPr>
      </w:pPr>
    </w:p>
    <w:p w14:paraId="43291A30" w14:textId="77777777" w:rsidR="00CE2CEE" w:rsidRPr="00CE2CEE" w:rsidRDefault="00CE2CEE" w:rsidP="00CE2CEE">
      <w:pPr>
        <w:ind w:firstLine="426"/>
        <w:jc w:val="both"/>
        <w:rPr>
          <w:sz w:val="22"/>
          <w:szCs w:val="22"/>
        </w:rPr>
      </w:pPr>
      <w:r w:rsidRPr="00CE2CEE">
        <w:rPr>
          <w:sz w:val="22"/>
          <w:szCs w:val="22"/>
        </w:rPr>
        <w:t>6.1.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 и определяются в соответствии с постановлением Правительства Российской Федерации от 30 августа 2017 года № 1042.</w:t>
      </w:r>
    </w:p>
    <w:p w14:paraId="1ADE8A2B" w14:textId="77777777" w:rsidR="00CE2CEE" w:rsidRPr="00CE2CEE" w:rsidRDefault="00CE2CEE" w:rsidP="00CE2CEE">
      <w:pPr>
        <w:tabs>
          <w:tab w:val="left" w:pos="426"/>
          <w:tab w:val="left" w:pos="993"/>
        </w:tabs>
        <w:ind w:firstLine="426"/>
        <w:jc w:val="both"/>
        <w:rPr>
          <w:sz w:val="22"/>
          <w:szCs w:val="22"/>
        </w:rPr>
      </w:pPr>
      <w:r w:rsidRPr="00CE2CEE">
        <w:rPr>
          <w:sz w:val="22"/>
          <w:szCs w:val="22"/>
        </w:rPr>
        <w:lastRenderedPageBreak/>
        <w:t>6.2. Ответственность Заказчика:</w:t>
      </w:r>
    </w:p>
    <w:p w14:paraId="66674838" w14:textId="77777777" w:rsidR="00CE2CEE" w:rsidRPr="00CE2CEE" w:rsidRDefault="00CE2CEE" w:rsidP="00CE2CEE">
      <w:pPr>
        <w:tabs>
          <w:tab w:val="left" w:pos="426"/>
          <w:tab w:val="left" w:pos="993"/>
        </w:tabs>
        <w:ind w:firstLine="426"/>
        <w:jc w:val="both"/>
        <w:rPr>
          <w:sz w:val="22"/>
          <w:szCs w:val="22"/>
        </w:rPr>
      </w:pPr>
      <w:r w:rsidRPr="00CE2CEE">
        <w:rPr>
          <w:sz w:val="22"/>
          <w:szCs w:val="22"/>
        </w:rPr>
        <w:t>6.2.1.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234A79D1" w14:textId="77777777" w:rsidR="00CE2CEE" w:rsidRPr="00CE2CEE" w:rsidRDefault="00CE2CEE" w:rsidP="00CE2CEE">
      <w:pPr>
        <w:tabs>
          <w:tab w:val="left" w:pos="426"/>
          <w:tab w:val="left" w:pos="993"/>
        </w:tabs>
        <w:ind w:firstLine="426"/>
        <w:jc w:val="both"/>
        <w:rPr>
          <w:sz w:val="22"/>
          <w:szCs w:val="22"/>
        </w:rPr>
      </w:pPr>
      <w:r w:rsidRPr="00CE2CEE">
        <w:rPr>
          <w:sz w:val="22"/>
          <w:szCs w:val="22"/>
        </w:rPr>
        <w:t>6.2.2.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 Размер штрафа устанавливается в виде фиксированной суммы 1000 (одна тысяча) рублей 00 копеек.</w:t>
      </w:r>
    </w:p>
    <w:p w14:paraId="7B3008DC" w14:textId="77777777" w:rsidR="00CE2CEE" w:rsidRPr="00CE2CEE" w:rsidRDefault="00CE2CEE" w:rsidP="00CE2CEE">
      <w:pPr>
        <w:tabs>
          <w:tab w:val="left" w:pos="426"/>
          <w:tab w:val="left" w:pos="993"/>
        </w:tabs>
        <w:ind w:firstLine="426"/>
        <w:jc w:val="both"/>
        <w:rPr>
          <w:sz w:val="22"/>
          <w:szCs w:val="22"/>
        </w:rPr>
      </w:pPr>
      <w:r w:rsidRPr="00CE2CEE">
        <w:rPr>
          <w:sz w:val="22"/>
          <w:szCs w:val="22"/>
        </w:rPr>
        <w:t>6.3. Ответственность Исполнителя:</w:t>
      </w:r>
    </w:p>
    <w:p w14:paraId="7CD0DA2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6.3.1.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w:t>
      </w:r>
    </w:p>
    <w:p w14:paraId="734D07B7" w14:textId="77777777" w:rsidR="00CE2CEE" w:rsidRPr="00CE2CEE" w:rsidRDefault="00CE2CEE" w:rsidP="00CE2CEE">
      <w:pPr>
        <w:tabs>
          <w:tab w:val="left" w:pos="426"/>
          <w:tab w:val="left" w:pos="993"/>
        </w:tabs>
        <w:ind w:firstLine="426"/>
        <w:jc w:val="both"/>
        <w:rPr>
          <w:sz w:val="22"/>
          <w:szCs w:val="22"/>
        </w:rPr>
      </w:pPr>
      <w:r w:rsidRPr="00CE2CEE">
        <w:rPr>
          <w:sz w:val="22"/>
          <w:szCs w:val="22"/>
        </w:rPr>
        <w:t>6.3.2.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6D2DEEB0" w14:textId="77777777" w:rsidR="00CE2CEE" w:rsidRPr="00CE2CEE" w:rsidRDefault="00CE2CEE" w:rsidP="00CE2CEE">
      <w:pPr>
        <w:tabs>
          <w:tab w:val="left" w:pos="426"/>
          <w:tab w:val="left" w:pos="993"/>
        </w:tabs>
        <w:ind w:firstLine="426"/>
        <w:jc w:val="both"/>
        <w:rPr>
          <w:sz w:val="22"/>
          <w:szCs w:val="22"/>
        </w:rPr>
      </w:pPr>
      <w:r w:rsidRPr="00CE2CEE">
        <w:rPr>
          <w:sz w:val="22"/>
          <w:szCs w:val="22"/>
        </w:rPr>
        <w:t>6.3.3.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виде фиксированной суммы 1000 (одна тысяча) рублей 00 копеек.</w:t>
      </w:r>
    </w:p>
    <w:p w14:paraId="162AD5D8" w14:textId="77777777" w:rsidR="00CE2CEE" w:rsidRPr="00CE2CEE" w:rsidRDefault="00CE2CEE" w:rsidP="00CE2CEE">
      <w:pPr>
        <w:tabs>
          <w:tab w:val="left" w:pos="426"/>
          <w:tab w:val="left" w:pos="993"/>
        </w:tabs>
        <w:ind w:firstLine="426"/>
        <w:jc w:val="both"/>
        <w:rPr>
          <w:sz w:val="22"/>
          <w:szCs w:val="22"/>
        </w:rPr>
      </w:pPr>
      <w:r w:rsidRPr="00CE2CEE">
        <w:rPr>
          <w:sz w:val="22"/>
          <w:szCs w:val="22"/>
        </w:rPr>
        <w:t>6.4. Общая сумма начисленной неустойки (штрафов, пени) за неисполнение или ненадлежащее исполнение Стороной обязательств, предусмотренных Договором, не может превышать цену Договора.</w:t>
      </w:r>
    </w:p>
    <w:p w14:paraId="045A7559" w14:textId="77777777" w:rsidR="00CE2CEE" w:rsidRPr="00CE2CEE" w:rsidRDefault="00CE2CEE" w:rsidP="00CE2CEE">
      <w:pPr>
        <w:tabs>
          <w:tab w:val="left" w:pos="426"/>
          <w:tab w:val="left" w:pos="993"/>
        </w:tabs>
        <w:ind w:firstLine="426"/>
        <w:jc w:val="both"/>
        <w:rPr>
          <w:sz w:val="22"/>
          <w:szCs w:val="22"/>
        </w:rPr>
      </w:pPr>
      <w:r w:rsidRPr="00CE2CEE">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D547B73"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6.6. Уплата неустойки (штраф, пени) за нарушение обязательств производится на основании письменной претензии. </w:t>
      </w:r>
    </w:p>
    <w:p w14:paraId="4D10B362" w14:textId="77777777" w:rsidR="00CE2CEE" w:rsidRPr="00CE2CEE" w:rsidRDefault="00CE2CEE" w:rsidP="00CE2CEE">
      <w:pPr>
        <w:tabs>
          <w:tab w:val="left" w:pos="426"/>
          <w:tab w:val="left" w:pos="993"/>
        </w:tabs>
        <w:ind w:firstLine="426"/>
        <w:jc w:val="both"/>
        <w:rPr>
          <w:sz w:val="22"/>
          <w:szCs w:val="22"/>
        </w:rPr>
      </w:pPr>
      <w:r w:rsidRPr="00CE2CEE">
        <w:rPr>
          <w:sz w:val="22"/>
          <w:szCs w:val="22"/>
        </w:rPr>
        <w:t>6.7. Уплата неустойки не освобождает Исполнителя от выполнения обязательств по Договору в натуре.</w:t>
      </w:r>
    </w:p>
    <w:p w14:paraId="14BE90D1" w14:textId="77777777" w:rsidR="00CE2CEE" w:rsidRPr="00CE2CEE" w:rsidRDefault="00CE2CEE" w:rsidP="00CE2CEE">
      <w:pPr>
        <w:tabs>
          <w:tab w:val="left" w:pos="426"/>
          <w:tab w:val="left" w:pos="993"/>
        </w:tabs>
        <w:ind w:firstLine="426"/>
        <w:jc w:val="both"/>
        <w:rPr>
          <w:sz w:val="22"/>
          <w:szCs w:val="22"/>
        </w:rPr>
      </w:pPr>
      <w:r w:rsidRPr="00CE2CEE">
        <w:rPr>
          <w:sz w:val="22"/>
          <w:szCs w:val="22"/>
        </w:rPr>
        <w:t>6.8.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DC67013" w14:textId="77777777" w:rsidR="00CE2CEE" w:rsidRPr="00CE2CEE" w:rsidRDefault="00CE2CEE" w:rsidP="00CE2CEE">
      <w:pPr>
        <w:tabs>
          <w:tab w:val="left" w:pos="426"/>
          <w:tab w:val="left" w:pos="993"/>
        </w:tabs>
        <w:ind w:firstLine="426"/>
        <w:jc w:val="both"/>
        <w:rPr>
          <w:sz w:val="22"/>
          <w:szCs w:val="22"/>
        </w:rPr>
      </w:pPr>
    </w:p>
    <w:p w14:paraId="70C6740C" w14:textId="77777777" w:rsidR="00CE2CEE" w:rsidRPr="00CE2CEE" w:rsidRDefault="00CE2CEE" w:rsidP="00CE2CEE">
      <w:pPr>
        <w:tabs>
          <w:tab w:val="left" w:pos="426"/>
          <w:tab w:val="left" w:pos="993"/>
        </w:tabs>
        <w:ind w:firstLine="426"/>
        <w:jc w:val="center"/>
        <w:rPr>
          <w:sz w:val="22"/>
          <w:szCs w:val="22"/>
        </w:rPr>
      </w:pPr>
      <w:r w:rsidRPr="00CE2CEE">
        <w:rPr>
          <w:sz w:val="22"/>
          <w:szCs w:val="22"/>
        </w:rPr>
        <w:t>7. ДЕЙСТВИЕ ОБСТОЯТЕЛЬСТВ НЕПРЕОДОЛИМОЙ СИЛЫ</w:t>
      </w:r>
    </w:p>
    <w:p w14:paraId="085EE6F9" w14:textId="77777777" w:rsidR="00CE2CEE" w:rsidRPr="00CE2CEE" w:rsidRDefault="00CE2CEE" w:rsidP="00CE2CEE">
      <w:pPr>
        <w:tabs>
          <w:tab w:val="left" w:pos="426"/>
          <w:tab w:val="left" w:pos="993"/>
        </w:tabs>
        <w:ind w:firstLine="426"/>
        <w:jc w:val="both"/>
        <w:rPr>
          <w:sz w:val="22"/>
          <w:szCs w:val="22"/>
        </w:rPr>
      </w:pPr>
    </w:p>
    <w:p w14:paraId="3BCFA69D" w14:textId="77777777" w:rsidR="00CE2CEE" w:rsidRPr="00CE2CEE" w:rsidRDefault="00CE2CEE" w:rsidP="00CE2CEE">
      <w:pPr>
        <w:tabs>
          <w:tab w:val="left" w:pos="426"/>
          <w:tab w:val="left" w:pos="993"/>
        </w:tabs>
        <w:ind w:firstLine="426"/>
        <w:jc w:val="both"/>
        <w:rPr>
          <w:sz w:val="22"/>
          <w:szCs w:val="22"/>
        </w:rPr>
      </w:pPr>
      <w:r w:rsidRPr="00CE2CEE">
        <w:rPr>
          <w:sz w:val="22"/>
          <w:szCs w:val="22"/>
        </w:rPr>
        <w:t>7.1. Стороны освобождаются от ответственности за частичное или полное неисполнение обязательств по Договору,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14:paraId="2837ABCE" w14:textId="77777777" w:rsidR="00CE2CEE" w:rsidRPr="00CE2CEE" w:rsidRDefault="00CE2CEE" w:rsidP="00CE2CEE">
      <w:pPr>
        <w:tabs>
          <w:tab w:val="left" w:pos="426"/>
          <w:tab w:val="left" w:pos="993"/>
        </w:tabs>
        <w:ind w:firstLine="426"/>
        <w:jc w:val="both"/>
        <w:rPr>
          <w:sz w:val="22"/>
          <w:szCs w:val="22"/>
        </w:rPr>
      </w:pPr>
      <w:r w:rsidRPr="00CE2CEE">
        <w:rPr>
          <w:sz w:val="22"/>
          <w:szCs w:val="22"/>
        </w:rPr>
        <w:t>7.2.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7AC6BE59" w14:textId="77777777" w:rsidR="00CE2CEE" w:rsidRPr="00CE2CEE" w:rsidRDefault="00CE2CEE" w:rsidP="00CE2CEE">
      <w:pPr>
        <w:tabs>
          <w:tab w:val="left" w:pos="426"/>
          <w:tab w:val="left" w:pos="993"/>
        </w:tabs>
        <w:ind w:firstLine="426"/>
        <w:jc w:val="both"/>
        <w:rPr>
          <w:sz w:val="22"/>
          <w:szCs w:val="22"/>
        </w:rPr>
      </w:pPr>
      <w:r w:rsidRPr="00CE2CEE">
        <w:rPr>
          <w:sz w:val="22"/>
          <w:szCs w:val="22"/>
        </w:rPr>
        <w:t>7.3. Сторона, которая не исполняет своего обязательства вследствие действия не преодолимой силы, должна немедленно известить другую Сторону о препятствии и его влиянии на исполнение обязательств по Договору.</w:t>
      </w:r>
    </w:p>
    <w:p w14:paraId="3581453C" w14:textId="77777777" w:rsidR="00CE2CEE" w:rsidRPr="00CE2CEE" w:rsidRDefault="00CE2CEE" w:rsidP="00CE2CEE">
      <w:pPr>
        <w:tabs>
          <w:tab w:val="left" w:pos="426"/>
          <w:tab w:val="left" w:pos="993"/>
        </w:tabs>
        <w:ind w:firstLine="426"/>
        <w:jc w:val="both"/>
        <w:rPr>
          <w:sz w:val="22"/>
          <w:szCs w:val="22"/>
        </w:rPr>
      </w:pPr>
    </w:p>
    <w:p w14:paraId="3B49CDAA" w14:textId="77777777" w:rsidR="00CE2CEE" w:rsidRPr="00CE2CEE" w:rsidRDefault="00CE2CEE" w:rsidP="00CE2CEE">
      <w:pPr>
        <w:tabs>
          <w:tab w:val="left" w:pos="426"/>
          <w:tab w:val="left" w:pos="993"/>
        </w:tabs>
        <w:ind w:firstLine="426"/>
        <w:jc w:val="center"/>
        <w:rPr>
          <w:sz w:val="22"/>
          <w:szCs w:val="22"/>
        </w:rPr>
      </w:pPr>
      <w:r w:rsidRPr="00CE2CEE">
        <w:rPr>
          <w:sz w:val="22"/>
          <w:szCs w:val="22"/>
        </w:rPr>
        <w:t>8. ПОРЯДОК УРЕГУЛИРОВАНИЯ СПОРОВ</w:t>
      </w:r>
    </w:p>
    <w:p w14:paraId="1963B572" w14:textId="77777777" w:rsidR="00CE2CEE" w:rsidRPr="00CE2CEE" w:rsidRDefault="00CE2CEE" w:rsidP="00CE2CEE">
      <w:pPr>
        <w:tabs>
          <w:tab w:val="left" w:pos="426"/>
          <w:tab w:val="left" w:pos="993"/>
        </w:tabs>
        <w:ind w:firstLine="426"/>
        <w:jc w:val="both"/>
        <w:rPr>
          <w:sz w:val="22"/>
          <w:szCs w:val="22"/>
        </w:rPr>
      </w:pPr>
    </w:p>
    <w:p w14:paraId="2134A338"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8.1.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14:paraId="7B6655C9"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8.2.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FF5F3F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      Претензионный порядок досудебного урегулирования споров, вытекающих из Договора, является для Сторон обязательным.</w:t>
      </w:r>
    </w:p>
    <w:p w14:paraId="399BF1AA" w14:textId="77777777" w:rsidR="00CE2CEE" w:rsidRPr="00CE2CEE" w:rsidRDefault="00CE2CEE" w:rsidP="00CE2CEE">
      <w:pPr>
        <w:tabs>
          <w:tab w:val="left" w:pos="426"/>
          <w:tab w:val="left" w:pos="993"/>
        </w:tabs>
        <w:ind w:firstLine="426"/>
        <w:jc w:val="both"/>
        <w:rPr>
          <w:sz w:val="22"/>
          <w:szCs w:val="22"/>
        </w:rPr>
      </w:pPr>
      <w:r w:rsidRPr="00CE2CEE">
        <w:rPr>
          <w:sz w:val="22"/>
          <w:szCs w:val="22"/>
        </w:rPr>
        <w:t>8.3. Срок рассмотрения писем, уведомлений или претензий не может превышать 10 (десять) календарных дней со дня их получения.</w:t>
      </w:r>
    </w:p>
    <w:p w14:paraId="2E92D86E" w14:textId="77777777" w:rsidR="00CE2CEE" w:rsidRDefault="00CE2CEE" w:rsidP="00DD1453">
      <w:pPr>
        <w:tabs>
          <w:tab w:val="left" w:pos="426"/>
          <w:tab w:val="left" w:pos="993"/>
        </w:tabs>
        <w:ind w:firstLine="426"/>
        <w:jc w:val="both"/>
        <w:rPr>
          <w:sz w:val="22"/>
          <w:szCs w:val="22"/>
        </w:rPr>
      </w:pPr>
      <w:r w:rsidRPr="00CE2CEE">
        <w:rPr>
          <w:sz w:val="22"/>
          <w:szCs w:val="22"/>
        </w:rPr>
        <w:lastRenderedPageBreak/>
        <w:t>8.4.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5285CD59" w14:textId="77777777" w:rsidR="00DD1453" w:rsidRPr="00CE2CEE" w:rsidRDefault="00DD1453" w:rsidP="00DD1453">
      <w:pPr>
        <w:tabs>
          <w:tab w:val="left" w:pos="426"/>
          <w:tab w:val="left" w:pos="993"/>
        </w:tabs>
        <w:ind w:firstLine="426"/>
        <w:jc w:val="both"/>
        <w:rPr>
          <w:sz w:val="22"/>
          <w:szCs w:val="22"/>
        </w:rPr>
      </w:pPr>
    </w:p>
    <w:p w14:paraId="7223C3EB" w14:textId="77777777" w:rsidR="00CE2CEE" w:rsidRPr="00CE2CEE" w:rsidRDefault="00CE2CEE" w:rsidP="00CE2CEE">
      <w:pPr>
        <w:tabs>
          <w:tab w:val="left" w:pos="426"/>
          <w:tab w:val="left" w:pos="993"/>
        </w:tabs>
        <w:ind w:firstLine="426"/>
        <w:jc w:val="center"/>
        <w:rPr>
          <w:sz w:val="22"/>
          <w:szCs w:val="22"/>
        </w:rPr>
      </w:pPr>
      <w:r w:rsidRPr="00CE2CEE">
        <w:rPr>
          <w:sz w:val="22"/>
          <w:szCs w:val="22"/>
        </w:rPr>
        <w:t>9. УВЕДОМЛЕНИЯ И ИЗВЕЩЕНИЯ</w:t>
      </w:r>
    </w:p>
    <w:p w14:paraId="6120007C" w14:textId="77777777" w:rsidR="00CE2CEE" w:rsidRPr="00CE2CEE" w:rsidRDefault="00CE2CEE" w:rsidP="00CE2CEE">
      <w:pPr>
        <w:tabs>
          <w:tab w:val="left" w:pos="426"/>
          <w:tab w:val="left" w:pos="993"/>
        </w:tabs>
        <w:ind w:firstLine="426"/>
        <w:jc w:val="both"/>
        <w:rPr>
          <w:sz w:val="22"/>
          <w:szCs w:val="22"/>
        </w:rPr>
      </w:pPr>
    </w:p>
    <w:p w14:paraId="23BF8777" w14:textId="77777777" w:rsidR="00CE2CEE" w:rsidRPr="00CE2CEE" w:rsidRDefault="00CE2CEE" w:rsidP="00CE2CEE">
      <w:pPr>
        <w:tabs>
          <w:tab w:val="left" w:pos="426"/>
          <w:tab w:val="left" w:pos="993"/>
        </w:tabs>
        <w:ind w:firstLine="426"/>
        <w:jc w:val="both"/>
        <w:rPr>
          <w:sz w:val="22"/>
          <w:szCs w:val="22"/>
        </w:rPr>
      </w:pPr>
      <w:r w:rsidRPr="00CE2CEE">
        <w:rPr>
          <w:sz w:val="22"/>
          <w:szCs w:val="22"/>
        </w:rPr>
        <w:t>9.1. Все уведомления и извещения, необходимые в соответствии с настоящим Договором, совершаются в письменной форме и должны быть переданы лично, либо электронным сообщением, с последующим предоставлением оригинала или курьером по месту нахождения Сторон.</w:t>
      </w:r>
    </w:p>
    <w:p w14:paraId="05BCA1B9" w14:textId="77777777" w:rsidR="00CE2CEE" w:rsidRPr="00CE2CEE" w:rsidRDefault="00CE2CEE" w:rsidP="00CE2CEE">
      <w:pPr>
        <w:tabs>
          <w:tab w:val="left" w:pos="426"/>
          <w:tab w:val="left" w:pos="993"/>
        </w:tabs>
        <w:ind w:firstLine="426"/>
        <w:jc w:val="both"/>
        <w:rPr>
          <w:sz w:val="22"/>
          <w:szCs w:val="22"/>
        </w:rPr>
      </w:pPr>
      <w:r w:rsidRPr="00CE2CEE">
        <w:rPr>
          <w:sz w:val="22"/>
          <w:szCs w:val="22"/>
        </w:rPr>
        <w:t>9.2. Уведомления и извещения направляются за счет уведомляющей Стороны.</w:t>
      </w:r>
    </w:p>
    <w:p w14:paraId="3094E03E" w14:textId="77777777" w:rsidR="00CE2CEE" w:rsidRPr="00CE2CEE" w:rsidRDefault="00CE2CEE" w:rsidP="00CE2CEE">
      <w:pPr>
        <w:tabs>
          <w:tab w:val="left" w:pos="426"/>
          <w:tab w:val="left" w:pos="993"/>
        </w:tabs>
        <w:ind w:firstLine="426"/>
        <w:jc w:val="both"/>
        <w:rPr>
          <w:sz w:val="22"/>
          <w:szCs w:val="22"/>
        </w:rPr>
      </w:pPr>
      <w:r w:rsidRPr="00CE2CEE">
        <w:rPr>
          <w:sz w:val="22"/>
          <w:szCs w:val="22"/>
        </w:rPr>
        <w:t>9.3. 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5A6B808A" w14:textId="77777777" w:rsidR="00CE2CEE" w:rsidRPr="00CE2CEE" w:rsidRDefault="00CE2CEE" w:rsidP="00CE2CEE">
      <w:pPr>
        <w:tabs>
          <w:tab w:val="left" w:pos="426"/>
          <w:tab w:val="left" w:pos="993"/>
        </w:tabs>
        <w:ind w:firstLine="426"/>
        <w:jc w:val="both"/>
        <w:rPr>
          <w:sz w:val="22"/>
          <w:szCs w:val="22"/>
        </w:rPr>
      </w:pPr>
      <w:r w:rsidRPr="00CE2CEE">
        <w:rPr>
          <w:sz w:val="22"/>
          <w:szCs w:val="22"/>
        </w:rPr>
        <w:t>9.4. Извещение или уведомление, направленное Стороне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92F1C0D" w14:textId="77777777" w:rsidR="00CE2CEE" w:rsidRPr="00CE2CEE" w:rsidRDefault="00CE2CEE" w:rsidP="00CE2CEE">
      <w:pPr>
        <w:tabs>
          <w:tab w:val="left" w:pos="426"/>
          <w:tab w:val="left" w:pos="993"/>
        </w:tabs>
        <w:ind w:firstLine="426"/>
        <w:jc w:val="both"/>
        <w:rPr>
          <w:sz w:val="22"/>
          <w:szCs w:val="22"/>
        </w:rPr>
      </w:pPr>
    </w:p>
    <w:p w14:paraId="4F540A78" w14:textId="77777777" w:rsidR="00CE2CEE" w:rsidRPr="00CE2CEE" w:rsidRDefault="00CE2CEE" w:rsidP="00CE2CEE">
      <w:pPr>
        <w:tabs>
          <w:tab w:val="left" w:pos="426"/>
          <w:tab w:val="left" w:pos="993"/>
        </w:tabs>
        <w:ind w:firstLine="426"/>
        <w:jc w:val="center"/>
        <w:rPr>
          <w:sz w:val="22"/>
          <w:szCs w:val="22"/>
        </w:rPr>
      </w:pPr>
      <w:r w:rsidRPr="00CE2CEE">
        <w:rPr>
          <w:sz w:val="22"/>
          <w:szCs w:val="22"/>
        </w:rPr>
        <w:t>10.  ДЕЙСТВИЕ ДОГОВОРА</w:t>
      </w:r>
    </w:p>
    <w:p w14:paraId="66227F13" w14:textId="77777777" w:rsidR="00CE2CEE" w:rsidRPr="00CE2CEE" w:rsidRDefault="00CE2CEE" w:rsidP="00CE2CEE">
      <w:pPr>
        <w:tabs>
          <w:tab w:val="left" w:pos="426"/>
          <w:tab w:val="left" w:pos="993"/>
        </w:tabs>
        <w:ind w:firstLine="426"/>
        <w:jc w:val="both"/>
        <w:rPr>
          <w:sz w:val="22"/>
          <w:szCs w:val="22"/>
        </w:rPr>
      </w:pPr>
    </w:p>
    <w:p w14:paraId="5471E1CE" w14:textId="22365FD3" w:rsidR="00CE2CEE" w:rsidRPr="00CE2CEE" w:rsidRDefault="00CE2CEE" w:rsidP="00CE2CEE">
      <w:pPr>
        <w:tabs>
          <w:tab w:val="left" w:pos="426"/>
          <w:tab w:val="left" w:pos="993"/>
        </w:tabs>
        <w:ind w:firstLine="426"/>
        <w:jc w:val="both"/>
        <w:rPr>
          <w:sz w:val="22"/>
          <w:szCs w:val="22"/>
        </w:rPr>
      </w:pPr>
      <w:r w:rsidRPr="00CE2CEE">
        <w:rPr>
          <w:sz w:val="22"/>
          <w:szCs w:val="22"/>
        </w:rPr>
        <w:t xml:space="preserve">10.1. Договор вступает в силу с даты его подписания и действует до </w:t>
      </w:r>
      <w:r w:rsidRPr="00CE2CEE">
        <w:rPr>
          <w:b/>
          <w:sz w:val="22"/>
          <w:szCs w:val="22"/>
        </w:rPr>
        <w:t>31.12.202</w:t>
      </w:r>
      <w:r w:rsidR="003C0AE2">
        <w:rPr>
          <w:b/>
          <w:sz w:val="22"/>
          <w:szCs w:val="22"/>
        </w:rPr>
        <w:t>6</w:t>
      </w:r>
      <w:r w:rsidRPr="00CE2CEE">
        <w:rPr>
          <w:sz w:val="22"/>
          <w:szCs w:val="22"/>
        </w:rPr>
        <w:t xml:space="preserve"> года.</w:t>
      </w:r>
    </w:p>
    <w:p w14:paraId="2FF076E0"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10.2.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14:paraId="370D3D73" w14:textId="77777777" w:rsidR="00CE2CEE" w:rsidRPr="00CE2CEE" w:rsidRDefault="00CE2CEE" w:rsidP="00CE2CEE">
      <w:pPr>
        <w:tabs>
          <w:tab w:val="left" w:pos="426"/>
          <w:tab w:val="left" w:pos="993"/>
        </w:tabs>
        <w:ind w:firstLine="426"/>
        <w:jc w:val="both"/>
        <w:rPr>
          <w:sz w:val="22"/>
          <w:szCs w:val="22"/>
        </w:rPr>
      </w:pPr>
    </w:p>
    <w:p w14:paraId="11FB48F6" w14:textId="77777777" w:rsidR="00CE2CEE" w:rsidRPr="00CE2CEE" w:rsidRDefault="00CE2CEE" w:rsidP="00CE2CEE">
      <w:pPr>
        <w:tabs>
          <w:tab w:val="left" w:pos="426"/>
          <w:tab w:val="left" w:pos="993"/>
        </w:tabs>
        <w:ind w:firstLine="426"/>
        <w:jc w:val="center"/>
        <w:rPr>
          <w:sz w:val="22"/>
          <w:szCs w:val="22"/>
        </w:rPr>
      </w:pPr>
      <w:r w:rsidRPr="00CE2CEE">
        <w:rPr>
          <w:sz w:val="22"/>
          <w:szCs w:val="22"/>
        </w:rPr>
        <w:t>11. ПОРЯДОК ИЗМЕНЕНИЯ И РАСТОРЖЕНИЯ ДОГОВОРА</w:t>
      </w:r>
    </w:p>
    <w:p w14:paraId="702AB338" w14:textId="77777777" w:rsidR="00CE2CEE" w:rsidRPr="00CE2CEE" w:rsidRDefault="00CE2CEE" w:rsidP="00CE2CEE">
      <w:pPr>
        <w:tabs>
          <w:tab w:val="left" w:pos="426"/>
          <w:tab w:val="left" w:pos="993"/>
        </w:tabs>
        <w:ind w:firstLine="426"/>
        <w:jc w:val="both"/>
        <w:rPr>
          <w:sz w:val="22"/>
          <w:szCs w:val="22"/>
        </w:rPr>
      </w:pPr>
    </w:p>
    <w:p w14:paraId="312A71D7" w14:textId="77777777" w:rsidR="00CE2CEE" w:rsidRPr="00CE2CEE" w:rsidRDefault="00CE2CEE" w:rsidP="00CE2CEE">
      <w:pPr>
        <w:tabs>
          <w:tab w:val="left" w:pos="426"/>
          <w:tab w:val="left" w:pos="993"/>
        </w:tabs>
        <w:ind w:firstLine="426"/>
        <w:jc w:val="both"/>
        <w:rPr>
          <w:sz w:val="22"/>
          <w:szCs w:val="22"/>
        </w:rPr>
      </w:pPr>
      <w:r w:rsidRPr="00CE2CEE">
        <w:rPr>
          <w:sz w:val="22"/>
          <w:szCs w:val="22"/>
        </w:rPr>
        <w:t xml:space="preserve">11.1. При заключении и исполнении Договора изменение его условий в одностороннем порядке не допускается. </w:t>
      </w:r>
    </w:p>
    <w:p w14:paraId="445E20BE" w14:textId="77777777" w:rsidR="00CE2CEE" w:rsidRPr="00CE2CEE" w:rsidRDefault="00CE2CEE" w:rsidP="00CE2CEE">
      <w:pPr>
        <w:tabs>
          <w:tab w:val="left" w:pos="426"/>
          <w:tab w:val="left" w:pos="993"/>
        </w:tabs>
        <w:ind w:firstLine="426"/>
        <w:jc w:val="both"/>
        <w:rPr>
          <w:sz w:val="22"/>
          <w:szCs w:val="22"/>
        </w:rPr>
      </w:pPr>
      <w:r w:rsidRPr="00CE2CEE">
        <w:rPr>
          <w:sz w:val="22"/>
          <w:szCs w:val="22"/>
        </w:rPr>
        <w:t>Договор может быть изменен по соглашению Сторон по основаниям, предусмотренным ст. 95 Федерального закона № 44-ФЗ «О контрактной системе в сфере закупок товаров, работ, услуг для обеспечения государственных и муниципальных нужд»</w:t>
      </w:r>
    </w:p>
    <w:p w14:paraId="6A1AF87B" w14:textId="77777777" w:rsidR="00CE2CEE" w:rsidRPr="00CE2CEE" w:rsidRDefault="00CE2CEE" w:rsidP="00CE2CEE">
      <w:pPr>
        <w:tabs>
          <w:tab w:val="left" w:pos="426"/>
          <w:tab w:val="left" w:pos="993"/>
        </w:tabs>
        <w:ind w:firstLine="426"/>
        <w:jc w:val="both"/>
        <w:rPr>
          <w:sz w:val="22"/>
          <w:szCs w:val="22"/>
        </w:rPr>
      </w:pPr>
      <w:r w:rsidRPr="00CE2CEE">
        <w:rPr>
          <w:sz w:val="22"/>
          <w:szCs w:val="22"/>
        </w:rPr>
        <w:t>11.2. Все изменения и дополнения к настоящему Договору действительны, если они оформлены в виде дополнительного соглашения к Договору и подписаны уполномоченными на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27BB7042" w14:textId="77777777" w:rsidR="00CE2CEE" w:rsidRPr="00CE2CEE" w:rsidRDefault="00CE2CEE" w:rsidP="00CE2CEE">
      <w:pPr>
        <w:tabs>
          <w:tab w:val="left" w:pos="426"/>
          <w:tab w:val="left" w:pos="993"/>
        </w:tabs>
        <w:ind w:firstLine="426"/>
        <w:jc w:val="both"/>
        <w:rPr>
          <w:sz w:val="22"/>
          <w:szCs w:val="22"/>
        </w:rPr>
      </w:pPr>
      <w:r w:rsidRPr="00CE2CEE">
        <w:rPr>
          <w:sz w:val="22"/>
          <w:szCs w:val="22"/>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5CCE6B31" w14:textId="77777777" w:rsidR="00CE2CEE" w:rsidRPr="00CE2CEE" w:rsidRDefault="00CE2CEE" w:rsidP="00CE2CEE">
      <w:pPr>
        <w:tabs>
          <w:tab w:val="left" w:pos="426"/>
          <w:tab w:val="left" w:pos="993"/>
        </w:tabs>
        <w:ind w:firstLine="426"/>
        <w:jc w:val="both"/>
        <w:rPr>
          <w:sz w:val="22"/>
          <w:szCs w:val="22"/>
        </w:rPr>
      </w:pPr>
      <w:r w:rsidRPr="00CE2CEE">
        <w:rPr>
          <w:sz w:val="22"/>
          <w:szCs w:val="22"/>
        </w:rPr>
        <w:t>11.4. В случае перемены Заказчика по настоящему Договору права и обязанности Заказчика по данному Договору переходят к новому Заказчику в том же объеме и на тех же условиях.</w:t>
      </w:r>
    </w:p>
    <w:p w14:paraId="75F3211F" w14:textId="77777777" w:rsidR="00CE2CEE" w:rsidRPr="00CE2CEE" w:rsidRDefault="00CE2CEE" w:rsidP="00CE2CEE">
      <w:pPr>
        <w:tabs>
          <w:tab w:val="left" w:pos="426"/>
          <w:tab w:val="left" w:pos="993"/>
        </w:tabs>
        <w:ind w:firstLine="426"/>
        <w:jc w:val="both"/>
        <w:rPr>
          <w:sz w:val="22"/>
          <w:szCs w:val="22"/>
        </w:rPr>
      </w:pPr>
      <w:r w:rsidRPr="00CE2CEE">
        <w:rPr>
          <w:sz w:val="22"/>
          <w:szCs w:val="22"/>
        </w:rPr>
        <w:t>11.5.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B4A98CD" w14:textId="77777777" w:rsidR="00CE2CEE" w:rsidRPr="00CE2CEE" w:rsidRDefault="00CE2CEE" w:rsidP="00CE2CEE">
      <w:pPr>
        <w:tabs>
          <w:tab w:val="left" w:pos="426"/>
          <w:tab w:val="left" w:pos="993"/>
        </w:tabs>
        <w:ind w:firstLine="426"/>
        <w:jc w:val="both"/>
        <w:rPr>
          <w:sz w:val="22"/>
          <w:szCs w:val="22"/>
        </w:rPr>
      </w:pPr>
    </w:p>
    <w:p w14:paraId="47D4B1BC" w14:textId="77777777" w:rsidR="00CE2CEE" w:rsidRPr="00CE2CEE" w:rsidRDefault="00CE2CEE" w:rsidP="00CE2CEE">
      <w:pPr>
        <w:tabs>
          <w:tab w:val="left" w:pos="426"/>
          <w:tab w:val="left" w:pos="993"/>
        </w:tabs>
        <w:ind w:firstLine="426"/>
        <w:jc w:val="center"/>
        <w:rPr>
          <w:sz w:val="22"/>
          <w:szCs w:val="22"/>
        </w:rPr>
      </w:pPr>
      <w:r w:rsidRPr="00CE2CEE">
        <w:rPr>
          <w:sz w:val="22"/>
          <w:szCs w:val="22"/>
        </w:rPr>
        <w:t>12. ПРОЧИЕ УСЛОВИЯ</w:t>
      </w:r>
    </w:p>
    <w:p w14:paraId="45B35B27" w14:textId="77777777" w:rsidR="00CE2CEE" w:rsidRPr="00CE2CEE" w:rsidRDefault="00CE2CEE" w:rsidP="00CE2CEE">
      <w:pPr>
        <w:tabs>
          <w:tab w:val="left" w:pos="426"/>
          <w:tab w:val="left" w:pos="993"/>
        </w:tabs>
        <w:ind w:firstLine="426"/>
        <w:jc w:val="both"/>
        <w:rPr>
          <w:sz w:val="22"/>
          <w:szCs w:val="22"/>
        </w:rPr>
      </w:pPr>
    </w:p>
    <w:p w14:paraId="0CBCC98D" w14:textId="77777777" w:rsidR="00CE2CEE" w:rsidRPr="00CE2CEE" w:rsidRDefault="00CE2CEE" w:rsidP="00CE2CEE">
      <w:pPr>
        <w:tabs>
          <w:tab w:val="left" w:pos="426"/>
          <w:tab w:val="left" w:pos="993"/>
        </w:tabs>
        <w:ind w:firstLine="426"/>
        <w:jc w:val="both"/>
        <w:rPr>
          <w:sz w:val="22"/>
          <w:szCs w:val="22"/>
        </w:rPr>
      </w:pPr>
      <w:r w:rsidRPr="00CE2CEE">
        <w:rPr>
          <w:sz w:val="22"/>
          <w:szCs w:val="22"/>
        </w:rPr>
        <w:t>12.1.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14:paraId="418CECA8" w14:textId="77777777" w:rsidR="00CE2CEE" w:rsidRPr="00CE2CEE" w:rsidRDefault="00CE2CEE" w:rsidP="00CE2CEE">
      <w:pPr>
        <w:tabs>
          <w:tab w:val="left" w:pos="426"/>
          <w:tab w:val="left" w:pos="993"/>
        </w:tabs>
        <w:ind w:firstLine="426"/>
        <w:jc w:val="both"/>
        <w:rPr>
          <w:sz w:val="22"/>
          <w:szCs w:val="22"/>
        </w:rPr>
      </w:pPr>
      <w:r w:rsidRPr="00CE2CEE">
        <w:rPr>
          <w:sz w:val="22"/>
          <w:szCs w:val="22"/>
        </w:rPr>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14:paraId="565FB8FB" w14:textId="77777777" w:rsidR="00DD1453" w:rsidRDefault="00CE2CEE" w:rsidP="00DD1453">
      <w:pPr>
        <w:tabs>
          <w:tab w:val="left" w:pos="426"/>
          <w:tab w:val="left" w:pos="993"/>
        </w:tabs>
        <w:ind w:firstLine="426"/>
        <w:jc w:val="both"/>
        <w:rPr>
          <w:sz w:val="22"/>
          <w:szCs w:val="22"/>
        </w:rPr>
      </w:pPr>
      <w:r w:rsidRPr="00CE2CEE">
        <w:rPr>
          <w:sz w:val="22"/>
          <w:szCs w:val="22"/>
        </w:rPr>
        <w:t>12.2. Настоящий Договор составлен в 2 (двух) экземплярах на русском языке, имеющих равную юридическую силу, по одному э</w:t>
      </w:r>
      <w:r w:rsidR="00DD1453">
        <w:rPr>
          <w:sz w:val="22"/>
          <w:szCs w:val="22"/>
        </w:rPr>
        <w:t>кземпляру для каждой из Сторон.</w:t>
      </w:r>
    </w:p>
    <w:p w14:paraId="40AC7BC8" w14:textId="77777777" w:rsidR="00566DCC" w:rsidRDefault="00566DCC" w:rsidP="00DD1453">
      <w:pPr>
        <w:tabs>
          <w:tab w:val="left" w:pos="426"/>
          <w:tab w:val="left" w:pos="993"/>
        </w:tabs>
        <w:ind w:firstLine="426"/>
        <w:jc w:val="both"/>
        <w:rPr>
          <w:sz w:val="22"/>
          <w:szCs w:val="22"/>
        </w:rPr>
      </w:pPr>
    </w:p>
    <w:p w14:paraId="34D9DC0E" w14:textId="77777777" w:rsidR="00566DCC" w:rsidRDefault="00566DCC" w:rsidP="00DD1453">
      <w:pPr>
        <w:tabs>
          <w:tab w:val="left" w:pos="426"/>
          <w:tab w:val="left" w:pos="993"/>
        </w:tabs>
        <w:ind w:firstLine="426"/>
        <w:jc w:val="both"/>
        <w:rPr>
          <w:sz w:val="22"/>
          <w:szCs w:val="22"/>
        </w:rPr>
      </w:pPr>
    </w:p>
    <w:p w14:paraId="2196C0B0" w14:textId="77777777" w:rsidR="00566DCC" w:rsidRDefault="00566DCC" w:rsidP="00DD1453">
      <w:pPr>
        <w:tabs>
          <w:tab w:val="left" w:pos="426"/>
          <w:tab w:val="left" w:pos="993"/>
        </w:tabs>
        <w:ind w:firstLine="426"/>
        <w:jc w:val="both"/>
        <w:rPr>
          <w:sz w:val="22"/>
          <w:szCs w:val="22"/>
        </w:rPr>
      </w:pPr>
    </w:p>
    <w:p w14:paraId="30A4D686" w14:textId="77777777" w:rsidR="00566DCC" w:rsidRDefault="00566DCC" w:rsidP="00DD1453">
      <w:pPr>
        <w:tabs>
          <w:tab w:val="left" w:pos="426"/>
          <w:tab w:val="left" w:pos="993"/>
        </w:tabs>
        <w:ind w:firstLine="426"/>
        <w:jc w:val="both"/>
        <w:rPr>
          <w:sz w:val="22"/>
          <w:szCs w:val="22"/>
        </w:rPr>
      </w:pPr>
    </w:p>
    <w:p w14:paraId="678773F8" w14:textId="77777777" w:rsidR="00566DCC" w:rsidRDefault="00566DCC" w:rsidP="00DD1453">
      <w:pPr>
        <w:tabs>
          <w:tab w:val="left" w:pos="426"/>
          <w:tab w:val="left" w:pos="993"/>
        </w:tabs>
        <w:ind w:firstLine="426"/>
        <w:jc w:val="both"/>
        <w:rPr>
          <w:sz w:val="22"/>
          <w:szCs w:val="22"/>
        </w:rPr>
      </w:pPr>
    </w:p>
    <w:p w14:paraId="00F0EEC6" w14:textId="77777777" w:rsidR="00566DCC" w:rsidRDefault="00566DCC" w:rsidP="00DD1453">
      <w:pPr>
        <w:tabs>
          <w:tab w:val="left" w:pos="426"/>
          <w:tab w:val="left" w:pos="993"/>
        </w:tabs>
        <w:ind w:firstLine="426"/>
        <w:jc w:val="both"/>
        <w:rPr>
          <w:sz w:val="22"/>
          <w:szCs w:val="22"/>
        </w:rPr>
      </w:pPr>
    </w:p>
    <w:p w14:paraId="314847C1" w14:textId="77777777" w:rsidR="001307C1" w:rsidRDefault="001307C1" w:rsidP="00CE2CEE">
      <w:pPr>
        <w:ind w:firstLine="426"/>
        <w:jc w:val="center"/>
        <w:rPr>
          <w:sz w:val="22"/>
          <w:szCs w:val="22"/>
        </w:rPr>
      </w:pPr>
    </w:p>
    <w:p w14:paraId="3CF59766" w14:textId="77777777" w:rsidR="00CE2CEE" w:rsidRPr="00CE2CEE" w:rsidRDefault="00CE2CEE" w:rsidP="00CE2CEE">
      <w:pPr>
        <w:ind w:firstLine="426"/>
        <w:jc w:val="center"/>
        <w:rPr>
          <w:sz w:val="22"/>
          <w:szCs w:val="22"/>
        </w:rPr>
      </w:pPr>
      <w:r w:rsidRPr="00CE2CEE">
        <w:rPr>
          <w:sz w:val="22"/>
          <w:szCs w:val="22"/>
        </w:rPr>
        <w:lastRenderedPageBreak/>
        <w:t>13.  ЗАКЛЮЧИТЕЛЬНЫЕ ПОЛОЖЕНИЯ</w:t>
      </w:r>
    </w:p>
    <w:p w14:paraId="34BDE731" w14:textId="77777777" w:rsidR="00CE2CEE" w:rsidRPr="00CE2CEE" w:rsidRDefault="00CE2CEE" w:rsidP="00CE2CEE">
      <w:pPr>
        <w:ind w:firstLine="426"/>
        <w:jc w:val="both"/>
        <w:rPr>
          <w:sz w:val="22"/>
          <w:szCs w:val="22"/>
        </w:rPr>
      </w:pPr>
    </w:p>
    <w:p w14:paraId="745B130C" w14:textId="77777777" w:rsidR="00CE2CEE" w:rsidRPr="00CE2CEE" w:rsidRDefault="00CE2CEE" w:rsidP="00CE2CEE">
      <w:pPr>
        <w:ind w:firstLine="426"/>
        <w:jc w:val="both"/>
        <w:rPr>
          <w:sz w:val="22"/>
          <w:szCs w:val="22"/>
        </w:rPr>
      </w:pPr>
      <w:r w:rsidRPr="00CE2CEE">
        <w:rPr>
          <w:sz w:val="22"/>
          <w:szCs w:val="22"/>
        </w:rPr>
        <w:t>13.1. К Договору прилагаются:</w:t>
      </w:r>
    </w:p>
    <w:p w14:paraId="64F6A1CD" w14:textId="77777777" w:rsidR="00CE2CEE" w:rsidRPr="00CE2CEE" w:rsidRDefault="00CE2CEE" w:rsidP="00CE2CEE">
      <w:pPr>
        <w:ind w:firstLine="426"/>
        <w:rPr>
          <w:sz w:val="22"/>
          <w:szCs w:val="22"/>
        </w:rPr>
      </w:pPr>
      <w:r w:rsidRPr="00CE2CEE">
        <w:rPr>
          <w:sz w:val="22"/>
          <w:szCs w:val="22"/>
        </w:rPr>
        <w:t>- Расчет стоимости по оказанию услуг по проверке сметной</w:t>
      </w:r>
      <w:r w:rsidR="00867733">
        <w:rPr>
          <w:sz w:val="22"/>
          <w:szCs w:val="22"/>
        </w:rPr>
        <w:t xml:space="preserve"> документации (Приложение № 1).</w:t>
      </w:r>
    </w:p>
    <w:p w14:paraId="64AA2BC8" w14:textId="77777777" w:rsidR="00213432" w:rsidRDefault="00213432" w:rsidP="00A14F48">
      <w:pPr>
        <w:ind w:left="624" w:firstLine="709"/>
        <w:rPr>
          <w:rFonts w:eastAsia="MS Mincho"/>
          <w:bCs/>
          <w:sz w:val="22"/>
          <w:szCs w:val="22"/>
        </w:rPr>
      </w:pPr>
    </w:p>
    <w:p w14:paraId="6F5E9097" w14:textId="77777777" w:rsidR="002A1341" w:rsidRPr="001058E2" w:rsidRDefault="00F22ED7" w:rsidP="008F7247">
      <w:pPr>
        <w:ind w:left="624" w:firstLine="709"/>
        <w:jc w:val="center"/>
        <w:rPr>
          <w:rFonts w:eastAsia="MS Mincho"/>
          <w:bCs/>
          <w:sz w:val="22"/>
          <w:szCs w:val="22"/>
        </w:rPr>
      </w:pPr>
      <w:r w:rsidRPr="001058E2">
        <w:rPr>
          <w:rFonts w:eastAsia="MS Mincho"/>
          <w:bCs/>
          <w:sz w:val="22"/>
          <w:szCs w:val="22"/>
        </w:rPr>
        <w:t>14</w:t>
      </w:r>
      <w:r w:rsidR="005F2FBC" w:rsidRPr="001058E2">
        <w:rPr>
          <w:rFonts w:eastAsia="MS Mincho"/>
          <w:bCs/>
          <w:sz w:val="22"/>
          <w:szCs w:val="22"/>
        </w:rPr>
        <w:t xml:space="preserve">. </w:t>
      </w:r>
      <w:r w:rsidR="002A1341" w:rsidRPr="001058E2">
        <w:rPr>
          <w:rFonts w:eastAsia="MS Mincho"/>
          <w:bCs/>
          <w:sz w:val="22"/>
          <w:szCs w:val="22"/>
        </w:rPr>
        <w:t xml:space="preserve"> ЮРИДИЧЕСКИЕ АДРЕСА, БАНКОВСКИЕ РЕКВИЗИТЫ</w:t>
      </w:r>
    </w:p>
    <w:p w14:paraId="19DDD124" w14:textId="77777777" w:rsidR="005F2FBC" w:rsidRPr="001058E2" w:rsidRDefault="005F2FBC" w:rsidP="00243E57">
      <w:pPr>
        <w:rPr>
          <w:rFonts w:eastAsia="MS Mincho"/>
          <w:bCs/>
          <w:sz w:val="22"/>
          <w:szCs w:val="22"/>
        </w:rPr>
      </w:pPr>
    </w:p>
    <w:tbl>
      <w:tblPr>
        <w:tblW w:w="10632" w:type="dxa"/>
        <w:tblInd w:w="108" w:type="dxa"/>
        <w:tblLayout w:type="fixed"/>
        <w:tblLook w:val="0000" w:firstRow="0" w:lastRow="0" w:firstColumn="0" w:lastColumn="0" w:noHBand="0" w:noVBand="0"/>
      </w:tblPr>
      <w:tblGrid>
        <w:gridCol w:w="4962"/>
        <w:gridCol w:w="5670"/>
      </w:tblGrid>
      <w:tr w:rsidR="002A1341" w:rsidRPr="006A27FC" w14:paraId="545A5790" w14:textId="77777777" w:rsidTr="006A27FC">
        <w:trPr>
          <w:trHeight w:val="4819"/>
        </w:trPr>
        <w:tc>
          <w:tcPr>
            <w:tcW w:w="4962" w:type="dxa"/>
          </w:tcPr>
          <w:p w14:paraId="6DAD1549" w14:textId="77777777" w:rsidR="002A1341" w:rsidRPr="00DD1453" w:rsidRDefault="00DD1453" w:rsidP="001058E2">
            <w:pPr>
              <w:pStyle w:val="3"/>
              <w:tabs>
                <w:tab w:val="clear" w:pos="720"/>
              </w:tabs>
              <w:snapToGrid w:val="0"/>
              <w:rPr>
                <w:bCs/>
                <w:sz w:val="22"/>
                <w:szCs w:val="22"/>
              </w:rPr>
            </w:pPr>
            <w:r w:rsidRPr="00DD1453">
              <w:rPr>
                <w:bCs/>
                <w:sz w:val="22"/>
                <w:szCs w:val="22"/>
              </w:rPr>
              <w:t>ИСПОЛНИТЕЛЬ:</w:t>
            </w:r>
            <w:r w:rsidR="002A1341" w:rsidRPr="00DD1453">
              <w:rPr>
                <w:bCs/>
                <w:sz w:val="22"/>
                <w:szCs w:val="22"/>
              </w:rPr>
              <w:t xml:space="preserve">                                                             </w:t>
            </w:r>
          </w:p>
          <w:p w14:paraId="24168F1A" w14:textId="77777777" w:rsidR="00C52081" w:rsidRPr="00E64C3F" w:rsidRDefault="00C52081" w:rsidP="00C52081">
            <w:pPr>
              <w:pBdr>
                <w:bottom w:val="single" w:sz="8" w:space="1" w:color="000000"/>
              </w:pBdr>
              <w:rPr>
                <w:sz w:val="22"/>
                <w:szCs w:val="22"/>
                <w:u w:val="single"/>
                <w:lang w:val="en-US"/>
              </w:rPr>
            </w:pPr>
          </w:p>
          <w:p w14:paraId="107C9C69" w14:textId="77777777" w:rsidR="00C52081" w:rsidRPr="00E64C3F" w:rsidRDefault="00C52081" w:rsidP="00C52081">
            <w:pPr>
              <w:pBdr>
                <w:bottom w:val="single" w:sz="8" w:space="1" w:color="000000"/>
              </w:pBdr>
              <w:rPr>
                <w:sz w:val="22"/>
                <w:szCs w:val="22"/>
                <w:u w:val="single"/>
                <w:lang w:val="en-US"/>
              </w:rPr>
            </w:pPr>
          </w:p>
          <w:p w14:paraId="178911F5" w14:textId="77777777" w:rsidR="00C52081" w:rsidRDefault="00C52081" w:rsidP="00C52081">
            <w:pPr>
              <w:pBdr>
                <w:bottom w:val="single" w:sz="8" w:space="1" w:color="000000"/>
              </w:pBdr>
              <w:rPr>
                <w:sz w:val="22"/>
                <w:szCs w:val="22"/>
                <w:u w:val="single"/>
              </w:rPr>
            </w:pPr>
          </w:p>
          <w:p w14:paraId="0082A51F" w14:textId="77777777" w:rsidR="006A27FC" w:rsidRDefault="006A27FC" w:rsidP="00C52081">
            <w:pPr>
              <w:pBdr>
                <w:bottom w:val="single" w:sz="8" w:space="1" w:color="000000"/>
              </w:pBdr>
              <w:rPr>
                <w:sz w:val="22"/>
                <w:szCs w:val="22"/>
                <w:u w:val="single"/>
              </w:rPr>
            </w:pPr>
          </w:p>
          <w:p w14:paraId="2F0543D2" w14:textId="77777777" w:rsidR="006A27FC" w:rsidRDefault="006A27FC" w:rsidP="00C52081">
            <w:pPr>
              <w:pBdr>
                <w:bottom w:val="single" w:sz="8" w:space="1" w:color="000000"/>
              </w:pBdr>
              <w:rPr>
                <w:sz w:val="22"/>
                <w:szCs w:val="22"/>
                <w:u w:val="single"/>
              </w:rPr>
            </w:pPr>
          </w:p>
          <w:p w14:paraId="7807938C" w14:textId="77777777" w:rsidR="006A27FC" w:rsidRDefault="006A27FC" w:rsidP="00C52081">
            <w:pPr>
              <w:pBdr>
                <w:bottom w:val="single" w:sz="8" w:space="1" w:color="000000"/>
              </w:pBdr>
              <w:rPr>
                <w:sz w:val="22"/>
                <w:szCs w:val="22"/>
                <w:u w:val="single"/>
              </w:rPr>
            </w:pPr>
          </w:p>
          <w:p w14:paraId="55B45968" w14:textId="77777777" w:rsidR="006A27FC" w:rsidRDefault="006A27FC" w:rsidP="00C52081">
            <w:pPr>
              <w:pBdr>
                <w:bottom w:val="single" w:sz="8" w:space="1" w:color="000000"/>
              </w:pBdr>
              <w:rPr>
                <w:sz w:val="22"/>
                <w:szCs w:val="22"/>
                <w:u w:val="single"/>
              </w:rPr>
            </w:pPr>
          </w:p>
          <w:p w14:paraId="02D6D077" w14:textId="77777777" w:rsidR="006A27FC" w:rsidRDefault="006A27FC" w:rsidP="00C52081">
            <w:pPr>
              <w:pBdr>
                <w:bottom w:val="single" w:sz="8" w:space="1" w:color="000000"/>
              </w:pBdr>
              <w:rPr>
                <w:sz w:val="22"/>
                <w:szCs w:val="22"/>
                <w:u w:val="single"/>
              </w:rPr>
            </w:pPr>
          </w:p>
          <w:p w14:paraId="06080501" w14:textId="77777777" w:rsidR="006A27FC" w:rsidRDefault="006A27FC" w:rsidP="00C52081">
            <w:pPr>
              <w:pBdr>
                <w:bottom w:val="single" w:sz="8" w:space="1" w:color="000000"/>
              </w:pBdr>
              <w:rPr>
                <w:sz w:val="22"/>
                <w:szCs w:val="22"/>
                <w:u w:val="single"/>
              </w:rPr>
            </w:pPr>
          </w:p>
          <w:p w14:paraId="7CB4AB70" w14:textId="77777777" w:rsidR="006A27FC" w:rsidRDefault="006A27FC" w:rsidP="00C52081">
            <w:pPr>
              <w:pBdr>
                <w:bottom w:val="single" w:sz="8" w:space="1" w:color="000000"/>
              </w:pBdr>
              <w:rPr>
                <w:sz w:val="22"/>
                <w:szCs w:val="22"/>
                <w:u w:val="single"/>
              </w:rPr>
            </w:pPr>
          </w:p>
          <w:p w14:paraId="3A21E1BD" w14:textId="77777777" w:rsidR="006A27FC" w:rsidRDefault="006A27FC" w:rsidP="00C52081">
            <w:pPr>
              <w:pBdr>
                <w:bottom w:val="single" w:sz="8" w:space="1" w:color="000000"/>
              </w:pBdr>
              <w:rPr>
                <w:sz w:val="22"/>
                <w:szCs w:val="22"/>
                <w:u w:val="single"/>
              </w:rPr>
            </w:pPr>
          </w:p>
          <w:p w14:paraId="40DDD62B" w14:textId="77777777" w:rsidR="006A27FC" w:rsidRDefault="006A27FC" w:rsidP="00C52081">
            <w:pPr>
              <w:pBdr>
                <w:bottom w:val="single" w:sz="8" w:space="1" w:color="000000"/>
              </w:pBdr>
              <w:rPr>
                <w:sz w:val="22"/>
                <w:szCs w:val="22"/>
                <w:u w:val="single"/>
              </w:rPr>
            </w:pPr>
          </w:p>
          <w:p w14:paraId="196E068A" w14:textId="77777777" w:rsidR="006A27FC" w:rsidRDefault="006A27FC" w:rsidP="00C52081">
            <w:pPr>
              <w:pBdr>
                <w:bottom w:val="single" w:sz="8" w:space="1" w:color="000000"/>
              </w:pBdr>
              <w:rPr>
                <w:sz w:val="22"/>
                <w:szCs w:val="22"/>
                <w:u w:val="single"/>
              </w:rPr>
            </w:pPr>
          </w:p>
          <w:p w14:paraId="2CFDAA96" w14:textId="77777777" w:rsidR="006A27FC" w:rsidRDefault="006A27FC" w:rsidP="00C52081">
            <w:pPr>
              <w:pBdr>
                <w:bottom w:val="single" w:sz="8" w:space="1" w:color="000000"/>
              </w:pBdr>
              <w:rPr>
                <w:sz w:val="22"/>
                <w:szCs w:val="22"/>
                <w:u w:val="single"/>
              </w:rPr>
            </w:pPr>
          </w:p>
          <w:p w14:paraId="1A85F6CA" w14:textId="77777777" w:rsidR="006A27FC" w:rsidRDefault="006A27FC" w:rsidP="00C52081">
            <w:pPr>
              <w:pBdr>
                <w:bottom w:val="single" w:sz="8" w:space="1" w:color="000000"/>
              </w:pBdr>
              <w:rPr>
                <w:sz w:val="22"/>
                <w:szCs w:val="22"/>
                <w:u w:val="single"/>
              </w:rPr>
            </w:pPr>
          </w:p>
          <w:p w14:paraId="20596300" w14:textId="77777777" w:rsidR="006A27FC" w:rsidRDefault="006A27FC" w:rsidP="00C52081">
            <w:pPr>
              <w:pBdr>
                <w:bottom w:val="single" w:sz="8" w:space="1" w:color="000000"/>
              </w:pBdr>
              <w:rPr>
                <w:sz w:val="22"/>
                <w:szCs w:val="22"/>
                <w:u w:val="single"/>
              </w:rPr>
            </w:pPr>
          </w:p>
          <w:p w14:paraId="2037B2A5" w14:textId="77777777" w:rsidR="006A27FC" w:rsidRDefault="006A27FC" w:rsidP="00C52081">
            <w:pPr>
              <w:pBdr>
                <w:bottom w:val="single" w:sz="8" w:space="1" w:color="000000"/>
              </w:pBdr>
              <w:rPr>
                <w:sz w:val="22"/>
                <w:szCs w:val="22"/>
                <w:u w:val="single"/>
              </w:rPr>
            </w:pPr>
          </w:p>
          <w:p w14:paraId="13CD2DE6" w14:textId="77777777" w:rsidR="006A27FC" w:rsidRDefault="006A27FC" w:rsidP="00C52081">
            <w:pPr>
              <w:pBdr>
                <w:bottom w:val="single" w:sz="8" w:space="1" w:color="000000"/>
              </w:pBdr>
              <w:rPr>
                <w:sz w:val="22"/>
                <w:szCs w:val="22"/>
                <w:u w:val="single"/>
              </w:rPr>
            </w:pPr>
          </w:p>
          <w:p w14:paraId="51479A03" w14:textId="77777777" w:rsidR="00566DCC" w:rsidRDefault="00566DCC" w:rsidP="00C52081">
            <w:pPr>
              <w:pBdr>
                <w:bottom w:val="single" w:sz="8" w:space="1" w:color="000000"/>
              </w:pBdr>
              <w:rPr>
                <w:sz w:val="22"/>
                <w:szCs w:val="22"/>
                <w:u w:val="single"/>
              </w:rPr>
            </w:pPr>
          </w:p>
          <w:p w14:paraId="41668EBF" w14:textId="77777777" w:rsidR="006A27FC" w:rsidRDefault="006A27FC" w:rsidP="00C52081">
            <w:pPr>
              <w:pBdr>
                <w:bottom w:val="single" w:sz="8" w:space="1" w:color="000000"/>
              </w:pBdr>
              <w:rPr>
                <w:sz w:val="22"/>
                <w:szCs w:val="22"/>
                <w:u w:val="single"/>
              </w:rPr>
            </w:pPr>
          </w:p>
          <w:p w14:paraId="167F0616" w14:textId="77777777" w:rsidR="006A27FC" w:rsidRDefault="006A27FC" w:rsidP="00C52081">
            <w:pPr>
              <w:pBdr>
                <w:bottom w:val="single" w:sz="8" w:space="1" w:color="000000"/>
              </w:pBdr>
              <w:rPr>
                <w:sz w:val="22"/>
                <w:szCs w:val="22"/>
                <w:u w:val="single"/>
              </w:rPr>
            </w:pPr>
          </w:p>
          <w:p w14:paraId="22194586" w14:textId="77777777" w:rsidR="006A27FC" w:rsidRDefault="006A27FC" w:rsidP="00C52081">
            <w:pPr>
              <w:pBdr>
                <w:bottom w:val="single" w:sz="8" w:space="1" w:color="000000"/>
              </w:pBdr>
              <w:rPr>
                <w:sz w:val="22"/>
                <w:szCs w:val="22"/>
                <w:u w:val="single"/>
              </w:rPr>
            </w:pPr>
          </w:p>
          <w:p w14:paraId="3E8CDCC1" w14:textId="77777777" w:rsidR="006A27FC" w:rsidRDefault="006A27FC" w:rsidP="00C52081">
            <w:pPr>
              <w:pBdr>
                <w:bottom w:val="single" w:sz="8" w:space="1" w:color="000000"/>
              </w:pBdr>
              <w:rPr>
                <w:sz w:val="22"/>
                <w:szCs w:val="22"/>
                <w:u w:val="single"/>
              </w:rPr>
            </w:pPr>
          </w:p>
          <w:p w14:paraId="3CFD9EFF" w14:textId="77777777" w:rsidR="006A27FC" w:rsidRDefault="006A27FC" w:rsidP="006A27FC">
            <w:pPr>
              <w:ind w:left="317" w:hanging="425"/>
            </w:pPr>
            <w:proofErr w:type="spellStart"/>
            <w:r w:rsidRPr="00487D98">
              <w:rPr>
                <w:rFonts w:eastAsiaTheme="minorEastAsia"/>
              </w:rPr>
              <w:t>мп</w:t>
            </w:r>
            <w:proofErr w:type="spellEnd"/>
          </w:p>
          <w:p w14:paraId="68C97008" w14:textId="77777777" w:rsidR="006A27FC" w:rsidRPr="006A27FC" w:rsidRDefault="006A27FC" w:rsidP="006A27FC">
            <w:pPr>
              <w:rPr>
                <w:sz w:val="22"/>
                <w:szCs w:val="22"/>
              </w:rPr>
            </w:pPr>
          </w:p>
        </w:tc>
        <w:tc>
          <w:tcPr>
            <w:tcW w:w="5670" w:type="dxa"/>
          </w:tcPr>
          <w:p w14:paraId="12DBC31E" w14:textId="77777777" w:rsidR="002A1341" w:rsidRPr="00DD1453" w:rsidRDefault="00DD1453" w:rsidP="00A14F48">
            <w:pPr>
              <w:snapToGrid w:val="0"/>
              <w:rPr>
                <w:b/>
                <w:sz w:val="22"/>
                <w:szCs w:val="22"/>
              </w:rPr>
            </w:pPr>
            <w:r w:rsidRPr="00DD1453">
              <w:rPr>
                <w:b/>
                <w:sz w:val="22"/>
                <w:szCs w:val="22"/>
              </w:rPr>
              <w:t>ЗАКАЗЧИК:</w:t>
            </w:r>
            <w:r w:rsidR="002A1341" w:rsidRPr="00DD1453">
              <w:rPr>
                <w:b/>
                <w:sz w:val="22"/>
                <w:szCs w:val="22"/>
              </w:rPr>
              <w:t xml:space="preserve"> </w:t>
            </w:r>
          </w:p>
          <w:p w14:paraId="13D91212" w14:textId="77777777" w:rsidR="00CE2CEE" w:rsidRDefault="00CE2CEE" w:rsidP="003A259C">
            <w:pPr>
              <w:tabs>
                <w:tab w:val="left" w:pos="708"/>
              </w:tabs>
              <w:rPr>
                <w:rFonts w:eastAsia="Calibri"/>
                <w:b/>
                <w:bCs/>
                <w:color w:val="00000A"/>
                <w:sz w:val="22"/>
                <w:szCs w:val="22"/>
                <w:lang w:bidi="ru-RU"/>
              </w:rPr>
            </w:pPr>
          </w:p>
          <w:p w14:paraId="0996EA8C" w14:textId="77777777" w:rsidR="006A27FC" w:rsidRPr="00487D98" w:rsidRDefault="006A27FC" w:rsidP="006A27FC">
            <w:pPr>
              <w:jc w:val="center"/>
              <w:rPr>
                <w:rFonts w:eastAsiaTheme="minorEastAsia"/>
              </w:rPr>
            </w:pPr>
            <w:r w:rsidRPr="00487D98">
              <w:rPr>
                <w:rFonts w:eastAsiaTheme="minorEastAsia"/>
              </w:rPr>
              <w:t>Г</w:t>
            </w:r>
            <w:r>
              <w:rPr>
                <w:rFonts w:eastAsiaTheme="minorEastAsia"/>
              </w:rPr>
              <w:t>Б</w:t>
            </w:r>
            <w:r w:rsidRPr="00487D98">
              <w:rPr>
                <w:rFonts w:eastAsiaTheme="minorEastAsia"/>
              </w:rPr>
              <w:t>ОУ ЛО «Мгинская школа-интернат для детей с нарушениями зрения»</w:t>
            </w:r>
          </w:p>
          <w:p w14:paraId="7DB0C490" w14:textId="77777777" w:rsidR="006A27FC" w:rsidRPr="00554320" w:rsidRDefault="006A27FC" w:rsidP="006A27FC">
            <w:pPr>
              <w:pStyle w:val="western"/>
              <w:spacing w:before="0"/>
              <w:rPr>
                <w:rFonts w:ascii="Times New Roman" w:hAnsi="Times New Roman" w:cs="Times New Roman"/>
              </w:rPr>
            </w:pPr>
            <w:r w:rsidRPr="00554320">
              <w:rPr>
                <w:rStyle w:val="2"/>
                <w:rFonts w:eastAsia="SimSun;宋体"/>
                <w:lang w:eastAsia="zh-CN"/>
              </w:rPr>
              <w:t>ИНН 4706005022 КПП 470601001</w:t>
            </w:r>
          </w:p>
          <w:p w14:paraId="0171C200" w14:textId="77777777" w:rsidR="006A27FC" w:rsidRPr="00554320" w:rsidRDefault="006A27FC" w:rsidP="006A27FC">
            <w:pPr>
              <w:pStyle w:val="western"/>
              <w:spacing w:before="0"/>
              <w:rPr>
                <w:rFonts w:ascii="Times New Roman" w:hAnsi="Times New Roman" w:cs="Times New Roman"/>
              </w:rPr>
            </w:pPr>
            <w:r w:rsidRPr="00554320">
              <w:rPr>
                <w:rStyle w:val="2"/>
                <w:rFonts w:eastAsia="SimSun;宋体"/>
                <w:lang w:eastAsia="zh-CN"/>
              </w:rPr>
              <w:t xml:space="preserve">187300, Ленинградская </w:t>
            </w:r>
            <w:proofErr w:type="spellStart"/>
            <w:r w:rsidRPr="00554320">
              <w:rPr>
                <w:rStyle w:val="2"/>
                <w:rFonts w:eastAsia="SimSun;宋体"/>
                <w:lang w:eastAsia="zh-CN"/>
              </w:rPr>
              <w:t>обл</w:t>
            </w:r>
            <w:proofErr w:type="spellEnd"/>
            <w:r w:rsidRPr="00554320">
              <w:rPr>
                <w:rStyle w:val="2"/>
                <w:rFonts w:eastAsia="SimSun;宋体"/>
                <w:lang w:eastAsia="zh-CN"/>
              </w:rPr>
              <w:t>, Кировский р-н, п. Мга, Революции шоссе, дом № 58</w:t>
            </w:r>
          </w:p>
          <w:p w14:paraId="042C2CE1" w14:textId="77777777" w:rsidR="006A27FC" w:rsidRPr="00C33FA6" w:rsidRDefault="006A27FC" w:rsidP="006A27FC">
            <w:pPr>
              <w:widowControl w:val="0"/>
              <w:autoSpaceDE w:val="0"/>
              <w:rPr>
                <w:rFonts w:eastAsia="Symbol" w:cs="Symbol"/>
                <w:lang w:eastAsia="zh-CN"/>
              </w:rPr>
            </w:pPr>
            <w:r w:rsidRPr="00C33FA6">
              <w:rPr>
                <w:rFonts w:eastAsia="Symbol" w:cs="Symbol"/>
                <w:lang w:eastAsia="zh-CN"/>
              </w:rPr>
              <w:t xml:space="preserve">КОМИТЕТ ФИНАНСОВ ЛЕНИНГРАДСКОЙ ОБЛАСТИ </w:t>
            </w:r>
          </w:p>
          <w:p w14:paraId="2DC27408" w14:textId="325AD3EF"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 xml:space="preserve">(ГБОУ ЛО «Мгинская школа-интернат для детей с нарушениями зрения», л/с </w:t>
            </w:r>
            <w:r w:rsidR="00366B17" w:rsidRPr="00800B2D">
              <w:rPr>
                <w:rFonts w:eastAsia="SimSun;宋体"/>
                <w:color w:val="000000"/>
                <w:kern w:val="2"/>
                <w:lang w:eastAsia="zh-CN" w:bidi="hi-IN"/>
              </w:rPr>
              <w:t>20716068095</w:t>
            </w:r>
            <w:r w:rsidRPr="00C33FA6">
              <w:rPr>
                <w:rFonts w:eastAsia="SimSun;宋体"/>
                <w:color w:val="000000"/>
                <w:kern w:val="2"/>
                <w:lang w:eastAsia="zh-CN" w:bidi="hi-IN"/>
              </w:rPr>
              <w:t xml:space="preserve">) </w:t>
            </w:r>
          </w:p>
          <w:p w14:paraId="17EA100A" w14:textId="77777777"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Р/</w:t>
            </w:r>
            <w:proofErr w:type="spellStart"/>
            <w:r w:rsidRPr="00C33FA6">
              <w:rPr>
                <w:rFonts w:eastAsia="SimSun;宋体"/>
                <w:color w:val="000000"/>
                <w:kern w:val="2"/>
                <w:lang w:eastAsia="zh-CN" w:bidi="hi-IN"/>
              </w:rPr>
              <w:t>сч</w:t>
            </w:r>
            <w:proofErr w:type="spellEnd"/>
            <w:r w:rsidRPr="00C33FA6">
              <w:rPr>
                <w:rFonts w:eastAsia="SimSun;宋体"/>
                <w:color w:val="000000"/>
                <w:kern w:val="2"/>
                <w:lang w:eastAsia="zh-CN" w:bidi="hi-IN"/>
              </w:rPr>
              <w:t xml:space="preserve"> 03224643410000004500</w:t>
            </w:r>
          </w:p>
          <w:p w14:paraId="567B3183" w14:textId="77777777" w:rsidR="00566DCC" w:rsidRPr="00566DCC" w:rsidRDefault="00566DCC" w:rsidP="00566DCC">
            <w:pPr>
              <w:widowControl w:val="0"/>
              <w:autoSpaceDE w:val="0"/>
              <w:rPr>
                <w:rFonts w:eastAsia="SimSun;宋体"/>
                <w:color w:val="000000"/>
                <w:kern w:val="2"/>
                <w:lang w:eastAsia="zh-CN" w:bidi="hi-IN"/>
              </w:rPr>
            </w:pPr>
            <w:r w:rsidRPr="00566DCC">
              <w:rPr>
                <w:rFonts w:eastAsia="SimSun;宋体"/>
                <w:color w:val="000000"/>
                <w:kern w:val="2"/>
                <w:lang w:eastAsia="zh-CN" w:bidi="hi-IN"/>
              </w:rPr>
              <w:t xml:space="preserve">ОКЦ №1 СЕВЕРО-ЗАПАДНОГО ГУ БАНКА РОССИИ//УФК по Ленинградской области г. Санкт-Петербург </w:t>
            </w:r>
          </w:p>
          <w:p w14:paraId="0E3E57F9" w14:textId="77777777" w:rsidR="006A27FC" w:rsidRPr="00C33FA6" w:rsidRDefault="006A27FC" w:rsidP="006A27FC">
            <w:pPr>
              <w:widowControl w:val="0"/>
              <w:autoSpaceDE w:val="0"/>
              <w:rPr>
                <w:rFonts w:eastAsia="SimSun;宋体"/>
                <w:color w:val="000000"/>
                <w:kern w:val="2"/>
                <w:lang w:eastAsia="zh-CN" w:bidi="hi-IN"/>
              </w:rPr>
            </w:pPr>
            <w:r w:rsidRPr="00C33FA6">
              <w:rPr>
                <w:rFonts w:eastAsia="SimSun;宋体"/>
                <w:color w:val="000000"/>
                <w:kern w:val="2"/>
                <w:lang w:eastAsia="zh-CN" w:bidi="hi-IN"/>
              </w:rPr>
              <w:t xml:space="preserve">БИК   044030098      </w:t>
            </w:r>
          </w:p>
          <w:p w14:paraId="08C1ADF6" w14:textId="77777777" w:rsidR="006A27FC" w:rsidRPr="00C33FA6" w:rsidRDefault="006A27FC" w:rsidP="006A27FC">
            <w:pPr>
              <w:rPr>
                <w:rFonts w:eastAsia="SimSun;宋体"/>
                <w:color w:val="000000"/>
                <w:kern w:val="2"/>
                <w:lang w:eastAsia="zh-CN" w:bidi="hi-IN"/>
              </w:rPr>
            </w:pPr>
            <w:r w:rsidRPr="00C33FA6">
              <w:rPr>
                <w:rFonts w:eastAsia="SimSun;宋体"/>
                <w:color w:val="000000"/>
                <w:kern w:val="2"/>
                <w:lang w:eastAsia="zh-CN" w:bidi="hi-IN"/>
              </w:rPr>
              <w:t xml:space="preserve">Счет № 40102810745370000098    </w:t>
            </w:r>
          </w:p>
          <w:p w14:paraId="093B5E92" w14:textId="77777777" w:rsidR="006A27FC" w:rsidRPr="003E189B" w:rsidRDefault="006A27FC" w:rsidP="006A27FC">
            <w:pPr>
              <w:pStyle w:val="western"/>
              <w:spacing w:before="0"/>
              <w:rPr>
                <w:rStyle w:val="2"/>
                <w:rFonts w:eastAsia="SimSun;宋体"/>
                <w:lang w:eastAsia="zh-CN"/>
              </w:rPr>
            </w:pPr>
            <w:r w:rsidRPr="003E189B">
              <w:rPr>
                <w:rStyle w:val="2"/>
                <w:rFonts w:eastAsia="SimSun;宋体"/>
                <w:lang w:eastAsia="zh-CN"/>
              </w:rPr>
              <w:t>ОГРН 1024701336428</w:t>
            </w:r>
          </w:p>
          <w:p w14:paraId="45A7B89B" w14:textId="77777777" w:rsidR="006A27FC" w:rsidRPr="00554320" w:rsidRDefault="006A27FC" w:rsidP="006A27FC">
            <w:pPr>
              <w:pStyle w:val="af3"/>
              <w:jc w:val="both"/>
              <w:rPr>
                <w:rFonts w:ascii="Times New Roman" w:hAnsi="Times New Roman"/>
                <w:sz w:val="24"/>
                <w:szCs w:val="24"/>
              </w:rPr>
            </w:pPr>
            <w:r w:rsidRPr="00554320">
              <w:rPr>
                <w:rFonts w:ascii="Times New Roman" w:hAnsi="Times New Roman"/>
                <w:sz w:val="24"/>
                <w:szCs w:val="24"/>
              </w:rPr>
              <w:t xml:space="preserve">Контактный телефон: (81362) 56-514 </w:t>
            </w:r>
          </w:p>
          <w:p w14:paraId="4E61DEEC" w14:textId="1C34CBC4" w:rsidR="00BA7388" w:rsidRPr="005C2303" w:rsidRDefault="00566DCC" w:rsidP="006A27FC">
            <w:pPr>
              <w:ind w:left="317" w:hanging="425"/>
            </w:pPr>
            <w:r w:rsidRPr="005C2303">
              <w:t xml:space="preserve">  </w:t>
            </w:r>
            <w:r w:rsidR="006A27FC" w:rsidRPr="00554320">
              <w:rPr>
                <w:lang w:val="en-US"/>
              </w:rPr>
              <w:t>e</w:t>
            </w:r>
            <w:r w:rsidR="006A27FC" w:rsidRPr="005C2303">
              <w:t>-</w:t>
            </w:r>
            <w:r w:rsidR="006A27FC" w:rsidRPr="00554320">
              <w:rPr>
                <w:lang w:val="en-US"/>
              </w:rPr>
              <w:t>mail</w:t>
            </w:r>
            <w:r w:rsidR="006A27FC" w:rsidRPr="005C2303">
              <w:t xml:space="preserve">: </w:t>
            </w:r>
            <w:hyperlink r:id="rId8" w:history="1">
              <w:r w:rsidR="006A27FC" w:rsidRPr="00D911C9">
                <w:rPr>
                  <w:rStyle w:val="a6"/>
                  <w:rFonts w:eastAsia="SimSun;宋体"/>
                  <w:lang w:val="en-US" w:eastAsia="zh-CN"/>
                </w:rPr>
                <w:t>msidir</w:t>
              </w:r>
              <w:r w:rsidR="006A27FC" w:rsidRPr="005C2303">
                <w:rPr>
                  <w:rStyle w:val="a6"/>
                  <w:rFonts w:eastAsia="SimSun;宋体"/>
                  <w:lang w:eastAsia="zh-CN"/>
                </w:rPr>
                <w:t>@</w:t>
              </w:r>
              <w:r w:rsidR="006A27FC" w:rsidRPr="00D911C9">
                <w:rPr>
                  <w:rStyle w:val="a6"/>
                  <w:rFonts w:eastAsia="SimSun;宋体"/>
                  <w:lang w:val="en-US" w:eastAsia="zh-CN"/>
                </w:rPr>
                <w:t>yandex</w:t>
              </w:r>
              <w:r w:rsidR="006A27FC" w:rsidRPr="005C2303">
                <w:rPr>
                  <w:rStyle w:val="a6"/>
                  <w:rFonts w:eastAsia="SimSun;宋体"/>
                  <w:lang w:eastAsia="zh-CN"/>
                </w:rPr>
                <w:t>.</w:t>
              </w:r>
              <w:r w:rsidR="006A27FC" w:rsidRPr="00D911C9">
                <w:rPr>
                  <w:rStyle w:val="a6"/>
                  <w:rFonts w:eastAsia="SimSun;宋体"/>
                  <w:lang w:val="en-US" w:eastAsia="zh-CN"/>
                </w:rPr>
                <w:t>ru</w:t>
              </w:r>
            </w:hyperlink>
          </w:p>
          <w:p w14:paraId="1BB1E658" w14:textId="3FE33188" w:rsidR="006A27FC" w:rsidRPr="00566DCC" w:rsidRDefault="00566DCC" w:rsidP="006A27FC">
            <w:pPr>
              <w:jc w:val="both"/>
              <w:rPr>
                <w:rFonts w:eastAsiaTheme="minorEastAsia"/>
              </w:rPr>
            </w:pPr>
            <w:r>
              <w:rPr>
                <w:rFonts w:eastAsiaTheme="minorEastAsia"/>
              </w:rPr>
              <w:t>ВРИО д</w:t>
            </w:r>
            <w:r w:rsidR="006A27FC" w:rsidRPr="00487D98">
              <w:rPr>
                <w:rFonts w:eastAsiaTheme="minorEastAsia"/>
              </w:rPr>
              <w:t>иректор</w:t>
            </w:r>
            <w:r>
              <w:rPr>
                <w:rFonts w:eastAsiaTheme="minorEastAsia"/>
              </w:rPr>
              <w:t>а</w:t>
            </w:r>
          </w:p>
          <w:p w14:paraId="12DE72F2" w14:textId="0D20E95E" w:rsidR="006A27FC" w:rsidRPr="00487D98" w:rsidRDefault="006A27FC" w:rsidP="006A27FC">
            <w:pPr>
              <w:jc w:val="both"/>
              <w:rPr>
                <w:rFonts w:eastAsiaTheme="minorEastAsia"/>
              </w:rPr>
            </w:pPr>
            <w:r w:rsidRPr="00487D98">
              <w:rPr>
                <w:rFonts w:eastAsiaTheme="minorEastAsia"/>
              </w:rPr>
              <w:t xml:space="preserve">___________________ / </w:t>
            </w:r>
            <w:r w:rsidR="00566DCC">
              <w:rPr>
                <w:rFonts w:eastAsiaTheme="minorEastAsia"/>
              </w:rPr>
              <w:t>С</w:t>
            </w:r>
            <w:r w:rsidRPr="00487D98">
              <w:rPr>
                <w:rFonts w:eastAsiaTheme="minorEastAsia"/>
              </w:rPr>
              <w:t xml:space="preserve">. </w:t>
            </w:r>
            <w:r w:rsidR="00566DCC">
              <w:rPr>
                <w:rFonts w:eastAsiaTheme="minorEastAsia"/>
              </w:rPr>
              <w:t>Н</w:t>
            </w:r>
            <w:r w:rsidRPr="00487D98">
              <w:rPr>
                <w:rFonts w:eastAsiaTheme="minorEastAsia"/>
              </w:rPr>
              <w:t xml:space="preserve">. </w:t>
            </w:r>
            <w:proofErr w:type="spellStart"/>
            <w:r w:rsidR="00566DCC">
              <w:rPr>
                <w:rFonts w:eastAsiaTheme="minorEastAsia"/>
              </w:rPr>
              <w:t>Шныпко</w:t>
            </w:r>
            <w:proofErr w:type="spellEnd"/>
            <w:r w:rsidRPr="00487D98">
              <w:rPr>
                <w:rFonts w:eastAsiaTheme="minorEastAsia"/>
              </w:rPr>
              <w:t xml:space="preserve"> /</w:t>
            </w:r>
          </w:p>
          <w:p w14:paraId="7AEC717F" w14:textId="77777777" w:rsidR="006A27FC" w:rsidRDefault="006A27FC" w:rsidP="006A27FC">
            <w:pPr>
              <w:ind w:left="317" w:hanging="425"/>
            </w:pPr>
            <w:proofErr w:type="spellStart"/>
            <w:r w:rsidRPr="00487D98">
              <w:rPr>
                <w:rFonts w:eastAsiaTheme="minorEastAsia"/>
              </w:rPr>
              <w:t>мп</w:t>
            </w:r>
            <w:proofErr w:type="spellEnd"/>
          </w:p>
          <w:p w14:paraId="5BCB0F32" w14:textId="77777777" w:rsidR="006A27FC" w:rsidRDefault="006A27FC" w:rsidP="006A27FC">
            <w:pPr>
              <w:ind w:left="317" w:hanging="425"/>
            </w:pPr>
          </w:p>
          <w:p w14:paraId="1812C6F6" w14:textId="77777777" w:rsidR="006A27FC" w:rsidRDefault="006A27FC" w:rsidP="006A27FC">
            <w:pPr>
              <w:ind w:left="317" w:hanging="425"/>
            </w:pPr>
          </w:p>
          <w:p w14:paraId="23677E05" w14:textId="77777777" w:rsidR="006A27FC" w:rsidRPr="00566DCC" w:rsidRDefault="006A27FC" w:rsidP="006A27FC">
            <w:pPr>
              <w:ind w:left="317" w:hanging="425"/>
              <w:rPr>
                <w:b/>
                <w:bCs/>
                <w:iCs/>
                <w:sz w:val="22"/>
                <w:szCs w:val="22"/>
              </w:rPr>
            </w:pPr>
          </w:p>
        </w:tc>
      </w:tr>
    </w:tbl>
    <w:p w14:paraId="28DE0FAC" w14:textId="77777777" w:rsidR="00B15FA0" w:rsidRPr="00566DCC" w:rsidRDefault="00B15FA0" w:rsidP="00A14F48">
      <w:pPr>
        <w:shd w:val="clear" w:color="auto" w:fill="FFFFFF"/>
        <w:jc w:val="center"/>
        <w:rPr>
          <w:color w:val="000000"/>
          <w:sz w:val="22"/>
          <w:szCs w:val="22"/>
        </w:rPr>
      </w:pPr>
    </w:p>
    <w:p w14:paraId="6A0C0396" w14:textId="77777777" w:rsidR="002A1341" w:rsidRPr="001058E2" w:rsidRDefault="002A1341">
      <w:pPr>
        <w:jc w:val="both"/>
        <w:rPr>
          <w:sz w:val="22"/>
          <w:szCs w:val="22"/>
        </w:rPr>
        <w:sectPr w:rsidR="002A1341" w:rsidRPr="001058E2" w:rsidSect="00CE2CEE">
          <w:pgSz w:w="11906" w:h="16838" w:code="9"/>
          <w:pgMar w:top="567" w:right="567" w:bottom="567" w:left="1134" w:header="340" w:footer="340" w:gutter="0"/>
          <w:cols w:space="720"/>
          <w:docGrid w:linePitch="360"/>
        </w:sectPr>
      </w:pPr>
    </w:p>
    <w:p w14:paraId="69F283FB" w14:textId="77777777" w:rsidR="002A1341" w:rsidRPr="00213432" w:rsidRDefault="002A1341">
      <w:pPr>
        <w:autoSpaceDE w:val="0"/>
        <w:ind w:firstLine="11340"/>
        <w:jc w:val="right"/>
        <w:rPr>
          <w:sz w:val="22"/>
          <w:szCs w:val="22"/>
        </w:rPr>
      </w:pPr>
      <w:r w:rsidRPr="00213432">
        <w:rPr>
          <w:sz w:val="22"/>
          <w:szCs w:val="22"/>
        </w:rPr>
        <w:lastRenderedPageBreak/>
        <w:t>Приложение № 1</w:t>
      </w:r>
    </w:p>
    <w:p w14:paraId="17BE2301" w14:textId="77777777" w:rsidR="00E64C3F" w:rsidRDefault="002A1341" w:rsidP="00E64C3F">
      <w:pPr>
        <w:widowControl w:val="0"/>
        <w:autoSpaceDE w:val="0"/>
        <w:jc w:val="right"/>
      </w:pPr>
      <w:r w:rsidRPr="00213432">
        <w:rPr>
          <w:sz w:val="22"/>
          <w:szCs w:val="22"/>
        </w:rPr>
        <w:t>к</w:t>
      </w:r>
      <w:r w:rsidR="008C0591" w:rsidRPr="00213432">
        <w:rPr>
          <w:sz w:val="22"/>
          <w:szCs w:val="22"/>
        </w:rPr>
        <w:t xml:space="preserve"> </w:t>
      </w:r>
      <w:r w:rsidR="004E0D51">
        <w:rPr>
          <w:sz w:val="22"/>
          <w:szCs w:val="22"/>
        </w:rPr>
        <w:t>Д</w:t>
      </w:r>
      <w:r w:rsidR="00A20FA4" w:rsidRPr="00213432">
        <w:rPr>
          <w:sz w:val="22"/>
          <w:szCs w:val="22"/>
        </w:rPr>
        <w:t>оговору</w:t>
      </w:r>
      <w:r w:rsidR="008C0591" w:rsidRPr="00213432">
        <w:rPr>
          <w:sz w:val="22"/>
          <w:szCs w:val="22"/>
        </w:rPr>
        <w:t xml:space="preserve"> </w:t>
      </w:r>
      <w:r w:rsidR="00A20FA4" w:rsidRPr="00213432">
        <w:rPr>
          <w:sz w:val="22"/>
          <w:szCs w:val="22"/>
        </w:rPr>
        <w:t>№</w:t>
      </w:r>
      <w:r w:rsidR="00E027BA">
        <w:rPr>
          <w:sz w:val="22"/>
          <w:szCs w:val="22"/>
        </w:rPr>
        <w:t xml:space="preserve"> </w:t>
      </w:r>
    </w:p>
    <w:p w14:paraId="7451A9A3" w14:textId="00B71EBC" w:rsidR="002A1341" w:rsidRPr="00213432" w:rsidRDefault="001058E2">
      <w:pPr>
        <w:autoSpaceDE w:val="0"/>
        <w:ind w:firstLine="11340"/>
        <w:jc w:val="right"/>
        <w:rPr>
          <w:sz w:val="22"/>
          <w:szCs w:val="22"/>
        </w:rPr>
      </w:pPr>
      <w:r w:rsidRPr="00213432">
        <w:rPr>
          <w:sz w:val="22"/>
          <w:szCs w:val="22"/>
        </w:rPr>
        <w:t xml:space="preserve">от </w:t>
      </w:r>
      <w:r w:rsidR="00C261CC" w:rsidRPr="00213432">
        <w:rPr>
          <w:sz w:val="22"/>
          <w:szCs w:val="22"/>
        </w:rPr>
        <w:t>«</w:t>
      </w:r>
      <w:r w:rsidR="00867733">
        <w:rPr>
          <w:sz w:val="22"/>
          <w:szCs w:val="22"/>
        </w:rPr>
        <w:t>__</w:t>
      </w:r>
      <w:r w:rsidR="00A20FA4" w:rsidRPr="00213432">
        <w:rPr>
          <w:sz w:val="22"/>
          <w:szCs w:val="22"/>
        </w:rPr>
        <w:t>»</w:t>
      </w:r>
      <w:r w:rsidR="000E3F7E" w:rsidRPr="00213432">
        <w:rPr>
          <w:sz w:val="22"/>
          <w:szCs w:val="22"/>
        </w:rPr>
        <w:t xml:space="preserve"> </w:t>
      </w:r>
      <w:r w:rsidR="00867733">
        <w:rPr>
          <w:sz w:val="22"/>
          <w:szCs w:val="22"/>
        </w:rPr>
        <w:t>________</w:t>
      </w:r>
      <w:r w:rsidR="00E865F1">
        <w:rPr>
          <w:sz w:val="22"/>
          <w:szCs w:val="22"/>
        </w:rPr>
        <w:t xml:space="preserve"> </w:t>
      </w:r>
      <w:r w:rsidR="00C748FE" w:rsidRPr="00213432">
        <w:rPr>
          <w:sz w:val="22"/>
          <w:szCs w:val="22"/>
        </w:rPr>
        <w:t>20</w:t>
      </w:r>
      <w:r w:rsidR="00F679C0">
        <w:rPr>
          <w:sz w:val="22"/>
          <w:szCs w:val="22"/>
        </w:rPr>
        <w:t>2</w:t>
      </w:r>
      <w:r w:rsidR="00566DCC">
        <w:rPr>
          <w:sz w:val="22"/>
          <w:szCs w:val="22"/>
        </w:rPr>
        <w:t>6</w:t>
      </w:r>
      <w:r w:rsidR="002A1341" w:rsidRPr="00213432">
        <w:rPr>
          <w:sz w:val="22"/>
          <w:szCs w:val="22"/>
        </w:rPr>
        <w:t xml:space="preserve"> г.</w:t>
      </w:r>
    </w:p>
    <w:p w14:paraId="7BE5CEF8" w14:textId="77777777" w:rsidR="00286072" w:rsidRPr="00213432" w:rsidRDefault="00286072" w:rsidP="00286072">
      <w:pPr>
        <w:autoSpaceDE w:val="0"/>
        <w:jc w:val="center"/>
        <w:rPr>
          <w:b/>
          <w:sz w:val="22"/>
          <w:szCs w:val="22"/>
        </w:rPr>
      </w:pPr>
    </w:p>
    <w:p w14:paraId="3A41EA91" w14:textId="77777777" w:rsidR="00286072" w:rsidRPr="00213432" w:rsidRDefault="00286072" w:rsidP="00286072">
      <w:pPr>
        <w:autoSpaceDE w:val="0"/>
        <w:jc w:val="center"/>
        <w:rPr>
          <w:b/>
          <w:sz w:val="22"/>
          <w:szCs w:val="22"/>
        </w:rPr>
      </w:pPr>
      <w:r w:rsidRPr="00213432">
        <w:rPr>
          <w:b/>
          <w:sz w:val="22"/>
          <w:szCs w:val="22"/>
        </w:rPr>
        <w:t>Расчет стоимости</w:t>
      </w:r>
    </w:p>
    <w:p w14:paraId="0DD09ADD" w14:textId="77777777" w:rsidR="00286072" w:rsidRPr="00213432" w:rsidRDefault="00286072" w:rsidP="00286072">
      <w:pPr>
        <w:autoSpaceDE w:val="0"/>
        <w:jc w:val="center"/>
        <w:rPr>
          <w:sz w:val="22"/>
          <w:szCs w:val="22"/>
        </w:rPr>
      </w:pPr>
      <w:r w:rsidRPr="00213432">
        <w:rPr>
          <w:sz w:val="22"/>
          <w:szCs w:val="22"/>
        </w:rPr>
        <w:t>по оказанию услуг по проверке сметной документации</w:t>
      </w:r>
    </w:p>
    <w:p w14:paraId="16D1D020" w14:textId="77777777" w:rsidR="00286072" w:rsidRPr="00213432" w:rsidRDefault="00286072" w:rsidP="00286072">
      <w:pPr>
        <w:autoSpaceDE w:val="0"/>
        <w:jc w:val="center"/>
        <w:rPr>
          <w:b/>
          <w:sz w:val="22"/>
          <w:szCs w:val="22"/>
        </w:rPr>
      </w:pPr>
    </w:p>
    <w:tbl>
      <w:tblPr>
        <w:tblW w:w="16160" w:type="dxa"/>
        <w:tblInd w:w="108" w:type="dxa"/>
        <w:tblLayout w:type="fixed"/>
        <w:tblLook w:val="04A0" w:firstRow="1" w:lastRow="0" w:firstColumn="1" w:lastColumn="0" w:noHBand="0" w:noVBand="1"/>
      </w:tblPr>
      <w:tblGrid>
        <w:gridCol w:w="540"/>
        <w:gridCol w:w="27"/>
        <w:gridCol w:w="1248"/>
        <w:gridCol w:w="6974"/>
        <w:gridCol w:w="992"/>
        <w:gridCol w:w="1559"/>
        <w:gridCol w:w="851"/>
        <w:gridCol w:w="142"/>
        <w:gridCol w:w="708"/>
        <w:gridCol w:w="993"/>
        <w:gridCol w:w="850"/>
        <w:gridCol w:w="1276"/>
      </w:tblGrid>
      <w:tr w:rsidR="00E27B3F" w:rsidRPr="00213432" w14:paraId="3A5F0CD5" w14:textId="77777777" w:rsidTr="00D57A86">
        <w:trPr>
          <w:trHeight w:val="355"/>
        </w:trPr>
        <w:tc>
          <w:tcPr>
            <w:tcW w:w="540" w:type="dxa"/>
            <w:vMerge w:val="restart"/>
            <w:tcBorders>
              <w:top w:val="single" w:sz="4" w:space="0" w:color="000000"/>
              <w:left w:val="single" w:sz="4" w:space="0" w:color="000000"/>
              <w:bottom w:val="single" w:sz="4" w:space="0" w:color="000000"/>
              <w:right w:val="nil"/>
            </w:tcBorders>
            <w:vAlign w:val="center"/>
            <w:hideMark/>
          </w:tcPr>
          <w:p w14:paraId="0A2A2C2D" w14:textId="77777777" w:rsidR="00E27B3F" w:rsidRPr="00213432" w:rsidRDefault="00E27B3F" w:rsidP="00CD6247">
            <w:pPr>
              <w:autoSpaceDE w:val="0"/>
              <w:snapToGrid w:val="0"/>
              <w:jc w:val="right"/>
              <w:rPr>
                <w:sz w:val="22"/>
                <w:szCs w:val="22"/>
              </w:rPr>
            </w:pPr>
            <w:r w:rsidRPr="00213432">
              <w:rPr>
                <w:sz w:val="22"/>
                <w:szCs w:val="22"/>
              </w:rPr>
              <w:t>№</w:t>
            </w:r>
          </w:p>
          <w:p w14:paraId="0EED77F1" w14:textId="77777777" w:rsidR="00E27B3F" w:rsidRPr="00213432" w:rsidRDefault="00E27B3F" w:rsidP="00CD6247">
            <w:pPr>
              <w:autoSpaceDE w:val="0"/>
              <w:jc w:val="right"/>
              <w:rPr>
                <w:sz w:val="22"/>
                <w:szCs w:val="22"/>
              </w:rPr>
            </w:pPr>
            <w:r w:rsidRPr="00213432">
              <w:rPr>
                <w:sz w:val="22"/>
                <w:szCs w:val="22"/>
              </w:rPr>
              <w:t>п/п</w:t>
            </w:r>
          </w:p>
        </w:tc>
        <w:tc>
          <w:tcPr>
            <w:tcW w:w="8249" w:type="dxa"/>
            <w:gridSpan w:val="3"/>
            <w:vMerge w:val="restart"/>
            <w:tcBorders>
              <w:top w:val="single" w:sz="4" w:space="0" w:color="000000"/>
              <w:left w:val="single" w:sz="4" w:space="0" w:color="000000"/>
              <w:bottom w:val="single" w:sz="4" w:space="0" w:color="000000"/>
              <w:right w:val="nil"/>
            </w:tcBorders>
            <w:vAlign w:val="center"/>
            <w:hideMark/>
          </w:tcPr>
          <w:p w14:paraId="471F17DD" w14:textId="77777777" w:rsidR="00E27B3F" w:rsidRPr="00213432" w:rsidRDefault="00E27B3F" w:rsidP="00CD6247">
            <w:pPr>
              <w:autoSpaceDE w:val="0"/>
              <w:snapToGrid w:val="0"/>
              <w:rPr>
                <w:sz w:val="22"/>
                <w:szCs w:val="22"/>
              </w:rPr>
            </w:pPr>
            <w:r w:rsidRPr="00213432">
              <w:rPr>
                <w:sz w:val="22"/>
                <w:szCs w:val="22"/>
              </w:rPr>
              <w:t xml:space="preserve">                          Перечень услуг</w:t>
            </w:r>
          </w:p>
        </w:tc>
        <w:tc>
          <w:tcPr>
            <w:tcW w:w="2551" w:type="dxa"/>
            <w:gridSpan w:val="2"/>
            <w:tcBorders>
              <w:top w:val="single" w:sz="4" w:space="0" w:color="000000"/>
              <w:left w:val="single" w:sz="4" w:space="0" w:color="000000"/>
              <w:bottom w:val="single" w:sz="4" w:space="0" w:color="000000"/>
              <w:right w:val="nil"/>
            </w:tcBorders>
            <w:vAlign w:val="center"/>
            <w:hideMark/>
          </w:tcPr>
          <w:p w14:paraId="0EE365C9" w14:textId="77777777" w:rsidR="00E27B3F" w:rsidRPr="006F66EF" w:rsidRDefault="00E27B3F" w:rsidP="001058E2">
            <w:pPr>
              <w:autoSpaceDE w:val="0"/>
              <w:snapToGrid w:val="0"/>
              <w:jc w:val="center"/>
              <w:rPr>
                <w:sz w:val="20"/>
                <w:szCs w:val="20"/>
              </w:rPr>
            </w:pPr>
            <w:r w:rsidRPr="006F66EF">
              <w:rPr>
                <w:sz w:val="20"/>
                <w:szCs w:val="20"/>
              </w:rPr>
              <w:t>Исполнители</w:t>
            </w:r>
          </w:p>
        </w:tc>
        <w:tc>
          <w:tcPr>
            <w:tcW w:w="851" w:type="dxa"/>
            <w:vMerge w:val="restart"/>
            <w:tcBorders>
              <w:top w:val="single" w:sz="4" w:space="0" w:color="000000"/>
              <w:left w:val="single" w:sz="4" w:space="0" w:color="000000"/>
              <w:bottom w:val="single" w:sz="4" w:space="0" w:color="000000"/>
              <w:right w:val="nil"/>
            </w:tcBorders>
            <w:vAlign w:val="center"/>
            <w:hideMark/>
          </w:tcPr>
          <w:p w14:paraId="44C48418" w14:textId="77777777" w:rsidR="00E27B3F" w:rsidRPr="006F66EF" w:rsidRDefault="00E27B3F" w:rsidP="001058E2">
            <w:pPr>
              <w:autoSpaceDE w:val="0"/>
              <w:snapToGrid w:val="0"/>
              <w:jc w:val="center"/>
              <w:rPr>
                <w:sz w:val="20"/>
                <w:szCs w:val="20"/>
              </w:rPr>
            </w:pPr>
            <w:r>
              <w:rPr>
                <w:sz w:val="20"/>
                <w:szCs w:val="20"/>
              </w:rPr>
              <w:t>Единица измерения</w:t>
            </w:r>
          </w:p>
        </w:tc>
        <w:tc>
          <w:tcPr>
            <w:tcW w:w="850" w:type="dxa"/>
            <w:gridSpan w:val="2"/>
            <w:vMerge w:val="restart"/>
            <w:tcBorders>
              <w:top w:val="single" w:sz="4" w:space="0" w:color="000000"/>
              <w:left w:val="single" w:sz="4" w:space="0" w:color="000000"/>
              <w:right w:val="single" w:sz="4" w:space="0" w:color="000000"/>
            </w:tcBorders>
          </w:tcPr>
          <w:p w14:paraId="420C6FC6" w14:textId="77777777" w:rsidR="00E27B3F" w:rsidRPr="006F66EF" w:rsidRDefault="00E27B3F" w:rsidP="001058E2">
            <w:pPr>
              <w:autoSpaceDE w:val="0"/>
              <w:snapToGrid w:val="0"/>
              <w:jc w:val="center"/>
              <w:rPr>
                <w:sz w:val="20"/>
                <w:szCs w:val="20"/>
              </w:rPr>
            </w:pPr>
            <w:r>
              <w:rPr>
                <w:sz w:val="20"/>
                <w:szCs w:val="20"/>
              </w:rPr>
              <w:t>Кол-во</w:t>
            </w:r>
          </w:p>
        </w:tc>
        <w:tc>
          <w:tcPr>
            <w:tcW w:w="993" w:type="dxa"/>
            <w:vMerge w:val="restart"/>
            <w:tcBorders>
              <w:top w:val="single" w:sz="4" w:space="0" w:color="000000"/>
              <w:left w:val="single" w:sz="4" w:space="0" w:color="000000"/>
              <w:bottom w:val="single" w:sz="4" w:space="0" w:color="000000"/>
              <w:right w:val="nil"/>
            </w:tcBorders>
            <w:vAlign w:val="center"/>
            <w:hideMark/>
          </w:tcPr>
          <w:p w14:paraId="7228DDB6" w14:textId="77777777" w:rsidR="00E27B3F" w:rsidRPr="006F66EF" w:rsidRDefault="00E27B3F" w:rsidP="001058E2">
            <w:pPr>
              <w:autoSpaceDE w:val="0"/>
              <w:snapToGrid w:val="0"/>
              <w:jc w:val="center"/>
              <w:rPr>
                <w:sz w:val="20"/>
                <w:szCs w:val="20"/>
              </w:rPr>
            </w:pPr>
            <w:r w:rsidRPr="006F66EF">
              <w:rPr>
                <w:sz w:val="20"/>
                <w:szCs w:val="20"/>
              </w:rPr>
              <w:t>Срок выполнения работ</w:t>
            </w:r>
          </w:p>
        </w:tc>
        <w:tc>
          <w:tcPr>
            <w:tcW w:w="850" w:type="dxa"/>
            <w:vMerge w:val="restart"/>
            <w:tcBorders>
              <w:top w:val="single" w:sz="4" w:space="0" w:color="000000"/>
              <w:left w:val="single" w:sz="4" w:space="0" w:color="000000"/>
              <w:bottom w:val="single" w:sz="4" w:space="0" w:color="000000"/>
              <w:right w:val="nil"/>
            </w:tcBorders>
            <w:vAlign w:val="center"/>
            <w:hideMark/>
          </w:tcPr>
          <w:p w14:paraId="24CE86B4" w14:textId="77777777" w:rsidR="00E27B3F" w:rsidRPr="006F66EF" w:rsidRDefault="00E27B3F" w:rsidP="001058E2">
            <w:pPr>
              <w:autoSpaceDE w:val="0"/>
              <w:snapToGrid w:val="0"/>
              <w:jc w:val="center"/>
              <w:rPr>
                <w:sz w:val="20"/>
                <w:szCs w:val="20"/>
              </w:rPr>
            </w:pPr>
            <w:r w:rsidRPr="006F66EF">
              <w:rPr>
                <w:sz w:val="20"/>
                <w:szCs w:val="20"/>
              </w:rPr>
              <w:t>Кол-во строк</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22127D56" w14:textId="77777777" w:rsidR="00E27B3F" w:rsidRPr="006F66EF" w:rsidRDefault="00E27B3F" w:rsidP="001058E2">
            <w:pPr>
              <w:autoSpaceDE w:val="0"/>
              <w:snapToGrid w:val="0"/>
              <w:jc w:val="center"/>
              <w:rPr>
                <w:sz w:val="20"/>
                <w:szCs w:val="20"/>
              </w:rPr>
            </w:pPr>
            <w:r w:rsidRPr="006F66EF">
              <w:rPr>
                <w:sz w:val="20"/>
                <w:szCs w:val="20"/>
              </w:rPr>
              <w:t>Оплата труда (всего) руб.</w:t>
            </w:r>
          </w:p>
        </w:tc>
      </w:tr>
      <w:tr w:rsidR="00E27B3F" w:rsidRPr="00213432" w14:paraId="23AFAD62" w14:textId="77777777" w:rsidTr="00D57A86">
        <w:trPr>
          <w:trHeight w:val="405"/>
        </w:trPr>
        <w:tc>
          <w:tcPr>
            <w:tcW w:w="540" w:type="dxa"/>
            <w:vMerge/>
            <w:tcBorders>
              <w:top w:val="single" w:sz="4" w:space="0" w:color="000000"/>
              <w:left w:val="single" w:sz="4" w:space="0" w:color="000000"/>
              <w:bottom w:val="single" w:sz="4" w:space="0" w:color="000000"/>
              <w:right w:val="nil"/>
            </w:tcBorders>
            <w:vAlign w:val="center"/>
            <w:hideMark/>
          </w:tcPr>
          <w:p w14:paraId="6B7C10E2" w14:textId="77777777" w:rsidR="00E27B3F" w:rsidRPr="00213432" w:rsidRDefault="00E27B3F" w:rsidP="00CD6247">
            <w:pPr>
              <w:rPr>
                <w:sz w:val="22"/>
                <w:szCs w:val="22"/>
              </w:rPr>
            </w:pPr>
          </w:p>
        </w:tc>
        <w:tc>
          <w:tcPr>
            <w:tcW w:w="8249" w:type="dxa"/>
            <w:gridSpan w:val="3"/>
            <w:vMerge/>
            <w:tcBorders>
              <w:top w:val="single" w:sz="4" w:space="0" w:color="000000"/>
              <w:left w:val="single" w:sz="4" w:space="0" w:color="000000"/>
              <w:bottom w:val="single" w:sz="4" w:space="0" w:color="000000"/>
              <w:right w:val="nil"/>
            </w:tcBorders>
            <w:vAlign w:val="center"/>
            <w:hideMark/>
          </w:tcPr>
          <w:p w14:paraId="11A08F36" w14:textId="77777777" w:rsidR="00E27B3F" w:rsidRPr="00213432" w:rsidRDefault="00E27B3F" w:rsidP="00CD6247">
            <w:pPr>
              <w:rPr>
                <w:sz w:val="22"/>
                <w:szCs w:val="22"/>
              </w:rPr>
            </w:pPr>
          </w:p>
        </w:tc>
        <w:tc>
          <w:tcPr>
            <w:tcW w:w="992" w:type="dxa"/>
            <w:tcBorders>
              <w:top w:val="single" w:sz="4" w:space="0" w:color="000000"/>
              <w:left w:val="single" w:sz="4" w:space="0" w:color="000000"/>
              <w:bottom w:val="single" w:sz="4" w:space="0" w:color="000000"/>
              <w:right w:val="nil"/>
            </w:tcBorders>
            <w:vAlign w:val="center"/>
            <w:hideMark/>
          </w:tcPr>
          <w:p w14:paraId="57A2CDAD" w14:textId="77777777" w:rsidR="00E27B3F" w:rsidRPr="00797805" w:rsidRDefault="00E27B3F" w:rsidP="001058E2">
            <w:pPr>
              <w:autoSpaceDE w:val="0"/>
              <w:snapToGrid w:val="0"/>
              <w:jc w:val="center"/>
              <w:rPr>
                <w:sz w:val="18"/>
                <w:szCs w:val="18"/>
              </w:rPr>
            </w:pPr>
            <w:r w:rsidRPr="00797805">
              <w:rPr>
                <w:sz w:val="18"/>
                <w:szCs w:val="18"/>
              </w:rPr>
              <w:t>кол-во</w:t>
            </w:r>
          </w:p>
        </w:tc>
        <w:tc>
          <w:tcPr>
            <w:tcW w:w="1559" w:type="dxa"/>
            <w:tcBorders>
              <w:top w:val="single" w:sz="4" w:space="0" w:color="000000"/>
              <w:left w:val="single" w:sz="4" w:space="0" w:color="000000"/>
              <w:bottom w:val="single" w:sz="4" w:space="0" w:color="000000"/>
              <w:right w:val="nil"/>
            </w:tcBorders>
            <w:vAlign w:val="center"/>
            <w:hideMark/>
          </w:tcPr>
          <w:p w14:paraId="1BB9557E" w14:textId="77777777" w:rsidR="00E27B3F" w:rsidRPr="00797805" w:rsidRDefault="00E27B3F" w:rsidP="001058E2">
            <w:pPr>
              <w:autoSpaceDE w:val="0"/>
              <w:snapToGrid w:val="0"/>
              <w:jc w:val="center"/>
              <w:rPr>
                <w:sz w:val="18"/>
                <w:szCs w:val="18"/>
              </w:rPr>
            </w:pPr>
            <w:r w:rsidRPr="00797805">
              <w:rPr>
                <w:sz w:val="18"/>
                <w:szCs w:val="18"/>
              </w:rPr>
              <w:t>должность</w:t>
            </w:r>
          </w:p>
        </w:tc>
        <w:tc>
          <w:tcPr>
            <w:tcW w:w="851" w:type="dxa"/>
            <w:vMerge/>
            <w:tcBorders>
              <w:top w:val="single" w:sz="4" w:space="0" w:color="000000"/>
              <w:left w:val="single" w:sz="4" w:space="0" w:color="000000"/>
              <w:bottom w:val="single" w:sz="4" w:space="0" w:color="000000"/>
              <w:right w:val="nil"/>
            </w:tcBorders>
            <w:vAlign w:val="center"/>
            <w:hideMark/>
          </w:tcPr>
          <w:p w14:paraId="30118EFA" w14:textId="77777777" w:rsidR="00E27B3F" w:rsidRPr="00213432" w:rsidRDefault="00E27B3F" w:rsidP="00CD6247">
            <w:pPr>
              <w:rPr>
                <w:sz w:val="22"/>
                <w:szCs w:val="22"/>
              </w:rPr>
            </w:pPr>
          </w:p>
        </w:tc>
        <w:tc>
          <w:tcPr>
            <w:tcW w:w="850" w:type="dxa"/>
            <w:gridSpan w:val="2"/>
            <w:vMerge/>
            <w:tcBorders>
              <w:left w:val="single" w:sz="4" w:space="0" w:color="000000"/>
              <w:bottom w:val="single" w:sz="4" w:space="0" w:color="000000"/>
              <w:right w:val="single" w:sz="4" w:space="0" w:color="000000"/>
            </w:tcBorders>
          </w:tcPr>
          <w:p w14:paraId="2CA6DC3F" w14:textId="77777777" w:rsidR="00E27B3F" w:rsidRPr="00213432" w:rsidRDefault="00E27B3F" w:rsidP="00CD6247">
            <w:pPr>
              <w:rPr>
                <w:sz w:val="22"/>
                <w:szCs w:val="22"/>
              </w:rPr>
            </w:pPr>
          </w:p>
        </w:tc>
        <w:tc>
          <w:tcPr>
            <w:tcW w:w="993" w:type="dxa"/>
            <w:vMerge/>
            <w:tcBorders>
              <w:top w:val="single" w:sz="4" w:space="0" w:color="000000"/>
              <w:left w:val="single" w:sz="4" w:space="0" w:color="000000"/>
              <w:bottom w:val="single" w:sz="4" w:space="0" w:color="000000"/>
              <w:right w:val="nil"/>
            </w:tcBorders>
            <w:vAlign w:val="center"/>
            <w:hideMark/>
          </w:tcPr>
          <w:p w14:paraId="185C250C" w14:textId="77777777" w:rsidR="00E27B3F" w:rsidRPr="00213432" w:rsidRDefault="00E27B3F" w:rsidP="00CD6247">
            <w:pPr>
              <w:rPr>
                <w:sz w:val="22"/>
                <w:szCs w:val="22"/>
              </w:rPr>
            </w:pPr>
          </w:p>
        </w:tc>
        <w:tc>
          <w:tcPr>
            <w:tcW w:w="850" w:type="dxa"/>
            <w:vMerge/>
            <w:tcBorders>
              <w:top w:val="single" w:sz="4" w:space="0" w:color="000000"/>
              <w:left w:val="single" w:sz="4" w:space="0" w:color="000000"/>
              <w:bottom w:val="single" w:sz="4" w:space="0" w:color="000000"/>
              <w:right w:val="nil"/>
            </w:tcBorders>
            <w:vAlign w:val="center"/>
            <w:hideMark/>
          </w:tcPr>
          <w:p w14:paraId="2205EDC4" w14:textId="77777777" w:rsidR="00E27B3F" w:rsidRPr="00213432" w:rsidRDefault="00E27B3F" w:rsidP="00CD6247">
            <w:pPr>
              <w:rPr>
                <w:sz w:val="22"/>
                <w:szCs w:val="22"/>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587F38B7" w14:textId="77777777" w:rsidR="00E27B3F" w:rsidRPr="00213432" w:rsidRDefault="00E27B3F" w:rsidP="00CD6247">
            <w:pPr>
              <w:rPr>
                <w:sz w:val="22"/>
                <w:szCs w:val="22"/>
              </w:rPr>
            </w:pPr>
          </w:p>
        </w:tc>
      </w:tr>
      <w:tr w:rsidR="00E27B3F" w:rsidRPr="00213432" w14:paraId="253C471E" w14:textId="77777777" w:rsidTr="00E27B3F">
        <w:trPr>
          <w:trHeight w:hRule="exact" w:val="397"/>
        </w:trPr>
        <w:tc>
          <w:tcPr>
            <w:tcW w:w="540" w:type="dxa"/>
            <w:tcBorders>
              <w:top w:val="single" w:sz="4" w:space="0" w:color="000000"/>
              <w:left w:val="single" w:sz="4" w:space="0" w:color="000000"/>
              <w:bottom w:val="single" w:sz="4" w:space="0" w:color="000000"/>
            </w:tcBorders>
            <w:vAlign w:val="center"/>
            <w:hideMark/>
          </w:tcPr>
          <w:p w14:paraId="259B4778" w14:textId="77777777" w:rsidR="00E27B3F" w:rsidRPr="00213432" w:rsidRDefault="00E27B3F" w:rsidP="00CD6247">
            <w:pPr>
              <w:autoSpaceDE w:val="0"/>
              <w:snapToGrid w:val="0"/>
              <w:rPr>
                <w:sz w:val="22"/>
                <w:szCs w:val="22"/>
              </w:rPr>
            </w:pPr>
          </w:p>
        </w:tc>
        <w:tc>
          <w:tcPr>
            <w:tcW w:w="1275" w:type="dxa"/>
            <w:gridSpan w:val="2"/>
            <w:tcBorders>
              <w:top w:val="single" w:sz="4" w:space="0" w:color="000000"/>
              <w:left w:val="nil"/>
              <w:bottom w:val="single" w:sz="4" w:space="0" w:color="000000"/>
              <w:right w:val="nil"/>
            </w:tcBorders>
          </w:tcPr>
          <w:p w14:paraId="51118947" w14:textId="77777777" w:rsidR="00E27B3F" w:rsidRPr="00213432" w:rsidRDefault="00E27B3F" w:rsidP="00CD6247">
            <w:pPr>
              <w:autoSpaceDE w:val="0"/>
              <w:snapToGrid w:val="0"/>
              <w:rPr>
                <w:sz w:val="22"/>
                <w:szCs w:val="22"/>
              </w:rPr>
            </w:pPr>
          </w:p>
        </w:tc>
        <w:tc>
          <w:tcPr>
            <w:tcW w:w="13069" w:type="dxa"/>
            <w:gridSpan w:val="8"/>
            <w:tcBorders>
              <w:top w:val="single" w:sz="4" w:space="0" w:color="000000"/>
              <w:left w:val="nil"/>
              <w:bottom w:val="single" w:sz="4" w:space="0" w:color="000000"/>
              <w:right w:val="single" w:sz="4" w:space="0" w:color="000000"/>
            </w:tcBorders>
            <w:vAlign w:val="center"/>
            <w:hideMark/>
          </w:tcPr>
          <w:p w14:paraId="28CC5BF6" w14:textId="77777777" w:rsidR="00E27B3F" w:rsidRPr="00213432" w:rsidRDefault="00E27B3F" w:rsidP="00CD6247">
            <w:pPr>
              <w:autoSpaceDE w:val="0"/>
              <w:snapToGrid w:val="0"/>
              <w:rPr>
                <w:sz w:val="22"/>
                <w:szCs w:val="22"/>
              </w:rPr>
            </w:pPr>
            <w:r w:rsidRPr="00213432">
              <w:rPr>
                <w:sz w:val="22"/>
                <w:szCs w:val="22"/>
              </w:rPr>
              <w:t>Проверка правильности применения расценок и индексов расчета:</w:t>
            </w:r>
          </w:p>
        </w:tc>
        <w:tc>
          <w:tcPr>
            <w:tcW w:w="1276" w:type="dxa"/>
            <w:tcBorders>
              <w:top w:val="single" w:sz="4" w:space="0" w:color="000000"/>
              <w:left w:val="nil"/>
              <w:bottom w:val="single" w:sz="4" w:space="0" w:color="000000"/>
              <w:right w:val="single" w:sz="4" w:space="0" w:color="000000"/>
            </w:tcBorders>
            <w:vAlign w:val="center"/>
          </w:tcPr>
          <w:p w14:paraId="42F0A6D0" w14:textId="77777777" w:rsidR="00E27B3F" w:rsidRPr="00213432" w:rsidRDefault="00E27B3F" w:rsidP="00CD6247">
            <w:pPr>
              <w:autoSpaceDE w:val="0"/>
              <w:snapToGrid w:val="0"/>
              <w:rPr>
                <w:sz w:val="22"/>
                <w:szCs w:val="22"/>
              </w:rPr>
            </w:pPr>
          </w:p>
        </w:tc>
      </w:tr>
      <w:tr w:rsidR="00A43FDC" w:rsidRPr="00213432" w14:paraId="7A01B352" w14:textId="77777777" w:rsidTr="00A43FDC">
        <w:trPr>
          <w:trHeight w:hRule="exact" w:val="1445"/>
        </w:trPr>
        <w:tc>
          <w:tcPr>
            <w:tcW w:w="540" w:type="dxa"/>
            <w:tcBorders>
              <w:top w:val="single" w:sz="4" w:space="0" w:color="000000"/>
              <w:left w:val="single" w:sz="4" w:space="0" w:color="000000"/>
              <w:bottom w:val="single" w:sz="4" w:space="0" w:color="000000"/>
              <w:right w:val="nil"/>
            </w:tcBorders>
            <w:vAlign w:val="center"/>
            <w:hideMark/>
          </w:tcPr>
          <w:p w14:paraId="1480FD4D" w14:textId="77777777" w:rsidR="00A43FDC" w:rsidRPr="00213432" w:rsidRDefault="00A43FDC" w:rsidP="00CD6247">
            <w:pPr>
              <w:autoSpaceDE w:val="0"/>
              <w:snapToGrid w:val="0"/>
              <w:rPr>
                <w:sz w:val="22"/>
                <w:szCs w:val="22"/>
              </w:rPr>
            </w:pPr>
            <w:r w:rsidRPr="00213432">
              <w:rPr>
                <w:sz w:val="22"/>
                <w:szCs w:val="22"/>
              </w:rPr>
              <w:t xml:space="preserve"> 1</w:t>
            </w:r>
          </w:p>
        </w:tc>
        <w:tc>
          <w:tcPr>
            <w:tcW w:w="8249" w:type="dxa"/>
            <w:gridSpan w:val="3"/>
            <w:tcBorders>
              <w:top w:val="single" w:sz="4" w:space="0" w:color="000000"/>
              <w:left w:val="single" w:sz="4" w:space="0" w:color="000000"/>
              <w:bottom w:val="single" w:sz="4" w:space="0" w:color="000000"/>
              <w:right w:val="nil"/>
            </w:tcBorders>
            <w:vAlign w:val="center"/>
          </w:tcPr>
          <w:p w14:paraId="628F973B" w14:textId="77777777" w:rsidR="00D01021" w:rsidRDefault="00A43FDC" w:rsidP="00D01021">
            <w:pPr>
              <w:widowControl w:val="0"/>
              <w:autoSpaceDE w:val="0"/>
              <w:jc w:val="center"/>
              <w:rPr>
                <w:sz w:val="22"/>
                <w:szCs w:val="22"/>
              </w:rPr>
            </w:pPr>
            <w:r w:rsidRPr="00213432">
              <w:rPr>
                <w:sz w:val="22"/>
                <w:szCs w:val="22"/>
              </w:rPr>
              <w:t>Локальная смета</w:t>
            </w:r>
            <w:r w:rsidR="0044110B">
              <w:rPr>
                <w:sz w:val="22"/>
                <w:szCs w:val="22"/>
              </w:rPr>
              <w:t xml:space="preserve">: </w:t>
            </w:r>
            <w:r w:rsidR="00D01021" w:rsidRPr="00D01021">
              <w:rPr>
                <w:sz w:val="22"/>
                <w:szCs w:val="22"/>
              </w:rPr>
              <w:t>«Текущий ремонт систем отопления и водоснабжения в здании ГБОУ ЛО «</w:t>
            </w:r>
            <w:proofErr w:type="spellStart"/>
            <w:r w:rsidR="00D01021" w:rsidRPr="00D01021">
              <w:rPr>
                <w:sz w:val="22"/>
                <w:szCs w:val="22"/>
              </w:rPr>
              <w:t>Мгинская</w:t>
            </w:r>
            <w:proofErr w:type="spellEnd"/>
            <w:r w:rsidR="00D01021" w:rsidRPr="00D01021">
              <w:rPr>
                <w:sz w:val="22"/>
                <w:szCs w:val="22"/>
              </w:rPr>
              <w:t xml:space="preserve"> школа-интернат для детей с нарушениями зрения»</w:t>
            </w:r>
          </w:p>
          <w:p w14:paraId="5578DE45" w14:textId="14ECFC16" w:rsidR="00A43FDC" w:rsidRPr="00867733" w:rsidRDefault="00A43FDC" w:rsidP="0044110B">
            <w:pPr>
              <w:widowControl w:val="0"/>
              <w:autoSpaceDE w:val="0"/>
              <w:jc w:val="both"/>
              <w:rPr>
                <w:sz w:val="22"/>
                <w:szCs w:val="22"/>
              </w:rPr>
            </w:pPr>
            <w:bookmarkStart w:id="0" w:name="_GoBack"/>
            <w:bookmarkEnd w:id="0"/>
          </w:p>
        </w:tc>
        <w:tc>
          <w:tcPr>
            <w:tcW w:w="992" w:type="dxa"/>
            <w:tcBorders>
              <w:top w:val="single" w:sz="4" w:space="0" w:color="000000"/>
              <w:left w:val="single" w:sz="4" w:space="0" w:color="000000"/>
              <w:bottom w:val="single" w:sz="4" w:space="0" w:color="000000"/>
              <w:right w:val="nil"/>
            </w:tcBorders>
            <w:vAlign w:val="center"/>
            <w:hideMark/>
          </w:tcPr>
          <w:p w14:paraId="18F3F2B5" w14:textId="77777777" w:rsidR="00A43FDC" w:rsidRPr="00213432" w:rsidRDefault="00A43FDC" w:rsidP="00750589">
            <w:pPr>
              <w:autoSpaceDE w:val="0"/>
              <w:snapToGrid w:val="0"/>
              <w:jc w:val="center"/>
              <w:rPr>
                <w:sz w:val="22"/>
                <w:szCs w:val="22"/>
              </w:rPr>
            </w:pPr>
            <w:r w:rsidRPr="00213432">
              <w:rPr>
                <w:sz w:val="22"/>
                <w:szCs w:val="22"/>
              </w:rPr>
              <w:t>1</w:t>
            </w:r>
          </w:p>
        </w:tc>
        <w:tc>
          <w:tcPr>
            <w:tcW w:w="1559" w:type="dxa"/>
            <w:vMerge w:val="restart"/>
            <w:tcBorders>
              <w:top w:val="single" w:sz="4" w:space="0" w:color="000000"/>
              <w:left w:val="single" w:sz="4" w:space="0" w:color="000000"/>
              <w:right w:val="nil"/>
            </w:tcBorders>
            <w:vAlign w:val="center"/>
            <w:hideMark/>
          </w:tcPr>
          <w:p w14:paraId="61B2C3F9" w14:textId="77777777" w:rsidR="00A43FDC" w:rsidRPr="00CF7F73" w:rsidRDefault="00A43FDC" w:rsidP="001058E2">
            <w:pPr>
              <w:autoSpaceDE w:val="0"/>
              <w:snapToGrid w:val="0"/>
              <w:jc w:val="center"/>
              <w:rPr>
                <w:sz w:val="20"/>
                <w:szCs w:val="20"/>
              </w:rPr>
            </w:pPr>
            <w:r w:rsidRPr="00CF7F73">
              <w:rPr>
                <w:sz w:val="20"/>
                <w:szCs w:val="20"/>
              </w:rPr>
              <w:t>инженер-сметчик</w:t>
            </w:r>
          </w:p>
        </w:tc>
        <w:tc>
          <w:tcPr>
            <w:tcW w:w="993" w:type="dxa"/>
            <w:gridSpan w:val="2"/>
            <w:tcBorders>
              <w:top w:val="single" w:sz="4" w:space="0" w:color="000000"/>
              <w:left w:val="single" w:sz="4" w:space="0" w:color="000000"/>
              <w:bottom w:val="single" w:sz="4" w:space="0" w:color="000000"/>
              <w:right w:val="nil"/>
            </w:tcBorders>
            <w:vAlign w:val="center"/>
            <w:hideMark/>
          </w:tcPr>
          <w:p w14:paraId="22150678" w14:textId="77777777" w:rsidR="00A43FDC" w:rsidRPr="00213432" w:rsidRDefault="00A43FDC" w:rsidP="00E27B3F">
            <w:pPr>
              <w:autoSpaceDE w:val="0"/>
              <w:snapToGrid w:val="0"/>
              <w:jc w:val="center"/>
              <w:rPr>
                <w:sz w:val="22"/>
                <w:szCs w:val="22"/>
              </w:rPr>
            </w:pPr>
            <w:proofErr w:type="spellStart"/>
            <w:r>
              <w:rPr>
                <w:sz w:val="22"/>
                <w:szCs w:val="22"/>
              </w:rPr>
              <w:t>Усл.ед</w:t>
            </w:r>
            <w:proofErr w:type="spellEnd"/>
            <w:r>
              <w:rPr>
                <w:sz w:val="22"/>
                <w:szCs w:val="22"/>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1BA5E95C" w14:textId="77777777" w:rsidR="00A43FDC" w:rsidRPr="00213432" w:rsidRDefault="00A43FDC" w:rsidP="00E27B3F">
            <w:pPr>
              <w:autoSpaceDE w:val="0"/>
              <w:snapToGrid w:val="0"/>
              <w:jc w:val="center"/>
              <w:rPr>
                <w:sz w:val="22"/>
                <w:szCs w:val="22"/>
              </w:rPr>
            </w:pPr>
            <w:r>
              <w:rPr>
                <w:sz w:val="22"/>
                <w:szCs w:val="22"/>
              </w:rPr>
              <w:t>1</w:t>
            </w:r>
          </w:p>
        </w:tc>
        <w:tc>
          <w:tcPr>
            <w:tcW w:w="993" w:type="dxa"/>
            <w:vMerge w:val="restart"/>
            <w:tcBorders>
              <w:top w:val="single" w:sz="4" w:space="0" w:color="000000"/>
              <w:left w:val="single" w:sz="4" w:space="0" w:color="000000"/>
              <w:bottom w:val="single" w:sz="4" w:space="0" w:color="000000"/>
              <w:right w:val="nil"/>
            </w:tcBorders>
            <w:vAlign w:val="center"/>
            <w:hideMark/>
          </w:tcPr>
          <w:p w14:paraId="46F63800" w14:textId="77777777" w:rsidR="00A43FDC" w:rsidRPr="00213432" w:rsidRDefault="00A43FDC" w:rsidP="00FA4C89">
            <w:pPr>
              <w:autoSpaceDE w:val="0"/>
              <w:snapToGrid w:val="0"/>
              <w:jc w:val="center"/>
              <w:rPr>
                <w:sz w:val="22"/>
                <w:szCs w:val="22"/>
              </w:rPr>
            </w:pPr>
            <w:r w:rsidRPr="00213432">
              <w:rPr>
                <w:sz w:val="22"/>
                <w:szCs w:val="22"/>
              </w:rPr>
              <w:t>10</w:t>
            </w:r>
          </w:p>
          <w:p w14:paraId="6ECF4013" w14:textId="77777777" w:rsidR="00A43FDC" w:rsidRPr="00213432" w:rsidRDefault="00A43FDC" w:rsidP="00FA4C89">
            <w:pPr>
              <w:autoSpaceDE w:val="0"/>
              <w:snapToGrid w:val="0"/>
              <w:jc w:val="center"/>
              <w:rPr>
                <w:sz w:val="22"/>
                <w:szCs w:val="22"/>
              </w:rPr>
            </w:pPr>
            <w:r w:rsidRPr="00213432">
              <w:rPr>
                <w:sz w:val="22"/>
                <w:szCs w:val="22"/>
              </w:rPr>
              <w:t>(десять) рабочих дней</w:t>
            </w:r>
            <w:r>
              <w:rPr>
                <w:sz w:val="22"/>
                <w:szCs w:val="22"/>
              </w:rPr>
              <w:t xml:space="preserve"> *</w:t>
            </w:r>
          </w:p>
        </w:tc>
        <w:tc>
          <w:tcPr>
            <w:tcW w:w="850" w:type="dxa"/>
            <w:vMerge w:val="restart"/>
            <w:tcBorders>
              <w:top w:val="single" w:sz="4" w:space="0" w:color="000000"/>
              <w:left w:val="single" w:sz="4" w:space="0" w:color="000000"/>
              <w:right w:val="nil"/>
            </w:tcBorders>
            <w:vAlign w:val="center"/>
            <w:hideMark/>
          </w:tcPr>
          <w:p w14:paraId="1FD9FE35" w14:textId="77777777" w:rsidR="00A43FDC" w:rsidRPr="006F66EF" w:rsidRDefault="00A43FDC" w:rsidP="00F156D7">
            <w:pPr>
              <w:autoSpaceDE w:val="0"/>
              <w:snapToGrid w:val="0"/>
              <w:jc w:val="center"/>
              <w:rPr>
                <w:b/>
                <w:sz w:val="22"/>
                <w:szCs w:val="22"/>
              </w:rPr>
            </w:pPr>
          </w:p>
        </w:tc>
        <w:tc>
          <w:tcPr>
            <w:tcW w:w="1276" w:type="dxa"/>
            <w:vMerge w:val="restart"/>
            <w:tcBorders>
              <w:top w:val="single" w:sz="4" w:space="0" w:color="000000"/>
              <w:left w:val="single" w:sz="4" w:space="0" w:color="000000"/>
              <w:right w:val="single" w:sz="4" w:space="0" w:color="000000"/>
            </w:tcBorders>
            <w:vAlign w:val="center"/>
          </w:tcPr>
          <w:p w14:paraId="08FA00E9" w14:textId="33614BC9" w:rsidR="00A43FDC" w:rsidRPr="00213432" w:rsidRDefault="00A43FDC" w:rsidP="00F679C0">
            <w:pPr>
              <w:autoSpaceDE w:val="0"/>
              <w:snapToGrid w:val="0"/>
              <w:jc w:val="center"/>
              <w:rPr>
                <w:b/>
                <w:sz w:val="22"/>
                <w:szCs w:val="22"/>
              </w:rPr>
            </w:pPr>
          </w:p>
        </w:tc>
      </w:tr>
      <w:tr w:rsidR="00A43FDC" w:rsidRPr="00213432" w14:paraId="69ECDD16" w14:textId="77777777" w:rsidTr="00912CF5">
        <w:trPr>
          <w:trHeight w:hRule="exact" w:val="581"/>
        </w:trPr>
        <w:tc>
          <w:tcPr>
            <w:tcW w:w="540" w:type="dxa"/>
            <w:tcBorders>
              <w:top w:val="single" w:sz="4" w:space="0" w:color="000000"/>
              <w:left w:val="single" w:sz="4" w:space="0" w:color="000000"/>
              <w:bottom w:val="single" w:sz="4" w:space="0" w:color="000000"/>
              <w:right w:val="nil"/>
            </w:tcBorders>
            <w:vAlign w:val="center"/>
            <w:hideMark/>
          </w:tcPr>
          <w:p w14:paraId="2E495856" w14:textId="77777777" w:rsidR="00A43FDC" w:rsidRPr="00213432" w:rsidRDefault="00A43FDC" w:rsidP="00CD6247">
            <w:pPr>
              <w:autoSpaceDE w:val="0"/>
              <w:snapToGrid w:val="0"/>
              <w:rPr>
                <w:sz w:val="22"/>
                <w:szCs w:val="22"/>
              </w:rPr>
            </w:pPr>
            <w:r w:rsidRPr="00213432">
              <w:rPr>
                <w:sz w:val="22"/>
                <w:szCs w:val="22"/>
              </w:rPr>
              <w:t xml:space="preserve"> 2</w:t>
            </w:r>
          </w:p>
        </w:tc>
        <w:tc>
          <w:tcPr>
            <w:tcW w:w="8249" w:type="dxa"/>
            <w:gridSpan w:val="3"/>
            <w:tcBorders>
              <w:top w:val="single" w:sz="4" w:space="0" w:color="000000"/>
              <w:left w:val="single" w:sz="4" w:space="0" w:color="000000"/>
              <w:bottom w:val="single" w:sz="4" w:space="0" w:color="000000"/>
              <w:right w:val="nil"/>
            </w:tcBorders>
            <w:vAlign w:val="center"/>
            <w:hideMark/>
          </w:tcPr>
          <w:p w14:paraId="4ECEA558" w14:textId="77777777" w:rsidR="00A43FDC" w:rsidRPr="00213432" w:rsidRDefault="00A43FDC" w:rsidP="00CD6247">
            <w:pPr>
              <w:autoSpaceDE w:val="0"/>
              <w:snapToGrid w:val="0"/>
              <w:rPr>
                <w:sz w:val="22"/>
                <w:szCs w:val="22"/>
              </w:rPr>
            </w:pPr>
            <w:r w:rsidRPr="00213432">
              <w:rPr>
                <w:sz w:val="22"/>
                <w:szCs w:val="22"/>
              </w:rPr>
              <w:t>Составление отчета</w:t>
            </w:r>
          </w:p>
        </w:tc>
        <w:tc>
          <w:tcPr>
            <w:tcW w:w="992" w:type="dxa"/>
            <w:tcBorders>
              <w:top w:val="single" w:sz="4" w:space="0" w:color="000000"/>
              <w:left w:val="single" w:sz="4" w:space="0" w:color="000000"/>
              <w:bottom w:val="single" w:sz="4" w:space="0" w:color="000000"/>
              <w:right w:val="nil"/>
            </w:tcBorders>
            <w:vAlign w:val="center"/>
            <w:hideMark/>
          </w:tcPr>
          <w:p w14:paraId="68AA1375" w14:textId="77777777" w:rsidR="00A43FDC" w:rsidRPr="00213432" w:rsidRDefault="00A43FDC" w:rsidP="00750589">
            <w:pPr>
              <w:autoSpaceDE w:val="0"/>
              <w:snapToGrid w:val="0"/>
              <w:jc w:val="center"/>
              <w:rPr>
                <w:sz w:val="22"/>
                <w:szCs w:val="22"/>
              </w:rPr>
            </w:pPr>
            <w:r w:rsidRPr="00213432">
              <w:rPr>
                <w:sz w:val="22"/>
                <w:szCs w:val="22"/>
              </w:rPr>
              <w:t>1</w:t>
            </w:r>
          </w:p>
        </w:tc>
        <w:tc>
          <w:tcPr>
            <w:tcW w:w="1559" w:type="dxa"/>
            <w:vMerge/>
            <w:tcBorders>
              <w:left w:val="single" w:sz="4" w:space="0" w:color="000000"/>
              <w:bottom w:val="single" w:sz="4" w:space="0" w:color="000000"/>
              <w:right w:val="nil"/>
            </w:tcBorders>
            <w:vAlign w:val="center"/>
            <w:hideMark/>
          </w:tcPr>
          <w:p w14:paraId="5FB95E52" w14:textId="77777777" w:rsidR="00A43FDC" w:rsidRPr="00213432" w:rsidRDefault="00A43FDC" w:rsidP="001058E2">
            <w:pPr>
              <w:autoSpaceDE w:val="0"/>
              <w:snapToGrid w:val="0"/>
              <w:jc w:val="center"/>
              <w:rPr>
                <w:sz w:val="22"/>
                <w:szCs w:val="22"/>
              </w:rPr>
            </w:pPr>
          </w:p>
        </w:tc>
        <w:tc>
          <w:tcPr>
            <w:tcW w:w="993" w:type="dxa"/>
            <w:gridSpan w:val="2"/>
            <w:tcBorders>
              <w:top w:val="single" w:sz="4" w:space="0" w:color="000000"/>
              <w:left w:val="single" w:sz="4" w:space="0" w:color="000000"/>
              <w:bottom w:val="single" w:sz="4" w:space="0" w:color="000000"/>
              <w:right w:val="nil"/>
            </w:tcBorders>
            <w:vAlign w:val="center"/>
            <w:hideMark/>
          </w:tcPr>
          <w:p w14:paraId="6564626D" w14:textId="77777777" w:rsidR="00A43FDC" w:rsidRPr="00213432" w:rsidRDefault="00A43FDC" w:rsidP="00E27B3F">
            <w:pPr>
              <w:autoSpaceDE w:val="0"/>
              <w:snapToGrid w:val="0"/>
              <w:jc w:val="center"/>
              <w:rPr>
                <w:sz w:val="22"/>
                <w:szCs w:val="22"/>
              </w:rPr>
            </w:pPr>
            <w:proofErr w:type="spellStart"/>
            <w:r>
              <w:rPr>
                <w:sz w:val="22"/>
                <w:szCs w:val="22"/>
              </w:rPr>
              <w:t>Усл.ед</w:t>
            </w:r>
            <w:proofErr w:type="spellEnd"/>
            <w:r>
              <w:rPr>
                <w:sz w:val="22"/>
                <w:szCs w:val="22"/>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5720EC5A" w14:textId="77777777" w:rsidR="00A43FDC" w:rsidRPr="00213432" w:rsidRDefault="00A43FDC" w:rsidP="00E27B3F">
            <w:pPr>
              <w:jc w:val="center"/>
              <w:rPr>
                <w:sz w:val="22"/>
                <w:szCs w:val="22"/>
              </w:rPr>
            </w:pPr>
            <w:r>
              <w:rPr>
                <w:sz w:val="22"/>
                <w:szCs w:val="22"/>
              </w:rPr>
              <w:t>1</w:t>
            </w:r>
          </w:p>
        </w:tc>
        <w:tc>
          <w:tcPr>
            <w:tcW w:w="993" w:type="dxa"/>
            <w:vMerge/>
            <w:tcBorders>
              <w:top w:val="single" w:sz="4" w:space="0" w:color="000000"/>
              <w:left w:val="single" w:sz="4" w:space="0" w:color="000000"/>
              <w:bottom w:val="single" w:sz="4" w:space="0" w:color="000000"/>
              <w:right w:val="nil"/>
            </w:tcBorders>
            <w:vAlign w:val="center"/>
            <w:hideMark/>
          </w:tcPr>
          <w:p w14:paraId="25182318" w14:textId="77777777" w:rsidR="00A43FDC" w:rsidRPr="00213432" w:rsidRDefault="00A43FDC" w:rsidP="00CD6247">
            <w:pPr>
              <w:rPr>
                <w:sz w:val="22"/>
                <w:szCs w:val="22"/>
              </w:rPr>
            </w:pPr>
          </w:p>
        </w:tc>
        <w:tc>
          <w:tcPr>
            <w:tcW w:w="850" w:type="dxa"/>
            <w:vMerge/>
            <w:tcBorders>
              <w:left w:val="single" w:sz="4" w:space="0" w:color="000000"/>
              <w:bottom w:val="single" w:sz="4" w:space="0" w:color="000000"/>
              <w:right w:val="nil"/>
            </w:tcBorders>
            <w:vAlign w:val="center"/>
          </w:tcPr>
          <w:p w14:paraId="2A0726DD" w14:textId="77777777" w:rsidR="00A43FDC" w:rsidRPr="00213432" w:rsidRDefault="00A43FDC" w:rsidP="00CD6247">
            <w:pPr>
              <w:autoSpaceDE w:val="0"/>
              <w:snapToGrid w:val="0"/>
              <w:rPr>
                <w:sz w:val="22"/>
                <w:szCs w:val="22"/>
              </w:rPr>
            </w:pPr>
          </w:p>
        </w:tc>
        <w:tc>
          <w:tcPr>
            <w:tcW w:w="1276" w:type="dxa"/>
            <w:vMerge/>
            <w:tcBorders>
              <w:left w:val="single" w:sz="4" w:space="0" w:color="000000"/>
              <w:bottom w:val="single" w:sz="4" w:space="0" w:color="000000"/>
              <w:right w:val="single" w:sz="4" w:space="0" w:color="000000"/>
            </w:tcBorders>
            <w:vAlign w:val="center"/>
          </w:tcPr>
          <w:p w14:paraId="6F6AA946" w14:textId="77777777" w:rsidR="00A43FDC" w:rsidRPr="00213432" w:rsidRDefault="00A43FDC" w:rsidP="00F679C0">
            <w:pPr>
              <w:autoSpaceDE w:val="0"/>
              <w:snapToGrid w:val="0"/>
              <w:jc w:val="center"/>
              <w:rPr>
                <w:b/>
                <w:sz w:val="22"/>
                <w:szCs w:val="22"/>
              </w:rPr>
            </w:pPr>
          </w:p>
        </w:tc>
      </w:tr>
      <w:tr w:rsidR="00E27B3F" w:rsidRPr="00213432" w14:paraId="57F691DA" w14:textId="77777777" w:rsidTr="009A217F">
        <w:trPr>
          <w:trHeight w:val="513"/>
        </w:trPr>
        <w:tc>
          <w:tcPr>
            <w:tcW w:w="567" w:type="dxa"/>
            <w:gridSpan w:val="2"/>
            <w:tcBorders>
              <w:top w:val="single" w:sz="4" w:space="0" w:color="000000"/>
              <w:left w:val="single" w:sz="4" w:space="0" w:color="000000"/>
              <w:bottom w:val="single" w:sz="4" w:space="0" w:color="000000"/>
              <w:right w:val="nil"/>
            </w:tcBorders>
          </w:tcPr>
          <w:p w14:paraId="3EEA7C2B" w14:textId="77777777" w:rsidR="00E27B3F" w:rsidRPr="00213432" w:rsidRDefault="00E27B3F" w:rsidP="00CD6247">
            <w:pPr>
              <w:autoSpaceDE w:val="0"/>
              <w:snapToGrid w:val="0"/>
              <w:rPr>
                <w:sz w:val="22"/>
                <w:szCs w:val="22"/>
              </w:rPr>
            </w:pPr>
          </w:p>
        </w:tc>
        <w:tc>
          <w:tcPr>
            <w:tcW w:w="14317" w:type="dxa"/>
            <w:gridSpan w:val="9"/>
            <w:tcBorders>
              <w:top w:val="single" w:sz="4" w:space="0" w:color="000000"/>
              <w:left w:val="single" w:sz="4" w:space="0" w:color="000000"/>
              <w:bottom w:val="single" w:sz="4" w:space="0" w:color="000000"/>
              <w:right w:val="nil"/>
            </w:tcBorders>
            <w:hideMark/>
          </w:tcPr>
          <w:p w14:paraId="44AA5C08" w14:textId="77777777" w:rsidR="00E27B3F" w:rsidRPr="00213432" w:rsidRDefault="00E27B3F" w:rsidP="00CD6247">
            <w:pPr>
              <w:autoSpaceDE w:val="0"/>
              <w:snapToGrid w:val="0"/>
              <w:rPr>
                <w:sz w:val="22"/>
                <w:szCs w:val="22"/>
              </w:rPr>
            </w:pPr>
            <w:r w:rsidRPr="00213432">
              <w:rPr>
                <w:sz w:val="22"/>
                <w:szCs w:val="22"/>
              </w:rPr>
              <w:t>Итого</w:t>
            </w:r>
          </w:p>
        </w:tc>
        <w:tc>
          <w:tcPr>
            <w:tcW w:w="1276" w:type="dxa"/>
            <w:tcBorders>
              <w:top w:val="single" w:sz="4" w:space="0" w:color="000000"/>
              <w:left w:val="single" w:sz="4" w:space="0" w:color="000000"/>
              <w:bottom w:val="single" w:sz="4" w:space="0" w:color="000000"/>
              <w:right w:val="single" w:sz="4" w:space="0" w:color="000000"/>
            </w:tcBorders>
            <w:vAlign w:val="center"/>
          </w:tcPr>
          <w:p w14:paraId="569973A6" w14:textId="77777777" w:rsidR="00E27B3F" w:rsidRPr="00213432" w:rsidRDefault="00E27B3F" w:rsidP="00F156D7">
            <w:pPr>
              <w:autoSpaceDE w:val="0"/>
              <w:snapToGrid w:val="0"/>
              <w:jc w:val="center"/>
              <w:rPr>
                <w:b/>
                <w:sz w:val="22"/>
                <w:szCs w:val="22"/>
              </w:rPr>
            </w:pPr>
          </w:p>
        </w:tc>
      </w:tr>
    </w:tbl>
    <w:p w14:paraId="29463D46" w14:textId="77777777" w:rsidR="00CE2725" w:rsidRPr="00213432" w:rsidRDefault="00CE2725" w:rsidP="00286072">
      <w:pPr>
        <w:autoSpaceDE w:val="0"/>
        <w:rPr>
          <w:sz w:val="22"/>
          <w:szCs w:val="22"/>
        </w:rPr>
      </w:pPr>
    </w:p>
    <w:p w14:paraId="06A9818C" w14:textId="77777777" w:rsidR="00867733" w:rsidRPr="00C06FFC" w:rsidRDefault="00286072" w:rsidP="00867733">
      <w:pPr>
        <w:ind w:firstLine="426"/>
        <w:jc w:val="both"/>
        <w:rPr>
          <w:sz w:val="22"/>
          <w:szCs w:val="22"/>
        </w:rPr>
      </w:pPr>
      <w:r w:rsidRPr="00213432">
        <w:rPr>
          <w:sz w:val="22"/>
          <w:szCs w:val="22"/>
        </w:rPr>
        <w:t xml:space="preserve">Всего к оплате </w:t>
      </w:r>
      <w:r w:rsidR="00867733" w:rsidRPr="00C06FFC">
        <w:rPr>
          <w:sz w:val="22"/>
          <w:szCs w:val="22"/>
        </w:rPr>
        <w:t>_____________ (____________) рублей____ копеек, в т. ч. НДС/НДС не облагается.</w:t>
      </w:r>
    </w:p>
    <w:p w14:paraId="2FDB868B" w14:textId="77777777" w:rsidR="00286072" w:rsidRPr="00213432" w:rsidRDefault="00286072" w:rsidP="00286072">
      <w:pPr>
        <w:autoSpaceDE w:val="0"/>
        <w:rPr>
          <w:sz w:val="22"/>
          <w:szCs w:val="22"/>
        </w:rPr>
      </w:pPr>
    </w:p>
    <w:p w14:paraId="13C53C32" w14:textId="77777777" w:rsidR="006F66EF" w:rsidRDefault="006F66EF" w:rsidP="00E027BA">
      <w:pPr>
        <w:jc w:val="both"/>
        <w:rPr>
          <w:sz w:val="22"/>
          <w:szCs w:val="22"/>
        </w:rPr>
      </w:pPr>
    </w:p>
    <w:p w14:paraId="10A2F866" w14:textId="77777777" w:rsidR="00E027BA" w:rsidRPr="001058E2" w:rsidRDefault="00E027BA" w:rsidP="00E027BA">
      <w:pPr>
        <w:jc w:val="both"/>
        <w:rPr>
          <w:sz w:val="22"/>
          <w:szCs w:val="22"/>
        </w:rPr>
      </w:pPr>
      <w:r w:rsidRPr="001058E2">
        <w:rPr>
          <w:sz w:val="22"/>
          <w:szCs w:val="22"/>
        </w:rPr>
        <w:t>ИСПОЛНИТЕЛЬ</w:t>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Pr>
          <w:sz w:val="22"/>
          <w:szCs w:val="22"/>
        </w:rPr>
        <w:tab/>
      </w:r>
      <w:r>
        <w:rPr>
          <w:sz w:val="22"/>
          <w:szCs w:val="22"/>
        </w:rPr>
        <w:tab/>
      </w:r>
      <w:r>
        <w:rPr>
          <w:sz w:val="22"/>
          <w:szCs w:val="22"/>
        </w:rPr>
        <w:tab/>
      </w:r>
      <w:r>
        <w:rPr>
          <w:sz w:val="22"/>
          <w:szCs w:val="22"/>
        </w:rPr>
        <w:tab/>
      </w:r>
      <w:r w:rsidRPr="001058E2">
        <w:rPr>
          <w:sz w:val="22"/>
          <w:szCs w:val="22"/>
        </w:rPr>
        <w:t>ЗАКАЗЧИК</w:t>
      </w:r>
    </w:p>
    <w:p w14:paraId="5720174D" w14:textId="77777777" w:rsidR="00E64C3F" w:rsidRDefault="00E64C3F" w:rsidP="009C584F">
      <w:pPr>
        <w:jc w:val="both"/>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p>
    <w:p w14:paraId="052AD24C" w14:textId="77777777" w:rsidR="00E64C3F" w:rsidRDefault="00E64C3F" w:rsidP="00E64C3F">
      <w:pPr>
        <w:jc w:val="both"/>
        <w:rPr>
          <w:sz w:val="22"/>
          <w:szCs w:val="22"/>
        </w:rPr>
      </w:pPr>
    </w:p>
    <w:p w14:paraId="56D2619C" w14:textId="77777777" w:rsidR="00E64C3F" w:rsidRPr="00DD41E8" w:rsidRDefault="00E64C3F" w:rsidP="00E64C3F">
      <w:pPr>
        <w:jc w:val="both"/>
        <w:rPr>
          <w:sz w:val="22"/>
          <w:szCs w:val="22"/>
        </w:rPr>
      </w:pPr>
      <w:r w:rsidRPr="00DD41E8">
        <w:rPr>
          <w:sz w:val="22"/>
          <w:szCs w:val="22"/>
        </w:rPr>
        <w:t>_</w:t>
      </w:r>
      <w:r>
        <w:rPr>
          <w:sz w:val="22"/>
          <w:szCs w:val="22"/>
        </w:rPr>
        <w:t xml:space="preserve">_____________                                        </w:t>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rPr>
        <w:tab/>
      </w:r>
      <w:r w:rsidR="00867733">
        <w:rPr>
          <w:sz w:val="22"/>
          <w:szCs w:val="22"/>
        </w:rPr>
        <w:t xml:space="preserve">                        </w:t>
      </w:r>
      <w:r w:rsidRPr="001058E2">
        <w:rPr>
          <w:sz w:val="22"/>
          <w:szCs w:val="22"/>
        </w:rPr>
        <w:t>______________</w:t>
      </w:r>
    </w:p>
    <w:p w14:paraId="5FF779C2" w14:textId="279B605C" w:rsidR="00E64C3F" w:rsidRPr="00243E57" w:rsidRDefault="00E64C3F" w:rsidP="00E64C3F">
      <w:pPr>
        <w:jc w:val="both"/>
        <w:rPr>
          <w:sz w:val="22"/>
          <w:szCs w:val="22"/>
        </w:rPr>
      </w:pPr>
      <w:proofErr w:type="spellStart"/>
      <w:r w:rsidRPr="00DD41E8">
        <w:rPr>
          <w:sz w:val="22"/>
          <w:szCs w:val="22"/>
        </w:rPr>
        <w:t>м.п</w:t>
      </w:r>
      <w:proofErr w:type="spellEnd"/>
      <w:r w:rsidRPr="00DD41E8">
        <w:rPr>
          <w:sz w:val="22"/>
          <w:szCs w:val="22"/>
        </w:rPr>
        <w:t>.</w:t>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sidRPr="001058E2">
        <w:rPr>
          <w:sz w:val="22"/>
          <w:szCs w:val="22"/>
        </w:rPr>
        <w:tab/>
      </w:r>
      <w:r>
        <w:rPr>
          <w:sz w:val="22"/>
          <w:szCs w:val="22"/>
        </w:rPr>
        <w:tab/>
      </w:r>
      <w:r>
        <w:rPr>
          <w:sz w:val="22"/>
          <w:szCs w:val="22"/>
        </w:rPr>
        <w:tab/>
      </w:r>
      <w:r w:rsidR="00867733">
        <w:rPr>
          <w:sz w:val="22"/>
          <w:szCs w:val="22"/>
        </w:rPr>
        <w:t xml:space="preserve">                                                           </w:t>
      </w:r>
      <w:r w:rsidR="00566DCC">
        <w:rPr>
          <w:sz w:val="22"/>
          <w:szCs w:val="22"/>
        </w:rPr>
        <w:t xml:space="preserve">   </w:t>
      </w:r>
      <w:r w:rsidR="00867733">
        <w:rPr>
          <w:sz w:val="22"/>
          <w:szCs w:val="22"/>
        </w:rPr>
        <w:t xml:space="preserve"> </w:t>
      </w:r>
      <w:proofErr w:type="spellStart"/>
      <w:r>
        <w:rPr>
          <w:sz w:val="22"/>
          <w:szCs w:val="22"/>
        </w:rPr>
        <w:t>м.п</w:t>
      </w:r>
      <w:proofErr w:type="spellEnd"/>
      <w:r>
        <w:rPr>
          <w:sz w:val="22"/>
          <w:szCs w:val="22"/>
        </w:rPr>
        <w:t>.</w:t>
      </w:r>
    </w:p>
    <w:p w14:paraId="3406EA62" w14:textId="77777777" w:rsidR="00797805" w:rsidRDefault="00797805" w:rsidP="00E027BA">
      <w:pPr>
        <w:pBdr>
          <w:bottom w:val="single" w:sz="12" w:space="1" w:color="auto"/>
        </w:pBdr>
        <w:jc w:val="both"/>
        <w:rPr>
          <w:sz w:val="22"/>
          <w:szCs w:val="22"/>
        </w:rPr>
      </w:pPr>
    </w:p>
    <w:p w14:paraId="085A8274" w14:textId="77777777" w:rsidR="00797805" w:rsidRPr="001058E2" w:rsidRDefault="00797805" w:rsidP="00E027BA">
      <w:pPr>
        <w:pBdr>
          <w:bottom w:val="single" w:sz="12" w:space="1" w:color="auto"/>
        </w:pBdr>
        <w:jc w:val="both"/>
        <w:rPr>
          <w:sz w:val="22"/>
          <w:szCs w:val="22"/>
        </w:rPr>
      </w:pPr>
    </w:p>
    <w:p w14:paraId="134B4F3F" w14:textId="77777777" w:rsidR="00797805" w:rsidRDefault="00797805" w:rsidP="00E027BA">
      <w:pPr>
        <w:jc w:val="both"/>
      </w:pPr>
      <w:r>
        <w:t xml:space="preserve">* </w:t>
      </w:r>
      <w:r w:rsidRPr="00797805">
        <w:rPr>
          <w:sz w:val="18"/>
          <w:szCs w:val="18"/>
        </w:rPr>
        <w:t>Срок проведения проверки составляет не более 10 (десяти) рабочих дней с момента начала проверки сметной документации согласно пункта 2.1 настоящего Договора, без учета устранения Заказчиком выявленных в результате проверки недостатков</w:t>
      </w:r>
      <w:r w:rsidRPr="00797805">
        <w:t>.</w:t>
      </w:r>
    </w:p>
    <w:sectPr w:rsidR="00797805" w:rsidSect="00436ABE">
      <w:footerReference w:type="default" r:id="rId9"/>
      <w:pgSz w:w="16838" w:h="11906" w:orient="landscape"/>
      <w:pgMar w:top="851" w:right="567" w:bottom="851"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C53620" w14:textId="77777777" w:rsidR="001565C4" w:rsidRDefault="001565C4">
      <w:r>
        <w:separator/>
      </w:r>
    </w:p>
  </w:endnote>
  <w:endnote w:type="continuationSeparator" w:id="0">
    <w:p w14:paraId="1562BB77" w14:textId="77777777" w:rsidR="001565C4" w:rsidRDefault="001565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宋体">
    <w:altName w:val="SimSun"/>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DEFEA" w14:textId="6E5F6CCE" w:rsidR="002A1341" w:rsidRDefault="00566DCC">
    <w:pPr>
      <w:pStyle w:val="ac"/>
      <w:ind w:right="360"/>
    </w:pPr>
    <w:r>
      <w:rPr>
        <w:noProof/>
        <w:lang w:eastAsia="ru-RU"/>
      </w:rPr>
      <mc:AlternateContent>
        <mc:Choice Requires="wps">
          <w:drawing>
            <wp:anchor distT="0" distB="0" distL="0" distR="0" simplePos="0" relativeHeight="251657728" behindDoc="0" locked="0" layoutInCell="1" allowOverlap="1" wp14:anchorId="02A5C482" wp14:editId="0E7D0CC4">
              <wp:simplePos x="0" y="0"/>
              <wp:positionH relativeFrom="page">
                <wp:posOffset>10317480</wp:posOffset>
              </wp:positionH>
              <wp:positionV relativeFrom="paragraph">
                <wp:posOffset>635</wp:posOffset>
              </wp:positionV>
              <wp:extent cx="13970" cy="174625"/>
              <wp:effectExtent l="1905" t="635" r="3175" b="5715"/>
              <wp:wrapSquare wrapText="largest"/>
              <wp:docPr id="152688133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705CC9" w14:textId="77777777" w:rsidR="002A1341" w:rsidRDefault="002A1341">
                          <w:pPr>
                            <w:pStyle w:val="ac"/>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2A5C482" id="_x0000_t202" coordsize="21600,21600" o:spt="202" path="m,l,21600r21600,l21600,xe">
              <v:stroke joinstyle="miter"/>
              <v:path gradientshapeok="t" o:connecttype="rect"/>
            </v:shapetype>
            <v:shape id="Text Box 1" o:spid="_x0000_s1026" type="#_x0000_t202" style="position:absolute;margin-left:812.4pt;margin-top:.05pt;width:1.1pt;height:13.7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" stroked="f">
              <v:fill opacity="0"/>
              <v:textbox inset="0,0,0,0">
                <w:txbxContent>
                  <w:p w14:paraId="2C705CC9" w14:textId="77777777" w:rsidR="002A1341" w:rsidRDefault="002A1341">
                    <w:pPr>
                      <w:pStyle w:val="ac"/>
                    </w:pP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AC3AC" w14:textId="77777777" w:rsidR="001565C4" w:rsidRDefault="001565C4">
      <w:r>
        <w:separator/>
      </w:r>
    </w:p>
  </w:footnote>
  <w:footnote w:type="continuationSeparator" w:id="0">
    <w:p w14:paraId="75E51F98" w14:textId="77777777" w:rsidR="001565C4" w:rsidRDefault="001565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lvl>
  </w:abstractNum>
  <w:abstractNum w:abstractNumId="2" w15:restartNumberingAfterBreak="0">
    <w:nsid w:val="3EE80233"/>
    <w:multiLevelType w:val="hybridMultilevel"/>
    <w:tmpl w:val="BEE6EE4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47B64FD"/>
    <w:multiLevelType w:val="hybridMultilevel"/>
    <w:tmpl w:val="79B0EF20"/>
    <w:lvl w:ilvl="0" w:tplc="83ACBD3E">
      <w:start w:val="1"/>
      <w:numFmt w:val="decimal"/>
      <w:lvlText w:val="%1."/>
      <w:lvlJc w:val="left"/>
      <w:pPr>
        <w:ind w:left="1693" w:hanging="360"/>
      </w:pPr>
      <w:rPr>
        <w:rFonts w:hint="default"/>
      </w:rPr>
    </w:lvl>
    <w:lvl w:ilvl="1" w:tplc="04190019" w:tentative="1">
      <w:start w:val="1"/>
      <w:numFmt w:val="lowerLetter"/>
      <w:lvlText w:val="%2."/>
      <w:lvlJc w:val="left"/>
      <w:pPr>
        <w:ind w:left="2413" w:hanging="360"/>
      </w:pPr>
    </w:lvl>
    <w:lvl w:ilvl="2" w:tplc="0419001B" w:tentative="1">
      <w:start w:val="1"/>
      <w:numFmt w:val="lowerRoman"/>
      <w:lvlText w:val="%3."/>
      <w:lvlJc w:val="right"/>
      <w:pPr>
        <w:ind w:left="3133" w:hanging="180"/>
      </w:pPr>
    </w:lvl>
    <w:lvl w:ilvl="3" w:tplc="0419000F" w:tentative="1">
      <w:start w:val="1"/>
      <w:numFmt w:val="decimal"/>
      <w:lvlText w:val="%4."/>
      <w:lvlJc w:val="left"/>
      <w:pPr>
        <w:ind w:left="3853" w:hanging="360"/>
      </w:pPr>
    </w:lvl>
    <w:lvl w:ilvl="4" w:tplc="04190019" w:tentative="1">
      <w:start w:val="1"/>
      <w:numFmt w:val="lowerLetter"/>
      <w:lvlText w:val="%5."/>
      <w:lvlJc w:val="left"/>
      <w:pPr>
        <w:ind w:left="4573" w:hanging="360"/>
      </w:pPr>
    </w:lvl>
    <w:lvl w:ilvl="5" w:tplc="0419001B" w:tentative="1">
      <w:start w:val="1"/>
      <w:numFmt w:val="lowerRoman"/>
      <w:lvlText w:val="%6."/>
      <w:lvlJc w:val="right"/>
      <w:pPr>
        <w:ind w:left="5293" w:hanging="180"/>
      </w:pPr>
    </w:lvl>
    <w:lvl w:ilvl="6" w:tplc="0419000F" w:tentative="1">
      <w:start w:val="1"/>
      <w:numFmt w:val="decimal"/>
      <w:lvlText w:val="%7."/>
      <w:lvlJc w:val="left"/>
      <w:pPr>
        <w:ind w:left="6013" w:hanging="360"/>
      </w:pPr>
    </w:lvl>
    <w:lvl w:ilvl="7" w:tplc="04190019" w:tentative="1">
      <w:start w:val="1"/>
      <w:numFmt w:val="lowerLetter"/>
      <w:lvlText w:val="%8."/>
      <w:lvlJc w:val="left"/>
      <w:pPr>
        <w:ind w:left="6733" w:hanging="360"/>
      </w:pPr>
    </w:lvl>
    <w:lvl w:ilvl="8" w:tplc="0419001B" w:tentative="1">
      <w:start w:val="1"/>
      <w:numFmt w:val="lowerRoman"/>
      <w:lvlText w:val="%9."/>
      <w:lvlJc w:val="right"/>
      <w:pPr>
        <w:ind w:left="7453" w:hanging="180"/>
      </w:pPr>
    </w:lvl>
  </w:abstractNum>
  <w:abstractNum w:abstractNumId="4" w15:restartNumberingAfterBreak="0">
    <w:nsid w:val="61B82E5F"/>
    <w:multiLevelType w:val="hybridMultilevel"/>
    <w:tmpl w:val="B060E6DC"/>
    <w:lvl w:ilvl="0" w:tplc="4F3C3F3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15:restartNumberingAfterBreak="0">
    <w:nsid w:val="77880088"/>
    <w:multiLevelType w:val="hybridMultilevel"/>
    <w:tmpl w:val="FC96A316"/>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611"/>
    <w:rsid w:val="00003402"/>
    <w:rsid w:val="00003DC6"/>
    <w:rsid w:val="000171EA"/>
    <w:rsid w:val="000179F2"/>
    <w:rsid w:val="0002351A"/>
    <w:rsid w:val="00026E6E"/>
    <w:rsid w:val="00027CA8"/>
    <w:rsid w:val="000310C6"/>
    <w:rsid w:val="000525DD"/>
    <w:rsid w:val="000533C1"/>
    <w:rsid w:val="000758C7"/>
    <w:rsid w:val="00075A62"/>
    <w:rsid w:val="00083821"/>
    <w:rsid w:val="000A0075"/>
    <w:rsid w:val="000A15BE"/>
    <w:rsid w:val="000A1AFD"/>
    <w:rsid w:val="000A3C0F"/>
    <w:rsid w:val="000C0C05"/>
    <w:rsid w:val="000C2035"/>
    <w:rsid w:val="000C3AE0"/>
    <w:rsid w:val="000D4E37"/>
    <w:rsid w:val="000D716E"/>
    <w:rsid w:val="000E3F7E"/>
    <w:rsid w:val="000E4C37"/>
    <w:rsid w:val="000F4671"/>
    <w:rsid w:val="000F4B7F"/>
    <w:rsid w:val="000F772C"/>
    <w:rsid w:val="001058E2"/>
    <w:rsid w:val="00111788"/>
    <w:rsid w:val="001137AC"/>
    <w:rsid w:val="00121D3E"/>
    <w:rsid w:val="00122D99"/>
    <w:rsid w:val="001307C1"/>
    <w:rsid w:val="001317F5"/>
    <w:rsid w:val="00140A1F"/>
    <w:rsid w:val="001565C4"/>
    <w:rsid w:val="00161AC6"/>
    <w:rsid w:val="0016278E"/>
    <w:rsid w:val="001667F1"/>
    <w:rsid w:val="00174229"/>
    <w:rsid w:val="00176E56"/>
    <w:rsid w:val="00191004"/>
    <w:rsid w:val="001A588D"/>
    <w:rsid w:val="001A7E9C"/>
    <w:rsid w:val="001B6E1A"/>
    <w:rsid w:val="001C23B3"/>
    <w:rsid w:val="001C387A"/>
    <w:rsid w:val="001C55E9"/>
    <w:rsid w:val="00202FAF"/>
    <w:rsid w:val="00213149"/>
    <w:rsid w:val="00213432"/>
    <w:rsid w:val="0022338B"/>
    <w:rsid w:val="00243E57"/>
    <w:rsid w:val="00251146"/>
    <w:rsid w:val="00252F2E"/>
    <w:rsid w:val="00280B1F"/>
    <w:rsid w:val="00286072"/>
    <w:rsid w:val="002868F0"/>
    <w:rsid w:val="00292D73"/>
    <w:rsid w:val="00293ABE"/>
    <w:rsid w:val="002A1341"/>
    <w:rsid w:val="002D0697"/>
    <w:rsid w:val="002E160D"/>
    <w:rsid w:val="002F09CC"/>
    <w:rsid w:val="002F15D9"/>
    <w:rsid w:val="002F6E65"/>
    <w:rsid w:val="00327654"/>
    <w:rsid w:val="003345B0"/>
    <w:rsid w:val="00337D5A"/>
    <w:rsid w:val="00342F19"/>
    <w:rsid w:val="00361BE1"/>
    <w:rsid w:val="00366B17"/>
    <w:rsid w:val="003778CE"/>
    <w:rsid w:val="00393DDD"/>
    <w:rsid w:val="003A0C5C"/>
    <w:rsid w:val="003A259C"/>
    <w:rsid w:val="003A4994"/>
    <w:rsid w:val="003B1590"/>
    <w:rsid w:val="003B3433"/>
    <w:rsid w:val="003B4A4F"/>
    <w:rsid w:val="003C0AE2"/>
    <w:rsid w:val="003C4D7C"/>
    <w:rsid w:val="003C500B"/>
    <w:rsid w:val="003C7B34"/>
    <w:rsid w:val="003D3E3E"/>
    <w:rsid w:val="003D61BD"/>
    <w:rsid w:val="003E0BFD"/>
    <w:rsid w:val="003E45E8"/>
    <w:rsid w:val="00401A01"/>
    <w:rsid w:val="00403194"/>
    <w:rsid w:val="00412AAD"/>
    <w:rsid w:val="00423A4D"/>
    <w:rsid w:val="00424AE7"/>
    <w:rsid w:val="00425154"/>
    <w:rsid w:val="00436ABE"/>
    <w:rsid w:val="0044110B"/>
    <w:rsid w:val="00444611"/>
    <w:rsid w:val="00454F44"/>
    <w:rsid w:val="00463B0A"/>
    <w:rsid w:val="00466C11"/>
    <w:rsid w:val="00471CAB"/>
    <w:rsid w:val="00483C9C"/>
    <w:rsid w:val="00493AA2"/>
    <w:rsid w:val="004A2994"/>
    <w:rsid w:val="004A5A1E"/>
    <w:rsid w:val="004B6289"/>
    <w:rsid w:val="004C4DD8"/>
    <w:rsid w:val="004D0B5F"/>
    <w:rsid w:val="004D2E37"/>
    <w:rsid w:val="004D362F"/>
    <w:rsid w:val="004E0D51"/>
    <w:rsid w:val="005036B3"/>
    <w:rsid w:val="005040BA"/>
    <w:rsid w:val="00522CA2"/>
    <w:rsid w:val="00530283"/>
    <w:rsid w:val="005336EF"/>
    <w:rsid w:val="00542623"/>
    <w:rsid w:val="005567F5"/>
    <w:rsid w:val="00556F03"/>
    <w:rsid w:val="00566DCC"/>
    <w:rsid w:val="005727D3"/>
    <w:rsid w:val="00573F74"/>
    <w:rsid w:val="0057404E"/>
    <w:rsid w:val="005908A3"/>
    <w:rsid w:val="00590E99"/>
    <w:rsid w:val="005955DC"/>
    <w:rsid w:val="005A42E0"/>
    <w:rsid w:val="005A6577"/>
    <w:rsid w:val="005B086C"/>
    <w:rsid w:val="005B38B0"/>
    <w:rsid w:val="005B432E"/>
    <w:rsid w:val="005C2303"/>
    <w:rsid w:val="005C516C"/>
    <w:rsid w:val="005C6848"/>
    <w:rsid w:val="005D29CB"/>
    <w:rsid w:val="005D7151"/>
    <w:rsid w:val="005E38CA"/>
    <w:rsid w:val="005E451E"/>
    <w:rsid w:val="005F2FBC"/>
    <w:rsid w:val="005F500D"/>
    <w:rsid w:val="005F646A"/>
    <w:rsid w:val="00605F0F"/>
    <w:rsid w:val="006100FF"/>
    <w:rsid w:val="00635D7F"/>
    <w:rsid w:val="00647FAC"/>
    <w:rsid w:val="00652ACB"/>
    <w:rsid w:val="00672D00"/>
    <w:rsid w:val="0067417B"/>
    <w:rsid w:val="00692E1C"/>
    <w:rsid w:val="00692F05"/>
    <w:rsid w:val="00695552"/>
    <w:rsid w:val="006A02FA"/>
    <w:rsid w:val="006A27FC"/>
    <w:rsid w:val="006A29E0"/>
    <w:rsid w:val="006B168A"/>
    <w:rsid w:val="006B4965"/>
    <w:rsid w:val="006B5C91"/>
    <w:rsid w:val="006C795C"/>
    <w:rsid w:val="006D1AE3"/>
    <w:rsid w:val="006F36C3"/>
    <w:rsid w:val="006F66EF"/>
    <w:rsid w:val="0071100C"/>
    <w:rsid w:val="007279C0"/>
    <w:rsid w:val="00732BFF"/>
    <w:rsid w:val="00732D6B"/>
    <w:rsid w:val="0073375C"/>
    <w:rsid w:val="007349A9"/>
    <w:rsid w:val="00746D59"/>
    <w:rsid w:val="00750589"/>
    <w:rsid w:val="00762C31"/>
    <w:rsid w:val="007709D7"/>
    <w:rsid w:val="00770B22"/>
    <w:rsid w:val="00776B6B"/>
    <w:rsid w:val="00780FA6"/>
    <w:rsid w:val="00797805"/>
    <w:rsid w:val="007A09C8"/>
    <w:rsid w:val="007A176D"/>
    <w:rsid w:val="007A191D"/>
    <w:rsid w:val="007A27E1"/>
    <w:rsid w:val="007B21F8"/>
    <w:rsid w:val="007B5D03"/>
    <w:rsid w:val="007C0430"/>
    <w:rsid w:val="007D1B70"/>
    <w:rsid w:val="007F7F38"/>
    <w:rsid w:val="0083069F"/>
    <w:rsid w:val="00834688"/>
    <w:rsid w:val="008346AA"/>
    <w:rsid w:val="00842B4D"/>
    <w:rsid w:val="008449B4"/>
    <w:rsid w:val="008471A7"/>
    <w:rsid w:val="008569B6"/>
    <w:rsid w:val="008616CC"/>
    <w:rsid w:val="00867733"/>
    <w:rsid w:val="00877100"/>
    <w:rsid w:val="00885264"/>
    <w:rsid w:val="00886903"/>
    <w:rsid w:val="008B0E43"/>
    <w:rsid w:val="008C0591"/>
    <w:rsid w:val="008D278F"/>
    <w:rsid w:val="008E0F91"/>
    <w:rsid w:val="008F51F7"/>
    <w:rsid w:val="008F7247"/>
    <w:rsid w:val="00902069"/>
    <w:rsid w:val="0090230C"/>
    <w:rsid w:val="0092781C"/>
    <w:rsid w:val="009438A5"/>
    <w:rsid w:val="009536FB"/>
    <w:rsid w:val="009623E4"/>
    <w:rsid w:val="00972AE1"/>
    <w:rsid w:val="00977DCC"/>
    <w:rsid w:val="009A217F"/>
    <w:rsid w:val="009A78B9"/>
    <w:rsid w:val="009B7F48"/>
    <w:rsid w:val="009C0FF3"/>
    <w:rsid w:val="009C2E5E"/>
    <w:rsid w:val="009C584F"/>
    <w:rsid w:val="009F0DC1"/>
    <w:rsid w:val="009F66EC"/>
    <w:rsid w:val="00A05027"/>
    <w:rsid w:val="00A1034E"/>
    <w:rsid w:val="00A10DA7"/>
    <w:rsid w:val="00A14F15"/>
    <w:rsid w:val="00A14F48"/>
    <w:rsid w:val="00A20FA4"/>
    <w:rsid w:val="00A277D8"/>
    <w:rsid w:val="00A43FDC"/>
    <w:rsid w:val="00A6501A"/>
    <w:rsid w:val="00A777F3"/>
    <w:rsid w:val="00A93BC0"/>
    <w:rsid w:val="00A97F67"/>
    <w:rsid w:val="00AA43F9"/>
    <w:rsid w:val="00AA680F"/>
    <w:rsid w:val="00AA6FEE"/>
    <w:rsid w:val="00AB1913"/>
    <w:rsid w:val="00AB7F2E"/>
    <w:rsid w:val="00AD1C03"/>
    <w:rsid w:val="00AD298A"/>
    <w:rsid w:val="00AF1029"/>
    <w:rsid w:val="00AF4021"/>
    <w:rsid w:val="00B02786"/>
    <w:rsid w:val="00B15FA0"/>
    <w:rsid w:val="00B16250"/>
    <w:rsid w:val="00B24CB0"/>
    <w:rsid w:val="00B45FE5"/>
    <w:rsid w:val="00B530F4"/>
    <w:rsid w:val="00B604AE"/>
    <w:rsid w:val="00B678F8"/>
    <w:rsid w:val="00B776E6"/>
    <w:rsid w:val="00B77EFD"/>
    <w:rsid w:val="00B86B9A"/>
    <w:rsid w:val="00B874C0"/>
    <w:rsid w:val="00BA7388"/>
    <w:rsid w:val="00BB0BB7"/>
    <w:rsid w:val="00BB143F"/>
    <w:rsid w:val="00BB7553"/>
    <w:rsid w:val="00BC5231"/>
    <w:rsid w:val="00BD01C4"/>
    <w:rsid w:val="00BE28F2"/>
    <w:rsid w:val="00BE3816"/>
    <w:rsid w:val="00BE65E2"/>
    <w:rsid w:val="00C02470"/>
    <w:rsid w:val="00C06FFC"/>
    <w:rsid w:val="00C25D2E"/>
    <w:rsid w:val="00C261CC"/>
    <w:rsid w:val="00C32C7E"/>
    <w:rsid w:val="00C34CEE"/>
    <w:rsid w:val="00C34ECF"/>
    <w:rsid w:val="00C35356"/>
    <w:rsid w:val="00C35AE4"/>
    <w:rsid w:val="00C40A73"/>
    <w:rsid w:val="00C4162D"/>
    <w:rsid w:val="00C52081"/>
    <w:rsid w:val="00C639DF"/>
    <w:rsid w:val="00C748FE"/>
    <w:rsid w:val="00C74BDA"/>
    <w:rsid w:val="00CA077B"/>
    <w:rsid w:val="00CB06DC"/>
    <w:rsid w:val="00CB46A2"/>
    <w:rsid w:val="00CD6247"/>
    <w:rsid w:val="00CD7911"/>
    <w:rsid w:val="00CE2725"/>
    <w:rsid w:val="00CE2CEE"/>
    <w:rsid w:val="00CF75C3"/>
    <w:rsid w:val="00CF7F73"/>
    <w:rsid w:val="00D01021"/>
    <w:rsid w:val="00D02C26"/>
    <w:rsid w:val="00D02D34"/>
    <w:rsid w:val="00D14C30"/>
    <w:rsid w:val="00D14C92"/>
    <w:rsid w:val="00D218FB"/>
    <w:rsid w:val="00D30DFB"/>
    <w:rsid w:val="00D35507"/>
    <w:rsid w:val="00D4367C"/>
    <w:rsid w:val="00D458A0"/>
    <w:rsid w:val="00D647CA"/>
    <w:rsid w:val="00D70339"/>
    <w:rsid w:val="00D72F35"/>
    <w:rsid w:val="00D74208"/>
    <w:rsid w:val="00D90A41"/>
    <w:rsid w:val="00DB7590"/>
    <w:rsid w:val="00DD1453"/>
    <w:rsid w:val="00DD3939"/>
    <w:rsid w:val="00DE1B24"/>
    <w:rsid w:val="00DE3615"/>
    <w:rsid w:val="00DF3DE1"/>
    <w:rsid w:val="00E027BA"/>
    <w:rsid w:val="00E04013"/>
    <w:rsid w:val="00E137B6"/>
    <w:rsid w:val="00E2294C"/>
    <w:rsid w:val="00E251A5"/>
    <w:rsid w:val="00E27B3F"/>
    <w:rsid w:val="00E32DF7"/>
    <w:rsid w:val="00E45268"/>
    <w:rsid w:val="00E46488"/>
    <w:rsid w:val="00E5707A"/>
    <w:rsid w:val="00E64C3F"/>
    <w:rsid w:val="00E760C4"/>
    <w:rsid w:val="00E76570"/>
    <w:rsid w:val="00E865F1"/>
    <w:rsid w:val="00E876C5"/>
    <w:rsid w:val="00E95AC6"/>
    <w:rsid w:val="00EB171B"/>
    <w:rsid w:val="00EB7CB7"/>
    <w:rsid w:val="00EC401B"/>
    <w:rsid w:val="00ED347B"/>
    <w:rsid w:val="00EE0363"/>
    <w:rsid w:val="00EF2CFF"/>
    <w:rsid w:val="00F125F4"/>
    <w:rsid w:val="00F156D7"/>
    <w:rsid w:val="00F20F4A"/>
    <w:rsid w:val="00F228E9"/>
    <w:rsid w:val="00F22ED7"/>
    <w:rsid w:val="00F3402D"/>
    <w:rsid w:val="00F36305"/>
    <w:rsid w:val="00F43776"/>
    <w:rsid w:val="00F455A0"/>
    <w:rsid w:val="00F46639"/>
    <w:rsid w:val="00F679C0"/>
    <w:rsid w:val="00F70F2D"/>
    <w:rsid w:val="00F742B7"/>
    <w:rsid w:val="00F76D8C"/>
    <w:rsid w:val="00F832D0"/>
    <w:rsid w:val="00FA4C89"/>
    <w:rsid w:val="00FD2345"/>
    <w:rsid w:val="00FD3495"/>
    <w:rsid w:val="00FE0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631CB5CD"/>
  <w15:docId w15:val="{7EBE1782-C1EF-4C62-8A35-D4A1B6A97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27BA"/>
    <w:pPr>
      <w:suppressAutoHyphens/>
    </w:pPr>
    <w:rPr>
      <w:sz w:val="24"/>
      <w:szCs w:val="24"/>
      <w:lang w:eastAsia="ar-SA"/>
    </w:rPr>
  </w:style>
  <w:style w:type="paragraph" w:styleId="1">
    <w:name w:val="heading 1"/>
    <w:basedOn w:val="a"/>
    <w:next w:val="a"/>
    <w:qFormat/>
    <w:rsid w:val="00436ABE"/>
    <w:pPr>
      <w:keepNext/>
      <w:numPr>
        <w:numId w:val="1"/>
      </w:numPr>
      <w:jc w:val="both"/>
      <w:outlineLvl w:val="0"/>
    </w:pPr>
    <w:rPr>
      <w:szCs w:val="20"/>
    </w:rPr>
  </w:style>
  <w:style w:type="paragraph" w:styleId="3">
    <w:name w:val="heading 3"/>
    <w:basedOn w:val="a"/>
    <w:next w:val="a"/>
    <w:qFormat/>
    <w:rsid w:val="00436ABE"/>
    <w:pPr>
      <w:keepNext/>
      <w:numPr>
        <w:ilvl w:val="2"/>
        <w:numId w:val="1"/>
      </w:numPr>
      <w:outlineLvl w:val="2"/>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4z0">
    <w:name w:val="WW8Num4z0"/>
    <w:rsid w:val="00436ABE"/>
    <w:rPr>
      <w:rFonts w:ascii="Symbol" w:hAnsi="Symbol"/>
    </w:rPr>
  </w:style>
  <w:style w:type="character" w:customStyle="1" w:styleId="WW8NumSt3z0">
    <w:name w:val="WW8NumSt3z0"/>
    <w:rsid w:val="00436ABE"/>
    <w:rPr>
      <w:rFonts w:ascii="Times New Roman" w:hAnsi="Times New Roman" w:cs="Times New Roman"/>
    </w:rPr>
  </w:style>
  <w:style w:type="character" w:customStyle="1" w:styleId="10">
    <w:name w:val="Основной шрифт абзаца1"/>
    <w:rsid w:val="00436ABE"/>
  </w:style>
  <w:style w:type="character" w:customStyle="1" w:styleId="HTML">
    <w:name w:val="Стандартный HTML Знак"/>
    <w:rsid w:val="00436ABE"/>
    <w:rPr>
      <w:rFonts w:ascii="Courier New" w:hAnsi="Courier New" w:cs="Courier New"/>
    </w:rPr>
  </w:style>
  <w:style w:type="character" w:customStyle="1" w:styleId="a3">
    <w:name w:val="Верхний колонтитул Знак"/>
    <w:rsid w:val="00436ABE"/>
    <w:rPr>
      <w:sz w:val="24"/>
      <w:szCs w:val="24"/>
    </w:rPr>
  </w:style>
  <w:style w:type="character" w:customStyle="1" w:styleId="a4">
    <w:name w:val="Нижний колонтитул Знак"/>
    <w:rsid w:val="00436ABE"/>
    <w:rPr>
      <w:sz w:val="24"/>
      <w:szCs w:val="24"/>
    </w:rPr>
  </w:style>
  <w:style w:type="character" w:customStyle="1" w:styleId="11">
    <w:name w:val="Заголовок 1 Знак"/>
    <w:rsid w:val="00436ABE"/>
    <w:rPr>
      <w:sz w:val="24"/>
    </w:rPr>
  </w:style>
  <w:style w:type="character" w:customStyle="1" w:styleId="30">
    <w:name w:val="Заголовок 3 Знак"/>
    <w:rsid w:val="00436ABE"/>
    <w:rPr>
      <w:b/>
      <w:sz w:val="28"/>
    </w:rPr>
  </w:style>
  <w:style w:type="character" w:customStyle="1" w:styleId="a5">
    <w:name w:val="Основной текст с отступом Знак"/>
    <w:basedOn w:val="10"/>
    <w:rsid w:val="00436ABE"/>
  </w:style>
  <w:style w:type="character" w:customStyle="1" w:styleId="val">
    <w:name w:val="val"/>
    <w:rsid w:val="00436ABE"/>
  </w:style>
  <w:style w:type="character" w:styleId="a6">
    <w:name w:val="Hyperlink"/>
    <w:rsid w:val="00436ABE"/>
    <w:rPr>
      <w:color w:val="0000FF"/>
      <w:u w:val="single"/>
    </w:rPr>
  </w:style>
  <w:style w:type="character" w:customStyle="1" w:styleId="a7">
    <w:name w:val="Текст выноски Знак"/>
    <w:rsid w:val="00436ABE"/>
    <w:rPr>
      <w:rFonts w:ascii="Tahoma" w:hAnsi="Tahoma" w:cs="Tahoma"/>
      <w:sz w:val="16"/>
      <w:szCs w:val="16"/>
    </w:rPr>
  </w:style>
  <w:style w:type="character" w:styleId="a8">
    <w:name w:val="page number"/>
    <w:rsid w:val="00436ABE"/>
  </w:style>
  <w:style w:type="paragraph" w:customStyle="1" w:styleId="12">
    <w:name w:val="Заголовок1"/>
    <w:basedOn w:val="a"/>
    <w:next w:val="a9"/>
    <w:rsid w:val="00436ABE"/>
    <w:pPr>
      <w:keepNext/>
      <w:spacing w:before="240" w:after="120"/>
    </w:pPr>
    <w:rPr>
      <w:rFonts w:ascii="Arial" w:eastAsia="Microsoft YaHei" w:hAnsi="Arial" w:cs="Mangal"/>
      <w:sz w:val="28"/>
      <w:szCs w:val="28"/>
    </w:rPr>
  </w:style>
  <w:style w:type="paragraph" w:styleId="a9">
    <w:name w:val="Body Text"/>
    <w:basedOn w:val="a"/>
    <w:rsid w:val="00436ABE"/>
    <w:pPr>
      <w:spacing w:after="120"/>
    </w:pPr>
  </w:style>
  <w:style w:type="paragraph" w:styleId="aa">
    <w:name w:val="List"/>
    <w:basedOn w:val="a9"/>
    <w:rsid w:val="00436ABE"/>
    <w:rPr>
      <w:rFonts w:cs="Mangal"/>
    </w:rPr>
  </w:style>
  <w:style w:type="paragraph" w:customStyle="1" w:styleId="13">
    <w:name w:val="Название1"/>
    <w:basedOn w:val="a"/>
    <w:rsid w:val="00436ABE"/>
    <w:pPr>
      <w:suppressLineNumbers/>
      <w:spacing w:before="120" w:after="120"/>
    </w:pPr>
    <w:rPr>
      <w:rFonts w:cs="Mangal"/>
      <w:i/>
      <w:iCs/>
    </w:rPr>
  </w:style>
  <w:style w:type="paragraph" w:customStyle="1" w:styleId="14">
    <w:name w:val="Указатель1"/>
    <w:basedOn w:val="a"/>
    <w:rsid w:val="00436ABE"/>
    <w:pPr>
      <w:suppressLineNumbers/>
    </w:pPr>
    <w:rPr>
      <w:rFonts w:cs="Mangal"/>
    </w:rPr>
  </w:style>
  <w:style w:type="paragraph" w:customStyle="1" w:styleId="ConsPlusNonformat">
    <w:name w:val="ConsPlusNonformat"/>
    <w:rsid w:val="00436ABE"/>
    <w:pPr>
      <w:widowControl w:val="0"/>
      <w:suppressAutoHyphens/>
      <w:autoSpaceDE w:val="0"/>
    </w:pPr>
    <w:rPr>
      <w:rFonts w:ascii="Courier New" w:eastAsia="Arial" w:hAnsi="Courier New" w:cs="Courier New"/>
      <w:lang w:eastAsia="ar-SA"/>
    </w:rPr>
  </w:style>
  <w:style w:type="paragraph" w:styleId="HTML0">
    <w:name w:val="HTML Preformatted"/>
    <w:basedOn w:val="a"/>
    <w:rsid w:val="00436A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paragraph" w:styleId="ab">
    <w:name w:val="header"/>
    <w:basedOn w:val="a"/>
    <w:rsid w:val="00436ABE"/>
    <w:pPr>
      <w:tabs>
        <w:tab w:val="center" w:pos="4677"/>
        <w:tab w:val="right" w:pos="9355"/>
      </w:tabs>
    </w:pPr>
  </w:style>
  <w:style w:type="paragraph" w:styleId="ac">
    <w:name w:val="footer"/>
    <w:basedOn w:val="a"/>
    <w:rsid w:val="00436ABE"/>
    <w:pPr>
      <w:tabs>
        <w:tab w:val="center" w:pos="4677"/>
        <w:tab w:val="right" w:pos="9355"/>
      </w:tabs>
    </w:pPr>
  </w:style>
  <w:style w:type="paragraph" w:customStyle="1" w:styleId="ConsPlusCell">
    <w:name w:val="ConsPlusCell"/>
    <w:rsid w:val="00436ABE"/>
    <w:pPr>
      <w:suppressAutoHyphens/>
      <w:autoSpaceDE w:val="0"/>
    </w:pPr>
    <w:rPr>
      <w:rFonts w:eastAsia="Arial"/>
      <w:sz w:val="24"/>
      <w:szCs w:val="24"/>
      <w:lang w:eastAsia="ar-SA"/>
    </w:rPr>
  </w:style>
  <w:style w:type="paragraph" w:styleId="ad">
    <w:name w:val="Body Text Indent"/>
    <w:basedOn w:val="a"/>
    <w:rsid w:val="00436ABE"/>
    <w:pPr>
      <w:spacing w:after="120"/>
      <w:ind w:left="283"/>
    </w:pPr>
    <w:rPr>
      <w:sz w:val="20"/>
      <w:szCs w:val="20"/>
    </w:rPr>
  </w:style>
  <w:style w:type="paragraph" w:styleId="ae">
    <w:name w:val="Balloon Text"/>
    <w:basedOn w:val="a"/>
    <w:rsid w:val="00436ABE"/>
    <w:rPr>
      <w:rFonts w:ascii="Tahoma" w:hAnsi="Tahoma"/>
      <w:sz w:val="16"/>
      <w:szCs w:val="16"/>
    </w:rPr>
  </w:style>
  <w:style w:type="paragraph" w:customStyle="1" w:styleId="Preformat">
    <w:name w:val="Preformat"/>
    <w:rsid w:val="00436ABE"/>
    <w:pPr>
      <w:widowControl w:val="0"/>
      <w:suppressAutoHyphens/>
    </w:pPr>
    <w:rPr>
      <w:rFonts w:ascii="Courier New" w:eastAsia="Arial" w:hAnsi="Courier New"/>
      <w:lang w:eastAsia="ar-SA"/>
    </w:rPr>
  </w:style>
  <w:style w:type="paragraph" w:customStyle="1" w:styleId="af">
    <w:name w:val="Содержимое таблицы"/>
    <w:basedOn w:val="a"/>
    <w:rsid w:val="00436ABE"/>
    <w:pPr>
      <w:suppressLineNumbers/>
    </w:pPr>
  </w:style>
  <w:style w:type="paragraph" w:customStyle="1" w:styleId="af0">
    <w:name w:val="Заголовок таблицы"/>
    <w:basedOn w:val="af"/>
    <w:rsid w:val="00436ABE"/>
    <w:pPr>
      <w:jc w:val="center"/>
    </w:pPr>
    <w:rPr>
      <w:b/>
      <w:bCs/>
    </w:rPr>
  </w:style>
  <w:style w:type="paragraph" w:customStyle="1" w:styleId="af1">
    <w:name w:val="Содержимое врезки"/>
    <w:basedOn w:val="a9"/>
    <w:rsid w:val="00436ABE"/>
  </w:style>
  <w:style w:type="paragraph" w:styleId="af2">
    <w:name w:val="Normal (Web)"/>
    <w:basedOn w:val="a"/>
    <w:uiPriority w:val="99"/>
    <w:semiHidden/>
    <w:unhideWhenUsed/>
    <w:rsid w:val="00E64C3F"/>
    <w:pPr>
      <w:suppressAutoHyphens w:val="0"/>
      <w:spacing w:before="100" w:beforeAutospacing="1" w:after="100" w:afterAutospacing="1"/>
    </w:pPr>
    <w:rPr>
      <w:rFonts w:eastAsia="Calibri"/>
      <w:lang w:eastAsia="ru-RU"/>
    </w:rPr>
  </w:style>
  <w:style w:type="paragraph" w:styleId="af3">
    <w:name w:val="No Spacing"/>
    <w:aliases w:val="для таблиц,No Spacing"/>
    <w:link w:val="af4"/>
    <w:uiPriority w:val="99"/>
    <w:qFormat/>
    <w:rsid w:val="006A27FC"/>
    <w:rPr>
      <w:rFonts w:ascii="Calibri" w:eastAsia="Calibri" w:hAnsi="Calibri"/>
      <w:sz w:val="22"/>
      <w:szCs w:val="22"/>
      <w:lang w:eastAsia="en-US"/>
    </w:rPr>
  </w:style>
  <w:style w:type="character" w:customStyle="1" w:styleId="af4">
    <w:name w:val="Без интервала Знак"/>
    <w:aliases w:val="для таблиц Знак,No Spacing Знак"/>
    <w:link w:val="af3"/>
    <w:uiPriority w:val="99"/>
    <w:rsid w:val="006A27FC"/>
    <w:rPr>
      <w:rFonts w:ascii="Calibri" w:eastAsia="Calibri" w:hAnsi="Calibri"/>
      <w:sz w:val="22"/>
      <w:szCs w:val="22"/>
      <w:lang w:eastAsia="en-US"/>
    </w:rPr>
  </w:style>
  <w:style w:type="paragraph" w:customStyle="1" w:styleId="western">
    <w:name w:val="western"/>
    <w:basedOn w:val="a"/>
    <w:qFormat/>
    <w:rsid w:val="006A27FC"/>
    <w:pPr>
      <w:suppressAutoHyphens w:val="0"/>
      <w:spacing w:before="100" w:line="276" w:lineRule="auto"/>
    </w:pPr>
    <w:rPr>
      <w:rFonts w:ascii="Liberation Serif" w:eastAsia="SimSun" w:hAnsi="Liberation Serif" w:cs="Arial"/>
      <w:color w:val="000000"/>
      <w:kern w:val="2"/>
      <w:lang w:eastAsia="ru-RU" w:bidi="hi-IN"/>
    </w:rPr>
  </w:style>
  <w:style w:type="character" w:customStyle="1" w:styleId="2">
    <w:name w:val="Основной шрифт абзаца2"/>
    <w:qFormat/>
    <w:rsid w:val="006A27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idir@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A199AE-DA1D-4791-BE5E-B34C141D7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2658</Words>
  <Characters>15155</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ДОГОВОР №____</vt:lpstr>
    </vt:vector>
  </TitlesOfParts>
  <Company>Microsoft</Company>
  <LinksUpToDate>false</LinksUpToDate>
  <CharactersWithSpaces>17778</CharactersWithSpaces>
  <SharedDoc>false</SharedDoc>
  <HLinks>
    <vt:vector size="6" baseType="variant">
      <vt:variant>
        <vt:i4>3014740</vt:i4>
      </vt:variant>
      <vt:variant>
        <vt:i4>0</vt:i4>
      </vt:variant>
      <vt:variant>
        <vt:i4>0</vt:i4>
      </vt:variant>
      <vt:variant>
        <vt:i4>5</vt:i4>
      </vt:variant>
      <vt:variant>
        <vt:lpwstr>mailto:vektor-sz16@mail.ru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dc:title>
  <dc:creator>Windows User</dc:creator>
  <cp:lastModifiedBy>Заболотник Людмила Евгеньевна</cp:lastModifiedBy>
  <cp:revision>2</cp:revision>
  <cp:lastPrinted>2021-11-26T06:37:00Z</cp:lastPrinted>
  <dcterms:created xsi:type="dcterms:W3CDTF">2026-09-03T19:14:00Z</dcterms:created>
  <dcterms:modified xsi:type="dcterms:W3CDTF">2026-09-03T19:14:00Z</dcterms:modified>
</cp:coreProperties>
</file>