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082AD6" w14:textId="345C1616" w:rsidR="00701171" w:rsidRPr="0047494F" w:rsidRDefault="00414E00" w:rsidP="00B1535E">
      <w:pPr>
        <w:pStyle w:val="af9"/>
        <w:spacing w:before="120" w:after="120" w:line="276" w:lineRule="auto"/>
        <w:jc w:val="center"/>
        <w:rPr>
          <w:b/>
          <w:bCs/>
          <w:sz w:val="21"/>
          <w:szCs w:val="21"/>
        </w:rPr>
      </w:pPr>
      <w:r w:rsidRPr="0047494F">
        <w:rPr>
          <w:b/>
          <w:bCs/>
          <w:sz w:val="21"/>
          <w:szCs w:val="21"/>
        </w:rPr>
        <w:t>КОНТРАКТ</w:t>
      </w:r>
      <w:r w:rsidR="00FC43CF" w:rsidRPr="0047494F">
        <w:rPr>
          <w:b/>
          <w:bCs/>
          <w:sz w:val="21"/>
          <w:szCs w:val="21"/>
        </w:rPr>
        <w:t xml:space="preserve"> </w:t>
      </w:r>
      <w:r w:rsidR="000B32A7" w:rsidRPr="0047494F">
        <w:rPr>
          <w:b/>
          <w:bCs/>
          <w:sz w:val="21"/>
          <w:szCs w:val="21"/>
        </w:rPr>
        <w:t xml:space="preserve">№ </w:t>
      </w:r>
    </w:p>
    <w:p w14:paraId="07421AFE" w14:textId="77777777" w:rsidR="00A709FB" w:rsidRPr="0047494F" w:rsidRDefault="00A709FB" w:rsidP="00A709FB">
      <w:pPr>
        <w:pStyle w:val="af9"/>
        <w:spacing w:before="120" w:after="120" w:line="276" w:lineRule="auto"/>
        <w:jc w:val="center"/>
        <w:rPr>
          <w:b/>
          <w:bCs/>
          <w:sz w:val="21"/>
          <w:szCs w:val="21"/>
        </w:rPr>
      </w:pPr>
      <w:r w:rsidRPr="0047494F">
        <w:rPr>
          <w:b/>
          <w:bCs/>
          <w:sz w:val="21"/>
          <w:szCs w:val="21"/>
        </w:rPr>
        <w:t>НА ОКАЗАНИЕ УСЛУГ, ПОСТАВКУ ПРОГРАМННЫХ И ТЕХНИЧЕСКИХ СРЕДСТВ</w:t>
      </w:r>
    </w:p>
    <w:tbl>
      <w:tblPr>
        <w:tblW w:w="10490" w:type="dxa"/>
        <w:tblInd w:w="-5" w:type="dxa"/>
        <w:tblLook w:val="00A0" w:firstRow="1" w:lastRow="0" w:firstColumn="1" w:lastColumn="0" w:noHBand="0" w:noVBand="0"/>
      </w:tblPr>
      <w:tblGrid>
        <w:gridCol w:w="5017"/>
        <w:gridCol w:w="5473"/>
      </w:tblGrid>
      <w:tr w:rsidR="00FB3128" w:rsidRPr="0047494F" w14:paraId="0B54BE79" w14:textId="77777777" w:rsidTr="004C2A41">
        <w:tc>
          <w:tcPr>
            <w:tcW w:w="5017" w:type="dxa"/>
          </w:tcPr>
          <w:p w14:paraId="727E3D66" w14:textId="29238AF1" w:rsidR="00FB3128" w:rsidRPr="0047494F" w:rsidRDefault="00FB3128" w:rsidP="00610F24">
            <w:pPr>
              <w:tabs>
                <w:tab w:val="left" w:pos="1260"/>
              </w:tabs>
              <w:spacing w:before="120" w:after="120" w:line="276" w:lineRule="auto"/>
              <w:rPr>
                <w:sz w:val="21"/>
                <w:szCs w:val="21"/>
              </w:rPr>
            </w:pPr>
            <w:r w:rsidRPr="0047494F">
              <w:rPr>
                <w:sz w:val="21"/>
                <w:szCs w:val="21"/>
              </w:rPr>
              <w:t xml:space="preserve">Город </w:t>
            </w:r>
            <w:r w:rsidR="00610F24" w:rsidRPr="0047494F">
              <w:rPr>
                <w:sz w:val="21"/>
                <w:szCs w:val="21"/>
              </w:rPr>
              <w:t xml:space="preserve"> Всеволожск</w:t>
            </w:r>
          </w:p>
        </w:tc>
        <w:tc>
          <w:tcPr>
            <w:tcW w:w="5473" w:type="dxa"/>
          </w:tcPr>
          <w:p w14:paraId="3E778C78" w14:textId="1C7B6010" w:rsidR="00FB3128" w:rsidRPr="0047494F" w:rsidRDefault="00FB3128" w:rsidP="00B1535E">
            <w:pPr>
              <w:tabs>
                <w:tab w:val="left" w:pos="1260"/>
              </w:tabs>
              <w:spacing w:before="120" w:after="120" w:line="276" w:lineRule="auto"/>
              <w:jc w:val="right"/>
              <w:rPr>
                <w:sz w:val="21"/>
                <w:szCs w:val="21"/>
              </w:rPr>
            </w:pPr>
          </w:p>
        </w:tc>
      </w:tr>
    </w:tbl>
    <w:p w14:paraId="620826F6" w14:textId="296D7431" w:rsidR="00267536" w:rsidRPr="0047494F" w:rsidRDefault="008B5A1F" w:rsidP="00B1535E">
      <w:pPr>
        <w:pStyle w:val="af1"/>
        <w:spacing w:before="120" w:after="120" w:line="276" w:lineRule="auto"/>
        <w:ind w:firstLine="567"/>
        <w:jc w:val="both"/>
        <w:rPr>
          <w:rFonts w:cs="Times New Roman"/>
          <w:sz w:val="21"/>
          <w:szCs w:val="21"/>
        </w:rPr>
      </w:pPr>
      <w:r w:rsidRPr="0047494F">
        <w:rPr>
          <w:rFonts w:cs="Times New Roman"/>
          <w:sz w:val="21"/>
          <w:szCs w:val="21"/>
        </w:rPr>
        <w:t>Акционерное общество «КАЛУГА АСТРАЛ» в лице директора Чернина Игоря Ильича</w:t>
      </w:r>
      <w:r w:rsidR="005F2BF6" w:rsidRPr="0047494F">
        <w:rPr>
          <w:rFonts w:cs="Times New Roman"/>
          <w:sz w:val="21"/>
          <w:szCs w:val="21"/>
        </w:rPr>
        <w:t>, действующего на основании Устава</w:t>
      </w:r>
      <w:r w:rsidR="00FC43CF" w:rsidRPr="0047494F">
        <w:rPr>
          <w:rFonts w:cs="Times New Roman"/>
          <w:sz w:val="21"/>
          <w:szCs w:val="21"/>
        </w:rPr>
        <w:t xml:space="preserve">, </w:t>
      </w:r>
      <w:r w:rsidR="004271BD" w:rsidRPr="0047494F">
        <w:rPr>
          <w:rFonts w:cs="Times New Roman"/>
          <w:sz w:val="21"/>
          <w:szCs w:val="21"/>
        </w:rPr>
        <w:t>именуемое в дальнейшем «</w:t>
      </w:r>
      <w:r w:rsidR="004A04A3" w:rsidRPr="0047494F">
        <w:rPr>
          <w:rFonts w:cs="Times New Roman"/>
          <w:sz w:val="21"/>
          <w:szCs w:val="21"/>
        </w:rPr>
        <w:t>Исполнитель</w:t>
      </w:r>
      <w:r w:rsidR="004271BD" w:rsidRPr="0047494F">
        <w:rPr>
          <w:rFonts w:cs="Times New Roman"/>
          <w:sz w:val="21"/>
          <w:szCs w:val="21"/>
        </w:rPr>
        <w:t xml:space="preserve">», </w:t>
      </w:r>
      <w:r w:rsidR="00FC43CF" w:rsidRPr="0047494F">
        <w:rPr>
          <w:rFonts w:cs="Times New Roman"/>
          <w:sz w:val="21"/>
          <w:szCs w:val="21"/>
        </w:rPr>
        <w:t>с одной стороны,</w:t>
      </w:r>
      <w:r w:rsidR="00FC43CF" w:rsidRPr="0047494F">
        <w:rPr>
          <w:rFonts w:cs="Times New Roman"/>
          <w:spacing w:val="-6"/>
          <w:sz w:val="21"/>
          <w:szCs w:val="21"/>
        </w:rPr>
        <w:t xml:space="preserve"> </w:t>
      </w:r>
      <w:r w:rsidR="00FC43CF" w:rsidRPr="0047494F">
        <w:rPr>
          <w:rFonts w:cs="Times New Roman"/>
          <w:spacing w:val="1"/>
          <w:sz w:val="21"/>
          <w:szCs w:val="21"/>
        </w:rPr>
        <w:t>и</w:t>
      </w:r>
      <w:r w:rsidR="000B32A7" w:rsidRPr="0047494F">
        <w:rPr>
          <w:rFonts w:cs="Times New Roman"/>
          <w:spacing w:val="1"/>
          <w:sz w:val="21"/>
          <w:szCs w:val="21"/>
        </w:rPr>
        <w:t xml:space="preserve"> </w:t>
      </w:r>
      <w:r w:rsidR="004C2A41" w:rsidRPr="0047494F">
        <w:t>КОМИТЕТ ПО ОБРАЗОВАНИЮ АДМИНИСТРАЦИИ ВСЕВОЛОЖСКОГО МУНИЦИПАЛЬНОГО РАЙОНА ЛЕНИНГРАДСКОЙ ОБЛАСТИ</w:t>
      </w:r>
      <w:r w:rsidR="00184F02" w:rsidRPr="0047494F">
        <w:t>,</w:t>
      </w:r>
      <w:r w:rsidR="005F2BF6" w:rsidRPr="0047494F">
        <w:rPr>
          <w:rFonts w:cs="Times New Roman"/>
          <w:sz w:val="21"/>
          <w:szCs w:val="21"/>
        </w:rPr>
        <w:t xml:space="preserve"> в лице </w:t>
      </w:r>
      <w:r w:rsidR="00610F24" w:rsidRPr="0047494F">
        <w:rPr>
          <w:rFonts w:cs="Times New Roman"/>
          <w:sz w:val="21"/>
          <w:szCs w:val="21"/>
        </w:rPr>
        <w:t>Федоренко Ирины Петровны</w:t>
      </w:r>
      <w:r w:rsidR="00A95840" w:rsidRPr="0047494F">
        <w:rPr>
          <w:rFonts w:cs="Times New Roman"/>
          <w:sz w:val="21"/>
          <w:szCs w:val="21"/>
        </w:rPr>
        <w:t>,</w:t>
      </w:r>
      <w:r w:rsidR="004C2A41" w:rsidRPr="0047494F">
        <w:rPr>
          <w:rFonts w:cs="Times New Roman"/>
          <w:sz w:val="21"/>
          <w:szCs w:val="21"/>
        </w:rPr>
        <w:t xml:space="preserve"> </w:t>
      </w:r>
      <w:r w:rsidR="005F2BF6" w:rsidRPr="0047494F">
        <w:rPr>
          <w:rFonts w:cs="Times New Roman"/>
          <w:sz w:val="21"/>
          <w:szCs w:val="21"/>
        </w:rPr>
        <w:t xml:space="preserve">действующего на основании </w:t>
      </w:r>
      <w:r w:rsidR="00610F24" w:rsidRPr="0047494F">
        <w:rPr>
          <w:rFonts w:cs="Times New Roman"/>
          <w:sz w:val="21"/>
          <w:szCs w:val="21"/>
        </w:rPr>
        <w:t>Положения</w:t>
      </w:r>
      <w:r w:rsidR="00904DB2" w:rsidRPr="0047494F">
        <w:rPr>
          <w:rFonts w:cs="Times New Roman"/>
          <w:sz w:val="21"/>
          <w:szCs w:val="21"/>
        </w:rPr>
        <w:t>, именуемое в дальнейшем «</w:t>
      </w:r>
      <w:r w:rsidR="00E1337C" w:rsidRPr="0047494F">
        <w:rPr>
          <w:rFonts w:cs="Times New Roman"/>
          <w:sz w:val="21"/>
          <w:szCs w:val="21"/>
        </w:rPr>
        <w:t>Заказчик</w:t>
      </w:r>
      <w:r w:rsidR="00904DB2" w:rsidRPr="0047494F">
        <w:rPr>
          <w:rFonts w:cs="Times New Roman"/>
          <w:sz w:val="21"/>
          <w:szCs w:val="21"/>
        </w:rPr>
        <w:t xml:space="preserve">», </w:t>
      </w:r>
      <w:r w:rsidR="00FC43CF" w:rsidRPr="0047494F">
        <w:rPr>
          <w:rFonts w:cs="Times New Roman"/>
          <w:sz w:val="21"/>
          <w:szCs w:val="21"/>
        </w:rPr>
        <w:t xml:space="preserve">с другой стороны, в </w:t>
      </w:r>
      <w:r w:rsidR="00B24518" w:rsidRPr="0047494F">
        <w:rPr>
          <w:rFonts w:cs="Times New Roman"/>
          <w:sz w:val="21"/>
          <w:szCs w:val="21"/>
        </w:rPr>
        <w:t xml:space="preserve">дальнейшем совместно именуемые </w:t>
      </w:r>
      <w:r w:rsidR="00396064" w:rsidRPr="0047494F">
        <w:rPr>
          <w:rFonts w:cs="Times New Roman"/>
          <w:sz w:val="21"/>
          <w:szCs w:val="21"/>
        </w:rPr>
        <w:t>Стороны</w:t>
      </w:r>
      <w:r w:rsidR="00FC43CF" w:rsidRPr="0047494F">
        <w:rPr>
          <w:rFonts w:cs="Times New Roman"/>
          <w:sz w:val="21"/>
          <w:szCs w:val="21"/>
        </w:rPr>
        <w:t>, заключ</w:t>
      </w:r>
      <w:r w:rsidR="00B24518" w:rsidRPr="0047494F">
        <w:rPr>
          <w:rFonts w:cs="Times New Roman"/>
          <w:sz w:val="21"/>
          <w:szCs w:val="21"/>
        </w:rPr>
        <w:t xml:space="preserve">или настоящий </w:t>
      </w:r>
      <w:r w:rsidR="00A95840" w:rsidRPr="0047494F">
        <w:rPr>
          <w:rFonts w:cs="Times New Roman"/>
          <w:sz w:val="21"/>
          <w:szCs w:val="21"/>
        </w:rPr>
        <w:t>к</w:t>
      </w:r>
      <w:r w:rsidR="00414E00" w:rsidRPr="0047494F">
        <w:rPr>
          <w:rFonts w:cs="Times New Roman"/>
          <w:sz w:val="21"/>
          <w:szCs w:val="21"/>
        </w:rPr>
        <w:t>онтракт</w:t>
      </w:r>
      <w:r w:rsidR="005411E3" w:rsidRPr="0047494F">
        <w:rPr>
          <w:rFonts w:cs="Times New Roman"/>
          <w:sz w:val="21"/>
          <w:szCs w:val="21"/>
        </w:rPr>
        <w:t xml:space="preserve"> </w:t>
      </w:r>
      <w:r w:rsidR="00B24518" w:rsidRPr="0047494F">
        <w:rPr>
          <w:rFonts w:cs="Times New Roman"/>
          <w:sz w:val="21"/>
          <w:szCs w:val="21"/>
        </w:rPr>
        <w:t xml:space="preserve">(далее – </w:t>
      </w:r>
      <w:r w:rsidR="00414E00" w:rsidRPr="0047494F">
        <w:rPr>
          <w:rFonts w:cs="Times New Roman"/>
          <w:sz w:val="21"/>
          <w:szCs w:val="21"/>
        </w:rPr>
        <w:t>Контракт</w:t>
      </w:r>
      <w:r w:rsidR="00FC43CF" w:rsidRPr="0047494F">
        <w:rPr>
          <w:rFonts w:cs="Times New Roman"/>
          <w:sz w:val="21"/>
          <w:szCs w:val="21"/>
        </w:rPr>
        <w:t>) о нижеследующем:</w:t>
      </w:r>
    </w:p>
    <w:p w14:paraId="6DCB8521" w14:textId="1C40BF22" w:rsidR="00FC43CF" w:rsidRPr="0047494F" w:rsidRDefault="00003267" w:rsidP="00B1535E">
      <w:pPr>
        <w:pStyle w:val="af3"/>
        <w:numPr>
          <w:ilvl w:val="0"/>
          <w:numId w:val="14"/>
        </w:numPr>
        <w:spacing w:before="120" w:after="120" w:line="276" w:lineRule="auto"/>
        <w:jc w:val="center"/>
        <w:rPr>
          <w:rFonts w:eastAsia="Calibri"/>
          <w:b/>
          <w:sz w:val="21"/>
          <w:szCs w:val="21"/>
        </w:rPr>
      </w:pPr>
      <w:r w:rsidRPr="0047494F">
        <w:rPr>
          <w:rFonts w:eastAsia="Calibri"/>
          <w:b/>
          <w:sz w:val="21"/>
          <w:szCs w:val="21"/>
        </w:rPr>
        <w:t>ПРЕДМЕТ КОНТРАКТА</w:t>
      </w:r>
    </w:p>
    <w:p w14:paraId="5C754FC7"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rFonts w:eastAsia="Calibri"/>
          <w:sz w:val="21"/>
          <w:szCs w:val="21"/>
        </w:rPr>
        <w:t xml:space="preserve">В рамках исполнения настоящего Контракта Исполнитель </w:t>
      </w:r>
      <w:r w:rsidRPr="0047494F">
        <w:rPr>
          <w:sz w:val="21"/>
          <w:szCs w:val="21"/>
        </w:rPr>
        <w:t>принимает на себя обязательства по:</w:t>
      </w:r>
    </w:p>
    <w:p w14:paraId="1B827D2E" w14:textId="77777777" w:rsidR="00A709FB" w:rsidRPr="0047494F" w:rsidRDefault="00A709FB" w:rsidP="00A709FB">
      <w:pPr>
        <w:pStyle w:val="af3"/>
        <w:numPr>
          <w:ilvl w:val="2"/>
          <w:numId w:val="14"/>
        </w:numPr>
        <w:spacing w:before="120" w:after="120" w:line="276" w:lineRule="auto"/>
        <w:jc w:val="both"/>
        <w:rPr>
          <w:rFonts w:eastAsia="Calibri"/>
          <w:sz w:val="21"/>
          <w:szCs w:val="21"/>
        </w:rPr>
      </w:pPr>
      <w:r w:rsidRPr="0047494F">
        <w:rPr>
          <w:rFonts w:eastAsia="Calibri"/>
          <w:sz w:val="21"/>
          <w:szCs w:val="21"/>
        </w:rPr>
        <w:t>Возмездному оказанию услуг (совершению определенных действий или осуществление определенной деятельности) по заданию Заказчика.</w:t>
      </w:r>
    </w:p>
    <w:p w14:paraId="78091929" w14:textId="77777777" w:rsidR="00A709FB" w:rsidRPr="0047494F" w:rsidRDefault="00A709FB" w:rsidP="00A709FB">
      <w:pPr>
        <w:pStyle w:val="af1"/>
        <w:spacing w:before="120" w:after="120" w:line="276" w:lineRule="auto"/>
        <w:ind w:firstLine="567"/>
        <w:jc w:val="both"/>
        <w:rPr>
          <w:rFonts w:cs="Times New Roman"/>
          <w:sz w:val="21"/>
          <w:szCs w:val="21"/>
        </w:rPr>
      </w:pPr>
      <w:r w:rsidRPr="0047494F">
        <w:rPr>
          <w:rFonts w:cs="Times New Roman"/>
          <w:sz w:val="21"/>
          <w:szCs w:val="21"/>
        </w:rPr>
        <w:t>Наименование, ассортимент, объем, позиционная стоимость, место оказания услуг и иные условия указываются в спецификации (приложение №1 к Контракту).</w:t>
      </w:r>
    </w:p>
    <w:p w14:paraId="101736BA" w14:textId="77777777" w:rsidR="00A709FB" w:rsidRPr="0047494F" w:rsidRDefault="00A709FB" w:rsidP="00A709FB">
      <w:pPr>
        <w:pStyle w:val="af3"/>
        <w:numPr>
          <w:ilvl w:val="2"/>
          <w:numId w:val="14"/>
        </w:numPr>
        <w:spacing w:before="120" w:after="120" w:line="276" w:lineRule="auto"/>
        <w:jc w:val="both"/>
        <w:rPr>
          <w:rFonts w:eastAsia="Calibri"/>
          <w:sz w:val="21"/>
          <w:szCs w:val="21"/>
        </w:rPr>
      </w:pPr>
      <w:r w:rsidRPr="0047494F">
        <w:rPr>
          <w:rFonts w:eastAsia="Calibri"/>
          <w:sz w:val="21"/>
          <w:szCs w:val="21"/>
        </w:rPr>
        <w:t>Передаче товара в собственность Заказчика.</w:t>
      </w:r>
    </w:p>
    <w:p w14:paraId="659B48B9" w14:textId="77777777" w:rsidR="00A709FB" w:rsidRPr="0047494F" w:rsidRDefault="00A709FB" w:rsidP="00A709FB">
      <w:pPr>
        <w:pStyle w:val="af1"/>
        <w:spacing w:before="120" w:after="120" w:line="276" w:lineRule="auto"/>
        <w:ind w:firstLine="567"/>
        <w:jc w:val="both"/>
        <w:rPr>
          <w:rFonts w:cs="Times New Roman"/>
          <w:sz w:val="21"/>
          <w:szCs w:val="21"/>
        </w:rPr>
      </w:pPr>
      <w:r w:rsidRPr="0047494F">
        <w:rPr>
          <w:rFonts w:cs="Times New Roman"/>
          <w:sz w:val="21"/>
          <w:szCs w:val="21"/>
        </w:rPr>
        <w:t>Наименование, ассортимент, количество, позиционная стоимость товара, срок, место поставки и иные условия указываются в спецификации (приложение №1 к Контракту).</w:t>
      </w:r>
    </w:p>
    <w:p w14:paraId="1141C22B" w14:textId="77777777" w:rsidR="00A709FB" w:rsidRPr="0047494F" w:rsidRDefault="00A709FB" w:rsidP="00A709FB">
      <w:pPr>
        <w:pStyle w:val="af3"/>
        <w:numPr>
          <w:ilvl w:val="2"/>
          <w:numId w:val="14"/>
        </w:numPr>
        <w:spacing w:before="120" w:after="120" w:line="276" w:lineRule="auto"/>
        <w:jc w:val="both"/>
        <w:rPr>
          <w:rFonts w:eastAsia="Calibri"/>
          <w:sz w:val="21"/>
          <w:szCs w:val="21"/>
        </w:rPr>
      </w:pPr>
      <w:r w:rsidRPr="0047494F">
        <w:rPr>
          <w:rFonts w:eastAsia="Calibri"/>
          <w:sz w:val="21"/>
          <w:szCs w:val="21"/>
        </w:rPr>
        <w:t>Предоставлению Заказчику прав на использование программного обеспечения.</w:t>
      </w:r>
    </w:p>
    <w:p w14:paraId="22C2A0BF" w14:textId="77777777" w:rsidR="00A709FB" w:rsidRPr="0047494F" w:rsidRDefault="00A709FB" w:rsidP="00A709FB">
      <w:pPr>
        <w:pStyle w:val="af1"/>
        <w:spacing w:before="120" w:after="120" w:line="276" w:lineRule="auto"/>
        <w:ind w:firstLine="567"/>
        <w:jc w:val="both"/>
        <w:rPr>
          <w:rFonts w:cs="Times New Roman"/>
          <w:sz w:val="21"/>
          <w:szCs w:val="21"/>
        </w:rPr>
      </w:pPr>
      <w:r w:rsidRPr="0047494F">
        <w:rPr>
          <w:rFonts w:cs="Times New Roman"/>
          <w:sz w:val="21"/>
          <w:szCs w:val="21"/>
        </w:rPr>
        <w:t>Наименование, размер лицензионного вознаграждения, срок, место передачи прав на использования программного обеспечения (ПО) и иные условия указываются в спецификации (приложение №1 к Контракту).</w:t>
      </w:r>
    </w:p>
    <w:p w14:paraId="1F9D90E9"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В рамках исполнения настоящего Контракта Заказчик принимает на себя обязательства по приемке, оплате выполненных Исполнителем обязательств в порядке, сроки, объеме и на условиях, предусмотренных настоящим Контрактом.</w:t>
      </w:r>
    </w:p>
    <w:p w14:paraId="7ACD0618"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Исполнитель гарантирует, что является надлежащим юридическим лицом, имеющим право на законных основаниях исполнять обязательства, являющихся предметом Контракта.</w:t>
      </w:r>
    </w:p>
    <w:p w14:paraId="006D33CD" w14:textId="77777777" w:rsidR="00A709FB" w:rsidRPr="0047494F" w:rsidRDefault="00A709FB" w:rsidP="00A709FB">
      <w:pPr>
        <w:pStyle w:val="af3"/>
        <w:numPr>
          <w:ilvl w:val="0"/>
          <w:numId w:val="14"/>
        </w:numPr>
        <w:spacing w:before="120" w:after="120" w:line="276" w:lineRule="auto"/>
        <w:jc w:val="center"/>
        <w:rPr>
          <w:rFonts w:eastAsia="Calibri"/>
          <w:b/>
          <w:sz w:val="21"/>
          <w:szCs w:val="21"/>
        </w:rPr>
      </w:pPr>
      <w:r w:rsidRPr="0047494F">
        <w:rPr>
          <w:rFonts w:eastAsia="Calibri"/>
          <w:b/>
          <w:sz w:val="21"/>
          <w:szCs w:val="21"/>
        </w:rPr>
        <w:t>ЦЕНА, ПОРЯДОК РАСЧЕТОВ</w:t>
      </w:r>
    </w:p>
    <w:p w14:paraId="7868E2FC" w14:textId="24665BA6" w:rsidR="00A709FB" w:rsidRPr="0047494F" w:rsidRDefault="00A709FB" w:rsidP="00A709FB">
      <w:pPr>
        <w:pStyle w:val="af3"/>
        <w:numPr>
          <w:ilvl w:val="1"/>
          <w:numId w:val="14"/>
        </w:numPr>
        <w:spacing w:before="120" w:after="120" w:line="276" w:lineRule="auto"/>
        <w:ind w:left="0" w:firstLine="567"/>
        <w:jc w:val="both"/>
        <w:rPr>
          <w:rFonts w:eastAsia="Calibri"/>
          <w:b/>
          <w:bCs/>
          <w:sz w:val="21"/>
          <w:szCs w:val="21"/>
          <w:u w:val="single"/>
        </w:rPr>
      </w:pPr>
      <w:r w:rsidRPr="0047494F">
        <w:rPr>
          <w:rFonts w:eastAsia="Calibri"/>
          <w:sz w:val="21"/>
          <w:szCs w:val="21"/>
        </w:rPr>
        <w:t>Общая</w:t>
      </w:r>
      <w:r w:rsidRPr="0047494F">
        <w:rPr>
          <w:sz w:val="21"/>
          <w:szCs w:val="21"/>
        </w:rPr>
        <w:t xml:space="preserve"> цена Контракта </w:t>
      </w:r>
      <w:r w:rsidRPr="0047494F">
        <w:rPr>
          <w:b/>
          <w:bCs/>
          <w:sz w:val="21"/>
          <w:szCs w:val="21"/>
        </w:rPr>
        <w:t>-</w:t>
      </w:r>
      <w:r w:rsidRPr="0047494F">
        <w:rPr>
          <w:sz w:val="21"/>
          <w:szCs w:val="21"/>
        </w:rPr>
        <w:t xml:space="preserve"> </w:t>
      </w:r>
      <w:r w:rsidRPr="0047494F">
        <w:rPr>
          <w:rFonts w:eastAsia="Calibri"/>
          <w:b/>
          <w:bCs/>
          <w:sz w:val="21"/>
          <w:szCs w:val="21"/>
        </w:rPr>
        <w:t>57 371.50 (Пятьдесят семь тысяч триста семьдесят один рубль 50 копеек)</w:t>
      </w:r>
      <w:r w:rsidRPr="0047494F">
        <w:rPr>
          <w:sz w:val="21"/>
          <w:szCs w:val="21"/>
        </w:rPr>
        <w:t>, в том числе НДС 2</w:t>
      </w:r>
      <w:r w:rsidR="00003EAA" w:rsidRPr="0047494F">
        <w:rPr>
          <w:sz w:val="21"/>
          <w:szCs w:val="21"/>
        </w:rPr>
        <w:t>2</w:t>
      </w:r>
      <w:r w:rsidRPr="0047494F">
        <w:rPr>
          <w:sz w:val="21"/>
          <w:szCs w:val="21"/>
        </w:rPr>
        <w:t xml:space="preserve">% </w:t>
      </w:r>
      <w:r w:rsidRPr="0047494F">
        <w:rPr>
          <w:rFonts w:eastAsia="Calibri"/>
          <w:b/>
          <w:bCs/>
          <w:sz w:val="21"/>
          <w:szCs w:val="21"/>
        </w:rPr>
        <w:t>- 7 183.43  (Семь тысяч сто восемьдесят три рубля 43 копейки).</w:t>
      </w:r>
    </w:p>
    <w:p w14:paraId="6AD8E17F" w14:textId="77777777" w:rsidR="00A709FB" w:rsidRPr="0047494F" w:rsidRDefault="00A709FB" w:rsidP="00A709FB">
      <w:pPr>
        <w:pStyle w:val="af1"/>
        <w:spacing w:before="120" w:after="120" w:line="276" w:lineRule="auto"/>
        <w:ind w:firstLine="567"/>
        <w:jc w:val="both"/>
        <w:rPr>
          <w:rFonts w:eastAsiaTheme="minorHAnsi" w:cs="Times New Roman"/>
          <w:sz w:val="21"/>
          <w:szCs w:val="21"/>
        </w:rPr>
      </w:pPr>
      <w:r w:rsidRPr="0047494F">
        <w:rPr>
          <w:rFonts w:eastAsiaTheme="minorHAnsi" w:cs="Times New Roman"/>
          <w:sz w:val="21"/>
          <w:szCs w:val="21"/>
        </w:rPr>
        <w:t>Права на использование программного обеспечения НДС не облагаются в соответствии с подпунктом 26 пункта 2 статьи 149 Налогового кодекса РФ.</w:t>
      </w:r>
    </w:p>
    <w:p w14:paraId="1D4FA592" w14:textId="77777777" w:rsidR="00A709FB" w:rsidRPr="0047494F" w:rsidRDefault="00A709FB" w:rsidP="00A709FB">
      <w:pPr>
        <w:pStyle w:val="af1"/>
        <w:spacing w:before="120" w:after="120" w:line="276" w:lineRule="auto"/>
        <w:ind w:firstLine="567"/>
        <w:jc w:val="both"/>
        <w:rPr>
          <w:rFonts w:eastAsiaTheme="minorHAnsi" w:cs="Times New Roman"/>
          <w:sz w:val="21"/>
          <w:szCs w:val="21"/>
        </w:rPr>
      </w:pPr>
      <w:r w:rsidRPr="0047494F">
        <w:rPr>
          <w:rFonts w:eastAsiaTheme="minorHAnsi" w:cs="Times New Roman"/>
          <w:sz w:val="21"/>
          <w:szCs w:val="21"/>
        </w:rPr>
        <w:t xml:space="preserve">Цена Контракта является твердой и определяется на весь срок </w:t>
      </w:r>
      <w:r w:rsidRPr="0047494F">
        <w:rPr>
          <w:rFonts w:cs="Times New Roman"/>
          <w:sz w:val="21"/>
          <w:szCs w:val="21"/>
        </w:rPr>
        <w:t xml:space="preserve">его </w:t>
      </w:r>
      <w:r w:rsidRPr="0047494F">
        <w:rPr>
          <w:rFonts w:eastAsiaTheme="minorHAnsi" w:cs="Times New Roman"/>
          <w:sz w:val="21"/>
          <w:szCs w:val="21"/>
        </w:rPr>
        <w:t>исполнения.</w:t>
      </w:r>
    </w:p>
    <w:p w14:paraId="138FA330"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Заказчик производит оплату в следующем порядке:</w:t>
      </w:r>
    </w:p>
    <w:p w14:paraId="0874376A" w14:textId="77777777" w:rsidR="00A709FB" w:rsidRPr="0047494F" w:rsidRDefault="00A709FB" w:rsidP="00A709FB">
      <w:pPr>
        <w:pStyle w:val="af3"/>
        <w:numPr>
          <w:ilvl w:val="2"/>
          <w:numId w:val="14"/>
        </w:numPr>
        <w:spacing w:before="120" w:after="120" w:line="276" w:lineRule="auto"/>
        <w:jc w:val="both"/>
        <w:rPr>
          <w:sz w:val="21"/>
          <w:szCs w:val="21"/>
        </w:rPr>
      </w:pPr>
      <w:r w:rsidRPr="0047494F">
        <w:rPr>
          <w:sz w:val="21"/>
          <w:szCs w:val="21"/>
        </w:rPr>
        <w:t>100 (Сто) процентов от общей цены в течение 15 (Пятнадцати) дней со дня подписания универсального передаточного документа (письмо ФНС России от 21.10.2013 N ММВ-20-3/96@) (далее – УПД).</w:t>
      </w:r>
    </w:p>
    <w:p w14:paraId="6D7EA237"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Оплата по Контракту производится в рублях, безналичными платежами, путем перечисления денежных средств на расчетный счет Исполнителя.</w:t>
      </w:r>
    </w:p>
    <w:p w14:paraId="2E22077A"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 xml:space="preserve">Датой оплаты считается дата списания денежных средств с расчетного счета Заказчика. Обязательства по оплате считаются исполненными со дня зачисления на расчетный счет Исполнителя денежных средств в размере общей цены Контракта. </w:t>
      </w:r>
    </w:p>
    <w:p w14:paraId="6A859195"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 xml:space="preserve">По требованию одной из Сторон, Стороны проводят сверку взаиморасчетов. Сторона, обязана в течение 7 (Семи) дней со дня получения Акта сверки: провести сверку, подписать, скрепить печатью и возвратить его другой Стороне либо предоставить письменный мотивированный отказ от его подписания. В случае </w:t>
      </w:r>
      <w:r w:rsidRPr="0047494F">
        <w:rPr>
          <w:rFonts w:eastAsia="Calibri"/>
          <w:sz w:val="21"/>
          <w:szCs w:val="21"/>
        </w:rPr>
        <w:lastRenderedPageBreak/>
        <w:t>непредставления другой Стороной подписанного Акта сверки либо письменного мотивированного отказа от его подписания, Акт сверки считается подписанным обеими Сторонами в редакции направившей его Стороны и будет иметь юридическую силу для обеих Сторон.</w:t>
      </w:r>
    </w:p>
    <w:p w14:paraId="304AC4ED" w14:textId="77777777" w:rsidR="00A709FB" w:rsidRPr="0047494F" w:rsidRDefault="00A709FB" w:rsidP="00A709FB">
      <w:pPr>
        <w:pStyle w:val="af3"/>
        <w:numPr>
          <w:ilvl w:val="0"/>
          <w:numId w:val="14"/>
        </w:numPr>
        <w:spacing w:before="120" w:after="120" w:line="276" w:lineRule="auto"/>
        <w:jc w:val="center"/>
        <w:rPr>
          <w:rFonts w:eastAsia="Calibri"/>
          <w:b/>
          <w:sz w:val="21"/>
          <w:szCs w:val="21"/>
        </w:rPr>
      </w:pPr>
      <w:r w:rsidRPr="0047494F">
        <w:rPr>
          <w:rFonts w:eastAsia="Calibri"/>
          <w:b/>
          <w:sz w:val="21"/>
          <w:szCs w:val="21"/>
        </w:rPr>
        <w:t>УСЛОВИЯ И ГАРАНТИИ</w:t>
      </w:r>
    </w:p>
    <w:p w14:paraId="3F718A12"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Заказчик обязан совершить все зависящие от него необходимые действия и создать все необходимые условия для надлежащего и своевременного исполнения Исполнителем своих обязательств и приемки их результатов.</w:t>
      </w:r>
    </w:p>
    <w:p w14:paraId="01CAA371"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Исполнитель вправе не приступать к исполнению своих обязательств по Контракту, либо приостановить начатый процесс в случаях, когда нарушения Заказчиком обязательств по Контракту препятствует исполнению Контракта Исполнителем, а также когда имеются обстоятельства, очевидно свидетельствующие о том, что указанные обязательства не будут исполнены в установленный срок (ст. 328 ГК РФ). Исполнитель при наличии обстоятельств, указанных выше, вправе отказаться от исполнения Контракта, и потребовать от Заказчика возмещения убытков (расходов).</w:t>
      </w:r>
    </w:p>
    <w:p w14:paraId="55ECE3CA" w14:textId="77777777" w:rsidR="00A709FB" w:rsidRPr="0047494F" w:rsidRDefault="00A709FB" w:rsidP="00A709FB">
      <w:pPr>
        <w:pStyle w:val="af3"/>
        <w:numPr>
          <w:ilvl w:val="1"/>
          <w:numId w:val="14"/>
        </w:numPr>
        <w:spacing w:before="120" w:after="120" w:line="276" w:lineRule="auto"/>
        <w:ind w:left="0" w:firstLine="567"/>
        <w:jc w:val="both"/>
        <w:rPr>
          <w:rFonts w:eastAsiaTheme="minorHAnsi"/>
          <w:sz w:val="21"/>
          <w:szCs w:val="21"/>
        </w:rPr>
      </w:pPr>
      <w:r w:rsidRPr="0047494F">
        <w:rPr>
          <w:rFonts w:eastAsiaTheme="minorHAnsi"/>
          <w:sz w:val="21"/>
          <w:szCs w:val="21"/>
        </w:rPr>
        <w:t>О</w:t>
      </w:r>
      <w:r w:rsidRPr="0047494F">
        <w:rPr>
          <w:rFonts w:eastAsiaTheme="minorHAnsi"/>
          <w:sz w:val="21"/>
          <w:szCs w:val="21"/>
          <w:lang w:eastAsia="en-US"/>
        </w:rPr>
        <w:t>казание услуг осуществляется в рабочие дни и рабочее время, если иное не согласованно сторонами. Т</w:t>
      </w:r>
      <w:r w:rsidRPr="0047494F">
        <w:rPr>
          <w:rFonts w:eastAsiaTheme="minorHAnsi"/>
          <w:sz w:val="21"/>
          <w:szCs w:val="21"/>
        </w:rPr>
        <w:t>ехнология и способ оказания услуг определяется Исполнителем самостоятельно. Исполнитель вправе привлечь соисполнителей.</w:t>
      </w:r>
    </w:p>
    <w:p w14:paraId="7BEBAFFF" w14:textId="77777777" w:rsidR="00A709FB" w:rsidRPr="0047494F" w:rsidRDefault="00A709FB" w:rsidP="00A709FB">
      <w:pPr>
        <w:pStyle w:val="af3"/>
        <w:numPr>
          <w:ilvl w:val="1"/>
          <w:numId w:val="14"/>
        </w:numPr>
        <w:spacing w:before="120" w:after="120" w:line="276" w:lineRule="auto"/>
        <w:ind w:left="0" w:firstLine="567"/>
        <w:jc w:val="both"/>
        <w:rPr>
          <w:sz w:val="21"/>
          <w:szCs w:val="21"/>
          <w:lang w:eastAsia="ru-RU"/>
        </w:rPr>
      </w:pPr>
      <w:r w:rsidRPr="0047494F">
        <w:rPr>
          <w:sz w:val="21"/>
          <w:szCs w:val="21"/>
          <w:lang w:eastAsia="ru-RU"/>
        </w:rPr>
        <w:t>Оказанные услуги и результаты оказанных услуг должны соответствовать условиям Контракта</w:t>
      </w:r>
    </w:p>
    <w:p w14:paraId="1BCBC4E5" w14:textId="77777777" w:rsidR="00A709FB" w:rsidRPr="0047494F" w:rsidRDefault="00A709FB" w:rsidP="00A709FB">
      <w:pPr>
        <w:pStyle w:val="af3"/>
        <w:numPr>
          <w:ilvl w:val="1"/>
          <w:numId w:val="14"/>
        </w:numPr>
        <w:spacing w:before="120" w:after="120" w:line="276" w:lineRule="auto"/>
        <w:ind w:left="0" w:firstLine="567"/>
        <w:jc w:val="both"/>
        <w:rPr>
          <w:sz w:val="21"/>
          <w:szCs w:val="21"/>
          <w:lang w:eastAsia="ru-RU"/>
        </w:rPr>
      </w:pPr>
      <w:r w:rsidRPr="0047494F">
        <w:rPr>
          <w:sz w:val="21"/>
          <w:szCs w:val="21"/>
          <w:lang w:eastAsia="ru-RU"/>
        </w:rPr>
        <w:t>На результаты оказанных услуг Исполнителем предоставляется гарантия в течение 30 (тридцати) дней со дня их сдачи Заказчику.</w:t>
      </w:r>
    </w:p>
    <w:p w14:paraId="734D5763" w14:textId="77777777" w:rsidR="00A709FB" w:rsidRPr="0047494F" w:rsidRDefault="00A709FB" w:rsidP="00A709FB">
      <w:pPr>
        <w:pStyle w:val="af3"/>
        <w:numPr>
          <w:ilvl w:val="1"/>
          <w:numId w:val="14"/>
        </w:numPr>
        <w:spacing w:before="120" w:after="120" w:line="276" w:lineRule="auto"/>
        <w:ind w:left="0" w:firstLine="567"/>
        <w:jc w:val="both"/>
        <w:rPr>
          <w:sz w:val="21"/>
          <w:szCs w:val="21"/>
          <w:lang w:eastAsia="ru-RU"/>
        </w:rPr>
      </w:pPr>
      <w:r w:rsidRPr="0047494F">
        <w:rPr>
          <w:sz w:val="21"/>
          <w:szCs w:val="21"/>
          <w:lang w:eastAsia="ru-RU"/>
        </w:rPr>
        <w:t>Обязательства Исполнителя по оказанию услуг считаются исполненными, а равно все риски переходят на Заказчика с момента приемки Заказчиком результатов оказанных услуг.</w:t>
      </w:r>
    </w:p>
    <w:p w14:paraId="791E54C4"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lang w:eastAsia="ru-RU"/>
        </w:rPr>
        <w:t xml:space="preserve">Поставка товара осуществляется в рабочие дни и рабочее время путем доставки. Способ и вид доставки определяется Исполнителем самостоятельно. </w:t>
      </w:r>
      <w:r w:rsidRPr="0047494F">
        <w:rPr>
          <w:sz w:val="21"/>
          <w:szCs w:val="21"/>
        </w:rPr>
        <w:t xml:space="preserve">Стоимость доставки включена в цену товара. Уведомление о готовности товара к передаче не производится. </w:t>
      </w:r>
    </w:p>
    <w:p w14:paraId="1BA6E14F" w14:textId="77777777" w:rsidR="00A709FB" w:rsidRPr="0047494F" w:rsidRDefault="00A709FB" w:rsidP="00A709FB">
      <w:pPr>
        <w:pStyle w:val="af3"/>
        <w:numPr>
          <w:ilvl w:val="1"/>
          <w:numId w:val="14"/>
        </w:numPr>
        <w:spacing w:before="120" w:after="120" w:line="276" w:lineRule="auto"/>
        <w:ind w:left="0" w:firstLine="567"/>
        <w:jc w:val="both"/>
        <w:rPr>
          <w:sz w:val="21"/>
          <w:szCs w:val="21"/>
          <w:lang w:eastAsia="ru-RU"/>
        </w:rPr>
      </w:pPr>
      <w:r w:rsidRPr="0047494F">
        <w:rPr>
          <w:sz w:val="21"/>
          <w:szCs w:val="21"/>
          <w:lang w:eastAsia="ru-RU"/>
        </w:rPr>
        <w:t>Поставляемый товар должен соответствовать условиям Контракта. Поставляемый товар должен быть новым, не бывшим в употреблении; не иметь повреждений; качество соответствовать паспорту завода-изготовителя; не заложенным, не арестованным, не является предметом притязаний третьих лиц, не обремененным иным образом.</w:t>
      </w:r>
    </w:p>
    <w:p w14:paraId="6C1E6226" w14:textId="77777777" w:rsidR="00A709FB" w:rsidRPr="0047494F" w:rsidRDefault="00A709FB" w:rsidP="00A709FB">
      <w:pPr>
        <w:pStyle w:val="af3"/>
        <w:numPr>
          <w:ilvl w:val="1"/>
          <w:numId w:val="14"/>
        </w:numPr>
        <w:spacing w:before="120" w:after="120" w:line="276" w:lineRule="auto"/>
        <w:ind w:left="0" w:firstLine="567"/>
        <w:jc w:val="both"/>
        <w:rPr>
          <w:sz w:val="21"/>
          <w:szCs w:val="21"/>
          <w:lang w:eastAsia="ru-RU"/>
        </w:rPr>
      </w:pPr>
      <w:r w:rsidRPr="0047494F">
        <w:rPr>
          <w:sz w:val="21"/>
          <w:szCs w:val="21"/>
          <w:lang w:eastAsia="ru-RU"/>
        </w:rPr>
        <w:t>На поставленный товар предоставляется гарантия производителя товара, в объеме и в сроки, установленные таким производителем.</w:t>
      </w:r>
    </w:p>
    <w:p w14:paraId="64A82C76"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Обязательство Исполнителя по поставке товара считается исполненным, а равно все риски, связанные с утратой, случайной гибелью, хищением, повреждением, недостачей товара и прочие переходят на Заказчика в момент передачи товара Заказчику. Право собственности на переданный товар сохраняется за Исполнителем до момента поступления на расчетный счет Исполнителя денежных средств в размере, установленном п. 2.1. Контракта.</w:t>
      </w:r>
    </w:p>
    <w:p w14:paraId="22BE90FF"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Предоставляемые права должны соответствовать условиям Контракта.</w:t>
      </w:r>
    </w:p>
    <w:p w14:paraId="03CD5038"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Предоставление прав производится в рабочее время. Способ и формат предоставления прав (в электронном виде или на бумажном носителе) определяются Исполнителем самостоятельно без предварительного уведомления Заказчика.</w:t>
      </w:r>
    </w:p>
    <w:p w14:paraId="768B360E"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На предоставляемые права должна действовать гарантия разработчика (правообладателя исключительных прав) в объеме и сроки, установленные таким разработчиком (правообладателем исключительных прав).</w:t>
      </w:r>
    </w:p>
    <w:p w14:paraId="55A59C63"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Заказчик подтверждает, что ознакомился с техническим условиями эксплуатации, системными требованиями, необходимыми для надлежащего использования программного обеспечения, установленными разработчиком (правообладателем исключительных прав) программного обеспечения. Все риски, связанные с ненадлежащим использованием программного обеспечения, включая не соблюдение системных требований к техническим и\или программным средствам, необходимых для обеспечения штатной работоспособности программного обеспечения, лежат на стороне Заказчика.</w:t>
      </w:r>
    </w:p>
    <w:p w14:paraId="4D6D71FB" w14:textId="77777777" w:rsidR="00A709FB" w:rsidRPr="0047494F" w:rsidRDefault="00A709FB" w:rsidP="00A709FB">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lastRenderedPageBreak/>
        <w:t>Лицензионные условия (в порядке гл. 69 ГК РФ):</w:t>
      </w:r>
    </w:p>
    <w:p w14:paraId="7ABA9939" w14:textId="77777777" w:rsidR="00A709FB" w:rsidRPr="0047494F" w:rsidRDefault="00A709FB" w:rsidP="00C83FDA">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Территория, на которой допускается использование программного обеспечения - Российская Федерация.</w:t>
      </w:r>
    </w:p>
    <w:p w14:paraId="63952740" w14:textId="77777777" w:rsidR="00A709FB" w:rsidRPr="0047494F" w:rsidRDefault="00A709FB" w:rsidP="00C83FDA">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 xml:space="preserve">Права использования программного обеспечения предоставляются Заказчику на условиях простой (неисключительной) лицензии. </w:t>
      </w:r>
    </w:p>
    <w:p w14:paraId="6C0FB2B7" w14:textId="77777777" w:rsidR="00A709FB" w:rsidRPr="0047494F" w:rsidRDefault="00A709FB" w:rsidP="00C83FDA">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Права использования программного обеспечения предоставляется Заказчику в пределах тех прав и тех способов использования, которые предусмотрены настоящим Контрактом.</w:t>
      </w:r>
    </w:p>
    <w:p w14:paraId="314808F9" w14:textId="77777777" w:rsidR="00A709FB" w:rsidRPr="0047494F" w:rsidRDefault="00A709FB" w:rsidP="00C83FDA">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К разрешенным по настоящему Контракту способам и объемам использования ПО относится: право воспроизведения, ограниченное правом инсталляции, запуска, записи и хранение ПО в памяти электронной вычислительной машины Заказчика, создание одной резервной копии, использование ПО Заказчиком по прямому назначению.</w:t>
      </w:r>
    </w:p>
    <w:p w14:paraId="338D00EA" w14:textId="77777777" w:rsidR="00A709FB" w:rsidRPr="0047494F" w:rsidRDefault="00A709FB" w:rsidP="00C83FDA">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 xml:space="preserve">Право на использование программного обеспечения, прямо не указанное в Контракте, не считается предоставленным Заказчику. </w:t>
      </w:r>
    </w:p>
    <w:p w14:paraId="4368DD49" w14:textId="77777777" w:rsidR="00A709FB" w:rsidRPr="0047494F" w:rsidRDefault="00A709FB" w:rsidP="00C83FDA">
      <w:pPr>
        <w:pStyle w:val="af3"/>
        <w:numPr>
          <w:ilvl w:val="1"/>
          <w:numId w:val="14"/>
        </w:numPr>
        <w:spacing w:before="120" w:after="120" w:line="276" w:lineRule="auto"/>
        <w:ind w:left="0" w:firstLine="567"/>
        <w:jc w:val="both"/>
        <w:rPr>
          <w:rFonts w:eastAsia="Calibri"/>
          <w:sz w:val="21"/>
          <w:szCs w:val="21"/>
        </w:rPr>
      </w:pPr>
      <w:r w:rsidRPr="0047494F">
        <w:rPr>
          <w:rFonts w:eastAsia="Calibri"/>
          <w:sz w:val="21"/>
          <w:szCs w:val="21"/>
        </w:rPr>
        <w:t>Заказчик обязан:</w:t>
      </w:r>
    </w:p>
    <w:p w14:paraId="28FE0FEA"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соблюдать конфиденциальность полученной от Исполнителя, разработчика (правообладателя исключительных прав) программного обеспечения информации, не раскрывать ее перед третьими лицами без письменного разрешения последних, не использовать эту информацию во вред Исполнителя, разработчика (правообладателя исключительных прав) программного обеспечения или для собственной выгоды в течение срока действия настоящего Контракта и 3 лет с момента его прекращения или расторжения;</w:t>
      </w:r>
    </w:p>
    <w:p w14:paraId="35B5480B"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не осуществлять декомпиляцию, доработку и/или модификацию, изменения программного обеспечения;</w:t>
      </w:r>
    </w:p>
    <w:p w14:paraId="0699A524"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не распространять программное обеспечение, не предоставлять доступ третьим лицам к воспроизведенным в любом формате компонентам программного обеспечения, в том числе сетевыми и иными способами, не продавать, не сдавать в прокат, аренду, внаем или предоставление взаймы;</w:t>
      </w:r>
    </w:p>
    <w:p w14:paraId="4F611312"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соблюдать все авторские права, лицензионные соглашения, установленные ограничения и законодательство РФ;</w:t>
      </w:r>
    </w:p>
    <w:p w14:paraId="5A256DD5"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самостоятельно ознакомиться с эксплуатационной документацией на программное обеспечение, типовым лицензионным соглашением Исполнителя, разработчика (правообладателя исключительных прав) программного обеспечения и нести риск последствий не ознакомления с ним.</w:t>
      </w:r>
    </w:p>
    <w:p w14:paraId="68F36B7A" w14:textId="77777777" w:rsidR="00A709FB" w:rsidRPr="0047494F" w:rsidRDefault="00A709FB" w:rsidP="00A709FB">
      <w:pPr>
        <w:pStyle w:val="af3"/>
        <w:numPr>
          <w:ilvl w:val="1"/>
          <w:numId w:val="14"/>
        </w:numPr>
        <w:spacing w:before="120" w:after="120" w:line="276" w:lineRule="auto"/>
        <w:ind w:left="0" w:firstLine="567"/>
        <w:jc w:val="both"/>
        <w:rPr>
          <w:rFonts w:eastAsiaTheme="minorHAnsi"/>
          <w:sz w:val="21"/>
          <w:szCs w:val="21"/>
        </w:rPr>
      </w:pPr>
      <w:r w:rsidRPr="0047494F">
        <w:rPr>
          <w:rFonts w:eastAsiaTheme="minorHAnsi"/>
          <w:sz w:val="21"/>
          <w:szCs w:val="21"/>
        </w:rPr>
        <w:t>Обязательства Исполнителя считаются исполненными, а равно все риски переходят на Заказчика соответственно в момент передачи Заказчику прав использования ПО.</w:t>
      </w:r>
    </w:p>
    <w:p w14:paraId="5D6F2520"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 xml:space="preserve">По окончанию исполнения обязательств, Исполнитель передает Заказчику два экземпляра УПД. </w:t>
      </w:r>
    </w:p>
    <w:p w14:paraId="25CC1797" w14:textId="77777777" w:rsidR="00A709FB" w:rsidRPr="0047494F" w:rsidRDefault="00A709FB" w:rsidP="00A709FB">
      <w:pPr>
        <w:pStyle w:val="af3"/>
        <w:numPr>
          <w:ilvl w:val="0"/>
          <w:numId w:val="14"/>
        </w:numPr>
        <w:spacing w:before="120" w:after="120" w:line="276" w:lineRule="auto"/>
        <w:jc w:val="center"/>
        <w:rPr>
          <w:rFonts w:eastAsia="Calibri"/>
          <w:b/>
          <w:sz w:val="21"/>
          <w:szCs w:val="21"/>
        </w:rPr>
      </w:pPr>
      <w:r w:rsidRPr="0047494F">
        <w:rPr>
          <w:rFonts w:eastAsia="Calibri"/>
          <w:b/>
          <w:sz w:val="21"/>
          <w:szCs w:val="21"/>
        </w:rPr>
        <w:t xml:space="preserve">ПОРЯДОК ПРИЕМКИ </w:t>
      </w:r>
    </w:p>
    <w:p w14:paraId="21B1D206"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В рамках приемки выполненных Исполнителем обязательств Заказчик несет ответственность за:</w:t>
      </w:r>
    </w:p>
    <w:p w14:paraId="3DD305AC" w14:textId="77777777" w:rsidR="00A709FB" w:rsidRPr="0047494F" w:rsidRDefault="00A709FB" w:rsidP="00A709FB">
      <w:pPr>
        <w:pStyle w:val="af3"/>
        <w:numPr>
          <w:ilvl w:val="2"/>
          <w:numId w:val="14"/>
        </w:numPr>
        <w:spacing w:before="120" w:after="120" w:line="276" w:lineRule="auto"/>
        <w:jc w:val="both"/>
        <w:rPr>
          <w:sz w:val="21"/>
          <w:szCs w:val="21"/>
        </w:rPr>
      </w:pPr>
      <w:r w:rsidRPr="0047494F">
        <w:rPr>
          <w:rFonts w:eastAsia="Calibri"/>
          <w:sz w:val="21"/>
          <w:szCs w:val="21"/>
        </w:rPr>
        <w:t>Получение</w:t>
      </w:r>
      <w:r w:rsidRPr="0047494F">
        <w:rPr>
          <w:sz w:val="21"/>
          <w:szCs w:val="21"/>
        </w:rPr>
        <w:t>, осмотр, проверку комплектности и качества (наличия явных, скрытых недостатков), оценку соответствия требованиям Контракта, экспертизу и приемку:</w:t>
      </w:r>
    </w:p>
    <w:p w14:paraId="638D7AFD"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товара;</w:t>
      </w:r>
    </w:p>
    <w:p w14:paraId="45B41E24"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результатов оказанных услуг;</w:t>
      </w:r>
    </w:p>
    <w:p w14:paraId="29F529F0"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прав на использование ПО.</w:t>
      </w:r>
    </w:p>
    <w:p w14:paraId="3D56B461" w14:textId="77777777" w:rsidR="00A709FB" w:rsidRPr="0047494F" w:rsidRDefault="00A709FB" w:rsidP="00A709FB">
      <w:pPr>
        <w:pStyle w:val="af3"/>
        <w:numPr>
          <w:ilvl w:val="2"/>
          <w:numId w:val="14"/>
        </w:numPr>
        <w:spacing w:before="120" w:after="120" w:line="276" w:lineRule="auto"/>
        <w:jc w:val="both"/>
        <w:rPr>
          <w:rFonts w:eastAsia="Calibri"/>
          <w:sz w:val="21"/>
          <w:szCs w:val="21"/>
        </w:rPr>
      </w:pPr>
      <w:r w:rsidRPr="0047494F">
        <w:rPr>
          <w:rFonts w:eastAsia="Calibri"/>
          <w:sz w:val="21"/>
          <w:szCs w:val="21"/>
        </w:rPr>
        <w:t xml:space="preserve">Подписание УПД (который одновременно выступает документом о приемке) и иных документов от лица (со стороны) Заказчика и риск последствий. </w:t>
      </w:r>
    </w:p>
    <w:p w14:paraId="4252BF0F"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 xml:space="preserve">В рамках приемки выполненных Исполнителем обязательств Заказчик обязан провести процедуры </w:t>
      </w:r>
      <w:r w:rsidRPr="0047494F">
        <w:rPr>
          <w:sz w:val="21"/>
          <w:szCs w:val="21"/>
        </w:rPr>
        <w:lastRenderedPageBreak/>
        <w:t>осмотра, проверки комплектности и качества (наличия явных, скрытых недостатков), оценки соответствия требованиям Контракта, в том экспертизы и приемки, а также (с учетом п. 9.1. Контракта) вернуть Исполнителю подписанный и скрепленный печатью со своей стороны УПД, либо направить письменный (обоснованный) мотивированный отказ от подписания УПД с актом по выявленным несоответствиям (недостаткам) в течение 3 (трех) дней со дня получения:</w:t>
      </w:r>
    </w:p>
    <w:p w14:paraId="7B7889C6"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товара;</w:t>
      </w:r>
    </w:p>
    <w:p w14:paraId="5A4A5D46"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результатов оказанных услуг;</w:t>
      </w:r>
    </w:p>
    <w:p w14:paraId="71E93971"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прав на использование ПО.</w:t>
      </w:r>
    </w:p>
    <w:p w14:paraId="1B4D9D4A" w14:textId="77777777" w:rsidR="00A709FB" w:rsidRPr="0047494F" w:rsidRDefault="00A709FB" w:rsidP="00A709FB">
      <w:pPr>
        <w:pStyle w:val="af1"/>
        <w:spacing w:before="120" w:after="120" w:line="276" w:lineRule="auto"/>
        <w:ind w:firstLine="567"/>
        <w:jc w:val="both"/>
        <w:rPr>
          <w:rFonts w:eastAsiaTheme="minorHAnsi" w:cs="Times New Roman"/>
          <w:sz w:val="21"/>
          <w:szCs w:val="21"/>
        </w:rPr>
      </w:pPr>
      <w:r w:rsidRPr="0047494F">
        <w:rPr>
          <w:rFonts w:eastAsiaTheme="minorHAnsi" w:cs="Times New Roman"/>
          <w:sz w:val="21"/>
          <w:szCs w:val="21"/>
        </w:rPr>
        <w:t>Если в установленный срок Исполнитель не получил подписанный Заказчиком УПД и письменный отказ с актом, Стороны признают, что в таком случае УПД считается подписанным и скрепленным печатью со стороны Заказчика в день его составления Исполнителем, без претензий и разногласий. При этом Стороны так же признают, что такой УПД, является доказательством надлежащего исполнения обязательств Исполнителем. Данный УПД имеет юридическую силу для обеих Сторон.</w:t>
      </w:r>
    </w:p>
    <w:p w14:paraId="0B97CF77"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Выявленные несоответствия подлежат устранению в согласованные Сторонами сроки. Заказчик не вправе самостоятельно, либо с привлечением третьих лиц устранять выявленные несоответствия (недостатки) и требовать от Исполнителя возмещения расходов на их устранение.</w:t>
      </w:r>
    </w:p>
    <w:p w14:paraId="59FEC8D1"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Заказчик обязан возместить Исполнителю расходы, понесенные в следствие уклонения (отказа) Заказчика от приемки соответствующих условиям Контракта:</w:t>
      </w:r>
    </w:p>
    <w:p w14:paraId="1E6AE9CC"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товаров;</w:t>
      </w:r>
    </w:p>
    <w:p w14:paraId="0697F1DB"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результатов оказанных услуг;</w:t>
      </w:r>
    </w:p>
    <w:p w14:paraId="0E26219F" w14:textId="77777777" w:rsidR="00A709FB" w:rsidRPr="0047494F" w:rsidRDefault="00A709FB" w:rsidP="00A709FB">
      <w:pPr>
        <w:pStyle w:val="af1"/>
        <w:numPr>
          <w:ilvl w:val="0"/>
          <w:numId w:val="16"/>
        </w:numPr>
        <w:spacing w:before="120" w:after="120" w:line="276" w:lineRule="auto"/>
        <w:ind w:left="1417" w:hanging="595"/>
        <w:jc w:val="both"/>
        <w:rPr>
          <w:rFonts w:eastAsiaTheme="minorHAnsi" w:cs="Times New Roman"/>
          <w:sz w:val="21"/>
          <w:szCs w:val="21"/>
        </w:rPr>
      </w:pPr>
      <w:r w:rsidRPr="0047494F">
        <w:rPr>
          <w:rFonts w:eastAsiaTheme="minorHAnsi" w:cs="Times New Roman"/>
          <w:sz w:val="21"/>
          <w:szCs w:val="21"/>
        </w:rPr>
        <w:t>прав на использование ПО.</w:t>
      </w:r>
    </w:p>
    <w:p w14:paraId="7E48372A" w14:textId="77777777" w:rsidR="00A709FB" w:rsidRPr="0047494F" w:rsidRDefault="00A709FB" w:rsidP="00A709FB">
      <w:pPr>
        <w:pStyle w:val="af3"/>
        <w:numPr>
          <w:ilvl w:val="0"/>
          <w:numId w:val="14"/>
        </w:numPr>
        <w:spacing w:before="120" w:after="120" w:line="276" w:lineRule="auto"/>
        <w:jc w:val="center"/>
        <w:rPr>
          <w:rFonts w:eastAsia="Calibri"/>
          <w:b/>
          <w:sz w:val="21"/>
          <w:szCs w:val="21"/>
        </w:rPr>
      </w:pPr>
      <w:r w:rsidRPr="0047494F">
        <w:rPr>
          <w:rFonts w:eastAsia="Calibri"/>
          <w:b/>
          <w:sz w:val="21"/>
          <w:szCs w:val="21"/>
        </w:rPr>
        <w:t>ОТВЕТСТВЕННОСТЬ СТОРОН</w:t>
      </w:r>
    </w:p>
    <w:p w14:paraId="33794676"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В случае неисполнения или ненадлежащего исполнения обязательств по Контракту Стороны несут ответственность в соответствии с Контрактом.</w:t>
      </w:r>
    </w:p>
    <w:p w14:paraId="4E90EE9D"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вправе потребовать уплаты неустоек (штрафов, пеней). </w:t>
      </w:r>
    </w:p>
    <w:p w14:paraId="291EDD65"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02035CC"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14:paraId="0EBC9F3D"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535AF9D"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79F0CAD"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14:paraId="1BB61F64"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lastRenderedPageBreak/>
        <w:t>Общая сумма начисленной неустойки (штрафов, пени) за ненадлежащее исполнение Заказчиком обязательств, предусмотренных Контрактом, не может превышать общую цену Контракта.</w:t>
      </w:r>
    </w:p>
    <w:p w14:paraId="34DF114D"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Общая сумма начисленной неустойки (штрафов, пени) за ненадлежащее исполнение Исполнителем обязательств, предусмотренных Контрактом, не может превышать общую цену Контракта.</w:t>
      </w:r>
    </w:p>
    <w:p w14:paraId="6CA785DF"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Уплата неустойки не освобождает виновную Сторону от исполнения обязательств по настоящему Контракту.</w:t>
      </w:r>
    </w:p>
    <w:p w14:paraId="71C7A01D"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61456E" w14:textId="77777777" w:rsidR="00A709FB" w:rsidRPr="0047494F" w:rsidRDefault="00A709FB" w:rsidP="00A709FB">
      <w:pPr>
        <w:pStyle w:val="af3"/>
        <w:numPr>
          <w:ilvl w:val="0"/>
          <w:numId w:val="14"/>
        </w:numPr>
        <w:spacing w:before="120" w:after="120" w:line="276" w:lineRule="auto"/>
        <w:jc w:val="center"/>
        <w:rPr>
          <w:rFonts w:eastAsia="Calibri"/>
          <w:b/>
          <w:sz w:val="21"/>
          <w:szCs w:val="21"/>
        </w:rPr>
      </w:pPr>
      <w:r w:rsidRPr="0047494F">
        <w:rPr>
          <w:rFonts w:eastAsia="Calibri"/>
          <w:b/>
          <w:sz w:val="21"/>
          <w:szCs w:val="21"/>
        </w:rPr>
        <w:t>ПОРЯДОК РАЗРЕШЕНИЯ СПОРОВ</w:t>
      </w:r>
    </w:p>
    <w:p w14:paraId="29B16321"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 xml:space="preserve">Все споры и разногласия, возникающие между Сторонами по настоящему Контракту и в связи с ним, разрешаются в обязательном для Сторон досудебном письменном претензионном порядке. </w:t>
      </w:r>
    </w:p>
    <w:p w14:paraId="1534BE7C"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 xml:space="preserve">Срок рассмотрения претензии / требования, и дачи письменного мотивированного ответа 7 (Семь) дней со дня получения. </w:t>
      </w:r>
    </w:p>
    <w:p w14:paraId="237C5831"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Если претензионные требования подлежат денежной оценке, в претензии указывается сумма и ее полный, обоснованный расчет. К претензии должны быть приложены документы, подтверждающие претензионные требования либо их надлежащим образом заверенные копии или выписки из них, а также документы, подтверждающие соответственно полномочия подписанта и заверителя (в противном случае претензия не подлежит рассмотрению и не считается заявленной). В претензии могут быть указаны иные сведения, которые, по мнению заявителя, будут способствовать ее объективному рассмотрению и быстрому урегулированию спора.</w:t>
      </w:r>
    </w:p>
    <w:p w14:paraId="74500BAA"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Если Сторона, в адрес которой направлена претензия в срок, установленный п. 6.2. Контракта не направила ответ по существу претензии, то оставление претензии без ответа означает бесспорное признание такой Стороной требований, изложенных в претензии.</w:t>
      </w:r>
    </w:p>
    <w:p w14:paraId="3DDC7DFB"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В случае недостижения соглашения в досудебном порядке, споры и разногласия передаются на рассмотрение в Арбитражный суд по месту нахождения истца.</w:t>
      </w:r>
    </w:p>
    <w:p w14:paraId="410117F4" w14:textId="70CB3911" w:rsidR="00FF3EB6" w:rsidRPr="0047494F" w:rsidRDefault="00FF3EB6" w:rsidP="00B1535E">
      <w:pPr>
        <w:pStyle w:val="af3"/>
        <w:numPr>
          <w:ilvl w:val="0"/>
          <w:numId w:val="14"/>
        </w:numPr>
        <w:spacing w:before="120" w:after="120" w:line="276" w:lineRule="auto"/>
        <w:jc w:val="center"/>
        <w:rPr>
          <w:rFonts w:eastAsia="Calibri"/>
          <w:b/>
          <w:sz w:val="21"/>
          <w:szCs w:val="21"/>
        </w:rPr>
      </w:pPr>
      <w:r w:rsidRPr="0047494F">
        <w:rPr>
          <w:rFonts w:eastAsia="Calibri"/>
          <w:b/>
          <w:sz w:val="21"/>
          <w:szCs w:val="21"/>
        </w:rPr>
        <w:t xml:space="preserve">СРОК ДЕЙСТВИЯ </w:t>
      </w:r>
      <w:r w:rsidR="00414E00" w:rsidRPr="0047494F">
        <w:rPr>
          <w:rFonts w:eastAsia="Calibri"/>
          <w:b/>
          <w:sz w:val="21"/>
          <w:szCs w:val="21"/>
        </w:rPr>
        <w:t>КОНТРАКТ</w:t>
      </w:r>
      <w:r w:rsidRPr="0047494F">
        <w:rPr>
          <w:rFonts w:eastAsia="Calibri"/>
          <w:b/>
          <w:sz w:val="21"/>
          <w:szCs w:val="21"/>
        </w:rPr>
        <w:t>А</w:t>
      </w:r>
    </w:p>
    <w:p w14:paraId="6200C16F" w14:textId="6872D729" w:rsidR="00A57B16" w:rsidRPr="0047494F" w:rsidRDefault="00414E00" w:rsidP="00B1535E">
      <w:pPr>
        <w:pStyle w:val="af3"/>
        <w:numPr>
          <w:ilvl w:val="1"/>
          <w:numId w:val="14"/>
        </w:numPr>
        <w:spacing w:before="120" w:after="120" w:line="276" w:lineRule="auto"/>
        <w:ind w:left="0" w:firstLine="567"/>
        <w:jc w:val="both"/>
        <w:rPr>
          <w:sz w:val="21"/>
          <w:szCs w:val="21"/>
        </w:rPr>
      </w:pPr>
      <w:r w:rsidRPr="0047494F">
        <w:rPr>
          <w:sz w:val="21"/>
          <w:szCs w:val="21"/>
        </w:rPr>
        <w:t>Контракт</w:t>
      </w:r>
      <w:r w:rsidR="00FF3EB6" w:rsidRPr="0047494F">
        <w:rPr>
          <w:sz w:val="21"/>
          <w:szCs w:val="21"/>
        </w:rPr>
        <w:t xml:space="preserve"> вступает в силу с момента его подписания Сторонами и действует</w:t>
      </w:r>
      <w:r w:rsidR="00EA0B58" w:rsidRPr="0047494F">
        <w:rPr>
          <w:sz w:val="21"/>
          <w:szCs w:val="21"/>
        </w:rPr>
        <w:t xml:space="preserve"> </w:t>
      </w:r>
      <w:r w:rsidR="00D6632C" w:rsidRPr="0047494F">
        <w:rPr>
          <w:sz w:val="21"/>
          <w:szCs w:val="21"/>
        </w:rPr>
        <w:t xml:space="preserve">до </w:t>
      </w:r>
      <w:r w:rsidR="005B06AE" w:rsidRPr="0047494F">
        <w:rPr>
          <w:sz w:val="21"/>
          <w:szCs w:val="21"/>
        </w:rPr>
        <w:t>«</w:t>
      </w:r>
      <w:r w:rsidR="000B32A7" w:rsidRPr="0047494F">
        <w:rPr>
          <w:sz w:val="21"/>
          <w:szCs w:val="21"/>
        </w:rPr>
        <w:t>31</w:t>
      </w:r>
      <w:r w:rsidR="005B06AE" w:rsidRPr="0047494F">
        <w:rPr>
          <w:sz w:val="21"/>
          <w:szCs w:val="21"/>
        </w:rPr>
        <w:t>»</w:t>
      </w:r>
      <w:r w:rsidR="000B32A7" w:rsidRPr="0047494F">
        <w:rPr>
          <w:sz w:val="21"/>
          <w:szCs w:val="21"/>
        </w:rPr>
        <w:t xml:space="preserve"> декабря</w:t>
      </w:r>
      <w:r w:rsidR="005B06AE" w:rsidRPr="0047494F">
        <w:rPr>
          <w:sz w:val="21"/>
          <w:szCs w:val="21"/>
        </w:rPr>
        <w:t xml:space="preserve"> </w:t>
      </w:r>
      <w:r w:rsidR="00310DF2" w:rsidRPr="0047494F">
        <w:t>2026</w:t>
      </w:r>
      <w:r w:rsidR="000B32A7" w:rsidRPr="0047494F">
        <w:rPr>
          <w:sz w:val="21"/>
          <w:szCs w:val="21"/>
        </w:rPr>
        <w:t>г</w:t>
      </w:r>
      <w:r w:rsidR="00D6632C" w:rsidRPr="0047494F">
        <w:rPr>
          <w:sz w:val="21"/>
          <w:szCs w:val="21"/>
        </w:rPr>
        <w:t>.</w:t>
      </w:r>
      <w:r w:rsidR="00FF3EB6" w:rsidRPr="0047494F">
        <w:rPr>
          <w:sz w:val="21"/>
          <w:szCs w:val="21"/>
        </w:rPr>
        <w:t xml:space="preserve"> </w:t>
      </w:r>
      <w:r w:rsidR="00A57B16" w:rsidRPr="0047494F">
        <w:rPr>
          <w:sz w:val="21"/>
          <w:szCs w:val="21"/>
        </w:rPr>
        <w:t xml:space="preserve">Окончание срока действия </w:t>
      </w:r>
      <w:r w:rsidRPr="0047494F">
        <w:rPr>
          <w:sz w:val="21"/>
          <w:szCs w:val="21"/>
        </w:rPr>
        <w:t>Контракт</w:t>
      </w:r>
      <w:r w:rsidR="00A57B16" w:rsidRPr="0047494F">
        <w:rPr>
          <w:sz w:val="21"/>
          <w:szCs w:val="21"/>
        </w:rPr>
        <w:t xml:space="preserve">а не влечет прекращение </w:t>
      </w:r>
      <w:r w:rsidR="00C2177C" w:rsidRPr="0047494F">
        <w:rPr>
          <w:sz w:val="21"/>
          <w:szCs w:val="21"/>
        </w:rPr>
        <w:t xml:space="preserve">неисполненных </w:t>
      </w:r>
      <w:r w:rsidR="00A57B16" w:rsidRPr="0047494F">
        <w:rPr>
          <w:sz w:val="21"/>
          <w:szCs w:val="21"/>
        </w:rPr>
        <w:t xml:space="preserve">обязательств Сторон. Неисполненные до даты срока действия </w:t>
      </w:r>
      <w:r w:rsidRPr="0047494F">
        <w:rPr>
          <w:sz w:val="21"/>
          <w:szCs w:val="21"/>
        </w:rPr>
        <w:t>Контракт</w:t>
      </w:r>
      <w:r w:rsidR="00A57B16" w:rsidRPr="0047494F">
        <w:rPr>
          <w:sz w:val="21"/>
          <w:szCs w:val="21"/>
        </w:rPr>
        <w:t>а обязательства, подлежат исполнению в полном объеме.</w:t>
      </w:r>
    </w:p>
    <w:p w14:paraId="52099857" w14:textId="14789311" w:rsidR="008A5B77" w:rsidRPr="0047494F" w:rsidRDefault="00FF3EB6" w:rsidP="00B1535E">
      <w:pPr>
        <w:pStyle w:val="af3"/>
        <w:numPr>
          <w:ilvl w:val="1"/>
          <w:numId w:val="14"/>
        </w:numPr>
        <w:spacing w:before="120" w:after="120" w:line="276" w:lineRule="auto"/>
        <w:ind w:left="0" w:firstLine="567"/>
        <w:jc w:val="both"/>
        <w:rPr>
          <w:sz w:val="21"/>
          <w:szCs w:val="21"/>
        </w:rPr>
      </w:pPr>
      <w:r w:rsidRPr="0047494F">
        <w:rPr>
          <w:sz w:val="21"/>
          <w:szCs w:val="21"/>
        </w:rPr>
        <w:t xml:space="preserve">После подписания </w:t>
      </w:r>
      <w:r w:rsidR="00414E00" w:rsidRPr="0047494F">
        <w:rPr>
          <w:sz w:val="21"/>
          <w:szCs w:val="21"/>
        </w:rPr>
        <w:t>Контракт</w:t>
      </w:r>
      <w:r w:rsidRPr="0047494F">
        <w:rPr>
          <w:sz w:val="21"/>
          <w:szCs w:val="21"/>
        </w:rPr>
        <w:t xml:space="preserve">а все предварительные переговоры по нему, переписка и предварительные соглашения по вопросам, так или иначе касающимся </w:t>
      </w:r>
      <w:r w:rsidR="00414E00" w:rsidRPr="0047494F">
        <w:rPr>
          <w:sz w:val="21"/>
          <w:szCs w:val="21"/>
        </w:rPr>
        <w:t>Контракт</w:t>
      </w:r>
      <w:r w:rsidRPr="0047494F">
        <w:rPr>
          <w:sz w:val="21"/>
          <w:szCs w:val="21"/>
        </w:rPr>
        <w:t>а, теряют юридическую силу.</w:t>
      </w:r>
    </w:p>
    <w:p w14:paraId="70AEA740" w14:textId="5FE5584B" w:rsidR="008A5B77" w:rsidRPr="0047494F" w:rsidRDefault="008A5B77">
      <w:pPr>
        <w:widowControl/>
        <w:overflowPunct/>
        <w:autoSpaceDE/>
        <w:autoSpaceDN/>
        <w:adjustRightInd/>
        <w:textAlignment w:val="auto"/>
        <w:rPr>
          <w:sz w:val="21"/>
          <w:szCs w:val="21"/>
        </w:rPr>
      </w:pPr>
    </w:p>
    <w:p w14:paraId="30C1440E" w14:textId="26154944" w:rsidR="00FF3EB6" w:rsidRPr="0047494F" w:rsidRDefault="00FF3EB6" w:rsidP="00B1535E">
      <w:pPr>
        <w:pStyle w:val="af3"/>
        <w:numPr>
          <w:ilvl w:val="0"/>
          <w:numId w:val="14"/>
        </w:numPr>
        <w:spacing w:before="120" w:after="120" w:line="276" w:lineRule="auto"/>
        <w:jc w:val="center"/>
        <w:rPr>
          <w:rFonts w:eastAsia="Calibri"/>
          <w:b/>
          <w:sz w:val="21"/>
          <w:szCs w:val="21"/>
        </w:rPr>
      </w:pPr>
      <w:r w:rsidRPr="0047494F">
        <w:rPr>
          <w:rFonts w:eastAsia="Calibri"/>
          <w:b/>
          <w:sz w:val="21"/>
          <w:szCs w:val="21"/>
        </w:rPr>
        <w:t>ИЗМЕНЕНИЕ</w:t>
      </w:r>
      <w:r w:rsidR="00FD4DA2" w:rsidRPr="0047494F">
        <w:rPr>
          <w:rFonts w:eastAsia="Calibri"/>
          <w:b/>
          <w:sz w:val="21"/>
          <w:szCs w:val="21"/>
        </w:rPr>
        <w:t>,</w:t>
      </w:r>
      <w:r w:rsidRPr="0047494F">
        <w:rPr>
          <w:rFonts w:eastAsia="Calibri"/>
          <w:b/>
          <w:sz w:val="21"/>
          <w:szCs w:val="21"/>
        </w:rPr>
        <w:t xml:space="preserve"> РАСТОРЖЕНИЕ</w:t>
      </w:r>
    </w:p>
    <w:p w14:paraId="015C9732" w14:textId="0E130C71" w:rsidR="00FF3EB6" w:rsidRPr="0047494F" w:rsidRDefault="00FF3EB6" w:rsidP="00B1535E">
      <w:pPr>
        <w:pStyle w:val="af3"/>
        <w:numPr>
          <w:ilvl w:val="1"/>
          <w:numId w:val="14"/>
        </w:numPr>
        <w:spacing w:before="120" w:after="120" w:line="276" w:lineRule="auto"/>
        <w:ind w:left="0" w:firstLine="567"/>
        <w:jc w:val="both"/>
        <w:rPr>
          <w:sz w:val="21"/>
          <w:szCs w:val="21"/>
        </w:rPr>
      </w:pPr>
      <w:r w:rsidRPr="0047494F">
        <w:rPr>
          <w:sz w:val="21"/>
          <w:szCs w:val="21"/>
        </w:rPr>
        <w:t xml:space="preserve">Любые изменения, уточнения и дополнения </w:t>
      </w:r>
      <w:r w:rsidR="00414E00" w:rsidRPr="0047494F">
        <w:rPr>
          <w:sz w:val="21"/>
          <w:szCs w:val="21"/>
        </w:rPr>
        <w:t>Контракт</w:t>
      </w:r>
      <w:r w:rsidRPr="0047494F">
        <w:rPr>
          <w:sz w:val="21"/>
          <w:szCs w:val="21"/>
        </w:rPr>
        <w:t>а и приложений к нему, оформляются в письменной форме в</w:t>
      </w:r>
      <w:r w:rsidR="00A73D4D" w:rsidRPr="0047494F">
        <w:rPr>
          <w:sz w:val="21"/>
          <w:szCs w:val="21"/>
        </w:rPr>
        <w:t xml:space="preserve"> виде дополнительных соглашений, </w:t>
      </w:r>
      <w:r w:rsidR="00BD7181" w:rsidRPr="0047494F">
        <w:rPr>
          <w:sz w:val="21"/>
          <w:szCs w:val="21"/>
        </w:rPr>
        <w:t xml:space="preserve">составленных </w:t>
      </w:r>
      <w:r w:rsidR="00A73D4D" w:rsidRPr="0047494F">
        <w:rPr>
          <w:sz w:val="21"/>
          <w:szCs w:val="21"/>
        </w:rPr>
        <w:t>в</w:t>
      </w:r>
      <w:r w:rsidRPr="0047494F">
        <w:rPr>
          <w:sz w:val="21"/>
          <w:szCs w:val="21"/>
        </w:rPr>
        <w:t xml:space="preserve"> двух идентичных экземплярах</w:t>
      </w:r>
      <w:r w:rsidR="00BD7181" w:rsidRPr="0047494F">
        <w:rPr>
          <w:sz w:val="21"/>
          <w:szCs w:val="21"/>
        </w:rPr>
        <w:t>, которые</w:t>
      </w:r>
      <w:r w:rsidRPr="0047494F">
        <w:rPr>
          <w:sz w:val="21"/>
          <w:szCs w:val="21"/>
        </w:rPr>
        <w:t xml:space="preserve"> имеют юридическую силу лишь в том случае, если они, подписаны </w:t>
      </w:r>
      <w:r w:rsidR="00BD7181" w:rsidRPr="0047494F">
        <w:rPr>
          <w:sz w:val="21"/>
          <w:szCs w:val="21"/>
        </w:rPr>
        <w:t>и скреплены печатями с обеих Сторон</w:t>
      </w:r>
      <w:r w:rsidRPr="0047494F">
        <w:rPr>
          <w:sz w:val="21"/>
          <w:szCs w:val="21"/>
        </w:rPr>
        <w:t>.</w:t>
      </w:r>
    </w:p>
    <w:p w14:paraId="5820FEED" w14:textId="3576A245" w:rsidR="00FF3EB6" w:rsidRPr="0047494F" w:rsidRDefault="00414E00" w:rsidP="00B1535E">
      <w:pPr>
        <w:pStyle w:val="af3"/>
        <w:numPr>
          <w:ilvl w:val="1"/>
          <w:numId w:val="14"/>
        </w:numPr>
        <w:spacing w:before="120" w:after="120" w:line="276" w:lineRule="auto"/>
        <w:ind w:left="0" w:firstLine="567"/>
        <w:jc w:val="both"/>
        <w:rPr>
          <w:sz w:val="21"/>
          <w:szCs w:val="21"/>
        </w:rPr>
      </w:pPr>
      <w:r w:rsidRPr="0047494F">
        <w:rPr>
          <w:sz w:val="21"/>
          <w:szCs w:val="21"/>
        </w:rPr>
        <w:t>Контракт</w:t>
      </w:r>
      <w:r w:rsidR="00FF3EB6" w:rsidRPr="0047494F">
        <w:rPr>
          <w:sz w:val="21"/>
          <w:szCs w:val="21"/>
        </w:rPr>
        <w:t xml:space="preserve">, может быть, расторгнут по соглашению Сторон, а также в порядке и по основаниям, предусмотренным Гражданским кодексом РФ. </w:t>
      </w:r>
    </w:p>
    <w:p w14:paraId="620BE966" w14:textId="77777777" w:rsidR="00A709FB" w:rsidRPr="0047494F" w:rsidRDefault="00A709FB" w:rsidP="00A709FB">
      <w:pPr>
        <w:pStyle w:val="af3"/>
        <w:numPr>
          <w:ilvl w:val="0"/>
          <w:numId w:val="14"/>
        </w:numPr>
        <w:spacing w:before="120" w:after="120" w:line="276" w:lineRule="auto"/>
        <w:jc w:val="center"/>
        <w:rPr>
          <w:rFonts w:eastAsia="Calibri"/>
          <w:b/>
          <w:sz w:val="21"/>
          <w:szCs w:val="21"/>
        </w:rPr>
      </w:pPr>
      <w:r w:rsidRPr="0047494F">
        <w:rPr>
          <w:rFonts w:eastAsia="Calibri"/>
          <w:b/>
          <w:sz w:val="21"/>
          <w:szCs w:val="21"/>
        </w:rPr>
        <w:t>ЗАКЛЮЧИТЕЛЬНЫЕ ПОЛОЖЕНИЯ</w:t>
      </w:r>
    </w:p>
    <w:p w14:paraId="7E05DDD8"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421CA7F9"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lastRenderedPageBreak/>
        <w:t xml:space="preserve">Стороны заверяют друг друга, что на момент заключения Контракта: </w:t>
      </w:r>
    </w:p>
    <w:p w14:paraId="6064C2B6" w14:textId="77777777" w:rsidR="00A709FB" w:rsidRPr="0047494F" w:rsidRDefault="00A709FB" w:rsidP="00A709FB">
      <w:pPr>
        <w:pStyle w:val="af1"/>
        <w:numPr>
          <w:ilvl w:val="0"/>
          <w:numId w:val="18"/>
        </w:numPr>
        <w:spacing w:before="120" w:after="120" w:line="276" w:lineRule="auto"/>
        <w:ind w:left="1417" w:hanging="595"/>
        <w:jc w:val="both"/>
        <w:outlineLvl w:val="0"/>
        <w:rPr>
          <w:rFonts w:eastAsiaTheme="minorHAnsi" w:cs="Times New Roman"/>
          <w:sz w:val="21"/>
          <w:szCs w:val="21"/>
        </w:rPr>
      </w:pPr>
      <w:r w:rsidRPr="0047494F">
        <w:rPr>
          <w:rFonts w:eastAsiaTheme="minorHAnsi" w:cs="Times New Roman"/>
          <w:sz w:val="21"/>
          <w:szCs w:val="21"/>
        </w:rPr>
        <w:t xml:space="preserve">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 </w:t>
      </w:r>
    </w:p>
    <w:p w14:paraId="148EB65B" w14:textId="77777777" w:rsidR="00A709FB" w:rsidRPr="0047494F" w:rsidRDefault="00A709FB" w:rsidP="00A709FB">
      <w:pPr>
        <w:pStyle w:val="af1"/>
        <w:numPr>
          <w:ilvl w:val="0"/>
          <w:numId w:val="18"/>
        </w:numPr>
        <w:spacing w:before="120" w:after="120" w:line="276" w:lineRule="auto"/>
        <w:ind w:left="1417" w:hanging="595"/>
        <w:jc w:val="both"/>
        <w:outlineLvl w:val="0"/>
        <w:rPr>
          <w:rFonts w:eastAsiaTheme="minorHAnsi" w:cs="Times New Roman"/>
          <w:sz w:val="21"/>
          <w:szCs w:val="21"/>
        </w:rPr>
      </w:pPr>
      <w:r w:rsidRPr="0047494F">
        <w:rPr>
          <w:rFonts w:eastAsiaTheme="minorHAnsi" w:cs="Times New Roman"/>
          <w:sz w:val="21"/>
          <w:szCs w:val="21"/>
        </w:rPr>
        <w:t>Стороной получены все разрешения, одобрения и согласования, необходимые ей для заключения и/или исполнения Контракта (в том числе в соответствии с действующим законодательством РФ или учредительными документами Стороны).</w:t>
      </w:r>
    </w:p>
    <w:p w14:paraId="41F68CA9" w14:textId="77777777" w:rsidR="00A709FB" w:rsidRPr="0047494F" w:rsidRDefault="00A709FB" w:rsidP="00A709FB">
      <w:pPr>
        <w:pStyle w:val="af1"/>
        <w:spacing w:before="120" w:after="120" w:line="276" w:lineRule="auto"/>
        <w:ind w:firstLine="567"/>
        <w:jc w:val="both"/>
        <w:rPr>
          <w:rFonts w:eastAsiaTheme="minorHAnsi" w:cs="Times New Roman"/>
          <w:sz w:val="21"/>
          <w:szCs w:val="21"/>
        </w:rPr>
      </w:pPr>
      <w:r w:rsidRPr="0047494F">
        <w:rPr>
          <w:rFonts w:eastAsiaTheme="minorHAnsi" w:cs="Times New Roman"/>
          <w:sz w:val="21"/>
          <w:szCs w:val="21"/>
        </w:rPr>
        <w:t>Заверения имеют существенное значение. Стороны приняли решение о заключении Контракта на условиях, указанных в Контракте, с учетом заверений и не заключили бы Контракт или заключили бы его на иных условиях, если бы имелись сведения о недостоверности вышеуказанных заверений.</w:t>
      </w:r>
    </w:p>
    <w:p w14:paraId="2A7F13CD"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В случае неисполнения Заказчиком одного из условий, установленных п. 3.1. и п. 4.2. Контракта, Заказчик лишается права ссылаться на какие-либо несоответствия (недостатки) условиям Контракта и приложений к нему и соответственно права на предъявление к Исполнителю претензий/требований, в том числе о неисполнении или ненадлежащем исполнении обязательств.</w:t>
      </w:r>
    </w:p>
    <w:p w14:paraId="6827623B"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Ни одна из Сторон не вправе передавать третьим лицам свои права и обязанности по Контракту без письменного согласия на то другой Стороны.</w:t>
      </w:r>
    </w:p>
    <w:p w14:paraId="49F06B91"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 xml:space="preserve">Для целей удобства в Контракте под Сторонами / Стороной, соответственно Исполнителем / Заказчиком также понимаются их уполномоченные лица, а также их возможные правопреемники. </w:t>
      </w:r>
    </w:p>
    <w:p w14:paraId="275B765D"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 xml:space="preserve">Все сроки, предусмотренные в настоящем Контракте (за исключением п. 2.2. Контракта) и спецификации, исчисляются в рабочих днях. </w:t>
      </w:r>
    </w:p>
    <w:p w14:paraId="7AD89BB5"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В случае изменения у Стороны Контракта адресов и/или иных реквизитов, указанных в Контракте, такая Сторона обязана в течение 10 (Десяти) дней со дня их официального изменения уведомить об этом другую Сторону. В противном случае исполнение обязательств по прежним реквизитам будет считаться надлежащим исполнением обязательств по Контракту.</w:t>
      </w:r>
    </w:p>
    <w:p w14:paraId="62DA6B5C"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К отношениям Сторон, возникающим в связи исполнением, изменением или расторжением настоящего Контракта в случаях, непосредственно им не урегулированных, применяются нормы Гражданского кодекса Российской Федерации.</w:t>
      </w:r>
    </w:p>
    <w:p w14:paraId="705584F5" w14:textId="77777777" w:rsidR="00A709FB" w:rsidRPr="0047494F" w:rsidRDefault="00A709FB" w:rsidP="00A709FB">
      <w:pPr>
        <w:pStyle w:val="af3"/>
        <w:numPr>
          <w:ilvl w:val="1"/>
          <w:numId w:val="14"/>
        </w:numPr>
        <w:spacing w:before="120" w:after="120" w:line="276" w:lineRule="auto"/>
        <w:ind w:left="0" w:firstLine="567"/>
        <w:jc w:val="both"/>
        <w:rPr>
          <w:sz w:val="21"/>
          <w:szCs w:val="21"/>
        </w:rPr>
      </w:pPr>
      <w:r w:rsidRPr="0047494F">
        <w:rPr>
          <w:sz w:val="21"/>
          <w:szCs w:val="21"/>
        </w:rPr>
        <w:t xml:space="preserve">Контракт составлен на русском языке, в 2-х (Двух) подлинных идентичных экземплярах, имеющих одинаковую юридическую силу, по одному экземпляру для каждой из Сторон Контракта. </w:t>
      </w:r>
    </w:p>
    <w:p w14:paraId="4E74D3AA" w14:textId="46517CAC" w:rsidR="0086467A" w:rsidRPr="0047494F" w:rsidRDefault="00556976" w:rsidP="00B1535E">
      <w:pPr>
        <w:pStyle w:val="af3"/>
        <w:numPr>
          <w:ilvl w:val="0"/>
          <w:numId w:val="14"/>
        </w:numPr>
        <w:spacing w:before="120" w:after="120" w:line="276" w:lineRule="auto"/>
        <w:jc w:val="center"/>
        <w:rPr>
          <w:b/>
          <w:caps/>
          <w:sz w:val="21"/>
          <w:szCs w:val="21"/>
        </w:rPr>
      </w:pPr>
      <w:r w:rsidRPr="0047494F">
        <w:rPr>
          <w:rFonts w:eastAsia="Calibri"/>
          <w:b/>
          <w:sz w:val="21"/>
          <w:szCs w:val="21"/>
        </w:rPr>
        <w:t>Ю</w:t>
      </w:r>
      <w:r w:rsidR="004767BB" w:rsidRPr="0047494F">
        <w:rPr>
          <w:rFonts w:eastAsia="Calibri"/>
          <w:b/>
          <w:sz w:val="21"/>
          <w:szCs w:val="21"/>
        </w:rPr>
        <w:t>ридические адреса, реквизиты</w:t>
      </w:r>
      <w:r w:rsidR="00AC72C5" w:rsidRPr="0047494F">
        <w:rPr>
          <w:rFonts w:eastAsia="Calibri"/>
          <w:b/>
          <w:sz w:val="21"/>
          <w:szCs w:val="21"/>
        </w:rPr>
        <w:t>,</w:t>
      </w:r>
      <w:r w:rsidR="004767BB" w:rsidRPr="0047494F">
        <w:rPr>
          <w:rFonts w:eastAsia="Calibri"/>
          <w:b/>
          <w:sz w:val="21"/>
          <w:szCs w:val="21"/>
        </w:rPr>
        <w:t xml:space="preserve"> подписи сторон</w:t>
      </w:r>
    </w:p>
    <w:tbl>
      <w:tblPr>
        <w:tblW w:w="10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4960"/>
      </w:tblGrid>
      <w:tr w:rsidR="00C8589C" w:rsidRPr="0047494F" w14:paraId="5DC3AD0D" w14:textId="77777777" w:rsidTr="00B1535E">
        <w:trPr>
          <w:trHeight w:val="270"/>
          <w:jc w:val="center"/>
        </w:trPr>
        <w:tc>
          <w:tcPr>
            <w:tcW w:w="5098" w:type="dxa"/>
            <w:shd w:val="clear" w:color="auto" w:fill="auto"/>
          </w:tcPr>
          <w:p w14:paraId="194068CC" w14:textId="77777777" w:rsidR="00C8589C" w:rsidRPr="0047494F" w:rsidRDefault="00C8589C" w:rsidP="008A3D55">
            <w:pPr>
              <w:pStyle w:val="21"/>
              <w:spacing w:line="276" w:lineRule="auto"/>
              <w:ind w:left="0"/>
              <w:jc w:val="center"/>
              <w:rPr>
                <w:sz w:val="21"/>
                <w:szCs w:val="21"/>
                <w:u w:val="single"/>
              </w:rPr>
            </w:pPr>
            <w:r w:rsidRPr="0047494F">
              <w:rPr>
                <w:b/>
                <w:bCs/>
                <w:sz w:val="21"/>
                <w:szCs w:val="21"/>
                <w:u w:val="single"/>
              </w:rPr>
              <w:t xml:space="preserve">Исполнитель </w:t>
            </w:r>
          </w:p>
        </w:tc>
        <w:tc>
          <w:tcPr>
            <w:tcW w:w="4960" w:type="dxa"/>
            <w:shd w:val="clear" w:color="auto" w:fill="auto"/>
          </w:tcPr>
          <w:p w14:paraId="57010903" w14:textId="77777777" w:rsidR="00C8589C" w:rsidRPr="0047494F" w:rsidRDefault="00C8589C" w:rsidP="008A3D55">
            <w:pPr>
              <w:pStyle w:val="21"/>
              <w:spacing w:line="276" w:lineRule="auto"/>
              <w:ind w:left="0" w:firstLine="175"/>
              <w:jc w:val="center"/>
              <w:rPr>
                <w:b/>
                <w:bCs/>
                <w:sz w:val="21"/>
                <w:szCs w:val="21"/>
                <w:u w:val="single"/>
              </w:rPr>
            </w:pPr>
            <w:r w:rsidRPr="0047494F">
              <w:rPr>
                <w:b/>
                <w:bCs/>
                <w:sz w:val="21"/>
                <w:szCs w:val="21"/>
                <w:u w:val="single"/>
              </w:rPr>
              <w:t>Заказчик:</w:t>
            </w:r>
          </w:p>
        </w:tc>
      </w:tr>
      <w:tr w:rsidR="008B5A1F" w:rsidRPr="0047494F" w14:paraId="2AAE0462" w14:textId="77777777" w:rsidTr="00B1535E">
        <w:trPr>
          <w:trHeight w:val="270"/>
          <w:jc w:val="center"/>
        </w:trPr>
        <w:tc>
          <w:tcPr>
            <w:tcW w:w="5098" w:type="dxa"/>
            <w:shd w:val="clear" w:color="auto" w:fill="auto"/>
          </w:tcPr>
          <w:p w14:paraId="0D360473" w14:textId="77777777" w:rsidR="008B5A1F" w:rsidRPr="0047494F" w:rsidRDefault="008B5A1F" w:rsidP="008A3D55">
            <w:pPr>
              <w:pStyle w:val="a5"/>
              <w:tabs>
                <w:tab w:val="clear" w:pos="4677"/>
                <w:tab w:val="clear" w:pos="9355"/>
                <w:tab w:val="left" w:pos="4963"/>
              </w:tabs>
              <w:spacing w:line="276" w:lineRule="auto"/>
              <w:jc w:val="center"/>
              <w:rPr>
                <w:b/>
                <w:sz w:val="21"/>
                <w:szCs w:val="21"/>
              </w:rPr>
            </w:pPr>
            <w:r w:rsidRPr="0047494F">
              <w:rPr>
                <w:b/>
                <w:sz w:val="21"/>
                <w:szCs w:val="21"/>
              </w:rPr>
              <w:t>АО «КАЛУГА АСТРАЛ»</w:t>
            </w:r>
          </w:p>
          <w:p w14:paraId="6C555DA2" w14:textId="77777777" w:rsidR="008B5A1F" w:rsidRPr="0047494F" w:rsidRDefault="008B5A1F" w:rsidP="008A3D55">
            <w:pPr>
              <w:tabs>
                <w:tab w:val="left" w:pos="851"/>
              </w:tabs>
              <w:spacing w:line="276" w:lineRule="auto"/>
              <w:jc w:val="center"/>
              <w:rPr>
                <w:bCs/>
                <w:sz w:val="21"/>
                <w:szCs w:val="21"/>
              </w:rPr>
            </w:pPr>
            <w:r w:rsidRPr="0047494F">
              <w:rPr>
                <w:bCs/>
                <w:sz w:val="21"/>
                <w:szCs w:val="21"/>
              </w:rPr>
              <w:t>Юр. адрес: 248023, г. Калуга, пер. Теренинский, д. 6</w:t>
            </w:r>
          </w:p>
          <w:p w14:paraId="21F5EFFD" w14:textId="77777777" w:rsidR="008B5A1F" w:rsidRPr="0047494F" w:rsidRDefault="008B5A1F" w:rsidP="008A3D55">
            <w:pPr>
              <w:tabs>
                <w:tab w:val="left" w:pos="851"/>
              </w:tabs>
              <w:spacing w:line="276" w:lineRule="auto"/>
              <w:jc w:val="center"/>
              <w:rPr>
                <w:bCs/>
                <w:sz w:val="21"/>
                <w:szCs w:val="21"/>
              </w:rPr>
            </w:pPr>
            <w:r w:rsidRPr="0047494F">
              <w:rPr>
                <w:bCs/>
                <w:sz w:val="21"/>
                <w:szCs w:val="21"/>
              </w:rPr>
              <w:t>Почт. адрес: 248000, г. Калуга, ул. Циолковского, д. 4</w:t>
            </w:r>
          </w:p>
          <w:p w14:paraId="7304722E" w14:textId="77777777" w:rsidR="008B5A1F" w:rsidRPr="0047494F" w:rsidRDefault="008B5A1F" w:rsidP="008A3D55">
            <w:pPr>
              <w:tabs>
                <w:tab w:val="left" w:pos="851"/>
              </w:tabs>
              <w:spacing w:line="276" w:lineRule="auto"/>
              <w:jc w:val="center"/>
              <w:rPr>
                <w:bCs/>
                <w:sz w:val="21"/>
                <w:szCs w:val="21"/>
              </w:rPr>
            </w:pPr>
            <w:r w:rsidRPr="0047494F">
              <w:rPr>
                <w:bCs/>
                <w:sz w:val="21"/>
                <w:szCs w:val="21"/>
              </w:rPr>
              <w:t>тел. (4842) 788 - 999 факс (4842) 57-74-60</w:t>
            </w:r>
          </w:p>
          <w:p w14:paraId="0C9D5489" w14:textId="77777777" w:rsidR="008B5A1F" w:rsidRPr="0047494F" w:rsidRDefault="008B5A1F" w:rsidP="008A3D55">
            <w:pPr>
              <w:tabs>
                <w:tab w:val="left" w:pos="851"/>
              </w:tabs>
              <w:spacing w:line="276" w:lineRule="auto"/>
              <w:jc w:val="center"/>
              <w:rPr>
                <w:bCs/>
                <w:sz w:val="21"/>
                <w:szCs w:val="21"/>
              </w:rPr>
            </w:pPr>
            <w:r w:rsidRPr="0047494F">
              <w:rPr>
                <w:bCs/>
                <w:sz w:val="21"/>
                <w:szCs w:val="21"/>
                <w:lang w:val="en-US"/>
              </w:rPr>
              <w:t>E</w:t>
            </w:r>
            <w:r w:rsidRPr="0047494F">
              <w:rPr>
                <w:bCs/>
                <w:sz w:val="21"/>
                <w:szCs w:val="21"/>
              </w:rPr>
              <w:t>-</w:t>
            </w:r>
            <w:r w:rsidRPr="0047494F">
              <w:rPr>
                <w:bCs/>
                <w:sz w:val="21"/>
                <w:szCs w:val="21"/>
                <w:lang w:val="en-US"/>
              </w:rPr>
              <w:t>mail</w:t>
            </w:r>
            <w:r w:rsidRPr="0047494F">
              <w:rPr>
                <w:bCs/>
                <w:sz w:val="21"/>
                <w:szCs w:val="21"/>
              </w:rPr>
              <w:t>:</w:t>
            </w:r>
            <w:r w:rsidRPr="0047494F">
              <w:rPr>
                <w:sz w:val="21"/>
                <w:szCs w:val="21"/>
              </w:rPr>
              <w:t xml:space="preserve"> </w:t>
            </w:r>
            <w:r w:rsidRPr="0047494F">
              <w:rPr>
                <w:bCs/>
                <w:sz w:val="21"/>
                <w:szCs w:val="21"/>
                <w:lang w:val="en-US"/>
              </w:rPr>
              <w:t>sales</w:t>
            </w:r>
            <w:r w:rsidRPr="0047494F">
              <w:rPr>
                <w:bCs/>
                <w:sz w:val="21"/>
                <w:szCs w:val="21"/>
              </w:rPr>
              <w:t>@</w:t>
            </w:r>
            <w:r w:rsidRPr="0047494F">
              <w:rPr>
                <w:bCs/>
                <w:sz w:val="21"/>
                <w:szCs w:val="21"/>
                <w:lang w:val="en-US"/>
              </w:rPr>
              <w:t>astralnalog</w:t>
            </w:r>
            <w:r w:rsidRPr="0047494F">
              <w:rPr>
                <w:bCs/>
                <w:sz w:val="21"/>
                <w:szCs w:val="21"/>
              </w:rPr>
              <w:t>.</w:t>
            </w:r>
            <w:r w:rsidRPr="0047494F">
              <w:rPr>
                <w:bCs/>
                <w:sz w:val="21"/>
                <w:szCs w:val="21"/>
                <w:lang w:val="en-US"/>
              </w:rPr>
              <w:t>ru</w:t>
            </w:r>
          </w:p>
          <w:p w14:paraId="0AC0CF22" w14:textId="77777777" w:rsidR="008B5A1F" w:rsidRPr="0047494F" w:rsidRDefault="008B5A1F" w:rsidP="008A3D55">
            <w:pPr>
              <w:tabs>
                <w:tab w:val="left" w:pos="851"/>
              </w:tabs>
              <w:spacing w:line="276" w:lineRule="auto"/>
              <w:jc w:val="center"/>
              <w:rPr>
                <w:bCs/>
                <w:sz w:val="21"/>
                <w:szCs w:val="21"/>
              </w:rPr>
            </w:pPr>
            <w:r w:rsidRPr="0047494F">
              <w:rPr>
                <w:bCs/>
                <w:sz w:val="21"/>
                <w:szCs w:val="21"/>
              </w:rPr>
              <w:t>ИНН 4029017981 КПП 402901001</w:t>
            </w:r>
          </w:p>
          <w:p w14:paraId="21D70A25" w14:textId="77777777" w:rsidR="008B5A1F" w:rsidRPr="0047494F" w:rsidRDefault="008B5A1F" w:rsidP="008A3D55">
            <w:pPr>
              <w:tabs>
                <w:tab w:val="left" w:pos="851"/>
              </w:tabs>
              <w:spacing w:line="276" w:lineRule="auto"/>
              <w:jc w:val="center"/>
              <w:rPr>
                <w:bCs/>
                <w:sz w:val="21"/>
                <w:szCs w:val="21"/>
              </w:rPr>
            </w:pPr>
            <w:r w:rsidRPr="0047494F">
              <w:rPr>
                <w:bCs/>
                <w:sz w:val="21"/>
                <w:szCs w:val="21"/>
              </w:rPr>
              <w:t>р/с 40702810722240104409</w:t>
            </w:r>
          </w:p>
          <w:p w14:paraId="51ACE929" w14:textId="77777777" w:rsidR="008B5A1F" w:rsidRPr="0047494F" w:rsidRDefault="008B5A1F" w:rsidP="008A3D55">
            <w:pPr>
              <w:tabs>
                <w:tab w:val="left" w:pos="851"/>
              </w:tabs>
              <w:spacing w:line="276" w:lineRule="auto"/>
              <w:jc w:val="center"/>
              <w:rPr>
                <w:bCs/>
                <w:sz w:val="21"/>
                <w:szCs w:val="21"/>
              </w:rPr>
            </w:pPr>
            <w:r w:rsidRPr="0047494F">
              <w:rPr>
                <w:bCs/>
                <w:sz w:val="21"/>
                <w:szCs w:val="21"/>
              </w:rPr>
              <w:t>КИРОВСКОЕ ОТДЕЛЕНИЕ N8612 ПАО СБЕРБАНК</w:t>
            </w:r>
          </w:p>
          <w:p w14:paraId="71799AD0" w14:textId="77777777" w:rsidR="008B5A1F" w:rsidRPr="0047494F" w:rsidRDefault="008B5A1F" w:rsidP="008A3D55">
            <w:pPr>
              <w:pStyle w:val="a5"/>
              <w:tabs>
                <w:tab w:val="clear" w:pos="4677"/>
                <w:tab w:val="clear" w:pos="9355"/>
                <w:tab w:val="left" w:pos="4963"/>
              </w:tabs>
              <w:spacing w:line="276" w:lineRule="auto"/>
              <w:jc w:val="center"/>
              <w:rPr>
                <w:bCs/>
                <w:sz w:val="21"/>
                <w:szCs w:val="21"/>
              </w:rPr>
            </w:pPr>
            <w:r w:rsidRPr="0047494F">
              <w:rPr>
                <w:bCs/>
                <w:sz w:val="21"/>
                <w:szCs w:val="21"/>
              </w:rPr>
              <w:t xml:space="preserve">к/с 30101810500000000609 БИК 043304609 </w:t>
            </w:r>
          </w:p>
          <w:p w14:paraId="744031AC" w14:textId="671A0C7A" w:rsidR="008B5A1F" w:rsidRPr="0047494F" w:rsidRDefault="008B5A1F" w:rsidP="008A3D55">
            <w:pPr>
              <w:pStyle w:val="a5"/>
              <w:tabs>
                <w:tab w:val="clear" w:pos="4677"/>
                <w:tab w:val="clear" w:pos="9355"/>
                <w:tab w:val="left" w:pos="4963"/>
              </w:tabs>
              <w:spacing w:line="276" w:lineRule="auto"/>
              <w:jc w:val="center"/>
              <w:rPr>
                <w:bCs/>
                <w:sz w:val="21"/>
                <w:szCs w:val="21"/>
              </w:rPr>
            </w:pPr>
            <w:r w:rsidRPr="0047494F">
              <w:rPr>
                <w:bCs/>
                <w:sz w:val="21"/>
                <w:szCs w:val="21"/>
              </w:rPr>
              <w:t xml:space="preserve">ОКВЭД </w:t>
            </w:r>
            <w:r w:rsidR="00B65762" w:rsidRPr="0047494F">
              <w:rPr>
                <w:bCs/>
                <w:sz w:val="21"/>
                <w:szCs w:val="21"/>
              </w:rPr>
              <w:t>6</w:t>
            </w:r>
            <w:r w:rsidRPr="0047494F">
              <w:rPr>
                <w:bCs/>
                <w:sz w:val="21"/>
                <w:szCs w:val="21"/>
              </w:rPr>
              <w:t>2.09 ОКПО 48357148 ОГРН 1024001434049</w:t>
            </w:r>
          </w:p>
        </w:tc>
        <w:tc>
          <w:tcPr>
            <w:tcW w:w="4960" w:type="dxa"/>
            <w:shd w:val="clear" w:color="auto" w:fill="auto"/>
          </w:tcPr>
          <w:p w14:paraId="4DB5CADC"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Комитет по образованию администрации Всеволожского муниципального района Ленинградской области</w:t>
            </w:r>
          </w:p>
          <w:p w14:paraId="523433FC"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Юридический адрес: 188640, Ленинградская область, Всеволожский р-н, г Всеволожск, Всеволожский проспект 12А.</w:t>
            </w:r>
          </w:p>
          <w:p w14:paraId="37BB3120"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Местонахождение и почтовый адрес: 188640, Ленинградская область, Всеволожский р-н, г Всеволожск, Всеволожский проспект 12А.</w:t>
            </w:r>
          </w:p>
          <w:p w14:paraId="235865A7"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 xml:space="preserve">Банковские реквизиты: </w:t>
            </w:r>
          </w:p>
          <w:p w14:paraId="11408705"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ИНН 4703083865 КПП 470301001</w:t>
            </w:r>
          </w:p>
          <w:p w14:paraId="73888C00"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 xml:space="preserve">КФ администрации Всеволожского муниципального района (Комитет по образованию)  л/сч 02.0709.0101.1                   </w:t>
            </w:r>
          </w:p>
          <w:p w14:paraId="586FDD40"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Расчетный счет: 03231643416120004500</w:t>
            </w:r>
          </w:p>
          <w:p w14:paraId="5687C6D3"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 xml:space="preserve">к/с: 40102810745370000098 ОКЦ № 1 СЗГУ Банка России//УФК по Ленинградской области г Санкт-Петербург </w:t>
            </w:r>
          </w:p>
          <w:p w14:paraId="31E3800B"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lastRenderedPageBreak/>
              <w:t>БИК: 044030098</w:t>
            </w:r>
            <w:r w:rsidRPr="005E3F12">
              <w:rPr>
                <w:sz w:val="24"/>
                <w:szCs w:val="24"/>
                <w:lang w:eastAsia="ru-RU"/>
              </w:rPr>
              <w:tab/>
            </w:r>
            <w:r w:rsidRPr="005E3F12">
              <w:rPr>
                <w:sz w:val="24"/>
                <w:szCs w:val="24"/>
                <w:lang w:eastAsia="ru-RU"/>
              </w:rPr>
              <w:tab/>
            </w:r>
          </w:p>
          <w:p w14:paraId="7FB3F557"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ОКПО 02109764 ОГРН 1064703001549</w:t>
            </w:r>
          </w:p>
          <w:p w14:paraId="35D81885"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 xml:space="preserve">Эл.почта: </w:t>
            </w:r>
            <w:hyperlink r:id="rId9" w:history="1">
              <w:r w:rsidRPr="0047494F">
                <w:rPr>
                  <w:color w:val="0000FF"/>
                  <w:sz w:val="24"/>
                  <w:szCs w:val="24"/>
                  <w:u w:val="single"/>
                  <w:lang w:val="en-US" w:eastAsia="ru-RU"/>
                </w:rPr>
                <w:t>vsevcom</w:t>
              </w:r>
              <w:r w:rsidRPr="0047494F">
                <w:rPr>
                  <w:color w:val="0000FF"/>
                  <w:sz w:val="24"/>
                  <w:szCs w:val="24"/>
                  <w:u w:val="single"/>
                  <w:lang w:eastAsia="ru-RU"/>
                </w:rPr>
                <w:t>@</w:t>
              </w:r>
              <w:r w:rsidRPr="0047494F">
                <w:rPr>
                  <w:color w:val="0000FF"/>
                  <w:sz w:val="24"/>
                  <w:szCs w:val="24"/>
                  <w:u w:val="single"/>
                  <w:lang w:val="en-US" w:eastAsia="ru-RU"/>
                </w:rPr>
                <w:t>vsevcom</w:t>
              </w:r>
              <w:r w:rsidRPr="0047494F">
                <w:rPr>
                  <w:color w:val="0000FF"/>
                  <w:sz w:val="24"/>
                  <w:szCs w:val="24"/>
                  <w:u w:val="single"/>
                  <w:lang w:eastAsia="ru-RU"/>
                </w:rPr>
                <w:t>.</w:t>
              </w:r>
              <w:r w:rsidRPr="0047494F">
                <w:rPr>
                  <w:color w:val="0000FF"/>
                  <w:sz w:val="24"/>
                  <w:szCs w:val="24"/>
                  <w:u w:val="single"/>
                  <w:lang w:val="en-US" w:eastAsia="ru-RU"/>
                </w:rPr>
                <w:t>ru</w:t>
              </w:r>
              <w:r w:rsidRPr="0047494F">
                <w:rPr>
                  <w:color w:val="0000FF"/>
                  <w:sz w:val="24"/>
                  <w:szCs w:val="24"/>
                  <w:u w:val="single"/>
                  <w:lang w:eastAsia="ru-RU"/>
                </w:rPr>
                <w:t xml:space="preserve"> /</w:t>
              </w:r>
            </w:hyperlink>
            <w:r w:rsidRPr="005E3F12">
              <w:rPr>
                <w:sz w:val="24"/>
                <w:szCs w:val="24"/>
                <w:lang w:eastAsia="ru-RU"/>
              </w:rPr>
              <w:t xml:space="preserve"> </w:t>
            </w:r>
            <w:hyperlink r:id="rId10" w:history="1">
              <w:r w:rsidRPr="0047494F">
                <w:rPr>
                  <w:color w:val="0000FF"/>
                  <w:sz w:val="24"/>
                  <w:szCs w:val="24"/>
                  <w:u w:val="single"/>
                  <w:lang w:val="en-US" w:eastAsia="ru-RU"/>
                </w:rPr>
                <w:t>bux</w:t>
              </w:r>
              <w:r w:rsidRPr="0047494F">
                <w:rPr>
                  <w:color w:val="0000FF"/>
                  <w:sz w:val="24"/>
                  <w:szCs w:val="24"/>
                  <w:u w:val="single"/>
                  <w:lang w:eastAsia="ru-RU"/>
                </w:rPr>
                <w:t>@</w:t>
              </w:r>
              <w:r w:rsidRPr="0047494F">
                <w:rPr>
                  <w:color w:val="0000FF"/>
                  <w:sz w:val="24"/>
                  <w:szCs w:val="24"/>
                  <w:u w:val="single"/>
                  <w:lang w:val="en-US" w:eastAsia="ru-RU"/>
                </w:rPr>
                <w:t>vsevcom</w:t>
              </w:r>
              <w:r w:rsidRPr="0047494F">
                <w:rPr>
                  <w:color w:val="0000FF"/>
                  <w:sz w:val="24"/>
                  <w:szCs w:val="24"/>
                  <w:u w:val="single"/>
                  <w:lang w:eastAsia="ru-RU"/>
                </w:rPr>
                <w:t>.</w:t>
              </w:r>
              <w:r w:rsidRPr="0047494F">
                <w:rPr>
                  <w:color w:val="0000FF"/>
                  <w:sz w:val="24"/>
                  <w:szCs w:val="24"/>
                  <w:u w:val="single"/>
                  <w:lang w:val="en-US" w:eastAsia="ru-RU"/>
                </w:rPr>
                <w:t>ru</w:t>
              </w:r>
            </w:hyperlink>
          </w:p>
          <w:p w14:paraId="3E31815B" w14:textId="77777777" w:rsidR="005E3F12" w:rsidRPr="005E3F12" w:rsidRDefault="005E3F12" w:rsidP="005E3F12">
            <w:pPr>
              <w:widowControl/>
              <w:overflowPunct/>
              <w:autoSpaceDE/>
              <w:autoSpaceDN/>
              <w:adjustRightInd/>
              <w:ind w:left="-108"/>
              <w:jc w:val="both"/>
              <w:textAlignment w:val="auto"/>
              <w:rPr>
                <w:sz w:val="24"/>
                <w:szCs w:val="24"/>
                <w:lang w:eastAsia="ru-RU"/>
              </w:rPr>
            </w:pPr>
            <w:r w:rsidRPr="005E3F12">
              <w:rPr>
                <w:sz w:val="24"/>
                <w:szCs w:val="24"/>
                <w:lang w:eastAsia="ru-RU"/>
              </w:rPr>
              <w:t>Тел.: 8 (81370) 57-038</w:t>
            </w:r>
          </w:p>
          <w:p w14:paraId="289D03F8" w14:textId="25693402" w:rsidR="008B5A1F" w:rsidRPr="0047494F" w:rsidRDefault="008B5A1F" w:rsidP="008A3D55">
            <w:pPr>
              <w:pStyle w:val="a5"/>
              <w:tabs>
                <w:tab w:val="clear" w:pos="4677"/>
                <w:tab w:val="clear" w:pos="9355"/>
                <w:tab w:val="left" w:pos="4963"/>
              </w:tabs>
              <w:spacing w:line="276" w:lineRule="auto"/>
              <w:jc w:val="center"/>
              <w:rPr>
                <w:sz w:val="21"/>
                <w:szCs w:val="21"/>
              </w:rPr>
            </w:pPr>
          </w:p>
        </w:tc>
      </w:tr>
      <w:tr w:rsidR="00C8589C" w:rsidRPr="0047494F" w14:paraId="384DD6E3" w14:textId="77777777" w:rsidTr="00B1535E">
        <w:trPr>
          <w:trHeight w:val="270"/>
          <w:jc w:val="center"/>
        </w:trPr>
        <w:tc>
          <w:tcPr>
            <w:tcW w:w="5098" w:type="dxa"/>
            <w:shd w:val="clear" w:color="auto" w:fill="auto"/>
          </w:tcPr>
          <w:p w14:paraId="25858A4F" w14:textId="0F17CDBF" w:rsidR="00C8589C" w:rsidRPr="0047494F" w:rsidRDefault="004605F3" w:rsidP="008A3D55">
            <w:pPr>
              <w:spacing w:line="276" w:lineRule="auto"/>
              <w:ind w:left="567" w:hanging="567"/>
              <w:jc w:val="center"/>
              <w:rPr>
                <w:b/>
                <w:sz w:val="21"/>
                <w:szCs w:val="21"/>
              </w:rPr>
            </w:pPr>
            <w:r w:rsidRPr="0047494F">
              <w:rPr>
                <w:b/>
                <w:sz w:val="21"/>
                <w:szCs w:val="21"/>
              </w:rPr>
              <w:lastRenderedPageBreak/>
              <w:t>Директор</w:t>
            </w:r>
          </w:p>
          <w:p w14:paraId="36E12D3C" w14:textId="2A290AF0" w:rsidR="004605F3" w:rsidRPr="0047494F" w:rsidRDefault="000F64D8" w:rsidP="008A3D55">
            <w:pPr>
              <w:spacing w:line="276" w:lineRule="auto"/>
              <w:ind w:left="567" w:hanging="567"/>
              <w:jc w:val="center"/>
              <w:rPr>
                <w:b/>
                <w:sz w:val="21"/>
                <w:szCs w:val="21"/>
              </w:rPr>
            </w:pPr>
            <w:r w:rsidRPr="0047494F">
              <w:rPr>
                <w:b/>
                <w:sz w:val="21"/>
                <w:szCs w:val="21"/>
              </w:rPr>
              <w:t>И</w:t>
            </w:r>
            <w:r w:rsidR="004605F3" w:rsidRPr="0047494F">
              <w:rPr>
                <w:b/>
                <w:sz w:val="21"/>
                <w:szCs w:val="21"/>
              </w:rPr>
              <w:t>.И. Чернин</w:t>
            </w:r>
          </w:p>
        </w:tc>
        <w:tc>
          <w:tcPr>
            <w:tcW w:w="4960" w:type="dxa"/>
            <w:shd w:val="clear" w:color="auto" w:fill="auto"/>
          </w:tcPr>
          <w:p w14:paraId="77913AD3" w14:textId="18E475AE" w:rsidR="00C8589C" w:rsidRPr="0047494F" w:rsidRDefault="00C8589C" w:rsidP="008A3D55">
            <w:pPr>
              <w:pStyle w:val="21"/>
              <w:spacing w:line="276" w:lineRule="auto"/>
              <w:ind w:left="0"/>
              <w:jc w:val="center"/>
              <w:rPr>
                <w:b/>
                <w:sz w:val="21"/>
                <w:szCs w:val="21"/>
              </w:rPr>
            </w:pPr>
            <w:r w:rsidRPr="0047494F">
              <w:rPr>
                <w:b/>
                <w:sz w:val="21"/>
                <w:szCs w:val="21"/>
              </w:rPr>
              <w:t xml:space="preserve">Должность: </w:t>
            </w:r>
            <w:r w:rsidR="005E3F12" w:rsidRPr="0047494F">
              <w:rPr>
                <w:b/>
                <w:sz w:val="21"/>
                <w:szCs w:val="21"/>
              </w:rPr>
              <w:t xml:space="preserve">Председатель </w:t>
            </w:r>
          </w:p>
          <w:p w14:paraId="14EBE21B" w14:textId="57A43B1E" w:rsidR="00C8589C" w:rsidRPr="0047494F" w:rsidRDefault="005E3F12" w:rsidP="008A3D55">
            <w:pPr>
              <w:pStyle w:val="21"/>
              <w:spacing w:line="276" w:lineRule="auto"/>
              <w:ind w:left="0"/>
              <w:jc w:val="center"/>
              <w:rPr>
                <w:b/>
                <w:sz w:val="21"/>
                <w:szCs w:val="21"/>
              </w:rPr>
            </w:pPr>
            <w:r w:rsidRPr="0047494F">
              <w:rPr>
                <w:b/>
                <w:sz w:val="21"/>
                <w:szCs w:val="21"/>
              </w:rPr>
              <w:t>Федоренко И.П.</w:t>
            </w:r>
          </w:p>
        </w:tc>
      </w:tr>
      <w:tr w:rsidR="00C8589C" w:rsidRPr="0047494F" w14:paraId="5B147B89" w14:textId="77777777" w:rsidTr="00B1535E">
        <w:trPr>
          <w:trHeight w:val="270"/>
          <w:jc w:val="center"/>
        </w:trPr>
        <w:tc>
          <w:tcPr>
            <w:tcW w:w="5098" w:type="dxa"/>
            <w:shd w:val="clear" w:color="auto" w:fill="auto"/>
          </w:tcPr>
          <w:p w14:paraId="1D399B55" w14:textId="77777777" w:rsidR="00C8589C" w:rsidRPr="0047494F" w:rsidRDefault="00C8589C" w:rsidP="008A3D55">
            <w:pPr>
              <w:spacing w:line="276" w:lineRule="auto"/>
              <w:jc w:val="center"/>
              <w:rPr>
                <w:sz w:val="21"/>
                <w:szCs w:val="21"/>
              </w:rPr>
            </w:pPr>
            <w:r w:rsidRPr="0047494F">
              <w:rPr>
                <w:sz w:val="21"/>
                <w:szCs w:val="21"/>
              </w:rPr>
              <w:t>______________</w:t>
            </w:r>
          </w:p>
        </w:tc>
        <w:tc>
          <w:tcPr>
            <w:tcW w:w="4960" w:type="dxa"/>
            <w:shd w:val="clear" w:color="auto" w:fill="auto"/>
          </w:tcPr>
          <w:p w14:paraId="4608CFB0" w14:textId="77777777" w:rsidR="00C8589C" w:rsidRPr="0047494F" w:rsidRDefault="00C8589C" w:rsidP="008A3D55">
            <w:pPr>
              <w:pStyle w:val="21"/>
              <w:spacing w:line="276" w:lineRule="auto"/>
              <w:ind w:left="0"/>
              <w:jc w:val="center"/>
              <w:rPr>
                <w:sz w:val="21"/>
                <w:szCs w:val="21"/>
              </w:rPr>
            </w:pPr>
            <w:r w:rsidRPr="0047494F">
              <w:rPr>
                <w:sz w:val="21"/>
                <w:szCs w:val="21"/>
              </w:rPr>
              <w:t>__________________</w:t>
            </w:r>
          </w:p>
        </w:tc>
      </w:tr>
      <w:tr w:rsidR="00C8589C" w:rsidRPr="0047494F" w14:paraId="184D8B6F" w14:textId="77777777" w:rsidTr="00B1535E">
        <w:trPr>
          <w:trHeight w:val="270"/>
          <w:jc w:val="center"/>
        </w:trPr>
        <w:tc>
          <w:tcPr>
            <w:tcW w:w="5098" w:type="dxa"/>
            <w:shd w:val="clear" w:color="auto" w:fill="auto"/>
          </w:tcPr>
          <w:p w14:paraId="3BD4267D" w14:textId="77777777" w:rsidR="00C8589C" w:rsidRPr="0047494F" w:rsidRDefault="00C8589C" w:rsidP="008A3D55">
            <w:pPr>
              <w:spacing w:line="276" w:lineRule="auto"/>
              <w:ind w:left="567" w:hanging="567"/>
              <w:jc w:val="center"/>
              <w:rPr>
                <w:sz w:val="21"/>
                <w:szCs w:val="21"/>
              </w:rPr>
            </w:pPr>
            <w:r w:rsidRPr="0047494F">
              <w:rPr>
                <w:sz w:val="21"/>
                <w:szCs w:val="21"/>
              </w:rPr>
              <w:t>М.П.</w:t>
            </w:r>
          </w:p>
        </w:tc>
        <w:tc>
          <w:tcPr>
            <w:tcW w:w="4960" w:type="dxa"/>
            <w:shd w:val="clear" w:color="auto" w:fill="auto"/>
          </w:tcPr>
          <w:p w14:paraId="54D55C94" w14:textId="77777777" w:rsidR="00C8589C" w:rsidRPr="0047494F" w:rsidRDefault="00C8589C" w:rsidP="008A3D55">
            <w:pPr>
              <w:pStyle w:val="21"/>
              <w:spacing w:line="276" w:lineRule="auto"/>
              <w:ind w:left="0" w:firstLine="175"/>
              <w:jc w:val="center"/>
              <w:rPr>
                <w:sz w:val="21"/>
                <w:szCs w:val="21"/>
              </w:rPr>
            </w:pPr>
            <w:r w:rsidRPr="0047494F">
              <w:rPr>
                <w:sz w:val="21"/>
                <w:szCs w:val="21"/>
              </w:rPr>
              <w:t>М.П.</w:t>
            </w:r>
          </w:p>
        </w:tc>
      </w:tr>
    </w:tbl>
    <w:p w14:paraId="1306EE77" w14:textId="45D6364D" w:rsidR="008A5B77" w:rsidRPr="0047494F" w:rsidRDefault="008A5B77">
      <w:pPr>
        <w:widowControl/>
        <w:overflowPunct/>
        <w:autoSpaceDE/>
        <w:autoSpaceDN/>
        <w:adjustRightInd/>
        <w:textAlignment w:val="auto"/>
        <w:rPr>
          <w:b/>
          <w:sz w:val="21"/>
          <w:szCs w:val="21"/>
          <w:lang w:val="en-US" w:eastAsia="ru-RU"/>
        </w:rPr>
      </w:pPr>
      <w:r w:rsidRPr="0047494F">
        <w:rPr>
          <w:b/>
          <w:sz w:val="21"/>
          <w:szCs w:val="21"/>
          <w:lang w:val="en-US" w:eastAsia="ru-RU"/>
        </w:rPr>
        <w:br w:type="page"/>
      </w:r>
    </w:p>
    <w:p w14:paraId="11350A7A" w14:textId="247DCB6A" w:rsidR="00B1535E" w:rsidRPr="0047494F" w:rsidRDefault="00DB6C3B" w:rsidP="00A95840">
      <w:pPr>
        <w:pStyle w:val="af9"/>
        <w:tabs>
          <w:tab w:val="center" w:pos="5102"/>
          <w:tab w:val="right" w:pos="10205"/>
        </w:tabs>
        <w:jc w:val="right"/>
        <w:rPr>
          <w:b/>
          <w:bCs/>
          <w:u w:val="single"/>
        </w:rPr>
      </w:pPr>
      <w:r w:rsidRPr="0047494F">
        <w:rPr>
          <w:b/>
          <w:sz w:val="21"/>
          <w:szCs w:val="21"/>
        </w:rPr>
        <w:lastRenderedPageBreak/>
        <w:t>Приложение №1</w:t>
      </w:r>
      <w:r w:rsidRPr="0047494F">
        <w:rPr>
          <w:b/>
          <w:bCs/>
          <w:sz w:val="21"/>
          <w:szCs w:val="21"/>
        </w:rPr>
        <w:t xml:space="preserve"> к </w:t>
      </w:r>
      <w:r w:rsidR="00414E00" w:rsidRPr="0047494F">
        <w:rPr>
          <w:b/>
          <w:bCs/>
          <w:sz w:val="21"/>
          <w:szCs w:val="21"/>
        </w:rPr>
        <w:t>КОНТРАКТ</w:t>
      </w:r>
      <w:r w:rsidRPr="0047494F">
        <w:rPr>
          <w:b/>
          <w:bCs/>
          <w:sz w:val="21"/>
          <w:szCs w:val="21"/>
        </w:rPr>
        <w:t xml:space="preserve">У </w:t>
      </w:r>
      <w:r w:rsidRPr="0047494F">
        <w:rPr>
          <w:b/>
          <w:bCs/>
        </w:rPr>
        <w:t>№</w:t>
      </w:r>
      <w:r w:rsidR="007402CF" w:rsidRPr="0047494F">
        <w:rPr>
          <w:b/>
          <w:bCs/>
        </w:rPr>
        <w:t xml:space="preserve"> </w:t>
      </w:r>
      <w:r w:rsidR="00A95840" w:rsidRPr="0047494F">
        <w:rPr>
          <w:b/>
          <w:bCs/>
        </w:rPr>
        <w:t xml:space="preserve"> </w:t>
      </w:r>
      <w:r w:rsidR="00B1535E" w:rsidRPr="0047494F">
        <w:rPr>
          <w:b/>
          <w:bCs/>
          <w:sz w:val="21"/>
          <w:szCs w:val="21"/>
        </w:rPr>
        <w:t xml:space="preserve">от </w:t>
      </w:r>
      <w:r w:rsidR="00A95840" w:rsidRPr="0047494F">
        <w:rPr>
          <w:b/>
          <w:bCs/>
          <w:sz w:val="21"/>
          <w:szCs w:val="21"/>
        </w:rPr>
        <w:t xml:space="preserve"> г</w:t>
      </w:r>
      <w:r w:rsidR="00B1535E" w:rsidRPr="0047494F">
        <w:rPr>
          <w:b/>
          <w:bCs/>
          <w:sz w:val="21"/>
          <w:szCs w:val="21"/>
        </w:rPr>
        <w:t>.</w:t>
      </w:r>
    </w:p>
    <w:p w14:paraId="696C4F55" w14:textId="77777777" w:rsidR="00A95840" w:rsidRPr="0047494F" w:rsidRDefault="00A95840" w:rsidP="00A95840">
      <w:pPr>
        <w:pStyle w:val="af9"/>
        <w:tabs>
          <w:tab w:val="center" w:pos="5102"/>
          <w:tab w:val="right" w:pos="10205"/>
        </w:tabs>
        <w:jc w:val="right"/>
        <w:rPr>
          <w:b/>
          <w:bCs/>
          <w:sz w:val="21"/>
          <w:szCs w:val="21"/>
          <w:u w:val="single"/>
        </w:rPr>
      </w:pPr>
    </w:p>
    <w:p w14:paraId="15222819" w14:textId="77777777" w:rsidR="00DB6C3B" w:rsidRPr="0047494F" w:rsidRDefault="00DB6C3B" w:rsidP="00B1535E">
      <w:pPr>
        <w:spacing w:after="100"/>
        <w:jc w:val="center"/>
        <w:rPr>
          <w:b/>
          <w:iCs/>
          <w:sz w:val="21"/>
          <w:szCs w:val="21"/>
          <w:u w:val="single"/>
        </w:rPr>
      </w:pPr>
      <w:r w:rsidRPr="0047494F">
        <w:rPr>
          <w:b/>
          <w:iCs/>
          <w:sz w:val="21"/>
          <w:szCs w:val="21"/>
        </w:rPr>
        <w:t>СПЕЦИФИКАЦИЯ</w:t>
      </w:r>
    </w:p>
    <w:tbl>
      <w:tblPr>
        <w:tblW w:w="10490" w:type="dxa"/>
        <w:tblInd w:w="-5" w:type="dxa"/>
        <w:tblLook w:val="00A0" w:firstRow="1" w:lastRow="0" w:firstColumn="1" w:lastColumn="0" w:noHBand="0" w:noVBand="0"/>
      </w:tblPr>
      <w:tblGrid>
        <w:gridCol w:w="5017"/>
        <w:gridCol w:w="5473"/>
      </w:tblGrid>
      <w:tr w:rsidR="004C071E" w:rsidRPr="0047494F" w14:paraId="3D9BCA6B" w14:textId="77777777" w:rsidTr="00FD7221">
        <w:tc>
          <w:tcPr>
            <w:tcW w:w="5017" w:type="dxa"/>
          </w:tcPr>
          <w:p w14:paraId="3355E3AA" w14:textId="678E1E71" w:rsidR="004C071E" w:rsidRPr="0047494F" w:rsidRDefault="004C071E" w:rsidP="006C5D6B">
            <w:pPr>
              <w:tabs>
                <w:tab w:val="left" w:pos="1260"/>
              </w:tabs>
              <w:spacing w:before="120" w:after="120" w:line="276" w:lineRule="auto"/>
              <w:rPr>
                <w:sz w:val="21"/>
                <w:szCs w:val="21"/>
              </w:rPr>
            </w:pPr>
            <w:r w:rsidRPr="0047494F">
              <w:rPr>
                <w:sz w:val="21"/>
                <w:szCs w:val="21"/>
              </w:rPr>
              <w:t xml:space="preserve">Город </w:t>
            </w:r>
            <w:r w:rsidR="006C5D6B" w:rsidRPr="0047494F">
              <w:rPr>
                <w:sz w:val="21"/>
                <w:szCs w:val="21"/>
              </w:rPr>
              <w:t>Всеволожск</w:t>
            </w:r>
          </w:p>
        </w:tc>
        <w:tc>
          <w:tcPr>
            <w:tcW w:w="5473" w:type="dxa"/>
          </w:tcPr>
          <w:p w14:paraId="010BD29F" w14:textId="77777777" w:rsidR="004C071E" w:rsidRPr="0047494F" w:rsidRDefault="004C071E" w:rsidP="00FD7221">
            <w:pPr>
              <w:tabs>
                <w:tab w:val="left" w:pos="1260"/>
              </w:tabs>
              <w:spacing w:before="120" w:after="120" w:line="276" w:lineRule="auto"/>
              <w:jc w:val="right"/>
              <w:rPr>
                <w:sz w:val="21"/>
                <w:szCs w:val="21"/>
              </w:rPr>
            </w:pPr>
          </w:p>
        </w:tc>
      </w:tr>
    </w:tbl>
    <w:tbl>
      <w:tblPr>
        <w:tblStyle w:val="a9"/>
        <w:tblW w:w="10377" w:type="dxa"/>
        <w:jc w:val="right"/>
        <w:tblLayout w:type="fixed"/>
        <w:tblLook w:val="04A0" w:firstRow="1" w:lastRow="0" w:firstColumn="1" w:lastColumn="0" w:noHBand="0" w:noVBand="1"/>
      </w:tblPr>
      <w:tblGrid>
        <w:gridCol w:w="454"/>
        <w:gridCol w:w="5352"/>
        <w:gridCol w:w="709"/>
        <w:gridCol w:w="1418"/>
        <w:gridCol w:w="1134"/>
        <w:gridCol w:w="1310"/>
      </w:tblGrid>
      <w:tr w:rsidR="007402CF" w:rsidRPr="0047494F" w14:paraId="21031F55" w14:textId="77777777" w:rsidTr="00646124">
        <w:trPr>
          <w:jc w:val="right"/>
        </w:trPr>
        <w:tc>
          <w:tcPr>
            <w:tcW w:w="454" w:type="dxa"/>
            <w:shd w:val="clear" w:color="auto" w:fill="auto"/>
          </w:tcPr>
          <w:p w14:paraId="4B553446"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eastAsia="Calibri" w:cs="Times New Roman"/>
                <w:bCs/>
                <w:sz w:val="19"/>
                <w:szCs w:val="19"/>
                <w:lang w:eastAsia="en-US"/>
              </w:rPr>
              <w:t>№</w:t>
            </w:r>
          </w:p>
        </w:tc>
        <w:tc>
          <w:tcPr>
            <w:tcW w:w="5352" w:type="dxa"/>
            <w:shd w:val="clear" w:color="auto" w:fill="auto"/>
          </w:tcPr>
          <w:p w14:paraId="1EC34AEE"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eastAsia="Calibri" w:cs="Times New Roman"/>
                <w:bCs/>
                <w:sz w:val="19"/>
                <w:szCs w:val="19"/>
                <w:lang w:eastAsia="en-US"/>
              </w:rPr>
              <w:t>Наименование, ассортимент товара</w:t>
            </w:r>
          </w:p>
        </w:tc>
        <w:tc>
          <w:tcPr>
            <w:tcW w:w="709" w:type="dxa"/>
            <w:shd w:val="clear" w:color="auto" w:fill="auto"/>
          </w:tcPr>
          <w:p w14:paraId="451E5CB6"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eastAsia="Calibri" w:cs="Times New Roman"/>
                <w:bCs/>
                <w:sz w:val="19"/>
                <w:szCs w:val="19"/>
                <w:lang w:eastAsia="en-US"/>
              </w:rPr>
              <w:t>Кол-во, (шт)</w:t>
            </w:r>
          </w:p>
        </w:tc>
        <w:tc>
          <w:tcPr>
            <w:tcW w:w="1418" w:type="dxa"/>
            <w:shd w:val="clear" w:color="auto" w:fill="auto"/>
          </w:tcPr>
          <w:p w14:paraId="38D77A33"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eastAsia="Calibri" w:cs="Times New Roman"/>
                <w:bCs/>
                <w:sz w:val="19"/>
                <w:szCs w:val="19"/>
                <w:lang w:eastAsia="en-US"/>
              </w:rPr>
              <w:t>Цена, (руб.)</w:t>
            </w:r>
          </w:p>
        </w:tc>
        <w:tc>
          <w:tcPr>
            <w:tcW w:w="1134" w:type="dxa"/>
            <w:shd w:val="clear" w:color="auto" w:fill="auto"/>
          </w:tcPr>
          <w:p w14:paraId="3D77C654"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eastAsia="Calibri" w:cs="Times New Roman"/>
                <w:bCs/>
                <w:sz w:val="19"/>
                <w:szCs w:val="19"/>
                <w:lang w:eastAsia="en-US"/>
              </w:rPr>
              <w:t xml:space="preserve">НДС, (руб.) </w:t>
            </w:r>
          </w:p>
        </w:tc>
        <w:tc>
          <w:tcPr>
            <w:tcW w:w="1310" w:type="dxa"/>
            <w:shd w:val="clear" w:color="auto" w:fill="auto"/>
          </w:tcPr>
          <w:p w14:paraId="37004927"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eastAsia="Calibri" w:cs="Times New Roman"/>
                <w:bCs/>
                <w:sz w:val="19"/>
                <w:szCs w:val="19"/>
                <w:lang w:eastAsia="en-US"/>
              </w:rPr>
              <w:t>Сумма, (руб.)</w:t>
            </w:r>
          </w:p>
        </w:tc>
      </w:tr>
      <w:tr w:rsidR="007402CF" w:rsidRPr="0047494F" w14:paraId="38D3DADF" w14:textId="77777777" w:rsidTr="00646124">
        <w:trPr>
          <w:jc w:val="right"/>
        </w:trPr>
        <w:tc>
          <w:tcPr>
            <w:tcW w:w="454" w:type="dxa"/>
            <w:shd w:val="clear" w:color="auto" w:fill="auto"/>
          </w:tcPr>
          <w:p w14:paraId="0FD5C245"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cs="Times New Roman"/>
                <w:bCs/>
                <w:sz w:val="19"/>
                <w:szCs w:val="19"/>
              </w:rPr>
              <w:t>1</w:t>
            </w:r>
          </w:p>
        </w:tc>
        <w:tc>
          <w:tcPr>
            <w:tcW w:w="5352" w:type="dxa"/>
            <w:shd w:val="clear" w:color="auto" w:fill="auto"/>
          </w:tcPr>
          <w:p w14:paraId="168A81FF" w14:textId="77777777" w:rsidR="007402CF" w:rsidRPr="0047494F" w:rsidRDefault="007402CF" w:rsidP="00F611A5">
            <w:pPr>
              <w:widowControl/>
              <w:overflowPunct/>
              <w:autoSpaceDE/>
              <w:autoSpaceDN/>
              <w:adjustRightInd/>
              <w:textAlignment w:val="auto"/>
              <w:rPr>
                <w:rFonts w:eastAsia="Calibri" w:cs="Times New Roman"/>
                <w:bCs/>
                <w:sz w:val="19"/>
                <w:szCs w:val="19"/>
                <w:lang w:eastAsia="en-US"/>
              </w:rPr>
            </w:pPr>
            <w:r w:rsidRPr="0047494F">
              <w:rPr>
                <w:rFonts w:cs="Times New Roman"/>
                <w:bCs/>
                <w:sz w:val="19"/>
                <w:szCs w:val="19"/>
              </w:rPr>
              <w:t>Право на использование ПО "Средство защиты информации Secret Net Studio". Максимальная защита. Для ОС Linux. Версия 8. Сеть 24987</w:t>
            </w:r>
          </w:p>
        </w:tc>
        <w:tc>
          <w:tcPr>
            <w:tcW w:w="709" w:type="dxa"/>
            <w:shd w:val="clear" w:color="auto" w:fill="auto"/>
          </w:tcPr>
          <w:p w14:paraId="5AA9DE90" w14:textId="77777777" w:rsidR="007402CF" w:rsidRPr="0047494F" w:rsidRDefault="007402CF" w:rsidP="00F611A5">
            <w:pPr>
              <w:ind w:right="-1"/>
              <w:contextualSpacing/>
              <w:jc w:val="center"/>
              <w:rPr>
                <w:rFonts w:cs="Times New Roman"/>
                <w:bCs/>
                <w:sz w:val="19"/>
                <w:szCs w:val="19"/>
                <w:lang w:eastAsia="ar-SA"/>
              </w:rPr>
            </w:pPr>
            <w:r w:rsidRPr="0047494F">
              <w:rPr>
                <w:rFonts w:eastAsia="Calibri" w:cs="Times New Roman"/>
                <w:bCs/>
                <w:sz w:val="19"/>
                <w:szCs w:val="19"/>
                <w:lang w:eastAsia="en-US"/>
              </w:rPr>
              <w:t>1</w:t>
            </w:r>
          </w:p>
        </w:tc>
        <w:tc>
          <w:tcPr>
            <w:tcW w:w="1418" w:type="dxa"/>
            <w:shd w:val="clear" w:color="auto" w:fill="auto"/>
          </w:tcPr>
          <w:p w14:paraId="41CC2CBA"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7 671.00</w:t>
            </w:r>
          </w:p>
        </w:tc>
        <w:tc>
          <w:tcPr>
            <w:tcW w:w="1134" w:type="dxa"/>
            <w:shd w:val="clear" w:color="auto" w:fill="auto"/>
          </w:tcPr>
          <w:p w14:paraId="50DCC36C"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val="en-US" w:eastAsia="en-US"/>
              </w:rPr>
            </w:pPr>
            <w:r w:rsidRPr="0047494F">
              <w:rPr>
                <w:rFonts w:cs="Times New Roman"/>
                <w:bCs/>
                <w:sz w:val="19"/>
                <w:szCs w:val="19"/>
                <w:lang w:val="en-US"/>
              </w:rPr>
              <w:t>0.00</w:t>
            </w:r>
          </w:p>
        </w:tc>
        <w:tc>
          <w:tcPr>
            <w:tcW w:w="1310" w:type="dxa"/>
            <w:shd w:val="clear" w:color="auto" w:fill="auto"/>
          </w:tcPr>
          <w:p w14:paraId="4041D6A2"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7 671.00</w:t>
            </w:r>
          </w:p>
        </w:tc>
      </w:tr>
      <w:tr w:rsidR="007402CF" w:rsidRPr="0047494F" w14:paraId="4846233D" w14:textId="77777777" w:rsidTr="00646124">
        <w:trPr>
          <w:jc w:val="right"/>
        </w:trPr>
        <w:tc>
          <w:tcPr>
            <w:tcW w:w="454" w:type="dxa"/>
            <w:shd w:val="clear" w:color="auto" w:fill="auto"/>
          </w:tcPr>
          <w:p w14:paraId="38759A75"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cs="Times New Roman"/>
                <w:bCs/>
                <w:sz w:val="19"/>
                <w:szCs w:val="19"/>
              </w:rPr>
              <w:t>2</w:t>
            </w:r>
          </w:p>
        </w:tc>
        <w:tc>
          <w:tcPr>
            <w:tcW w:w="5352" w:type="dxa"/>
            <w:shd w:val="clear" w:color="auto" w:fill="auto"/>
          </w:tcPr>
          <w:p w14:paraId="12B34729" w14:textId="77777777" w:rsidR="007402CF" w:rsidRPr="0047494F" w:rsidRDefault="007402CF" w:rsidP="00F611A5">
            <w:pPr>
              <w:widowControl/>
              <w:overflowPunct/>
              <w:autoSpaceDE/>
              <w:autoSpaceDN/>
              <w:adjustRightInd/>
              <w:textAlignment w:val="auto"/>
              <w:rPr>
                <w:rFonts w:eastAsia="Calibri" w:cs="Times New Roman"/>
                <w:bCs/>
                <w:sz w:val="19"/>
                <w:szCs w:val="19"/>
                <w:lang w:eastAsia="en-US"/>
              </w:rPr>
            </w:pPr>
            <w:r w:rsidRPr="0047494F">
              <w:rPr>
                <w:rFonts w:cs="Times New Roman"/>
                <w:bCs/>
                <w:sz w:val="19"/>
                <w:szCs w:val="19"/>
              </w:rPr>
              <w:t>Передача права на использование ПО ViPNet Client 5 for Linux (+BM) сеть 24987 сроком на 1 год</w:t>
            </w:r>
          </w:p>
        </w:tc>
        <w:tc>
          <w:tcPr>
            <w:tcW w:w="709" w:type="dxa"/>
            <w:shd w:val="clear" w:color="auto" w:fill="auto"/>
          </w:tcPr>
          <w:p w14:paraId="02BD9C68" w14:textId="77777777" w:rsidR="007402CF" w:rsidRPr="0047494F" w:rsidRDefault="007402CF" w:rsidP="00F611A5">
            <w:pPr>
              <w:ind w:right="-1"/>
              <w:contextualSpacing/>
              <w:jc w:val="center"/>
              <w:rPr>
                <w:rFonts w:cs="Times New Roman"/>
                <w:bCs/>
                <w:sz w:val="19"/>
                <w:szCs w:val="19"/>
                <w:lang w:eastAsia="ar-SA"/>
              </w:rPr>
            </w:pPr>
            <w:r w:rsidRPr="0047494F">
              <w:rPr>
                <w:rFonts w:eastAsia="Calibri" w:cs="Times New Roman"/>
                <w:bCs/>
                <w:sz w:val="19"/>
                <w:szCs w:val="19"/>
                <w:lang w:eastAsia="en-US"/>
              </w:rPr>
              <w:t>1</w:t>
            </w:r>
          </w:p>
        </w:tc>
        <w:tc>
          <w:tcPr>
            <w:tcW w:w="1418" w:type="dxa"/>
            <w:shd w:val="clear" w:color="auto" w:fill="auto"/>
          </w:tcPr>
          <w:p w14:paraId="3F25F136"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4 750.00</w:t>
            </w:r>
          </w:p>
        </w:tc>
        <w:tc>
          <w:tcPr>
            <w:tcW w:w="1134" w:type="dxa"/>
            <w:shd w:val="clear" w:color="auto" w:fill="auto"/>
          </w:tcPr>
          <w:p w14:paraId="2DA37DA3"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val="en-US" w:eastAsia="en-US"/>
              </w:rPr>
            </w:pPr>
            <w:r w:rsidRPr="0047494F">
              <w:rPr>
                <w:rFonts w:cs="Times New Roman"/>
                <w:bCs/>
                <w:sz w:val="19"/>
                <w:szCs w:val="19"/>
                <w:lang w:val="en-US"/>
              </w:rPr>
              <w:t>0.00</w:t>
            </w:r>
          </w:p>
        </w:tc>
        <w:tc>
          <w:tcPr>
            <w:tcW w:w="1310" w:type="dxa"/>
            <w:shd w:val="clear" w:color="auto" w:fill="auto"/>
          </w:tcPr>
          <w:p w14:paraId="74179899"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4 750.00</w:t>
            </w:r>
          </w:p>
        </w:tc>
      </w:tr>
      <w:tr w:rsidR="007402CF" w:rsidRPr="0047494F" w14:paraId="05DCF68A" w14:textId="77777777" w:rsidTr="00646124">
        <w:trPr>
          <w:jc w:val="right"/>
        </w:trPr>
        <w:tc>
          <w:tcPr>
            <w:tcW w:w="454" w:type="dxa"/>
            <w:shd w:val="clear" w:color="auto" w:fill="auto"/>
          </w:tcPr>
          <w:p w14:paraId="45C2A62A"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cs="Times New Roman"/>
                <w:bCs/>
                <w:sz w:val="19"/>
                <w:szCs w:val="19"/>
              </w:rPr>
              <w:t>3</w:t>
            </w:r>
          </w:p>
        </w:tc>
        <w:tc>
          <w:tcPr>
            <w:tcW w:w="5352" w:type="dxa"/>
            <w:shd w:val="clear" w:color="auto" w:fill="auto"/>
          </w:tcPr>
          <w:p w14:paraId="576D6C47" w14:textId="77777777" w:rsidR="007402CF" w:rsidRPr="0047494F" w:rsidRDefault="007402CF" w:rsidP="00F611A5">
            <w:pPr>
              <w:widowControl/>
              <w:overflowPunct/>
              <w:autoSpaceDE/>
              <w:autoSpaceDN/>
              <w:adjustRightInd/>
              <w:textAlignment w:val="auto"/>
              <w:rPr>
                <w:rFonts w:eastAsia="Calibri" w:cs="Times New Roman"/>
                <w:bCs/>
                <w:sz w:val="19"/>
                <w:szCs w:val="19"/>
                <w:lang w:eastAsia="en-US"/>
              </w:rPr>
            </w:pPr>
            <w:r w:rsidRPr="0047494F">
              <w:rPr>
                <w:rFonts w:cs="Times New Roman"/>
                <w:bCs/>
                <w:sz w:val="19"/>
                <w:szCs w:val="19"/>
              </w:rPr>
              <w:t>Сертификат активации сервиса совместной технической поддержки ПО ViPNet Client 5 for Linux (+BM) на срок 1 год, уровень - Расширенный. Сеть 24987</w:t>
            </w:r>
          </w:p>
        </w:tc>
        <w:tc>
          <w:tcPr>
            <w:tcW w:w="709" w:type="dxa"/>
            <w:shd w:val="clear" w:color="auto" w:fill="auto"/>
          </w:tcPr>
          <w:p w14:paraId="1BDFC386" w14:textId="77777777" w:rsidR="007402CF" w:rsidRPr="0047494F" w:rsidRDefault="007402CF" w:rsidP="00F611A5">
            <w:pPr>
              <w:ind w:right="-1"/>
              <w:contextualSpacing/>
              <w:jc w:val="center"/>
              <w:rPr>
                <w:rFonts w:cs="Times New Roman"/>
                <w:bCs/>
                <w:sz w:val="19"/>
                <w:szCs w:val="19"/>
                <w:lang w:eastAsia="ar-SA"/>
              </w:rPr>
            </w:pPr>
            <w:r w:rsidRPr="0047494F">
              <w:rPr>
                <w:rFonts w:eastAsia="Calibri" w:cs="Times New Roman"/>
                <w:bCs/>
                <w:sz w:val="19"/>
                <w:szCs w:val="19"/>
                <w:lang w:eastAsia="en-US"/>
              </w:rPr>
              <w:t>1</w:t>
            </w:r>
          </w:p>
        </w:tc>
        <w:tc>
          <w:tcPr>
            <w:tcW w:w="1418" w:type="dxa"/>
            <w:shd w:val="clear" w:color="auto" w:fill="auto"/>
          </w:tcPr>
          <w:p w14:paraId="725CBC73"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2 852.50</w:t>
            </w:r>
          </w:p>
        </w:tc>
        <w:tc>
          <w:tcPr>
            <w:tcW w:w="1134" w:type="dxa"/>
            <w:shd w:val="clear" w:color="auto" w:fill="auto"/>
          </w:tcPr>
          <w:p w14:paraId="6AB680A2"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val="en-US" w:eastAsia="en-US"/>
              </w:rPr>
            </w:pPr>
            <w:r w:rsidRPr="0047494F">
              <w:rPr>
                <w:rFonts w:cs="Times New Roman"/>
                <w:bCs/>
                <w:sz w:val="19"/>
                <w:szCs w:val="19"/>
                <w:lang w:val="en-US"/>
              </w:rPr>
              <w:t>135.83</w:t>
            </w:r>
          </w:p>
        </w:tc>
        <w:tc>
          <w:tcPr>
            <w:tcW w:w="1310" w:type="dxa"/>
            <w:shd w:val="clear" w:color="auto" w:fill="auto"/>
          </w:tcPr>
          <w:p w14:paraId="7671C69A"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2 852.50</w:t>
            </w:r>
          </w:p>
        </w:tc>
      </w:tr>
      <w:tr w:rsidR="007402CF" w:rsidRPr="0047494F" w14:paraId="3F3D6171" w14:textId="77777777" w:rsidTr="00646124">
        <w:trPr>
          <w:jc w:val="right"/>
        </w:trPr>
        <w:tc>
          <w:tcPr>
            <w:tcW w:w="454" w:type="dxa"/>
            <w:shd w:val="clear" w:color="auto" w:fill="auto"/>
          </w:tcPr>
          <w:p w14:paraId="08EAB187"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cs="Times New Roman"/>
                <w:bCs/>
                <w:sz w:val="19"/>
                <w:szCs w:val="19"/>
              </w:rPr>
              <w:t>4</w:t>
            </w:r>
          </w:p>
        </w:tc>
        <w:tc>
          <w:tcPr>
            <w:tcW w:w="5352" w:type="dxa"/>
            <w:shd w:val="clear" w:color="auto" w:fill="auto"/>
          </w:tcPr>
          <w:p w14:paraId="2EA92DA9" w14:textId="77777777" w:rsidR="007402CF" w:rsidRPr="0047494F" w:rsidRDefault="007402CF" w:rsidP="00F611A5">
            <w:pPr>
              <w:widowControl/>
              <w:overflowPunct/>
              <w:autoSpaceDE/>
              <w:autoSpaceDN/>
              <w:adjustRightInd/>
              <w:textAlignment w:val="auto"/>
              <w:rPr>
                <w:rFonts w:eastAsia="Calibri" w:cs="Times New Roman"/>
                <w:bCs/>
                <w:sz w:val="19"/>
                <w:szCs w:val="19"/>
                <w:lang w:eastAsia="en-US"/>
              </w:rPr>
            </w:pPr>
            <w:r w:rsidRPr="0047494F">
              <w:rPr>
                <w:rFonts w:cs="Times New Roman"/>
                <w:bCs/>
                <w:sz w:val="19"/>
                <w:szCs w:val="19"/>
              </w:rPr>
              <w:t>Компакт-диск с дистрибутивом ПО ViPNet Client 5 for Linux (+BM). Сеть 24987</w:t>
            </w:r>
          </w:p>
        </w:tc>
        <w:tc>
          <w:tcPr>
            <w:tcW w:w="709" w:type="dxa"/>
            <w:shd w:val="clear" w:color="auto" w:fill="auto"/>
          </w:tcPr>
          <w:p w14:paraId="2B4966EA" w14:textId="77777777" w:rsidR="007402CF" w:rsidRPr="0047494F" w:rsidRDefault="007402CF" w:rsidP="00F611A5">
            <w:pPr>
              <w:ind w:right="-1"/>
              <w:contextualSpacing/>
              <w:jc w:val="center"/>
              <w:rPr>
                <w:rFonts w:cs="Times New Roman"/>
                <w:bCs/>
                <w:sz w:val="19"/>
                <w:szCs w:val="19"/>
                <w:lang w:eastAsia="ar-SA"/>
              </w:rPr>
            </w:pPr>
            <w:r w:rsidRPr="0047494F">
              <w:rPr>
                <w:rFonts w:eastAsia="Calibri" w:cs="Times New Roman"/>
                <w:bCs/>
                <w:sz w:val="19"/>
                <w:szCs w:val="19"/>
                <w:lang w:eastAsia="en-US"/>
              </w:rPr>
              <w:t>1</w:t>
            </w:r>
          </w:p>
        </w:tc>
        <w:tc>
          <w:tcPr>
            <w:tcW w:w="1418" w:type="dxa"/>
            <w:shd w:val="clear" w:color="auto" w:fill="auto"/>
          </w:tcPr>
          <w:p w14:paraId="39FDF387"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4 098.00</w:t>
            </w:r>
          </w:p>
        </w:tc>
        <w:tc>
          <w:tcPr>
            <w:tcW w:w="1134" w:type="dxa"/>
            <w:shd w:val="clear" w:color="auto" w:fill="auto"/>
          </w:tcPr>
          <w:p w14:paraId="5E7457AF"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val="en-US" w:eastAsia="en-US"/>
              </w:rPr>
            </w:pPr>
            <w:r w:rsidRPr="0047494F">
              <w:rPr>
                <w:rFonts w:cs="Times New Roman"/>
                <w:bCs/>
                <w:sz w:val="19"/>
                <w:szCs w:val="19"/>
                <w:lang w:val="en-US"/>
              </w:rPr>
              <w:t>195.14</w:t>
            </w:r>
          </w:p>
        </w:tc>
        <w:tc>
          <w:tcPr>
            <w:tcW w:w="1310" w:type="dxa"/>
            <w:shd w:val="clear" w:color="auto" w:fill="auto"/>
          </w:tcPr>
          <w:p w14:paraId="3054C604"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4 098.00</w:t>
            </w:r>
          </w:p>
        </w:tc>
      </w:tr>
      <w:tr w:rsidR="007402CF" w:rsidRPr="0047494F" w14:paraId="399EA768" w14:textId="77777777" w:rsidTr="00646124">
        <w:trPr>
          <w:jc w:val="right"/>
        </w:trPr>
        <w:tc>
          <w:tcPr>
            <w:tcW w:w="454" w:type="dxa"/>
            <w:shd w:val="clear" w:color="auto" w:fill="auto"/>
          </w:tcPr>
          <w:p w14:paraId="30D00BA9"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cs="Times New Roman"/>
                <w:bCs/>
                <w:sz w:val="19"/>
                <w:szCs w:val="19"/>
              </w:rPr>
              <w:t>5</w:t>
            </w:r>
          </w:p>
        </w:tc>
        <w:tc>
          <w:tcPr>
            <w:tcW w:w="5352" w:type="dxa"/>
            <w:shd w:val="clear" w:color="auto" w:fill="auto"/>
          </w:tcPr>
          <w:p w14:paraId="385C238B" w14:textId="77777777" w:rsidR="007402CF" w:rsidRPr="0047494F" w:rsidRDefault="007402CF" w:rsidP="00F611A5">
            <w:pPr>
              <w:widowControl/>
              <w:overflowPunct/>
              <w:autoSpaceDE/>
              <w:autoSpaceDN/>
              <w:adjustRightInd/>
              <w:textAlignment w:val="auto"/>
              <w:rPr>
                <w:rFonts w:eastAsia="Calibri" w:cs="Times New Roman"/>
                <w:bCs/>
                <w:sz w:val="19"/>
                <w:szCs w:val="19"/>
                <w:lang w:eastAsia="en-US"/>
              </w:rPr>
            </w:pPr>
            <w:r w:rsidRPr="0047494F">
              <w:rPr>
                <w:rFonts w:cs="Times New Roman"/>
                <w:bCs/>
                <w:sz w:val="19"/>
                <w:szCs w:val="19"/>
              </w:rPr>
              <w:t>Сбор и анализ исходных данных и разработка документации (1 АРМ):</w:t>
            </w:r>
            <w:r w:rsidRPr="0047494F">
              <w:rPr>
                <w:sz w:val="19"/>
                <w:szCs w:val="19"/>
              </w:rPr>
              <w:br/>
            </w:r>
            <w:r w:rsidRPr="0047494F">
              <w:rPr>
                <w:rFonts w:cs="Times New Roman"/>
                <w:bCs/>
                <w:sz w:val="19"/>
                <w:szCs w:val="19"/>
              </w:rPr>
              <w:t xml:space="preserve"> - «Акт обследования ИСПДн»;</w:t>
            </w:r>
            <w:r w:rsidRPr="0047494F">
              <w:rPr>
                <w:sz w:val="19"/>
                <w:szCs w:val="19"/>
              </w:rPr>
              <w:br/>
            </w:r>
            <w:r w:rsidRPr="0047494F">
              <w:rPr>
                <w:rFonts w:cs="Times New Roman"/>
                <w:bCs/>
                <w:sz w:val="19"/>
                <w:szCs w:val="19"/>
              </w:rPr>
              <w:t xml:space="preserve"> - «Модель угроз безопасности ПДн»;</w:t>
            </w:r>
            <w:r w:rsidRPr="0047494F">
              <w:rPr>
                <w:sz w:val="19"/>
                <w:szCs w:val="19"/>
              </w:rPr>
              <w:br/>
            </w:r>
            <w:r w:rsidRPr="0047494F">
              <w:rPr>
                <w:rFonts w:cs="Times New Roman"/>
                <w:bCs/>
                <w:sz w:val="19"/>
                <w:szCs w:val="19"/>
              </w:rPr>
              <w:t xml:space="preserve"> - проект «Акта классификации ИСПДн»;</w:t>
            </w:r>
            <w:r w:rsidRPr="0047494F">
              <w:rPr>
                <w:sz w:val="19"/>
                <w:szCs w:val="19"/>
              </w:rPr>
              <w:br/>
            </w:r>
            <w:r w:rsidRPr="0047494F">
              <w:rPr>
                <w:rFonts w:cs="Times New Roman"/>
                <w:bCs/>
                <w:sz w:val="19"/>
                <w:szCs w:val="19"/>
              </w:rPr>
              <w:t xml:space="preserve"> - «Техническое задание на создание системы защиты ПДн»;</w:t>
            </w:r>
            <w:r w:rsidRPr="0047494F">
              <w:rPr>
                <w:sz w:val="19"/>
                <w:szCs w:val="19"/>
              </w:rPr>
              <w:br/>
            </w:r>
            <w:r w:rsidRPr="0047494F">
              <w:rPr>
                <w:rFonts w:cs="Times New Roman"/>
                <w:bCs/>
                <w:sz w:val="19"/>
                <w:szCs w:val="19"/>
              </w:rPr>
              <w:t xml:space="preserve"> - «Программа и методики испытаний ИСПДн»;</w:t>
            </w:r>
            <w:r w:rsidRPr="0047494F">
              <w:rPr>
                <w:sz w:val="19"/>
                <w:szCs w:val="19"/>
              </w:rPr>
              <w:br/>
            </w:r>
            <w:r w:rsidRPr="0047494F">
              <w:rPr>
                <w:rFonts w:cs="Times New Roman"/>
                <w:bCs/>
                <w:sz w:val="19"/>
                <w:szCs w:val="19"/>
              </w:rPr>
              <w:t xml:space="preserve"> - проект «Технического паспорта ИСПДн»;</w:t>
            </w:r>
            <w:r w:rsidRPr="0047494F">
              <w:rPr>
                <w:sz w:val="19"/>
                <w:szCs w:val="19"/>
              </w:rPr>
              <w:br/>
            </w:r>
            <w:r w:rsidRPr="0047494F">
              <w:rPr>
                <w:rFonts w:cs="Times New Roman"/>
                <w:bCs/>
                <w:sz w:val="19"/>
                <w:szCs w:val="19"/>
              </w:rPr>
              <w:t xml:space="preserve"> - доступ к сервису разработки ОРД 152doc.ru на 3 месяца.</w:t>
            </w:r>
          </w:p>
        </w:tc>
        <w:tc>
          <w:tcPr>
            <w:tcW w:w="709" w:type="dxa"/>
            <w:shd w:val="clear" w:color="auto" w:fill="auto"/>
          </w:tcPr>
          <w:p w14:paraId="41CC5A79" w14:textId="77777777" w:rsidR="007402CF" w:rsidRPr="0047494F" w:rsidRDefault="007402CF" w:rsidP="00F611A5">
            <w:pPr>
              <w:ind w:right="-1"/>
              <w:contextualSpacing/>
              <w:jc w:val="center"/>
              <w:rPr>
                <w:rFonts w:cs="Times New Roman"/>
                <w:bCs/>
                <w:sz w:val="19"/>
                <w:szCs w:val="19"/>
                <w:lang w:eastAsia="ar-SA"/>
              </w:rPr>
            </w:pPr>
            <w:r w:rsidRPr="0047494F">
              <w:rPr>
                <w:rFonts w:eastAsia="Calibri" w:cs="Times New Roman"/>
                <w:bCs/>
                <w:sz w:val="19"/>
                <w:szCs w:val="19"/>
                <w:lang w:eastAsia="en-US"/>
              </w:rPr>
              <w:t>1</w:t>
            </w:r>
          </w:p>
        </w:tc>
        <w:tc>
          <w:tcPr>
            <w:tcW w:w="1418" w:type="dxa"/>
            <w:shd w:val="clear" w:color="auto" w:fill="auto"/>
          </w:tcPr>
          <w:p w14:paraId="57B798AA"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10 000.00</w:t>
            </w:r>
          </w:p>
        </w:tc>
        <w:tc>
          <w:tcPr>
            <w:tcW w:w="1134" w:type="dxa"/>
            <w:shd w:val="clear" w:color="auto" w:fill="auto"/>
          </w:tcPr>
          <w:p w14:paraId="3968A140"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val="en-US" w:eastAsia="en-US"/>
              </w:rPr>
            </w:pPr>
            <w:r w:rsidRPr="0047494F">
              <w:rPr>
                <w:rFonts w:cs="Times New Roman"/>
                <w:bCs/>
                <w:sz w:val="19"/>
                <w:szCs w:val="19"/>
                <w:lang w:val="en-US"/>
              </w:rPr>
              <w:t>1 803.28</w:t>
            </w:r>
          </w:p>
        </w:tc>
        <w:tc>
          <w:tcPr>
            <w:tcW w:w="1310" w:type="dxa"/>
            <w:shd w:val="clear" w:color="auto" w:fill="auto"/>
          </w:tcPr>
          <w:p w14:paraId="7DFEF8E0"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10 000.00</w:t>
            </w:r>
          </w:p>
        </w:tc>
      </w:tr>
      <w:tr w:rsidR="007402CF" w:rsidRPr="0047494F" w14:paraId="7DABAC15" w14:textId="77777777" w:rsidTr="00646124">
        <w:trPr>
          <w:jc w:val="right"/>
        </w:trPr>
        <w:tc>
          <w:tcPr>
            <w:tcW w:w="454" w:type="dxa"/>
            <w:shd w:val="clear" w:color="auto" w:fill="auto"/>
          </w:tcPr>
          <w:p w14:paraId="16890857"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cs="Times New Roman"/>
                <w:bCs/>
                <w:sz w:val="19"/>
                <w:szCs w:val="19"/>
              </w:rPr>
              <w:t>6</w:t>
            </w:r>
          </w:p>
        </w:tc>
        <w:tc>
          <w:tcPr>
            <w:tcW w:w="5352" w:type="dxa"/>
            <w:shd w:val="clear" w:color="auto" w:fill="auto"/>
          </w:tcPr>
          <w:p w14:paraId="2211B6FE" w14:textId="77777777" w:rsidR="007402CF" w:rsidRPr="0047494F" w:rsidRDefault="007402CF" w:rsidP="00F611A5">
            <w:pPr>
              <w:widowControl/>
              <w:overflowPunct/>
              <w:autoSpaceDE/>
              <w:autoSpaceDN/>
              <w:adjustRightInd/>
              <w:textAlignment w:val="auto"/>
              <w:rPr>
                <w:rFonts w:eastAsia="Calibri" w:cs="Times New Roman"/>
                <w:bCs/>
                <w:sz w:val="19"/>
                <w:szCs w:val="19"/>
                <w:lang w:eastAsia="en-US"/>
              </w:rPr>
            </w:pPr>
            <w:r w:rsidRPr="0047494F">
              <w:rPr>
                <w:rFonts w:cs="Times New Roman"/>
                <w:bCs/>
                <w:sz w:val="19"/>
                <w:szCs w:val="19"/>
              </w:rPr>
              <w:t>Установка и настройка (дистанционно) средств защиты</w:t>
            </w:r>
          </w:p>
        </w:tc>
        <w:tc>
          <w:tcPr>
            <w:tcW w:w="709" w:type="dxa"/>
            <w:shd w:val="clear" w:color="auto" w:fill="auto"/>
          </w:tcPr>
          <w:p w14:paraId="1CA5E965" w14:textId="77777777" w:rsidR="007402CF" w:rsidRPr="0047494F" w:rsidRDefault="007402CF" w:rsidP="00F611A5">
            <w:pPr>
              <w:ind w:right="-1"/>
              <w:contextualSpacing/>
              <w:jc w:val="center"/>
              <w:rPr>
                <w:rFonts w:cs="Times New Roman"/>
                <w:bCs/>
                <w:sz w:val="19"/>
                <w:szCs w:val="19"/>
                <w:lang w:eastAsia="ar-SA"/>
              </w:rPr>
            </w:pPr>
            <w:r w:rsidRPr="0047494F">
              <w:rPr>
                <w:rFonts w:eastAsia="Calibri" w:cs="Times New Roman"/>
                <w:bCs/>
                <w:sz w:val="19"/>
                <w:szCs w:val="19"/>
                <w:lang w:eastAsia="en-US"/>
              </w:rPr>
              <w:t>1</w:t>
            </w:r>
          </w:p>
        </w:tc>
        <w:tc>
          <w:tcPr>
            <w:tcW w:w="1418" w:type="dxa"/>
            <w:shd w:val="clear" w:color="auto" w:fill="auto"/>
          </w:tcPr>
          <w:p w14:paraId="23F7873C"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7 500.00</w:t>
            </w:r>
          </w:p>
        </w:tc>
        <w:tc>
          <w:tcPr>
            <w:tcW w:w="1134" w:type="dxa"/>
            <w:shd w:val="clear" w:color="auto" w:fill="auto"/>
          </w:tcPr>
          <w:p w14:paraId="6A0BBD78"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val="en-US" w:eastAsia="en-US"/>
              </w:rPr>
            </w:pPr>
            <w:r w:rsidRPr="0047494F">
              <w:rPr>
                <w:rFonts w:cs="Times New Roman"/>
                <w:bCs/>
                <w:sz w:val="19"/>
                <w:szCs w:val="19"/>
                <w:lang w:val="en-US"/>
              </w:rPr>
              <w:t>1 352.46</w:t>
            </w:r>
          </w:p>
        </w:tc>
        <w:tc>
          <w:tcPr>
            <w:tcW w:w="1310" w:type="dxa"/>
            <w:shd w:val="clear" w:color="auto" w:fill="auto"/>
          </w:tcPr>
          <w:p w14:paraId="5F709908"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7 500.00</w:t>
            </w:r>
          </w:p>
        </w:tc>
      </w:tr>
      <w:tr w:rsidR="007402CF" w:rsidRPr="0047494F" w14:paraId="7B280459" w14:textId="77777777" w:rsidTr="00646124">
        <w:trPr>
          <w:jc w:val="right"/>
        </w:trPr>
        <w:tc>
          <w:tcPr>
            <w:tcW w:w="454" w:type="dxa"/>
            <w:shd w:val="clear" w:color="auto" w:fill="auto"/>
          </w:tcPr>
          <w:p w14:paraId="3DF59C36"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eastAsia="en-US"/>
              </w:rPr>
            </w:pPr>
            <w:r w:rsidRPr="0047494F">
              <w:rPr>
                <w:rFonts w:cs="Times New Roman"/>
                <w:bCs/>
                <w:sz w:val="19"/>
                <w:szCs w:val="19"/>
              </w:rPr>
              <w:t>7</w:t>
            </w:r>
          </w:p>
        </w:tc>
        <w:tc>
          <w:tcPr>
            <w:tcW w:w="5352" w:type="dxa"/>
            <w:shd w:val="clear" w:color="auto" w:fill="auto"/>
          </w:tcPr>
          <w:p w14:paraId="1276A3C1" w14:textId="77777777" w:rsidR="007402CF" w:rsidRPr="0047494F" w:rsidRDefault="007402CF" w:rsidP="00F611A5">
            <w:pPr>
              <w:widowControl/>
              <w:overflowPunct/>
              <w:autoSpaceDE/>
              <w:autoSpaceDN/>
              <w:adjustRightInd/>
              <w:textAlignment w:val="auto"/>
              <w:rPr>
                <w:rFonts w:eastAsia="Calibri" w:cs="Times New Roman"/>
                <w:bCs/>
                <w:sz w:val="19"/>
                <w:szCs w:val="19"/>
                <w:lang w:eastAsia="en-US"/>
              </w:rPr>
            </w:pPr>
            <w:r w:rsidRPr="0047494F">
              <w:rPr>
                <w:rFonts w:cs="Times New Roman"/>
                <w:bCs/>
                <w:sz w:val="19"/>
                <w:szCs w:val="19"/>
              </w:rPr>
              <w:t>Оценка эффективности реализованных мер по обеспечению безопасности ПДн и разработка документации (1 АРМ):</w:t>
            </w:r>
            <w:r w:rsidRPr="0047494F">
              <w:rPr>
                <w:sz w:val="19"/>
                <w:szCs w:val="19"/>
              </w:rPr>
              <w:br/>
            </w:r>
            <w:r w:rsidRPr="0047494F">
              <w:rPr>
                <w:rFonts w:cs="Times New Roman"/>
                <w:bCs/>
                <w:sz w:val="19"/>
                <w:szCs w:val="19"/>
              </w:rPr>
              <w:t xml:space="preserve">  - «Протокол проведения оценки эффективности реализованных мер по обеспечению безопасности ПДн»;</w:t>
            </w:r>
            <w:r w:rsidRPr="0047494F">
              <w:rPr>
                <w:sz w:val="19"/>
                <w:szCs w:val="19"/>
              </w:rPr>
              <w:br/>
            </w:r>
            <w:r w:rsidRPr="0047494F">
              <w:rPr>
                <w:rFonts w:cs="Times New Roman"/>
                <w:bCs/>
                <w:sz w:val="19"/>
                <w:szCs w:val="19"/>
              </w:rPr>
              <w:t> - «Заключение по результатам оценки эффективности реализованных мер по обеспечению безопасности ПДн» (срок действия: 3 года).</w:t>
            </w:r>
          </w:p>
        </w:tc>
        <w:tc>
          <w:tcPr>
            <w:tcW w:w="709" w:type="dxa"/>
            <w:shd w:val="clear" w:color="auto" w:fill="auto"/>
          </w:tcPr>
          <w:p w14:paraId="6C74D84F" w14:textId="77777777" w:rsidR="007402CF" w:rsidRPr="0047494F" w:rsidRDefault="007402CF" w:rsidP="00F611A5">
            <w:pPr>
              <w:ind w:right="-1"/>
              <w:contextualSpacing/>
              <w:jc w:val="center"/>
              <w:rPr>
                <w:rFonts w:cs="Times New Roman"/>
                <w:bCs/>
                <w:sz w:val="19"/>
                <w:szCs w:val="19"/>
                <w:lang w:eastAsia="ar-SA"/>
              </w:rPr>
            </w:pPr>
            <w:r w:rsidRPr="0047494F">
              <w:rPr>
                <w:rFonts w:eastAsia="Calibri" w:cs="Times New Roman"/>
                <w:bCs/>
                <w:sz w:val="19"/>
                <w:szCs w:val="19"/>
                <w:lang w:eastAsia="en-US"/>
              </w:rPr>
              <w:t>1</w:t>
            </w:r>
          </w:p>
        </w:tc>
        <w:tc>
          <w:tcPr>
            <w:tcW w:w="1418" w:type="dxa"/>
            <w:shd w:val="clear" w:color="auto" w:fill="auto"/>
          </w:tcPr>
          <w:p w14:paraId="599B4D8D"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20 500.00</w:t>
            </w:r>
          </w:p>
        </w:tc>
        <w:tc>
          <w:tcPr>
            <w:tcW w:w="1134" w:type="dxa"/>
            <w:shd w:val="clear" w:color="auto" w:fill="auto"/>
          </w:tcPr>
          <w:p w14:paraId="35FB07FE"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val="en-US" w:eastAsia="en-US"/>
              </w:rPr>
            </w:pPr>
            <w:r w:rsidRPr="0047494F">
              <w:rPr>
                <w:rFonts w:cs="Times New Roman"/>
                <w:bCs/>
                <w:sz w:val="19"/>
                <w:szCs w:val="19"/>
                <w:lang w:val="en-US"/>
              </w:rPr>
              <w:t>3 696.72</w:t>
            </w:r>
          </w:p>
        </w:tc>
        <w:tc>
          <w:tcPr>
            <w:tcW w:w="1310" w:type="dxa"/>
            <w:shd w:val="clear" w:color="auto" w:fill="auto"/>
          </w:tcPr>
          <w:p w14:paraId="7A6E7915" w14:textId="77777777" w:rsidR="007402CF" w:rsidRPr="0047494F" w:rsidRDefault="007402CF" w:rsidP="00F611A5">
            <w:pPr>
              <w:ind w:right="-1"/>
              <w:contextualSpacing/>
              <w:jc w:val="center"/>
              <w:rPr>
                <w:rFonts w:cs="Times New Roman"/>
                <w:bCs/>
                <w:sz w:val="19"/>
                <w:szCs w:val="19"/>
                <w:lang w:val="en-US" w:eastAsia="ar-SA"/>
              </w:rPr>
            </w:pPr>
            <w:r w:rsidRPr="0047494F">
              <w:rPr>
                <w:rFonts w:eastAsia="Calibri" w:cs="Times New Roman"/>
                <w:bCs/>
                <w:sz w:val="19"/>
                <w:szCs w:val="19"/>
                <w:lang w:val="en-US" w:eastAsia="en-US"/>
              </w:rPr>
              <w:t>20 500.00</w:t>
            </w:r>
          </w:p>
        </w:tc>
      </w:tr>
      <w:tr w:rsidR="007402CF" w:rsidRPr="0047494F" w14:paraId="387B6C63" w14:textId="77777777" w:rsidTr="00646124">
        <w:trPr>
          <w:jc w:val="right"/>
        </w:trPr>
        <w:tc>
          <w:tcPr>
            <w:tcW w:w="7933" w:type="dxa"/>
            <w:gridSpan w:val="4"/>
            <w:shd w:val="clear" w:color="auto" w:fill="auto"/>
          </w:tcPr>
          <w:p w14:paraId="32806492" w14:textId="77777777" w:rsidR="007402CF" w:rsidRPr="0047494F" w:rsidRDefault="007402CF" w:rsidP="00F611A5">
            <w:pPr>
              <w:ind w:right="-1"/>
              <w:contextualSpacing/>
              <w:jc w:val="right"/>
              <w:rPr>
                <w:rFonts w:cs="Times New Roman"/>
                <w:bCs/>
                <w:sz w:val="19"/>
                <w:szCs w:val="19"/>
                <w:lang w:val="en-US" w:eastAsia="ar-SA"/>
              </w:rPr>
            </w:pPr>
            <w:r w:rsidRPr="0047494F">
              <w:rPr>
                <w:rFonts w:cs="Times New Roman"/>
                <w:bCs/>
                <w:sz w:val="19"/>
                <w:szCs w:val="19"/>
              </w:rPr>
              <w:t>ИТОГО:</w:t>
            </w:r>
          </w:p>
        </w:tc>
        <w:tc>
          <w:tcPr>
            <w:tcW w:w="1134" w:type="dxa"/>
            <w:shd w:val="clear" w:color="auto" w:fill="auto"/>
          </w:tcPr>
          <w:p w14:paraId="029EFA6D" w14:textId="77777777" w:rsidR="007402CF" w:rsidRPr="0047494F" w:rsidRDefault="007402CF" w:rsidP="00F611A5">
            <w:pPr>
              <w:widowControl/>
              <w:overflowPunct/>
              <w:autoSpaceDE/>
              <w:autoSpaceDN/>
              <w:adjustRightInd/>
              <w:jc w:val="center"/>
              <w:textAlignment w:val="auto"/>
              <w:rPr>
                <w:rFonts w:eastAsia="Calibri" w:cs="Times New Roman"/>
                <w:bCs/>
                <w:sz w:val="19"/>
                <w:szCs w:val="19"/>
                <w:lang w:val="en-US" w:eastAsia="en-US"/>
              </w:rPr>
            </w:pPr>
            <w:r w:rsidRPr="0047494F">
              <w:rPr>
                <w:rFonts w:cs="Times New Roman"/>
                <w:bCs/>
                <w:sz w:val="19"/>
                <w:szCs w:val="19"/>
                <w:lang w:val="en-US"/>
              </w:rPr>
              <w:t>7 183.43</w:t>
            </w:r>
          </w:p>
        </w:tc>
        <w:tc>
          <w:tcPr>
            <w:tcW w:w="1310" w:type="dxa"/>
            <w:shd w:val="clear" w:color="auto" w:fill="auto"/>
          </w:tcPr>
          <w:p w14:paraId="27F9E2B8" w14:textId="77777777" w:rsidR="007402CF" w:rsidRPr="0047494F" w:rsidRDefault="007402CF" w:rsidP="00F611A5">
            <w:pPr>
              <w:contextualSpacing/>
              <w:jc w:val="center"/>
              <w:rPr>
                <w:rFonts w:eastAsia="Calibri" w:cs="Times New Roman"/>
                <w:bCs/>
                <w:sz w:val="19"/>
                <w:szCs w:val="19"/>
                <w:lang w:val="en-US" w:eastAsia="en-US"/>
              </w:rPr>
            </w:pPr>
            <w:r w:rsidRPr="0047494F">
              <w:rPr>
                <w:rFonts w:cs="Times New Roman"/>
                <w:bCs/>
                <w:sz w:val="19"/>
                <w:szCs w:val="19"/>
                <w:lang w:val="en-US"/>
              </w:rPr>
              <w:t>57 371.50</w:t>
            </w:r>
          </w:p>
        </w:tc>
      </w:tr>
    </w:tbl>
    <w:p w14:paraId="11B19095" w14:textId="79D86199" w:rsidR="00BA15F7" w:rsidRPr="0047494F" w:rsidRDefault="00BA15F7" w:rsidP="00BA15F7">
      <w:pPr>
        <w:pStyle w:val="af1"/>
        <w:spacing w:before="120" w:after="120" w:line="276" w:lineRule="auto"/>
        <w:ind w:firstLine="567"/>
        <w:jc w:val="both"/>
        <w:rPr>
          <w:rFonts w:cs="Times New Roman"/>
          <w:sz w:val="21"/>
          <w:szCs w:val="21"/>
        </w:rPr>
      </w:pPr>
      <w:r w:rsidRPr="0047494F">
        <w:rPr>
          <w:rFonts w:cs="Times New Roman"/>
          <w:sz w:val="21"/>
          <w:szCs w:val="21"/>
        </w:rPr>
        <w:t xml:space="preserve">Адрес оказания услуг, поставки товара, передачи прав: </w:t>
      </w:r>
      <w:r w:rsidR="003F3BCE" w:rsidRPr="0047494F">
        <w:rPr>
          <w:rFonts w:cs="Times New Roman"/>
          <w:sz w:val="21"/>
          <w:szCs w:val="21"/>
        </w:rPr>
        <w:t>Ленинградская область, Всеволожский район, г.Всеволожск, пр.Всеволожский 12А</w:t>
      </w:r>
    </w:p>
    <w:p w14:paraId="640470DB" w14:textId="77777777" w:rsidR="00BA15F7" w:rsidRPr="0047494F" w:rsidRDefault="00BA15F7" w:rsidP="00BA15F7">
      <w:pPr>
        <w:pStyle w:val="af1"/>
        <w:spacing w:before="120" w:after="120" w:line="276" w:lineRule="auto"/>
        <w:ind w:firstLine="567"/>
        <w:jc w:val="both"/>
        <w:rPr>
          <w:rFonts w:cs="Times New Roman"/>
          <w:sz w:val="21"/>
          <w:szCs w:val="21"/>
        </w:rPr>
      </w:pPr>
      <w:r w:rsidRPr="0047494F">
        <w:rPr>
          <w:rFonts w:cs="Times New Roman"/>
          <w:sz w:val="21"/>
          <w:szCs w:val="21"/>
        </w:rPr>
        <w:t>Контактные данные ответственного лица со стороны Заказчика:</w:t>
      </w:r>
    </w:p>
    <w:p w14:paraId="196A5B66" w14:textId="676795ED" w:rsidR="00BA15F7" w:rsidRPr="0047494F" w:rsidRDefault="00BA15F7" w:rsidP="00BA15F7">
      <w:pPr>
        <w:pStyle w:val="af1"/>
        <w:numPr>
          <w:ilvl w:val="0"/>
          <w:numId w:val="16"/>
        </w:numPr>
        <w:spacing w:before="120" w:after="120" w:line="276" w:lineRule="auto"/>
        <w:ind w:left="1417" w:hanging="595"/>
        <w:jc w:val="both"/>
        <w:rPr>
          <w:rFonts w:cs="Times New Roman"/>
          <w:sz w:val="21"/>
          <w:szCs w:val="21"/>
        </w:rPr>
      </w:pPr>
      <w:r w:rsidRPr="0047494F">
        <w:rPr>
          <w:rFonts w:cs="Times New Roman"/>
          <w:sz w:val="21"/>
          <w:szCs w:val="21"/>
        </w:rPr>
        <w:t xml:space="preserve">Ф.И.О: </w:t>
      </w:r>
      <w:r w:rsidR="005E3F12" w:rsidRPr="0047494F">
        <w:rPr>
          <w:rFonts w:cs="Times New Roman"/>
          <w:sz w:val="21"/>
          <w:szCs w:val="21"/>
        </w:rPr>
        <w:t>Иванова Е.В.</w:t>
      </w:r>
    </w:p>
    <w:p w14:paraId="204129BB" w14:textId="280CED80" w:rsidR="00BA15F7" w:rsidRPr="0047494F" w:rsidRDefault="00BA15F7" w:rsidP="00BA15F7">
      <w:pPr>
        <w:pStyle w:val="af1"/>
        <w:numPr>
          <w:ilvl w:val="0"/>
          <w:numId w:val="16"/>
        </w:numPr>
        <w:spacing w:before="120" w:after="120" w:line="276" w:lineRule="auto"/>
        <w:ind w:left="1417" w:hanging="595"/>
        <w:jc w:val="both"/>
        <w:rPr>
          <w:rFonts w:cs="Times New Roman"/>
          <w:sz w:val="21"/>
          <w:szCs w:val="21"/>
        </w:rPr>
      </w:pPr>
      <w:r w:rsidRPr="0047494F">
        <w:rPr>
          <w:rFonts w:cs="Times New Roman"/>
          <w:sz w:val="21"/>
          <w:szCs w:val="21"/>
        </w:rPr>
        <w:t xml:space="preserve">Должность: </w:t>
      </w:r>
      <w:r w:rsidR="005E3F12" w:rsidRPr="0047494F">
        <w:rPr>
          <w:rFonts w:cs="Times New Roman"/>
          <w:sz w:val="21"/>
          <w:szCs w:val="21"/>
        </w:rPr>
        <w:t>ведущий специалист</w:t>
      </w:r>
    </w:p>
    <w:p w14:paraId="7EEA9DF5" w14:textId="3C2E9281" w:rsidR="00BA15F7" w:rsidRPr="0047494F" w:rsidRDefault="00BA15F7" w:rsidP="00BA15F7">
      <w:pPr>
        <w:pStyle w:val="af1"/>
        <w:numPr>
          <w:ilvl w:val="0"/>
          <w:numId w:val="16"/>
        </w:numPr>
        <w:spacing w:before="120" w:after="120" w:line="276" w:lineRule="auto"/>
        <w:ind w:left="1417" w:hanging="595"/>
        <w:jc w:val="both"/>
        <w:rPr>
          <w:rFonts w:cs="Times New Roman"/>
          <w:sz w:val="21"/>
          <w:szCs w:val="21"/>
        </w:rPr>
      </w:pPr>
      <w:r w:rsidRPr="0047494F">
        <w:rPr>
          <w:rFonts w:eastAsiaTheme="minorHAnsi" w:cs="Times New Roman"/>
          <w:sz w:val="21"/>
          <w:szCs w:val="21"/>
        </w:rPr>
        <w:t>Телефон</w:t>
      </w:r>
      <w:r w:rsidRPr="0047494F">
        <w:rPr>
          <w:rFonts w:cs="Times New Roman"/>
          <w:sz w:val="21"/>
          <w:szCs w:val="21"/>
        </w:rPr>
        <w:t xml:space="preserve">: </w:t>
      </w:r>
      <w:r w:rsidR="005E3F12" w:rsidRPr="0047494F">
        <w:rPr>
          <w:rFonts w:cs="Times New Roman"/>
          <w:sz w:val="21"/>
          <w:szCs w:val="21"/>
        </w:rPr>
        <w:t>88137057035</w:t>
      </w:r>
    </w:p>
    <w:p w14:paraId="69FD0743" w14:textId="620AB648" w:rsidR="005E3F12" w:rsidRPr="0047494F" w:rsidRDefault="00BA15F7" w:rsidP="005E3F12">
      <w:pPr>
        <w:pStyle w:val="af1"/>
        <w:numPr>
          <w:ilvl w:val="0"/>
          <w:numId w:val="16"/>
        </w:numPr>
        <w:spacing w:before="120" w:after="120" w:line="276" w:lineRule="auto"/>
        <w:ind w:left="1417" w:hanging="595"/>
        <w:jc w:val="both"/>
        <w:rPr>
          <w:sz w:val="21"/>
          <w:szCs w:val="21"/>
        </w:rPr>
      </w:pPr>
      <w:r w:rsidRPr="0047494F">
        <w:rPr>
          <w:rFonts w:cs="Times New Roman"/>
          <w:sz w:val="21"/>
          <w:szCs w:val="21"/>
        </w:rPr>
        <w:t>Электронная почта:</w:t>
      </w:r>
      <w:r w:rsidR="005E3F12" w:rsidRPr="0047494F">
        <w:rPr>
          <w:sz w:val="21"/>
          <w:szCs w:val="21"/>
        </w:rPr>
        <w:t>bux2@vsevcom.ru</w:t>
      </w:r>
    </w:p>
    <w:p w14:paraId="21E783A1" w14:textId="06F4EC29" w:rsidR="005E3F12" w:rsidRPr="0047494F" w:rsidRDefault="00BA15F7" w:rsidP="005E3F12">
      <w:pPr>
        <w:pStyle w:val="af1"/>
        <w:numPr>
          <w:ilvl w:val="0"/>
          <w:numId w:val="16"/>
        </w:numPr>
        <w:spacing w:before="120" w:after="120" w:line="276" w:lineRule="auto"/>
        <w:ind w:left="1417" w:hanging="595"/>
        <w:jc w:val="both"/>
        <w:rPr>
          <w:sz w:val="21"/>
          <w:szCs w:val="21"/>
        </w:rPr>
      </w:pPr>
      <w:r w:rsidRPr="0047494F">
        <w:rPr>
          <w:rFonts w:cs="Times New Roman"/>
          <w:sz w:val="21"/>
          <w:szCs w:val="21"/>
        </w:rPr>
        <w:t xml:space="preserve">Адрес электронной почты для отправки лицензий: </w:t>
      </w:r>
      <w:r w:rsidR="005E3F12" w:rsidRPr="0047494F">
        <w:rPr>
          <w:sz w:val="21"/>
          <w:szCs w:val="21"/>
        </w:rPr>
        <w:t>bux2@vsevcom.ru</w:t>
      </w:r>
    </w:p>
    <w:p w14:paraId="638192CD" w14:textId="44E3D84E" w:rsidR="00216AB2" w:rsidRPr="0047494F" w:rsidRDefault="00216AB2" w:rsidP="00216AB2">
      <w:pPr>
        <w:pStyle w:val="af1"/>
        <w:spacing w:before="120" w:after="120" w:line="276" w:lineRule="auto"/>
        <w:ind w:firstLine="567"/>
        <w:jc w:val="both"/>
        <w:rPr>
          <w:rFonts w:eastAsiaTheme="minorHAnsi" w:cs="Times New Roman"/>
          <w:sz w:val="21"/>
          <w:szCs w:val="21"/>
        </w:rPr>
      </w:pPr>
      <w:r w:rsidRPr="0047494F">
        <w:rPr>
          <w:rFonts w:cs="Times New Roman"/>
          <w:sz w:val="21"/>
          <w:szCs w:val="21"/>
        </w:rPr>
        <w:t>Наименование</w:t>
      </w:r>
      <w:r w:rsidRPr="0047494F">
        <w:rPr>
          <w:rFonts w:eastAsiaTheme="minorHAnsi" w:cs="Times New Roman"/>
          <w:sz w:val="21"/>
          <w:szCs w:val="21"/>
        </w:rPr>
        <w:t xml:space="preserve"> и версия операционных систем, используемых на технических средствах, задействованных по предмету Контракта: </w:t>
      </w:r>
      <w:r w:rsidR="003F3BCE" w:rsidRPr="0047494F">
        <w:rPr>
          <w:rFonts w:eastAsiaTheme="minorHAnsi" w:cs="Times New Roman"/>
          <w:sz w:val="21"/>
          <w:szCs w:val="21"/>
        </w:rPr>
        <w:t>операционная система "Альт 8 СП" ЛКНВ.11100-01</w:t>
      </w:r>
    </w:p>
    <w:p w14:paraId="17D24894" w14:textId="56025B4B" w:rsidR="00A709FB" w:rsidRPr="0047494F" w:rsidRDefault="00A709FB" w:rsidP="00A709FB">
      <w:pPr>
        <w:pStyle w:val="af1"/>
        <w:spacing w:before="120" w:after="120" w:line="276" w:lineRule="auto"/>
        <w:ind w:firstLine="567"/>
        <w:jc w:val="both"/>
        <w:rPr>
          <w:rFonts w:eastAsiaTheme="minorHAnsi" w:cs="Times New Roman"/>
          <w:sz w:val="21"/>
          <w:szCs w:val="21"/>
        </w:rPr>
      </w:pPr>
      <w:r w:rsidRPr="0047494F">
        <w:rPr>
          <w:rFonts w:eastAsiaTheme="minorHAnsi" w:cs="Times New Roman"/>
          <w:sz w:val="21"/>
          <w:szCs w:val="21"/>
        </w:rPr>
        <w:t xml:space="preserve">Срок оказания услуг, поставки товара, передачи прав: в течение </w:t>
      </w:r>
      <w:sdt>
        <w:sdtPr>
          <w:rPr>
            <w:sz w:val="21"/>
            <w:szCs w:val="21"/>
          </w:rPr>
          <w:id w:val="7054719"/>
          <w:placeholder>
            <w:docPart w:val="65884997F26743F8B5B0F66F81B3C7C3"/>
          </w:placeholder>
          <w:text/>
        </w:sdtPr>
        <w:sdtEndPr/>
        <w:sdtContent>
          <w:r w:rsidRPr="0047494F">
            <w:rPr>
              <w:sz w:val="21"/>
              <w:szCs w:val="21"/>
            </w:rPr>
            <w:t>55</w:t>
          </w:r>
        </w:sdtContent>
      </w:sdt>
      <w:r w:rsidRPr="0047494F">
        <w:rPr>
          <w:rFonts w:eastAsiaTheme="minorHAnsi" w:cs="Times New Roman"/>
          <w:sz w:val="21"/>
          <w:szCs w:val="21"/>
        </w:rPr>
        <w:t xml:space="preserve"> рабочих дней, со дня подписания настоящего Контракта. Исполнитель вправе досрочно выполнить свои обязательства. </w:t>
      </w:r>
    </w:p>
    <w:p w14:paraId="420B63C9" w14:textId="1574E377" w:rsidR="001C54F7" w:rsidRPr="0047494F" w:rsidRDefault="00DB6C3B" w:rsidP="00B1535E">
      <w:pPr>
        <w:pStyle w:val="af1"/>
        <w:spacing w:before="120" w:after="120" w:line="276" w:lineRule="auto"/>
        <w:ind w:firstLine="567"/>
        <w:jc w:val="both"/>
        <w:rPr>
          <w:rFonts w:cs="Times New Roman"/>
          <w:sz w:val="21"/>
          <w:szCs w:val="21"/>
        </w:rPr>
      </w:pPr>
      <w:r w:rsidRPr="0047494F">
        <w:rPr>
          <w:rFonts w:eastAsiaTheme="minorHAnsi" w:cs="Times New Roman"/>
          <w:sz w:val="21"/>
          <w:szCs w:val="21"/>
        </w:rPr>
        <w:t>Спецификация</w:t>
      </w:r>
      <w:r w:rsidRPr="0047494F">
        <w:rPr>
          <w:rFonts w:cs="Times New Roman"/>
          <w:sz w:val="21"/>
          <w:szCs w:val="21"/>
        </w:rPr>
        <w:t xml:space="preserve"> составлена в 2 (Двух) подлинных экземплярах, имеющих равную юридическую силу, по одному экземпляру для каждой из Сторон. Спецификация является неотъемлемой </w:t>
      </w:r>
      <w:r w:rsidRPr="0047494F">
        <w:rPr>
          <w:rFonts w:eastAsiaTheme="minorHAnsi" w:cs="Times New Roman"/>
          <w:sz w:val="21"/>
          <w:szCs w:val="21"/>
        </w:rPr>
        <w:t>частью</w:t>
      </w:r>
      <w:r w:rsidRPr="0047494F">
        <w:rPr>
          <w:rFonts w:cs="Times New Roman"/>
          <w:sz w:val="21"/>
          <w:szCs w:val="21"/>
        </w:rPr>
        <w:t xml:space="preserve"> </w:t>
      </w:r>
      <w:r w:rsidR="00414E00" w:rsidRPr="0047494F">
        <w:rPr>
          <w:rFonts w:cs="Times New Roman"/>
          <w:sz w:val="21"/>
          <w:szCs w:val="21"/>
        </w:rPr>
        <w:t>Контракт</w:t>
      </w:r>
      <w:r w:rsidRPr="0047494F">
        <w:rPr>
          <w:rFonts w:cs="Times New Roman"/>
          <w:sz w:val="21"/>
          <w:szCs w:val="21"/>
        </w:rPr>
        <w:t>а.</w:t>
      </w:r>
    </w:p>
    <w:tbl>
      <w:tblPr>
        <w:tblW w:w="10058" w:type="dxa"/>
        <w:jc w:val="center"/>
        <w:tblLayout w:type="fixed"/>
        <w:tblLook w:val="0000" w:firstRow="0" w:lastRow="0" w:firstColumn="0" w:lastColumn="0" w:noHBand="0" w:noVBand="0"/>
      </w:tblPr>
      <w:tblGrid>
        <w:gridCol w:w="4962"/>
        <w:gridCol w:w="5096"/>
      </w:tblGrid>
      <w:tr w:rsidR="0030548B" w:rsidRPr="0047494F" w14:paraId="6AAB552C" w14:textId="77777777" w:rsidTr="00B1535E">
        <w:trPr>
          <w:trHeight w:val="270"/>
          <w:jc w:val="center"/>
        </w:trPr>
        <w:tc>
          <w:tcPr>
            <w:tcW w:w="4962" w:type="dxa"/>
            <w:shd w:val="clear" w:color="auto" w:fill="auto"/>
          </w:tcPr>
          <w:p w14:paraId="63999FC0" w14:textId="77777777" w:rsidR="0030548B" w:rsidRPr="0047494F" w:rsidRDefault="0030548B" w:rsidP="004C071E">
            <w:pPr>
              <w:pStyle w:val="21"/>
              <w:spacing w:line="276" w:lineRule="auto"/>
              <w:ind w:left="0" w:firstLine="175"/>
              <w:jc w:val="center"/>
              <w:rPr>
                <w:sz w:val="21"/>
                <w:szCs w:val="21"/>
                <w:u w:val="single"/>
              </w:rPr>
            </w:pPr>
            <w:r w:rsidRPr="0047494F">
              <w:rPr>
                <w:b/>
                <w:bCs/>
                <w:sz w:val="21"/>
                <w:szCs w:val="21"/>
                <w:u w:val="single"/>
              </w:rPr>
              <w:t xml:space="preserve">Исполнитель </w:t>
            </w:r>
          </w:p>
        </w:tc>
        <w:tc>
          <w:tcPr>
            <w:tcW w:w="5096" w:type="dxa"/>
            <w:shd w:val="clear" w:color="auto" w:fill="auto"/>
          </w:tcPr>
          <w:p w14:paraId="179282A9" w14:textId="24F257C4" w:rsidR="0030548B" w:rsidRPr="0047494F" w:rsidRDefault="0030548B" w:rsidP="004C071E">
            <w:pPr>
              <w:pStyle w:val="21"/>
              <w:spacing w:line="276" w:lineRule="auto"/>
              <w:ind w:left="0" w:firstLine="175"/>
              <w:jc w:val="center"/>
              <w:rPr>
                <w:b/>
                <w:bCs/>
                <w:sz w:val="21"/>
                <w:szCs w:val="21"/>
                <w:u w:val="single"/>
              </w:rPr>
            </w:pPr>
            <w:r w:rsidRPr="0047494F">
              <w:rPr>
                <w:b/>
                <w:bCs/>
                <w:sz w:val="21"/>
                <w:szCs w:val="21"/>
                <w:u w:val="single"/>
              </w:rPr>
              <w:t>З</w:t>
            </w:r>
            <w:r w:rsidR="006A6417" w:rsidRPr="0047494F">
              <w:rPr>
                <w:b/>
                <w:bCs/>
                <w:sz w:val="21"/>
                <w:szCs w:val="21"/>
                <w:u w:val="single"/>
              </w:rPr>
              <w:t>аказчик</w:t>
            </w:r>
            <w:r w:rsidRPr="0047494F">
              <w:rPr>
                <w:b/>
                <w:bCs/>
                <w:sz w:val="21"/>
                <w:szCs w:val="21"/>
                <w:u w:val="single"/>
              </w:rPr>
              <w:t>:</w:t>
            </w:r>
          </w:p>
        </w:tc>
      </w:tr>
      <w:tr w:rsidR="0030548B" w:rsidRPr="0047494F" w14:paraId="0BC52901" w14:textId="77777777" w:rsidTr="00B1535E">
        <w:trPr>
          <w:trHeight w:val="270"/>
          <w:jc w:val="center"/>
        </w:trPr>
        <w:tc>
          <w:tcPr>
            <w:tcW w:w="4962" w:type="dxa"/>
            <w:shd w:val="clear" w:color="auto" w:fill="auto"/>
          </w:tcPr>
          <w:p w14:paraId="20B30059" w14:textId="77777777" w:rsidR="0030548B" w:rsidRPr="0047494F" w:rsidRDefault="0030548B" w:rsidP="004C071E">
            <w:pPr>
              <w:pStyle w:val="21"/>
              <w:spacing w:line="276" w:lineRule="auto"/>
              <w:ind w:left="0"/>
              <w:jc w:val="center"/>
              <w:rPr>
                <w:b/>
                <w:sz w:val="21"/>
                <w:szCs w:val="21"/>
              </w:rPr>
            </w:pPr>
            <w:r w:rsidRPr="0047494F">
              <w:rPr>
                <w:b/>
                <w:sz w:val="21"/>
                <w:szCs w:val="21"/>
              </w:rPr>
              <w:t>Директор:</w:t>
            </w:r>
          </w:p>
          <w:p w14:paraId="28D4CA15" w14:textId="21791CD2" w:rsidR="0030548B" w:rsidRPr="0047494F" w:rsidRDefault="0030548B" w:rsidP="004C071E">
            <w:pPr>
              <w:pStyle w:val="21"/>
              <w:spacing w:line="276" w:lineRule="auto"/>
              <w:ind w:left="0"/>
              <w:jc w:val="center"/>
              <w:rPr>
                <w:b/>
                <w:sz w:val="21"/>
                <w:szCs w:val="21"/>
              </w:rPr>
            </w:pPr>
            <w:r w:rsidRPr="0047494F">
              <w:rPr>
                <w:b/>
                <w:sz w:val="21"/>
                <w:szCs w:val="21"/>
              </w:rPr>
              <w:t xml:space="preserve"> И.И. Чернин</w:t>
            </w:r>
          </w:p>
        </w:tc>
        <w:tc>
          <w:tcPr>
            <w:tcW w:w="5096" w:type="dxa"/>
            <w:shd w:val="clear" w:color="auto" w:fill="auto"/>
          </w:tcPr>
          <w:p w14:paraId="0659534F" w14:textId="77C18247" w:rsidR="0030548B" w:rsidRPr="0047494F" w:rsidRDefault="005E3F12" w:rsidP="004C071E">
            <w:pPr>
              <w:pStyle w:val="21"/>
              <w:spacing w:line="276" w:lineRule="auto"/>
              <w:ind w:left="0"/>
              <w:jc w:val="center"/>
              <w:rPr>
                <w:b/>
                <w:sz w:val="21"/>
                <w:szCs w:val="21"/>
              </w:rPr>
            </w:pPr>
            <w:r w:rsidRPr="0047494F">
              <w:rPr>
                <w:b/>
                <w:sz w:val="21"/>
                <w:szCs w:val="21"/>
              </w:rPr>
              <w:t>Председатель</w:t>
            </w:r>
            <w:r w:rsidR="006C5D6B" w:rsidRPr="0047494F">
              <w:rPr>
                <w:b/>
                <w:sz w:val="21"/>
                <w:szCs w:val="21"/>
              </w:rPr>
              <w:t>:</w:t>
            </w:r>
          </w:p>
          <w:p w14:paraId="50A2AC9F" w14:textId="10807027" w:rsidR="0030548B" w:rsidRPr="0047494F" w:rsidRDefault="005E3F12" w:rsidP="004C071E">
            <w:pPr>
              <w:pStyle w:val="21"/>
              <w:spacing w:line="276" w:lineRule="auto"/>
              <w:ind w:left="0"/>
              <w:jc w:val="center"/>
              <w:rPr>
                <w:b/>
                <w:sz w:val="21"/>
                <w:szCs w:val="21"/>
              </w:rPr>
            </w:pPr>
            <w:r w:rsidRPr="0047494F">
              <w:rPr>
                <w:b/>
                <w:sz w:val="21"/>
                <w:szCs w:val="21"/>
              </w:rPr>
              <w:t>Е.В.Иванова</w:t>
            </w:r>
          </w:p>
        </w:tc>
      </w:tr>
      <w:tr w:rsidR="0030548B" w:rsidRPr="0047494F" w14:paraId="0112D9FD" w14:textId="77777777" w:rsidTr="00B1535E">
        <w:trPr>
          <w:trHeight w:val="270"/>
          <w:jc w:val="center"/>
        </w:trPr>
        <w:tc>
          <w:tcPr>
            <w:tcW w:w="4962" w:type="dxa"/>
            <w:shd w:val="clear" w:color="auto" w:fill="auto"/>
          </w:tcPr>
          <w:p w14:paraId="25C2CBA7" w14:textId="77777777" w:rsidR="0030548B" w:rsidRPr="0047494F" w:rsidRDefault="0030548B" w:rsidP="004C071E">
            <w:pPr>
              <w:spacing w:line="276" w:lineRule="auto"/>
              <w:jc w:val="center"/>
              <w:rPr>
                <w:sz w:val="21"/>
                <w:szCs w:val="21"/>
              </w:rPr>
            </w:pPr>
            <w:r w:rsidRPr="0047494F">
              <w:rPr>
                <w:sz w:val="21"/>
                <w:szCs w:val="21"/>
              </w:rPr>
              <w:t>______________</w:t>
            </w:r>
          </w:p>
        </w:tc>
        <w:tc>
          <w:tcPr>
            <w:tcW w:w="5096" w:type="dxa"/>
            <w:shd w:val="clear" w:color="auto" w:fill="auto"/>
          </w:tcPr>
          <w:p w14:paraId="3D0B99AA" w14:textId="0FEBD3FB" w:rsidR="0030548B" w:rsidRPr="0047494F" w:rsidRDefault="0030548B" w:rsidP="004C071E">
            <w:pPr>
              <w:pStyle w:val="21"/>
              <w:spacing w:line="276" w:lineRule="auto"/>
              <w:ind w:left="0"/>
              <w:jc w:val="center"/>
              <w:rPr>
                <w:sz w:val="21"/>
                <w:szCs w:val="21"/>
              </w:rPr>
            </w:pPr>
            <w:r w:rsidRPr="0047494F">
              <w:rPr>
                <w:sz w:val="21"/>
                <w:szCs w:val="21"/>
              </w:rPr>
              <w:t>_______________</w:t>
            </w:r>
          </w:p>
        </w:tc>
      </w:tr>
      <w:tr w:rsidR="0030548B" w:rsidRPr="0047494F" w14:paraId="003D4284" w14:textId="77777777" w:rsidTr="00B1535E">
        <w:trPr>
          <w:trHeight w:val="270"/>
          <w:jc w:val="center"/>
        </w:trPr>
        <w:tc>
          <w:tcPr>
            <w:tcW w:w="4962" w:type="dxa"/>
            <w:shd w:val="clear" w:color="auto" w:fill="auto"/>
          </w:tcPr>
          <w:p w14:paraId="4B418079" w14:textId="77777777" w:rsidR="0030548B" w:rsidRPr="0047494F" w:rsidRDefault="0030548B" w:rsidP="004C071E">
            <w:pPr>
              <w:spacing w:line="276" w:lineRule="auto"/>
              <w:ind w:left="567" w:hanging="567"/>
              <w:jc w:val="center"/>
              <w:rPr>
                <w:sz w:val="21"/>
                <w:szCs w:val="21"/>
              </w:rPr>
            </w:pPr>
            <w:r w:rsidRPr="0047494F">
              <w:rPr>
                <w:sz w:val="21"/>
                <w:szCs w:val="21"/>
              </w:rPr>
              <w:t>М.П.</w:t>
            </w:r>
          </w:p>
        </w:tc>
        <w:tc>
          <w:tcPr>
            <w:tcW w:w="5096" w:type="dxa"/>
            <w:shd w:val="clear" w:color="auto" w:fill="auto"/>
          </w:tcPr>
          <w:p w14:paraId="2AEA7954" w14:textId="77777777" w:rsidR="0030548B" w:rsidRPr="0047494F" w:rsidRDefault="0030548B" w:rsidP="004C071E">
            <w:pPr>
              <w:pStyle w:val="21"/>
              <w:spacing w:line="276" w:lineRule="auto"/>
              <w:ind w:left="0" w:firstLine="175"/>
              <w:jc w:val="center"/>
              <w:rPr>
                <w:sz w:val="21"/>
                <w:szCs w:val="21"/>
              </w:rPr>
            </w:pPr>
            <w:r w:rsidRPr="0047494F">
              <w:rPr>
                <w:sz w:val="21"/>
                <w:szCs w:val="21"/>
              </w:rPr>
              <w:t>М.П.</w:t>
            </w:r>
          </w:p>
        </w:tc>
      </w:tr>
    </w:tbl>
    <w:p w14:paraId="0A2FEF62" w14:textId="18C2193A" w:rsidR="009A269D" w:rsidRPr="0047494F" w:rsidRDefault="009A269D" w:rsidP="00B90DA4">
      <w:pPr>
        <w:pStyle w:val="af9"/>
        <w:tabs>
          <w:tab w:val="center" w:pos="5102"/>
          <w:tab w:val="right" w:pos="10205"/>
        </w:tabs>
        <w:rPr>
          <w:b/>
          <w:sz w:val="21"/>
          <w:szCs w:val="21"/>
        </w:rPr>
      </w:pPr>
    </w:p>
    <w:p w14:paraId="694E79FE" w14:textId="31D3D7D0" w:rsidR="008A3D55" w:rsidRPr="0047494F" w:rsidRDefault="008A3D55" w:rsidP="00B90DA4">
      <w:pPr>
        <w:pStyle w:val="af9"/>
        <w:tabs>
          <w:tab w:val="center" w:pos="5102"/>
          <w:tab w:val="right" w:pos="10205"/>
        </w:tabs>
        <w:rPr>
          <w:b/>
          <w:sz w:val="21"/>
          <w:szCs w:val="21"/>
        </w:rPr>
      </w:pPr>
    </w:p>
    <w:p w14:paraId="72F44FB4" w14:textId="77777777" w:rsidR="008A3D55" w:rsidRPr="0047494F" w:rsidRDefault="008A3D55" w:rsidP="008A3D55">
      <w:pPr>
        <w:pStyle w:val="af9"/>
        <w:tabs>
          <w:tab w:val="center" w:pos="5102"/>
          <w:tab w:val="right" w:pos="10205"/>
        </w:tabs>
        <w:jc w:val="right"/>
        <w:rPr>
          <w:b/>
          <w:bCs/>
          <w:sz w:val="21"/>
          <w:szCs w:val="21"/>
        </w:rPr>
      </w:pPr>
      <w:r w:rsidRPr="0047494F">
        <w:rPr>
          <w:b/>
          <w:sz w:val="21"/>
          <w:szCs w:val="21"/>
        </w:rPr>
        <w:t>Приложение №2</w:t>
      </w:r>
      <w:r w:rsidRPr="0047494F">
        <w:rPr>
          <w:b/>
          <w:bCs/>
          <w:sz w:val="21"/>
          <w:szCs w:val="21"/>
        </w:rPr>
        <w:t xml:space="preserve"> к КОНТРАКТУ № </w:t>
      </w:r>
    </w:p>
    <w:p w14:paraId="21A2955E" w14:textId="77777777" w:rsidR="008A3D55" w:rsidRPr="0047494F" w:rsidRDefault="008A3D55" w:rsidP="008A3D55">
      <w:pPr>
        <w:pStyle w:val="af9"/>
        <w:jc w:val="right"/>
        <w:rPr>
          <w:b/>
          <w:bCs/>
          <w:sz w:val="21"/>
          <w:szCs w:val="21"/>
        </w:rPr>
      </w:pPr>
      <w:r w:rsidRPr="0047494F">
        <w:rPr>
          <w:b/>
          <w:bCs/>
          <w:sz w:val="21"/>
          <w:szCs w:val="21"/>
        </w:rPr>
        <w:t xml:space="preserve">от  г. </w:t>
      </w:r>
    </w:p>
    <w:p w14:paraId="7548FD0E" w14:textId="77777777" w:rsidR="008A3D55" w:rsidRPr="0047494F" w:rsidRDefault="008A3D55" w:rsidP="008A3D55">
      <w:pPr>
        <w:pStyle w:val="af9"/>
        <w:jc w:val="right"/>
        <w:rPr>
          <w:b/>
          <w:bCs/>
          <w:sz w:val="21"/>
          <w:szCs w:val="21"/>
        </w:rPr>
      </w:pPr>
    </w:p>
    <w:p w14:paraId="0C20EDFC" w14:textId="77777777" w:rsidR="008A3D55" w:rsidRPr="0047494F" w:rsidRDefault="008A3D55" w:rsidP="008A3D55">
      <w:pPr>
        <w:pStyle w:val="af1"/>
        <w:jc w:val="center"/>
        <w:rPr>
          <w:rFonts w:cs="Times New Roman"/>
          <w:b/>
          <w:sz w:val="21"/>
          <w:szCs w:val="21"/>
          <w:lang w:eastAsia="ru-RU"/>
        </w:rPr>
      </w:pPr>
      <w:r w:rsidRPr="0047494F">
        <w:rPr>
          <w:rFonts w:cs="Times New Roman"/>
          <w:b/>
          <w:sz w:val="21"/>
          <w:szCs w:val="21"/>
          <w:lang w:eastAsia="ru-RU"/>
        </w:rPr>
        <w:t>ТЕХНИЧЕСКОЕ ЗАДАНИЕ</w:t>
      </w:r>
    </w:p>
    <w:p w14:paraId="6656A59A" w14:textId="77777777" w:rsidR="008A3D55" w:rsidRPr="0047494F" w:rsidRDefault="008A3D55" w:rsidP="008A3D55">
      <w:pPr>
        <w:pStyle w:val="af1"/>
        <w:jc w:val="center"/>
        <w:rPr>
          <w:rFonts w:cs="Times New Roman"/>
          <w:b/>
          <w:sz w:val="21"/>
          <w:szCs w:val="21"/>
          <w:lang w:eastAsia="ru-RU"/>
        </w:rPr>
      </w:pPr>
    </w:p>
    <w:p w14:paraId="251BE29C" w14:textId="77777777" w:rsidR="008A3D55" w:rsidRPr="0047494F" w:rsidRDefault="008A3D55" w:rsidP="008A3D55">
      <w:pPr>
        <w:pStyle w:val="af3"/>
        <w:widowControl/>
        <w:numPr>
          <w:ilvl w:val="0"/>
          <w:numId w:val="19"/>
        </w:numPr>
        <w:overflowPunct/>
        <w:autoSpaceDE/>
        <w:autoSpaceDN/>
        <w:adjustRightInd/>
        <w:spacing w:before="240" w:after="120" w:line="276" w:lineRule="auto"/>
        <w:ind w:left="567" w:firstLine="0"/>
        <w:jc w:val="center"/>
        <w:textAlignment w:val="auto"/>
      </w:pPr>
      <w:r w:rsidRPr="0047494F">
        <w:t>ОБЩИЕ СВЕДЕНИЯ</w:t>
      </w:r>
    </w:p>
    <w:p w14:paraId="39D13019"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Перечень сокращений:</w:t>
      </w:r>
    </w:p>
    <w:tbl>
      <w:tblPr>
        <w:tblW w:w="104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8311"/>
      </w:tblGrid>
      <w:tr w:rsidR="008A3D55" w:rsidRPr="0047494F" w14:paraId="0A62F79E"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292EF61E" w14:textId="77777777" w:rsidR="008A3D55" w:rsidRPr="0047494F" w:rsidRDefault="008A3D55" w:rsidP="0005497E">
            <w:pPr>
              <w:spacing w:before="120" w:after="120" w:line="276" w:lineRule="auto"/>
              <w:contextualSpacing/>
              <w:jc w:val="center"/>
              <w:rPr>
                <w:color w:val="000000"/>
              </w:rPr>
            </w:pPr>
            <w:r w:rsidRPr="0047494F">
              <w:rPr>
                <w:color w:val="000000"/>
              </w:rPr>
              <w:t>Сокращение</w:t>
            </w:r>
          </w:p>
        </w:tc>
        <w:tc>
          <w:tcPr>
            <w:tcW w:w="8311" w:type="dxa"/>
            <w:tcBorders>
              <w:top w:val="single" w:sz="4" w:space="0" w:color="auto"/>
              <w:left w:val="single" w:sz="4" w:space="0" w:color="auto"/>
              <w:bottom w:val="single" w:sz="4" w:space="0" w:color="auto"/>
              <w:right w:val="single" w:sz="4" w:space="0" w:color="auto"/>
            </w:tcBorders>
          </w:tcPr>
          <w:p w14:paraId="09A497DF" w14:textId="77777777" w:rsidR="008A3D55" w:rsidRPr="0047494F" w:rsidRDefault="008A3D55" w:rsidP="0005497E">
            <w:pPr>
              <w:spacing w:before="120" w:after="120" w:line="276" w:lineRule="auto"/>
              <w:contextualSpacing/>
              <w:jc w:val="center"/>
              <w:rPr>
                <w:color w:val="000000"/>
              </w:rPr>
            </w:pPr>
            <w:r w:rsidRPr="0047494F">
              <w:rPr>
                <w:color w:val="000000"/>
              </w:rPr>
              <w:t>Расшифровка сокращения</w:t>
            </w:r>
          </w:p>
        </w:tc>
      </w:tr>
      <w:tr w:rsidR="008A3D55" w:rsidRPr="0047494F" w14:paraId="0898EDFA"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11C22551" w14:textId="77777777" w:rsidR="008A3D55" w:rsidRPr="0047494F" w:rsidRDefault="008A3D55" w:rsidP="0005497E">
            <w:pPr>
              <w:spacing w:before="120" w:after="120" w:line="276" w:lineRule="auto"/>
              <w:contextualSpacing/>
              <w:jc w:val="center"/>
              <w:rPr>
                <w:color w:val="000000"/>
              </w:rPr>
            </w:pPr>
            <w:r w:rsidRPr="0047494F">
              <w:rPr>
                <w:color w:val="000000"/>
              </w:rPr>
              <w:t>АРМ</w:t>
            </w:r>
          </w:p>
        </w:tc>
        <w:tc>
          <w:tcPr>
            <w:tcW w:w="8311" w:type="dxa"/>
            <w:tcBorders>
              <w:top w:val="single" w:sz="4" w:space="0" w:color="auto"/>
              <w:left w:val="single" w:sz="4" w:space="0" w:color="auto"/>
              <w:bottom w:val="single" w:sz="4" w:space="0" w:color="auto"/>
              <w:right w:val="single" w:sz="4" w:space="0" w:color="auto"/>
            </w:tcBorders>
          </w:tcPr>
          <w:p w14:paraId="601E61C0" w14:textId="77777777" w:rsidR="008A3D55" w:rsidRPr="0047494F" w:rsidRDefault="008A3D55" w:rsidP="0005497E">
            <w:pPr>
              <w:spacing w:before="120" w:after="120" w:line="276" w:lineRule="auto"/>
              <w:contextualSpacing/>
              <w:jc w:val="both"/>
              <w:rPr>
                <w:color w:val="000000"/>
              </w:rPr>
            </w:pPr>
            <w:r w:rsidRPr="0047494F">
              <w:t>Автоматизированное рабочее место</w:t>
            </w:r>
          </w:p>
        </w:tc>
      </w:tr>
      <w:tr w:rsidR="008A3D55" w:rsidRPr="0047494F" w14:paraId="4F1D31AA"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6DEE4085" w14:textId="77777777" w:rsidR="008A3D55" w:rsidRPr="0047494F" w:rsidRDefault="008A3D55" w:rsidP="0005497E">
            <w:pPr>
              <w:spacing w:before="120" w:after="120" w:line="276" w:lineRule="auto"/>
              <w:contextualSpacing/>
              <w:jc w:val="center"/>
              <w:rPr>
                <w:color w:val="000000"/>
              </w:rPr>
            </w:pPr>
            <w:r w:rsidRPr="0047494F">
              <w:rPr>
                <w:color w:val="000000"/>
              </w:rPr>
              <w:t>ИСПДн</w:t>
            </w:r>
          </w:p>
        </w:tc>
        <w:tc>
          <w:tcPr>
            <w:tcW w:w="8311" w:type="dxa"/>
            <w:tcBorders>
              <w:top w:val="single" w:sz="4" w:space="0" w:color="auto"/>
              <w:left w:val="single" w:sz="4" w:space="0" w:color="auto"/>
              <w:bottom w:val="single" w:sz="4" w:space="0" w:color="auto"/>
              <w:right w:val="single" w:sz="4" w:space="0" w:color="auto"/>
            </w:tcBorders>
          </w:tcPr>
          <w:p w14:paraId="682E3110" w14:textId="77777777" w:rsidR="008A3D55" w:rsidRPr="0047494F" w:rsidRDefault="008A3D55" w:rsidP="0005497E">
            <w:pPr>
              <w:spacing w:before="120" w:after="120" w:line="276" w:lineRule="auto"/>
              <w:contextualSpacing/>
              <w:jc w:val="both"/>
              <w:rPr>
                <w:color w:val="000000"/>
              </w:rPr>
            </w:pPr>
            <w:r w:rsidRPr="0047494F">
              <w:t xml:space="preserve">Информационная система персональных данных </w:t>
            </w:r>
          </w:p>
        </w:tc>
      </w:tr>
      <w:tr w:rsidR="008A3D55" w:rsidRPr="0047494F" w14:paraId="3288B708"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2E073474" w14:textId="77777777" w:rsidR="008A3D55" w:rsidRPr="0047494F" w:rsidRDefault="008A3D55" w:rsidP="0005497E">
            <w:pPr>
              <w:spacing w:before="120" w:after="120" w:line="276" w:lineRule="auto"/>
              <w:contextualSpacing/>
              <w:jc w:val="center"/>
              <w:rPr>
                <w:color w:val="000000"/>
              </w:rPr>
            </w:pPr>
            <w:r w:rsidRPr="0047494F">
              <w:rPr>
                <w:color w:val="000000"/>
              </w:rPr>
              <w:t>ИС</w:t>
            </w:r>
          </w:p>
        </w:tc>
        <w:tc>
          <w:tcPr>
            <w:tcW w:w="8311" w:type="dxa"/>
            <w:tcBorders>
              <w:top w:val="single" w:sz="4" w:space="0" w:color="auto"/>
              <w:left w:val="single" w:sz="4" w:space="0" w:color="auto"/>
              <w:bottom w:val="single" w:sz="4" w:space="0" w:color="auto"/>
              <w:right w:val="single" w:sz="4" w:space="0" w:color="auto"/>
            </w:tcBorders>
          </w:tcPr>
          <w:p w14:paraId="65741CFB" w14:textId="77777777" w:rsidR="008A3D55" w:rsidRPr="0047494F" w:rsidRDefault="008A3D55" w:rsidP="0005497E">
            <w:pPr>
              <w:spacing w:before="120" w:after="120" w:line="276" w:lineRule="auto"/>
              <w:contextualSpacing/>
              <w:jc w:val="both"/>
            </w:pPr>
            <w:r w:rsidRPr="0047494F">
              <w:t>Информационная система</w:t>
            </w:r>
          </w:p>
        </w:tc>
      </w:tr>
      <w:tr w:rsidR="008A3D55" w:rsidRPr="0047494F" w14:paraId="28BEC0DC"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41E26C52" w14:textId="77777777" w:rsidR="008A3D55" w:rsidRPr="0047494F" w:rsidRDefault="008A3D55" w:rsidP="0005497E">
            <w:pPr>
              <w:spacing w:before="120" w:after="120" w:line="276" w:lineRule="auto"/>
              <w:contextualSpacing/>
              <w:jc w:val="center"/>
            </w:pPr>
            <w:r w:rsidRPr="0047494F">
              <w:t>ОС</w:t>
            </w:r>
          </w:p>
        </w:tc>
        <w:tc>
          <w:tcPr>
            <w:tcW w:w="8311" w:type="dxa"/>
            <w:tcBorders>
              <w:top w:val="single" w:sz="4" w:space="0" w:color="auto"/>
              <w:left w:val="single" w:sz="4" w:space="0" w:color="auto"/>
              <w:bottom w:val="single" w:sz="4" w:space="0" w:color="auto"/>
              <w:right w:val="single" w:sz="4" w:space="0" w:color="auto"/>
            </w:tcBorders>
          </w:tcPr>
          <w:p w14:paraId="26626B65" w14:textId="77777777" w:rsidR="008A3D55" w:rsidRPr="0047494F" w:rsidRDefault="008A3D55" w:rsidP="0005497E">
            <w:pPr>
              <w:spacing w:before="120" w:after="120" w:line="276" w:lineRule="auto"/>
              <w:contextualSpacing/>
              <w:jc w:val="both"/>
            </w:pPr>
            <w:r w:rsidRPr="0047494F">
              <w:t>Операционная система</w:t>
            </w:r>
          </w:p>
        </w:tc>
      </w:tr>
      <w:tr w:rsidR="008A3D55" w:rsidRPr="0047494F" w14:paraId="78623D12"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38F9701E" w14:textId="77777777" w:rsidR="008A3D55" w:rsidRPr="0047494F" w:rsidRDefault="008A3D55" w:rsidP="0005497E">
            <w:pPr>
              <w:spacing w:before="120" w:after="120" w:line="276" w:lineRule="auto"/>
              <w:contextualSpacing/>
              <w:jc w:val="center"/>
              <w:rPr>
                <w:color w:val="000000"/>
              </w:rPr>
            </w:pPr>
            <w:r w:rsidRPr="0047494F">
              <w:rPr>
                <w:color w:val="000000"/>
              </w:rPr>
              <w:t>ПДн</w:t>
            </w:r>
          </w:p>
        </w:tc>
        <w:tc>
          <w:tcPr>
            <w:tcW w:w="8311" w:type="dxa"/>
            <w:tcBorders>
              <w:top w:val="single" w:sz="4" w:space="0" w:color="auto"/>
              <w:left w:val="single" w:sz="4" w:space="0" w:color="auto"/>
              <w:bottom w:val="single" w:sz="4" w:space="0" w:color="auto"/>
              <w:right w:val="single" w:sz="4" w:space="0" w:color="auto"/>
            </w:tcBorders>
          </w:tcPr>
          <w:p w14:paraId="544F1194" w14:textId="77777777" w:rsidR="008A3D55" w:rsidRPr="0047494F" w:rsidRDefault="008A3D55" w:rsidP="0005497E">
            <w:pPr>
              <w:spacing w:before="120" w:after="120" w:line="276" w:lineRule="auto"/>
              <w:contextualSpacing/>
              <w:jc w:val="both"/>
            </w:pPr>
            <w:r w:rsidRPr="0047494F">
              <w:t>Персональные данные, обрабатываемые в информационной системе персональных данных Заказчика</w:t>
            </w:r>
          </w:p>
        </w:tc>
      </w:tr>
      <w:tr w:rsidR="008A3D55" w:rsidRPr="0047494F" w14:paraId="7DA4A17B"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6BCDC15D" w14:textId="77777777" w:rsidR="008A3D55" w:rsidRPr="0047494F" w:rsidRDefault="008A3D55" w:rsidP="0005497E">
            <w:pPr>
              <w:spacing w:before="120" w:after="120" w:line="276" w:lineRule="auto"/>
              <w:contextualSpacing/>
              <w:jc w:val="center"/>
            </w:pPr>
            <w:r w:rsidRPr="0047494F">
              <w:t>ПО</w:t>
            </w:r>
          </w:p>
        </w:tc>
        <w:tc>
          <w:tcPr>
            <w:tcW w:w="8311" w:type="dxa"/>
            <w:tcBorders>
              <w:top w:val="single" w:sz="4" w:space="0" w:color="auto"/>
              <w:left w:val="single" w:sz="4" w:space="0" w:color="auto"/>
              <w:bottom w:val="single" w:sz="4" w:space="0" w:color="auto"/>
              <w:right w:val="single" w:sz="4" w:space="0" w:color="auto"/>
            </w:tcBorders>
          </w:tcPr>
          <w:p w14:paraId="4F80074B" w14:textId="77777777" w:rsidR="008A3D55" w:rsidRPr="0047494F" w:rsidRDefault="008A3D55" w:rsidP="0005497E">
            <w:pPr>
              <w:spacing w:before="120" w:after="120" w:line="276" w:lineRule="auto"/>
              <w:contextualSpacing/>
              <w:jc w:val="both"/>
            </w:pPr>
            <w:r w:rsidRPr="0047494F">
              <w:t>Программное обеспечение</w:t>
            </w:r>
          </w:p>
        </w:tc>
      </w:tr>
      <w:tr w:rsidR="008A3D55" w:rsidRPr="0047494F" w14:paraId="6ECAD426"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2FD3F8B3" w14:textId="77777777" w:rsidR="008A3D55" w:rsidRPr="0047494F" w:rsidRDefault="008A3D55" w:rsidP="0005497E">
            <w:pPr>
              <w:spacing w:before="120" w:after="120" w:line="276" w:lineRule="auto"/>
              <w:contextualSpacing/>
              <w:jc w:val="center"/>
            </w:pPr>
            <w:r w:rsidRPr="0047494F">
              <w:t>СЗИ</w:t>
            </w:r>
          </w:p>
        </w:tc>
        <w:tc>
          <w:tcPr>
            <w:tcW w:w="8311" w:type="dxa"/>
            <w:tcBorders>
              <w:top w:val="single" w:sz="4" w:space="0" w:color="auto"/>
              <w:left w:val="single" w:sz="4" w:space="0" w:color="auto"/>
              <w:bottom w:val="single" w:sz="4" w:space="0" w:color="auto"/>
              <w:right w:val="single" w:sz="4" w:space="0" w:color="auto"/>
            </w:tcBorders>
          </w:tcPr>
          <w:p w14:paraId="71F8BF2B" w14:textId="77777777" w:rsidR="008A3D55" w:rsidRPr="0047494F" w:rsidRDefault="008A3D55" w:rsidP="0005497E">
            <w:pPr>
              <w:spacing w:before="120" w:after="120" w:line="276" w:lineRule="auto"/>
              <w:contextualSpacing/>
              <w:jc w:val="both"/>
            </w:pPr>
            <w:r w:rsidRPr="0047494F">
              <w:t>Средство защиты информации</w:t>
            </w:r>
          </w:p>
        </w:tc>
      </w:tr>
      <w:tr w:rsidR="008A3D55" w:rsidRPr="0047494F" w14:paraId="03321DA1"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763995A3" w14:textId="77777777" w:rsidR="008A3D55" w:rsidRPr="0047494F" w:rsidRDefault="008A3D55" w:rsidP="0005497E">
            <w:pPr>
              <w:spacing w:before="120" w:after="120" w:line="276" w:lineRule="auto"/>
              <w:contextualSpacing/>
              <w:jc w:val="center"/>
            </w:pPr>
            <w:r w:rsidRPr="0047494F">
              <w:t>СЗПДн</w:t>
            </w:r>
          </w:p>
        </w:tc>
        <w:tc>
          <w:tcPr>
            <w:tcW w:w="8311" w:type="dxa"/>
            <w:tcBorders>
              <w:top w:val="single" w:sz="4" w:space="0" w:color="auto"/>
              <w:left w:val="single" w:sz="4" w:space="0" w:color="auto"/>
              <w:bottom w:val="single" w:sz="4" w:space="0" w:color="auto"/>
              <w:right w:val="single" w:sz="4" w:space="0" w:color="auto"/>
            </w:tcBorders>
          </w:tcPr>
          <w:p w14:paraId="1A2E7458" w14:textId="77777777" w:rsidR="008A3D55" w:rsidRPr="0047494F" w:rsidRDefault="008A3D55" w:rsidP="0005497E">
            <w:pPr>
              <w:spacing w:before="120" w:after="120" w:line="276" w:lineRule="auto"/>
              <w:contextualSpacing/>
              <w:jc w:val="both"/>
            </w:pPr>
            <w:r w:rsidRPr="0047494F">
              <w:t>Система защиты персональных данных, обрабатываемых в информационной системе персональных данных</w:t>
            </w:r>
          </w:p>
        </w:tc>
      </w:tr>
      <w:tr w:rsidR="008A3D55" w:rsidRPr="0047494F" w14:paraId="472B43D9"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34A74BCE" w14:textId="77777777" w:rsidR="008A3D55" w:rsidRPr="0047494F" w:rsidRDefault="008A3D55" w:rsidP="0005497E">
            <w:pPr>
              <w:spacing w:before="120" w:after="120" w:line="276" w:lineRule="auto"/>
              <w:contextualSpacing/>
              <w:jc w:val="center"/>
              <w:rPr>
                <w:color w:val="000000"/>
              </w:rPr>
            </w:pPr>
            <w:r w:rsidRPr="0047494F">
              <w:rPr>
                <w:color w:val="000000"/>
              </w:rPr>
              <w:t>ТЗ</w:t>
            </w:r>
          </w:p>
        </w:tc>
        <w:tc>
          <w:tcPr>
            <w:tcW w:w="8311" w:type="dxa"/>
            <w:tcBorders>
              <w:top w:val="single" w:sz="4" w:space="0" w:color="auto"/>
              <w:left w:val="single" w:sz="4" w:space="0" w:color="auto"/>
              <w:bottom w:val="single" w:sz="4" w:space="0" w:color="auto"/>
              <w:right w:val="single" w:sz="4" w:space="0" w:color="auto"/>
            </w:tcBorders>
          </w:tcPr>
          <w:p w14:paraId="1113FF06" w14:textId="77777777" w:rsidR="008A3D55" w:rsidRPr="0047494F" w:rsidRDefault="008A3D55" w:rsidP="0005497E">
            <w:pPr>
              <w:spacing w:before="120" w:after="120" w:line="276" w:lineRule="auto"/>
              <w:contextualSpacing/>
              <w:jc w:val="both"/>
            </w:pPr>
            <w:r w:rsidRPr="0047494F">
              <w:t>Техническое задание</w:t>
            </w:r>
          </w:p>
        </w:tc>
      </w:tr>
      <w:tr w:rsidR="008A3D55" w:rsidRPr="0047494F" w14:paraId="1C7EBE59"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61D6BE49" w14:textId="77777777" w:rsidR="008A3D55" w:rsidRPr="0047494F" w:rsidRDefault="008A3D55" w:rsidP="0005497E">
            <w:pPr>
              <w:spacing w:before="120" w:after="120" w:line="276" w:lineRule="auto"/>
              <w:contextualSpacing/>
              <w:jc w:val="center"/>
            </w:pPr>
            <w:r w:rsidRPr="0047494F">
              <w:t>ФСТЭК</w:t>
            </w:r>
          </w:p>
        </w:tc>
        <w:tc>
          <w:tcPr>
            <w:tcW w:w="8311" w:type="dxa"/>
            <w:tcBorders>
              <w:top w:val="single" w:sz="4" w:space="0" w:color="auto"/>
              <w:left w:val="single" w:sz="4" w:space="0" w:color="auto"/>
              <w:bottom w:val="single" w:sz="4" w:space="0" w:color="auto"/>
              <w:right w:val="single" w:sz="4" w:space="0" w:color="auto"/>
            </w:tcBorders>
          </w:tcPr>
          <w:p w14:paraId="064EEA4A" w14:textId="77777777" w:rsidR="008A3D55" w:rsidRPr="0047494F" w:rsidRDefault="008A3D55" w:rsidP="0005497E">
            <w:pPr>
              <w:spacing w:before="120" w:after="120" w:line="276" w:lineRule="auto"/>
              <w:contextualSpacing/>
              <w:jc w:val="both"/>
            </w:pPr>
            <w:r w:rsidRPr="0047494F">
              <w:t>Федеральная служба по техническому и экспортному контролю</w:t>
            </w:r>
          </w:p>
        </w:tc>
      </w:tr>
      <w:tr w:rsidR="008A3D55" w:rsidRPr="0047494F" w14:paraId="4B64837B" w14:textId="77777777" w:rsidTr="0005497E">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45592F47" w14:textId="77777777" w:rsidR="008A3D55" w:rsidRPr="0047494F" w:rsidRDefault="008A3D55" w:rsidP="0005497E">
            <w:pPr>
              <w:spacing w:before="120" w:after="120" w:line="276" w:lineRule="auto"/>
              <w:contextualSpacing/>
              <w:jc w:val="center"/>
            </w:pPr>
            <w:r w:rsidRPr="0047494F">
              <w:t>ФСБ</w:t>
            </w:r>
          </w:p>
        </w:tc>
        <w:tc>
          <w:tcPr>
            <w:tcW w:w="8311" w:type="dxa"/>
            <w:tcBorders>
              <w:top w:val="single" w:sz="4" w:space="0" w:color="auto"/>
              <w:left w:val="single" w:sz="4" w:space="0" w:color="auto"/>
              <w:bottom w:val="single" w:sz="4" w:space="0" w:color="auto"/>
              <w:right w:val="single" w:sz="4" w:space="0" w:color="auto"/>
            </w:tcBorders>
          </w:tcPr>
          <w:p w14:paraId="0977938F" w14:textId="77777777" w:rsidR="008A3D55" w:rsidRPr="0047494F" w:rsidRDefault="008A3D55" w:rsidP="0005497E">
            <w:pPr>
              <w:spacing w:before="120" w:after="120" w:line="276" w:lineRule="auto"/>
              <w:contextualSpacing/>
              <w:jc w:val="both"/>
            </w:pPr>
            <w:r w:rsidRPr="0047494F">
              <w:t>Федеральная служба безопасности</w:t>
            </w:r>
          </w:p>
        </w:tc>
      </w:tr>
    </w:tbl>
    <w:p w14:paraId="6A14D7CE" w14:textId="77777777" w:rsidR="008A3D55" w:rsidRPr="0047494F" w:rsidRDefault="008A3D55" w:rsidP="008A3D55">
      <w:pPr>
        <w:pStyle w:val="af3"/>
        <w:widowControl/>
        <w:numPr>
          <w:ilvl w:val="0"/>
          <w:numId w:val="19"/>
        </w:numPr>
        <w:overflowPunct/>
        <w:autoSpaceDE/>
        <w:autoSpaceDN/>
        <w:adjustRightInd/>
        <w:spacing w:before="240" w:after="120" w:line="276" w:lineRule="auto"/>
        <w:ind w:left="567" w:firstLine="0"/>
        <w:jc w:val="center"/>
        <w:textAlignment w:val="auto"/>
      </w:pPr>
      <w:r w:rsidRPr="0047494F">
        <w:t>ОБЩИЕ ТРЕБОВАНИЯ К ОКАЗАНИЮ УСЛУГ</w:t>
      </w:r>
    </w:p>
    <w:p w14:paraId="3CA7D6AC" w14:textId="77777777" w:rsidR="008A3D55" w:rsidRPr="0047494F" w:rsidRDefault="008A3D55" w:rsidP="008A3D55">
      <w:pPr>
        <w:pStyle w:val="af3"/>
        <w:widowControl/>
        <w:numPr>
          <w:ilvl w:val="1"/>
          <w:numId w:val="19"/>
        </w:numPr>
        <w:tabs>
          <w:tab w:val="num" w:pos="794"/>
        </w:tabs>
        <w:overflowPunct/>
        <w:autoSpaceDE/>
        <w:autoSpaceDN/>
        <w:adjustRightInd/>
        <w:spacing w:before="120" w:after="120" w:line="276" w:lineRule="auto"/>
        <w:ind w:left="0" w:firstLine="567"/>
        <w:jc w:val="both"/>
        <w:textAlignment w:val="auto"/>
      </w:pPr>
      <w:r w:rsidRPr="0047494F">
        <w:t>В рамках оказания услуг по защите информации Исполнитель, при условии выполнения Заказчиком своих обязательств, должен обеспечить оценку эффективности реализованных мер по защите ПДн, при их обработке в ИСПДн Заказчика в соответствии со следующими этапами:</w:t>
      </w:r>
    </w:p>
    <w:p w14:paraId="0DE3605A"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Этап №1 «Создание системы защиты ИСПДн»;</w:t>
      </w:r>
    </w:p>
    <w:p w14:paraId="66F40455"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Этап №2 «</w:t>
      </w:r>
      <w:r w:rsidRPr="0047494F">
        <w:t xml:space="preserve">Оценка </w:t>
      </w:r>
      <w:r w:rsidRPr="0047494F">
        <w:rPr>
          <w:color w:val="000000"/>
        </w:rPr>
        <w:t>эффективности реализованных мер по обеспечению безопасности ПДн».</w:t>
      </w:r>
    </w:p>
    <w:p w14:paraId="3A570E17" w14:textId="77777777" w:rsidR="008A3D55" w:rsidRPr="0047494F" w:rsidRDefault="008A3D55" w:rsidP="008A3D55">
      <w:pPr>
        <w:pStyle w:val="af3"/>
        <w:widowControl/>
        <w:numPr>
          <w:ilvl w:val="1"/>
          <w:numId w:val="19"/>
        </w:numPr>
        <w:tabs>
          <w:tab w:val="num" w:pos="794"/>
        </w:tabs>
        <w:overflowPunct/>
        <w:autoSpaceDE/>
        <w:autoSpaceDN/>
        <w:adjustRightInd/>
        <w:spacing w:before="120" w:after="120" w:line="276" w:lineRule="auto"/>
        <w:ind w:left="0" w:firstLine="567"/>
        <w:jc w:val="both"/>
        <w:textAlignment w:val="auto"/>
      </w:pPr>
      <w:r w:rsidRPr="0047494F">
        <w:t>Оказание услуг осуществляется Исполнителем применительно к ИСПДн Заказчика, имеющей следующие характеристики:</w:t>
      </w:r>
    </w:p>
    <w:p w14:paraId="38C460B2"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инфраструктура ИСПДн представляет собой одно или несколько АРМ, имеющих подключение к информационным сетям общего пользования «Интернет», согласно таблице №1.</w:t>
      </w:r>
    </w:p>
    <w:p w14:paraId="60BE6C6C"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общее количество АРМ, включенных в инфраструктуру ИСПДн, и адреса их размещения указано в таблице №1:</w:t>
      </w:r>
    </w:p>
    <w:tbl>
      <w:tblPr>
        <w:tblW w:w="10433" w:type="dxa"/>
        <w:jc w:val="right"/>
        <w:tblLook w:val="04A0" w:firstRow="1" w:lastRow="0" w:firstColumn="1" w:lastColumn="0" w:noHBand="0" w:noVBand="1"/>
      </w:tblPr>
      <w:tblGrid>
        <w:gridCol w:w="435"/>
        <w:gridCol w:w="4782"/>
        <w:gridCol w:w="2753"/>
        <w:gridCol w:w="2463"/>
      </w:tblGrid>
      <w:tr w:rsidR="008A3D55" w:rsidRPr="0047494F" w14:paraId="63F9F285" w14:textId="77777777" w:rsidTr="0005497E">
        <w:trPr>
          <w:jc w:val="right"/>
        </w:trPr>
        <w:tc>
          <w:tcPr>
            <w:tcW w:w="10433" w:type="dxa"/>
            <w:gridSpan w:val="4"/>
            <w:tcBorders>
              <w:bottom w:val="single" w:sz="4" w:space="0" w:color="auto"/>
            </w:tcBorders>
            <w:shd w:val="clear" w:color="auto" w:fill="auto"/>
          </w:tcPr>
          <w:p w14:paraId="04524A53" w14:textId="77777777" w:rsidR="008A3D55" w:rsidRPr="0047494F" w:rsidRDefault="008A3D55" w:rsidP="0005497E">
            <w:pPr>
              <w:spacing w:before="120" w:after="120" w:line="276" w:lineRule="auto"/>
              <w:contextualSpacing/>
              <w:jc w:val="right"/>
              <w:rPr>
                <w:color w:val="000000"/>
              </w:rPr>
            </w:pPr>
            <w:r w:rsidRPr="0047494F">
              <w:rPr>
                <w:color w:val="000000"/>
              </w:rPr>
              <w:t>Таблица №1</w:t>
            </w:r>
          </w:p>
        </w:tc>
      </w:tr>
      <w:tr w:rsidR="008A3D55" w:rsidRPr="0047494F" w14:paraId="1E89A1C9" w14:textId="77777777" w:rsidTr="0005497E">
        <w:trPr>
          <w:jc w:val="right"/>
        </w:trPr>
        <w:tc>
          <w:tcPr>
            <w:tcW w:w="435" w:type="dxa"/>
            <w:tcBorders>
              <w:top w:val="single" w:sz="4" w:space="0" w:color="auto"/>
              <w:left w:val="single" w:sz="4" w:space="0" w:color="auto"/>
              <w:bottom w:val="single" w:sz="4" w:space="0" w:color="auto"/>
              <w:right w:val="single" w:sz="4" w:space="0" w:color="auto"/>
            </w:tcBorders>
            <w:shd w:val="clear" w:color="auto" w:fill="auto"/>
          </w:tcPr>
          <w:p w14:paraId="06D9C424" w14:textId="77777777" w:rsidR="008A3D55" w:rsidRPr="0047494F" w:rsidRDefault="008A3D55" w:rsidP="0005497E">
            <w:pPr>
              <w:spacing w:line="276" w:lineRule="auto"/>
              <w:contextualSpacing/>
              <w:jc w:val="center"/>
              <w:rPr>
                <w:color w:val="000000"/>
              </w:rPr>
            </w:pPr>
            <w:r w:rsidRPr="0047494F">
              <w:rPr>
                <w:color w:val="000000"/>
              </w:rPr>
              <w:t>№</w:t>
            </w:r>
          </w:p>
        </w:tc>
        <w:tc>
          <w:tcPr>
            <w:tcW w:w="4782" w:type="dxa"/>
            <w:tcBorders>
              <w:top w:val="single" w:sz="4" w:space="0" w:color="auto"/>
              <w:left w:val="single" w:sz="4" w:space="0" w:color="auto"/>
              <w:bottom w:val="single" w:sz="4" w:space="0" w:color="auto"/>
              <w:right w:val="single" w:sz="4" w:space="0" w:color="auto"/>
            </w:tcBorders>
            <w:shd w:val="clear" w:color="auto" w:fill="auto"/>
          </w:tcPr>
          <w:p w14:paraId="6B465B2A" w14:textId="77777777" w:rsidR="008A3D55" w:rsidRPr="0047494F" w:rsidRDefault="008A3D55" w:rsidP="0005497E">
            <w:pPr>
              <w:spacing w:line="276" w:lineRule="auto"/>
              <w:contextualSpacing/>
              <w:jc w:val="center"/>
              <w:rPr>
                <w:color w:val="000000"/>
              </w:rPr>
            </w:pPr>
            <w:r w:rsidRPr="0047494F">
              <w:rPr>
                <w:color w:val="000000"/>
              </w:rPr>
              <w:t>Адрес</w:t>
            </w:r>
          </w:p>
        </w:tc>
        <w:tc>
          <w:tcPr>
            <w:tcW w:w="2753" w:type="dxa"/>
            <w:tcBorders>
              <w:top w:val="single" w:sz="4" w:space="0" w:color="auto"/>
              <w:left w:val="single" w:sz="4" w:space="0" w:color="auto"/>
              <w:bottom w:val="single" w:sz="4" w:space="0" w:color="auto"/>
              <w:right w:val="single" w:sz="4" w:space="0" w:color="auto"/>
            </w:tcBorders>
            <w:shd w:val="clear" w:color="auto" w:fill="auto"/>
          </w:tcPr>
          <w:p w14:paraId="05243C0B" w14:textId="77777777" w:rsidR="008A3D55" w:rsidRPr="0047494F" w:rsidRDefault="008A3D55" w:rsidP="0005497E">
            <w:pPr>
              <w:spacing w:line="276" w:lineRule="auto"/>
              <w:contextualSpacing/>
              <w:jc w:val="center"/>
              <w:rPr>
                <w:color w:val="000000"/>
              </w:rPr>
            </w:pPr>
            <w:r w:rsidRPr="0047494F">
              <w:rPr>
                <w:color w:val="000000"/>
              </w:rPr>
              <w:t>Наименование ОС</w:t>
            </w: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5A20271E" w14:textId="77777777" w:rsidR="008A3D55" w:rsidRPr="0047494F" w:rsidRDefault="008A3D55" w:rsidP="0005497E">
            <w:pPr>
              <w:spacing w:line="276" w:lineRule="auto"/>
              <w:contextualSpacing/>
              <w:jc w:val="center"/>
              <w:rPr>
                <w:color w:val="000000"/>
              </w:rPr>
            </w:pPr>
            <w:r w:rsidRPr="0047494F">
              <w:rPr>
                <w:color w:val="000000"/>
              </w:rPr>
              <w:t>Кол-во АРМ</w:t>
            </w:r>
          </w:p>
        </w:tc>
      </w:tr>
      <w:tr w:rsidR="008A3D55" w:rsidRPr="0047494F" w14:paraId="0F0E8477" w14:textId="77777777" w:rsidTr="00A00D1D">
        <w:trPr>
          <w:trHeight w:val="394"/>
          <w:jc w:val="right"/>
        </w:trPr>
        <w:tc>
          <w:tcPr>
            <w:tcW w:w="435" w:type="dxa"/>
            <w:tcBorders>
              <w:top w:val="single" w:sz="4" w:space="0" w:color="auto"/>
              <w:left w:val="single" w:sz="4" w:space="0" w:color="auto"/>
              <w:bottom w:val="single" w:sz="4" w:space="0" w:color="auto"/>
              <w:right w:val="single" w:sz="4" w:space="0" w:color="auto"/>
            </w:tcBorders>
            <w:shd w:val="clear" w:color="auto" w:fill="auto"/>
          </w:tcPr>
          <w:p w14:paraId="21106779" w14:textId="77777777" w:rsidR="008A3D55" w:rsidRPr="0047494F" w:rsidRDefault="008A3D55" w:rsidP="00A00D1D">
            <w:pPr>
              <w:pStyle w:val="af3"/>
              <w:numPr>
                <w:ilvl w:val="0"/>
                <w:numId w:val="21"/>
              </w:numPr>
              <w:shd w:val="clear" w:color="auto" w:fill="FFFFFF" w:themeFill="background1"/>
              <w:spacing w:line="276" w:lineRule="auto"/>
              <w:contextualSpacing/>
              <w:jc w:val="center"/>
              <w:rPr>
                <w:color w:val="000000"/>
              </w:rPr>
            </w:pPr>
          </w:p>
        </w:tc>
        <w:tc>
          <w:tcPr>
            <w:tcW w:w="4782" w:type="dxa"/>
            <w:tcBorders>
              <w:top w:val="single" w:sz="4" w:space="0" w:color="auto"/>
              <w:left w:val="single" w:sz="4" w:space="0" w:color="auto"/>
              <w:bottom w:val="single" w:sz="4" w:space="0" w:color="auto"/>
              <w:right w:val="single" w:sz="4" w:space="0" w:color="auto"/>
            </w:tcBorders>
            <w:shd w:val="clear" w:color="auto" w:fill="auto"/>
          </w:tcPr>
          <w:p w14:paraId="0D5E636D" w14:textId="77777777" w:rsidR="008A3D55" w:rsidRPr="0047494F" w:rsidRDefault="008A3D55" w:rsidP="00A00D1D">
            <w:pPr>
              <w:shd w:val="clear" w:color="auto" w:fill="FFFFFF" w:themeFill="background1"/>
              <w:spacing w:line="276" w:lineRule="auto"/>
              <w:contextualSpacing/>
              <w:rPr>
                <w:color w:val="000000"/>
              </w:rPr>
            </w:pPr>
            <w:r w:rsidRPr="0047494F">
              <w:rPr>
                <w:color w:val="000000"/>
              </w:rPr>
              <w:t>Предоставляется Заказчиком после подписания контракта</w:t>
            </w:r>
          </w:p>
        </w:tc>
        <w:tc>
          <w:tcPr>
            <w:tcW w:w="2753" w:type="dxa"/>
            <w:tcBorders>
              <w:top w:val="single" w:sz="4" w:space="0" w:color="auto"/>
              <w:left w:val="single" w:sz="4" w:space="0" w:color="auto"/>
              <w:bottom w:val="single" w:sz="4" w:space="0" w:color="auto"/>
              <w:right w:val="single" w:sz="4" w:space="0" w:color="auto"/>
            </w:tcBorders>
            <w:shd w:val="clear" w:color="auto" w:fill="FFFFFF" w:themeFill="background1"/>
          </w:tcPr>
          <w:p w14:paraId="79191799" w14:textId="61EC99EE" w:rsidR="008A3D55" w:rsidRPr="00A00D1D" w:rsidRDefault="003F3BCE" w:rsidP="00A00D1D">
            <w:pPr>
              <w:shd w:val="clear" w:color="auto" w:fill="FFFFFF" w:themeFill="background1"/>
              <w:spacing w:line="276" w:lineRule="auto"/>
              <w:contextualSpacing/>
            </w:pPr>
            <w:r w:rsidRPr="00A00D1D">
              <w:t>операционная система "Альт 8 СП" ЛКНВ.11100-01</w:t>
            </w:r>
          </w:p>
        </w:tc>
        <w:tc>
          <w:tcPr>
            <w:tcW w:w="2463" w:type="dxa"/>
            <w:tcBorders>
              <w:top w:val="single" w:sz="4" w:space="0" w:color="auto"/>
              <w:left w:val="single" w:sz="4" w:space="0" w:color="auto"/>
              <w:bottom w:val="single" w:sz="4" w:space="0" w:color="auto"/>
              <w:right w:val="single" w:sz="4" w:space="0" w:color="auto"/>
            </w:tcBorders>
            <w:shd w:val="clear" w:color="auto" w:fill="FFFFFF" w:themeFill="background1"/>
          </w:tcPr>
          <w:p w14:paraId="52AB41F7" w14:textId="77777777" w:rsidR="008A3D55" w:rsidRPr="0047494F" w:rsidRDefault="008A3D55" w:rsidP="00A00D1D">
            <w:pPr>
              <w:shd w:val="clear" w:color="auto" w:fill="FFFFFF" w:themeFill="background1"/>
              <w:spacing w:line="276" w:lineRule="auto"/>
              <w:contextualSpacing/>
              <w:jc w:val="center"/>
            </w:pPr>
            <w:r w:rsidRPr="00A00D1D">
              <w:t>1</w:t>
            </w:r>
          </w:p>
        </w:tc>
      </w:tr>
    </w:tbl>
    <w:p w14:paraId="3AFC73A4" w14:textId="77777777" w:rsidR="008A3D55" w:rsidRPr="0047494F" w:rsidRDefault="008A3D55" w:rsidP="00A00D1D">
      <w:pPr>
        <w:pStyle w:val="af3"/>
        <w:widowControl/>
        <w:numPr>
          <w:ilvl w:val="1"/>
          <w:numId w:val="19"/>
        </w:numPr>
        <w:shd w:val="clear" w:color="auto" w:fill="FFFFFF" w:themeFill="background1"/>
        <w:overflowPunct/>
        <w:autoSpaceDE/>
        <w:autoSpaceDN/>
        <w:adjustRightInd/>
        <w:spacing w:before="120" w:after="120" w:line="276" w:lineRule="auto"/>
        <w:ind w:left="0" w:firstLine="567"/>
        <w:jc w:val="both"/>
        <w:textAlignment w:val="auto"/>
      </w:pPr>
      <w:r w:rsidRPr="0047494F">
        <w:t>Требования к гарантийным обязательствам.</w:t>
      </w:r>
      <w:bookmarkStart w:id="0" w:name="_GoBack"/>
      <w:bookmarkEnd w:id="0"/>
    </w:p>
    <w:p w14:paraId="01ED2D14"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pPr>
      <w:r w:rsidRPr="0047494F">
        <w:t>На все поставляемые СЗИ должны распространяться обязательства гарантийного обслуживания, предоставляемые Производителем.</w:t>
      </w:r>
    </w:p>
    <w:p w14:paraId="02E70B39"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pPr>
      <w:r w:rsidRPr="0047494F">
        <w:t>На все результаты оказания услуг должны распространяться обязательства гарантийного сопровождения, предоставляемые Исполнителем.</w:t>
      </w:r>
    </w:p>
    <w:p w14:paraId="74A62A9A"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lastRenderedPageBreak/>
        <w:t>Исполнитель должен обеспечить соблюдение правил действующего внутреннего трудового распорядка, контрольно-пропускного режима, внутренних положений и инструкций, действующих на объекте информатизации Заказчика.</w:t>
      </w:r>
    </w:p>
    <w:p w14:paraId="25BD3CD2"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С целью надлежащего исполнения Исполнителем своих обязательств Заказчик обеспечивает:</w:t>
      </w:r>
    </w:p>
    <w:p w14:paraId="67D2FF41"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pPr>
      <w:r w:rsidRPr="0047494F">
        <w:t>Доступ сотрудникам Исполнителя на объекты информатизации на базе, которых развернуты ИСПДн.</w:t>
      </w:r>
    </w:p>
    <w:p w14:paraId="24975EF2"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pPr>
      <w:r w:rsidRPr="0047494F">
        <w:t>Предоставление Исполнителю информации и исходных данных в объеме достаточном для разработки Исполнителем документации, являющейся результатом оказания услуг, а именно:</w:t>
      </w:r>
    </w:p>
    <w:p w14:paraId="5E2226D4"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bookmarkStart w:id="1" w:name="_Toc503273189"/>
      <w:bookmarkStart w:id="2" w:name="_Toc501543082"/>
      <w:r w:rsidRPr="0047494F">
        <w:rPr>
          <w:color w:val="000000"/>
        </w:rPr>
        <w:t>данные для связи с должностным лицом со стороны Заказчика, ответственного за взаимодействие с Исполнителем в рамках оказания услуг по настоящему Договору/Контракту: ФИО, мобильный телефон, электронная почта;</w:t>
      </w:r>
    </w:p>
    <w:p w14:paraId="5F3886B4"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список предполагаемых пользователей для ИСПДн;</w:t>
      </w:r>
    </w:p>
    <w:p w14:paraId="1694929E"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информацию о подключении ИСПДн к сетям связи общего пользования и (или) сетям международного информационного обмена (имеющие подключение или не имеющие подключение);</w:t>
      </w:r>
    </w:p>
    <w:p w14:paraId="5CC9681A"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информацию о режиме обработки персональных данных в ИСПДн (многопользовательский или однопользовательский);</w:t>
      </w:r>
    </w:p>
    <w:p w14:paraId="35AB89D5"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информацию о разграничение прав доступа пользователей для ИСПДн (с разграничением прав доступа или без разграничения прав доступа);</w:t>
      </w:r>
    </w:p>
    <w:p w14:paraId="10D388CC"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информацию об уровне обобщения (обезличивания) персональных данных;</w:t>
      </w:r>
    </w:p>
    <w:p w14:paraId="1E33BA7A"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сведения об организации охраны и физической защиты помещений объекта информатизации.</w:t>
      </w:r>
    </w:p>
    <w:p w14:paraId="41858EEC"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pPr>
      <w:r w:rsidRPr="0047494F">
        <w:t>Предоставление Исполнителю АРМ, перечисленных в Таблице №1, отвечающих следующим требованиям:</w:t>
      </w:r>
    </w:p>
    <w:p w14:paraId="3BC8BAD8"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АРМ должны в полном объеме соответствовать системным и иным требованиям, предъявляемым Производителями поставляемых СЗИ;</w:t>
      </w:r>
    </w:p>
    <w:p w14:paraId="1EB4B268"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АРМ должны функционировать под управлением операционных систем, предусмотренных в таблице №1;</w:t>
      </w:r>
    </w:p>
    <w:p w14:paraId="152D13A1"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 xml:space="preserve">АРМ должны быть оснащены только лицензионным программным обеспечением, драйверами, компонентами и т.п., полностью совместимыми с устанавливаемыми СЗИ и используемыми в целях обработки ПДн. </w:t>
      </w:r>
    </w:p>
    <w:p w14:paraId="7D56C4C7"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pPr>
      <w:r w:rsidRPr="0047494F">
        <w:t>Предоставление Исполнителю электронной копии (скан копии) приказа о создании комиссии по классификации ИСПДн (далее - Приказ). Допускается оформление Приказа в соответствии с требованиями внутреннего документооборота Заказчика.</w:t>
      </w:r>
    </w:p>
    <w:p w14:paraId="04C7F677"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rPr>
          <w:bCs/>
        </w:rPr>
      </w:pPr>
      <w:r w:rsidRPr="0047494F">
        <w:rPr>
          <w:bCs/>
        </w:rPr>
        <w:t xml:space="preserve">Предоставление Исполнителю дополнительных компонентов, предоставление которых не предусмотрено производителем или обязанностями Исполнителя (набор ключевой информации, </w:t>
      </w:r>
      <w:r w:rsidRPr="0047494F">
        <w:rPr>
          <w:bCs/>
          <w:lang w:val="en-US"/>
        </w:rPr>
        <w:t>dst</w:t>
      </w:r>
      <w:r w:rsidRPr="0047494F">
        <w:rPr>
          <w:bCs/>
        </w:rPr>
        <w:t xml:space="preserve"> файл для ПО </w:t>
      </w:r>
      <w:r w:rsidRPr="0047494F">
        <w:rPr>
          <w:bCs/>
          <w:lang w:val="en-US"/>
        </w:rPr>
        <w:t>ViPNet</w:t>
      </w:r>
      <w:r w:rsidRPr="0047494F">
        <w:rPr>
          <w:bCs/>
        </w:rPr>
        <w:t xml:space="preserve">, предоставляемый администратором сети </w:t>
      </w:r>
      <w:r w:rsidRPr="0047494F">
        <w:rPr>
          <w:bCs/>
          <w:lang w:val="en-US"/>
        </w:rPr>
        <w:t>ViPNet</w:t>
      </w:r>
      <w:r w:rsidRPr="0047494F">
        <w:rPr>
          <w:bCs/>
        </w:rPr>
        <w:t xml:space="preserve">, сертификат электронной подписи, </w:t>
      </w:r>
      <w:r w:rsidRPr="0047494F">
        <w:rPr>
          <w:bCs/>
          <w:lang w:val="en-US"/>
        </w:rPr>
        <w:t>usb</w:t>
      </w:r>
      <w:r w:rsidRPr="0047494F">
        <w:rPr>
          <w:bCs/>
        </w:rPr>
        <w:t>-токены и т.д.) в случаях, когда такие компоненты необходимы для надлежащей эксплуатации СЗИ.</w:t>
      </w:r>
    </w:p>
    <w:p w14:paraId="0646E390"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rPr>
          <w:bCs/>
        </w:rPr>
      </w:pPr>
      <w:r w:rsidRPr="0047494F">
        <w:rPr>
          <w:bCs/>
        </w:rPr>
        <w:t>Разработку, оформление, отправку материалов (запросов, заявок, уведомлений, соглашений и т.д.) в адрес сторонних или контролирующих организаций для согласования, получения доступа сотрудникам Исполнителя на места оказания услуг, к информационным ресурсам, являющимся объектом оказания услуг, или доступ, к которым необходим для надлежащего оказания услуг.</w:t>
      </w:r>
    </w:p>
    <w:p w14:paraId="6894C4DB"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 xml:space="preserve">Заказчик должен обеспечить выполнение требований п.п 2.5 ТЗ и уведомить об их выполнении Исполнителя в течении 10 (десяти) рабочих дней с даты подписания Договора/Контракта. </w:t>
      </w:r>
    </w:p>
    <w:p w14:paraId="2E50F295"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lastRenderedPageBreak/>
        <w:t>Утверждение/согласование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 оформленных на бумажных носителях.</w:t>
      </w:r>
    </w:p>
    <w:p w14:paraId="7276FC9E"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Исполнитель вправе поэтапно/досрочно осуществить оказание услуг.</w:t>
      </w:r>
    </w:p>
    <w:p w14:paraId="59C625F8"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Документы (Акт\Товарная накладная\УПД), фиксирующие сдачу-приемку оказанных услуг, по согласованию сторон могут быть оформлены либо по факту сдачи-приемки соответствующей услуги, либо по результатам полного исполнения сторонами своих обязательств.</w:t>
      </w:r>
    </w:p>
    <w:p w14:paraId="21AB7C94"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В случае выявления противоречий в положениях Договора/Контракта и/или его приложениях, положения ТЗ имеют приоритетное значение.</w:t>
      </w:r>
    </w:p>
    <w:p w14:paraId="4AD6F94E" w14:textId="77777777" w:rsidR="008A3D55" w:rsidRPr="0047494F" w:rsidRDefault="008A3D55" w:rsidP="008A3D55">
      <w:pPr>
        <w:pStyle w:val="af3"/>
        <w:widowControl/>
        <w:numPr>
          <w:ilvl w:val="0"/>
          <w:numId w:val="19"/>
        </w:numPr>
        <w:overflowPunct/>
        <w:autoSpaceDE/>
        <w:autoSpaceDN/>
        <w:adjustRightInd/>
        <w:spacing w:before="240" w:after="120" w:line="276" w:lineRule="auto"/>
        <w:ind w:left="567" w:firstLine="0"/>
        <w:jc w:val="center"/>
        <w:textAlignment w:val="auto"/>
      </w:pPr>
      <w:r w:rsidRPr="0047494F">
        <w:t xml:space="preserve">ТРЕБОВАНИЯ К КАЧЕСТВЕННЫМ ХАРАКТЕРИСТИКАМ </w:t>
      </w:r>
      <w:bookmarkEnd w:id="1"/>
      <w:r w:rsidRPr="0047494F">
        <w:t>ОКАЗЫВАЕМЫХ УСЛУГ</w:t>
      </w:r>
    </w:p>
    <w:p w14:paraId="34270060" w14:textId="77777777" w:rsidR="008A3D55" w:rsidRPr="0047494F" w:rsidRDefault="008A3D55" w:rsidP="008A3D55">
      <w:pPr>
        <w:pStyle w:val="af3"/>
        <w:widowControl/>
        <w:numPr>
          <w:ilvl w:val="1"/>
          <w:numId w:val="19"/>
        </w:numPr>
        <w:tabs>
          <w:tab w:val="num" w:pos="794"/>
        </w:tabs>
        <w:overflowPunct/>
        <w:autoSpaceDE/>
        <w:autoSpaceDN/>
        <w:adjustRightInd/>
        <w:spacing w:before="120" w:after="120" w:line="276" w:lineRule="auto"/>
        <w:ind w:left="0" w:firstLine="567"/>
        <w:jc w:val="both"/>
        <w:textAlignment w:val="auto"/>
      </w:pPr>
      <w:r w:rsidRPr="0047494F">
        <w:t>Этап №1 «Создание системы защиты ИСПДн»</w:t>
      </w:r>
    </w:p>
    <w:p w14:paraId="574630F3" w14:textId="77777777" w:rsidR="008A3D55" w:rsidRPr="0047494F" w:rsidRDefault="008A3D55" w:rsidP="008A3D55">
      <w:pPr>
        <w:pStyle w:val="af3"/>
        <w:spacing w:before="120" w:after="120" w:line="276" w:lineRule="auto"/>
        <w:ind w:left="0" w:firstLine="567"/>
        <w:jc w:val="both"/>
      </w:pPr>
      <w:r w:rsidRPr="0047494F">
        <w:t>В рамках этапа Исполнитель обеспечивает:</w:t>
      </w:r>
    </w:p>
    <w:p w14:paraId="3AD0BE75"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формирование требований к СЗПДн;</w:t>
      </w:r>
    </w:p>
    <w:p w14:paraId="752762B8"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поставку СЗИ;</w:t>
      </w:r>
    </w:p>
    <w:p w14:paraId="03033358"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внедрение СЗПДн.</w:t>
      </w:r>
    </w:p>
    <w:p w14:paraId="2CD56C3F"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pPr>
      <w:r w:rsidRPr="0047494F">
        <w:t>Формирование требований к СЗПДн включает:</w:t>
      </w:r>
    </w:p>
    <w:p w14:paraId="12A665FD"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сбор и анализ исходных данных об ИСПДн;</w:t>
      </w:r>
    </w:p>
    <w:p w14:paraId="14A34EC3"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определение актуальных угроз безопасности ПДн;</w:t>
      </w:r>
    </w:p>
    <w:p w14:paraId="58115CFD"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разработку рекомендаций по определению уровня защищенности ПДн, обрабатываемых в ИСПДн.</w:t>
      </w:r>
    </w:p>
    <w:p w14:paraId="2D29410F"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разработку Технического задания на создание СЗПДн;</w:t>
      </w:r>
    </w:p>
    <w:p w14:paraId="22B1AC8D"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разработку комплекта шаблонов организационно-распорядительной документации.</w:t>
      </w:r>
    </w:p>
    <w:p w14:paraId="1535575F" w14:textId="77777777" w:rsidR="008A3D55" w:rsidRPr="0047494F" w:rsidRDefault="008A3D55" w:rsidP="008A3D55">
      <w:pPr>
        <w:pStyle w:val="af3"/>
        <w:spacing w:before="120" w:after="120" w:line="276" w:lineRule="auto"/>
        <w:ind w:left="0" w:firstLine="567"/>
        <w:jc w:val="both"/>
      </w:pPr>
      <w:r w:rsidRPr="0047494F">
        <w:rPr>
          <w:color w:val="000000"/>
        </w:rPr>
        <w:t xml:space="preserve">Результатом </w:t>
      </w:r>
      <w:r w:rsidRPr="0047494F">
        <w:t>является разработанная Исполнителем документация:</w:t>
      </w:r>
    </w:p>
    <w:p w14:paraId="3A658931"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«Акт обследования информационной системы персональных данных»;</w:t>
      </w:r>
    </w:p>
    <w:p w14:paraId="644CE0AF"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«Модель угроз безопасности персональных данных»</w:t>
      </w:r>
    </w:p>
    <w:p w14:paraId="74548924"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проект документа «Акт классификации информационной системы персональных данных»;</w:t>
      </w:r>
    </w:p>
    <w:p w14:paraId="6A1E15AC"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«Техническое задание на создание системы защиты персональных данных»;</w:t>
      </w:r>
    </w:p>
    <w:p w14:paraId="1F326165"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комплект шаблонов организационно-распорядительной документации.</w:t>
      </w:r>
    </w:p>
    <w:p w14:paraId="6ACF2778"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«Программа и методики оценки эффективности реализованных мер по обеспечению безопасности персональных данных»;</w:t>
      </w:r>
    </w:p>
    <w:p w14:paraId="282A273F"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pPr>
      <w:r w:rsidRPr="0047494F">
        <w:t>Поставка СЗИ</w:t>
      </w:r>
    </w:p>
    <w:p w14:paraId="74307114"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 xml:space="preserve">Поставка СЗИ </w:t>
      </w:r>
      <w:r w:rsidRPr="0047494F">
        <w:t>осуществляется</w:t>
      </w:r>
      <w:r w:rsidRPr="0047494F">
        <w:rPr>
          <w:color w:val="000000"/>
        </w:rPr>
        <w:t xml:space="preserve"> Исполнителем в соответствии с количественными и качественными характеристиками, указанными в Спецификации (приложение №2 к Договору/Контракту).</w:t>
      </w:r>
    </w:p>
    <w:p w14:paraId="016EFA44" w14:textId="77777777" w:rsidR="008A3D55" w:rsidRPr="0047494F" w:rsidRDefault="008A3D55" w:rsidP="008A3D55">
      <w:pPr>
        <w:pStyle w:val="af3"/>
        <w:spacing w:before="120" w:after="120" w:line="276" w:lineRule="auto"/>
        <w:ind w:left="0" w:firstLine="567"/>
        <w:jc w:val="both"/>
      </w:pPr>
      <w:r w:rsidRPr="0047494F">
        <w:t xml:space="preserve">Поставляемые СЗИ в рамках контракта, а также сертификаты активации Исполнитель приобретает исключительно для Заказчика (конечного пользователя) в целях исполнения Договора/Контракта, то есть они являются именными, а, следовательно, не могут быть в дальнейшем реализованы (перепроданы) другим заказчикам (конечным пользователям). В случае отказа Заказчика от исполнения Договора/Контракта, либо его расторжении, либо частичного исполнения Договора/Контракта по вине Заказчика, Заказчик возмещает Исполнителю все расходы, понесенные на их приобретение. </w:t>
      </w:r>
    </w:p>
    <w:p w14:paraId="1983A8B2"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 xml:space="preserve">Результатом </w:t>
      </w:r>
      <w:r w:rsidRPr="0047494F">
        <w:t>поставки</w:t>
      </w:r>
      <w:r w:rsidRPr="0047494F">
        <w:rPr>
          <w:color w:val="000000"/>
        </w:rPr>
        <w:t xml:space="preserve"> СЗИ является: </w:t>
      </w:r>
    </w:p>
    <w:p w14:paraId="6AEB6BA9"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lastRenderedPageBreak/>
        <w:t>заверенный сторонами документ (Акт\Товарная накладная\УПД), фиксирующий сдачу-приемку поставляемых позиций.</w:t>
      </w:r>
    </w:p>
    <w:p w14:paraId="648E242C" w14:textId="77777777" w:rsidR="008A3D55" w:rsidRPr="0047494F" w:rsidRDefault="008A3D55" w:rsidP="008A3D55">
      <w:pPr>
        <w:pStyle w:val="af3"/>
        <w:widowControl/>
        <w:numPr>
          <w:ilvl w:val="2"/>
          <w:numId w:val="19"/>
        </w:numPr>
        <w:overflowPunct/>
        <w:autoSpaceDE/>
        <w:autoSpaceDN/>
        <w:adjustRightInd/>
        <w:spacing w:before="120" w:after="120" w:line="276" w:lineRule="auto"/>
        <w:ind w:left="0" w:firstLine="567"/>
        <w:jc w:val="both"/>
        <w:textAlignment w:val="auto"/>
      </w:pPr>
      <w:r w:rsidRPr="0047494F">
        <w:t>Внедрение СЗПДн.</w:t>
      </w:r>
    </w:p>
    <w:p w14:paraId="3C0E9243" w14:textId="77777777" w:rsidR="008A3D55" w:rsidRPr="0047494F" w:rsidRDefault="008A3D55" w:rsidP="008A3D55">
      <w:pPr>
        <w:pStyle w:val="af3"/>
        <w:spacing w:before="120" w:after="120" w:line="276" w:lineRule="auto"/>
        <w:ind w:left="0" w:firstLine="567"/>
        <w:jc w:val="both"/>
      </w:pPr>
      <w:r w:rsidRPr="0047494F">
        <w:t>Внедрение СЗПДн, осуществляется в соответствии с проектной документацией на СЗПДн, и включает:</w:t>
      </w:r>
    </w:p>
    <w:p w14:paraId="160DEBDC"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базовую инсталляцию поставляемых СЗИ в соответствии с требованиями эксплуатационной документации;</w:t>
      </w:r>
    </w:p>
    <w:p w14:paraId="2F1E1065"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настройку поставляемых СЗИ в объеме достаточном для успешного проведения оценки эффективности системы защиты ПДн;</w:t>
      </w:r>
    </w:p>
    <w:p w14:paraId="2F67B262"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разработку Исполнителем «проект Технического паспорта информационной системы персональных данных».</w:t>
      </w:r>
    </w:p>
    <w:p w14:paraId="38331C37"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Результатом внедрения СЗИ является:</w:t>
      </w:r>
    </w:p>
    <w:p w14:paraId="1BCE2FD1"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корректно функционирующая СЗПДн;</w:t>
      </w:r>
    </w:p>
    <w:p w14:paraId="500D237E"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проект документа «Технический паспорт информационной системы персональных данных», разрабатываемый Исполнителем.</w:t>
      </w:r>
    </w:p>
    <w:p w14:paraId="231765F4" w14:textId="77777777" w:rsidR="008A3D55" w:rsidRPr="0047494F" w:rsidRDefault="008A3D55" w:rsidP="008A3D55">
      <w:pPr>
        <w:pStyle w:val="af3"/>
        <w:spacing w:before="120" w:after="120" w:line="276" w:lineRule="auto"/>
        <w:ind w:left="0" w:firstLine="567"/>
        <w:jc w:val="both"/>
      </w:pPr>
      <w:r w:rsidRPr="0047494F">
        <w:t>На основании результатов, полученных Заказчиком по факту завершения этапа Заказчик обеспечивает:</w:t>
      </w:r>
    </w:p>
    <w:p w14:paraId="53AEF890"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оформление и утверждение документа «Акт классификации информационной системы персональных данных»;</w:t>
      </w:r>
    </w:p>
    <w:p w14:paraId="7A828B9E"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оформление и утверждение документа «Технический паспорт информационной системы персональных данных»;</w:t>
      </w:r>
    </w:p>
    <w:p w14:paraId="7D332E65"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оформление и согласование документа «Программа и методики оценки эффективности реализованных мер по обеспечению безопасности персональных данных»;</w:t>
      </w:r>
    </w:p>
    <w:p w14:paraId="2F87DE97"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заполнение и оформление шаблонов организационно-распорядительной документации.</w:t>
      </w:r>
    </w:p>
    <w:p w14:paraId="0A73111D"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подписание документов (Акт\Товарная накладная\УПД), фиксирующий сдачу-приемку оказанных услуг.</w:t>
      </w:r>
    </w:p>
    <w:p w14:paraId="7B64393B" w14:textId="77777777" w:rsidR="008A3D55" w:rsidRPr="0047494F" w:rsidRDefault="008A3D55" w:rsidP="008A3D55">
      <w:pPr>
        <w:pStyle w:val="af3"/>
        <w:widowControl/>
        <w:numPr>
          <w:ilvl w:val="1"/>
          <w:numId w:val="19"/>
        </w:numPr>
        <w:tabs>
          <w:tab w:val="num" w:pos="794"/>
        </w:tabs>
        <w:overflowPunct/>
        <w:autoSpaceDE/>
        <w:autoSpaceDN/>
        <w:adjustRightInd/>
        <w:spacing w:before="120" w:after="120" w:line="276" w:lineRule="auto"/>
        <w:ind w:left="0" w:firstLine="567"/>
        <w:jc w:val="both"/>
        <w:textAlignment w:val="auto"/>
      </w:pPr>
      <w:r w:rsidRPr="0047494F">
        <w:t>Этап №2 «Оценка эффективности реализованных мер по обеспечению безопасности ПДн</w:t>
      </w:r>
    </w:p>
    <w:p w14:paraId="4EF49960" w14:textId="77777777" w:rsidR="008A3D55" w:rsidRPr="0047494F" w:rsidRDefault="008A3D55" w:rsidP="008A3D55">
      <w:pPr>
        <w:pStyle w:val="af3"/>
        <w:spacing w:before="120" w:after="120" w:line="276" w:lineRule="auto"/>
        <w:ind w:left="0" w:firstLine="567"/>
        <w:jc w:val="both"/>
      </w:pPr>
      <w:r w:rsidRPr="0047494F">
        <w:t>В рамках проведения мероприятий по оценке эффективности реализованных мер по обеспечению безопасности ПДн Исполнителем проводятся комплексные испытания ИСПДн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ПДн.</w:t>
      </w:r>
    </w:p>
    <w:p w14:paraId="18ACC4FB" w14:textId="77777777" w:rsidR="008A3D55" w:rsidRPr="0047494F" w:rsidRDefault="008A3D55" w:rsidP="008A3D55">
      <w:pPr>
        <w:pStyle w:val="af3"/>
        <w:spacing w:before="120" w:after="120" w:line="276" w:lineRule="auto"/>
        <w:ind w:left="0" w:firstLine="567"/>
        <w:jc w:val="both"/>
      </w:pPr>
      <w:r w:rsidRPr="0047494F">
        <w:t xml:space="preserve">По результатам мероприятий по </w:t>
      </w:r>
      <w:r w:rsidRPr="0047494F">
        <w:rPr>
          <w:color w:val="000000"/>
        </w:rPr>
        <w:t>оценке эффективности реализованных мер по обеспечению безопасности ПДн</w:t>
      </w:r>
      <w:r w:rsidRPr="0047494F">
        <w:t xml:space="preserve"> </w:t>
      </w:r>
      <w:r w:rsidRPr="0047494F">
        <w:rPr>
          <w:color w:val="000000"/>
        </w:rPr>
        <w:t>Исполнителем</w:t>
      </w:r>
      <w:r w:rsidRPr="0047494F">
        <w:t xml:space="preserve"> оформляется документация в следующем объеме:</w:t>
      </w:r>
    </w:p>
    <w:p w14:paraId="370D8123"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«Протокол проведения оценки эффективности реализованных мер по обеспечению безопасности персональных данных»;</w:t>
      </w:r>
    </w:p>
    <w:p w14:paraId="1C1FFF26"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«Заключение по результатам оценки эффективности реализованных мер по обеспечению безопасности персональных данных»;</w:t>
      </w:r>
    </w:p>
    <w:p w14:paraId="128C09B5"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документ (Акт\Товарная накладная\УПД), фиксирующий сдачу-приемку оказанных услуг.</w:t>
      </w:r>
    </w:p>
    <w:p w14:paraId="215D2160"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 xml:space="preserve">Срок </w:t>
      </w:r>
      <w:r w:rsidRPr="0047494F">
        <w:t>действия</w:t>
      </w:r>
      <w:r w:rsidRPr="0047494F">
        <w:rPr>
          <w:color w:val="000000"/>
        </w:rPr>
        <w:t xml:space="preserve"> «</w:t>
      </w:r>
      <w:r w:rsidRPr="0047494F">
        <w:t>Заключение</w:t>
      </w:r>
      <w:r w:rsidRPr="0047494F">
        <w:rPr>
          <w:color w:val="000000"/>
        </w:rPr>
        <w:t xml:space="preserve"> по результатам оценки эффективности реализованных мер по обеспечению безопасности персональных данных»: 3 года при условии, что Заказчик обеспечивает соответствие ИСПДн, выданному заключению.</w:t>
      </w:r>
    </w:p>
    <w:p w14:paraId="0CD61155" w14:textId="77777777" w:rsidR="008A3D55" w:rsidRPr="0047494F" w:rsidRDefault="008A3D55" w:rsidP="008A3D55">
      <w:pPr>
        <w:pStyle w:val="af3"/>
        <w:widowControl/>
        <w:numPr>
          <w:ilvl w:val="0"/>
          <w:numId w:val="19"/>
        </w:numPr>
        <w:overflowPunct/>
        <w:autoSpaceDE/>
        <w:autoSpaceDN/>
        <w:adjustRightInd/>
        <w:spacing w:before="240" w:after="120" w:line="276" w:lineRule="auto"/>
        <w:ind w:left="567" w:firstLine="0"/>
        <w:jc w:val="center"/>
        <w:textAlignment w:val="auto"/>
      </w:pPr>
      <w:bookmarkStart w:id="3" w:name="_Toc501543084"/>
      <w:bookmarkEnd w:id="2"/>
      <w:r w:rsidRPr="0047494F">
        <w:t>ПОРЯДОК, УСЛОВИЯ И СРОКИ ОКАЗАНИЯ УСЛУГ</w:t>
      </w:r>
    </w:p>
    <w:p w14:paraId="0B6398DD"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rPr>
          <w:color w:val="000000"/>
        </w:rPr>
      </w:pPr>
      <w:r w:rsidRPr="0047494F">
        <w:t>Срок оказания Исполнителем услуг установлен в приложении №1 к Договору/Контракту.</w:t>
      </w:r>
    </w:p>
    <w:p w14:paraId="06EC057E"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lastRenderedPageBreak/>
        <w:t>Отсчет срока оказания услуг осуществляется с момента наступления условий, установленных в приложении №1 к Договору и выполнения Заказчиком обязательств, перечисленных в п.п. 2.5 настоящего ТЗ.</w:t>
      </w:r>
    </w:p>
    <w:p w14:paraId="279B76E3" w14:textId="77777777" w:rsidR="008A3D55" w:rsidRPr="0047494F" w:rsidRDefault="008A3D55" w:rsidP="008A3D55">
      <w:pPr>
        <w:pStyle w:val="af3"/>
        <w:widowControl/>
        <w:numPr>
          <w:ilvl w:val="0"/>
          <w:numId w:val="19"/>
        </w:numPr>
        <w:overflowPunct/>
        <w:autoSpaceDE/>
        <w:autoSpaceDN/>
        <w:adjustRightInd/>
        <w:spacing w:before="240" w:after="120" w:line="276" w:lineRule="auto"/>
        <w:ind w:left="567" w:firstLine="0"/>
        <w:jc w:val="center"/>
        <w:textAlignment w:val="auto"/>
      </w:pPr>
      <w:r w:rsidRPr="0047494F">
        <w:t>ТРЕБОВАНИЯ К ДОКУМЕНТИРОВАНИЮ</w:t>
      </w:r>
    </w:p>
    <w:p w14:paraId="122C9A37"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bookmarkStart w:id="4" w:name="_Toc501543087"/>
      <w:r w:rsidRPr="0047494F">
        <w:t>Общие требования</w:t>
      </w:r>
      <w:bookmarkEnd w:id="4"/>
    </w:p>
    <w:p w14:paraId="5424E8DA" w14:textId="77777777" w:rsidR="008A3D55" w:rsidRPr="0047494F" w:rsidRDefault="008A3D55" w:rsidP="008A3D55">
      <w:pPr>
        <w:pStyle w:val="af3"/>
        <w:spacing w:before="120" w:after="120" w:line="276" w:lineRule="auto"/>
        <w:ind w:left="0" w:firstLine="567"/>
        <w:jc w:val="both"/>
      </w:pPr>
      <w:r w:rsidRPr="0047494F">
        <w:t>Язык оформления документации – русский, за исключением общепринятых названий и оригинальных наименований программно-аппаратных средств импортного производства.</w:t>
      </w:r>
    </w:p>
    <w:p w14:paraId="2705C7DE" w14:textId="77777777" w:rsidR="008A3D55" w:rsidRPr="0047494F" w:rsidRDefault="008A3D55" w:rsidP="008A3D55">
      <w:pPr>
        <w:pStyle w:val="af3"/>
        <w:spacing w:before="120" w:after="120" w:line="276" w:lineRule="auto"/>
        <w:ind w:left="0" w:firstLine="567"/>
        <w:jc w:val="both"/>
      </w:pPr>
      <w:r w:rsidRPr="0047494F">
        <w:t xml:space="preserve">Документы должны быть оформлены Исполнителем в соответствии с требованиями оформленный в соответствии с требованиями </w:t>
      </w:r>
      <w:r w:rsidRPr="0047494F">
        <w:rPr>
          <w:color w:val="000000"/>
        </w:rPr>
        <w:t>ГОСТ Р 2.105–2019 «Единая система конструкторской документации. Общие требования к текстовым документам»</w:t>
      </w:r>
      <w:r w:rsidRPr="0047494F">
        <w:t>.</w:t>
      </w:r>
    </w:p>
    <w:p w14:paraId="23D14CDE" w14:textId="77777777" w:rsidR="008A3D55" w:rsidRPr="0047494F" w:rsidRDefault="008A3D55" w:rsidP="008A3D55">
      <w:pPr>
        <w:pStyle w:val="af3"/>
        <w:spacing w:before="120" w:after="120" w:line="276" w:lineRule="auto"/>
        <w:ind w:left="0" w:firstLine="567"/>
        <w:jc w:val="both"/>
      </w:pPr>
      <w:r w:rsidRPr="0047494F">
        <w:t xml:space="preserve">С целью надлежащего исполнения Сторонами своих обязательств, состав, объем, наименования, требования к </w:t>
      </w:r>
      <w:r w:rsidRPr="0047494F">
        <w:rPr>
          <w:color w:val="000000"/>
        </w:rPr>
        <w:t>содержанию</w:t>
      </w:r>
      <w:r w:rsidRPr="0047494F">
        <w:t xml:space="preserve"> документации могут быть скорректированы Сторонами в ходе оказания услуг.</w:t>
      </w:r>
    </w:p>
    <w:p w14:paraId="2F7EA37C" w14:textId="77777777" w:rsidR="008A3D55" w:rsidRPr="0047494F" w:rsidRDefault="008A3D55" w:rsidP="008A3D55">
      <w:pPr>
        <w:pStyle w:val="af3"/>
        <w:spacing w:before="120" w:after="120" w:line="276" w:lineRule="auto"/>
        <w:ind w:left="0" w:firstLine="567"/>
        <w:jc w:val="both"/>
      </w:pPr>
      <w:r w:rsidRPr="0047494F">
        <w:t xml:space="preserve">Комплект документации оформляется Исполнителем на бумажных носителях и передается Заказчику нарочно или </w:t>
      </w:r>
      <w:r w:rsidRPr="0047494F">
        <w:rPr>
          <w:color w:val="000000"/>
        </w:rPr>
        <w:t>направляется</w:t>
      </w:r>
      <w:r w:rsidRPr="0047494F">
        <w:t xml:space="preserve"> почтовым отправлением, за исключением комплекта шаблонов организационно-распорядительной документации.</w:t>
      </w:r>
    </w:p>
    <w:p w14:paraId="2852A6C9" w14:textId="77777777" w:rsidR="008A3D55" w:rsidRPr="0047494F" w:rsidRDefault="008A3D55" w:rsidP="008A3D55">
      <w:pPr>
        <w:pStyle w:val="af3"/>
        <w:widowControl/>
        <w:numPr>
          <w:ilvl w:val="0"/>
          <w:numId w:val="19"/>
        </w:numPr>
        <w:overflowPunct/>
        <w:autoSpaceDE/>
        <w:autoSpaceDN/>
        <w:adjustRightInd/>
        <w:spacing w:before="240" w:after="120" w:line="276" w:lineRule="auto"/>
        <w:ind w:left="567" w:firstLine="0"/>
        <w:jc w:val="center"/>
        <w:textAlignment w:val="auto"/>
      </w:pPr>
      <w:r w:rsidRPr="0047494F">
        <w:t>ТРЕБОВАНИЯ К РАЗРАБОТКЕ КОМПЛЕКТА ШАБЛОНОВ ОРГАНИЗАЦИОННО-РАСПОРЯДИТЕЛЬНОЙ ДОКУМЕНТАЦИИ</w:t>
      </w:r>
    </w:p>
    <w:p w14:paraId="05D54597"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Общие требования к организации разработки комплекта шаблонов организационно-распорядительной документации</w:t>
      </w:r>
    </w:p>
    <w:p w14:paraId="61DB59CA"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Исполнитель в рамках оказания Услуг должен обеспечить Заказчику возможность разработки организационно-распорядительной документации, регламентирующей порядок обработки ПДн, в объеме достаточном для реализации организационных мер по обеспечению безопасности ПДн при их обработке в ИСПДн, предусмотренных действующим законодательством в области защиты информации (далее – ОРД).</w:t>
      </w:r>
    </w:p>
    <w:p w14:paraId="37109378"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Разработка ОРД должна быть обеспечена посредством предоставления Исполнителем доступа к веб-сервису, содержащему шаблоны ОРД и реализующему функции автоматизированного создания ОРД в соответствии с параметрами, заданными пользователем, (далее – Веб-сервис).</w:t>
      </w:r>
    </w:p>
    <w:p w14:paraId="11F62A74"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Доступ к Веб-сервису должен предоставляться Исполнителем посредством регистрации Исполнителем в базе данных нового Пользователя, уполномоченного для работы с Веб-сервисом со стороны Заказчика, (далее – Пользователь) с произвольными логином и паролем.</w:t>
      </w:r>
    </w:p>
    <w:p w14:paraId="2BC75F09"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 xml:space="preserve">Данные учетной записи Пользователя предоставляются в адрес Заказчика в течение 3 (трех) рабочих дней с даты подписания Контракта. Одновременно с предоставлением данных учетной записи Пользователя Исполнитель должен передать Заказчику неисключительные имущественные права (лицензию) на право использования Веб-сервиса. </w:t>
      </w:r>
    </w:p>
    <w:p w14:paraId="1A95AD45"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Срок действия неисключительных имущественных прав (лицензии) на право использования Веб-сервиса должен соответствовать сроку гарантийных обязательств на результат оказанных Услуг, но не менее 3 месяцев с даты передачи имущественных прав.</w:t>
      </w:r>
    </w:p>
    <w:p w14:paraId="7B24F11A"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Доступ к Веб-сервису должен предоставляться бесперебойно в режиме «24/7», за исключением нештатных ситуаций (длительное отключение электропитания, сбой работы программных или аппаратных средств и т.п.).</w:t>
      </w:r>
    </w:p>
    <w:p w14:paraId="534265C2"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Веб-сервис должен иметь клиент-серверную архитектуру, где серверная часть развернута на мощностях Исполнителя.</w:t>
      </w:r>
    </w:p>
    <w:p w14:paraId="3546B24C"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В течение всего срока действия имущественных прав (лицензии) на использование Веб-сервиса Исполнитель должен обеспечивать:</w:t>
      </w:r>
    </w:p>
    <w:p w14:paraId="7432D9E2" w14:textId="77777777" w:rsidR="008A3D55" w:rsidRPr="0047494F" w:rsidRDefault="008A3D55" w:rsidP="008A3D55">
      <w:pPr>
        <w:pStyle w:val="af3"/>
        <w:widowControl/>
        <w:numPr>
          <w:ilvl w:val="0"/>
          <w:numId w:val="22"/>
        </w:numPr>
        <w:overflowPunct/>
        <w:autoSpaceDE/>
        <w:autoSpaceDN/>
        <w:adjustRightInd/>
        <w:spacing w:before="120" w:after="120" w:line="276" w:lineRule="auto"/>
        <w:ind w:left="1276" w:hanging="425"/>
        <w:jc w:val="both"/>
        <w:textAlignment w:val="auto"/>
        <w:rPr>
          <w:rFonts w:eastAsia="Calibri"/>
          <w:szCs w:val="24"/>
        </w:rPr>
      </w:pPr>
      <w:r w:rsidRPr="0047494F">
        <w:rPr>
          <w:rFonts w:eastAsia="Calibri"/>
          <w:szCs w:val="24"/>
        </w:rPr>
        <w:t>сопровождение Пользователей по вопросам, связанным с использованием функционала Веб-сервиса, включая вопросы, связанные с содержанием ОРД;</w:t>
      </w:r>
    </w:p>
    <w:p w14:paraId="5DDDAFDB" w14:textId="77777777" w:rsidR="008A3D55" w:rsidRPr="0047494F" w:rsidRDefault="008A3D55" w:rsidP="008A3D55">
      <w:pPr>
        <w:pStyle w:val="af3"/>
        <w:widowControl/>
        <w:numPr>
          <w:ilvl w:val="0"/>
          <w:numId w:val="22"/>
        </w:numPr>
        <w:overflowPunct/>
        <w:autoSpaceDE/>
        <w:autoSpaceDN/>
        <w:adjustRightInd/>
        <w:spacing w:before="120" w:after="120" w:line="276" w:lineRule="auto"/>
        <w:ind w:left="1276" w:hanging="425"/>
        <w:jc w:val="both"/>
        <w:textAlignment w:val="auto"/>
        <w:rPr>
          <w:rFonts w:eastAsia="Calibri"/>
          <w:szCs w:val="24"/>
        </w:rPr>
      </w:pPr>
      <w:r w:rsidRPr="0047494F">
        <w:rPr>
          <w:rFonts w:eastAsia="Calibri"/>
          <w:szCs w:val="24"/>
        </w:rPr>
        <w:lastRenderedPageBreak/>
        <w:t>актуализацию состава и содержания шаблонов ОРД, доступных для разработки с использованием Веб-сервиса, (далее – Шаблоны) посредством их добавления и\или изменении в соответствии с изменениями в требованиях законодательства в области защиты ПДн к реализации организационных мер по обеспечению безопасности ПДн.</w:t>
      </w:r>
    </w:p>
    <w:p w14:paraId="1CB04F09"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Сопровождение Пользователей должно осуществляться по электронной почте на основании заявки Пользователя, сформированной посредством функционала интерфейса Веб-сервиса.</w:t>
      </w:r>
    </w:p>
    <w:p w14:paraId="32D4C404"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Веб-сервис должен быть зарегистрирован в Едином реестре российских программ для электронных вычислительных машин и баз данных</w:t>
      </w:r>
      <w:r w:rsidRPr="0047494F" w:rsidDel="0003510A">
        <w:rPr>
          <w:color w:val="000000"/>
        </w:rPr>
        <w:t xml:space="preserve"> </w:t>
      </w:r>
      <w:r w:rsidRPr="0047494F">
        <w:rPr>
          <w:color w:val="000000"/>
        </w:rPr>
        <w:t>в соответствии с действующим законодательством.</w:t>
      </w:r>
    </w:p>
    <w:p w14:paraId="2770ACB0"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Требования к обеспечению безопасности персональных данных при разработке организационно-распорядительной документации</w:t>
      </w:r>
    </w:p>
    <w:p w14:paraId="289DB09C"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Функционал Веб-сервиса должен соответствовать требованиям законодательства Российской Федерации к обеспечению безопасности ПДн, в том числе при их передаче по открытым каналам связи (наличие аттестата соответствия требованиям по безопасности информации или иного документального подтверждения).</w:t>
      </w:r>
    </w:p>
    <w:p w14:paraId="448D0DE3" w14:textId="77777777" w:rsidR="008A3D55" w:rsidRPr="0047494F" w:rsidRDefault="008A3D55" w:rsidP="008A3D55">
      <w:pPr>
        <w:pStyle w:val="af3"/>
        <w:spacing w:before="120" w:after="120" w:line="276" w:lineRule="auto"/>
        <w:ind w:left="0" w:firstLine="567"/>
        <w:jc w:val="both"/>
      </w:pPr>
      <w:r w:rsidRPr="0047494F">
        <w:rPr>
          <w:color w:val="000000"/>
        </w:rPr>
        <w:t>Пользователю должна предоставляться возможность подключения к Веб-сервису посредством совместного использования: программного обеспечения на основе браузеров, поддерживающих защищенные протоколы TLS, на базе российских криптографических алгоритмов ГОСТ (Яндекс Браузер или аналоги) и криптопровайдера, поддерживающего российские криптографические алгоритмы ГОСТ («КриптоПро CSP» версии 4.0 и выше или аналог).</w:t>
      </w:r>
    </w:p>
    <w:p w14:paraId="725AA6A9"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Требования к разработке организационно-распорядительной документации в части автоматизированных функций</w:t>
      </w:r>
    </w:p>
    <w:p w14:paraId="1AB8A280" w14:textId="77777777" w:rsidR="008A3D55" w:rsidRPr="0047494F" w:rsidRDefault="008A3D55" w:rsidP="008A3D55">
      <w:pPr>
        <w:pStyle w:val="af3"/>
        <w:spacing w:before="120" w:after="120" w:line="276" w:lineRule="auto"/>
        <w:ind w:left="0" w:firstLine="567"/>
        <w:jc w:val="both"/>
      </w:pPr>
      <w:r w:rsidRPr="0047494F">
        <w:t>Функционал Веб-сервиса в части заполнения Шаблонов должен быть максимально автоматизирован и включать возможность обработки следующих типов сведений:</w:t>
      </w:r>
    </w:p>
    <w:p w14:paraId="383EBAC7" w14:textId="77777777" w:rsidR="008A3D55" w:rsidRPr="0047494F" w:rsidRDefault="008A3D55" w:rsidP="008A3D55">
      <w:pPr>
        <w:pStyle w:val="af3"/>
        <w:widowControl/>
        <w:numPr>
          <w:ilvl w:val="0"/>
          <w:numId w:val="22"/>
        </w:numPr>
        <w:overflowPunct/>
        <w:autoSpaceDE/>
        <w:autoSpaceDN/>
        <w:adjustRightInd/>
        <w:spacing w:before="120" w:after="120" w:line="276" w:lineRule="auto"/>
        <w:ind w:left="1276" w:hanging="425"/>
        <w:jc w:val="both"/>
        <w:textAlignment w:val="auto"/>
        <w:rPr>
          <w:rFonts w:eastAsia="Calibri"/>
          <w:szCs w:val="24"/>
        </w:rPr>
      </w:pPr>
      <w:r w:rsidRPr="0047494F">
        <w:rPr>
          <w:rFonts w:eastAsia="Calibri"/>
          <w:szCs w:val="24"/>
        </w:rPr>
        <w:t>общедоступные сведения;</w:t>
      </w:r>
    </w:p>
    <w:p w14:paraId="5990398F" w14:textId="77777777" w:rsidR="008A3D55" w:rsidRPr="0047494F" w:rsidRDefault="008A3D55" w:rsidP="008A3D55">
      <w:pPr>
        <w:pStyle w:val="af3"/>
        <w:widowControl/>
        <w:numPr>
          <w:ilvl w:val="0"/>
          <w:numId w:val="22"/>
        </w:numPr>
        <w:overflowPunct/>
        <w:autoSpaceDE/>
        <w:autoSpaceDN/>
        <w:adjustRightInd/>
        <w:spacing w:before="120" w:after="120" w:line="276" w:lineRule="auto"/>
        <w:ind w:left="1276" w:hanging="425"/>
        <w:jc w:val="both"/>
        <w:textAlignment w:val="auto"/>
        <w:rPr>
          <w:rFonts w:eastAsia="Calibri"/>
          <w:szCs w:val="24"/>
        </w:rPr>
      </w:pPr>
      <w:r w:rsidRPr="0047494F">
        <w:rPr>
          <w:rFonts w:eastAsia="Calibri"/>
          <w:szCs w:val="24"/>
        </w:rPr>
        <w:t>фиксированные сведения;</w:t>
      </w:r>
    </w:p>
    <w:p w14:paraId="0CFD17EA" w14:textId="77777777" w:rsidR="008A3D55" w:rsidRPr="0047494F" w:rsidRDefault="008A3D55" w:rsidP="008A3D55">
      <w:pPr>
        <w:pStyle w:val="af3"/>
        <w:widowControl/>
        <w:numPr>
          <w:ilvl w:val="0"/>
          <w:numId w:val="22"/>
        </w:numPr>
        <w:overflowPunct/>
        <w:autoSpaceDE/>
        <w:autoSpaceDN/>
        <w:adjustRightInd/>
        <w:spacing w:before="120" w:after="120" w:line="276" w:lineRule="auto"/>
        <w:ind w:left="1276" w:hanging="425"/>
        <w:jc w:val="both"/>
        <w:textAlignment w:val="auto"/>
        <w:rPr>
          <w:rFonts w:eastAsia="Calibri"/>
          <w:szCs w:val="24"/>
        </w:rPr>
      </w:pPr>
      <w:r w:rsidRPr="0047494F">
        <w:rPr>
          <w:rFonts w:eastAsia="Calibri"/>
          <w:szCs w:val="24"/>
        </w:rPr>
        <w:t>кастомизированные сведения.</w:t>
      </w:r>
    </w:p>
    <w:p w14:paraId="648B343D" w14:textId="77777777" w:rsidR="008A3D55" w:rsidRPr="0047494F" w:rsidRDefault="008A3D55" w:rsidP="008A3D55">
      <w:pPr>
        <w:pStyle w:val="af3"/>
        <w:widowControl/>
        <w:numPr>
          <w:ilvl w:val="1"/>
          <w:numId w:val="23"/>
        </w:numPr>
        <w:tabs>
          <w:tab w:val="num" w:pos="1399"/>
        </w:tabs>
        <w:overflowPunct/>
        <w:autoSpaceDE/>
        <w:autoSpaceDN/>
        <w:adjustRightInd/>
        <w:spacing w:before="120" w:after="120" w:line="276" w:lineRule="auto"/>
        <w:ind w:left="998"/>
        <w:jc w:val="both"/>
        <w:textAlignment w:val="auto"/>
        <w:rPr>
          <w:rFonts w:eastAsia="Calibri"/>
          <w:szCs w:val="24"/>
        </w:rPr>
      </w:pPr>
      <w:r w:rsidRPr="0047494F">
        <w:rPr>
          <w:rFonts w:eastAsia="Calibri"/>
          <w:szCs w:val="24"/>
        </w:rPr>
        <w:t>Общедоступные сведения</w:t>
      </w:r>
    </w:p>
    <w:p w14:paraId="4B5FE5E5"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Под общедоступными сведениями подразумеваются данные реквизитов организации Заказчика, доступные с использованием ресурса Единый государственный реестр юридических лиц (далее - ЕГРЮЛ).</w:t>
      </w:r>
    </w:p>
    <w:p w14:paraId="390364F3"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 xml:space="preserve">Заполнение общедоступных сведений должно производиться автоматически по номеру ОГРН на основе данных ЕГРЮЛ. </w:t>
      </w:r>
    </w:p>
    <w:p w14:paraId="52448130" w14:textId="77777777" w:rsidR="008A3D55" w:rsidRPr="0047494F" w:rsidRDefault="008A3D55" w:rsidP="008A3D55">
      <w:pPr>
        <w:pStyle w:val="af3"/>
        <w:widowControl/>
        <w:numPr>
          <w:ilvl w:val="1"/>
          <w:numId w:val="24"/>
        </w:numPr>
        <w:overflowPunct/>
        <w:autoSpaceDE/>
        <w:autoSpaceDN/>
        <w:adjustRightInd/>
        <w:spacing w:before="120" w:after="120" w:line="276" w:lineRule="auto"/>
        <w:ind w:left="1276" w:hanging="709"/>
        <w:jc w:val="both"/>
        <w:textAlignment w:val="auto"/>
        <w:rPr>
          <w:rFonts w:eastAsia="Calibri"/>
          <w:szCs w:val="24"/>
        </w:rPr>
      </w:pPr>
      <w:r w:rsidRPr="0047494F">
        <w:rPr>
          <w:rFonts w:eastAsia="Calibri"/>
          <w:szCs w:val="24"/>
        </w:rPr>
        <w:t>Фиксированные сведения</w:t>
      </w:r>
    </w:p>
    <w:p w14:paraId="291CF025"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 xml:space="preserve">Под фиксированными сведениями подразумеваются сведения, перечень и содержание которых ограничены функционалом Веб-сервиса посредством предоставления Пользователю возможности выбора единственного значения из выпадающего списка. </w:t>
      </w:r>
    </w:p>
    <w:p w14:paraId="56358FE2" w14:textId="77777777" w:rsidR="008A3D55" w:rsidRPr="0047494F" w:rsidRDefault="008A3D55" w:rsidP="008A3D55">
      <w:pPr>
        <w:pStyle w:val="af3"/>
        <w:widowControl/>
        <w:numPr>
          <w:ilvl w:val="1"/>
          <w:numId w:val="25"/>
        </w:numPr>
        <w:overflowPunct/>
        <w:autoSpaceDE/>
        <w:autoSpaceDN/>
        <w:adjustRightInd/>
        <w:spacing w:before="120" w:after="120" w:line="276" w:lineRule="auto"/>
        <w:ind w:left="1276" w:hanging="709"/>
        <w:jc w:val="both"/>
        <w:textAlignment w:val="auto"/>
        <w:rPr>
          <w:rFonts w:eastAsia="Calibri"/>
          <w:szCs w:val="24"/>
        </w:rPr>
      </w:pPr>
      <w:r w:rsidRPr="0047494F">
        <w:rPr>
          <w:rFonts w:eastAsia="Calibri"/>
          <w:szCs w:val="24"/>
        </w:rPr>
        <w:t>Кастомизированные сведения</w:t>
      </w:r>
    </w:p>
    <w:p w14:paraId="5FDDC623"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 xml:space="preserve">Под кастомизированными сведениями подразумеваются сведения, которые вносятся Пользователем в Веб-сервис вручную. </w:t>
      </w:r>
    </w:p>
    <w:p w14:paraId="5A072247"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t>Для полей кастомизированных сведений «Фамилия», «Имя», «Отчество», при их заполнении в именительном падеже, должна производиться автоматическая генерация падежных форм «родительный падеж», «дательный падеж», «творительный падеж», «предложный падеж». Выбор и сопоставление сгенерированной падежной формы с содержанием Шаблонов должно осуществляться автоматически в соответствии с контекстом содержания Шаблонов, дополняемых указанными кастомизированными сведениями.</w:t>
      </w:r>
    </w:p>
    <w:p w14:paraId="5EBAD768" w14:textId="77777777" w:rsidR="008A3D55" w:rsidRPr="0047494F" w:rsidRDefault="008A3D55" w:rsidP="008A3D55">
      <w:pPr>
        <w:pStyle w:val="af3"/>
        <w:spacing w:before="120" w:after="120" w:line="276" w:lineRule="auto"/>
        <w:ind w:left="0" w:firstLine="567"/>
        <w:jc w:val="both"/>
        <w:rPr>
          <w:color w:val="000000"/>
        </w:rPr>
      </w:pPr>
      <w:r w:rsidRPr="0047494F">
        <w:rPr>
          <w:color w:val="000000"/>
        </w:rPr>
        <w:lastRenderedPageBreak/>
        <w:t>Заполненные шаблоны должны быть доступны Пользователю для просмотра, редактирования и выгрузки в форматах *.docx или *.rtf в виде единого архива в формате *.zip</w:t>
      </w:r>
    </w:p>
    <w:p w14:paraId="40E693E9" w14:textId="77777777" w:rsidR="008A3D55" w:rsidRPr="0047494F" w:rsidRDefault="008A3D55" w:rsidP="008A3D55">
      <w:pPr>
        <w:pStyle w:val="af3"/>
        <w:widowControl/>
        <w:numPr>
          <w:ilvl w:val="0"/>
          <w:numId w:val="19"/>
        </w:numPr>
        <w:overflowPunct/>
        <w:autoSpaceDE/>
        <w:autoSpaceDN/>
        <w:adjustRightInd/>
        <w:spacing w:before="240" w:after="120" w:line="276" w:lineRule="auto"/>
        <w:ind w:left="567" w:firstLine="0"/>
        <w:jc w:val="center"/>
        <w:textAlignment w:val="auto"/>
      </w:pPr>
      <w:r w:rsidRPr="0047494F">
        <w:t>ТРЕБОВАНИЕ К БЕЗОПАСНОСТИ ОКАЗЫВАЕМЫХ УСЛУГ</w:t>
      </w:r>
    </w:p>
    <w:p w14:paraId="68C53765"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Все сведения о составе и характеристиках объектов информатизации Конечных пользователей и Заказчика являются конфиденциальной информацией.</w:t>
      </w:r>
    </w:p>
    <w:p w14:paraId="70EB1127"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Исполнитель обязуется:</w:t>
      </w:r>
    </w:p>
    <w:p w14:paraId="04FE01DA"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не проводить противозаконные действия по сбору, использованию и передаче третьей стороне информации, циркулирующей и хранящейся на объектах информатизации Заказчика;</w:t>
      </w:r>
    </w:p>
    <w:p w14:paraId="1F99C544"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не осуществлять несанкционированный доступ к информационным ресурсам объектов информатизации Заказчика;</w:t>
      </w:r>
    </w:p>
    <w:p w14:paraId="6931769A"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не проводить незаконное копирование информации, циркулирующей или хранящейся на объектах информатизации Заказчика;</w:t>
      </w:r>
    </w:p>
    <w:p w14:paraId="299FD4ED"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не предпринимать манипулирование информацией, циркулирующей или хранящейся на объектах информатизации (фальсифицировать, модифицировать, подделывать, блокировать, уничтожать или искажать информацию);</w:t>
      </w:r>
    </w:p>
    <w:p w14:paraId="73B85FE9"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не нарушать технологию сбора, накопления, хранения, обработки, преобразования, отображения и передачи информации, в результате чего может быть осуществлено искажение, потеря или незаконное использование информации;</w:t>
      </w:r>
    </w:p>
    <w:p w14:paraId="0344695B"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не внедрять на объектах информатизации программы-вирусы (загрузочные, файловые и др.);</w:t>
      </w:r>
    </w:p>
    <w:p w14:paraId="728A7756"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не устанавливать программные и аппаратные закладные устройства в технические средства объектов информатизации Заказчика;</w:t>
      </w:r>
    </w:p>
    <w:p w14:paraId="45110FB0"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 xml:space="preserve">не устанавливать в технические средства объектов информатизации программное обеспечение, зараженное вирусами. </w:t>
      </w:r>
    </w:p>
    <w:p w14:paraId="3A939DA4"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pPr>
      <w:r w:rsidRPr="0047494F">
        <w:t>Нарушение настоящих требований влечёт за собою гражданско-правовую, административную или уголовную ответственность в соответствии с законом Российской Федерации.</w:t>
      </w:r>
    </w:p>
    <w:bookmarkEnd w:id="3"/>
    <w:p w14:paraId="4C137A17" w14:textId="77777777" w:rsidR="008A3D55" w:rsidRPr="0047494F" w:rsidRDefault="008A3D55" w:rsidP="008A3D55">
      <w:pPr>
        <w:pStyle w:val="af3"/>
        <w:widowControl/>
        <w:numPr>
          <w:ilvl w:val="0"/>
          <w:numId w:val="19"/>
        </w:numPr>
        <w:overflowPunct/>
        <w:autoSpaceDE/>
        <w:autoSpaceDN/>
        <w:adjustRightInd/>
        <w:spacing w:before="240" w:after="120" w:line="276" w:lineRule="auto"/>
        <w:ind w:left="567" w:firstLine="0"/>
        <w:jc w:val="center"/>
        <w:textAlignment w:val="auto"/>
      </w:pPr>
      <w:r w:rsidRPr="0047494F">
        <w:t>ТРЕБОВАНИЯ СООТВЕТСТВИЯ НОРМАТИВНЫМ ДОКУМЕНТАМ</w:t>
      </w:r>
    </w:p>
    <w:p w14:paraId="223F9235"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rPr>
          <w:color w:val="000000" w:themeColor="text1"/>
        </w:rPr>
      </w:pPr>
      <w:r w:rsidRPr="0047494F">
        <w:rPr>
          <w:color w:val="000000" w:themeColor="text1"/>
        </w:rPr>
        <w:t xml:space="preserve">Услуги </w:t>
      </w:r>
      <w:r w:rsidRPr="0047494F">
        <w:t>должны</w:t>
      </w:r>
      <w:r w:rsidRPr="0047494F">
        <w:rPr>
          <w:color w:val="000000" w:themeColor="text1"/>
        </w:rPr>
        <w:t xml:space="preserve">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w:t>
      </w:r>
    </w:p>
    <w:p w14:paraId="7BD8CA86"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 xml:space="preserve">Федеральный закон от 27 июля 2006 № 149-ФЗ </w:t>
      </w:r>
      <w:bookmarkStart w:id="5" w:name="OLE_LINK11"/>
      <w:bookmarkStart w:id="6" w:name="OLE_LINK12"/>
      <w:bookmarkStart w:id="7" w:name="OLE_LINK13"/>
      <w:r w:rsidRPr="0047494F">
        <w:rPr>
          <w:color w:val="000000"/>
        </w:rPr>
        <w:t>«</w:t>
      </w:r>
      <w:bookmarkEnd w:id="5"/>
      <w:bookmarkEnd w:id="6"/>
      <w:bookmarkEnd w:id="7"/>
      <w:r w:rsidRPr="0047494F">
        <w:rPr>
          <w:color w:val="000000"/>
        </w:rPr>
        <w:t>Об информации, информационных технологиях и о защите информации</w:t>
      </w:r>
      <w:bookmarkStart w:id="8" w:name="OLE_LINK14"/>
      <w:bookmarkStart w:id="9" w:name="OLE_LINK15"/>
      <w:bookmarkStart w:id="10" w:name="OLE_LINK16"/>
      <w:r w:rsidRPr="0047494F">
        <w:rPr>
          <w:color w:val="000000"/>
        </w:rPr>
        <w:t>»</w:t>
      </w:r>
      <w:bookmarkEnd w:id="8"/>
      <w:bookmarkEnd w:id="9"/>
      <w:bookmarkEnd w:id="10"/>
      <w:r w:rsidRPr="0047494F">
        <w:rPr>
          <w:color w:val="000000"/>
        </w:rPr>
        <w:t>;</w:t>
      </w:r>
    </w:p>
    <w:p w14:paraId="46DE7DA0"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Федеральный закон от 04 мая 2011 № 99-ФЗ «О лицензировании отдельных видов деятельности»;</w:t>
      </w:r>
    </w:p>
    <w:p w14:paraId="60864235"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Федеральный закон от 27 июля 2006 № 152-ФЗ «О персональных данных»</w:t>
      </w:r>
    </w:p>
    <w:p w14:paraId="19A6D85A"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Постановление Правительства Российской Федерации от 01 ноября 2012 №1119 «Об утверждении требований к защите персональных данных при их обработке в информационных системах персональных данных»</w:t>
      </w:r>
    </w:p>
    <w:p w14:paraId="30C6BA28"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 xml:space="preserve">Постановление Правительства Российской Федерации от 16 апреля 2012 №313 </w:t>
      </w:r>
      <w:bookmarkStart w:id="11" w:name="OLE_LINK17"/>
      <w:bookmarkStart w:id="12" w:name="OLE_LINK19"/>
      <w:bookmarkStart w:id="13" w:name="OLE_LINK20"/>
      <w:r w:rsidRPr="0047494F">
        <w:rPr>
          <w:color w:val="000000"/>
        </w:rPr>
        <w:t>«</w:t>
      </w:r>
      <w:bookmarkEnd w:id="11"/>
      <w:bookmarkEnd w:id="12"/>
      <w:bookmarkEnd w:id="13"/>
      <w:r w:rsidRPr="0047494F">
        <w:rPr>
          <w:color w:val="000000"/>
        </w:rPr>
        <w:t xml:space="preserve">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оказанию услуг в области шифрования информации, техническому обслуживанию шифровальных (криптографических) средств, информационных </w:t>
      </w:r>
      <w:r w:rsidRPr="0047494F">
        <w:rPr>
          <w:color w:val="000000"/>
        </w:rPr>
        <w:lastRenderedPageBreak/>
        <w:t>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14:paraId="52E0529E"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Постановление Правительства РФ от 03 февраля 2012 № 79 «О лицензировании деятельности по технической защите конфиденциальной информации»;</w:t>
      </w:r>
    </w:p>
    <w:p w14:paraId="02CE592F"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«Специальные требования и рекомендации по технической защите конфиденциальной информации», утвержденные Приказом Гостехкомиссии России от 30 августа 2002 № 282;</w:t>
      </w:r>
    </w:p>
    <w:p w14:paraId="41401520"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Приказ ФСБ России от 10 июня 2014 г.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w:t>
      </w:r>
    </w:p>
    <w:p w14:paraId="5277372E"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Приказ Федеральной службы по техническому и экспортному контролю от 18 февраля 2013 г.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14:paraId="428CC64A"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«Методический документ. Методика оценки угроз безопасности информации" (утв. ФСТЭК России 05.02.2021)»;</w:t>
      </w:r>
    </w:p>
    <w:p w14:paraId="2D9FD1E9"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ГОСТ Р 2.105–2019 «Единая система конструкторской документации. Общие требования к текстовым документам».</w:t>
      </w:r>
    </w:p>
    <w:p w14:paraId="6744A6FE" w14:textId="77777777" w:rsidR="008A3D55" w:rsidRPr="0047494F" w:rsidRDefault="008A3D55" w:rsidP="008A3D55">
      <w:pPr>
        <w:pStyle w:val="af3"/>
        <w:widowControl/>
        <w:numPr>
          <w:ilvl w:val="1"/>
          <w:numId w:val="19"/>
        </w:numPr>
        <w:overflowPunct/>
        <w:autoSpaceDE/>
        <w:autoSpaceDN/>
        <w:adjustRightInd/>
        <w:spacing w:before="120" w:after="120" w:line="276" w:lineRule="auto"/>
        <w:ind w:left="0" w:firstLine="567"/>
        <w:jc w:val="both"/>
        <w:textAlignment w:val="auto"/>
        <w:rPr>
          <w:color w:val="000000" w:themeColor="text1"/>
        </w:rPr>
      </w:pPr>
      <w:r w:rsidRPr="0047494F">
        <w:rPr>
          <w:color w:val="000000" w:themeColor="text1"/>
        </w:rPr>
        <w:t xml:space="preserve">Исполнитель должен соответствовать требованиям, установленным в соответствии с статьей 12 Федерального </w:t>
      </w:r>
      <w:r w:rsidRPr="0047494F">
        <w:t>закона</w:t>
      </w:r>
      <w:r w:rsidRPr="0047494F">
        <w:rPr>
          <w:color w:val="000000" w:themeColor="text1"/>
        </w:rPr>
        <w:t xml:space="preserve"> от 04.05.2011 №99-ФЗ «О лицензировании отдельных видов деятельности» к лицам, осуществляющим оказание услуг, являющихся объектом закупки, а именно: </w:t>
      </w:r>
    </w:p>
    <w:p w14:paraId="4FC745D3" w14:textId="77777777" w:rsidR="008A3D55" w:rsidRPr="0047494F"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наличие собственной действующей лицензии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при условии наличия в данной действующей лицензии работ (услуг), предусмотренных пунктами «12», «20», «21», «28» Перечня оказываемых услуг и оказываемых услуг, составляющих лицензируемую деятельность в отношении шифровальных (криптографических) средств, утверждённого постановлением Правительства Российской Федерации от 16 апреля 2012 г. № 313.</w:t>
      </w:r>
    </w:p>
    <w:p w14:paraId="2ACE8A8B" w14:textId="77777777" w:rsidR="008A3D55" w:rsidRDefault="008A3D55" w:rsidP="008A3D55">
      <w:pPr>
        <w:widowControl/>
        <w:numPr>
          <w:ilvl w:val="0"/>
          <w:numId w:val="20"/>
        </w:numPr>
        <w:overflowPunct/>
        <w:autoSpaceDE/>
        <w:autoSpaceDN/>
        <w:adjustRightInd/>
        <w:spacing w:before="120" w:after="120" w:line="276" w:lineRule="auto"/>
        <w:ind w:left="1417" w:hanging="595"/>
        <w:jc w:val="both"/>
        <w:textAlignment w:val="auto"/>
        <w:rPr>
          <w:color w:val="000000"/>
        </w:rPr>
      </w:pPr>
      <w:r w:rsidRPr="0047494F">
        <w:rPr>
          <w:color w:val="000000"/>
        </w:rPr>
        <w:t>наличие собственной действующей лицензии ФСТЭК России на деятельность по технической защите конфиденциальной информации, при условии наличия в данной действующей лицензии работ (услуг), предусмотренных подпунктами «б», «е», «д» пункта 4 Положения о лицензировании деятельности по технической защите конфиденциальной информации, утверждённого постановлением Правительства Российской Федерации от 03 февраля 2012 г. №</w:t>
      </w:r>
      <w:r w:rsidRPr="0065398A">
        <w:rPr>
          <w:color w:val="000000"/>
        </w:rPr>
        <w:t xml:space="preserve"> 79.</w:t>
      </w:r>
    </w:p>
    <w:sectPr w:rsidR="008A3D55" w:rsidSect="00292DA6">
      <w:footerReference w:type="default" r:id="rId11"/>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28CD39" w14:textId="77777777" w:rsidR="0085701B" w:rsidRDefault="0085701B" w:rsidP="00475946">
      <w:r>
        <w:separator/>
      </w:r>
    </w:p>
  </w:endnote>
  <w:endnote w:type="continuationSeparator" w:id="0">
    <w:p w14:paraId="1F9A69A3" w14:textId="77777777" w:rsidR="0085701B" w:rsidRDefault="0085701B" w:rsidP="00475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0042759"/>
      <w:docPartObj>
        <w:docPartGallery w:val="Page Numbers (Bottom of Page)"/>
        <w:docPartUnique/>
      </w:docPartObj>
    </w:sdtPr>
    <w:sdtEndPr/>
    <w:sdtContent>
      <w:p w14:paraId="137F0D05" w14:textId="6EFE926F" w:rsidR="008A45D0" w:rsidRDefault="008A45D0">
        <w:pPr>
          <w:pStyle w:val="a5"/>
          <w:jc w:val="right"/>
        </w:pPr>
        <w:r>
          <w:fldChar w:fldCharType="begin"/>
        </w:r>
        <w:r>
          <w:instrText xml:space="preserve"> PAGE   \* MERGEFORMAT </w:instrText>
        </w:r>
        <w:r>
          <w:fldChar w:fldCharType="separate"/>
        </w:r>
        <w:r w:rsidR="00A00D1D">
          <w:rPr>
            <w:noProof/>
          </w:rPr>
          <w:t>16</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2C2899" w14:textId="77777777" w:rsidR="0085701B" w:rsidRDefault="0085701B" w:rsidP="00475946">
      <w:r>
        <w:separator/>
      </w:r>
    </w:p>
  </w:footnote>
  <w:footnote w:type="continuationSeparator" w:id="0">
    <w:p w14:paraId="74A1E5DE" w14:textId="77777777" w:rsidR="0085701B" w:rsidRDefault="0085701B" w:rsidP="004759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310001"/>
    <w:multiLevelType w:val="hybridMultilevel"/>
    <w:tmpl w:val="A64A16DE"/>
    <w:lvl w:ilvl="0" w:tplc="9A8A2290">
      <w:start w:val="1"/>
      <w:numFmt w:val="decimal"/>
      <w:lvlText w:val="%1."/>
      <w:lvlJc w:val="left"/>
      <w:pPr>
        <w:ind w:left="360" w:hanging="360"/>
      </w:pPr>
    </w:lvl>
    <w:lvl w:ilvl="1" w:tplc="64EE8FA4">
      <w:start w:val="1"/>
      <w:numFmt w:val="none"/>
      <w:lvlText w:val="6.3.1."/>
      <w:lvlJc w:val="left"/>
      <w:pPr>
        <w:ind w:left="1142" w:hanging="432"/>
      </w:pPr>
      <w:rPr>
        <w:b/>
      </w:rPr>
    </w:lvl>
    <w:lvl w:ilvl="2" w:tplc="033C5446">
      <w:numFmt w:val="decimal"/>
      <w:lvlText w:val=""/>
      <w:lvlJc w:val="left"/>
    </w:lvl>
    <w:lvl w:ilvl="3" w:tplc="9C469190">
      <w:numFmt w:val="decimal"/>
      <w:lvlText w:val=""/>
      <w:lvlJc w:val="left"/>
    </w:lvl>
    <w:lvl w:ilvl="4" w:tplc="C01C8966">
      <w:numFmt w:val="decimal"/>
      <w:lvlText w:val=""/>
      <w:lvlJc w:val="left"/>
    </w:lvl>
    <w:lvl w:ilvl="5" w:tplc="B0D2F25C">
      <w:numFmt w:val="decimal"/>
      <w:lvlText w:val=""/>
      <w:lvlJc w:val="left"/>
    </w:lvl>
    <w:lvl w:ilvl="6" w:tplc="34B46D8C">
      <w:numFmt w:val="decimal"/>
      <w:lvlText w:val=""/>
      <w:lvlJc w:val="left"/>
    </w:lvl>
    <w:lvl w:ilvl="7" w:tplc="26B69544">
      <w:numFmt w:val="decimal"/>
      <w:lvlText w:val=""/>
      <w:lvlJc w:val="left"/>
    </w:lvl>
    <w:lvl w:ilvl="8" w:tplc="FD6A8C2A">
      <w:numFmt w:val="decimal"/>
      <w:lvlText w:val=""/>
      <w:lvlJc w:val="left"/>
    </w:lvl>
  </w:abstractNum>
  <w:abstractNum w:abstractNumId="1">
    <w:nsid w:val="A6310002"/>
    <w:multiLevelType w:val="hybridMultilevel"/>
    <w:tmpl w:val="95EE6656"/>
    <w:lvl w:ilvl="0" w:tplc="471692EA">
      <w:start w:val="1"/>
      <w:numFmt w:val="decimal"/>
      <w:lvlText w:val="%1."/>
      <w:lvlJc w:val="left"/>
      <w:pPr>
        <w:ind w:left="360" w:hanging="360"/>
      </w:pPr>
    </w:lvl>
    <w:lvl w:ilvl="1" w:tplc="A3707C08">
      <w:start w:val="1"/>
      <w:numFmt w:val="none"/>
      <w:lvlText w:val="6.3.2."/>
      <w:lvlJc w:val="left"/>
      <w:pPr>
        <w:ind w:left="1142" w:hanging="432"/>
      </w:pPr>
      <w:rPr>
        <w:b/>
      </w:rPr>
    </w:lvl>
    <w:lvl w:ilvl="2" w:tplc="C142B1B6">
      <w:numFmt w:val="decimal"/>
      <w:lvlText w:val=""/>
      <w:lvlJc w:val="left"/>
    </w:lvl>
    <w:lvl w:ilvl="3" w:tplc="33D6265E">
      <w:numFmt w:val="decimal"/>
      <w:lvlText w:val=""/>
      <w:lvlJc w:val="left"/>
    </w:lvl>
    <w:lvl w:ilvl="4" w:tplc="65E0D560">
      <w:numFmt w:val="decimal"/>
      <w:lvlText w:val=""/>
      <w:lvlJc w:val="left"/>
    </w:lvl>
    <w:lvl w:ilvl="5" w:tplc="77A805B8">
      <w:numFmt w:val="decimal"/>
      <w:lvlText w:val=""/>
      <w:lvlJc w:val="left"/>
    </w:lvl>
    <w:lvl w:ilvl="6" w:tplc="CF5477AC">
      <w:numFmt w:val="decimal"/>
      <w:lvlText w:val=""/>
      <w:lvlJc w:val="left"/>
    </w:lvl>
    <w:lvl w:ilvl="7" w:tplc="A5C27186">
      <w:numFmt w:val="decimal"/>
      <w:lvlText w:val=""/>
      <w:lvlJc w:val="left"/>
    </w:lvl>
    <w:lvl w:ilvl="8" w:tplc="A3FC6DB8">
      <w:numFmt w:val="decimal"/>
      <w:lvlText w:val=""/>
      <w:lvlJc w:val="left"/>
    </w:lvl>
  </w:abstractNum>
  <w:abstractNum w:abstractNumId="2">
    <w:nsid w:val="A6310003"/>
    <w:multiLevelType w:val="hybridMultilevel"/>
    <w:tmpl w:val="C2466E02"/>
    <w:lvl w:ilvl="0" w:tplc="B386970E">
      <w:start w:val="1"/>
      <w:numFmt w:val="decimal"/>
      <w:lvlText w:val="%1."/>
      <w:lvlJc w:val="left"/>
      <w:pPr>
        <w:ind w:left="360" w:hanging="360"/>
      </w:pPr>
    </w:lvl>
    <w:lvl w:ilvl="1" w:tplc="9F4CD5C2">
      <w:start w:val="1"/>
      <w:numFmt w:val="none"/>
      <w:lvlText w:val="6.3.3."/>
      <w:lvlJc w:val="left"/>
      <w:pPr>
        <w:ind w:left="1142" w:hanging="432"/>
      </w:pPr>
      <w:rPr>
        <w:b/>
      </w:rPr>
    </w:lvl>
    <w:lvl w:ilvl="2" w:tplc="EA66E76E">
      <w:numFmt w:val="decimal"/>
      <w:lvlText w:val=""/>
      <w:lvlJc w:val="left"/>
    </w:lvl>
    <w:lvl w:ilvl="3" w:tplc="F1C0E528">
      <w:numFmt w:val="decimal"/>
      <w:lvlText w:val=""/>
      <w:lvlJc w:val="left"/>
    </w:lvl>
    <w:lvl w:ilvl="4" w:tplc="EBAE188C">
      <w:numFmt w:val="decimal"/>
      <w:lvlText w:val=""/>
      <w:lvlJc w:val="left"/>
    </w:lvl>
    <w:lvl w:ilvl="5" w:tplc="0C4E75C8">
      <w:numFmt w:val="decimal"/>
      <w:lvlText w:val=""/>
      <w:lvlJc w:val="left"/>
    </w:lvl>
    <w:lvl w:ilvl="6" w:tplc="00B2F040">
      <w:numFmt w:val="decimal"/>
      <w:lvlText w:val=""/>
      <w:lvlJc w:val="left"/>
    </w:lvl>
    <w:lvl w:ilvl="7" w:tplc="837227D2">
      <w:numFmt w:val="decimal"/>
      <w:lvlText w:val=""/>
      <w:lvlJc w:val="left"/>
    </w:lvl>
    <w:lvl w:ilvl="8" w:tplc="09788818">
      <w:numFmt w:val="decimal"/>
      <w:lvlText w:val=""/>
      <w:lvlJc w:val="left"/>
    </w:lvl>
  </w:abstractNum>
  <w:abstractNum w:abstractNumId="3">
    <w:nsid w:val="02953A2C"/>
    <w:multiLevelType w:val="hybridMultilevel"/>
    <w:tmpl w:val="11C4E314"/>
    <w:lvl w:ilvl="0" w:tplc="2FA40424">
      <w:start w:val="1"/>
      <w:numFmt w:val="decimal"/>
      <w:lvlText w:val="%1."/>
      <w:lvlJc w:val="left"/>
      <w:pPr>
        <w:ind w:left="1069" w:hanging="360"/>
      </w:pPr>
      <w:rPr>
        <w:rFonts w:ascii="Arial" w:hAnsi="Arial" w:cs="Arial" w:hint="default"/>
        <w:color w:val="auto"/>
        <w:sz w:val="1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2BC0CE9"/>
    <w:multiLevelType w:val="hybridMultilevel"/>
    <w:tmpl w:val="11C4E314"/>
    <w:lvl w:ilvl="0" w:tplc="2FA40424">
      <w:start w:val="1"/>
      <w:numFmt w:val="decimal"/>
      <w:lvlText w:val="%1."/>
      <w:lvlJc w:val="left"/>
      <w:pPr>
        <w:ind w:left="1069" w:hanging="360"/>
      </w:pPr>
      <w:rPr>
        <w:rFonts w:ascii="Arial" w:hAnsi="Arial" w:cs="Arial" w:hint="default"/>
        <w:color w:val="auto"/>
        <w:sz w:val="1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6A3689"/>
    <w:multiLevelType w:val="hybridMultilevel"/>
    <w:tmpl w:val="E384059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6445A02"/>
    <w:multiLevelType w:val="singleLevel"/>
    <w:tmpl w:val="F0B63386"/>
    <w:lvl w:ilvl="0">
      <w:start w:val="1"/>
      <w:numFmt w:val="decimal"/>
      <w:suff w:val="space"/>
      <w:lvlText w:val="4.%1."/>
      <w:lvlJc w:val="left"/>
      <w:pPr>
        <w:ind w:left="0" w:firstLine="567"/>
      </w:pPr>
      <w:rPr>
        <w:rFonts w:ascii="Times New Roman" w:hAnsi="Times New Roman" w:cs="Times New Roman" w:hint="default"/>
        <w:b/>
      </w:rPr>
    </w:lvl>
  </w:abstractNum>
  <w:abstractNum w:abstractNumId="7">
    <w:nsid w:val="1AC411C5"/>
    <w:multiLevelType w:val="hybridMultilevel"/>
    <w:tmpl w:val="C4128E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BA838BD"/>
    <w:multiLevelType w:val="hybridMultilevel"/>
    <w:tmpl w:val="DD767902"/>
    <w:lvl w:ilvl="0" w:tplc="B0986BFC">
      <w:start w:val="1"/>
      <w:numFmt w:val="decimal"/>
      <w:lvlText w:val="%1..."/>
      <w:lvlJc w:val="left"/>
      <w:pPr>
        <w:tabs>
          <w:tab w:val="num" w:pos="1287"/>
        </w:tabs>
        <w:ind w:left="1287" w:hanging="360"/>
      </w:pPr>
      <w:rPr>
        <w:rFonts w:ascii="Times New Roman" w:eastAsia="Times New Roman" w:hAnsi="Times New Roman" w:cs="Times New Roman"/>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pStyle w:val="6"/>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21916FF3"/>
    <w:multiLevelType w:val="multilevel"/>
    <w:tmpl w:val="33E09A6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1DA3D06"/>
    <w:multiLevelType w:val="hybridMultilevel"/>
    <w:tmpl w:val="7B5E624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357B6557"/>
    <w:multiLevelType w:val="multilevel"/>
    <w:tmpl w:val="9FAE50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0" w:firstLine="567"/>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08F6421"/>
    <w:multiLevelType w:val="multilevel"/>
    <w:tmpl w:val="002001C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52C92A9F"/>
    <w:multiLevelType w:val="hybridMultilevel"/>
    <w:tmpl w:val="88940676"/>
    <w:lvl w:ilvl="0" w:tplc="D0525690">
      <w:start w:val="1"/>
      <w:numFmt w:val="bullet"/>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4">
    <w:nsid w:val="5C68524E"/>
    <w:multiLevelType w:val="hybridMultilevel"/>
    <w:tmpl w:val="95102BEA"/>
    <w:lvl w:ilvl="0" w:tplc="D0525690">
      <w:start w:val="1"/>
      <w:numFmt w:val="bullet"/>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5">
    <w:nsid w:val="5CAE53B5"/>
    <w:multiLevelType w:val="multilevel"/>
    <w:tmpl w:val="39585C72"/>
    <w:lvl w:ilvl="0">
      <w:start w:val="1"/>
      <w:numFmt w:val="bullet"/>
      <w:lvlText w:val=""/>
      <w:lvlJc w:val="left"/>
      <w:pPr>
        <w:ind w:left="360" w:hanging="360"/>
      </w:pPr>
      <w:rPr>
        <w:rFonts w:ascii="Symbol" w:hAnsi="Symbol"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D670690"/>
    <w:multiLevelType w:val="hybridMultilevel"/>
    <w:tmpl w:val="FB3CEA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5D973B0E"/>
    <w:multiLevelType w:val="hybridMultilevel"/>
    <w:tmpl w:val="9912C666"/>
    <w:lvl w:ilvl="0" w:tplc="24401EF8">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601979DD"/>
    <w:multiLevelType w:val="hybridMultilevel"/>
    <w:tmpl w:val="B732A44A"/>
    <w:lvl w:ilvl="0" w:tplc="D052569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62F81248"/>
    <w:multiLevelType w:val="multilevel"/>
    <w:tmpl w:val="E44CDA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62F620F"/>
    <w:multiLevelType w:val="multilevel"/>
    <w:tmpl w:val="356CC626"/>
    <w:lvl w:ilvl="0">
      <w:start w:val="1"/>
      <w:numFmt w:val="decimal"/>
      <w:lvlText w:val="%1."/>
      <w:lvlJc w:val="left"/>
      <w:pPr>
        <w:ind w:left="990" w:hanging="990"/>
      </w:pPr>
      <w:rPr>
        <w:rFonts w:eastAsia="Calibri" w:hint="default"/>
        <w:b/>
      </w:rPr>
    </w:lvl>
    <w:lvl w:ilvl="1">
      <w:start w:val="1"/>
      <w:numFmt w:val="decimal"/>
      <w:lvlText w:val="%1.%2."/>
      <w:lvlJc w:val="left"/>
      <w:pPr>
        <w:ind w:left="1416" w:hanging="990"/>
      </w:pPr>
      <w:rPr>
        <w:rFonts w:eastAsia="Calibri" w:hint="default"/>
        <w:b/>
      </w:rPr>
    </w:lvl>
    <w:lvl w:ilvl="2">
      <w:start w:val="1"/>
      <w:numFmt w:val="decimal"/>
      <w:lvlText w:val="%1.%2.%3."/>
      <w:lvlJc w:val="left"/>
      <w:pPr>
        <w:ind w:left="1842" w:hanging="990"/>
      </w:pPr>
      <w:rPr>
        <w:rFonts w:eastAsia="Calibri" w:hint="default"/>
        <w:b/>
      </w:rPr>
    </w:lvl>
    <w:lvl w:ilvl="3">
      <w:start w:val="1"/>
      <w:numFmt w:val="decimal"/>
      <w:lvlText w:val="%1.%2.%3.%4."/>
      <w:lvlJc w:val="left"/>
      <w:pPr>
        <w:ind w:left="2268" w:hanging="99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4848" w:hanging="1440"/>
      </w:pPr>
      <w:rPr>
        <w:rFonts w:eastAsia="Calibri" w:hint="default"/>
        <w:b/>
      </w:rPr>
    </w:lvl>
  </w:abstractNum>
  <w:abstractNum w:abstractNumId="21">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AA20592"/>
    <w:multiLevelType w:val="hybridMultilevel"/>
    <w:tmpl w:val="BAE692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8A63DBB"/>
    <w:multiLevelType w:val="hybridMultilevel"/>
    <w:tmpl w:val="F6C8E7E2"/>
    <w:lvl w:ilvl="0" w:tplc="5EC4E236">
      <w:start w:val="1"/>
      <w:numFmt w:val="decimal"/>
      <w:lvlText w:val="%1."/>
      <w:lvlJc w:val="left"/>
      <w:pPr>
        <w:ind w:left="1069" w:hanging="360"/>
      </w:pPr>
      <w:rPr>
        <w:rFonts w:ascii="Arial" w:hAnsi="Arial" w:cs="Arial" w:hint="default"/>
        <w:color w:val="auto"/>
        <w:sz w:val="2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5"/>
  </w:num>
  <w:num w:numId="3">
    <w:abstractNumId w:val="22"/>
  </w:num>
  <w:num w:numId="4">
    <w:abstractNumId w:val="10"/>
  </w:num>
  <w:num w:numId="5">
    <w:abstractNumId w:val="16"/>
  </w:num>
  <w:num w:numId="6">
    <w:abstractNumId w:val="7"/>
  </w:num>
  <w:num w:numId="7">
    <w:abstractNumId w:val="3"/>
  </w:num>
  <w:num w:numId="8">
    <w:abstractNumId w:val="23"/>
  </w:num>
  <w:num w:numId="9">
    <w:abstractNumId w:val="4"/>
  </w:num>
  <w:num w:numId="10">
    <w:abstractNumId w:val="6"/>
  </w:num>
  <w:num w:numId="11">
    <w:abstractNumId w:val="12"/>
  </w:num>
  <w:num w:numId="12">
    <w:abstractNumId w:val="12"/>
  </w:num>
  <w:num w:numId="13">
    <w:abstractNumId w:val="19"/>
  </w:num>
  <w:num w:numId="14">
    <w:abstractNumId w:val="11"/>
  </w:num>
  <w:num w:numId="15">
    <w:abstractNumId w:val="20"/>
  </w:num>
  <w:num w:numId="16">
    <w:abstractNumId w:val="18"/>
  </w:num>
  <w:num w:numId="17">
    <w:abstractNumId w:val="14"/>
  </w:num>
  <w:num w:numId="18">
    <w:abstractNumId w:val="13"/>
  </w:num>
  <w:num w:numId="19">
    <w:abstractNumId w:val="9"/>
  </w:num>
  <w:num w:numId="20">
    <w:abstractNumId w:val="15"/>
  </w:num>
  <w:num w:numId="21">
    <w:abstractNumId w:val="21"/>
  </w:num>
  <w:num w:numId="22">
    <w:abstractNumId w:val="17"/>
  </w:num>
  <w:num w:numId="23">
    <w:abstractNumId w:val="0"/>
  </w:num>
  <w:num w:numId="24">
    <w:abstractNumId w:val="1"/>
  </w:num>
  <w:num w:numId="25">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ocumentProtection w:edit="forms" w:enforcement="0"/>
  <w:defaultTabStop w:val="708"/>
  <w:doNotHyphenateCaps/>
  <w:drawingGridHorizontalSpacing w:val="100"/>
  <w:displayHorizontalDrawingGridEvery w:val="2"/>
  <w:displayVertic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946"/>
    <w:rsid w:val="000015AD"/>
    <w:rsid w:val="00002260"/>
    <w:rsid w:val="00003267"/>
    <w:rsid w:val="00003DC7"/>
    <w:rsid w:val="00003EAA"/>
    <w:rsid w:val="00004613"/>
    <w:rsid w:val="00004BBE"/>
    <w:rsid w:val="000053A6"/>
    <w:rsid w:val="00006C39"/>
    <w:rsid w:val="000071B2"/>
    <w:rsid w:val="00007716"/>
    <w:rsid w:val="000113DD"/>
    <w:rsid w:val="00012A99"/>
    <w:rsid w:val="0001483D"/>
    <w:rsid w:val="00015EDC"/>
    <w:rsid w:val="00017A99"/>
    <w:rsid w:val="0002769F"/>
    <w:rsid w:val="00030593"/>
    <w:rsid w:val="00030AB1"/>
    <w:rsid w:val="000347AC"/>
    <w:rsid w:val="00052649"/>
    <w:rsid w:val="000555D6"/>
    <w:rsid w:val="00055F3C"/>
    <w:rsid w:val="00073877"/>
    <w:rsid w:val="00076BC7"/>
    <w:rsid w:val="000830F0"/>
    <w:rsid w:val="000854DF"/>
    <w:rsid w:val="0009088F"/>
    <w:rsid w:val="000909CF"/>
    <w:rsid w:val="00090FF5"/>
    <w:rsid w:val="000A024A"/>
    <w:rsid w:val="000A22A1"/>
    <w:rsid w:val="000A2983"/>
    <w:rsid w:val="000A51D7"/>
    <w:rsid w:val="000A60B4"/>
    <w:rsid w:val="000A6CBC"/>
    <w:rsid w:val="000B32A7"/>
    <w:rsid w:val="000B5ECA"/>
    <w:rsid w:val="000C0586"/>
    <w:rsid w:val="000C2873"/>
    <w:rsid w:val="000C34D7"/>
    <w:rsid w:val="000C4BE5"/>
    <w:rsid w:val="000C74B0"/>
    <w:rsid w:val="000D652A"/>
    <w:rsid w:val="000D6B40"/>
    <w:rsid w:val="000D6E00"/>
    <w:rsid w:val="000E14ED"/>
    <w:rsid w:val="000E5F9E"/>
    <w:rsid w:val="000E7263"/>
    <w:rsid w:val="000E7DE4"/>
    <w:rsid w:val="000F0B37"/>
    <w:rsid w:val="000F285A"/>
    <w:rsid w:val="000F51A5"/>
    <w:rsid w:val="000F5A81"/>
    <w:rsid w:val="000F6463"/>
    <w:rsid w:val="000F64D8"/>
    <w:rsid w:val="000F69B5"/>
    <w:rsid w:val="000F7542"/>
    <w:rsid w:val="00103214"/>
    <w:rsid w:val="00112BF4"/>
    <w:rsid w:val="0011331F"/>
    <w:rsid w:val="001134C1"/>
    <w:rsid w:val="00113571"/>
    <w:rsid w:val="00114929"/>
    <w:rsid w:val="00114BC8"/>
    <w:rsid w:val="00116761"/>
    <w:rsid w:val="00116BCC"/>
    <w:rsid w:val="001217CB"/>
    <w:rsid w:val="00121CB6"/>
    <w:rsid w:val="00123983"/>
    <w:rsid w:val="001241B8"/>
    <w:rsid w:val="0012530E"/>
    <w:rsid w:val="001273F0"/>
    <w:rsid w:val="001301C8"/>
    <w:rsid w:val="00133BE1"/>
    <w:rsid w:val="00134AF2"/>
    <w:rsid w:val="00135DE9"/>
    <w:rsid w:val="00136804"/>
    <w:rsid w:val="00151360"/>
    <w:rsid w:val="00151C4C"/>
    <w:rsid w:val="00154D6A"/>
    <w:rsid w:val="00160FBA"/>
    <w:rsid w:val="001611B2"/>
    <w:rsid w:val="0016222A"/>
    <w:rsid w:val="00163409"/>
    <w:rsid w:val="001639A5"/>
    <w:rsid w:val="00163A89"/>
    <w:rsid w:val="001642C6"/>
    <w:rsid w:val="00166FFD"/>
    <w:rsid w:val="00170553"/>
    <w:rsid w:val="0017090A"/>
    <w:rsid w:val="00171118"/>
    <w:rsid w:val="00171600"/>
    <w:rsid w:val="001722A6"/>
    <w:rsid w:val="00174A24"/>
    <w:rsid w:val="001772B4"/>
    <w:rsid w:val="00180328"/>
    <w:rsid w:val="00181140"/>
    <w:rsid w:val="00183381"/>
    <w:rsid w:val="00183F71"/>
    <w:rsid w:val="00184F02"/>
    <w:rsid w:val="00190F9C"/>
    <w:rsid w:val="00192345"/>
    <w:rsid w:val="00196EAB"/>
    <w:rsid w:val="001A55A0"/>
    <w:rsid w:val="001B0D79"/>
    <w:rsid w:val="001B3047"/>
    <w:rsid w:val="001B3B94"/>
    <w:rsid w:val="001B4BBA"/>
    <w:rsid w:val="001B5BFB"/>
    <w:rsid w:val="001C4F48"/>
    <w:rsid w:val="001C543C"/>
    <w:rsid w:val="001C54F7"/>
    <w:rsid w:val="001D4B5E"/>
    <w:rsid w:val="001D4C06"/>
    <w:rsid w:val="001D5AD6"/>
    <w:rsid w:val="001E24B4"/>
    <w:rsid w:val="001E721F"/>
    <w:rsid w:val="001F320E"/>
    <w:rsid w:val="001F3C97"/>
    <w:rsid w:val="001F48ED"/>
    <w:rsid w:val="001F7153"/>
    <w:rsid w:val="00200EB8"/>
    <w:rsid w:val="00201C90"/>
    <w:rsid w:val="00210CB1"/>
    <w:rsid w:val="00211C55"/>
    <w:rsid w:val="0021245D"/>
    <w:rsid w:val="00215C9D"/>
    <w:rsid w:val="00216AB2"/>
    <w:rsid w:val="00226BEA"/>
    <w:rsid w:val="00230852"/>
    <w:rsid w:val="00231FC1"/>
    <w:rsid w:val="00234779"/>
    <w:rsid w:val="0023673A"/>
    <w:rsid w:val="00241044"/>
    <w:rsid w:val="00252932"/>
    <w:rsid w:val="00253BDB"/>
    <w:rsid w:val="0026123B"/>
    <w:rsid w:val="00267536"/>
    <w:rsid w:val="002679A0"/>
    <w:rsid w:val="00273ED4"/>
    <w:rsid w:val="002772C4"/>
    <w:rsid w:val="0028334D"/>
    <w:rsid w:val="00291C8B"/>
    <w:rsid w:val="00292DA6"/>
    <w:rsid w:val="00293699"/>
    <w:rsid w:val="00293C0E"/>
    <w:rsid w:val="00296E3F"/>
    <w:rsid w:val="002A3EF9"/>
    <w:rsid w:val="002A621D"/>
    <w:rsid w:val="002A6995"/>
    <w:rsid w:val="002B18D2"/>
    <w:rsid w:val="002B1AF9"/>
    <w:rsid w:val="002B310C"/>
    <w:rsid w:val="002B3558"/>
    <w:rsid w:val="002B3ECC"/>
    <w:rsid w:val="002B49B4"/>
    <w:rsid w:val="002B5124"/>
    <w:rsid w:val="002C4B7B"/>
    <w:rsid w:val="002C7093"/>
    <w:rsid w:val="002D0BEE"/>
    <w:rsid w:val="002D2C59"/>
    <w:rsid w:val="002D36A4"/>
    <w:rsid w:val="002E1D8A"/>
    <w:rsid w:val="002E3424"/>
    <w:rsid w:val="002E3910"/>
    <w:rsid w:val="002F2C6C"/>
    <w:rsid w:val="0030548B"/>
    <w:rsid w:val="00310DF2"/>
    <w:rsid w:val="00311568"/>
    <w:rsid w:val="0031243D"/>
    <w:rsid w:val="003148B1"/>
    <w:rsid w:val="00314C7B"/>
    <w:rsid w:val="00316AC7"/>
    <w:rsid w:val="003171F8"/>
    <w:rsid w:val="0031777E"/>
    <w:rsid w:val="00321F23"/>
    <w:rsid w:val="00322F0C"/>
    <w:rsid w:val="00324902"/>
    <w:rsid w:val="00326D84"/>
    <w:rsid w:val="00331283"/>
    <w:rsid w:val="0033163D"/>
    <w:rsid w:val="003318E8"/>
    <w:rsid w:val="003324F1"/>
    <w:rsid w:val="003358DF"/>
    <w:rsid w:val="003376AD"/>
    <w:rsid w:val="00340A67"/>
    <w:rsid w:val="00344B8C"/>
    <w:rsid w:val="00350C14"/>
    <w:rsid w:val="0035204F"/>
    <w:rsid w:val="0035349F"/>
    <w:rsid w:val="00355D9E"/>
    <w:rsid w:val="00357201"/>
    <w:rsid w:val="0036330D"/>
    <w:rsid w:val="00364538"/>
    <w:rsid w:val="00364E8E"/>
    <w:rsid w:val="0036609B"/>
    <w:rsid w:val="003667C3"/>
    <w:rsid w:val="00367CF8"/>
    <w:rsid w:val="003829D3"/>
    <w:rsid w:val="00382D36"/>
    <w:rsid w:val="00383191"/>
    <w:rsid w:val="003851E1"/>
    <w:rsid w:val="00386B6D"/>
    <w:rsid w:val="00390611"/>
    <w:rsid w:val="00391873"/>
    <w:rsid w:val="0039578D"/>
    <w:rsid w:val="00395B38"/>
    <w:rsid w:val="00396064"/>
    <w:rsid w:val="0039650D"/>
    <w:rsid w:val="003A79A2"/>
    <w:rsid w:val="003A7F8C"/>
    <w:rsid w:val="003B05BA"/>
    <w:rsid w:val="003B3021"/>
    <w:rsid w:val="003B6F29"/>
    <w:rsid w:val="003C015B"/>
    <w:rsid w:val="003C1F2D"/>
    <w:rsid w:val="003C4368"/>
    <w:rsid w:val="003C4CE6"/>
    <w:rsid w:val="003C5507"/>
    <w:rsid w:val="003C6ACF"/>
    <w:rsid w:val="003C7AB8"/>
    <w:rsid w:val="003D0E42"/>
    <w:rsid w:val="003D15F7"/>
    <w:rsid w:val="003D4271"/>
    <w:rsid w:val="003D6CB3"/>
    <w:rsid w:val="003E4CC5"/>
    <w:rsid w:val="003E54C5"/>
    <w:rsid w:val="003F057C"/>
    <w:rsid w:val="003F10FF"/>
    <w:rsid w:val="003F3BCE"/>
    <w:rsid w:val="003F5A9A"/>
    <w:rsid w:val="003F61E1"/>
    <w:rsid w:val="003F7883"/>
    <w:rsid w:val="0040345F"/>
    <w:rsid w:val="00404D95"/>
    <w:rsid w:val="00411159"/>
    <w:rsid w:val="00411B26"/>
    <w:rsid w:val="004126A0"/>
    <w:rsid w:val="00414E00"/>
    <w:rsid w:val="00415F3A"/>
    <w:rsid w:val="00421660"/>
    <w:rsid w:val="00421692"/>
    <w:rsid w:val="004271BD"/>
    <w:rsid w:val="004273DF"/>
    <w:rsid w:val="004344C9"/>
    <w:rsid w:val="0043505D"/>
    <w:rsid w:val="00445443"/>
    <w:rsid w:val="004507E1"/>
    <w:rsid w:val="00454FB0"/>
    <w:rsid w:val="0045612A"/>
    <w:rsid w:val="00456DC2"/>
    <w:rsid w:val="00457D92"/>
    <w:rsid w:val="004605F3"/>
    <w:rsid w:val="004611F6"/>
    <w:rsid w:val="00463623"/>
    <w:rsid w:val="00464B2A"/>
    <w:rsid w:val="00470637"/>
    <w:rsid w:val="00472E5A"/>
    <w:rsid w:val="004735AF"/>
    <w:rsid w:val="004741E6"/>
    <w:rsid w:val="0047494F"/>
    <w:rsid w:val="00475946"/>
    <w:rsid w:val="004767BB"/>
    <w:rsid w:val="00483411"/>
    <w:rsid w:val="00483444"/>
    <w:rsid w:val="00486117"/>
    <w:rsid w:val="00486D26"/>
    <w:rsid w:val="004927CC"/>
    <w:rsid w:val="00493B32"/>
    <w:rsid w:val="004943A2"/>
    <w:rsid w:val="004A04A3"/>
    <w:rsid w:val="004A0572"/>
    <w:rsid w:val="004A1577"/>
    <w:rsid w:val="004A45E7"/>
    <w:rsid w:val="004A477B"/>
    <w:rsid w:val="004A54E4"/>
    <w:rsid w:val="004A6069"/>
    <w:rsid w:val="004A6630"/>
    <w:rsid w:val="004B0EC7"/>
    <w:rsid w:val="004B2403"/>
    <w:rsid w:val="004B2C6F"/>
    <w:rsid w:val="004B3A57"/>
    <w:rsid w:val="004B3E5A"/>
    <w:rsid w:val="004B4E31"/>
    <w:rsid w:val="004B5E56"/>
    <w:rsid w:val="004C071E"/>
    <w:rsid w:val="004C0D3C"/>
    <w:rsid w:val="004C2A41"/>
    <w:rsid w:val="004C2BF9"/>
    <w:rsid w:val="004C38DF"/>
    <w:rsid w:val="004D0F01"/>
    <w:rsid w:val="004D325A"/>
    <w:rsid w:val="004D53A4"/>
    <w:rsid w:val="004D58EC"/>
    <w:rsid w:val="004E1907"/>
    <w:rsid w:val="004E2BBF"/>
    <w:rsid w:val="004E4C91"/>
    <w:rsid w:val="004E6ED3"/>
    <w:rsid w:val="004F05AA"/>
    <w:rsid w:val="004F14A1"/>
    <w:rsid w:val="004F34A7"/>
    <w:rsid w:val="004F6280"/>
    <w:rsid w:val="004F68FE"/>
    <w:rsid w:val="00500290"/>
    <w:rsid w:val="005046E8"/>
    <w:rsid w:val="005078FD"/>
    <w:rsid w:val="0051293E"/>
    <w:rsid w:val="00512CE8"/>
    <w:rsid w:val="00521CB9"/>
    <w:rsid w:val="00522AA8"/>
    <w:rsid w:val="00526FC0"/>
    <w:rsid w:val="00531D25"/>
    <w:rsid w:val="00532AA4"/>
    <w:rsid w:val="00533464"/>
    <w:rsid w:val="0053767E"/>
    <w:rsid w:val="005408FD"/>
    <w:rsid w:val="005411E3"/>
    <w:rsid w:val="005427D4"/>
    <w:rsid w:val="00543475"/>
    <w:rsid w:val="005458A6"/>
    <w:rsid w:val="00547E8E"/>
    <w:rsid w:val="005542B5"/>
    <w:rsid w:val="00554A3F"/>
    <w:rsid w:val="00556976"/>
    <w:rsid w:val="00562D06"/>
    <w:rsid w:val="0057228D"/>
    <w:rsid w:val="00575ED5"/>
    <w:rsid w:val="00583357"/>
    <w:rsid w:val="00594352"/>
    <w:rsid w:val="00596405"/>
    <w:rsid w:val="005A1A62"/>
    <w:rsid w:val="005A2CAD"/>
    <w:rsid w:val="005A6B52"/>
    <w:rsid w:val="005B0630"/>
    <w:rsid w:val="005B06AE"/>
    <w:rsid w:val="005B1922"/>
    <w:rsid w:val="005B1B7F"/>
    <w:rsid w:val="005B53FA"/>
    <w:rsid w:val="005C0B11"/>
    <w:rsid w:val="005C64B9"/>
    <w:rsid w:val="005C7A0E"/>
    <w:rsid w:val="005D0653"/>
    <w:rsid w:val="005D4ABA"/>
    <w:rsid w:val="005D4D86"/>
    <w:rsid w:val="005D646C"/>
    <w:rsid w:val="005E17F5"/>
    <w:rsid w:val="005E3BB7"/>
    <w:rsid w:val="005E3F12"/>
    <w:rsid w:val="005F2BF6"/>
    <w:rsid w:val="005F2CFB"/>
    <w:rsid w:val="005F394D"/>
    <w:rsid w:val="005F51C5"/>
    <w:rsid w:val="005F73A9"/>
    <w:rsid w:val="006001A6"/>
    <w:rsid w:val="00600CBF"/>
    <w:rsid w:val="00601161"/>
    <w:rsid w:val="0060198B"/>
    <w:rsid w:val="006019CC"/>
    <w:rsid w:val="00601BE4"/>
    <w:rsid w:val="00602084"/>
    <w:rsid w:val="006067FD"/>
    <w:rsid w:val="006068FB"/>
    <w:rsid w:val="00607B11"/>
    <w:rsid w:val="00610F24"/>
    <w:rsid w:val="00611597"/>
    <w:rsid w:val="00611A82"/>
    <w:rsid w:val="00612A4E"/>
    <w:rsid w:val="00613157"/>
    <w:rsid w:val="00614F07"/>
    <w:rsid w:val="006151CD"/>
    <w:rsid w:val="00615AE6"/>
    <w:rsid w:val="00615BFB"/>
    <w:rsid w:val="006167F7"/>
    <w:rsid w:val="00620075"/>
    <w:rsid w:val="00620D5F"/>
    <w:rsid w:val="00622A10"/>
    <w:rsid w:val="00623D55"/>
    <w:rsid w:val="00627622"/>
    <w:rsid w:val="00630172"/>
    <w:rsid w:val="0063108E"/>
    <w:rsid w:val="0063277E"/>
    <w:rsid w:val="00632957"/>
    <w:rsid w:val="00640AC7"/>
    <w:rsid w:val="00641599"/>
    <w:rsid w:val="0064196E"/>
    <w:rsid w:val="006427EC"/>
    <w:rsid w:val="006428B4"/>
    <w:rsid w:val="00645482"/>
    <w:rsid w:val="00646124"/>
    <w:rsid w:val="0065079D"/>
    <w:rsid w:val="00653917"/>
    <w:rsid w:val="00654B45"/>
    <w:rsid w:val="006577E0"/>
    <w:rsid w:val="00657F31"/>
    <w:rsid w:val="00663FC3"/>
    <w:rsid w:val="006670B7"/>
    <w:rsid w:val="00671004"/>
    <w:rsid w:val="00671775"/>
    <w:rsid w:val="0067311A"/>
    <w:rsid w:val="00675E51"/>
    <w:rsid w:val="00680CCE"/>
    <w:rsid w:val="0068593C"/>
    <w:rsid w:val="00686279"/>
    <w:rsid w:val="006913F0"/>
    <w:rsid w:val="006923FE"/>
    <w:rsid w:val="00692985"/>
    <w:rsid w:val="00694B11"/>
    <w:rsid w:val="006A0BE8"/>
    <w:rsid w:val="006A2EF9"/>
    <w:rsid w:val="006A3087"/>
    <w:rsid w:val="006A6417"/>
    <w:rsid w:val="006B0D74"/>
    <w:rsid w:val="006B586D"/>
    <w:rsid w:val="006B7558"/>
    <w:rsid w:val="006B75ED"/>
    <w:rsid w:val="006B7F44"/>
    <w:rsid w:val="006C15F8"/>
    <w:rsid w:val="006C1B42"/>
    <w:rsid w:val="006C30BC"/>
    <w:rsid w:val="006C50DB"/>
    <w:rsid w:val="006C552A"/>
    <w:rsid w:val="006C5D6B"/>
    <w:rsid w:val="006D0548"/>
    <w:rsid w:val="006D1EBA"/>
    <w:rsid w:val="006D365C"/>
    <w:rsid w:val="006D3F17"/>
    <w:rsid w:val="006D7E1A"/>
    <w:rsid w:val="006E430E"/>
    <w:rsid w:val="006E4694"/>
    <w:rsid w:val="006E5EA5"/>
    <w:rsid w:val="006E6ABC"/>
    <w:rsid w:val="006E6BED"/>
    <w:rsid w:val="006E7308"/>
    <w:rsid w:val="006E7DC3"/>
    <w:rsid w:val="006F3BFF"/>
    <w:rsid w:val="007002A4"/>
    <w:rsid w:val="00700362"/>
    <w:rsid w:val="0070098A"/>
    <w:rsid w:val="00701171"/>
    <w:rsid w:val="00703356"/>
    <w:rsid w:val="00707250"/>
    <w:rsid w:val="00711FAB"/>
    <w:rsid w:val="00712D2F"/>
    <w:rsid w:val="00713E06"/>
    <w:rsid w:val="0071421A"/>
    <w:rsid w:val="007173F5"/>
    <w:rsid w:val="00717881"/>
    <w:rsid w:val="0072578D"/>
    <w:rsid w:val="00726C91"/>
    <w:rsid w:val="007303C9"/>
    <w:rsid w:val="00732AD1"/>
    <w:rsid w:val="00734552"/>
    <w:rsid w:val="00734CF0"/>
    <w:rsid w:val="0073762B"/>
    <w:rsid w:val="00737A40"/>
    <w:rsid w:val="007402CF"/>
    <w:rsid w:val="00740321"/>
    <w:rsid w:val="00743C4B"/>
    <w:rsid w:val="007468F9"/>
    <w:rsid w:val="00746EC6"/>
    <w:rsid w:val="00751CA9"/>
    <w:rsid w:val="00757D60"/>
    <w:rsid w:val="007658E4"/>
    <w:rsid w:val="0077279E"/>
    <w:rsid w:val="00774399"/>
    <w:rsid w:val="007812D0"/>
    <w:rsid w:val="0078173A"/>
    <w:rsid w:val="007831F4"/>
    <w:rsid w:val="00784767"/>
    <w:rsid w:val="00784D41"/>
    <w:rsid w:val="007851D3"/>
    <w:rsid w:val="00785B92"/>
    <w:rsid w:val="00791B80"/>
    <w:rsid w:val="00794DB4"/>
    <w:rsid w:val="007959AB"/>
    <w:rsid w:val="00796128"/>
    <w:rsid w:val="007A1A2B"/>
    <w:rsid w:val="007A27E3"/>
    <w:rsid w:val="007A2DA4"/>
    <w:rsid w:val="007A3FB8"/>
    <w:rsid w:val="007A4D2C"/>
    <w:rsid w:val="007A51BE"/>
    <w:rsid w:val="007A68D8"/>
    <w:rsid w:val="007A7A1A"/>
    <w:rsid w:val="007A7DC1"/>
    <w:rsid w:val="007B143D"/>
    <w:rsid w:val="007B431B"/>
    <w:rsid w:val="007B462E"/>
    <w:rsid w:val="007B5459"/>
    <w:rsid w:val="007C0C75"/>
    <w:rsid w:val="007C6686"/>
    <w:rsid w:val="007C7950"/>
    <w:rsid w:val="007D1680"/>
    <w:rsid w:val="007D4D47"/>
    <w:rsid w:val="007E1F09"/>
    <w:rsid w:val="007E5252"/>
    <w:rsid w:val="007E58E5"/>
    <w:rsid w:val="007E7386"/>
    <w:rsid w:val="007F21C3"/>
    <w:rsid w:val="007F2D68"/>
    <w:rsid w:val="00801BE2"/>
    <w:rsid w:val="008025E2"/>
    <w:rsid w:val="00803D22"/>
    <w:rsid w:val="008061F0"/>
    <w:rsid w:val="00806B25"/>
    <w:rsid w:val="008154E8"/>
    <w:rsid w:val="00817869"/>
    <w:rsid w:val="008204CA"/>
    <w:rsid w:val="00823705"/>
    <w:rsid w:val="0082458A"/>
    <w:rsid w:val="008271C8"/>
    <w:rsid w:val="00827485"/>
    <w:rsid w:val="0082790E"/>
    <w:rsid w:val="0083214E"/>
    <w:rsid w:val="00832FEE"/>
    <w:rsid w:val="0084389E"/>
    <w:rsid w:val="008473E0"/>
    <w:rsid w:val="0085377D"/>
    <w:rsid w:val="00856574"/>
    <w:rsid w:val="0085701B"/>
    <w:rsid w:val="0086467A"/>
    <w:rsid w:val="00870268"/>
    <w:rsid w:val="008805BE"/>
    <w:rsid w:val="00880DC3"/>
    <w:rsid w:val="00882677"/>
    <w:rsid w:val="008916C8"/>
    <w:rsid w:val="008936AF"/>
    <w:rsid w:val="00893E8A"/>
    <w:rsid w:val="008944D6"/>
    <w:rsid w:val="0089741A"/>
    <w:rsid w:val="008A2666"/>
    <w:rsid w:val="008A3D55"/>
    <w:rsid w:val="008A45D0"/>
    <w:rsid w:val="008A5B77"/>
    <w:rsid w:val="008B4609"/>
    <w:rsid w:val="008B564A"/>
    <w:rsid w:val="008B565D"/>
    <w:rsid w:val="008B5A1F"/>
    <w:rsid w:val="008C02FF"/>
    <w:rsid w:val="008C0893"/>
    <w:rsid w:val="008C2ED4"/>
    <w:rsid w:val="008C522F"/>
    <w:rsid w:val="008C6386"/>
    <w:rsid w:val="008C6BCE"/>
    <w:rsid w:val="008D0263"/>
    <w:rsid w:val="008D106F"/>
    <w:rsid w:val="008D26A0"/>
    <w:rsid w:val="008D34FB"/>
    <w:rsid w:val="008D656D"/>
    <w:rsid w:val="008E05EB"/>
    <w:rsid w:val="008F00FB"/>
    <w:rsid w:val="008F09B1"/>
    <w:rsid w:val="008F16B7"/>
    <w:rsid w:val="008F6F0A"/>
    <w:rsid w:val="00900D29"/>
    <w:rsid w:val="009029E5"/>
    <w:rsid w:val="009044A2"/>
    <w:rsid w:val="00904D85"/>
    <w:rsid w:val="00904DB2"/>
    <w:rsid w:val="009074F5"/>
    <w:rsid w:val="00907F3D"/>
    <w:rsid w:val="00916130"/>
    <w:rsid w:val="00916432"/>
    <w:rsid w:val="00916B43"/>
    <w:rsid w:val="00917B4A"/>
    <w:rsid w:val="00917E4B"/>
    <w:rsid w:val="00930303"/>
    <w:rsid w:val="009305A9"/>
    <w:rsid w:val="00930835"/>
    <w:rsid w:val="0093100F"/>
    <w:rsid w:val="00932C9F"/>
    <w:rsid w:val="00935BDC"/>
    <w:rsid w:val="00942D48"/>
    <w:rsid w:val="00945D8B"/>
    <w:rsid w:val="009504B7"/>
    <w:rsid w:val="00954E12"/>
    <w:rsid w:val="00955E5C"/>
    <w:rsid w:val="0096143A"/>
    <w:rsid w:val="00961A28"/>
    <w:rsid w:val="00964610"/>
    <w:rsid w:val="00965335"/>
    <w:rsid w:val="0096627A"/>
    <w:rsid w:val="00967651"/>
    <w:rsid w:val="00967EE4"/>
    <w:rsid w:val="00967F74"/>
    <w:rsid w:val="00974070"/>
    <w:rsid w:val="009769A8"/>
    <w:rsid w:val="00981BB0"/>
    <w:rsid w:val="0098473C"/>
    <w:rsid w:val="00985969"/>
    <w:rsid w:val="00990AE4"/>
    <w:rsid w:val="00990EAD"/>
    <w:rsid w:val="009914D5"/>
    <w:rsid w:val="009A269D"/>
    <w:rsid w:val="009A789E"/>
    <w:rsid w:val="009A7A91"/>
    <w:rsid w:val="009B02B7"/>
    <w:rsid w:val="009B09BD"/>
    <w:rsid w:val="009B2000"/>
    <w:rsid w:val="009B2B4D"/>
    <w:rsid w:val="009B54BF"/>
    <w:rsid w:val="009B5927"/>
    <w:rsid w:val="009B74DD"/>
    <w:rsid w:val="009C3678"/>
    <w:rsid w:val="009C6CB4"/>
    <w:rsid w:val="009C6D54"/>
    <w:rsid w:val="009C7AD9"/>
    <w:rsid w:val="009C7D57"/>
    <w:rsid w:val="009D00D7"/>
    <w:rsid w:val="009D3743"/>
    <w:rsid w:val="009E3B60"/>
    <w:rsid w:val="009E42B0"/>
    <w:rsid w:val="009E5E32"/>
    <w:rsid w:val="009E63B3"/>
    <w:rsid w:val="009E7DF4"/>
    <w:rsid w:val="009F3D8A"/>
    <w:rsid w:val="00A00D1D"/>
    <w:rsid w:val="00A046B6"/>
    <w:rsid w:val="00A04D60"/>
    <w:rsid w:val="00A05FF1"/>
    <w:rsid w:val="00A06AED"/>
    <w:rsid w:val="00A06B17"/>
    <w:rsid w:val="00A06B27"/>
    <w:rsid w:val="00A12566"/>
    <w:rsid w:val="00A140DD"/>
    <w:rsid w:val="00A1649E"/>
    <w:rsid w:val="00A23EA8"/>
    <w:rsid w:val="00A24A37"/>
    <w:rsid w:val="00A25221"/>
    <w:rsid w:val="00A32385"/>
    <w:rsid w:val="00A37B9B"/>
    <w:rsid w:val="00A37EDB"/>
    <w:rsid w:val="00A40505"/>
    <w:rsid w:val="00A40DA9"/>
    <w:rsid w:val="00A41E58"/>
    <w:rsid w:val="00A45392"/>
    <w:rsid w:val="00A53668"/>
    <w:rsid w:val="00A54022"/>
    <w:rsid w:val="00A557E1"/>
    <w:rsid w:val="00A57B16"/>
    <w:rsid w:val="00A64766"/>
    <w:rsid w:val="00A64B2F"/>
    <w:rsid w:val="00A663A5"/>
    <w:rsid w:val="00A67414"/>
    <w:rsid w:val="00A701F7"/>
    <w:rsid w:val="00A709FB"/>
    <w:rsid w:val="00A70B08"/>
    <w:rsid w:val="00A73D4D"/>
    <w:rsid w:val="00A80ACF"/>
    <w:rsid w:val="00A83A1E"/>
    <w:rsid w:val="00A84314"/>
    <w:rsid w:val="00A85486"/>
    <w:rsid w:val="00A91B6D"/>
    <w:rsid w:val="00A92A8F"/>
    <w:rsid w:val="00A95840"/>
    <w:rsid w:val="00A967CA"/>
    <w:rsid w:val="00AA3585"/>
    <w:rsid w:val="00AA491F"/>
    <w:rsid w:val="00AA5D24"/>
    <w:rsid w:val="00AA600B"/>
    <w:rsid w:val="00AB20C6"/>
    <w:rsid w:val="00AB2279"/>
    <w:rsid w:val="00AB3CF1"/>
    <w:rsid w:val="00AB5260"/>
    <w:rsid w:val="00AB733B"/>
    <w:rsid w:val="00AB7436"/>
    <w:rsid w:val="00AC12CA"/>
    <w:rsid w:val="00AC3681"/>
    <w:rsid w:val="00AC47E2"/>
    <w:rsid w:val="00AC49CF"/>
    <w:rsid w:val="00AC5BD0"/>
    <w:rsid w:val="00AC72C5"/>
    <w:rsid w:val="00AD6FAB"/>
    <w:rsid w:val="00AE381F"/>
    <w:rsid w:val="00AE4FA3"/>
    <w:rsid w:val="00AE5CBC"/>
    <w:rsid w:val="00AE5D4B"/>
    <w:rsid w:val="00AE7330"/>
    <w:rsid w:val="00AF00ED"/>
    <w:rsid w:val="00AF29FA"/>
    <w:rsid w:val="00AF525B"/>
    <w:rsid w:val="00AF6668"/>
    <w:rsid w:val="00AF7606"/>
    <w:rsid w:val="00B00772"/>
    <w:rsid w:val="00B01E2B"/>
    <w:rsid w:val="00B03285"/>
    <w:rsid w:val="00B054D7"/>
    <w:rsid w:val="00B05DA1"/>
    <w:rsid w:val="00B06D8D"/>
    <w:rsid w:val="00B11938"/>
    <w:rsid w:val="00B11AFD"/>
    <w:rsid w:val="00B131D4"/>
    <w:rsid w:val="00B14BDA"/>
    <w:rsid w:val="00B1535E"/>
    <w:rsid w:val="00B17357"/>
    <w:rsid w:val="00B24518"/>
    <w:rsid w:val="00B27FE3"/>
    <w:rsid w:val="00B34127"/>
    <w:rsid w:val="00B46511"/>
    <w:rsid w:val="00B4721F"/>
    <w:rsid w:val="00B479E6"/>
    <w:rsid w:val="00B52DC8"/>
    <w:rsid w:val="00B543CF"/>
    <w:rsid w:val="00B55004"/>
    <w:rsid w:val="00B5644A"/>
    <w:rsid w:val="00B5673E"/>
    <w:rsid w:val="00B5738E"/>
    <w:rsid w:val="00B61CB8"/>
    <w:rsid w:val="00B631C7"/>
    <w:rsid w:val="00B65762"/>
    <w:rsid w:val="00B66D99"/>
    <w:rsid w:val="00B70FF9"/>
    <w:rsid w:val="00B71F5F"/>
    <w:rsid w:val="00B80D4E"/>
    <w:rsid w:val="00B815DE"/>
    <w:rsid w:val="00B846D5"/>
    <w:rsid w:val="00B85B47"/>
    <w:rsid w:val="00B85F79"/>
    <w:rsid w:val="00B90DA4"/>
    <w:rsid w:val="00B928D5"/>
    <w:rsid w:val="00B93605"/>
    <w:rsid w:val="00B9434E"/>
    <w:rsid w:val="00B953C1"/>
    <w:rsid w:val="00B96B29"/>
    <w:rsid w:val="00B96BE9"/>
    <w:rsid w:val="00B96C61"/>
    <w:rsid w:val="00BA01BC"/>
    <w:rsid w:val="00BA0E97"/>
    <w:rsid w:val="00BA15F7"/>
    <w:rsid w:val="00BA4691"/>
    <w:rsid w:val="00BB03DE"/>
    <w:rsid w:val="00BB10E2"/>
    <w:rsid w:val="00BB1DD8"/>
    <w:rsid w:val="00BB3880"/>
    <w:rsid w:val="00BB500B"/>
    <w:rsid w:val="00BB5B08"/>
    <w:rsid w:val="00BB6681"/>
    <w:rsid w:val="00BB7152"/>
    <w:rsid w:val="00BC1185"/>
    <w:rsid w:val="00BC4F4E"/>
    <w:rsid w:val="00BC56B8"/>
    <w:rsid w:val="00BC72D2"/>
    <w:rsid w:val="00BC74E4"/>
    <w:rsid w:val="00BD05D5"/>
    <w:rsid w:val="00BD7181"/>
    <w:rsid w:val="00BE1163"/>
    <w:rsid w:val="00BF102D"/>
    <w:rsid w:val="00BF4946"/>
    <w:rsid w:val="00BF7C76"/>
    <w:rsid w:val="00C05DEE"/>
    <w:rsid w:val="00C05EBC"/>
    <w:rsid w:val="00C10285"/>
    <w:rsid w:val="00C12ECD"/>
    <w:rsid w:val="00C142B8"/>
    <w:rsid w:val="00C14EAB"/>
    <w:rsid w:val="00C2177C"/>
    <w:rsid w:val="00C24A0B"/>
    <w:rsid w:val="00C27B9C"/>
    <w:rsid w:val="00C30961"/>
    <w:rsid w:val="00C30FE5"/>
    <w:rsid w:val="00C32C05"/>
    <w:rsid w:val="00C331A6"/>
    <w:rsid w:val="00C4158C"/>
    <w:rsid w:val="00C46786"/>
    <w:rsid w:val="00C471A9"/>
    <w:rsid w:val="00C52524"/>
    <w:rsid w:val="00C548A1"/>
    <w:rsid w:val="00C554D2"/>
    <w:rsid w:val="00C564F7"/>
    <w:rsid w:val="00C60029"/>
    <w:rsid w:val="00C61D51"/>
    <w:rsid w:val="00C61E36"/>
    <w:rsid w:val="00C624D4"/>
    <w:rsid w:val="00C63BB5"/>
    <w:rsid w:val="00C649C5"/>
    <w:rsid w:val="00C66218"/>
    <w:rsid w:val="00C66CE5"/>
    <w:rsid w:val="00C72EE3"/>
    <w:rsid w:val="00C7551B"/>
    <w:rsid w:val="00C757B6"/>
    <w:rsid w:val="00C76EEB"/>
    <w:rsid w:val="00C83FDA"/>
    <w:rsid w:val="00C84768"/>
    <w:rsid w:val="00C85479"/>
    <w:rsid w:val="00C8589C"/>
    <w:rsid w:val="00C86460"/>
    <w:rsid w:val="00C86C57"/>
    <w:rsid w:val="00C87860"/>
    <w:rsid w:val="00C908E7"/>
    <w:rsid w:val="00C975C8"/>
    <w:rsid w:val="00C97CA3"/>
    <w:rsid w:val="00CA1000"/>
    <w:rsid w:val="00CA62DA"/>
    <w:rsid w:val="00CA7FB7"/>
    <w:rsid w:val="00CB1910"/>
    <w:rsid w:val="00CB1B3A"/>
    <w:rsid w:val="00CB1CB4"/>
    <w:rsid w:val="00CB21AB"/>
    <w:rsid w:val="00CB3CF7"/>
    <w:rsid w:val="00CB4D57"/>
    <w:rsid w:val="00CB5271"/>
    <w:rsid w:val="00CB5E1C"/>
    <w:rsid w:val="00CC7A5F"/>
    <w:rsid w:val="00CD0844"/>
    <w:rsid w:val="00CD14B2"/>
    <w:rsid w:val="00CD3BFD"/>
    <w:rsid w:val="00CD3D5E"/>
    <w:rsid w:val="00CD43F4"/>
    <w:rsid w:val="00CE1E44"/>
    <w:rsid w:val="00CE4002"/>
    <w:rsid w:val="00CE74DE"/>
    <w:rsid w:val="00CF4161"/>
    <w:rsid w:val="00CF5298"/>
    <w:rsid w:val="00CF61A0"/>
    <w:rsid w:val="00CF71CE"/>
    <w:rsid w:val="00D002C8"/>
    <w:rsid w:val="00D015D4"/>
    <w:rsid w:val="00D031AF"/>
    <w:rsid w:val="00D046BF"/>
    <w:rsid w:val="00D063F7"/>
    <w:rsid w:val="00D11E2E"/>
    <w:rsid w:val="00D1268F"/>
    <w:rsid w:val="00D14EA3"/>
    <w:rsid w:val="00D20EA7"/>
    <w:rsid w:val="00D23D01"/>
    <w:rsid w:val="00D25565"/>
    <w:rsid w:val="00D32C05"/>
    <w:rsid w:val="00D348CD"/>
    <w:rsid w:val="00D40BDB"/>
    <w:rsid w:val="00D42518"/>
    <w:rsid w:val="00D43A1B"/>
    <w:rsid w:val="00D543A9"/>
    <w:rsid w:val="00D62446"/>
    <w:rsid w:val="00D64907"/>
    <w:rsid w:val="00D6632C"/>
    <w:rsid w:val="00D67906"/>
    <w:rsid w:val="00D715AE"/>
    <w:rsid w:val="00D72D1C"/>
    <w:rsid w:val="00D75E91"/>
    <w:rsid w:val="00D76601"/>
    <w:rsid w:val="00D83A05"/>
    <w:rsid w:val="00D87D1F"/>
    <w:rsid w:val="00DA0949"/>
    <w:rsid w:val="00DA097E"/>
    <w:rsid w:val="00DA3B45"/>
    <w:rsid w:val="00DA622D"/>
    <w:rsid w:val="00DA79EC"/>
    <w:rsid w:val="00DB1D36"/>
    <w:rsid w:val="00DB2451"/>
    <w:rsid w:val="00DB6C3B"/>
    <w:rsid w:val="00DC35EB"/>
    <w:rsid w:val="00DC79AF"/>
    <w:rsid w:val="00DD4732"/>
    <w:rsid w:val="00DD4B78"/>
    <w:rsid w:val="00DD72DC"/>
    <w:rsid w:val="00DD7E0F"/>
    <w:rsid w:val="00DF1048"/>
    <w:rsid w:val="00DF15E5"/>
    <w:rsid w:val="00E02045"/>
    <w:rsid w:val="00E02758"/>
    <w:rsid w:val="00E067F1"/>
    <w:rsid w:val="00E075ED"/>
    <w:rsid w:val="00E101E8"/>
    <w:rsid w:val="00E10F38"/>
    <w:rsid w:val="00E1337C"/>
    <w:rsid w:val="00E13FF5"/>
    <w:rsid w:val="00E169E9"/>
    <w:rsid w:val="00E22669"/>
    <w:rsid w:val="00E23987"/>
    <w:rsid w:val="00E240E5"/>
    <w:rsid w:val="00E246FF"/>
    <w:rsid w:val="00E25424"/>
    <w:rsid w:val="00E26D43"/>
    <w:rsid w:val="00E27B96"/>
    <w:rsid w:val="00E32D31"/>
    <w:rsid w:val="00E3729D"/>
    <w:rsid w:val="00E45813"/>
    <w:rsid w:val="00E4645C"/>
    <w:rsid w:val="00E54CC9"/>
    <w:rsid w:val="00E55066"/>
    <w:rsid w:val="00E559E8"/>
    <w:rsid w:val="00E57ADD"/>
    <w:rsid w:val="00E625C1"/>
    <w:rsid w:val="00E64BAF"/>
    <w:rsid w:val="00E65291"/>
    <w:rsid w:val="00E66819"/>
    <w:rsid w:val="00E66C5C"/>
    <w:rsid w:val="00E67A3E"/>
    <w:rsid w:val="00E72031"/>
    <w:rsid w:val="00E802A9"/>
    <w:rsid w:val="00E81235"/>
    <w:rsid w:val="00E817E6"/>
    <w:rsid w:val="00E81853"/>
    <w:rsid w:val="00E84183"/>
    <w:rsid w:val="00E8579C"/>
    <w:rsid w:val="00E9053B"/>
    <w:rsid w:val="00E94545"/>
    <w:rsid w:val="00E97E6A"/>
    <w:rsid w:val="00EA0B58"/>
    <w:rsid w:val="00EA363D"/>
    <w:rsid w:val="00EA413D"/>
    <w:rsid w:val="00EA571C"/>
    <w:rsid w:val="00EA661F"/>
    <w:rsid w:val="00EB23BC"/>
    <w:rsid w:val="00EB2713"/>
    <w:rsid w:val="00EB55B8"/>
    <w:rsid w:val="00EC2116"/>
    <w:rsid w:val="00EC25D1"/>
    <w:rsid w:val="00EC41EE"/>
    <w:rsid w:val="00EC4FE6"/>
    <w:rsid w:val="00EC7181"/>
    <w:rsid w:val="00ED0FE8"/>
    <w:rsid w:val="00ED7DD2"/>
    <w:rsid w:val="00EE24D7"/>
    <w:rsid w:val="00EE6866"/>
    <w:rsid w:val="00EF4CDC"/>
    <w:rsid w:val="00F037B2"/>
    <w:rsid w:val="00F04D5D"/>
    <w:rsid w:val="00F04FB8"/>
    <w:rsid w:val="00F05EBA"/>
    <w:rsid w:val="00F05EC2"/>
    <w:rsid w:val="00F10A4B"/>
    <w:rsid w:val="00F10C91"/>
    <w:rsid w:val="00F13AF7"/>
    <w:rsid w:val="00F143DF"/>
    <w:rsid w:val="00F16EBE"/>
    <w:rsid w:val="00F206BC"/>
    <w:rsid w:val="00F22D85"/>
    <w:rsid w:val="00F23323"/>
    <w:rsid w:val="00F26134"/>
    <w:rsid w:val="00F27646"/>
    <w:rsid w:val="00F3295D"/>
    <w:rsid w:val="00F4057B"/>
    <w:rsid w:val="00F45D85"/>
    <w:rsid w:val="00F549E7"/>
    <w:rsid w:val="00F56DAA"/>
    <w:rsid w:val="00F65B76"/>
    <w:rsid w:val="00F65FB9"/>
    <w:rsid w:val="00F72DDA"/>
    <w:rsid w:val="00F74463"/>
    <w:rsid w:val="00F775A0"/>
    <w:rsid w:val="00F830F9"/>
    <w:rsid w:val="00F9236A"/>
    <w:rsid w:val="00FA1C16"/>
    <w:rsid w:val="00FA34C9"/>
    <w:rsid w:val="00FA38A4"/>
    <w:rsid w:val="00FA781C"/>
    <w:rsid w:val="00FB086F"/>
    <w:rsid w:val="00FB108E"/>
    <w:rsid w:val="00FB1B69"/>
    <w:rsid w:val="00FB3128"/>
    <w:rsid w:val="00FB447A"/>
    <w:rsid w:val="00FB479E"/>
    <w:rsid w:val="00FB4897"/>
    <w:rsid w:val="00FB6F58"/>
    <w:rsid w:val="00FB7070"/>
    <w:rsid w:val="00FB7A0D"/>
    <w:rsid w:val="00FC10BB"/>
    <w:rsid w:val="00FC393D"/>
    <w:rsid w:val="00FC3FB6"/>
    <w:rsid w:val="00FC43CF"/>
    <w:rsid w:val="00FC548B"/>
    <w:rsid w:val="00FC7391"/>
    <w:rsid w:val="00FC79CE"/>
    <w:rsid w:val="00FD4DA2"/>
    <w:rsid w:val="00FD5AE5"/>
    <w:rsid w:val="00FD75F9"/>
    <w:rsid w:val="00FD7803"/>
    <w:rsid w:val="00FE091F"/>
    <w:rsid w:val="00FE3186"/>
    <w:rsid w:val="00FE4595"/>
    <w:rsid w:val="00FE65A0"/>
    <w:rsid w:val="00FF2AEB"/>
    <w:rsid w:val="00FF3EB6"/>
    <w:rsid w:val="00FF6464"/>
    <w:rsid w:val="00FF6B94"/>
    <w:rsid w:val="00FF78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7257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uiPriority="0" w:qFormat="1"/>
    <w:lsdException w:name="heading 4" w:locked="1" w:uiPriority="0" w:qFormat="1"/>
    <w:lsdException w:name="heading 5" w:locked="1" w:uiPriority="0" w:qFormat="1"/>
    <w:lsdException w:name="heading 6" w:qFormat="1"/>
    <w:lsdException w:name="heading 7" w:uiPriority="0" w:qFormat="1"/>
    <w:lsdException w:name="heading 8" w:locked="1" w:uiPriority="0" w:qFormat="1"/>
    <w:lsdException w:name="heading 9" w:locked="1" w:uiPriority="0" w:qFormat="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header" w:locked="1" w:semiHidden="0" w:unhideWhenUsed="0"/>
    <w:lsdException w:name="caption" w:locked="1" w:uiPriority="0" w:qFormat="1"/>
    <w:lsdException w:name="page number" w:locked="1" w:semiHidden="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semiHidden="0" w:uiPriority="0" w:unhideWhenUsed="0" w:qFormat="1"/>
    <w:lsdException w:name="Body Text 2" w:locked="1" w:semiHidden="0" w:unhideWhenUsed="0"/>
    <w:lsdException w:name="Hyperlink" w:qFormat="1"/>
    <w:lsdException w:name="Strong" w:semiHidden="0" w:uiPriority="0" w:unhideWhenUsed="0" w:qFormat="1"/>
    <w:lsdException w:name="Emphasis"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C9F"/>
    <w:pPr>
      <w:widowControl w:val="0"/>
      <w:overflowPunct w:val="0"/>
      <w:autoSpaceDE w:val="0"/>
      <w:autoSpaceDN w:val="0"/>
      <w:adjustRightInd w:val="0"/>
      <w:textAlignment w:val="baseline"/>
    </w:pPr>
    <w:rPr>
      <w:rFonts w:eastAsia="Times New Roman"/>
      <w:lang w:eastAsia="zh-CN"/>
    </w:rPr>
  </w:style>
  <w:style w:type="paragraph" w:styleId="1">
    <w:name w:val="heading 1"/>
    <w:basedOn w:val="a"/>
    <w:next w:val="a"/>
    <w:link w:val="10"/>
    <w:uiPriority w:val="99"/>
    <w:qFormat/>
    <w:rsid w:val="00475946"/>
    <w:pPr>
      <w:keepNext/>
      <w:jc w:val="right"/>
      <w:outlineLvl w:val="0"/>
    </w:pPr>
    <w:rPr>
      <w:b/>
      <w:bCs/>
    </w:rPr>
  </w:style>
  <w:style w:type="paragraph" w:styleId="2">
    <w:name w:val="heading 2"/>
    <w:basedOn w:val="a"/>
    <w:next w:val="a"/>
    <w:link w:val="20"/>
    <w:uiPriority w:val="99"/>
    <w:qFormat/>
    <w:rsid w:val="00475946"/>
    <w:pPr>
      <w:keepNext/>
      <w:jc w:val="center"/>
      <w:outlineLvl w:val="1"/>
    </w:pPr>
    <w:rPr>
      <w:rFonts w:ascii="Arial" w:hAnsi="Arial" w:cs="Arial"/>
      <w:b/>
      <w:bCs/>
    </w:rPr>
  </w:style>
  <w:style w:type="paragraph" w:styleId="3">
    <w:name w:val="heading 3"/>
    <w:basedOn w:val="a"/>
    <w:next w:val="a"/>
    <w:link w:val="30"/>
    <w:semiHidden/>
    <w:unhideWhenUsed/>
    <w:qFormat/>
    <w:rsid w:val="00404D95"/>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9"/>
    <w:qFormat/>
    <w:rsid w:val="00FC43CF"/>
    <w:pPr>
      <w:keepNext/>
      <w:widowControl/>
      <w:numPr>
        <w:ilvl w:val="5"/>
        <w:numId w:val="1"/>
      </w:numPr>
      <w:overflowPunct/>
      <w:autoSpaceDE/>
      <w:autoSpaceDN/>
      <w:adjustRightInd/>
      <w:jc w:val="center"/>
      <w:textAlignment w:val="auto"/>
      <w:outlineLvl w:val="5"/>
    </w:pPr>
    <w:rPr>
      <w:b/>
      <w:bCs/>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75946"/>
    <w:rPr>
      <w:rFonts w:ascii="Times New Roman" w:hAnsi="Times New Roman" w:cs="Times New Roman"/>
      <w:b/>
      <w:bCs/>
      <w:sz w:val="20"/>
      <w:szCs w:val="20"/>
      <w:lang w:eastAsia="zh-CN"/>
    </w:rPr>
  </w:style>
  <w:style w:type="character" w:customStyle="1" w:styleId="20">
    <w:name w:val="Заголовок 2 Знак"/>
    <w:basedOn w:val="a0"/>
    <w:link w:val="2"/>
    <w:uiPriority w:val="99"/>
    <w:locked/>
    <w:rsid w:val="00475946"/>
    <w:rPr>
      <w:rFonts w:ascii="Arial" w:hAnsi="Arial" w:cs="Arial"/>
      <w:b/>
      <w:bCs/>
      <w:sz w:val="20"/>
      <w:szCs w:val="20"/>
      <w:lang w:eastAsia="zh-CN"/>
    </w:rPr>
  </w:style>
  <w:style w:type="character" w:customStyle="1" w:styleId="30">
    <w:name w:val="Заголовок 3 Знак"/>
    <w:basedOn w:val="a0"/>
    <w:link w:val="3"/>
    <w:semiHidden/>
    <w:rsid w:val="00404D95"/>
    <w:rPr>
      <w:rFonts w:asciiTheme="majorHAnsi" w:eastAsiaTheme="majorEastAsia" w:hAnsiTheme="majorHAnsi" w:cstheme="majorBidi"/>
      <w:b/>
      <w:bCs/>
      <w:color w:val="4F81BD" w:themeColor="accent1"/>
      <w:lang w:eastAsia="zh-CN"/>
    </w:rPr>
  </w:style>
  <w:style w:type="character" w:customStyle="1" w:styleId="60">
    <w:name w:val="Заголовок 6 Знак"/>
    <w:basedOn w:val="a0"/>
    <w:link w:val="6"/>
    <w:uiPriority w:val="99"/>
    <w:rsid w:val="00FC43CF"/>
    <w:rPr>
      <w:rFonts w:ascii="Times New Roman" w:eastAsia="Times New Roman" w:hAnsi="Times New Roman"/>
      <w:b/>
      <w:bCs/>
      <w:sz w:val="28"/>
      <w:lang w:eastAsia="ar-SA"/>
    </w:rPr>
  </w:style>
  <w:style w:type="paragraph" w:styleId="a3">
    <w:name w:val="header"/>
    <w:basedOn w:val="a"/>
    <w:link w:val="a4"/>
    <w:uiPriority w:val="99"/>
    <w:rsid w:val="00475946"/>
    <w:pPr>
      <w:tabs>
        <w:tab w:val="center" w:pos="4677"/>
        <w:tab w:val="right" w:pos="9355"/>
      </w:tabs>
    </w:pPr>
  </w:style>
  <w:style w:type="character" w:customStyle="1" w:styleId="a4">
    <w:name w:val="Верхний колонтитул Знак"/>
    <w:basedOn w:val="a0"/>
    <w:link w:val="a3"/>
    <w:uiPriority w:val="99"/>
    <w:locked/>
    <w:rsid w:val="00475946"/>
  </w:style>
  <w:style w:type="paragraph" w:styleId="a5">
    <w:name w:val="footer"/>
    <w:basedOn w:val="a"/>
    <w:link w:val="a6"/>
    <w:uiPriority w:val="99"/>
    <w:rsid w:val="00475946"/>
    <w:pPr>
      <w:tabs>
        <w:tab w:val="center" w:pos="4677"/>
        <w:tab w:val="right" w:pos="9355"/>
      </w:tabs>
    </w:pPr>
  </w:style>
  <w:style w:type="character" w:customStyle="1" w:styleId="a6">
    <w:name w:val="Нижний колонтитул Знак"/>
    <w:basedOn w:val="a0"/>
    <w:link w:val="a5"/>
    <w:uiPriority w:val="99"/>
    <w:locked/>
    <w:rsid w:val="00475946"/>
  </w:style>
  <w:style w:type="paragraph" w:styleId="a7">
    <w:name w:val="Balloon Text"/>
    <w:basedOn w:val="a"/>
    <w:link w:val="a8"/>
    <w:uiPriority w:val="99"/>
    <w:semiHidden/>
    <w:rsid w:val="00475946"/>
    <w:rPr>
      <w:rFonts w:ascii="Tahoma" w:hAnsi="Tahoma" w:cs="Tahoma"/>
      <w:sz w:val="16"/>
      <w:szCs w:val="16"/>
    </w:rPr>
  </w:style>
  <w:style w:type="character" w:customStyle="1" w:styleId="a8">
    <w:name w:val="Текст выноски Знак"/>
    <w:basedOn w:val="a0"/>
    <w:link w:val="a7"/>
    <w:uiPriority w:val="99"/>
    <w:semiHidden/>
    <w:locked/>
    <w:rsid w:val="00475946"/>
    <w:rPr>
      <w:rFonts w:ascii="Tahoma" w:hAnsi="Tahoma" w:cs="Tahoma"/>
      <w:sz w:val="16"/>
      <w:szCs w:val="16"/>
    </w:rPr>
  </w:style>
  <w:style w:type="table" w:styleId="a9">
    <w:name w:val="Table Grid"/>
    <w:basedOn w:val="a1"/>
    <w:uiPriority w:val="99"/>
    <w:rsid w:val="0047594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uiPriority w:val="99"/>
    <w:rsid w:val="00475946"/>
  </w:style>
  <w:style w:type="paragraph" w:customStyle="1" w:styleId="21">
    <w:name w:val="Основной текст 21"/>
    <w:basedOn w:val="a"/>
    <w:uiPriority w:val="99"/>
    <w:rsid w:val="00475946"/>
    <w:pPr>
      <w:ind w:left="284"/>
    </w:pPr>
  </w:style>
  <w:style w:type="paragraph" w:styleId="ab">
    <w:name w:val="Title"/>
    <w:basedOn w:val="a"/>
    <w:link w:val="ac"/>
    <w:uiPriority w:val="99"/>
    <w:qFormat/>
    <w:rsid w:val="00475946"/>
    <w:pPr>
      <w:jc w:val="center"/>
    </w:pPr>
    <w:rPr>
      <w:b/>
      <w:bCs/>
      <w:sz w:val="28"/>
      <w:szCs w:val="28"/>
      <w:u w:val="single"/>
    </w:rPr>
  </w:style>
  <w:style w:type="character" w:customStyle="1" w:styleId="ac">
    <w:name w:val="Название Знак"/>
    <w:basedOn w:val="a0"/>
    <w:link w:val="ab"/>
    <w:uiPriority w:val="99"/>
    <w:locked/>
    <w:rsid w:val="00475946"/>
    <w:rPr>
      <w:rFonts w:ascii="Times New Roman" w:hAnsi="Times New Roman" w:cs="Times New Roman"/>
      <w:b/>
      <w:bCs/>
      <w:sz w:val="28"/>
      <w:szCs w:val="28"/>
      <w:u w:val="single"/>
      <w:lang w:eastAsia="zh-CN"/>
    </w:rPr>
  </w:style>
  <w:style w:type="paragraph" w:styleId="ad">
    <w:name w:val="Body Text"/>
    <w:basedOn w:val="a"/>
    <w:link w:val="ae"/>
    <w:uiPriority w:val="99"/>
    <w:rsid w:val="00475946"/>
    <w:pPr>
      <w:widowControl/>
      <w:tabs>
        <w:tab w:val="left" w:pos="567"/>
        <w:tab w:val="left" w:pos="720"/>
      </w:tabs>
      <w:jc w:val="both"/>
    </w:pPr>
    <w:rPr>
      <w:sz w:val="19"/>
      <w:szCs w:val="19"/>
      <w:lang w:eastAsia="ru-RU"/>
    </w:rPr>
  </w:style>
  <w:style w:type="character" w:customStyle="1" w:styleId="ae">
    <w:name w:val="Основной текст Знак"/>
    <w:basedOn w:val="a0"/>
    <w:link w:val="ad"/>
    <w:uiPriority w:val="99"/>
    <w:locked/>
    <w:rsid w:val="00475946"/>
    <w:rPr>
      <w:rFonts w:ascii="Times New Roman" w:hAnsi="Times New Roman" w:cs="Times New Roman"/>
      <w:sz w:val="16"/>
      <w:szCs w:val="16"/>
      <w:lang w:eastAsia="ru-RU"/>
    </w:rPr>
  </w:style>
  <w:style w:type="paragraph" w:styleId="22">
    <w:name w:val="Body Text 2"/>
    <w:basedOn w:val="a"/>
    <w:link w:val="23"/>
    <w:uiPriority w:val="99"/>
    <w:rsid w:val="00475946"/>
    <w:pPr>
      <w:widowControl/>
      <w:tabs>
        <w:tab w:val="left" w:pos="720"/>
        <w:tab w:val="left" w:pos="1080"/>
      </w:tabs>
      <w:jc w:val="both"/>
    </w:pPr>
    <w:rPr>
      <w:lang w:eastAsia="ru-RU"/>
    </w:rPr>
  </w:style>
  <w:style w:type="character" w:customStyle="1" w:styleId="23">
    <w:name w:val="Основной текст 2 Знак"/>
    <w:basedOn w:val="a0"/>
    <w:link w:val="22"/>
    <w:uiPriority w:val="99"/>
    <w:locked/>
    <w:rsid w:val="00475946"/>
    <w:rPr>
      <w:rFonts w:ascii="Times New Roman" w:hAnsi="Times New Roman" w:cs="Times New Roman"/>
      <w:sz w:val="20"/>
      <w:szCs w:val="20"/>
      <w:lang w:eastAsia="ru-RU"/>
    </w:rPr>
  </w:style>
  <w:style w:type="paragraph" w:customStyle="1" w:styleId="af">
    <w:name w:val="ìàðê"/>
    <w:basedOn w:val="af0"/>
    <w:uiPriority w:val="99"/>
    <w:rsid w:val="00475946"/>
    <w:pPr>
      <w:widowControl/>
      <w:tabs>
        <w:tab w:val="left" w:pos="360"/>
        <w:tab w:val="right" w:pos="567"/>
      </w:tabs>
      <w:ind w:left="720"/>
      <w:jc w:val="both"/>
    </w:pPr>
    <w:rPr>
      <w:sz w:val="24"/>
      <w:szCs w:val="24"/>
      <w:lang w:eastAsia="ru-RU"/>
    </w:rPr>
  </w:style>
  <w:style w:type="paragraph" w:styleId="af0">
    <w:name w:val="List Bullet"/>
    <w:basedOn w:val="a"/>
    <w:uiPriority w:val="99"/>
    <w:semiHidden/>
    <w:rsid w:val="00475946"/>
  </w:style>
  <w:style w:type="paragraph" w:customStyle="1" w:styleId="ConsPlusNormal">
    <w:name w:val="ConsPlusNormal"/>
    <w:rsid w:val="00AB7436"/>
    <w:pPr>
      <w:autoSpaceDE w:val="0"/>
      <w:autoSpaceDN w:val="0"/>
      <w:adjustRightInd w:val="0"/>
    </w:pPr>
    <w:rPr>
      <w:rFonts w:ascii="Arial" w:hAnsi="Arial" w:cs="Arial"/>
      <w:lang w:eastAsia="en-US"/>
    </w:rPr>
  </w:style>
  <w:style w:type="paragraph" w:styleId="af1">
    <w:name w:val="No Spacing"/>
    <w:link w:val="af2"/>
    <w:uiPriority w:val="1"/>
    <w:qFormat/>
    <w:rsid w:val="003171F8"/>
    <w:rPr>
      <w:rFonts w:cs="Calibri"/>
      <w:lang w:eastAsia="en-US"/>
    </w:rPr>
  </w:style>
  <w:style w:type="character" w:customStyle="1" w:styleId="af2">
    <w:name w:val="Без интервала Знак"/>
    <w:basedOn w:val="a0"/>
    <w:link w:val="af1"/>
    <w:uiPriority w:val="1"/>
    <w:rsid w:val="00E559E8"/>
    <w:rPr>
      <w:rFonts w:cs="Calibri"/>
      <w:sz w:val="22"/>
      <w:szCs w:val="22"/>
      <w:lang w:val="ru-RU" w:eastAsia="en-US" w:bidi="ar-SA"/>
    </w:rPr>
  </w:style>
  <w:style w:type="paragraph" w:styleId="af3">
    <w:name w:val="List Paragraph"/>
    <w:aliases w:val="Bullet List,FooterText,numbered,Bullet_IRAO,Мой Список,название,SL_Абзац списка,f_Абзац 1,Bullet Number,Нумерованый список,lp1,Paragraphe de liste1,Список дефисный,ТЗ список,Абзац списка литеральный,Bullet 1,Use Case List Paragraph,UL"/>
    <w:basedOn w:val="a"/>
    <w:link w:val="af4"/>
    <w:uiPriority w:val="34"/>
    <w:qFormat/>
    <w:rsid w:val="003171F8"/>
    <w:pPr>
      <w:ind w:left="720"/>
    </w:pPr>
  </w:style>
  <w:style w:type="paragraph" w:styleId="af5">
    <w:name w:val="Normal (Web)"/>
    <w:basedOn w:val="a"/>
    <w:uiPriority w:val="99"/>
    <w:rsid w:val="003C6ACF"/>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FontStyle22">
    <w:name w:val="Font Style22"/>
    <w:basedOn w:val="a0"/>
    <w:uiPriority w:val="99"/>
    <w:rsid w:val="007E58E5"/>
    <w:rPr>
      <w:rFonts w:ascii="Times New Roman" w:hAnsi="Times New Roman" w:cs="Times New Roman"/>
      <w:sz w:val="22"/>
      <w:szCs w:val="22"/>
    </w:rPr>
  </w:style>
  <w:style w:type="paragraph" w:customStyle="1" w:styleId="Default">
    <w:name w:val="Default"/>
    <w:rsid w:val="00C649C5"/>
    <w:pPr>
      <w:autoSpaceDE w:val="0"/>
      <w:autoSpaceDN w:val="0"/>
      <w:adjustRightInd w:val="0"/>
    </w:pPr>
    <w:rPr>
      <w:rFonts w:ascii="Arial" w:hAnsi="Arial" w:cs="Arial"/>
      <w:color w:val="000000"/>
      <w:sz w:val="24"/>
      <w:szCs w:val="24"/>
      <w:lang w:eastAsia="en-US"/>
    </w:rPr>
  </w:style>
  <w:style w:type="paragraph" w:customStyle="1" w:styleId="consplusnormal0">
    <w:name w:val="consplusnormal"/>
    <w:basedOn w:val="a"/>
    <w:rsid w:val="008061F0"/>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apple-converted-space">
    <w:name w:val="apple-converted-space"/>
    <w:basedOn w:val="a0"/>
    <w:rsid w:val="008061F0"/>
  </w:style>
  <w:style w:type="character" w:styleId="af6">
    <w:name w:val="Hyperlink"/>
    <w:basedOn w:val="a0"/>
    <w:uiPriority w:val="99"/>
    <w:unhideWhenUsed/>
    <w:qFormat/>
    <w:rsid w:val="008061F0"/>
    <w:rPr>
      <w:color w:val="0000FF"/>
      <w:u w:val="single"/>
    </w:rPr>
  </w:style>
  <w:style w:type="paragraph" w:styleId="af7">
    <w:name w:val="annotation text"/>
    <w:basedOn w:val="a"/>
    <w:link w:val="af8"/>
    <w:uiPriority w:val="99"/>
    <w:rsid w:val="004A6630"/>
    <w:pPr>
      <w:widowControl/>
      <w:overflowPunct/>
      <w:autoSpaceDE/>
      <w:autoSpaceDN/>
      <w:adjustRightInd/>
      <w:textAlignment w:val="auto"/>
    </w:pPr>
    <w:rPr>
      <w:lang w:eastAsia="ru-RU"/>
    </w:rPr>
  </w:style>
  <w:style w:type="character" w:customStyle="1" w:styleId="af8">
    <w:name w:val="Текст примечания Знак"/>
    <w:basedOn w:val="a0"/>
    <w:link w:val="af7"/>
    <w:uiPriority w:val="99"/>
    <w:rsid w:val="004A6630"/>
    <w:rPr>
      <w:rFonts w:ascii="Times New Roman" w:eastAsia="Times New Roman" w:hAnsi="Times New Roman"/>
    </w:rPr>
  </w:style>
  <w:style w:type="paragraph" w:styleId="HTML">
    <w:name w:val="HTML Preformatted"/>
    <w:basedOn w:val="a"/>
    <w:link w:val="HTML0"/>
    <w:uiPriority w:val="99"/>
    <w:semiHidden/>
    <w:unhideWhenUsed/>
    <w:rsid w:val="00134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lang w:eastAsia="ru-RU"/>
    </w:rPr>
  </w:style>
  <w:style w:type="character" w:customStyle="1" w:styleId="HTML0">
    <w:name w:val="Стандартный HTML Знак"/>
    <w:basedOn w:val="a0"/>
    <w:link w:val="HTML"/>
    <w:uiPriority w:val="99"/>
    <w:semiHidden/>
    <w:rsid w:val="00134AF2"/>
    <w:rPr>
      <w:rFonts w:ascii="Courier New" w:eastAsia="Times New Roman" w:hAnsi="Courier New" w:cs="Courier New"/>
    </w:rPr>
  </w:style>
  <w:style w:type="paragraph" w:customStyle="1" w:styleId="ConsPlusNonformat">
    <w:name w:val="ConsPlusNonformat"/>
    <w:uiPriority w:val="99"/>
    <w:rsid w:val="0082458A"/>
    <w:pPr>
      <w:autoSpaceDE w:val="0"/>
      <w:autoSpaceDN w:val="0"/>
      <w:adjustRightInd w:val="0"/>
    </w:pPr>
    <w:rPr>
      <w:rFonts w:ascii="Courier New" w:hAnsi="Courier New" w:cs="Courier New"/>
    </w:rPr>
  </w:style>
  <w:style w:type="paragraph" w:customStyle="1" w:styleId="af9">
    <w:name w:val="Нормальный"/>
    <w:rsid w:val="0036330D"/>
    <w:pPr>
      <w:autoSpaceDE w:val="0"/>
      <w:autoSpaceDN w:val="0"/>
    </w:pPr>
    <w:rPr>
      <w:rFonts w:eastAsia="Times New Roman"/>
    </w:rPr>
  </w:style>
  <w:style w:type="paragraph" w:customStyle="1" w:styleId="Normal1">
    <w:name w:val="Normal1"/>
    <w:uiPriority w:val="99"/>
    <w:rsid w:val="00671004"/>
    <w:pPr>
      <w:spacing w:after="120"/>
      <w:ind w:firstLine="567"/>
      <w:jc w:val="both"/>
    </w:pPr>
    <w:rPr>
      <w:rFonts w:eastAsia="Times New Roman"/>
    </w:rPr>
  </w:style>
  <w:style w:type="paragraph" w:customStyle="1" w:styleId="11">
    <w:name w:val="çàãîëîâîê 1"/>
    <w:basedOn w:val="a"/>
    <w:next w:val="a"/>
    <w:uiPriority w:val="99"/>
    <w:rsid w:val="00FC43CF"/>
    <w:pPr>
      <w:keepNext/>
      <w:keepLines/>
      <w:widowControl/>
      <w:overflowPunct/>
      <w:autoSpaceDE/>
      <w:autoSpaceDN/>
      <w:adjustRightInd/>
      <w:spacing w:before="120" w:after="120"/>
      <w:jc w:val="both"/>
      <w:textAlignment w:val="auto"/>
    </w:pPr>
    <w:rPr>
      <w:b/>
      <w:bCs/>
      <w:lang w:eastAsia="ru-RU"/>
    </w:rPr>
  </w:style>
  <w:style w:type="paragraph" w:styleId="31">
    <w:name w:val="Body Text Indent 3"/>
    <w:basedOn w:val="a"/>
    <w:link w:val="32"/>
    <w:uiPriority w:val="99"/>
    <w:rsid w:val="00FC43CF"/>
    <w:pPr>
      <w:widowControl/>
      <w:overflowPunct/>
      <w:autoSpaceDE/>
      <w:autoSpaceDN/>
      <w:adjustRightInd/>
      <w:ind w:firstLine="709"/>
      <w:jc w:val="both"/>
      <w:textAlignment w:val="auto"/>
    </w:pPr>
    <w:rPr>
      <w:sz w:val="28"/>
      <w:lang w:eastAsia="ru-RU"/>
    </w:rPr>
  </w:style>
  <w:style w:type="character" w:customStyle="1" w:styleId="32">
    <w:name w:val="Основной текст с отступом 3 Знак"/>
    <w:basedOn w:val="a0"/>
    <w:link w:val="31"/>
    <w:uiPriority w:val="99"/>
    <w:rsid w:val="00FC43CF"/>
    <w:rPr>
      <w:rFonts w:ascii="Times New Roman" w:eastAsia="Times New Roman" w:hAnsi="Times New Roman"/>
      <w:sz w:val="28"/>
    </w:rPr>
  </w:style>
  <w:style w:type="paragraph" w:customStyle="1" w:styleId="12">
    <w:name w:val="Текст1"/>
    <w:basedOn w:val="a"/>
    <w:uiPriority w:val="99"/>
    <w:rsid w:val="00FC43CF"/>
    <w:pPr>
      <w:widowControl/>
      <w:suppressAutoHyphens/>
      <w:overflowPunct/>
      <w:autoSpaceDE/>
      <w:autoSpaceDN/>
      <w:adjustRightInd/>
      <w:textAlignment w:val="auto"/>
    </w:pPr>
    <w:rPr>
      <w:rFonts w:ascii="Courier New" w:hAnsi="Courier New"/>
      <w:lang w:eastAsia="ar-SA"/>
    </w:rPr>
  </w:style>
  <w:style w:type="paragraph" w:styleId="afa">
    <w:name w:val="Body Text Indent"/>
    <w:basedOn w:val="a"/>
    <w:link w:val="afb"/>
    <w:uiPriority w:val="99"/>
    <w:rsid w:val="00FC43CF"/>
    <w:pPr>
      <w:widowControl/>
      <w:overflowPunct/>
      <w:autoSpaceDE/>
      <w:autoSpaceDN/>
      <w:adjustRightInd/>
      <w:spacing w:after="120"/>
      <w:ind w:left="283"/>
      <w:textAlignment w:val="auto"/>
    </w:pPr>
    <w:rPr>
      <w:lang w:eastAsia="ru-RU"/>
    </w:rPr>
  </w:style>
  <w:style w:type="character" w:customStyle="1" w:styleId="afb">
    <w:name w:val="Основной текст с отступом Знак"/>
    <w:basedOn w:val="a0"/>
    <w:link w:val="afa"/>
    <w:uiPriority w:val="99"/>
    <w:rsid w:val="00FC43CF"/>
    <w:rPr>
      <w:rFonts w:ascii="Times New Roman" w:eastAsia="Times New Roman" w:hAnsi="Times New Roman"/>
    </w:rPr>
  </w:style>
  <w:style w:type="paragraph" w:customStyle="1" w:styleId="ConsNonformat">
    <w:name w:val="ConsNonformat"/>
    <w:uiPriority w:val="99"/>
    <w:rsid w:val="00FC43CF"/>
    <w:pPr>
      <w:widowControl w:val="0"/>
      <w:suppressAutoHyphens/>
      <w:autoSpaceDE w:val="0"/>
      <w:ind w:right="19772"/>
    </w:pPr>
    <w:rPr>
      <w:rFonts w:ascii="Courier New" w:hAnsi="Courier New" w:cs="Courier New"/>
      <w:sz w:val="24"/>
      <w:szCs w:val="24"/>
      <w:lang w:eastAsia="ar-SA"/>
    </w:rPr>
  </w:style>
  <w:style w:type="paragraph" w:customStyle="1" w:styleId="13">
    <w:name w:val="Название1"/>
    <w:basedOn w:val="a"/>
    <w:uiPriority w:val="99"/>
    <w:rsid w:val="00FC43CF"/>
    <w:pPr>
      <w:widowControl/>
      <w:overflowPunct/>
      <w:autoSpaceDE/>
      <w:autoSpaceDN/>
      <w:adjustRightInd/>
      <w:jc w:val="center"/>
      <w:textAlignment w:val="auto"/>
    </w:pPr>
    <w:rPr>
      <w:b/>
      <w:sz w:val="28"/>
      <w:lang w:eastAsia="ru-RU"/>
    </w:rPr>
  </w:style>
  <w:style w:type="character" w:customStyle="1" w:styleId="afc">
    <w:name w:val="Тема примечания Знак"/>
    <w:basedOn w:val="af8"/>
    <w:link w:val="afd"/>
    <w:uiPriority w:val="99"/>
    <w:semiHidden/>
    <w:rsid w:val="00FC43CF"/>
    <w:rPr>
      <w:rFonts w:ascii="Times New Roman" w:eastAsia="Times New Roman" w:hAnsi="Times New Roman"/>
      <w:b/>
      <w:bCs/>
    </w:rPr>
  </w:style>
  <w:style w:type="paragraph" w:styleId="afd">
    <w:name w:val="annotation subject"/>
    <w:basedOn w:val="af7"/>
    <w:next w:val="af7"/>
    <w:link w:val="afc"/>
    <w:uiPriority w:val="99"/>
    <w:semiHidden/>
    <w:unhideWhenUsed/>
    <w:rsid w:val="00FC43CF"/>
    <w:rPr>
      <w:b/>
      <w:bCs/>
    </w:rPr>
  </w:style>
  <w:style w:type="character" w:customStyle="1" w:styleId="af4">
    <w:name w:val="Абзац списка Знак"/>
    <w:aliases w:val="Bullet List Знак,FooterText Знак,numbered Знак,Bullet_IRAO Знак,Мой Список Знак,название Знак,SL_Абзац списка Знак,f_Абзац 1 Знак,Bullet Number Знак,Нумерованый список Знак,lp1 Знак,Paragraphe de liste1 Знак,Список дефисный Знак"/>
    <w:link w:val="af3"/>
    <w:uiPriority w:val="34"/>
    <w:qFormat/>
    <w:locked/>
    <w:rsid w:val="00A23EA8"/>
    <w:rPr>
      <w:rFonts w:ascii="Times New Roman" w:eastAsia="Times New Roman" w:hAnsi="Times New Roman"/>
      <w:lang w:eastAsia="zh-CN"/>
    </w:rPr>
  </w:style>
  <w:style w:type="character" w:styleId="afe">
    <w:name w:val="Placeholder Text"/>
    <w:basedOn w:val="a0"/>
    <w:uiPriority w:val="99"/>
    <w:semiHidden/>
    <w:rsid w:val="00E1337C"/>
    <w:rPr>
      <w:color w:val="808080"/>
    </w:rPr>
  </w:style>
  <w:style w:type="character" w:customStyle="1" w:styleId="14">
    <w:name w:val="Стиль1"/>
    <w:basedOn w:val="a0"/>
    <w:uiPriority w:val="1"/>
    <w:rsid w:val="004A45E7"/>
    <w:rPr>
      <w:rFonts w:ascii="Times New Roman" w:hAnsi="Times New Roman"/>
      <w:sz w:val="22"/>
    </w:rPr>
  </w:style>
  <w:style w:type="character" w:styleId="aff">
    <w:name w:val="annotation reference"/>
    <w:basedOn w:val="a0"/>
    <w:uiPriority w:val="99"/>
    <w:semiHidden/>
    <w:unhideWhenUsed/>
    <w:rsid w:val="0073762B"/>
    <w:rPr>
      <w:sz w:val="16"/>
      <w:szCs w:val="16"/>
    </w:rPr>
  </w:style>
  <w:style w:type="paragraph" w:customStyle="1" w:styleId="Standard">
    <w:name w:val="Standard"/>
    <w:rsid w:val="00121CB6"/>
    <w:pPr>
      <w:widowControl w:val="0"/>
      <w:suppressAutoHyphens/>
      <w:autoSpaceDN w:val="0"/>
      <w:textAlignment w:val="baseline"/>
    </w:pPr>
    <w:rPr>
      <w:rFonts w:ascii="Arial" w:hAnsi="Arial" w:cs="Arial"/>
      <w:kern w:val="3"/>
      <w:sz w:val="18"/>
      <w:szCs w:val="18"/>
      <w:lang w:eastAsia="ar-SA"/>
    </w:rPr>
  </w:style>
  <w:style w:type="character" w:customStyle="1" w:styleId="main-grid-cell-content">
    <w:name w:val="main-grid-cell-content"/>
    <w:basedOn w:val="a0"/>
    <w:rsid w:val="00AC12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uiPriority="0" w:qFormat="1"/>
    <w:lsdException w:name="heading 4" w:locked="1" w:uiPriority="0" w:qFormat="1"/>
    <w:lsdException w:name="heading 5" w:locked="1" w:uiPriority="0" w:qFormat="1"/>
    <w:lsdException w:name="heading 6" w:qFormat="1"/>
    <w:lsdException w:name="heading 7" w:uiPriority="0" w:qFormat="1"/>
    <w:lsdException w:name="heading 8" w:locked="1" w:uiPriority="0" w:qFormat="1"/>
    <w:lsdException w:name="heading 9" w:locked="1" w:uiPriority="0" w:qFormat="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header" w:locked="1" w:semiHidden="0" w:unhideWhenUsed="0"/>
    <w:lsdException w:name="caption" w:locked="1" w:uiPriority="0" w:qFormat="1"/>
    <w:lsdException w:name="page number" w:locked="1" w:semiHidden="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semiHidden="0" w:uiPriority="0" w:unhideWhenUsed="0" w:qFormat="1"/>
    <w:lsdException w:name="Body Text 2" w:locked="1" w:semiHidden="0" w:unhideWhenUsed="0"/>
    <w:lsdException w:name="Hyperlink" w:qFormat="1"/>
    <w:lsdException w:name="Strong" w:semiHidden="0" w:uiPriority="0" w:unhideWhenUsed="0" w:qFormat="1"/>
    <w:lsdException w:name="Emphasis"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C9F"/>
    <w:pPr>
      <w:widowControl w:val="0"/>
      <w:overflowPunct w:val="0"/>
      <w:autoSpaceDE w:val="0"/>
      <w:autoSpaceDN w:val="0"/>
      <w:adjustRightInd w:val="0"/>
      <w:textAlignment w:val="baseline"/>
    </w:pPr>
    <w:rPr>
      <w:rFonts w:eastAsia="Times New Roman"/>
      <w:lang w:eastAsia="zh-CN"/>
    </w:rPr>
  </w:style>
  <w:style w:type="paragraph" w:styleId="1">
    <w:name w:val="heading 1"/>
    <w:basedOn w:val="a"/>
    <w:next w:val="a"/>
    <w:link w:val="10"/>
    <w:uiPriority w:val="99"/>
    <w:qFormat/>
    <w:rsid w:val="00475946"/>
    <w:pPr>
      <w:keepNext/>
      <w:jc w:val="right"/>
      <w:outlineLvl w:val="0"/>
    </w:pPr>
    <w:rPr>
      <w:b/>
      <w:bCs/>
    </w:rPr>
  </w:style>
  <w:style w:type="paragraph" w:styleId="2">
    <w:name w:val="heading 2"/>
    <w:basedOn w:val="a"/>
    <w:next w:val="a"/>
    <w:link w:val="20"/>
    <w:uiPriority w:val="99"/>
    <w:qFormat/>
    <w:rsid w:val="00475946"/>
    <w:pPr>
      <w:keepNext/>
      <w:jc w:val="center"/>
      <w:outlineLvl w:val="1"/>
    </w:pPr>
    <w:rPr>
      <w:rFonts w:ascii="Arial" w:hAnsi="Arial" w:cs="Arial"/>
      <w:b/>
      <w:bCs/>
    </w:rPr>
  </w:style>
  <w:style w:type="paragraph" w:styleId="3">
    <w:name w:val="heading 3"/>
    <w:basedOn w:val="a"/>
    <w:next w:val="a"/>
    <w:link w:val="30"/>
    <w:semiHidden/>
    <w:unhideWhenUsed/>
    <w:qFormat/>
    <w:rsid w:val="00404D95"/>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9"/>
    <w:qFormat/>
    <w:rsid w:val="00FC43CF"/>
    <w:pPr>
      <w:keepNext/>
      <w:widowControl/>
      <w:numPr>
        <w:ilvl w:val="5"/>
        <w:numId w:val="1"/>
      </w:numPr>
      <w:overflowPunct/>
      <w:autoSpaceDE/>
      <w:autoSpaceDN/>
      <w:adjustRightInd/>
      <w:jc w:val="center"/>
      <w:textAlignment w:val="auto"/>
      <w:outlineLvl w:val="5"/>
    </w:pPr>
    <w:rPr>
      <w:b/>
      <w:bCs/>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75946"/>
    <w:rPr>
      <w:rFonts w:ascii="Times New Roman" w:hAnsi="Times New Roman" w:cs="Times New Roman"/>
      <w:b/>
      <w:bCs/>
      <w:sz w:val="20"/>
      <w:szCs w:val="20"/>
      <w:lang w:eastAsia="zh-CN"/>
    </w:rPr>
  </w:style>
  <w:style w:type="character" w:customStyle="1" w:styleId="20">
    <w:name w:val="Заголовок 2 Знак"/>
    <w:basedOn w:val="a0"/>
    <w:link w:val="2"/>
    <w:uiPriority w:val="99"/>
    <w:locked/>
    <w:rsid w:val="00475946"/>
    <w:rPr>
      <w:rFonts w:ascii="Arial" w:hAnsi="Arial" w:cs="Arial"/>
      <w:b/>
      <w:bCs/>
      <w:sz w:val="20"/>
      <w:szCs w:val="20"/>
      <w:lang w:eastAsia="zh-CN"/>
    </w:rPr>
  </w:style>
  <w:style w:type="character" w:customStyle="1" w:styleId="30">
    <w:name w:val="Заголовок 3 Знак"/>
    <w:basedOn w:val="a0"/>
    <w:link w:val="3"/>
    <w:semiHidden/>
    <w:rsid w:val="00404D95"/>
    <w:rPr>
      <w:rFonts w:asciiTheme="majorHAnsi" w:eastAsiaTheme="majorEastAsia" w:hAnsiTheme="majorHAnsi" w:cstheme="majorBidi"/>
      <w:b/>
      <w:bCs/>
      <w:color w:val="4F81BD" w:themeColor="accent1"/>
      <w:lang w:eastAsia="zh-CN"/>
    </w:rPr>
  </w:style>
  <w:style w:type="character" w:customStyle="1" w:styleId="60">
    <w:name w:val="Заголовок 6 Знак"/>
    <w:basedOn w:val="a0"/>
    <w:link w:val="6"/>
    <w:uiPriority w:val="99"/>
    <w:rsid w:val="00FC43CF"/>
    <w:rPr>
      <w:rFonts w:ascii="Times New Roman" w:eastAsia="Times New Roman" w:hAnsi="Times New Roman"/>
      <w:b/>
      <w:bCs/>
      <w:sz w:val="28"/>
      <w:lang w:eastAsia="ar-SA"/>
    </w:rPr>
  </w:style>
  <w:style w:type="paragraph" w:styleId="a3">
    <w:name w:val="header"/>
    <w:basedOn w:val="a"/>
    <w:link w:val="a4"/>
    <w:uiPriority w:val="99"/>
    <w:rsid w:val="00475946"/>
    <w:pPr>
      <w:tabs>
        <w:tab w:val="center" w:pos="4677"/>
        <w:tab w:val="right" w:pos="9355"/>
      </w:tabs>
    </w:pPr>
  </w:style>
  <w:style w:type="character" w:customStyle="1" w:styleId="a4">
    <w:name w:val="Верхний колонтитул Знак"/>
    <w:basedOn w:val="a0"/>
    <w:link w:val="a3"/>
    <w:uiPriority w:val="99"/>
    <w:locked/>
    <w:rsid w:val="00475946"/>
  </w:style>
  <w:style w:type="paragraph" w:styleId="a5">
    <w:name w:val="footer"/>
    <w:basedOn w:val="a"/>
    <w:link w:val="a6"/>
    <w:uiPriority w:val="99"/>
    <w:rsid w:val="00475946"/>
    <w:pPr>
      <w:tabs>
        <w:tab w:val="center" w:pos="4677"/>
        <w:tab w:val="right" w:pos="9355"/>
      </w:tabs>
    </w:pPr>
  </w:style>
  <w:style w:type="character" w:customStyle="1" w:styleId="a6">
    <w:name w:val="Нижний колонтитул Знак"/>
    <w:basedOn w:val="a0"/>
    <w:link w:val="a5"/>
    <w:uiPriority w:val="99"/>
    <w:locked/>
    <w:rsid w:val="00475946"/>
  </w:style>
  <w:style w:type="paragraph" w:styleId="a7">
    <w:name w:val="Balloon Text"/>
    <w:basedOn w:val="a"/>
    <w:link w:val="a8"/>
    <w:uiPriority w:val="99"/>
    <w:semiHidden/>
    <w:rsid w:val="00475946"/>
    <w:rPr>
      <w:rFonts w:ascii="Tahoma" w:hAnsi="Tahoma" w:cs="Tahoma"/>
      <w:sz w:val="16"/>
      <w:szCs w:val="16"/>
    </w:rPr>
  </w:style>
  <w:style w:type="character" w:customStyle="1" w:styleId="a8">
    <w:name w:val="Текст выноски Знак"/>
    <w:basedOn w:val="a0"/>
    <w:link w:val="a7"/>
    <w:uiPriority w:val="99"/>
    <w:semiHidden/>
    <w:locked/>
    <w:rsid w:val="00475946"/>
    <w:rPr>
      <w:rFonts w:ascii="Tahoma" w:hAnsi="Tahoma" w:cs="Tahoma"/>
      <w:sz w:val="16"/>
      <w:szCs w:val="16"/>
    </w:rPr>
  </w:style>
  <w:style w:type="table" w:styleId="a9">
    <w:name w:val="Table Grid"/>
    <w:basedOn w:val="a1"/>
    <w:uiPriority w:val="99"/>
    <w:rsid w:val="0047594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uiPriority w:val="99"/>
    <w:rsid w:val="00475946"/>
  </w:style>
  <w:style w:type="paragraph" w:customStyle="1" w:styleId="21">
    <w:name w:val="Основной текст 21"/>
    <w:basedOn w:val="a"/>
    <w:uiPriority w:val="99"/>
    <w:rsid w:val="00475946"/>
    <w:pPr>
      <w:ind w:left="284"/>
    </w:pPr>
  </w:style>
  <w:style w:type="paragraph" w:styleId="ab">
    <w:name w:val="Title"/>
    <w:basedOn w:val="a"/>
    <w:link w:val="ac"/>
    <w:uiPriority w:val="99"/>
    <w:qFormat/>
    <w:rsid w:val="00475946"/>
    <w:pPr>
      <w:jc w:val="center"/>
    </w:pPr>
    <w:rPr>
      <w:b/>
      <w:bCs/>
      <w:sz w:val="28"/>
      <w:szCs w:val="28"/>
      <w:u w:val="single"/>
    </w:rPr>
  </w:style>
  <w:style w:type="character" w:customStyle="1" w:styleId="ac">
    <w:name w:val="Название Знак"/>
    <w:basedOn w:val="a0"/>
    <w:link w:val="ab"/>
    <w:uiPriority w:val="99"/>
    <w:locked/>
    <w:rsid w:val="00475946"/>
    <w:rPr>
      <w:rFonts w:ascii="Times New Roman" w:hAnsi="Times New Roman" w:cs="Times New Roman"/>
      <w:b/>
      <w:bCs/>
      <w:sz w:val="28"/>
      <w:szCs w:val="28"/>
      <w:u w:val="single"/>
      <w:lang w:eastAsia="zh-CN"/>
    </w:rPr>
  </w:style>
  <w:style w:type="paragraph" w:styleId="ad">
    <w:name w:val="Body Text"/>
    <w:basedOn w:val="a"/>
    <w:link w:val="ae"/>
    <w:uiPriority w:val="99"/>
    <w:rsid w:val="00475946"/>
    <w:pPr>
      <w:widowControl/>
      <w:tabs>
        <w:tab w:val="left" w:pos="567"/>
        <w:tab w:val="left" w:pos="720"/>
      </w:tabs>
      <w:jc w:val="both"/>
    </w:pPr>
    <w:rPr>
      <w:sz w:val="19"/>
      <w:szCs w:val="19"/>
      <w:lang w:eastAsia="ru-RU"/>
    </w:rPr>
  </w:style>
  <w:style w:type="character" w:customStyle="1" w:styleId="ae">
    <w:name w:val="Основной текст Знак"/>
    <w:basedOn w:val="a0"/>
    <w:link w:val="ad"/>
    <w:uiPriority w:val="99"/>
    <w:locked/>
    <w:rsid w:val="00475946"/>
    <w:rPr>
      <w:rFonts w:ascii="Times New Roman" w:hAnsi="Times New Roman" w:cs="Times New Roman"/>
      <w:sz w:val="16"/>
      <w:szCs w:val="16"/>
      <w:lang w:eastAsia="ru-RU"/>
    </w:rPr>
  </w:style>
  <w:style w:type="paragraph" w:styleId="22">
    <w:name w:val="Body Text 2"/>
    <w:basedOn w:val="a"/>
    <w:link w:val="23"/>
    <w:uiPriority w:val="99"/>
    <w:rsid w:val="00475946"/>
    <w:pPr>
      <w:widowControl/>
      <w:tabs>
        <w:tab w:val="left" w:pos="720"/>
        <w:tab w:val="left" w:pos="1080"/>
      </w:tabs>
      <w:jc w:val="both"/>
    </w:pPr>
    <w:rPr>
      <w:lang w:eastAsia="ru-RU"/>
    </w:rPr>
  </w:style>
  <w:style w:type="character" w:customStyle="1" w:styleId="23">
    <w:name w:val="Основной текст 2 Знак"/>
    <w:basedOn w:val="a0"/>
    <w:link w:val="22"/>
    <w:uiPriority w:val="99"/>
    <w:locked/>
    <w:rsid w:val="00475946"/>
    <w:rPr>
      <w:rFonts w:ascii="Times New Roman" w:hAnsi="Times New Roman" w:cs="Times New Roman"/>
      <w:sz w:val="20"/>
      <w:szCs w:val="20"/>
      <w:lang w:eastAsia="ru-RU"/>
    </w:rPr>
  </w:style>
  <w:style w:type="paragraph" w:customStyle="1" w:styleId="af">
    <w:name w:val="ìàðê"/>
    <w:basedOn w:val="af0"/>
    <w:uiPriority w:val="99"/>
    <w:rsid w:val="00475946"/>
    <w:pPr>
      <w:widowControl/>
      <w:tabs>
        <w:tab w:val="left" w:pos="360"/>
        <w:tab w:val="right" w:pos="567"/>
      </w:tabs>
      <w:ind w:left="720"/>
      <w:jc w:val="both"/>
    </w:pPr>
    <w:rPr>
      <w:sz w:val="24"/>
      <w:szCs w:val="24"/>
      <w:lang w:eastAsia="ru-RU"/>
    </w:rPr>
  </w:style>
  <w:style w:type="paragraph" w:styleId="af0">
    <w:name w:val="List Bullet"/>
    <w:basedOn w:val="a"/>
    <w:uiPriority w:val="99"/>
    <w:semiHidden/>
    <w:rsid w:val="00475946"/>
  </w:style>
  <w:style w:type="paragraph" w:customStyle="1" w:styleId="ConsPlusNormal">
    <w:name w:val="ConsPlusNormal"/>
    <w:rsid w:val="00AB7436"/>
    <w:pPr>
      <w:autoSpaceDE w:val="0"/>
      <w:autoSpaceDN w:val="0"/>
      <w:adjustRightInd w:val="0"/>
    </w:pPr>
    <w:rPr>
      <w:rFonts w:ascii="Arial" w:hAnsi="Arial" w:cs="Arial"/>
      <w:lang w:eastAsia="en-US"/>
    </w:rPr>
  </w:style>
  <w:style w:type="paragraph" w:styleId="af1">
    <w:name w:val="No Spacing"/>
    <w:link w:val="af2"/>
    <w:uiPriority w:val="1"/>
    <w:qFormat/>
    <w:rsid w:val="003171F8"/>
    <w:rPr>
      <w:rFonts w:cs="Calibri"/>
      <w:lang w:eastAsia="en-US"/>
    </w:rPr>
  </w:style>
  <w:style w:type="character" w:customStyle="1" w:styleId="af2">
    <w:name w:val="Без интервала Знак"/>
    <w:basedOn w:val="a0"/>
    <w:link w:val="af1"/>
    <w:uiPriority w:val="1"/>
    <w:rsid w:val="00E559E8"/>
    <w:rPr>
      <w:rFonts w:cs="Calibri"/>
      <w:sz w:val="22"/>
      <w:szCs w:val="22"/>
      <w:lang w:val="ru-RU" w:eastAsia="en-US" w:bidi="ar-SA"/>
    </w:rPr>
  </w:style>
  <w:style w:type="paragraph" w:styleId="af3">
    <w:name w:val="List Paragraph"/>
    <w:aliases w:val="Bullet List,FooterText,numbered,Bullet_IRAO,Мой Список,название,SL_Абзац списка,f_Абзац 1,Bullet Number,Нумерованый список,lp1,Paragraphe de liste1,Список дефисный,ТЗ список,Абзац списка литеральный,Bullet 1,Use Case List Paragraph,UL"/>
    <w:basedOn w:val="a"/>
    <w:link w:val="af4"/>
    <w:uiPriority w:val="34"/>
    <w:qFormat/>
    <w:rsid w:val="003171F8"/>
    <w:pPr>
      <w:ind w:left="720"/>
    </w:pPr>
  </w:style>
  <w:style w:type="paragraph" w:styleId="af5">
    <w:name w:val="Normal (Web)"/>
    <w:basedOn w:val="a"/>
    <w:uiPriority w:val="99"/>
    <w:rsid w:val="003C6ACF"/>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FontStyle22">
    <w:name w:val="Font Style22"/>
    <w:basedOn w:val="a0"/>
    <w:uiPriority w:val="99"/>
    <w:rsid w:val="007E58E5"/>
    <w:rPr>
      <w:rFonts w:ascii="Times New Roman" w:hAnsi="Times New Roman" w:cs="Times New Roman"/>
      <w:sz w:val="22"/>
      <w:szCs w:val="22"/>
    </w:rPr>
  </w:style>
  <w:style w:type="paragraph" w:customStyle="1" w:styleId="Default">
    <w:name w:val="Default"/>
    <w:rsid w:val="00C649C5"/>
    <w:pPr>
      <w:autoSpaceDE w:val="0"/>
      <w:autoSpaceDN w:val="0"/>
      <w:adjustRightInd w:val="0"/>
    </w:pPr>
    <w:rPr>
      <w:rFonts w:ascii="Arial" w:hAnsi="Arial" w:cs="Arial"/>
      <w:color w:val="000000"/>
      <w:sz w:val="24"/>
      <w:szCs w:val="24"/>
      <w:lang w:eastAsia="en-US"/>
    </w:rPr>
  </w:style>
  <w:style w:type="paragraph" w:customStyle="1" w:styleId="consplusnormal0">
    <w:name w:val="consplusnormal"/>
    <w:basedOn w:val="a"/>
    <w:rsid w:val="008061F0"/>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apple-converted-space">
    <w:name w:val="apple-converted-space"/>
    <w:basedOn w:val="a0"/>
    <w:rsid w:val="008061F0"/>
  </w:style>
  <w:style w:type="character" w:styleId="af6">
    <w:name w:val="Hyperlink"/>
    <w:basedOn w:val="a0"/>
    <w:uiPriority w:val="99"/>
    <w:unhideWhenUsed/>
    <w:qFormat/>
    <w:rsid w:val="008061F0"/>
    <w:rPr>
      <w:color w:val="0000FF"/>
      <w:u w:val="single"/>
    </w:rPr>
  </w:style>
  <w:style w:type="paragraph" w:styleId="af7">
    <w:name w:val="annotation text"/>
    <w:basedOn w:val="a"/>
    <w:link w:val="af8"/>
    <w:uiPriority w:val="99"/>
    <w:rsid w:val="004A6630"/>
    <w:pPr>
      <w:widowControl/>
      <w:overflowPunct/>
      <w:autoSpaceDE/>
      <w:autoSpaceDN/>
      <w:adjustRightInd/>
      <w:textAlignment w:val="auto"/>
    </w:pPr>
    <w:rPr>
      <w:lang w:eastAsia="ru-RU"/>
    </w:rPr>
  </w:style>
  <w:style w:type="character" w:customStyle="1" w:styleId="af8">
    <w:name w:val="Текст примечания Знак"/>
    <w:basedOn w:val="a0"/>
    <w:link w:val="af7"/>
    <w:uiPriority w:val="99"/>
    <w:rsid w:val="004A6630"/>
    <w:rPr>
      <w:rFonts w:ascii="Times New Roman" w:eastAsia="Times New Roman" w:hAnsi="Times New Roman"/>
    </w:rPr>
  </w:style>
  <w:style w:type="paragraph" w:styleId="HTML">
    <w:name w:val="HTML Preformatted"/>
    <w:basedOn w:val="a"/>
    <w:link w:val="HTML0"/>
    <w:uiPriority w:val="99"/>
    <w:semiHidden/>
    <w:unhideWhenUsed/>
    <w:rsid w:val="00134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lang w:eastAsia="ru-RU"/>
    </w:rPr>
  </w:style>
  <w:style w:type="character" w:customStyle="1" w:styleId="HTML0">
    <w:name w:val="Стандартный HTML Знак"/>
    <w:basedOn w:val="a0"/>
    <w:link w:val="HTML"/>
    <w:uiPriority w:val="99"/>
    <w:semiHidden/>
    <w:rsid w:val="00134AF2"/>
    <w:rPr>
      <w:rFonts w:ascii="Courier New" w:eastAsia="Times New Roman" w:hAnsi="Courier New" w:cs="Courier New"/>
    </w:rPr>
  </w:style>
  <w:style w:type="paragraph" w:customStyle="1" w:styleId="ConsPlusNonformat">
    <w:name w:val="ConsPlusNonformat"/>
    <w:uiPriority w:val="99"/>
    <w:rsid w:val="0082458A"/>
    <w:pPr>
      <w:autoSpaceDE w:val="0"/>
      <w:autoSpaceDN w:val="0"/>
      <w:adjustRightInd w:val="0"/>
    </w:pPr>
    <w:rPr>
      <w:rFonts w:ascii="Courier New" w:hAnsi="Courier New" w:cs="Courier New"/>
    </w:rPr>
  </w:style>
  <w:style w:type="paragraph" w:customStyle="1" w:styleId="af9">
    <w:name w:val="Нормальный"/>
    <w:rsid w:val="0036330D"/>
    <w:pPr>
      <w:autoSpaceDE w:val="0"/>
      <w:autoSpaceDN w:val="0"/>
    </w:pPr>
    <w:rPr>
      <w:rFonts w:eastAsia="Times New Roman"/>
    </w:rPr>
  </w:style>
  <w:style w:type="paragraph" w:customStyle="1" w:styleId="Normal1">
    <w:name w:val="Normal1"/>
    <w:uiPriority w:val="99"/>
    <w:rsid w:val="00671004"/>
    <w:pPr>
      <w:spacing w:after="120"/>
      <w:ind w:firstLine="567"/>
      <w:jc w:val="both"/>
    </w:pPr>
    <w:rPr>
      <w:rFonts w:eastAsia="Times New Roman"/>
    </w:rPr>
  </w:style>
  <w:style w:type="paragraph" w:customStyle="1" w:styleId="11">
    <w:name w:val="çàãîëîâîê 1"/>
    <w:basedOn w:val="a"/>
    <w:next w:val="a"/>
    <w:uiPriority w:val="99"/>
    <w:rsid w:val="00FC43CF"/>
    <w:pPr>
      <w:keepNext/>
      <w:keepLines/>
      <w:widowControl/>
      <w:overflowPunct/>
      <w:autoSpaceDE/>
      <w:autoSpaceDN/>
      <w:adjustRightInd/>
      <w:spacing w:before="120" w:after="120"/>
      <w:jc w:val="both"/>
      <w:textAlignment w:val="auto"/>
    </w:pPr>
    <w:rPr>
      <w:b/>
      <w:bCs/>
      <w:lang w:eastAsia="ru-RU"/>
    </w:rPr>
  </w:style>
  <w:style w:type="paragraph" w:styleId="31">
    <w:name w:val="Body Text Indent 3"/>
    <w:basedOn w:val="a"/>
    <w:link w:val="32"/>
    <w:uiPriority w:val="99"/>
    <w:rsid w:val="00FC43CF"/>
    <w:pPr>
      <w:widowControl/>
      <w:overflowPunct/>
      <w:autoSpaceDE/>
      <w:autoSpaceDN/>
      <w:adjustRightInd/>
      <w:ind w:firstLine="709"/>
      <w:jc w:val="both"/>
      <w:textAlignment w:val="auto"/>
    </w:pPr>
    <w:rPr>
      <w:sz w:val="28"/>
      <w:lang w:eastAsia="ru-RU"/>
    </w:rPr>
  </w:style>
  <w:style w:type="character" w:customStyle="1" w:styleId="32">
    <w:name w:val="Основной текст с отступом 3 Знак"/>
    <w:basedOn w:val="a0"/>
    <w:link w:val="31"/>
    <w:uiPriority w:val="99"/>
    <w:rsid w:val="00FC43CF"/>
    <w:rPr>
      <w:rFonts w:ascii="Times New Roman" w:eastAsia="Times New Roman" w:hAnsi="Times New Roman"/>
      <w:sz w:val="28"/>
    </w:rPr>
  </w:style>
  <w:style w:type="paragraph" w:customStyle="1" w:styleId="12">
    <w:name w:val="Текст1"/>
    <w:basedOn w:val="a"/>
    <w:uiPriority w:val="99"/>
    <w:rsid w:val="00FC43CF"/>
    <w:pPr>
      <w:widowControl/>
      <w:suppressAutoHyphens/>
      <w:overflowPunct/>
      <w:autoSpaceDE/>
      <w:autoSpaceDN/>
      <w:adjustRightInd/>
      <w:textAlignment w:val="auto"/>
    </w:pPr>
    <w:rPr>
      <w:rFonts w:ascii="Courier New" w:hAnsi="Courier New"/>
      <w:lang w:eastAsia="ar-SA"/>
    </w:rPr>
  </w:style>
  <w:style w:type="paragraph" w:styleId="afa">
    <w:name w:val="Body Text Indent"/>
    <w:basedOn w:val="a"/>
    <w:link w:val="afb"/>
    <w:uiPriority w:val="99"/>
    <w:rsid w:val="00FC43CF"/>
    <w:pPr>
      <w:widowControl/>
      <w:overflowPunct/>
      <w:autoSpaceDE/>
      <w:autoSpaceDN/>
      <w:adjustRightInd/>
      <w:spacing w:after="120"/>
      <w:ind w:left="283"/>
      <w:textAlignment w:val="auto"/>
    </w:pPr>
    <w:rPr>
      <w:lang w:eastAsia="ru-RU"/>
    </w:rPr>
  </w:style>
  <w:style w:type="character" w:customStyle="1" w:styleId="afb">
    <w:name w:val="Основной текст с отступом Знак"/>
    <w:basedOn w:val="a0"/>
    <w:link w:val="afa"/>
    <w:uiPriority w:val="99"/>
    <w:rsid w:val="00FC43CF"/>
    <w:rPr>
      <w:rFonts w:ascii="Times New Roman" w:eastAsia="Times New Roman" w:hAnsi="Times New Roman"/>
    </w:rPr>
  </w:style>
  <w:style w:type="paragraph" w:customStyle="1" w:styleId="ConsNonformat">
    <w:name w:val="ConsNonformat"/>
    <w:uiPriority w:val="99"/>
    <w:rsid w:val="00FC43CF"/>
    <w:pPr>
      <w:widowControl w:val="0"/>
      <w:suppressAutoHyphens/>
      <w:autoSpaceDE w:val="0"/>
      <w:ind w:right="19772"/>
    </w:pPr>
    <w:rPr>
      <w:rFonts w:ascii="Courier New" w:hAnsi="Courier New" w:cs="Courier New"/>
      <w:sz w:val="24"/>
      <w:szCs w:val="24"/>
      <w:lang w:eastAsia="ar-SA"/>
    </w:rPr>
  </w:style>
  <w:style w:type="paragraph" w:customStyle="1" w:styleId="13">
    <w:name w:val="Название1"/>
    <w:basedOn w:val="a"/>
    <w:uiPriority w:val="99"/>
    <w:rsid w:val="00FC43CF"/>
    <w:pPr>
      <w:widowControl/>
      <w:overflowPunct/>
      <w:autoSpaceDE/>
      <w:autoSpaceDN/>
      <w:adjustRightInd/>
      <w:jc w:val="center"/>
      <w:textAlignment w:val="auto"/>
    </w:pPr>
    <w:rPr>
      <w:b/>
      <w:sz w:val="28"/>
      <w:lang w:eastAsia="ru-RU"/>
    </w:rPr>
  </w:style>
  <w:style w:type="character" w:customStyle="1" w:styleId="afc">
    <w:name w:val="Тема примечания Знак"/>
    <w:basedOn w:val="af8"/>
    <w:link w:val="afd"/>
    <w:uiPriority w:val="99"/>
    <w:semiHidden/>
    <w:rsid w:val="00FC43CF"/>
    <w:rPr>
      <w:rFonts w:ascii="Times New Roman" w:eastAsia="Times New Roman" w:hAnsi="Times New Roman"/>
      <w:b/>
      <w:bCs/>
    </w:rPr>
  </w:style>
  <w:style w:type="paragraph" w:styleId="afd">
    <w:name w:val="annotation subject"/>
    <w:basedOn w:val="af7"/>
    <w:next w:val="af7"/>
    <w:link w:val="afc"/>
    <w:uiPriority w:val="99"/>
    <w:semiHidden/>
    <w:unhideWhenUsed/>
    <w:rsid w:val="00FC43CF"/>
    <w:rPr>
      <w:b/>
      <w:bCs/>
    </w:rPr>
  </w:style>
  <w:style w:type="character" w:customStyle="1" w:styleId="af4">
    <w:name w:val="Абзац списка Знак"/>
    <w:aliases w:val="Bullet List Знак,FooterText Знак,numbered Знак,Bullet_IRAO Знак,Мой Список Знак,название Знак,SL_Абзац списка Знак,f_Абзац 1 Знак,Bullet Number Знак,Нумерованый список Знак,lp1 Знак,Paragraphe de liste1 Знак,Список дефисный Знак"/>
    <w:link w:val="af3"/>
    <w:uiPriority w:val="34"/>
    <w:qFormat/>
    <w:locked/>
    <w:rsid w:val="00A23EA8"/>
    <w:rPr>
      <w:rFonts w:ascii="Times New Roman" w:eastAsia="Times New Roman" w:hAnsi="Times New Roman"/>
      <w:lang w:eastAsia="zh-CN"/>
    </w:rPr>
  </w:style>
  <w:style w:type="character" w:styleId="afe">
    <w:name w:val="Placeholder Text"/>
    <w:basedOn w:val="a0"/>
    <w:uiPriority w:val="99"/>
    <w:semiHidden/>
    <w:rsid w:val="00E1337C"/>
    <w:rPr>
      <w:color w:val="808080"/>
    </w:rPr>
  </w:style>
  <w:style w:type="character" w:customStyle="1" w:styleId="14">
    <w:name w:val="Стиль1"/>
    <w:basedOn w:val="a0"/>
    <w:uiPriority w:val="1"/>
    <w:rsid w:val="004A45E7"/>
    <w:rPr>
      <w:rFonts w:ascii="Times New Roman" w:hAnsi="Times New Roman"/>
      <w:sz w:val="22"/>
    </w:rPr>
  </w:style>
  <w:style w:type="character" w:styleId="aff">
    <w:name w:val="annotation reference"/>
    <w:basedOn w:val="a0"/>
    <w:uiPriority w:val="99"/>
    <w:semiHidden/>
    <w:unhideWhenUsed/>
    <w:rsid w:val="0073762B"/>
    <w:rPr>
      <w:sz w:val="16"/>
      <w:szCs w:val="16"/>
    </w:rPr>
  </w:style>
  <w:style w:type="paragraph" w:customStyle="1" w:styleId="Standard">
    <w:name w:val="Standard"/>
    <w:rsid w:val="00121CB6"/>
    <w:pPr>
      <w:widowControl w:val="0"/>
      <w:suppressAutoHyphens/>
      <w:autoSpaceDN w:val="0"/>
      <w:textAlignment w:val="baseline"/>
    </w:pPr>
    <w:rPr>
      <w:rFonts w:ascii="Arial" w:hAnsi="Arial" w:cs="Arial"/>
      <w:kern w:val="3"/>
      <w:sz w:val="18"/>
      <w:szCs w:val="18"/>
      <w:lang w:eastAsia="ar-SA"/>
    </w:rPr>
  </w:style>
  <w:style w:type="character" w:customStyle="1" w:styleId="main-grid-cell-content">
    <w:name w:val="main-grid-cell-content"/>
    <w:basedOn w:val="a0"/>
    <w:rsid w:val="00AC12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82092">
      <w:bodyDiv w:val="1"/>
      <w:marLeft w:val="0"/>
      <w:marRight w:val="0"/>
      <w:marTop w:val="0"/>
      <w:marBottom w:val="0"/>
      <w:divBdr>
        <w:top w:val="none" w:sz="0" w:space="0" w:color="auto"/>
        <w:left w:val="none" w:sz="0" w:space="0" w:color="auto"/>
        <w:bottom w:val="none" w:sz="0" w:space="0" w:color="auto"/>
        <w:right w:val="none" w:sz="0" w:space="0" w:color="auto"/>
      </w:divBdr>
      <w:divsChild>
        <w:div w:id="27993344">
          <w:marLeft w:val="0"/>
          <w:marRight w:val="0"/>
          <w:marTop w:val="0"/>
          <w:marBottom w:val="0"/>
          <w:divBdr>
            <w:top w:val="none" w:sz="0" w:space="0" w:color="auto"/>
            <w:left w:val="none" w:sz="0" w:space="0" w:color="auto"/>
            <w:bottom w:val="none" w:sz="0" w:space="0" w:color="auto"/>
            <w:right w:val="none" w:sz="0" w:space="0" w:color="auto"/>
          </w:divBdr>
        </w:div>
      </w:divsChild>
    </w:div>
    <w:div w:id="153108454">
      <w:bodyDiv w:val="1"/>
      <w:marLeft w:val="0"/>
      <w:marRight w:val="0"/>
      <w:marTop w:val="0"/>
      <w:marBottom w:val="0"/>
      <w:divBdr>
        <w:top w:val="none" w:sz="0" w:space="0" w:color="auto"/>
        <w:left w:val="none" w:sz="0" w:space="0" w:color="auto"/>
        <w:bottom w:val="none" w:sz="0" w:space="0" w:color="auto"/>
        <w:right w:val="none" w:sz="0" w:space="0" w:color="auto"/>
      </w:divBdr>
      <w:divsChild>
        <w:div w:id="1421174980">
          <w:marLeft w:val="0"/>
          <w:marRight w:val="0"/>
          <w:marTop w:val="0"/>
          <w:marBottom w:val="0"/>
          <w:divBdr>
            <w:top w:val="none" w:sz="0" w:space="0" w:color="auto"/>
            <w:left w:val="none" w:sz="0" w:space="0" w:color="auto"/>
            <w:bottom w:val="none" w:sz="0" w:space="0" w:color="auto"/>
            <w:right w:val="none" w:sz="0" w:space="0" w:color="auto"/>
          </w:divBdr>
        </w:div>
      </w:divsChild>
    </w:div>
    <w:div w:id="168981189">
      <w:bodyDiv w:val="1"/>
      <w:marLeft w:val="0"/>
      <w:marRight w:val="0"/>
      <w:marTop w:val="0"/>
      <w:marBottom w:val="0"/>
      <w:divBdr>
        <w:top w:val="none" w:sz="0" w:space="0" w:color="auto"/>
        <w:left w:val="none" w:sz="0" w:space="0" w:color="auto"/>
        <w:bottom w:val="none" w:sz="0" w:space="0" w:color="auto"/>
        <w:right w:val="none" w:sz="0" w:space="0" w:color="auto"/>
      </w:divBdr>
      <w:divsChild>
        <w:div w:id="868756954">
          <w:marLeft w:val="0"/>
          <w:marRight w:val="0"/>
          <w:marTop w:val="0"/>
          <w:marBottom w:val="0"/>
          <w:divBdr>
            <w:top w:val="none" w:sz="0" w:space="0" w:color="auto"/>
            <w:left w:val="none" w:sz="0" w:space="0" w:color="auto"/>
            <w:bottom w:val="none" w:sz="0" w:space="0" w:color="auto"/>
            <w:right w:val="none" w:sz="0" w:space="0" w:color="auto"/>
          </w:divBdr>
        </w:div>
      </w:divsChild>
    </w:div>
    <w:div w:id="170605109">
      <w:bodyDiv w:val="1"/>
      <w:marLeft w:val="0"/>
      <w:marRight w:val="0"/>
      <w:marTop w:val="0"/>
      <w:marBottom w:val="0"/>
      <w:divBdr>
        <w:top w:val="none" w:sz="0" w:space="0" w:color="auto"/>
        <w:left w:val="none" w:sz="0" w:space="0" w:color="auto"/>
        <w:bottom w:val="none" w:sz="0" w:space="0" w:color="auto"/>
        <w:right w:val="none" w:sz="0" w:space="0" w:color="auto"/>
      </w:divBdr>
    </w:div>
    <w:div w:id="214053356">
      <w:bodyDiv w:val="1"/>
      <w:marLeft w:val="0"/>
      <w:marRight w:val="0"/>
      <w:marTop w:val="0"/>
      <w:marBottom w:val="0"/>
      <w:divBdr>
        <w:top w:val="none" w:sz="0" w:space="0" w:color="auto"/>
        <w:left w:val="none" w:sz="0" w:space="0" w:color="auto"/>
        <w:bottom w:val="none" w:sz="0" w:space="0" w:color="auto"/>
        <w:right w:val="none" w:sz="0" w:space="0" w:color="auto"/>
      </w:divBdr>
    </w:div>
    <w:div w:id="233469094">
      <w:bodyDiv w:val="1"/>
      <w:marLeft w:val="0"/>
      <w:marRight w:val="0"/>
      <w:marTop w:val="0"/>
      <w:marBottom w:val="0"/>
      <w:divBdr>
        <w:top w:val="none" w:sz="0" w:space="0" w:color="auto"/>
        <w:left w:val="none" w:sz="0" w:space="0" w:color="auto"/>
        <w:bottom w:val="none" w:sz="0" w:space="0" w:color="auto"/>
        <w:right w:val="none" w:sz="0" w:space="0" w:color="auto"/>
      </w:divBdr>
    </w:div>
    <w:div w:id="298996320">
      <w:bodyDiv w:val="1"/>
      <w:marLeft w:val="0"/>
      <w:marRight w:val="0"/>
      <w:marTop w:val="0"/>
      <w:marBottom w:val="0"/>
      <w:divBdr>
        <w:top w:val="none" w:sz="0" w:space="0" w:color="auto"/>
        <w:left w:val="none" w:sz="0" w:space="0" w:color="auto"/>
        <w:bottom w:val="none" w:sz="0" w:space="0" w:color="auto"/>
        <w:right w:val="none" w:sz="0" w:space="0" w:color="auto"/>
      </w:divBdr>
    </w:div>
    <w:div w:id="350836691">
      <w:marLeft w:val="0"/>
      <w:marRight w:val="0"/>
      <w:marTop w:val="0"/>
      <w:marBottom w:val="0"/>
      <w:divBdr>
        <w:top w:val="none" w:sz="0" w:space="0" w:color="auto"/>
        <w:left w:val="none" w:sz="0" w:space="0" w:color="auto"/>
        <w:bottom w:val="none" w:sz="0" w:space="0" w:color="auto"/>
        <w:right w:val="none" w:sz="0" w:space="0" w:color="auto"/>
      </w:divBdr>
    </w:div>
    <w:div w:id="428741192">
      <w:bodyDiv w:val="1"/>
      <w:marLeft w:val="0"/>
      <w:marRight w:val="0"/>
      <w:marTop w:val="0"/>
      <w:marBottom w:val="0"/>
      <w:divBdr>
        <w:top w:val="none" w:sz="0" w:space="0" w:color="auto"/>
        <w:left w:val="none" w:sz="0" w:space="0" w:color="auto"/>
        <w:bottom w:val="none" w:sz="0" w:space="0" w:color="auto"/>
        <w:right w:val="none" w:sz="0" w:space="0" w:color="auto"/>
      </w:divBdr>
    </w:div>
    <w:div w:id="481696519">
      <w:bodyDiv w:val="1"/>
      <w:marLeft w:val="0"/>
      <w:marRight w:val="0"/>
      <w:marTop w:val="0"/>
      <w:marBottom w:val="0"/>
      <w:divBdr>
        <w:top w:val="none" w:sz="0" w:space="0" w:color="auto"/>
        <w:left w:val="none" w:sz="0" w:space="0" w:color="auto"/>
        <w:bottom w:val="none" w:sz="0" w:space="0" w:color="auto"/>
        <w:right w:val="none" w:sz="0" w:space="0" w:color="auto"/>
      </w:divBdr>
      <w:divsChild>
        <w:div w:id="217518382">
          <w:marLeft w:val="0"/>
          <w:marRight w:val="0"/>
          <w:marTop w:val="0"/>
          <w:marBottom w:val="0"/>
          <w:divBdr>
            <w:top w:val="none" w:sz="0" w:space="0" w:color="auto"/>
            <w:left w:val="none" w:sz="0" w:space="0" w:color="auto"/>
            <w:bottom w:val="none" w:sz="0" w:space="0" w:color="auto"/>
            <w:right w:val="none" w:sz="0" w:space="0" w:color="auto"/>
          </w:divBdr>
        </w:div>
      </w:divsChild>
    </w:div>
    <w:div w:id="656300993">
      <w:bodyDiv w:val="1"/>
      <w:marLeft w:val="0"/>
      <w:marRight w:val="0"/>
      <w:marTop w:val="0"/>
      <w:marBottom w:val="0"/>
      <w:divBdr>
        <w:top w:val="none" w:sz="0" w:space="0" w:color="auto"/>
        <w:left w:val="none" w:sz="0" w:space="0" w:color="auto"/>
        <w:bottom w:val="none" w:sz="0" w:space="0" w:color="auto"/>
        <w:right w:val="none" w:sz="0" w:space="0" w:color="auto"/>
      </w:divBdr>
    </w:div>
    <w:div w:id="1183393526">
      <w:bodyDiv w:val="1"/>
      <w:marLeft w:val="0"/>
      <w:marRight w:val="0"/>
      <w:marTop w:val="0"/>
      <w:marBottom w:val="0"/>
      <w:divBdr>
        <w:top w:val="none" w:sz="0" w:space="0" w:color="auto"/>
        <w:left w:val="none" w:sz="0" w:space="0" w:color="auto"/>
        <w:bottom w:val="none" w:sz="0" w:space="0" w:color="auto"/>
        <w:right w:val="none" w:sz="0" w:space="0" w:color="auto"/>
      </w:divBdr>
    </w:div>
    <w:div w:id="1534033639">
      <w:bodyDiv w:val="1"/>
      <w:marLeft w:val="0"/>
      <w:marRight w:val="0"/>
      <w:marTop w:val="0"/>
      <w:marBottom w:val="0"/>
      <w:divBdr>
        <w:top w:val="none" w:sz="0" w:space="0" w:color="auto"/>
        <w:left w:val="none" w:sz="0" w:space="0" w:color="auto"/>
        <w:bottom w:val="none" w:sz="0" w:space="0" w:color="auto"/>
        <w:right w:val="none" w:sz="0" w:space="0" w:color="auto"/>
      </w:divBdr>
    </w:div>
    <w:div w:id="1891762687">
      <w:bodyDiv w:val="1"/>
      <w:marLeft w:val="0"/>
      <w:marRight w:val="0"/>
      <w:marTop w:val="0"/>
      <w:marBottom w:val="0"/>
      <w:divBdr>
        <w:top w:val="none" w:sz="0" w:space="0" w:color="auto"/>
        <w:left w:val="none" w:sz="0" w:space="0" w:color="auto"/>
        <w:bottom w:val="none" w:sz="0" w:space="0" w:color="auto"/>
        <w:right w:val="none" w:sz="0" w:space="0" w:color="auto"/>
      </w:divBdr>
      <w:divsChild>
        <w:div w:id="585193369">
          <w:marLeft w:val="0"/>
          <w:marRight w:val="0"/>
          <w:marTop w:val="0"/>
          <w:marBottom w:val="0"/>
          <w:divBdr>
            <w:top w:val="none" w:sz="0" w:space="0" w:color="auto"/>
            <w:left w:val="none" w:sz="0" w:space="0" w:color="auto"/>
            <w:bottom w:val="none" w:sz="0" w:space="0" w:color="auto"/>
            <w:right w:val="none" w:sz="0" w:space="0" w:color="auto"/>
          </w:divBdr>
        </w:div>
      </w:divsChild>
    </w:div>
    <w:div w:id="1917469412">
      <w:bodyDiv w:val="1"/>
      <w:marLeft w:val="0"/>
      <w:marRight w:val="0"/>
      <w:marTop w:val="0"/>
      <w:marBottom w:val="0"/>
      <w:divBdr>
        <w:top w:val="none" w:sz="0" w:space="0" w:color="auto"/>
        <w:left w:val="none" w:sz="0" w:space="0" w:color="auto"/>
        <w:bottom w:val="none" w:sz="0" w:space="0" w:color="auto"/>
        <w:right w:val="none" w:sz="0" w:space="0" w:color="auto"/>
      </w:divBdr>
    </w:div>
    <w:div w:id="1973779184">
      <w:bodyDiv w:val="1"/>
      <w:marLeft w:val="0"/>
      <w:marRight w:val="0"/>
      <w:marTop w:val="0"/>
      <w:marBottom w:val="0"/>
      <w:divBdr>
        <w:top w:val="none" w:sz="0" w:space="0" w:color="auto"/>
        <w:left w:val="none" w:sz="0" w:space="0" w:color="auto"/>
        <w:bottom w:val="none" w:sz="0" w:space="0" w:color="auto"/>
        <w:right w:val="none" w:sz="0" w:space="0" w:color="auto"/>
      </w:divBdr>
    </w:div>
    <w:div w:id="210646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bux@vsevcom.ru" TargetMode="External"/><Relationship Id="rId4" Type="http://schemas.microsoft.com/office/2007/relationships/stylesWithEffects" Target="stylesWithEffects.xml"/><Relationship Id="rId9" Type="http://schemas.openxmlformats.org/officeDocument/2006/relationships/hyperlink" Target="mailto:vsevcom@vsevcom.ru%20/"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5884997F26743F8B5B0F66F81B3C7C3"/>
        <w:category>
          <w:name w:val="Общие"/>
          <w:gallery w:val="placeholder"/>
        </w:category>
        <w:types>
          <w:type w:val="bbPlcHdr"/>
        </w:types>
        <w:behaviors>
          <w:behavior w:val="content"/>
        </w:behaviors>
        <w:guid w:val="{DE374303-C405-419B-9298-69972CB087D7}"/>
      </w:docPartPr>
      <w:docPartBody>
        <w:p w:rsidR="003978B4" w:rsidRDefault="004655FA" w:rsidP="004655FA">
          <w:pPr>
            <w:pStyle w:val="65884997F26743F8B5B0F66F81B3C7C3"/>
          </w:pPr>
          <w:r w:rsidRPr="006964C4">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1D4317"/>
    <w:rsid w:val="00003DF8"/>
    <w:rsid w:val="00024650"/>
    <w:rsid w:val="000410E4"/>
    <w:rsid w:val="000A08B1"/>
    <w:rsid w:val="000A4877"/>
    <w:rsid w:val="000C6ED7"/>
    <w:rsid w:val="000C74B0"/>
    <w:rsid w:val="000D4391"/>
    <w:rsid w:val="000D798D"/>
    <w:rsid w:val="00104FD4"/>
    <w:rsid w:val="0011331F"/>
    <w:rsid w:val="00121A42"/>
    <w:rsid w:val="00156EF7"/>
    <w:rsid w:val="00161F1D"/>
    <w:rsid w:val="00167F51"/>
    <w:rsid w:val="001707D5"/>
    <w:rsid w:val="00174461"/>
    <w:rsid w:val="00184B01"/>
    <w:rsid w:val="001A3603"/>
    <w:rsid w:val="001B5CBF"/>
    <w:rsid w:val="001D171A"/>
    <w:rsid w:val="001D4317"/>
    <w:rsid w:val="001F44B5"/>
    <w:rsid w:val="00222202"/>
    <w:rsid w:val="00226DA9"/>
    <w:rsid w:val="00241B64"/>
    <w:rsid w:val="002430AE"/>
    <w:rsid w:val="00300B79"/>
    <w:rsid w:val="00310EFE"/>
    <w:rsid w:val="003470EC"/>
    <w:rsid w:val="00384D05"/>
    <w:rsid w:val="003978B4"/>
    <w:rsid w:val="003C5507"/>
    <w:rsid w:val="003C766F"/>
    <w:rsid w:val="004655FA"/>
    <w:rsid w:val="004673D1"/>
    <w:rsid w:val="00493978"/>
    <w:rsid w:val="004C4780"/>
    <w:rsid w:val="004F5390"/>
    <w:rsid w:val="005002DC"/>
    <w:rsid w:val="00512C5B"/>
    <w:rsid w:val="00515ECD"/>
    <w:rsid w:val="0052423B"/>
    <w:rsid w:val="005400C2"/>
    <w:rsid w:val="00545D03"/>
    <w:rsid w:val="005912F2"/>
    <w:rsid w:val="00593269"/>
    <w:rsid w:val="005A28ED"/>
    <w:rsid w:val="005A4C8F"/>
    <w:rsid w:val="005E0D3D"/>
    <w:rsid w:val="005E1B9F"/>
    <w:rsid w:val="005F242A"/>
    <w:rsid w:val="00600CBF"/>
    <w:rsid w:val="00603AD2"/>
    <w:rsid w:val="006151CD"/>
    <w:rsid w:val="0063283B"/>
    <w:rsid w:val="00634929"/>
    <w:rsid w:val="006405EA"/>
    <w:rsid w:val="0066043C"/>
    <w:rsid w:val="00671775"/>
    <w:rsid w:val="006816B3"/>
    <w:rsid w:val="00690A3A"/>
    <w:rsid w:val="006A1648"/>
    <w:rsid w:val="006B16DB"/>
    <w:rsid w:val="006C6723"/>
    <w:rsid w:val="006C7FEA"/>
    <w:rsid w:val="00712D9B"/>
    <w:rsid w:val="00786660"/>
    <w:rsid w:val="00790259"/>
    <w:rsid w:val="007922D2"/>
    <w:rsid w:val="007925E6"/>
    <w:rsid w:val="0079295A"/>
    <w:rsid w:val="00793838"/>
    <w:rsid w:val="007A6F86"/>
    <w:rsid w:val="007D4457"/>
    <w:rsid w:val="007F48F7"/>
    <w:rsid w:val="00805811"/>
    <w:rsid w:val="00824509"/>
    <w:rsid w:val="00861694"/>
    <w:rsid w:val="008B2DB3"/>
    <w:rsid w:val="008D7CCF"/>
    <w:rsid w:val="008E1C94"/>
    <w:rsid w:val="008E2530"/>
    <w:rsid w:val="00930FC8"/>
    <w:rsid w:val="00944724"/>
    <w:rsid w:val="0095229B"/>
    <w:rsid w:val="00962BB0"/>
    <w:rsid w:val="0098535E"/>
    <w:rsid w:val="009854F6"/>
    <w:rsid w:val="009A768A"/>
    <w:rsid w:val="009F15D1"/>
    <w:rsid w:val="00A21A69"/>
    <w:rsid w:val="00A46AB0"/>
    <w:rsid w:val="00AC2E42"/>
    <w:rsid w:val="00AF2403"/>
    <w:rsid w:val="00B02982"/>
    <w:rsid w:val="00B1454F"/>
    <w:rsid w:val="00B36DFC"/>
    <w:rsid w:val="00B40A17"/>
    <w:rsid w:val="00B541EA"/>
    <w:rsid w:val="00B553B9"/>
    <w:rsid w:val="00B80E45"/>
    <w:rsid w:val="00BA2DAD"/>
    <w:rsid w:val="00BA36C5"/>
    <w:rsid w:val="00BC6FC9"/>
    <w:rsid w:val="00BE4162"/>
    <w:rsid w:val="00C10E95"/>
    <w:rsid w:val="00C530D7"/>
    <w:rsid w:val="00C55CE1"/>
    <w:rsid w:val="00C605BC"/>
    <w:rsid w:val="00C95397"/>
    <w:rsid w:val="00CA36DF"/>
    <w:rsid w:val="00CC7ADE"/>
    <w:rsid w:val="00D11E2E"/>
    <w:rsid w:val="00D320B2"/>
    <w:rsid w:val="00D32AE1"/>
    <w:rsid w:val="00D368C9"/>
    <w:rsid w:val="00D36E8B"/>
    <w:rsid w:val="00D71387"/>
    <w:rsid w:val="00D74532"/>
    <w:rsid w:val="00DB6A82"/>
    <w:rsid w:val="00DE680E"/>
    <w:rsid w:val="00E075ED"/>
    <w:rsid w:val="00E10AC9"/>
    <w:rsid w:val="00E5500F"/>
    <w:rsid w:val="00E67404"/>
    <w:rsid w:val="00E87100"/>
    <w:rsid w:val="00EB7078"/>
    <w:rsid w:val="00ED43E0"/>
    <w:rsid w:val="00F01583"/>
    <w:rsid w:val="00F34E3C"/>
    <w:rsid w:val="00F418D6"/>
    <w:rsid w:val="00F567CA"/>
    <w:rsid w:val="00FA772B"/>
    <w:rsid w:val="00FC79CE"/>
    <w:rsid w:val="00FD0301"/>
    <w:rsid w:val="00FE6F8B"/>
    <w:rsid w:val="00FE70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7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655FA"/>
  </w:style>
  <w:style w:type="paragraph" w:customStyle="1" w:styleId="65884997F26743F8B5B0F66F81B3C7C3">
    <w:name w:val="65884997F26743F8B5B0F66F81B3C7C3"/>
    <w:rsid w:val="004655FA"/>
    <w:pPr>
      <w:spacing w:after="160" w:line="278" w:lineRule="auto"/>
    </w:pPr>
    <w:rPr>
      <w:kern w:val="2"/>
      <w:sz w:val="24"/>
      <w:szCs w:val="24"/>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E8E4E9-C0A7-42A0-AF60-0BB58C13E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5536</Words>
  <Characters>40040</Characters>
  <Application>Microsoft Office Word</Application>
  <DocSecurity>0</DocSecurity>
  <Lines>333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Иванова Екатерина Вячеславовна</cp:lastModifiedBy>
  <cp:revision>7</cp:revision>
  <cp:lastPrinted>2016-05-06T10:43:00Z</cp:lastPrinted>
  <dcterms:created xsi:type="dcterms:W3CDTF">2026-09-22T17:44:00Z</dcterms:created>
  <dcterms:modified xsi:type="dcterms:W3CDTF">2026-09-29T13:05:00Z</dcterms:modified>
</cp:coreProperties>
</file>