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right"/>
        <w:tblLayout w:type="fixed"/>
        <w:tblLook w:val="04A0" w:firstRow="1" w:lastRow="0" w:firstColumn="1" w:lastColumn="0" w:noHBand="0" w:noVBand="1"/>
      </w:tblPr>
      <w:tblGrid>
        <w:gridCol w:w="4787"/>
      </w:tblGrid>
      <w:tr w:rsidR="00116A1C" w:rsidRPr="000603F5" w14:paraId="4726DAE7" w14:textId="77777777" w:rsidTr="00C21AAC">
        <w:trPr>
          <w:jc w:val="right"/>
        </w:trPr>
        <w:tc>
          <w:tcPr>
            <w:tcW w:w="4787" w:type="dxa"/>
          </w:tcPr>
          <w:p w14:paraId="54B1E18E" w14:textId="41B04D11" w:rsidR="00116A1C" w:rsidRPr="005A7F21" w:rsidRDefault="00116A1C" w:rsidP="00830DD8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b/>
                <w:bCs/>
                <w:sz w:val="24"/>
                <w:szCs w:val="24"/>
                <w:lang w:eastAsia="en-US"/>
              </w:rPr>
            </w:pPr>
            <w:bookmarkStart w:id="0" w:name="_Hlk101270116"/>
            <w:r w:rsidRPr="005A7F21">
              <w:rPr>
                <w:b/>
                <w:bCs/>
                <w:sz w:val="24"/>
                <w:szCs w:val="24"/>
                <w:lang w:eastAsia="en-US"/>
              </w:rPr>
              <w:t>УТВЕРЖДАЮ</w:t>
            </w:r>
          </w:p>
        </w:tc>
      </w:tr>
      <w:tr w:rsidR="00116A1C" w:rsidRPr="000603F5" w14:paraId="06FF6E7B" w14:textId="77777777" w:rsidTr="00C21AAC">
        <w:trPr>
          <w:jc w:val="right"/>
        </w:trPr>
        <w:tc>
          <w:tcPr>
            <w:tcW w:w="4787" w:type="dxa"/>
          </w:tcPr>
          <w:tbl>
            <w:tblPr>
              <w:tblW w:w="0" w:type="auto"/>
              <w:jc w:val="right"/>
              <w:tblLayout w:type="fixed"/>
              <w:tblLook w:val="04A0" w:firstRow="1" w:lastRow="0" w:firstColumn="1" w:lastColumn="0" w:noHBand="0" w:noVBand="1"/>
            </w:tblPr>
            <w:tblGrid>
              <w:gridCol w:w="4787"/>
            </w:tblGrid>
            <w:tr w:rsidR="00116A1C" w:rsidRPr="005A7F21" w14:paraId="052909A2" w14:textId="77777777" w:rsidTr="00C21AAC">
              <w:trPr>
                <w:jc w:val="right"/>
              </w:trPr>
              <w:tc>
                <w:tcPr>
                  <w:tcW w:w="4787" w:type="dxa"/>
                </w:tcPr>
                <w:p w14:paraId="47D7F64B" w14:textId="560EA6FC" w:rsidR="00A976B8" w:rsidRPr="005A7F21" w:rsidRDefault="005A7F21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5A7F21">
                    <w:rPr>
                      <w:sz w:val="24"/>
                      <w:szCs w:val="24"/>
                    </w:rPr>
                    <w:t>Г</w:t>
                  </w:r>
                  <w:r w:rsidR="00A976B8" w:rsidRPr="005A7F21">
                    <w:rPr>
                      <w:sz w:val="24"/>
                      <w:szCs w:val="24"/>
                    </w:rPr>
                    <w:t>лав</w:t>
                  </w:r>
                  <w:r w:rsidRPr="005A7F21">
                    <w:rPr>
                      <w:sz w:val="24"/>
                      <w:szCs w:val="24"/>
                    </w:rPr>
                    <w:t>а</w:t>
                  </w:r>
                  <w:r w:rsidR="00A976B8" w:rsidRPr="005A7F21">
                    <w:rPr>
                      <w:sz w:val="24"/>
                      <w:szCs w:val="24"/>
                    </w:rPr>
                    <w:t xml:space="preserve"> администрации</w:t>
                  </w:r>
                </w:p>
                <w:p w14:paraId="3AF53898" w14:textId="77777777" w:rsidR="00116A1C" w:rsidRPr="005A7F21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5A7F21">
                    <w:rPr>
                      <w:sz w:val="24"/>
                      <w:szCs w:val="24"/>
                    </w:rPr>
                    <w:t xml:space="preserve">Заневского городского поселения </w:t>
                  </w:r>
                </w:p>
                <w:p w14:paraId="6C890232" w14:textId="77777777" w:rsidR="00116A1C" w:rsidRPr="005A7F21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5A7F21">
                    <w:rPr>
                      <w:sz w:val="24"/>
                      <w:szCs w:val="24"/>
                    </w:rPr>
                    <w:t xml:space="preserve">Всеволожского муниципального района </w:t>
                  </w:r>
                </w:p>
                <w:p w14:paraId="57FFA350" w14:textId="5948872E" w:rsidR="00116A1C" w:rsidRPr="005A7F21" w:rsidRDefault="00116A1C" w:rsidP="005A1F2F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5A7F21">
                    <w:rPr>
                      <w:sz w:val="24"/>
                      <w:szCs w:val="24"/>
                    </w:rPr>
                    <w:t>Ленинградской области                                                                                                         ___________</w:t>
                  </w:r>
                  <w:r w:rsidR="00830DD8" w:rsidRPr="005A7F21">
                    <w:rPr>
                      <w:sz w:val="24"/>
                      <w:szCs w:val="24"/>
                    </w:rPr>
                    <w:t xml:space="preserve">    </w:t>
                  </w:r>
                  <w:r w:rsidR="005A7F21" w:rsidRPr="005A7F21">
                    <w:rPr>
                      <w:sz w:val="24"/>
                      <w:szCs w:val="24"/>
                    </w:rPr>
                    <w:t>Гердий А.В</w:t>
                  </w:r>
                  <w:r w:rsidR="00A976B8" w:rsidRPr="005A7F21">
                    <w:rPr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12634FF7" w14:textId="77777777" w:rsidR="00116A1C" w:rsidRPr="005A7F21" w:rsidRDefault="00116A1C" w:rsidP="00830DD8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</w:p>
        </w:tc>
      </w:tr>
      <w:tr w:rsidR="00116A1C" w:rsidRPr="000603F5" w14:paraId="3A00A541" w14:textId="77777777" w:rsidTr="00C21AAC">
        <w:trPr>
          <w:jc w:val="right"/>
        </w:trPr>
        <w:tc>
          <w:tcPr>
            <w:tcW w:w="4787" w:type="dxa"/>
          </w:tcPr>
          <w:p w14:paraId="103E1D8F" w14:textId="77777777" w:rsidR="00116A1C" w:rsidRPr="005A7F21" w:rsidRDefault="00116A1C" w:rsidP="00C21AAC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</w:p>
        </w:tc>
      </w:tr>
      <w:bookmarkEnd w:id="0"/>
    </w:tbl>
    <w:p w14:paraId="6D854AFF" w14:textId="77777777" w:rsidR="00116A1C" w:rsidRPr="00865C3E" w:rsidRDefault="00116A1C" w:rsidP="00116A1C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86C9D35" w14:textId="77777777" w:rsidR="00170AA5" w:rsidRDefault="00116A1C" w:rsidP="00116A1C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65C3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Обоснование </w:t>
      </w:r>
      <w:r w:rsidR="00170AA5" w:rsidRPr="00170AA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цены контракта с единственным поставщиком (подрядчиком, исполнителем)</w:t>
      </w:r>
    </w:p>
    <w:p w14:paraId="7CF83949" w14:textId="06DA5CDB" w:rsidR="00170AA5" w:rsidRPr="00865C3E" w:rsidRDefault="009E082A" w:rsidP="00116A1C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E082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проведение исследования почвенно-геологического состояния земельного участка </w:t>
      </w: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4029"/>
        <w:gridCol w:w="6059"/>
      </w:tblGrid>
      <w:tr w:rsidR="00865C3E" w:rsidRPr="00865C3E" w14:paraId="60BDD24B" w14:textId="77777777" w:rsidTr="00ED1DC5">
        <w:trPr>
          <w:trHeight w:val="982"/>
        </w:trPr>
        <w:tc>
          <w:tcPr>
            <w:tcW w:w="4029" w:type="dxa"/>
          </w:tcPr>
          <w:p w14:paraId="0CAA9F3F" w14:textId="77777777" w:rsidR="00116A1C" w:rsidRPr="00865C3E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65C3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Объект закупки</w:t>
            </w:r>
          </w:p>
        </w:tc>
        <w:tc>
          <w:tcPr>
            <w:tcW w:w="6059" w:type="dxa"/>
          </w:tcPr>
          <w:p w14:paraId="44287FDB" w14:textId="01E39A64" w:rsidR="00116A1C" w:rsidRPr="00865C3E" w:rsidRDefault="009E082A" w:rsidP="0045674D">
            <w:pPr>
              <w:pStyle w:val="ConsPlusNonformat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 w:rsidRPr="009E082A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проведение исследования почвенно-геологического состояния земельного участка</w:t>
            </w:r>
          </w:p>
        </w:tc>
      </w:tr>
      <w:tr w:rsidR="00865C3E" w:rsidRPr="00865C3E" w14:paraId="61C37907" w14:textId="77777777" w:rsidTr="00ED1DC5">
        <w:trPr>
          <w:trHeight w:val="982"/>
        </w:trPr>
        <w:tc>
          <w:tcPr>
            <w:tcW w:w="4029" w:type="dxa"/>
          </w:tcPr>
          <w:p w14:paraId="6D396A00" w14:textId="77777777" w:rsidR="00116A1C" w:rsidRPr="00865C3E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65C3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Предмет </w:t>
            </w:r>
            <w:r w:rsidR="000C7442" w:rsidRPr="00865C3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Контракта</w:t>
            </w:r>
          </w:p>
        </w:tc>
        <w:tc>
          <w:tcPr>
            <w:tcW w:w="6059" w:type="dxa"/>
          </w:tcPr>
          <w:p w14:paraId="14B43E37" w14:textId="71E7B0C9" w:rsidR="00116A1C" w:rsidRPr="00865C3E" w:rsidRDefault="009E082A" w:rsidP="0045674D">
            <w:pPr>
              <w:pStyle w:val="ConsPlusNonformat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bookmarkStart w:id="1" w:name="_GoBack"/>
            <w:r w:rsidRPr="009E082A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проведение исследования почвенно-геологического состояния земельного участка</w:t>
            </w:r>
            <w:bookmarkEnd w:id="1"/>
          </w:p>
        </w:tc>
      </w:tr>
      <w:tr w:rsidR="00ED1DC5" w:rsidRPr="00865C3E" w14:paraId="2B038D25" w14:textId="77777777" w:rsidTr="00ED1DC5">
        <w:tc>
          <w:tcPr>
            <w:tcW w:w="4029" w:type="dxa"/>
          </w:tcPr>
          <w:p w14:paraId="2306F276" w14:textId="0C0B7E47" w:rsidR="00ED1DC5" w:rsidRPr="00865C3E" w:rsidRDefault="00ED1DC5" w:rsidP="00ED1DC5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25536">
              <w:rPr>
                <w:rFonts w:ascii="Times New Roman" w:hAnsi="Times New Roman" w:cs="Times New Roman"/>
                <w:sz w:val="24"/>
                <w:szCs w:val="24"/>
              </w:rPr>
              <w:t xml:space="preserve">Используемый метод определения </w:t>
            </w:r>
            <w:bookmarkStart w:id="2" w:name="_Hlk230704008"/>
            <w:r>
              <w:rPr>
                <w:rFonts w:ascii="Times New Roman" w:hAnsi="Times New Roman" w:cs="Times New Roman"/>
                <w:sz w:val="24"/>
                <w:szCs w:val="24"/>
              </w:rPr>
              <w:t>цены контракта с единственным поставщиком (подрядчиком, исполнителем)</w:t>
            </w:r>
            <w:bookmarkEnd w:id="2"/>
          </w:p>
        </w:tc>
        <w:tc>
          <w:tcPr>
            <w:tcW w:w="6059" w:type="dxa"/>
          </w:tcPr>
          <w:p w14:paraId="5C906871" w14:textId="06A61198" w:rsidR="00ED1DC5" w:rsidRPr="00865C3E" w:rsidRDefault="00ED1DC5" w:rsidP="00ED1DC5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65C3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Метод сопоставимых рыночных цен (анализа рынка).</w:t>
            </w:r>
          </w:p>
        </w:tc>
      </w:tr>
      <w:tr w:rsidR="00ED1DC5" w:rsidRPr="00865C3E" w14:paraId="509F4463" w14:textId="77777777" w:rsidTr="00ED1DC5">
        <w:trPr>
          <w:trHeight w:val="1014"/>
        </w:trPr>
        <w:tc>
          <w:tcPr>
            <w:tcW w:w="4029" w:type="dxa"/>
          </w:tcPr>
          <w:p w14:paraId="424A92F7" w14:textId="5FDA8B75" w:rsidR="00ED1DC5" w:rsidRPr="00865C3E" w:rsidRDefault="00ED1DC5" w:rsidP="00ED1DC5">
            <w:pPr>
              <w:pStyle w:val="ConsPlusNonformat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  <w:r w:rsidRPr="00A255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Расчет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цены контракта с единственным поставщиком (подрядчиком, исполнителем)</w:t>
            </w:r>
          </w:p>
        </w:tc>
        <w:tc>
          <w:tcPr>
            <w:tcW w:w="6059" w:type="dxa"/>
          </w:tcPr>
          <w:p w14:paraId="6D7585EA" w14:textId="67252FA5" w:rsidR="00ED1DC5" w:rsidRPr="00865C3E" w:rsidRDefault="00ED1DC5" w:rsidP="00ED1DC5">
            <w:pPr>
              <w:pStyle w:val="ConsPlusNonformat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865C3E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 xml:space="preserve">Начальная (максимальная) цена контракта составляет </w:t>
            </w:r>
            <w:r w:rsidR="00D23E7B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490 000</w:t>
            </w:r>
            <w:r w:rsidRPr="00865C3E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 (</w:t>
            </w:r>
            <w:r w:rsidR="00D23E7B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четыреста девяносто тысяч</w:t>
            </w:r>
            <w:r w:rsidRPr="00865C3E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) рублей 00 копеек</w:t>
            </w:r>
          </w:p>
        </w:tc>
      </w:tr>
      <w:tr w:rsidR="00116A1C" w14:paraId="36280FD8" w14:textId="77777777" w:rsidTr="00ED1DC5">
        <w:tc>
          <w:tcPr>
            <w:tcW w:w="4029" w:type="dxa"/>
          </w:tcPr>
          <w:p w14:paraId="090F76D7" w14:textId="77777777" w:rsidR="00116A1C" w:rsidRPr="00D30487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30487">
              <w:rPr>
                <w:rFonts w:ascii="Times New Roman" w:hAnsi="Times New Roman" w:cs="Times New Roman"/>
                <w:sz w:val="22"/>
                <w:szCs w:val="22"/>
              </w:rPr>
              <w:t>Информация о валюте, используемой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6059" w:type="dxa"/>
          </w:tcPr>
          <w:p w14:paraId="314EC6A9" w14:textId="2BFDB93B" w:rsidR="00116A1C" w:rsidRPr="00D30487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30487">
              <w:rPr>
                <w:rFonts w:ascii="Times New Roman" w:hAnsi="Times New Roman" w:cs="Times New Roman"/>
                <w:bCs/>
                <w:sz w:val="22"/>
                <w:szCs w:val="22"/>
              </w:rPr>
              <w:t>Российский рубль</w:t>
            </w:r>
            <w:r w:rsidR="00786D7E">
              <w:rPr>
                <w:rFonts w:ascii="Times New Roman" w:hAnsi="Times New Roman" w:cs="Times New Roman"/>
                <w:bCs/>
                <w:sz w:val="22"/>
                <w:szCs w:val="22"/>
              </w:rPr>
              <w:t>.</w:t>
            </w:r>
          </w:p>
        </w:tc>
      </w:tr>
      <w:tr w:rsidR="00116A1C" w14:paraId="076104F5" w14:textId="77777777" w:rsidTr="00ED1DC5">
        <w:tc>
          <w:tcPr>
            <w:tcW w:w="4029" w:type="dxa"/>
          </w:tcPr>
          <w:p w14:paraId="39F4B220" w14:textId="77777777" w:rsidR="00116A1C" w:rsidRPr="00D30487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30487">
              <w:rPr>
                <w:rFonts w:ascii="Times New Roman" w:hAnsi="Times New Roman" w:cs="Times New Roman"/>
                <w:sz w:val="22"/>
                <w:szCs w:val="22"/>
              </w:rPr>
      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</w:t>
            </w:r>
          </w:p>
        </w:tc>
        <w:tc>
          <w:tcPr>
            <w:tcW w:w="6059" w:type="dxa"/>
          </w:tcPr>
          <w:p w14:paraId="7B625B99" w14:textId="77777777" w:rsidR="00116A1C" w:rsidRPr="00D30487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30487">
              <w:rPr>
                <w:rFonts w:ascii="Times New Roman" w:hAnsi="Times New Roman" w:cs="Times New Roman"/>
                <w:bCs/>
                <w:sz w:val="22"/>
                <w:szCs w:val="22"/>
              </w:rPr>
              <w:t>Все расчеты производятся в российских рублях.</w:t>
            </w:r>
          </w:p>
        </w:tc>
      </w:tr>
    </w:tbl>
    <w:p w14:paraId="3007CE99" w14:textId="77777777" w:rsidR="00116A1C" w:rsidRDefault="00116A1C" w:rsidP="00116A1C">
      <w:pPr>
        <w:ind w:left="-851"/>
        <w:jc w:val="both"/>
        <w:rPr>
          <w:i/>
        </w:rPr>
      </w:pPr>
    </w:p>
    <w:p w14:paraId="368D81C6" w14:textId="1723238E" w:rsidR="00116A1C" w:rsidRDefault="00116A1C" w:rsidP="00116A1C">
      <w:pPr>
        <w:ind w:left="-851"/>
        <w:jc w:val="both"/>
        <w:rPr>
          <w:i/>
        </w:rPr>
      </w:pPr>
      <w:r>
        <w:rPr>
          <w:i/>
        </w:rPr>
        <w:t xml:space="preserve">Обоснование </w:t>
      </w:r>
      <w:r w:rsidR="00170AA5" w:rsidRPr="00170AA5">
        <w:rPr>
          <w:i/>
        </w:rPr>
        <w:t>цены контракта с единственным поставщиком (подрядчиком, исполнителем)</w:t>
      </w:r>
      <w:r w:rsidR="00170AA5">
        <w:rPr>
          <w:i/>
        </w:rPr>
        <w:t xml:space="preserve"> </w:t>
      </w:r>
      <w:r>
        <w:rPr>
          <w:i/>
        </w:rPr>
        <w:t>выполнено в соответствии с требованием ст. 22 Федерального закона № 44-ФЗ от 05.04.2013 г., с учетом методических рекомендаций, утвержденных Приказом Минэкономразвития РФ от 02.10.2013г. №567.</w:t>
      </w:r>
    </w:p>
    <w:p w14:paraId="6DB859A0" w14:textId="77777777" w:rsidR="00116A1C" w:rsidRDefault="00116A1C" w:rsidP="00116A1C">
      <w:pPr>
        <w:ind w:left="-851"/>
        <w:jc w:val="both"/>
        <w:rPr>
          <w:i/>
        </w:rPr>
      </w:pPr>
      <w:r>
        <w:rPr>
          <w:i/>
        </w:rPr>
        <w:tab/>
      </w:r>
    </w:p>
    <w:p w14:paraId="54534104" w14:textId="77777777" w:rsidR="00116A1C" w:rsidRPr="00486902" w:rsidRDefault="00116A1C" w:rsidP="00116A1C">
      <w:pPr>
        <w:ind w:left="-851"/>
        <w:jc w:val="both"/>
        <w:rPr>
          <w:i/>
          <w:sz w:val="24"/>
          <w:szCs w:val="24"/>
        </w:rPr>
      </w:pPr>
    </w:p>
    <w:p w14:paraId="18F213E4" w14:textId="77777777" w:rsidR="00116A1C" w:rsidRPr="00486902" w:rsidRDefault="00116A1C" w:rsidP="00170AA5">
      <w:pPr>
        <w:ind w:left="-851"/>
        <w:jc w:val="both"/>
        <w:rPr>
          <w:sz w:val="24"/>
          <w:szCs w:val="24"/>
        </w:rPr>
      </w:pPr>
      <w:r w:rsidRPr="00486902">
        <w:rPr>
          <w:sz w:val="24"/>
          <w:szCs w:val="24"/>
        </w:rPr>
        <w:t>Приложение:</w:t>
      </w:r>
    </w:p>
    <w:p w14:paraId="19F1D8B7" w14:textId="1618E740" w:rsidR="00116A1C" w:rsidRPr="00486902" w:rsidRDefault="00116A1C" w:rsidP="00170AA5">
      <w:pPr>
        <w:ind w:left="-851"/>
        <w:jc w:val="both"/>
        <w:rPr>
          <w:sz w:val="24"/>
          <w:szCs w:val="24"/>
        </w:rPr>
      </w:pPr>
      <w:r w:rsidRPr="00486902">
        <w:rPr>
          <w:sz w:val="24"/>
          <w:szCs w:val="24"/>
        </w:rPr>
        <w:t xml:space="preserve">Приложение № 1. Расчет </w:t>
      </w:r>
      <w:r w:rsidR="00170AA5" w:rsidRPr="00170AA5">
        <w:rPr>
          <w:sz w:val="24"/>
          <w:szCs w:val="24"/>
        </w:rPr>
        <w:t>цены контракта с единственным поставщиком (подрядчиком,</w:t>
      </w:r>
      <w:r w:rsidR="00170AA5">
        <w:rPr>
          <w:sz w:val="24"/>
          <w:szCs w:val="24"/>
        </w:rPr>
        <w:t xml:space="preserve"> </w:t>
      </w:r>
      <w:r w:rsidR="00170AA5" w:rsidRPr="00170AA5">
        <w:rPr>
          <w:sz w:val="24"/>
          <w:szCs w:val="24"/>
        </w:rPr>
        <w:t>исполнителем)</w:t>
      </w:r>
      <w:r w:rsidRPr="00004D0E">
        <w:rPr>
          <w:sz w:val="24"/>
          <w:szCs w:val="24"/>
        </w:rPr>
        <w:t>.</w:t>
      </w:r>
    </w:p>
    <w:p w14:paraId="6E139183" w14:textId="77777777" w:rsidR="00116A1C" w:rsidRDefault="00116A1C"/>
    <w:sectPr w:rsidR="00116A1C" w:rsidSect="00981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1C"/>
    <w:rsid w:val="00012E6E"/>
    <w:rsid w:val="000C7442"/>
    <w:rsid w:val="000E1BBB"/>
    <w:rsid w:val="00116A1C"/>
    <w:rsid w:val="00123849"/>
    <w:rsid w:val="00170AA5"/>
    <w:rsid w:val="00302CB8"/>
    <w:rsid w:val="00344068"/>
    <w:rsid w:val="00386BAB"/>
    <w:rsid w:val="003A013C"/>
    <w:rsid w:val="003A73AD"/>
    <w:rsid w:val="00450B5E"/>
    <w:rsid w:val="0045674D"/>
    <w:rsid w:val="004B350B"/>
    <w:rsid w:val="00584398"/>
    <w:rsid w:val="005A1F2F"/>
    <w:rsid w:val="005A7F21"/>
    <w:rsid w:val="006012D9"/>
    <w:rsid w:val="0076105F"/>
    <w:rsid w:val="00786D7E"/>
    <w:rsid w:val="00812C9E"/>
    <w:rsid w:val="00830DD8"/>
    <w:rsid w:val="00865C3E"/>
    <w:rsid w:val="008A5524"/>
    <w:rsid w:val="008E46DA"/>
    <w:rsid w:val="009D7FB0"/>
    <w:rsid w:val="009E082A"/>
    <w:rsid w:val="00A73DA5"/>
    <w:rsid w:val="00A976B8"/>
    <w:rsid w:val="00B6537C"/>
    <w:rsid w:val="00D23E7B"/>
    <w:rsid w:val="00E4414C"/>
    <w:rsid w:val="00ED1DC5"/>
    <w:rsid w:val="00ED3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A2AA4"/>
  <w15:chartTrackingRefBased/>
  <w15:docId w15:val="{973970F8-CAB9-4A0F-8B3F-4A7A4F79A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1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16A1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116A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Закупки</cp:lastModifiedBy>
  <cp:revision>8</cp:revision>
  <dcterms:created xsi:type="dcterms:W3CDTF">2026-07-22T14:30:00Z</dcterms:created>
  <dcterms:modified xsi:type="dcterms:W3CDTF">2026-09-15T11:29:00Z</dcterms:modified>
</cp:coreProperties>
</file>