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0017D" w14:textId="77777777" w:rsidR="00ED399C" w:rsidRPr="00ED399C" w:rsidRDefault="00ED399C" w:rsidP="00ED399C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14:ligatures w14:val="none"/>
        </w:rPr>
        <w:t>ПРОЕКТ ДОГОВОРА</w:t>
      </w:r>
    </w:p>
    <w:p w14:paraId="6DC6135D" w14:textId="77777777" w:rsidR="00ED399C" w:rsidRPr="00ED399C" w:rsidRDefault="00ED399C" w:rsidP="00ED399C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62E1D9D5" w14:textId="23FF9F1A" w:rsidR="00ED399C" w:rsidRPr="00ED399C" w:rsidRDefault="00ED399C" w:rsidP="00ED399C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Договор </w:t>
      </w:r>
      <w:r w:rsidRPr="00C5346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№ </w:t>
      </w:r>
      <w:r w:rsidR="004F301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31</w:t>
      </w:r>
      <w:r w:rsidR="00882BD1" w:rsidRPr="00882BD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7</w:t>
      </w:r>
      <w:r w:rsidR="00D9366A" w:rsidRPr="00882BD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-р</w:t>
      </w:r>
    </w:p>
    <w:p w14:paraId="0D6EB4BF" w14:textId="3D0A617D" w:rsidR="00ED399C" w:rsidRPr="00536390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napToGrid w:val="0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iCs/>
          <w:snapToGrid w:val="0"/>
          <w:kern w:val="0"/>
          <w:lang w:eastAsia="ru-RU"/>
          <w14:ligatures w14:val="none"/>
        </w:rPr>
        <w:t xml:space="preserve">на поставку </w:t>
      </w:r>
      <w:r w:rsidR="004F301B">
        <w:rPr>
          <w:rFonts w:ascii="Times New Roman" w:eastAsia="Times New Roman" w:hAnsi="Times New Roman" w:cs="Times New Roman"/>
          <w:b/>
          <w:iCs/>
          <w:snapToGrid w:val="0"/>
          <w:kern w:val="0"/>
          <w:lang w:eastAsia="ru-RU"/>
          <w14:ligatures w14:val="none"/>
        </w:rPr>
        <w:t>медицинского оборудования для Ильичевского ФАП</w:t>
      </w:r>
    </w:p>
    <w:p w14:paraId="2EAD6824" w14:textId="6BA963C2" w:rsidR="00ED399C" w:rsidRPr="00ED399C" w:rsidRDefault="00ED399C" w:rsidP="00ED399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ИКЗ </w:t>
      </w:r>
      <w:r w:rsidR="00E95A96" w:rsidRPr="00E95A96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262470900032947110100100950000000244</w:t>
      </w:r>
    </w:p>
    <w:p w14:paraId="4D80E68C" w14:textId="3CEAAE75" w:rsidR="00ED399C" w:rsidRPr="00ED399C" w:rsidRDefault="00ED399C" w:rsidP="00ED399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г. Лодейное Поле</w:t>
      </w: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ab/>
      </w: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ab/>
      </w: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ab/>
        <w:t xml:space="preserve">            </w:t>
      </w: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ab/>
        <w:t xml:space="preserve">                                                         </w:t>
      </w:r>
      <w:proofErr w:type="gramStart"/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  </w:t>
      </w:r>
      <w:r w:rsidRPr="00545594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«</w:t>
      </w:r>
      <w:proofErr w:type="gramEnd"/>
      <w:r w:rsidRPr="00545594">
        <w:rPr>
          <w:rFonts w:ascii="Times New Roman" w:eastAsia="Times New Roman" w:hAnsi="Times New Roman" w:cs="Times New Roman"/>
          <w:b/>
          <w:bCs/>
          <w:kern w:val="0"/>
          <w:u w:val="single"/>
          <w:lang w:eastAsia="ru-RU"/>
          <w14:ligatures w14:val="none"/>
        </w:rPr>
        <w:t xml:space="preserve">     </w:t>
      </w:r>
      <w:r w:rsidRPr="00545594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»</w:t>
      </w:r>
      <w:r w:rsidRPr="00545594">
        <w:rPr>
          <w:rFonts w:ascii="Times New Roman" w:eastAsia="Times New Roman" w:hAnsi="Times New Roman" w:cs="Times New Roman"/>
          <w:b/>
          <w:bCs/>
          <w:kern w:val="0"/>
          <w:u w:val="single"/>
          <w:lang w:eastAsia="ru-RU"/>
          <w14:ligatures w14:val="none"/>
        </w:rPr>
        <w:t xml:space="preserve">           </w:t>
      </w:r>
      <w:r w:rsidRPr="00545594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202</w:t>
      </w:r>
      <w:r w:rsidR="00554006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6</w:t>
      </w:r>
      <w:r w:rsidRPr="00545594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г.</w:t>
      </w:r>
    </w:p>
    <w:p w14:paraId="65196EE9" w14:textId="77777777" w:rsidR="00ED399C" w:rsidRPr="00ED399C" w:rsidRDefault="00ED399C" w:rsidP="00ED399C">
      <w:pPr>
        <w:widowControl w:val="0"/>
        <w:spacing w:after="0" w:line="240" w:lineRule="auto"/>
        <w:ind w:firstLine="900"/>
        <w:jc w:val="both"/>
        <w:rPr>
          <w:rFonts w:ascii="Calibri" w:eastAsia="Calibri" w:hAnsi="Calibri" w:cs="Times New Roman"/>
          <w:kern w:val="0"/>
          <w14:ligatures w14:val="none"/>
        </w:rPr>
      </w:pPr>
    </w:p>
    <w:p w14:paraId="1BC0C99F" w14:textId="70D2DCF5" w:rsidR="00ED399C" w:rsidRPr="00ED399C" w:rsidRDefault="00ED399C" w:rsidP="00ED399C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b/>
          <w:kern w:val="0"/>
          <w14:ligatures w14:val="none"/>
        </w:rPr>
        <w:t>Государственное бюджетное учреждение здравоохранения Ленинградской  области «Лодейнопольская межрайонная больница» (ГБУЗ ЛО «Лодейнопольская МБ»)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, в лице главного врача </w:t>
      </w:r>
      <w:proofErr w:type="spellStart"/>
      <w:r w:rsidRPr="00ED399C">
        <w:rPr>
          <w:rFonts w:ascii="Times New Roman" w:eastAsia="Calibri" w:hAnsi="Times New Roman" w:cs="Times New Roman"/>
          <w:kern w:val="0"/>
          <w14:ligatures w14:val="none"/>
        </w:rPr>
        <w:t>Балиевича</w:t>
      </w:r>
      <w:proofErr w:type="spellEnd"/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Евгения Валерьевича, действующего на основании распоряжения Комитета по здравоохранению Ленинградской области №</w:t>
      </w:r>
      <w:r w:rsidR="004F2ABE">
        <w:rPr>
          <w:rFonts w:ascii="Times New Roman" w:eastAsia="Calibri" w:hAnsi="Times New Roman" w:cs="Times New Roman"/>
          <w:kern w:val="0"/>
          <w14:ligatures w14:val="none"/>
        </w:rPr>
        <w:t>34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от </w:t>
      </w:r>
      <w:r w:rsidR="004F2ABE">
        <w:rPr>
          <w:rFonts w:ascii="Times New Roman" w:eastAsia="Calibri" w:hAnsi="Times New Roman" w:cs="Times New Roman"/>
          <w:kern w:val="0"/>
          <w14:ligatures w14:val="none"/>
        </w:rPr>
        <w:t>16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.</w:t>
      </w:r>
      <w:r w:rsidR="004F2ABE">
        <w:rPr>
          <w:rFonts w:ascii="Times New Roman" w:eastAsia="Calibri" w:hAnsi="Times New Roman" w:cs="Times New Roman"/>
          <w:kern w:val="0"/>
          <w14:ligatures w14:val="none"/>
        </w:rPr>
        <w:t>12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.202</w:t>
      </w:r>
      <w:r w:rsidR="004F2ABE">
        <w:rPr>
          <w:rFonts w:ascii="Times New Roman" w:eastAsia="Calibri" w:hAnsi="Times New Roman" w:cs="Times New Roman"/>
          <w:kern w:val="0"/>
          <w14:ligatures w14:val="none"/>
        </w:rPr>
        <w:t>4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г. и Устава, именуемое в дальнейшем «Заказчик», с одной стороны и ___________</w:t>
      </w:r>
      <w:r w:rsidRPr="00ED399C">
        <w:rPr>
          <w:rFonts w:ascii="Times New Roman" w:eastAsia="Calibri" w:hAnsi="Times New Roman" w:cs="Times New Roman"/>
          <w:bCs/>
          <w:kern w:val="0"/>
          <w:u w:val="single"/>
          <w14:ligatures w14:val="none"/>
        </w:rPr>
        <w:t xml:space="preserve">          </w:t>
      </w:r>
      <w:r w:rsidRPr="00ED399C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, в лице </w:t>
      </w:r>
      <w:r w:rsidRPr="00ED399C">
        <w:rPr>
          <w:rFonts w:ascii="Times New Roman" w:eastAsia="Calibri" w:hAnsi="Times New Roman" w:cs="Times New Roman"/>
          <w:kern w:val="0"/>
          <w:u w:val="single"/>
          <w:lang w:eastAsia="ru-RU"/>
          <w14:ligatures w14:val="none"/>
        </w:rPr>
        <w:t xml:space="preserve">                        </w:t>
      </w:r>
      <w:r w:rsidRPr="00ED399C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, действующего на основании </w:t>
      </w:r>
      <w:r w:rsidRPr="00ED399C">
        <w:rPr>
          <w:rFonts w:ascii="Times New Roman" w:eastAsia="Calibri" w:hAnsi="Times New Roman" w:cs="Times New Roman"/>
          <w:kern w:val="0"/>
          <w:u w:val="single"/>
          <w:lang w:eastAsia="ru-RU"/>
          <w14:ligatures w14:val="none"/>
        </w:rPr>
        <w:t xml:space="preserve">                     </w:t>
      </w:r>
      <w:r w:rsidRPr="00ED399C">
        <w:rPr>
          <w:rFonts w:ascii="Times New Roman" w:eastAsia="Calibri" w:hAnsi="Times New Roman" w:cs="Times New Roman"/>
          <w:kern w:val="0"/>
          <w:lang w:eastAsia="ru-RU"/>
          <w14:ligatures w14:val="none"/>
        </w:rPr>
        <w:t>, именуемое в дальнейшем «Поставщик»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, с другой стороны, совместно именуемые «Стороны», а по отдельности «Сторона», зак</w:t>
      </w:r>
      <w:bookmarkStart w:id="0" w:name="OCRUncertain045"/>
      <w:r w:rsidRPr="00ED399C">
        <w:rPr>
          <w:rFonts w:ascii="Times New Roman" w:eastAsia="Calibri" w:hAnsi="Times New Roman" w:cs="Times New Roman"/>
          <w:kern w:val="0"/>
          <w14:ligatures w14:val="none"/>
        </w:rPr>
        <w:t>л</w:t>
      </w:r>
      <w:bookmarkEnd w:id="0"/>
      <w:r w:rsidRPr="00ED399C">
        <w:rPr>
          <w:rFonts w:ascii="Times New Roman" w:eastAsia="Calibri" w:hAnsi="Times New Roman" w:cs="Times New Roman"/>
          <w:kern w:val="0"/>
          <w14:ligatures w14:val="none"/>
        </w:rPr>
        <w:t>ючи</w:t>
      </w:r>
      <w:bookmarkStart w:id="1" w:name="OCRUncertain046"/>
      <w:r w:rsidRPr="00ED399C">
        <w:rPr>
          <w:rFonts w:ascii="Times New Roman" w:eastAsia="Calibri" w:hAnsi="Times New Roman" w:cs="Times New Roman"/>
          <w:kern w:val="0"/>
          <w14:ligatures w14:val="none"/>
        </w:rPr>
        <w:t>л</w:t>
      </w:r>
      <w:bookmarkEnd w:id="1"/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и </w:t>
      </w:r>
      <w:bookmarkStart w:id="2" w:name="OCRUncertain047"/>
      <w:r w:rsidRPr="00ED399C">
        <w:rPr>
          <w:rFonts w:ascii="Times New Roman" w:eastAsia="Calibri" w:hAnsi="Times New Roman" w:cs="Times New Roman"/>
          <w:kern w:val="0"/>
          <w14:ligatures w14:val="none"/>
        </w:rPr>
        <w:t>настоящий</w:t>
      </w:r>
      <w:bookmarkEnd w:id="2"/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Д</w:t>
      </w:r>
      <w:bookmarkStart w:id="3" w:name="OCRUncertain048"/>
      <w:r w:rsidRPr="00ED399C">
        <w:rPr>
          <w:rFonts w:ascii="Times New Roman" w:eastAsia="Calibri" w:hAnsi="Times New Roman" w:cs="Times New Roman"/>
          <w:kern w:val="0"/>
          <w14:ligatures w14:val="none"/>
        </w:rPr>
        <w:t>о</w:t>
      </w:r>
      <w:bookmarkStart w:id="4" w:name="OCRUncertain049"/>
      <w:bookmarkEnd w:id="3"/>
      <w:r w:rsidRPr="00ED399C">
        <w:rPr>
          <w:rFonts w:ascii="Times New Roman" w:eastAsia="Calibri" w:hAnsi="Times New Roman" w:cs="Times New Roman"/>
          <w:kern w:val="0"/>
          <w14:ligatures w14:val="none"/>
        </w:rPr>
        <w:t>говор</w:t>
      </w:r>
      <w:bookmarkEnd w:id="4"/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в соответствии с п.4 ч.1 ст. 93 Федерального закона от 5 апреля 2013 г. № 44-ФЗ "О Контрактной системе в сфере закупок товаров, работ, услуг для обеспечения государственных и муниципальных нужд о нижеследующем: </w:t>
      </w:r>
    </w:p>
    <w:p w14:paraId="4E039E98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</w:pPr>
    </w:p>
    <w:p w14:paraId="7BE81225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snapToGrid w:val="0"/>
          <w:kern w:val="0"/>
          <w:lang w:eastAsia="ru-RU"/>
          <w14:ligatures w14:val="none"/>
        </w:rPr>
        <w:t>1. ПРЕДМЕТ ДОГОВОРА</w:t>
      </w:r>
    </w:p>
    <w:p w14:paraId="110D08FC" w14:textId="5AC9DFAE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color w:val="FF0000"/>
          <w:kern w:val="0"/>
          <w14:ligatures w14:val="none"/>
        </w:rPr>
        <w:t xml:space="preserve">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1.1. По условиям настоящего Договора Поставщик обязуется поставить</w:t>
      </w:r>
      <w:r w:rsidRPr="00ED399C">
        <w:rPr>
          <w:rFonts w:ascii="Calibri" w:eastAsia="Calibri" w:hAnsi="Calibri" w:cs="Times New Roman"/>
          <w:kern w:val="0"/>
          <w14:ligatures w14:val="none"/>
        </w:rPr>
        <w:t xml:space="preserve"> </w:t>
      </w:r>
      <w:r w:rsidR="00570F84">
        <w:rPr>
          <w:rFonts w:ascii="Times New Roman" w:eastAsia="Calibri" w:hAnsi="Times New Roman" w:cs="Times New Roman"/>
          <w:kern w:val="0"/>
          <w14:ligatures w14:val="none"/>
        </w:rPr>
        <w:t xml:space="preserve">запчасти для </w:t>
      </w:r>
      <w:r w:rsidR="00554006">
        <w:rPr>
          <w:rFonts w:ascii="Times New Roman" w:eastAsia="Calibri" w:hAnsi="Times New Roman" w:cs="Times New Roman"/>
          <w:kern w:val="0"/>
          <w14:ligatures w14:val="none"/>
        </w:rPr>
        <w:t>медицинского оборудования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(далее - товар) в количестве (объеме) и с характеристиками согласно спецификации, являющейся неотъемлемой частью настоящего Договора (Приложение № 1). </w:t>
      </w:r>
    </w:p>
    <w:p w14:paraId="3C1E629F" w14:textId="77777777" w:rsidR="00ED399C" w:rsidRPr="00ED399C" w:rsidRDefault="00ED399C" w:rsidP="00ED39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1.2. Заказчик обязуется принять и оплатить поставленный Товар:</w:t>
      </w:r>
    </w:p>
    <w:p w14:paraId="26827157" w14:textId="0AED1CCB" w:rsidR="00ED399C" w:rsidRPr="00CF2C68" w:rsidRDefault="004F2ABE" w:rsidP="00ED399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CF2C68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- за счет </w:t>
      </w:r>
      <w:r w:rsidR="004F301B">
        <w:rPr>
          <w:rFonts w:ascii="Times New Roman" w:eastAsia="Calibri" w:hAnsi="Times New Roman" w:cs="Times New Roman"/>
          <w:b/>
          <w:bCs/>
          <w:kern w:val="0"/>
          <w14:ligatures w14:val="none"/>
        </w:rPr>
        <w:t>субсидий на иные цели</w:t>
      </w:r>
      <w:r w:rsidR="00570F84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(</w:t>
      </w:r>
      <w:r w:rsidR="00536390">
        <w:rPr>
          <w:rFonts w:ascii="Times New Roman" w:eastAsia="Calibri" w:hAnsi="Times New Roman" w:cs="Times New Roman"/>
          <w:b/>
          <w:bCs/>
          <w:kern w:val="0"/>
          <w14:ligatures w14:val="none"/>
        </w:rPr>
        <w:t>АМП</w:t>
      </w:r>
      <w:r w:rsidR="00570F84">
        <w:rPr>
          <w:rFonts w:ascii="Times New Roman" w:eastAsia="Calibri" w:hAnsi="Times New Roman" w:cs="Times New Roman"/>
          <w:b/>
          <w:bCs/>
          <w:kern w:val="0"/>
          <w14:ligatures w14:val="none"/>
        </w:rPr>
        <w:t>)</w:t>
      </w:r>
      <w:r w:rsidR="00CF2C68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</w:t>
      </w:r>
      <w:r w:rsidR="00570F84">
        <w:rPr>
          <w:rFonts w:ascii="Times New Roman" w:eastAsia="Calibri" w:hAnsi="Times New Roman" w:cs="Times New Roman"/>
          <w:b/>
          <w:bCs/>
          <w:kern w:val="0"/>
          <w14:ligatures w14:val="none"/>
        </w:rPr>
        <w:t>на 2026</w:t>
      </w:r>
      <w:r w:rsidRPr="00CF2C68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год.</w:t>
      </w:r>
    </w:p>
    <w:p w14:paraId="4EA570CD" w14:textId="77777777" w:rsidR="004F2ABE" w:rsidRPr="00ED399C" w:rsidRDefault="004F2ABE" w:rsidP="00ED399C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7542D086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snapToGrid w:val="0"/>
          <w:kern w:val="0"/>
          <w:lang w:eastAsia="ru-RU"/>
          <w14:ligatures w14:val="none"/>
        </w:rPr>
        <w:t>2. ЦЕНА ДОГОВОРА</w:t>
      </w:r>
    </w:p>
    <w:p w14:paraId="1F468E2E" w14:textId="0734DFFB" w:rsidR="00ED399C" w:rsidRPr="004F2ABE" w:rsidRDefault="00ED399C" w:rsidP="00ED399C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napToGrid w:val="0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  <w:t xml:space="preserve">2.1. Цена Договора составляет </w:t>
      </w:r>
      <w:r w:rsidRPr="004F2ABE">
        <w:rPr>
          <w:rFonts w:ascii="Times New Roman" w:eastAsia="Times New Roman" w:hAnsi="Times New Roman" w:cs="Times New Roman"/>
          <w:b/>
          <w:bCs/>
          <w:snapToGrid w:val="0"/>
          <w:kern w:val="0"/>
          <w:u w:val="single"/>
          <w:lang w:eastAsia="ru-RU"/>
          <w14:ligatures w14:val="none"/>
        </w:rPr>
        <w:t xml:space="preserve">       </w:t>
      </w:r>
      <w:proofErr w:type="gramStart"/>
      <w:r w:rsidRPr="004F2ABE">
        <w:rPr>
          <w:rFonts w:ascii="Times New Roman" w:eastAsia="Times New Roman" w:hAnsi="Times New Roman" w:cs="Times New Roman"/>
          <w:b/>
          <w:bCs/>
          <w:snapToGrid w:val="0"/>
          <w:kern w:val="0"/>
          <w:u w:val="single"/>
          <w:lang w:eastAsia="ru-RU"/>
          <w14:ligatures w14:val="none"/>
        </w:rPr>
        <w:t xml:space="preserve">  </w:t>
      </w:r>
      <w:r w:rsidR="004F2ABE" w:rsidRPr="004F2ABE">
        <w:rPr>
          <w:rFonts w:ascii="Times New Roman" w:eastAsia="Times New Roman" w:hAnsi="Times New Roman" w:cs="Times New Roman"/>
          <w:b/>
          <w:bCs/>
          <w:snapToGrid w:val="0"/>
          <w:kern w:val="0"/>
          <w:u w:val="single"/>
          <w:lang w:eastAsia="ru-RU"/>
          <w14:ligatures w14:val="none"/>
        </w:rPr>
        <w:t xml:space="preserve"> </w:t>
      </w:r>
      <w:r w:rsidR="00A72EB6" w:rsidRPr="004F2ABE">
        <w:rPr>
          <w:rFonts w:ascii="Calibri" w:eastAsia="Times New Roman" w:hAnsi="Calibri" w:cs="Times New Roman"/>
          <w:b/>
          <w:bCs/>
          <w:snapToGrid w:val="0"/>
          <w:kern w:val="0"/>
          <w:lang w:eastAsia="ru-RU"/>
          <w14:ligatures w14:val="none"/>
        </w:rPr>
        <w:t>(</w:t>
      </w:r>
      <w:proofErr w:type="gramEnd"/>
      <w:r w:rsidRPr="004F2ABE">
        <w:rPr>
          <w:rFonts w:ascii="Times New Roman" w:eastAsia="Times New Roman" w:hAnsi="Times New Roman" w:cs="Times New Roman"/>
          <w:b/>
          <w:bCs/>
          <w:snapToGrid w:val="0"/>
          <w:kern w:val="0"/>
          <w:u w:val="single"/>
          <w:lang w:eastAsia="ru-RU"/>
          <w14:ligatures w14:val="none"/>
        </w:rPr>
        <w:t xml:space="preserve">        </w:t>
      </w:r>
      <w:r w:rsidRPr="004F2ABE">
        <w:rPr>
          <w:rFonts w:ascii="Times New Roman" w:eastAsia="Times New Roman" w:hAnsi="Times New Roman" w:cs="Times New Roman"/>
          <w:b/>
          <w:bCs/>
          <w:snapToGrid w:val="0"/>
          <w:kern w:val="0"/>
          <w:lang w:eastAsia="ru-RU"/>
          <w14:ligatures w14:val="none"/>
        </w:rPr>
        <w:t>)</w:t>
      </w:r>
      <w:r w:rsidRPr="004F2ABE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</w:t>
      </w:r>
      <w:r w:rsidRPr="004F2ABE">
        <w:rPr>
          <w:rFonts w:ascii="Times New Roman" w:eastAsia="Times New Roman" w:hAnsi="Times New Roman" w:cs="Times New Roman"/>
          <w:b/>
          <w:bCs/>
          <w:snapToGrid w:val="0"/>
          <w:kern w:val="0"/>
          <w:lang w:eastAsia="ru-RU"/>
          <w14:ligatures w14:val="none"/>
        </w:rPr>
        <w:t xml:space="preserve">рублей </w:t>
      </w:r>
      <w:r w:rsidR="00E839C7">
        <w:rPr>
          <w:rFonts w:ascii="Times New Roman" w:eastAsia="Times New Roman" w:hAnsi="Times New Roman" w:cs="Times New Roman"/>
          <w:b/>
          <w:bCs/>
          <w:snapToGrid w:val="0"/>
          <w:kern w:val="0"/>
          <w:lang w:eastAsia="ru-RU"/>
          <w14:ligatures w14:val="none"/>
        </w:rPr>
        <w:t>__</w:t>
      </w:r>
      <w:r w:rsidRPr="004F2ABE">
        <w:rPr>
          <w:rFonts w:ascii="Times New Roman" w:eastAsia="Times New Roman" w:hAnsi="Times New Roman" w:cs="Times New Roman"/>
          <w:b/>
          <w:bCs/>
          <w:snapToGrid w:val="0"/>
          <w:kern w:val="0"/>
          <w:lang w:eastAsia="ru-RU"/>
          <w14:ligatures w14:val="none"/>
        </w:rPr>
        <w:t xml:space="preserve"> копеек, в том числе НДС ____ руб.</w:t>
      </w:r>
    </w:p>
    <w:p w14:paraId="70C94AF5" w14:textId="222E18D0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2.2. Цена Договора, указанная в пункте 2.1 настоящего Договора, является твердой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и определяется на весь срок его исполнения. Цена за единицу товара указана в спецификации (Приложение № 1), </w:t>
      </w:r>
      <w:r w:rsidRPr="00ED399C"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  <w:t>являющейся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неотъемлемой частью Договора.</w:t>
      </w:r>
    </w:p>
    <w:p w14:paraId="754D8772" w14:textId="77777777" w:rsidR="00ED399C" w:rsidRPr="00ED399C" w:rsidRDefault="00ED399C" w:rsidP="00ED399C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2.3.</w:t>
      </w:r>
      <w:r w:rsidRPr="00ED399C">
        <w:rPr>
          <w:rFonts w:ascii="Times New Roman" w:eastAsia="Calibri" w:hAnsi="Times New Roman" w:cs="Times New Roman"/>
          <w:i/>
          <w:kern w:val="0"/>
          <w14:ligatures w14:val="none"/>
        </w:rPr>
        <w:t xml:space="preserve">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Цена Договора включает в себя все налоги, сборы и другие обязательные платежи, предусмотренные законодательством Российской Федерации, а также все расходы Поставщика, связанные с исполнением настоящего Договора, в том числе расходы Поставщика прямо не предусмотренные, но которые могут возникнуть в ходе исполнения Договора.</w:t>
      </w:r>
    </w:p>
    <w:p w14:paraId="3A5216BA" w14:textId="5D98A45B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2.4. Цена Договора может быть снижена по соглашению Сторон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без изменения, предусмотренных Договором объёма и качества товара, и иных условий Договора. </w:t>
      </w:r>
    </w:p>
    <w:p w14:paraId="7A3EB037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2.5.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1FB153B" w14:textId="77777777" w:rsidR="00ED399C" w:rsidRPr="00ED399C" w:rsidRDefault="00ED399C" w:rsidP="00ED399C">
      <w:pPr>
        <w:suppressAutoHyphens/>
        <w:spacing w:after="0" w:line="240" w:lineRule="auto"/>
        <w:ind w:firstLine="720"/>
        <w:jc w:val="both"/>
        <w:rPr>
          <w:rFonts w:ascii="Times New Roman" w:eastAsia="Calibri" w:hAnsi="Times New Roman" w:cs="Times New Roman"/>
          <w:snapToGrid w:val="0"/>
          <w:kern w:val="0"/>
          <w14:ligatures w14:val="none"/>
        </w:rPr>
      </w:pPr>
    </w:p>
    <w:p w14:paraId="286A5DF7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3. СРОКИ, УСЛОВИЯ ПОСТАВКИ ТОВАРА, ПОРЯДОК ОПЛАТЫ</w:t>
      </w:r>
    </w:p>
    <w:p w14:paraId="63FD2622" w14:textId="32AEEEF0" w:rsidR="00C414A3" w:rsidRPr="005204BA" w:rsidRDefault="00ED399C" w:rsidP="00C414A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ED399C">
        <w:rPr>
          <w:rFonts w:ascii="Times New Roman" w:eastAsia="Calibri" w:hAnsi="Times New Roman" w:cs="Times New Roman"/>
          <w:i/>
          <w:iCs/>
          <w:color w:val="FF0000"/>
          <w:kern w:val="0"/>
          <w14:ligatures w14:val="none"/>
        </w:rPr>
        <w:t xml:space="preserve"> 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3.1. </w:t>
      </w:r>
      <w:r w:rsidR="00C414A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Поставка Товара осуществляется Поставщиком </w:t>
      </w:r>
      <w:r w:rsidR="00C414A3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до 10 (десяти)</w:t>
      </w:r>
      <w:r w:rsidR="00C414A3" w:rsidRPr="005204BA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рабочих</w:t>
      </w:r>
      <w:r w:rsidR="00C414A3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дней с даты заключения Договора по</w:t>
      </w:r>
      <w:r w:rsidR="00C414A3" w:rsidRPr="005204BA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адресу:</w:t>
      </w:r>
      <w:r w:rsidR="00C414A3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</w:t>
      </w:r>
      <w:r w:rsidR="00C414A3" w:rsidRPr="005204BA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Ленинградская</w:t>
      </w:r>
      <w:r w:rsidR="00C414A3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область, </w:t>
      </w:r>
      <w:proofErr w:type="spellStart"/>
      <w:r w:rsidR="00C414A3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г.Лодейное</w:t>
      </w:r>
      <w:proofErr w:type="spellEnd"/>
      <w:r w:rsidR="00C414A3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Поле, </w:t>
      </w:r>
      <w:proofErr w:type="spellStart"/>
      <w:r w:rsidR="00C414A3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ул.</w:t>
      </w:r>
      <w:r w:rsidR="004F301B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Гагарина</w:t>
      </w:r>
      <w:proofErr w:type="spellEnd"/>
      <w:r w:rsidR="00C414A3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д.</w:t>
      </w:r>
      <w:r w:rsidR="004F301B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1</w:t>
      </w:r>
    </w:p>
    <w:p w14:paraId="4ABA6699" w14:textId="52C35949" w:rsidR="00ED399C" w:rsidRPr="00C414A3" w:rsidRDefault="00C414A3" w:rsidP="00C414A3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5204BA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Ответственное лицо: </w:t>
      </w:r>
      <w:r w:rsidR="004F301B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Андреева Галина Владимировна 8 -981-819-18-44</w:t>
      </w:r>
    </w:p>
    <w:p w14:paraId="6BFEE169" w14:textId="1307E485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  <w:t>3.</w:t>
      </w:r>
      <w:r w:rsidR="004F2ABE"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  <w:t>2</w:t>
      </w:r>
      <w:r w:rsidRPr="00ED399C"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  <w:t>. Поставщик гарантирует, что указанный в пункте 1.1 настоящего Договора товар свободен от прав третьих лиц.</w:t>
      </w:r>
    </w:p>
    <w:p w14:paraId="5E10330C" w14:textId="2FC4EF29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  <w:t>3.</w:t>
      </w:r>
      <w:r w:rsidR="004F2ABE"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  <w:t>3</w:t>
      </w:r>
      <w:r w:rsidRPr="00ED399C"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  <w:t xml:space="preserve">.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Поставляемый товар должен быть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свойств), не иметь дефектов, связанных с конструкцией, материалами или функционированием при использовании в обычных условиях.</w:t>
      </w:r>
    </w:p>
    <w:p w14:paraId="7C74CC26" w14:textId="75E2187D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3.</w:t>
      </w:r>
      <w:r w:rsidR="004F2AB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 Оплата по Договору осуществляется по безналичному расчёту платёжным поручением путём перечисления Заказчиком денежных средств на расчетный счёт Поставщика, указанный в настоящем Договоре. В случае изменения расчетного счета Поставщика он обязан в 5 (</w:t>
      </w: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ятидневный</w:t>
      </w: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)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срок в письменной форме сообщить об этом Заказчику с указанием новых реквизитов расчётного счёта. В противном случае все риски, связанные с перечислением 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>Заказчиком денежных средств на указанный в настоящем Договоре счёт Поставщика, несёт Поставщик. Днем оплаты поставленного товара считается день списания денежных средств с лицевого счета Заказчика.</w:t>
      </w:r>
    </w:p>
    <w:p w14:paraId="27C8C94A" w14:textId="6EEF716A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3.</w:t>
      </w:r>
      <w:r w:rsidR="004F2AB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 Оплата поставленного товара производится не позднее 7 рабочих дней с даты подписания Заказчиком документа о приемке товара,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за исключением случаев, если иной срок оплаты установлен законодательством Российской Федерации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5CDEDC8B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6CBFB754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4. ОБЯЗАТЕЛЬСТВА СТОРОН</w:t>
      </w:r>
    </w:p>
    <w:p w14:paraId="11E914DE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4.1. Поставщик обязан:</w:t>
      </w:r>
    </w:p>
    <w:p w14:paraId="35D24C29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4.1.1. Поставить товар в порядке, количестве, в срок и на условиях, предусмотренных Договором и спецификацией.</w:t>
      </w:r>
    </w:p>
    <w:p w14:paraId="5FC08D9F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4.1.2. Обеспечить соответствие поставленного товара предъявляемым к ним требованиям, указанным в спецификации,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Договором.</w:t>
      </w:r>
    </w:p>
    <w:p w14:paraId="7905E699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4.1.3. Устранить недостатки товара в течение 3-х дней с даты заявления о них Заказчиком, нести расходы, связанные с устранением данных недостатков.</w:t>
      </w:r>
    </w:p>
    <w:p w14:paraId="726C739D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4.1.4. Поставить товар надлежащего качества.</w:t>
      </w:r>
    </w:p>
    <w:p w14:paraId="459C4DF0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4.1.5. Предоставлять по требованию Заказчика полную и точную информацию о товаре, а также о ходе исполнения своих обязательств по настоящему договору, в том числе о сложностях, возникающих при исполнении Договора,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а также к установленному договором сроку обязан предоставить заказчику результаты поставки товара.</w:t>
      </w:r>
    </w:p>
    <w:p w14:paraId="1866CC6D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Calibri" w:hAnsi="Times New Roman" w:cs="Times New Roman"/>
          <w:iCs/>
          <w:kern w:val="0"/>
          <w14:ligatures w14:val="none"/>
        </w:rPr>
        <w:t>4.1.6.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 случае если действующим законодательством Российской Федерации предусмотрены требования, предъявляемые к лицам, поставляющим товар, составляющий предмет настоящего Договора (объект закупки), - соответствовать таким требованиям.</w:t>
      </w:r>
    </w:p>
    <w:p w14:paraId="3ABD3C14" w14:textId="3A927414" w:rsidR="00ED399C" w:rsidRPr="00ED399C" w:rsidRDefault="00ED399C" w:rsidP="00ED399C">
      <w:pPr>
        <w:suppressAutoHyphens/>
        <w:spacing w:after="0" w:line="240" w:lineRule="auto"/>
        <w:ind w:right="-55"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4.1.7. Своевременно и надлежащим образом поставить товар</w:t>
      </w:r>
      <w:r w:rsidRPr="00ED399C">
        <w:rPr>
          <w:rFonts w:ascii="Times New Roman" w:eastAsia="Calibri" w:hAnsi="Times New Roman" w:cs="Times New Roman"/>
          <w:i/>
          <w:kern w:val="0"/>
          <w14:ligatures w14:val="none"/>
        </w:rPr>
        <w:t xml:space="preserve">,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указанный в спецификации</w:t>
      </w:r>
      <w:r w:rsidR="004F2ABE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08B693E0" w14:textId="77777777" w:rsidR="00ED399C" w:rsidRPr="00ED399C" w:rsidRDefault="00ED399C" w:rsidP="00ED399C">
      <w:pPr>
        <w:suppressAutoHyphens/>
        <w:spacing w:after="0" w:line="240" w:lineRule="auto"/>
        <w:ind w:right="-55"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4.1.8. Представлять Заказчику информацию и документы, необходимые для 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осуществления Заказчиком контроля за ходом исполнения Поставщиком условий исполнения Договора, а также обеспечить доступ на территорию (в помещения) для проверки исполнения Поставщиком обязательств по настоящему договору, не вмешиваясь в хозяйственную деятельность Поставщика.</w:t>
      </w:r>
    </w:p>
    <w:p w14:paraId="5F53AC39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4.2. Поставщик вправе:</w:t>
      </w:r>
    </w:p>
    <w:p w14:paraId="2802FB39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4.2.1. Требовать от Заказчика своевременного исполнения обязательств по приемке и оплате стоимости поставленного товара по настоящему Договору.</w:t>
      </w:r>
    </w:p>
    <w:p w14:paraId="156C7E7E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4.2.2. 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Требовать уплаты неустоек (штрафов, пеней)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Договором. </w:t>
      </w:r>
    </w:p>
    <w:p w14:paraId="7E3D77DE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Cs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iCs/>
          <w:kern w:val="0"/>
          <w14:ligatures w14:val="none"/>
        </w:rPr>
        <w:t>4.2.3. Принять решение об одностороннем отказе от исполнения Договора в соответствии с гражданским законодательством.</w:t>
      </w:r>
    </w:p>
    <w:p w14:paraId="172C8686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4.3. Заказчик обязуется:</w:t>
      </w:r>
    </w:p>
    <w:p w14:paraId="2231745C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4.3.1. Принять товар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в соответствии с разделом 7</w:t>
      </w:r>
      <w:r w:rsidRPr="00ED399C">
        <w:rPr>
          <w:rFonts w:ascii="Times New Roman" w:eastAsia="Calibri" w:hAnsi="Times New Roman" w:cs="Times New Roman"/>
          <w:color w:val="FF0000"/>
          <w:kern w:val="0"/>
          <w14:ligatures w14:val="none"/>
        </w:rPr>
        <w:t xml:space="preserve">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настоящего Договора и при отсутствии претензий относительно качества, количества, ассортимента, комплектности и других характеристик товара, указанных в спецификации,</w:t>
      </w:r>
      <w:r w:rsidRPr="00ED399C">
        <w:rPr>
          <w:rFonts w:ascii="Times New Roman" w:eastAsia="Calibri" w:hAnsi="Times New Roman" w:cs="Times New Roman"/>
          <w:i/>
          <w:kern w:val="0"/>
          <w14:ligatures w14:val="none"/>
        </w:rPr>
        <w:t xml:space="preserve">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подписать и передать Поставщику документ о приемке товара</w:t>
      </w:r>
      <w:r w:rsidRPr="00ED399C">
        <w:rPr>
          <w:rFonts w:ascii="Times New Roman" w:eastAsia="Calibri" w:hAnsi="Times New Roman" w:cs="Times New Roman"/>
          <w:i/>
          <w:kern w:val="0"/>
          <w14:ligatures w14:val="none"/>
        </w:rPr>
        <w:t xml:space="preserve">. </w:t>
      </w:r>
    </w:p>
    <w:p w14:paraId="5E49B14E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4.3.2. Оплатить стоимость товара, поставленного Поставщиком согласно условиям настоящего Договора.</w:t>
      </w:r>
    </w:p>
    <w:p w14:paraId="4C23ECE7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4.3.3. Осуществлять контроль за ходом исполнения условий Договора.</w:t>
      </w:r>
    </w:p>
    <w:p w14:paraId="19444585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4.4. Заказчик вправе:</w:t>
      </w:r>
    </w:p>
    <w:p w14:paraId="6B2BAC7F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4.4.1. Требовать от Поставщика исполнения обязательств, предусмотренных договором, надлежащим образом в соответствии с действующим законодательством Российской Федерации и настоящим договором.</w:t>
      </w:r>
    </w:p>
    <w:p w14:paraId="05857249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4.4.2. Отказать Поставщику в приемке поставленного товара в случае его ненадлежащего качества. </w:t>
      </w:r>
    </w:p>
    <w:p w14:paraId="6B7E0E98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4.4.3. Принять решение об одностороннем отказе от исполнения Договора по основаниям, предусмотренным ГК РФ для одностороннего отказа от исполнения отдельных видов обязательств.</w:t>
      </w:r>
    </w:p>
    <w:p w14:paraId="5E02C046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4.4.4. Предложить Поставщику увеличить или уменьшить в процессе исполнения настоящего Договора объем поставляемого товара, предусмотренного договором, не более чем на 10 % в порядке и на условиях, установленных Федеральным законом № 44-ФЗ.</w:t>
      </w:r>
    </w:p>
    <w:p w14:paraId="2A971C5E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lastRenderedPageBreak/>
        <w:t>4.5. При исполнении Договора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характеристиками, указанными в договоре.</w:t>
      </w:r>
    </w:p>
    <w:p w14:paraId="0227FAF3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Замена товара не допускается при наличии условий, определенными нормативными правовыми актами, устанавливающими запреты и ограничения.</w:t>
      </w:r>
    </w:p>
    <w:p w14:paraId="52D2E39D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4.6. Решение Сторон об одностороннем отказе от исполнения Договора по основаниям, предусмотренным ГК РФ для одностороннего отказа от исполнения отдельных видов обязательств, принимается и реализуется в порядке и сроки, предусмотренные статьей 95 Федерального закона № 44-ФЗ.</w:t>
      </w:r>
    </w:p>
    <w:p w14:paraId="7F72E5BC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75E45D1F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5. ОТВЕТСТВЕННОСТЬ СТОРОН</w:t>
      </w:r>
    </w:p>
    <w:p w14:paraId="1A4F24BD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 5.1. За неисполнение или ненадлежащее исполнение условий Договора Стороны несут ответственность в соответствии с законодательством Российской Федерации.</w:t>
      </w:r>
    </w:p>
    <w:p w14:paraId="694131BC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 5.2. Размер штрафа устанавливается Договором в порядке, установленном </w:t>
      </w:r>
      <w:hyperlink r:id="rId4" w:history="1">
        <w:r w:rsidRPr="00ED399C">
          <w:rPr>
            <w:rFonts w:ascii="Times New Roman" w:eastAsia="Calibri" w:hAnsi="Times New Roman" w:cs="Times New Roman"/>
            <w:kern w:val="1"/>
            <w:lang w:eastAsia="ar-SA"/>
            <w14:ligatures w14:val="none"/>
          </w:rPr>
          <w:t>Правилами</w:t>
        </w:r>
      </w:hyperlink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исполнителем (подрядчиком, исполнителем) обязательств, предусмотренных Договором (за исключением просрочки исполнения обязательств заказчиком, исполнителем (подрядчиком, исполнителем), и размера пени, начисляемой за каждый день просрочки исполнения исполнителем (подрядчиком, исполнителем) обязательства, предусмотренного Договором, утвержденными Постановлением Правительства Российской Федерации от 30 августа 2017 г. N 1042  (далее - Правила определения размера штрафа).</w:t>
      </w:r>
      <w:bookmarkStart w:id="5" w:name="P212"/>
      <w:bookmarkEnd w:id="5"/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</w:t>
      </w:r>
    </w:p>
    <w:p w14:paraId="051DF9A7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 5.3. В случае просрочки исполнения Исполнителем обязательств,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пеней).</w:t>
      </w:r>
    </w:p>
    <w:p w14:paraId="69FF34E9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 5.4. Пеня начисляется за каждый день просрочки исполнения Исполнителем 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14:paraId="7E9DC627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 5.5. За каждый факт неисполнения или ненадлежащего исполнения Исполнителем обязательств, предусмотренных Договором, заключенным по результатам определения исполнителя в соответствии с пунктом 1 части 1 статьи 30 Федерального закона «О Договорной системе в сфере закупок товаров, работ, услуг для обеспечения государственных и муниципальных нужд», за исключением просрочки исполнения обязательств (в том числе гарантийного обязательства), предусмотренных Договором, Исполнитель выплачивает Заказчику штраф в размере 1 процента от цены Договора (этапа), но не более 5 тыс. рублей и не менее 1 тыс. рублей. </w:t>
      </w:r>
    </w:p>
    <w:p w14:paraId="05C7BB82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  5.6. 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Исполнитель выплачивает Заказчику штраф в размере:</w:t>
      </w:r>
    </w:p>
    <w:p w14:paraId="5A712F16" w14:textId="77777777" w:rsidR="00ED399C" w:rsidRPr="00ED399C" w:rsidRDefault="00ED399C" w:rsidP="00ED399C">
      <w:pPr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>а) 1000 рублей, если цена Договора не превышает 3 млн. рублей;</w:t>
      </w:r>
    </w:p>
    <w:p w14:paraId="4328360F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 5.7. Общая сумма начисленной неустойки (штрафов, пени)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14:paraId="78AEB9D5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  5.8.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пеней). </w:t>
      </w:r>
    </w:p>
    <w:p w14:paraId="621C1F28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  5.9.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6BE42841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  5.10.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Исполнитель вправе взыскать с Заказчика штраф в размере: </w:t>
      </w:r>
    </w:p>
    <w:p w14:paraId="2AE946F1" w14:textId="77777777" w:rsidR="00ED399C" w:rsidRPr="00ED399C" w:rsidRDefault="00ED399C" w:rsidP="00ED399C">
      <w:pPr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lastRenderedPageBreak/>
        <w:t>а) 1000 рублей, если цена Договора не превышает 3 млн. рублей (включительно);</w:t>
      </w:r>
    </w:p>
    <w:p w14:paraId="525352CF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5.11.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 w14:paraId="619C9F12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5.12. Уплата штрафных санкций не освобождает виновную сторону от возмещения убытков в полном объеме. </w:t>
      </w:r>
    </w:p>
    <w:p w14:paraId="508F6781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882A445" w14:textId="77777777" w:rsidR="00ED399C" w:rsidRPr="00ED399C" w:rsidRDefault="00ED399C" w:rsidP="00ED399C">
      <w:pPr>
        <w:suppressAutoHyphens/>
        <w:spacing w:after="0" w:line="240" w:lineRule="auto"/>
        <w:ind w:left="180" w:right="-55"/>
        <w:jc w:val="center"/>
        <w:rPr>
          <w:rFonts w:ascii="Times New Roman" w:eastAsia="Times New Roman" w:hAnsi="Times New Roman" w:cs="Times New Roman"/>
          <w:b/>
          <w:color w:val="000000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color w:val="000000"/>
          <w:kern w:val="0"/>
          <w:lang w:eastAsia="ru-RU"/>
          <w14:ligatures w14:val="none"/>
        </w:rPr>
        <w:t>6. ГАРАНТИИ КАЧЕСТВА ТОВАРА</w:t>
      </w:r>
    </w:p>
    <w:p w14:paraId="7DED71C8" w14:textId="77777777" w:rsidR="00ED399C" w:rsidRPr="00ED399C" w:rsidRDefault="00ED399C" w:rsidP="00ED399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6.1. Качество товара, поставляемого по настоящему договору, должно соответствовать установленным в Российской Федерации государственным стандартам, техническим регламентам или техническим условиям изготовителей поставляемого товара и требованиям настоящего Договора, изложенным в показателях качества Спецификации.</w:t>
      </w:r>
    </w:p>
    <w:p w14:paraId="193308B5" w14:textId="77777777" w:rsidR="00ED399C" w:rsidRPr="00ED399C" w:rsidRDefault="00ED399C" w:rsidP="00ED399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6.2. 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На поставляемый товар Поставщик предоставляет гарантию качества в соответствии с нормативными документами на данный вид товара.</w:t>
      </w:r>
    </w:p>
    <w:p w14:paraId="55E1D5C1" w14:textId="150A5D55" w:rsidR="00ED399C" w:rsidRPr="00CF2C68" w:rsidRDefault="00ED399C" w:rsidP="00ED399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CF2C68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Гарантийный срок составляет </w:t>
      </w:r>
      <w:r w:rsidR="00554006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12</w:t>
      </w:r>
      <w:r w:rsidRPr="00CF2C68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(</w:t>
      </w:r>
      <w:r w:rsidR="00554006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Двенадцать</w:t>
      </w:r>
      <w:r w:rsidRPr="00CF2C68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) месяцев со дня подписания Сторонами документа о приемке поставленного товара.</w:t>
      </w:r>
    </w:p>
    <w:p w14:paraId="53D22A53" w14:textId="77777777" w:rsidR="00ED399C" w:rsidRPr="00ED399C" w:rsidRDefault="00ED399C" w:rsidP="00ED399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Гарантийный срок производителя на поставляемый товар указывается в гарантийном талоне либо документе его заменяющем. </w:t>
      </w:r>
    </w:p>
    <w:p w14:paraId="40AE8A7E" w14:textId="77777777" w:rsidR="00ED399C" w:rsidRPr="00ED399C" w:rsidRDefault="00ED399C" w:rsidP="00ED399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Наличие гарантии качества удостоверяется выдачей Поставщиком гарантийного талона, либо документа его заменяющего. Гарантийный срок Поставщика не может быть менее срока, установленного производителем.</w:t>
      </w:r>
    </w:p>
    <w:p w14:paraId="0303E389" w14:textId="77777777" w:rsidR="00ED399C" w:rsidRPr="00ED399C" w:rsidRDefault="00ED399C" w:rsidP="00ED399C">
      <w:pPr>
        <w:spacing w:after="0" w:line="240" w:lineRule="auto"/>
        <w:ind w:right="-55" w:firstLine="720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6.3. Поставщик вместе с товаром передает Заказчику гарантийный талон либо документ, его заменяющий (к каждой единице товара), предоставляет подробную информацию о порядке обращения и взаимодействия со службой технической поддержки или иным структурным подразделением, в том числе производителя, ответственными за исполнение гарантийных обязательств, и обязуется в период гарантийного срока за свой счет производить устранение недостатков в соответствии с требованиями действующего законодательства.</w:t>
      </w:r>
    </w:p>
    <w:p w14:paraId="473CB77D" w14:textId="77777777" w:rsidR="00ED399C" w:rsidRPr="00ED399C" w:rsidRDefault="00ED399C" w:rsidP="00ED399C">
      <w:pPr>
        <w:spacing w:after="0" w:line="240" w:lineRule="auto"/>
        <w:ind w:right="-55" w:firstLine="720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Срок устранения недостатков товара, выявленных в гарантийный период, не должен превышать 20 календарных дней со дня письменного заявления о них Заказчиком.</w:t>
      </w:r>
    </w:p>
    <w:p w14:paraId="7F582381" w14:textId="77777777" w:rsidR="00ED399C" w:rsidRPr="00ED399C" w:rsidRDefault="00ED399C" w:rsidP="00ED399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6.4. </w:t>
      </w:r>
      <w:r w:rsidRPr="00ED399C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Заказчик вправе предъявлять требования, связанные с ненадлежащим качеством поставленного товара, в течение установленного гарантийного срока. 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 период гарантийного срока Поставщик обязуется за свой счет производить необходимый ремонт, устранение недостатков в соответствии с требованиями гражданского законодательства Российской Федерации.</w:t>
      </w:r>
    </w:p>
    <w:p w14:paraId="73570EAF" w14:textId="77777777" w:rsidR="00ED399C" w:rsidRPr="00ED399C" w:rsidRDefault="00ED399C" w:rsidP="00ED399C">
      <w:pPr>
        <w:widowControl w:val="0"/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6.5. При выявлении Заказчиком недостатков поставленного товара составляется акт. Для участия в составлении акта, фиксирующего недостатки (дефекты) поставленного товара, согласования порядка и сроков их устранения, Поставщик обязан направить своего представителя не позднее 3 (трех) дней со дня получения письменного извещения Заказчика.</w:t>
      </w:r>
    </w:p>
    <w:p w14:paraId="6DDB5578" w14:textId="77777777" w:rsidR="00ED399C" w:rsidRPr="00ED399C" w:rsidRDefault="00ED399C" w:rsidP="00ED39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6.6. </w:t>
      </w:r>
      <w:r w:rsidRPr="00ED399C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Течение гарантийного срока прерывается на время, в течение которого поставленный товар не мог эксплуатироваться вследствие выявленных Заказчиком недостатков, возникших по вине Поставщика.</w:t>
      </w:r>
    </w:p>
    <w:p w14:paraId="126ACD37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264F6AC2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7. ДЕЙСТВИЕ ОБСТОЯТЕЛЬСТВ НЕПРЕОДОЛИМОЙ СИЛЫ</w:t>
      </w:r>
    </w:p>
    <w:p w14:paraId="7B2C2B4C" w14:textId="77777777" w:rsidR="00ED399C" w:rsidRPr="00ED399C" w:rsidRDefault="00ED399C" w:rsidP="00ED399C">
      <w:pPr>
        <w:widowControl w:val="0"/>
        <w:tabs>
          <w:tab w:val="num" w:pos="720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7.1. </w:t>
      </w:r>
      <w:r w:rsidRPr="00ED399C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Стороны освобождаются от ответственности за частичное или полное неисполнение своих обязательств по настоящему договору, если их исполнению препятствует чрезвычайное и непреодолимое при данных условиях обстоятельство (непреодолимая сила), а именно: стихийные бедствия, наводнения, землетрясения, пожары, военные действия, забастовки, массовые заболевания (эпидемия), повлекшие введение режима повышенной готовности или чрезвычайной ситуации.</w:t>
      </w:r>
    </w:p>
    <w:p w14:paraId="6885F8B2" w14:textId="2F1E6379" w:rsidR="00ED399C" w:rsidRPr="00ED399C" w:rsidRDefault="00ED399C" w:rsidP="00ED399C">
      <w:pPr>
        <w:widowControl w:val="0"/>
        <w:tabs>
          <w:tab w:val="num" w:pos="0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7.2. При возникновении обстоятельств непреодолимой силы, препятствующих исполнению обязательств по настоящему договору одной из Сторон, она обязана оповестить другую Сторону не позднее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7 дней </w:t>
      </w:r>
      <w:r w:rsidRPr="00ED399C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с момента возникновения таких обстоятельств. Извещение должно содержать данные о характере указанных обстоятельств, оценку их влияния на возможность исполнения Стороной своих обязательств по договору. К извещению должно прилагаться документальное подтверждение наступления указанных обстоятельств (официальные документы, выданные лицом, уполномоченным выдавать такие документы). </w:t>
      </w:r>
    </w:p>
    <w:p w14:paraId="76A2A8B1" w14:textId="77777777" w:rsidR="00ED399C" w:rsidRPr="00ED399C" w:rsidRDefault="00ED399C" w:rsidP="00ED399C">
      <w:pPr>
        <w:widowControl w:val="0"/>
        <w:tabs>
          <w:tab w:val="num" w:pos="0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При этом срок выполнения обязательств по договору переносится соразмерно времени, в течение которого действовали такие обстоятельства. В случае если такие обстоятельства длятся более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одного календарного месяца </w:t>
      </w:r>
      <w:r w:rsidRPr="00ED399C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Стороны праве расторгнуть настоящий договор по соглашению </w:t>
      </w:r>
      <w:r w:rsidRPr="00ED399C">
        <w:rPr>
          <w:rFonts w:ascii="Times New Roman" w:eastAsia="Calibri" w:hAnsi="Times New Roman" w:cs="Times New Roman"/>
          <w:color w:val="000000"/>
          <w:kern w:val="0"/>
          <w14:ligatures w14:val="none"/>
        </w:rPr>
        <w:lastRenderedPageBreak/>
        <w:t>Сторон.</w:t>
      </w:r>
    </w:p>
    <w:p w14:paraId="592E7AF2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672F7E70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8. ПОРЯДОК РАЗРЕШЕНИЯ СПОРОВ</w:t>
      </w:r>
    </w:p>
    <w:p w14:paraId="737CDAFA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8.1. Все споры или разногласия, возникающие между Сторонами по настоящему договору или в связи с ним, разрешаются путем переговоров (в досудебном порядке).</w:t>
      </w:r>
    </w:p>
    <w:p w14:paraId="17E99A1D" w14:textId="58B87841" w:rsidR="00ED399C" w:rsidRPr="00ED399C" w:rsidRDefault="00ED399C" w:rsidP="00ED399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8.2.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Споры, по которым Стороны не достигли соглашения, рассматриваются в Арбитражном суде Санкт-Петербурга и Ленинградской области.</w:t>
      </w:r>
    </w:p>
    <w:p w14:paraId="77CA1696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8.3. Претензия Сторон, направленная в досудебном порядке, подлежит рассмотрению в течение 7 дней с даты поступления.</w:t>
      </w:r>
    </w:p>
    <w:p w14:paraId="1ED16058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169E084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9. СРОК ДЕЙСТВИЯ, ПОРЯДОК ИЗМЕНЕНИЯ И РАСТОРЖЕНИЯ ДОГОВОРА</w:t>
      </w:r>
    </w:p>
    <w:p w14:paraId="15F0A8F6" w14:textId="17D366F2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9.1. Настоящий Договор действует с даты заключения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по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3</w:t>
      </w:r>
      <w:r w:rsidR="007F0CB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  <w:r w:rsidR="007F0CB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</w:t>
      </w:r>
      <w:r w:rsidR="004F301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.202</w:t>
      </w:r>
      <w:r w:rsidR="003054B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6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г. </w:t>
      </w:r>
      <w:r w:rsidRPr="00ED399C">
        <w:rPr>
          <w:rFonts w:ascii="Times New Roman" w:eastAsia="Times New Roman" w:hAnsi="Times New Roman" w:cs="Times New Roman"/>
          <w:iCs/>
          <w:kern w:val="0"/>
          <w:lang w:eastAsia="ru-RU"/>
          <w14:ligatures w14:val="none"/>
        </w:rPr>
        <w:t>Окончание срока действия Договора не освобождает Стороны от ответственности за его нарушение.</w:t>
      </w:r>
    </w:p>
    <w:p w14:paraId="4C8EAB80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9.2. Любые изменения и дополнения к настоящему договору имеют силу только в том случае, если они оформлены в письменном виде и подписаны обеими Сторонами. В случае изменения у какой-либо из Сторон места нахождения, названия она обязана в течение двух дней письменно известить об этом другую Сторону.</w:t>
      </w:r>
    </w:p>
    <w:p w14:paraId="185627F1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9.3.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 Российской Федерации.</w:t>
      </w:r>
    </w:p>
    <w:p w14:paraId="3C47053E" w14:textId="77777777" w:rsidR="00ED399C" w:rsidRPr="00ED399C" w:rsidRDefault="00ED399C" w:rsidP="00ED399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9.4.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Заказчик вправе принять решение об одностороннем отказе от исполнения Договора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0BA0FA50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9.5. Изменение и (или) расторжение Договора осуществляется в порядке, сроки, случаях и на условиях, установленных статьями 34, 94 - 96 Федерального закона № 44-ФЗ.</w:t>
      </w:r>
    </w:p>
    <w:p w14:paraId="39AF79EC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iCs/>
          <w:kern w:val="0"/>
          <w14:ligatures w14:val="none"/>
        </w:rPr>
        <w:t>9.6</w:t>
      </w:r>
      <w:r w:rsidRPr="00ED399C">
        <w:rPr>
          <w:rFonts w:ascii="Times New Roman" w:eastAsia="Calibri" w:hAnsi="Times New Roman" w:cs="Times New Roman"/>
          <w:i/>
          <w:kern w:val="0"/>
          <w14:ligatures w14:val="none"/>
        </w:rPr>
        <w:t xml:space="preserve">. </w:t>
      </w:r>
      <w:r w:rsidRPr="00ED399C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Стороны предусмотрели, что изменение существенных условий Договора при его исполнении не допускается, за исключением их изменения по соглашению Сторон в случае, </w:t>
      </w:r>
      <w:r w:rsidRPr="00ED399C">
        <w:rPr>
          <w:rFonts w:ascii="Times New Roman" w:eastAsia="Calibri" w:hAnsi="Times New Roman" w:cs="Times New Roman"/>
          <w:i/>
          <w:kern w:val="0"/>
          <w14:ligatures w14:val="none"/>
        </w:rPr>
        <w:t>если по предложению Заказчика увеличивается предусмотренный договором объем товара не более чем на десять процентов или уменьшается предусмотренное договором количество товара не более чем на десять процентов.</w:t>
      </w:r>
    </w:p>
    <w:p w14:paraId="1BE528AE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i/>
          <w:kern w:val="0"/>
          <w14:ligatures w14:val="none"/>
        </w:rPr>
        <w:t>(При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товара исходя из установленной в договоре цены товара, но не более чем на десять процентов цены Договора. При уменьшении предусмотренного договором количества товара Стороны Договора обязаны уменьшить цену Договора исходя из цены единицы товара.)</w:t>
      </w:r>
    </w:p>
    <w:p w14:paraId="41565BCD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snapToGrid w:val="0"/>
          <w:kern w:val="0"/>
          <w14:ligatures w14:val="none"/>
        </w:rPr>
        <w:t xml:space="preserve">9.7.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Изменение по соглашению Сторон размера и (или) сроков оплаты и (или) объема Товара, подлежащего оплате за счет субсидий, указанных в пункте 1 статьи 78.1 Бюджетного кодекса Российской Федерации, возможны в случае уменьшения в соответствии с Бюджетным кодексом Российской Федерации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 </w:t>
      </w:r>
    </w:p>
    <w:p w14:paraId="290C90FB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9.8. Во всем, что не предусмотрено настоящим договором, Стороны руководствуются действующим законодательством Российской Федерации.</w:t>
      </w:r>
    </w:p>
    <w:p w14:paraId="6222A7ED" w14:textId="77777777" w:rsidR="00ED399C" w:rsidRPr="00ED399C" w:rsidRDefault="00ED399C" w:rsidP="00ED399C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</w:p>
    <w:p w14:paraId="66911885" w14:textId="77777777" w:rsidR="00ED399C" w:rsidRPr="00ED399C" w:rsidRDefault="00ED399C" w:rsidP="00ED39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10. ОБЩИЕ ПОЛОЖЕНИЯ</w:t>
      </w:r>
    </w:p>
    <w:p w14:paraId="6593CA91" w14:textId="77777777" w:rsidR="00ED399C" w:rsidRPr="00ED399C" w:rsidRDefault="00ED399C" w:rsidP="00ED399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8.1.  В части отношений между Сторонами, неурегулированных положениями настоящего Договора, применяется действующее законодательство Российской Федерации.</w:t>
      </w:r>
    </w:p>
    <w:p w14:paraId="71CF1276" w14:textId="77777777" w:rsidR="00ED399C" w:rsidRPr="00ED399C" w:rsidRDefault="00ED399C" w:rsidP="00ED399C">
      <w:pPr>
        <w:widowControl w:val="0"/>
        <w:spacing w:after="0" w:line="240" w:lineRule="auto"/>
        <w:ind w:right="-285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           8.2. Если какое-либо из положений настоящего Договора становится недействительным, это не затрагивает действительности остальных его положений.</w:t>
      </w:r>
    </w:p>
    <w:p w14:paraId="30042763" w14:textId="77777777" w:rsidR="00ED399C" w:rsidRPr="00ED399C" w:rsidRDefault="00ED399C" w:rsidP="00ED399C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      8.3. Настоящий Договор составлен в электронном виде через электронный магазин Ленинградской области </w:t>
      </w:r>
      <w:hyperlink r:id="rId5" w:history="1">
        <w:r w:rsidRPr="00ED399C">
          <w:rPr>
            <w:rFonts w:ascii="Times New Roman" w:eastAsia="Calibri" w:hAnsi="Times New Roman" w:cs="Times New Roman"/>
            <w:kern w:val="0"/>
            <w14:ligatures w14:val="none"/>
          </w:rPr>
          <w:t>https://zakupki.lenreg.ru</w:t>
        </w:r>
      </w:hyperlink>
      <w:r w:rsidRPr="00ED399C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2A67D7CF" w14:textId="7BA96070" w:rsidR="00ED399C" w:rsidRPr="00ED399C" w:rsidRDefault="00ED399C" w:rsidP="00ED399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При наличии технической возможности у обеих сторон, товарная накладная, акт приема-передачи Товара, счета и счета-фактуры, выставленные в виде электронных документов и подписанные усиленной квалификационной электронной подписью признаются равнозначными документу на бумажном носителе, подписанному собственноручной подписью.</w:t>
      </w:r>
    </w:p>
    <w:p w14:paraId="6CCEE7AE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12.3. Приложения: № 1 «Спецификация»;</w:t>
      </w:r>
    </w:p>
    <w:p w14:paraId="589AE2FD" w14:textId="77777777" w:rsidR="00ED399C" w:rsidRPr="00ED399C" w:rsidRDefault="00ED399C" w:rsidP="00ED399C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noProof/>
          <w:kern w:val="0"/>
          <w:lang w:eastAsia="ru-RU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        </w:t>
      </w:r>
      <w:r w:rsidRPr="00ED399C">
        <w:rPr>
          <w:rFonts w:ascii="Times New Roman" w:eastAsia="Times New Roman" w:hAnsi="Times New Roman" w:cs="Times New Roman"/>
          <w:noProof/>
          <w:kern w:val="0"/>
          <w:lang w:eastAsia="ru-RU"/>
          <w14:ligatures w14:val="none"/>
        </w:rPr>
        <w:t xml:space="preserve">                                        </w:t>
      </w:r>
    </w:p>
    <w:p w14:paraId="4902E996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lastRenderedPageBreak/>
        <w:t>13. МЕСТА НАХОЖДЕНИЯ И БАНКОВСКИЕ РЕКВИЗИТЫ СТОРОН</w:t>
      </w:r>
    </w:p>
    <w:tbl>
      <w:tblPr>
        <w:tblW w:w="945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181"/>
        <w:gridCol w:w="4275"/>
      </w:tblGrid>
      <w:tr w:rsidR="00ED399C" w:rsidRPr="00ED399C" w14:paraId="4ED31063" w14:textId="77777777" w:rsidTr="00F57B90">
        <w:trPr>
          <w:trHeight w:val="329"/>
        </w:trPr>
        <w:tc>
          <w:tcPr>
            <w:tcW w:w="5181" w:type="dxa"/>
          </w:tcPr>
          <w:p w14:paraId="0FC80BFE" w14:textId="77777777" w:rsidR="00ED399C" w:rsidRPr="00ED399C" w:rsidRDefault="00ED399C" w:rsidP="00ED399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ED399C">
              <w:rPr>
                <w:rFonts w:ascii="Times New Roman" w:eastAsia="Calibri" w:hAnsi="Times New Roman" w:cs="Times New Roman"/>
                <w:b/>
                <w:bCs/>
                <w:kern w:val="0"/>
                <w:lang w:eastAsia="ru-RU"/>
                <w14:ligatures w14:val="none"/>
              </w:rPr>
              <w:t>Заказчик</w:t>
            </w:r>
          </w:p>
        </w:tc>
        <w:tc>
          <w:tcPr>
            <w:tcW w:w="4275" w:type="dxa"/>
          </w:tcPr>
          <w:p w14:paraId="0880C35A" w14:textId="77777777" w:rsidR="00ED399C" w:rsidRPr="00ED399C" w:rsidRDefault="00ED399C" w:rsidP="00ED399C">
            <w:pPr>
              <w:keepNext/>
              <w:suppressAutoHyphens/>
              <w:spacing w:after="0" w:line="240" w:lineRule="auto"/>
              <w:outlineLvl w:val="1"/>
              <w:rPr>
                <w:rFonts w:ascii="Times New Roman" w:eastAsia="Calibri" w:hAnsi="Times New Roman" w:cs="Times New Roman"/>
                <w:b/>
                <w:bCs/>
                <w:iCs/>
                <w:kern w:val="0"/>
                <w:lang w:eastAsia="ru-RU"/>
                <w14:ligatures w14:val="none"/>
              </w:rPr>
            </w:pPr>
            <w:r w:rsidRPr="00ED399C">
              <w:rPr>
                <w:rFonts w:ascii="Times New Roman" w:eastAsia="Calibri" w:hAnsi="Times New Roman" w:cs="Times New Roman"/>
                <w:b/>
                <w:bCs/>
                <w:iCs/>
                <w:kern w:val="0"/>
                <w:lang w:eastAsia="ru-RU"/>
                <w14:ligatures w14:val="none"/>
              </w:rPr>
              <w:t>Поставщик</w:t>
            </w:r>
          </w:p>
        </w:tc>
      </w:tr>
      <w:tr w:rsidR="00ED399C" w:rsidRPr="00ED399C" w14:paraId="4833BFFB" w14:textId="77777777" w:rsidTr="00F57B90">
        <w:trPr>
          <w:trHeight w:val="1331"/>
        </w:trPr>
        <w:tc>
          <w:tcPr>
            <w:tcW w:w="5181" w:type="dxa"/>
          </w:tcPr>
          <w:p w14:paraId="02E5426F" w14:textId="77777777" w:rsidR="00CF2C68" w:rsidRPr="00CF2C68" w:rsidRDefault="00CF2C68" w:rsidP="00CF2C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Государственное бюджетное учреждение здравоохранения Ленинградской области «Лодейнопольская межрайонная больница»</w:t>
            </w:r>
          </w:p>
          <w:p w14:paraId="303258A5" w14:textId="77777777" w:rsidR="00CF2C68" w:rsidRPr="00CF2C68" w:rsidRDefault="00CF2C68" w:rsidP="00CF2C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(ГБУЗ ЛО «Лодейнопольская МБ»)</w:t>
            </w:r>
          </w:p>
          <w:p w14:paraId="167F6DE4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Юридический адрес: 187700, Ленинградская область, город Лодейное Поле, улица Гагарина, д. 1</w:t>
            </w:r>
          </w:p>
          <w:p w14:paraId="31A773EF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Адрес для почтовых отправлений: 187700, Ленинградская область, город Лодейное Поле, ул. Набережная, д.9</w:t>
            </w:r>
          </w:p>
          <w:p w14:paraId="001762D5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ИНН 4709000329   КПП 471101001</w:t>
            </w:r>
          </w:p>
          <w:p w14:paraId="1C37320A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Наименование банка: Операционно-кассовый центр № 1 Северо-Западного главного</w:t>
            </w:r>
          </w:p>
          <w:p w14:paraId="0C876701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управления Центрального банка Российской Федерации (сокращенное наименование</w:t>
            </w:r>
          </w:p>
          <w:p w14:paraId="41874969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– ОКЦ № 1 Северо-Западного ГУ Банка России)</w:t>
            </w:r>
          </w:p>
          <w:p w14:paraId="7E1815E3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Получатель: КОМИТЕТ ФИНАНСОВ ЛЕНИНГРАДСКОЙ ОБЛАСТИ (ГБУЗ ЛО «Лодейнопольская МБ»)</w:t>
            </w:r>
          </w:p>
          <w:p w14:paraId="7D0C9002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л/с 20093986063 (средства бюджета, средства предпринимательской и иной приносящей доход деятельности),  </w:t>
            </w:r>
          </w:p>
          <w:p w14:paraId="65FDA851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л/с 22093986063 (средства ОМС)</w:t>
            </w:r>
          </w:p>
          <w:p w14:paraId="4F2F148D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Казначейский счет 03224643410000004500 </w:t>
            </w:r>
          </w:p>
          <w:p w14:paraId="5C3438FE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БИК ТОФК 044030098</w:t>
            </w:r>
          </w:p>
          <w:p w14:paraId="5A7B44F5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БИК банка 044030001</w:t>
            </w:r>
          </w:p>
          <w:p w14:paraId="46115F4B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Единый казначейский счет 40102810745370000098</w:t>
            </w:r>
          </w:p>
          <w:p w14:paraId="2381967E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Телефон-факс: </w:t>
            </w:r>
          </w:p>
          <w:p w14:paraId="3D7715DF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Секретарь: 8(81364) 25059</w:t>
            </w: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br/>
            </w:r>
            <w:hyperlink r:id="rId6" w:history="1">
              <w:r w:rsidRPr="00CF2C68">
                <w:rPr>
                  <w:rFonts w:ascii="Times New Roman" w:eastAsia="Times New Roman" w:hAnsi="Times New Roman" w:cs="Times New Roman"/>
                  <w:bCs/>
                  <w:color w:val="0000FF"/>
                  <w:kern w:val="0"/>
                  <w:u w:val="single"/>
                  <w:lang w:eastAsia="ru-RU"/>
                  <w14:ligatures w14:val="none"/>
                </w:rPr>
                <w:t>рriemnaja.lodcrb@mail.ru</w:t>
              </w:r>
            </w:hyperlink>
          </w:p>
          <w:p w14:paraId="1C8EEB66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Бухгалтерия: 8 (81364) 26137</w:t>
            </w: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br/>
            </w:r>
            <w:hyperlink r:id="rId7" w:history="1">
              <w:r w:rsidRPr="00CF2C68">
                <w:rPr>
                  <w:rFonts w:ascii="Times New Roman" w:eastAsia="Times New Roman" w:hAnsi="Times New Roman" w:cs="Times New Roman"/>
                  <w:bCs/>
                  <w:color w:val="0000FF"/>
                  <w:kern w:val="0"/>
                  <w:u w:val="single"/>
                  <w:lang w:eastAsia="ru-RU"/>
                  <w14:ligatures w14:val="none"/>
                </w:rPr>
                <w:t>buhgalteria_crb@mail.ru</w:t>
              </w:r>
            </w:hyperlink>
          </w:p>
          <w:p w14:paraId="31E9644C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Отдел контрактной службы:</w:t>
            </w:r>
          </w:p>
          <w:p w14:paraId="61B992F2" w14:textId="77777777" w:rsidR="00CF2C68" w:rsidRPr="00CF2C68" w:rsidRDefault="00CF2C68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CF2C6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8 (81364) 23805</w:t>
            </w:r>
          </w:p>
          <w:p w14:paraId="274737DD" w14:textId="77777777" w:rsidR="00CF2C68" w:rsidRPr="00CF2C68" w:rsidRDefault="00C179C9" w:rsidP="00CF2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FF"/>
                <w:kern w:val="0"/>
                <w:u w:val="single"/>
                <w:lang w:eastAsia="ru-RU"/>
                <w14:ligatures w14:val="none"/>
              </w:rPr>
            </w:pPr>
            <w:hyperlink r:id="rId8" w:history="1">
              <w:r w:rsidR="00CF2C68" w:rsidRPr="00CF2C68">
                <w:rPr>
                  <w:rFonts w:ascii="Times New Roman" w:eastAsia="Times New Roman" w:hAnsi="Times New Roman" w:cs="Times New Roman"/>
                  <w:bCs/>
                  <w:color w:val="0000FF"/>
                  <w:kern w:val="0"/>
                  <w:u w:val="single"/>
                  <w:lang w:eastAsia="ru-RU"/>
                  <w14:ligatures w14:val="none"/>
                </w:rPr>
                <w:t>kontrakt.lodcrb@mail.ru</w:t>
              </w:r>
            </w:hyperlink>
          </w:p>
          <w:p w14:paraId="073D1E0C" w14:textId="77777777" w:rsidR="00ED399C" w:rsidRPr="00ED399C" w:rsidRDefault="00ED399C" w:rsidP="00ED399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275" w:type="dxa"/>
          </w:tcPr>
          <w:p w14:paraId="4EB671AC" w14:textId="77777777" w:rsidR="00ED399C" w:rsidRPr="00ED399C" w:rsidRDefault="00ED399C" w:rsidP="00ED399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eastAsia="ru-RU"/>
                <w14:ligatures w14:val="none"/>
              </w:rPr>
            </w:pPr>
          </w:p>
        </w:tc>
      </w:tr>
    </w:tbl>
    <w:p w14:paraId="0458DAA0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5FC7E8D1" w14:textId="77777777" w:rsidR="00ED399C" w:rsidRPr="00ED399C" w:rsidRDefault="00ED399C" w:rsidP="00ED399C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tbl>
      <w:tblPr>
        <w:tblW w:w="9571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CF2C68" w:rsidRPr="004D763E" w14:paraId="77F7FDC7" w14:textId="77777777" w:rsidTr="009F4BB4">
        <w:trPr>
          <w:jc w:val="center"/>
        </w:trPr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E6C9A" w14:textId="77777777" w:rsidR="00CF2C68" w:rsidRPr="004D763E" w:rsidRDefault="00CF2C68" w:rsidP="009F4BB4">
            <w:pPr>
              <w:pStyle w:val="LBBodyText1"/>
              <w:jc w:val="left"/>
              <w:rPr>
                <w:b/>
                <w:bCs/>
                <w:szCs w:val="22"/>
              </w:rPr>
            </w:pPr>
            <w:bookmarkStart w:id="6" w:name="_Hlk110964702"/>
            <w:r w:rsidRPr="004D763E">
              <w:rPr>
                <w:b/>
                <w:bCs/>
                <w:szCs w:val="22"/>
              </w:rPr>
              <w:t>Заказчик:</w:t>
            </w:r>
          </w:p>
          <w:p w14:paraId="37191A33" w14:textId="77777777" w:rsidR="00CF2C68" w:rsidRPr="004D763E" w:rsidRDefault="00CF2C68" w:rsidP="009F4BB4">
            <w:pPr>
              <w:pStyle w:val="LBBodyText1"/>
              <w:jc w:val="left"/>
              <w:rPr>
                <w:szCs w:val="22"/>
              </w:rPr>
            </w:pPr>
            <w:r>
              <w:rPr>
                <w:szCs w:val="22"/>
              </w:rPr>
              <w:t>Главный врач</w:t>
            </w:r>
          </w:p>
          <w:p w14:paraId="590EF097" w14:textId="77777777" w:rsidR="00CF2C68" w:rsidRPr="004D763E" w:rsidRDefault="00CF2C68" w:rsidP="009F4BB4">
            <w:pPr>
              <w:pStyle w:val="LBBodyText1"/>
              <w:jc w:val="left"/>
              <w:rPr>
                <w:szCs w:val="22"/>
              </w:rPr>
            </w:pPr>
            <w:r w:rsidRPr="004D763E">
              <w:rPr>
                <w:szCs w:val="22"/>
              </w:rPr>
              <w:t xml:space="preserve">ГБУЗ ЛО «Лодейнопольская МБ»                                           </w:t>
            </w:r>
          </w:p>
          <w:p w14:paraId="2D30B76F" w14:textId="77777777" w:rsidR="00CF2C68" w:rsidRPr="004D763E" w:rsidRDefault="00CF2C68" w:rsidP="009F4BB4">
            <w:pPr>
              <w:pStyle w:val="LBBodyText1"/>
              <w:jc w:val="left"/>
              <w:rPr>
                <w:szCs w:val="22"/>
              </w:rPr>
            </w:pPr>
            <w:r w:rsidRPr="004D763E">
              <w:rPr>
                <w:szCs w:val="22"/>
              </w:rPr>
              <w:t xml:space="preserve">____________________Е.В. </w:t>
            </w:r>
            <w:proofErr w:type="spellStart"/>
            <w:r w:rsidRPr="004D763E">
              <w:rPr>
                <w:szCs w:val="22"/>
              </w:rPr>
              <w:t>Балиевич</w:t>
            </w:r>
            <w:proofErr w:type="spellEnd"/>
            <w:r w:rsidRPr="004D763E">
              <w:rPr>
                <w:szCs w:val="22"/>
              </w:rPr>
              <w:t xml:space="preserve">                                              </w:t>
            </w:r>
          </w:p>
          <w:p w14:paraId="4EA04E0B" w14:textId="77777777" w:rsidR="00CF2C68" w:rsidRPr="004D763E" w:rsidRDefault="00CF2C68" w:rsidP="009F4BB4">
            <w:pPr>
              <w:pStyle w:val="LBBodyText1"/>
              <w:jc w:val="left"/>
              <w:rPr>
                <w:szCs w:val="22"/>
              </w:rPr>
            </w:pPr>
            <w:r>
              <w:rPr>
                <w:szCs w:val="22"/>
              </w:rPr>
              <w:t>ЭЦП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EE38B" w14:textId="77777777" w:rsidR="00CF2C68" w:rsidRPr="004D763E" w:rsidRDefault="00CF2C68" w:rsidP="009F4BB4">
            <w:pPr>
              <w:pStyle w:val="LBBodyText1"/>
              <w:jc w:val="left"/>
              <w:rPr>
                <w:b/>
                <w:bCs/>
                <w:szCs w:val="22"/>
              </w:rPr>
            </w:pPr>
            <w:r w:rsidRPr="004D763E">
              <w:rPr>
                <w:b/>
                <w:bCs/>
                <w:szCs w:val="22"/>
              </w:rPr>
              <w:t>Поставщик:</w:t>
            </w:r>
          </w:p>
          <w:p w14:paraId="5FCC4CBF" w14:textId="77777777" w:rsidR="00CF2C68" w:rsidRPr="004D763E" w:rsidRDefault="00CF2C68" w:rsidP="009F4BB4">
            <w:pPr>
              <w:pStyle w:val="LBBodyText1"/>
              <w:jc w:val="left"/>
              <w:rPr>
                <w:szCs w:val="22"/>
              </w:rPr>
            </w:pPr>
            <w:r w:rsidRPr="004D763E">
              <w:rPr>
                <w:szCs w:val="22"/>
              </w:rPr>
              <w:t>____________</w:t>
            </w:r>
          </w:p>
          <w:p w14:paraId="3BA921F7" w14:textId="77777777" w:rsidR="00CF2C68" w:rsidRPr="004D763E" w:rsidRDefault="00CF2C68" w:rsidP="009F4BB4">
            <w:pPr>
              <w:pStyle w:val="LBBodyText1"/>
              <w:jc w:val="left"/>
              <w:rPr>
                <w:szCs w:val="22"/>
              </w:rPr>
            </w:pPr>
            <w:r w:rsidRPr="004D763E">
              <w:rPr>
                <w:szCs w:val="22"/>
              </w:rPr>
              <w:t>__________________</w:t>
            </w:r>
          </w:p>
          <w:p w14:paraId="6288CDC1" w14:textId="77777777" w:rsidR="00CF2C68" w:rsidRPr="004D763E" w:rsidRDefault="00CF2C68" w:rsidP="009F4BB4">
            <w:pPr>
              <w:pStyle w:val="LBBodyText1"/>
              <w:jc w:val="left"/>
              <w:rPr>
                <w:szCs w:val="22"/>
              </w:rPr>
            </w:pPr>
            <w:r w:rsidRPr="004D763E">
              <w:rPr>
                <w:szCs w:val="22"/>
              </w:rPr>
              <w:t>____________________ ____________</w:t>
            </w:r>
          </w:p>
          <w:p w14:paraId="008B3835" w14:textId="77777777" w:rsidR="00CF2C68" w:rsidRPr="004D763E" w:rsidRDefault="00CF2C68" w:rsidP="009F4BB4">
            <w:pPr>
              <w:pStyle w:val="LBBodyText1"/>
              <w:jc w:val="left"/>
              <w:rPr>
                <w:szCs w:val="22"/>
              </w:rPr>
            </w:pPr>
            <w:r>
              <w:rPr>
                <w:szCs w:val="22"/>
              </w:rPr>
              <w:t>ЭЦП</w:t>
            </w:r>
          </w:p>
        </w:tc>
      </w:tr>
      <w:bookmarkEnd w:id="6"/>
    </w:tbl>
    <w:p w14:paraId="736CAA2A" w14:textId="77777777" w:rsidR="00BC1AB4" w:rsidRDefault="00BC1AB4"/>
    <w:p w14:paraId="170F6C44" w14:textId="77777777" w:rsidR="00C86EB4" w:rsidRDefault="00C86EB4"/>
    <w:p w14:paraId="1FD7BA13" w14:textId="77777777" w:rsidR="00C86EB4" w:rsidRDefault="00C86EB4"/>
    <w:p w14:paraId="068C640D" w14:textId="77777777" w:rsidR="00C86EB4" w:rsidRDefault="00C86EB4" w:rsidP="00C86EB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noProof/>
          <w:kern w:val="0"/>
          <w:lang w:eastAsia="ru-RU"/>
          <w14:ligatures w14:val="none"/>
        </w:rPr>
        <w:sectPr w:rsidR="00C86EB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24E78DD" w14:textId="77777777" w:rsidR="00C86EB4" w:rsidRPr="00C86EB4" w:rsidRDefault="00C86EB4" w:rsidP="00C86EB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noProof/>
          <w:kern w:val="0"/>
          <w:lang w:eastAsia="ru-RU"/>
          <w14:ligatures w14:val="none"/>
        </w:rPr>
      </w:pPr>
      <w:r w:rsidRPr="00C86EB4">
        <w:rPr>
          <w:rFonts w:ascii="Times New Roman" w:eastAsia="Times New Roman" w:hAnsi="Times New Roman" w:cs="Times New Roman"/>
          <w:b/>
          <w:noProof/>
          <w:kern w:val="0"/>
          <w:lang w:eastAsia="ru-RU"/>
          <w14:ligatures w14:val="none"/>
        </w:rPr>
        <w:t>Приложение № 1</w:t>
      </w:r>
    </w:p>
    <w:p w14:paraId="677F760C" w14:textId="7B6A556D" w:rsidR="00C86EB4" w:rsidRPr="00C86EB4" w:rsidRDefault="00C86EB4" w:rsidP="00C86EB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noProof/>
          <w:kern w:val="0"/>
          <w:lang w:eastAsia="ru-RU"/>
          <w14:ligatures w14:val="none"/>
        </w:rPr>
      </w:pPr>
      <w:r w:rsidRPr="00C86EB4">
        <w:rPr>
          <w:rFonts w:ascii="Times New Roman" w:eastAsia="Times New Roman" w:hAnsi="Times New Roman" w:cs="Times New Roman"/>
          <w:bCs/>
          <w:noProof/>
          <w:kern w:val="0"/>
          <w:lang w:eastAsia="ru-RU"/>
          <w14:ligatures w14:val="none"/>
        </w:rPr>
        <w:t xml:space="preserve">к договору </w:t>
      </w:r>
      <w:r w:rsidRPr="00C53469">
        <w:rPr>
          <w:rFonts w:ascii="Times New Roman" w:eastAsia="Times New Roman" w:hAnsi="Times New Roman" w:cs="Times New Roman"/>
          <w:bCs/>
          <w:noProof/>
          <w:kern w:val="0"/>
          <w:lang w:eastAsia="ru-RU"/>
          <w14:ligatures w14:val="none"/>
        </w:rPr>
        <w:t xml:space="preserve">№ </w:t>
      </w:r>
      <w:r w:rsidR="004F301B">
        <w:rPr>
          <w:rFonts w:ascii="Times New Roman" w:eastAsia="Times New Roman" w:hAnsi="Times New Roman" w:cs="Times New Roman"/>
          <w:bCs/>
          <w:noProof/>
          <w:kern w:val="0"/>
          <w:lang w:eastAsia="ru-RU"/>
          <w14:ligatures w14:val="none"/>
        </w:rPr>
        <w:t>31</w:t>
      </w:r>
      <w:r w:rsidR="00882BD1" w:rsidRPr="00882BD1">
        <w:rPr>
          <w:rFonts w:ascii="Times New Roman" w:eastAsia="Times New Roman" w:hAnsi="Times New Roman" w:cs="Times New Roman"/>
          <w:bCs/>
          <w:noProof/>
          <w:kern w:val="0"/>
          <w:lang w:eastAsia="ru-RU"/>
          <w14:ligatures w14:val="none"/>
        </w:rPr>
        <w:t>7</w:t>
      </w:r>
      <w:r w:rsidR="00D9366A" w:rsidRPr="00882BD1">
        <w:rPr>
          <w:rFonts w:ascii="Times New Roman" w:eastAsia="Times New Roman" w:hAnsi="Times New Roman" w:cs="Times New Roman"/>
          <w:bCs/>
          <w:noProof/>
          <w:kern w:val="0"/>
          <w:lang w:eastAsia="ru-RU"/>
          <w14:ligatures w14:val="none"/>
        </w:rPr>
        <w:t>-р</w:t>
      </w:r>
    </w:p>
    <w:p w14:paraId="1FE09A4E" w14:textId="0A72844D" w:rsidR="00C86EB4" w:rsidRPr="00C86EB4" w:rsidRDefault="00C86EB4" w:rsidP="00C86EB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noProof/>
          <w:kern w:val="0"/>
          <w:lang w:eastAsia="ru-RU"/>
          <w14:ligatures w14:val="none"/>
        </w:rPr>
      </w:pPr>
      <w:r w:rsidRPr="00C86EB4">
        <w:rPr>
          <w:rFonts w:ascii="Times New Roman" w:eastAsia="Times New Roman" w:hAnsi="Times New Roman" w:cs="Times New Roman"/>
          <w:bCs/>
          <w:noProof/>
          <w:kern w:val="0"/>
          <w:lang w:eastAsia="ru-RU"/>
          <w14:ligatures w14:val="none"/>
        </w:rPr>
        <w:t>от «__» _________ 202</w:t>
      </w:r>
      <w:r w:rsidR="00554006">
        <w:rPr>
          <w:rFonts w:ascii="Times New Roman" w:eastAsia="Times New Roman" w:hAnsi="Times New Roman" w:cs="Times New Roman"/>
          <w:bCs/>
          <w:noProof/>
          <w:kern w:val="0"/>
          <w:lang w:eastAsia="ru-RU"/>
          <w14:ligatures w14:val="none"/>
        </w:rPr>
        <w:t>6</w:t>
      </w:r>
      <w:r w:rsidRPr="00C86EB4">
        <w:rPr>
          <w:rFonts w:ascii="Times New Roman" w:eastAsia="Times New Roman" w:hAnsi="Times New Roman" w:cs="Times New Roman"/>
          <w:bCs/>
          <w:noProof/>
          <w:kern w:val="0"/>
          <w:lang w:eastAsia="ru-RU"/>
          <w14:ligatures w14:val="none"/>
        </w:rPr>
        <w:t xml:space="preserve"> г.</w:t>
      </w:r>
    </w:p>
    <w:p w14:paraId="3E2A23AE" w14:textId="77777777" w:rsidR="00C86EB4" w:rsidRPr="00C86EB4" w:rsidRDefault="00C86EB4" w:rsidP="00C86EB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kern w:val="0"/>
          <w:lang w:eastAsia="ru-RU"/>
          <w14:ligatures w14:val="none"/>
        </w:rPr>
      </w:pPr>
      <w:r w:rsidRPr="00C86EB4">
        <w:rPr>
          <w:rFonts w:ascii="Times New Roman" w:eastAsia="Times New Roman" w:hAnsi="Times New Roman" w:cs="Times New Roman"/>
          <w:b/>
          <w:noProof/>
          <w:kern w:val="0"/>
          <w:lang w:eastAsia="ru-RU"/>
          <w14:ligatures w14:val="none"/>
        </w:rPr>
        <w:t>Спецификация</w:t>
      </w:r>
    </w:p>
    <w:p w14:paraId="71A7A5FF" w14:textId="395C33E1" w:rsidR="00C86EB4" w:rsidRPr="00C86EB4" w:rsidRDefault="00C86EB4" w:rsidP="00C86EB4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lang w:eastAsia="ar-SA"/>
          <w14:ligatures w14:val="none"/>
        </w:rPr>
      </w:pPr>
    </w:p>
    <w:tbl>
      <w:tblPr>
        <w:tblW w:w="9356" w:type="dxa"/>
        <w:tblInd w:w="-5" w:type="dxa"/>
        <w:shd w:val="clear" w:color="auto" w:fill="FFFFFF"/>
        <w:tblLook w:val="04A0" w:firstRow="1" w:lastRow="0" w:firstColumn="1" w:lastColumn="0" w:noHBand="0" w:noVBand="1"/>
      </w:tblPr>
      <w:tblGrid>
        <w:gridCol w:w="539"/>
        <w:gridCol w:w="5131"/>
        <w:gridCol w:w="709"/>
        <w:gridCol w:w="709"/>
        <w:gridCol w:w="992"/>
        <w:gridCol w:w="1276"/>
      </w:tblGrid>
      <w:tr w:rsidR="00D00C07" w:rsidRPr="00C86EB4" w14:paraId="5602EB62" w14:textId="77777777" w:rsidTr="00D00C07">
        <w:trPr>
          <w:trHeight w:val="36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06BB53D" w14:textId="77777777" w:rsidR="00D00C07" w:rsidRPr="00C86EB4" w:rsidRDefault="00D00C07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86EB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№ п/п</w:t>
            </w:r>
          </w:p>
        </w:tc>
        <w:tc>
          <w:tcPr>
            <w:tcW w:w="513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9A857E8" w14:textId="2F6D65B6" w:rsidR="00D00C07" w:rsidRPr="00C86EB4" w:rsidRDefault="00D00C07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86EB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Наименование</w:t>
            </w:r>
            <w:r w:rsidR="00CF2C6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, характеристики</w:t>
            </w:r>
            <w:r w:rsidRPr="00C86EB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товара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A412C9B" w14:textId="77777777" w:rsidR="00D00C07" w:rsidRPr="00C86EB4" w:rsidRDefault="00D00C07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86EB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592189" w14:textId="77777777" w:rsidR="00D00C07" w:rsidRPr="00C86EB4" w:rsidRDefault="00D00C07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86EB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Кол-во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368357A" w14:textId="77777777" w:rsidR="00D00C07" w:rsidRPr="00C86EB4" w:rsidRDefault="00D00C07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86EB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Цена за ед.,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FD83F57" w14:textId="77777777" w:rsidR="00D00C07" w:rsidRPr="00C86EB4" w:rsidRDefault="00D00C07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86EB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Сумма, руб.</w:t>
            </w:r>
          </w:p>
        </w:tc>
      </w:tr>
      <w:tr w:rsidR="00D00C07" w:rsidRPr="00C86EB4" w14:paraId="0208B658" w14:textId="77777777" w:rsidTr="00D00C07">
        <w:trPr>
          <w:trHeight w:val="253"/>
        </w:trPr>
        <w:tc>
          <w:tcPr>
            <w:tcW w:w="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90CF554" w14:textId="77777777" w:rsidR="00D00C07" w:rsidRPr="00C86EB4" w:rsidRDefault="00D00C07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13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1309FCA" w14:textId="77777777" w:rsidR="00D00C07" w:rsidRPr="00C86EB4" w:rsidRDefault="00D00C07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16EF0AE" w14:textId="77777777" w:rsidR="00D00C07" w:rsidRPr="00C86EB4" w:rsidRDefault="00D00C07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143D6B" w14:textId="77777777" w:rsidR="00D00C07" w:rsidRPr="00C86EB4" w:rsidRDefault="00D00C07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B85159A" w14:textId="77777777" w:rsidR="00D00C07" w:rsidRPr="00C86EB4" w:rsidRDefault="00D00C07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B9A85B8" w14:textId="77777777" w:rsidR="00D00C07" w:rsidRPr="00C86EB4" w:rsidRDefault="00D00C07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D00C07" w:rsidRPr="00C86EB4" w14:paraId="54B29B8E" w14:textId="77777777" w:rsidTr="00D00C07">
        <w:trPr>
          <w:trHeight w:val="3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34800EC" w14:textId="77777777" w:rsidR="00D00C07" w:rsidRPr="00C86EB4" w:rsidRDefault="00D00C07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86EB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5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C92D194" w14:textId="12682DC3" w:rsidR="00CF2C68" w:rsidRPr="004F301B" w:rsidRDefault="004F301B" w:rsidP="00882B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Измеритель артериального давления и частоты пульса автоматический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  <w:t>OMRON</w:t>
            </w:r>
            <w:r w:rsidRPr="004F30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  <w:t>M</w:t>
            </w:r>
            <w:r w:rsidRPr="004F30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  <w:t>Basic</w:t>
            </w:r>
            <w:r w:rsidRPr="004F30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  <w:t>ARU</w:t>
            </w:r>
            <w:r w:rsidRPr="004F30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  <w:t>HEM</w:t>
            </w:r>
            <w:r w:rsidRPr="004F30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-7121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  <w:t>J</w:t>
            </w:r>
            <w:r w:rsidRPr="004F30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  <w:t>ARU</w:t>
            </w:r>
            <w:r w:rsidRPr="004F30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77EFB93" w14:textId="5756DBA6" w:rsidR="00D00C07" w:rsidRPr="00C86EB4" w:rsidRDefault="00CF2C68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Ш</w:t>
            </w:r>
            <w:r w:rsidR="00D00C07" w:rsidRPr="00C86EB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603F5" w14:textId="0D358EFC" w:rsidR="00D00C07" w:rsidRPr="00C86EB4" w:rsidRDefault="004F301B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9528168" w14:textId="24DC7F6F" w:rsidR="00D00C07" w:rsidRPr="004F301B" w:rsidRDefault="00D00C07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D3B3D7C" w14:textId="77777777" w:rsidR="00D00C07" w:rsidRPr="00C86EB4" w:rsidRDefault="00D00C07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4F301B" w:rsidRPr="00C86EB4" w14:paraId="598C20E8" w14:textId="77777777" w:rsidTr="00D00C07">
        <w:trPr>
          <w:trHeight w:val="3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969F0F9" w14:textId="0EAAA6F3" w:rsidR="004F301B" w:rsidRPr="00C86EB4" w:rsidRDefault="004F301B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5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4E7C03" w14:textId="62069113" w:rsidR="004F301B" w:rsidRPr="004F301B" w:rsidRDefault="004F301B" w:rsidP="00882B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Прибор для измерения артериального давления методом Короткова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  <w:t>MED</w:t>
            </w:r>
            <w:r w:rsidRPr="004F301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-62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(стетоскоп, манжета с кольцом)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DF86D2A" w14:textId="3020773E" w:rsidR="004F301B" w:rsidRDefault="004F301B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0914B" w14:textId="5ABB03BB" w:rsidR="004F301B" w:rsidRPr="00D70B81" w:rsidRDefault="004F301B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552A416" w14:textId="77777777" w:rsidR="004F301B" w:rsidRPr="00C86EB4" w:rsidRDefault="004F301B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E6DE8E2" w14:textId="77777777" w:rsidR="004F301B" w:rsidRPr="00C86EB4" w:rsidRDefault="004F301B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4F301B" w:rsidRPr="00C86EB4" w14:paraId="77EE43B8" w14:textId="77777777" w:rsidTr="00D00C07">
        <w:trPr>
          <w:trHeight w:val="3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32F303D" w14:textId="43D381C8" w:rsidR="004F301B" w:rsidRPr="00C86EB4" w:rsidRDefault="004F301B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5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45A3CC5" w14:textId="478CD01B" w:rsidR="004F301B" w:rsidRPr="00882BD1" w:rsidRDefault="004F301B" w:rsidP="00882B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Устройство дыхательное реанимационное многоразовое 1650 мл (0132-33-00)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4DA3CA4" w14:textId="11FD8B2B" w:rsidR="004F301B" w:rsidRDefault="004F301B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553FB6" w14:textId="538B00E3" w:rsidR="004F301B" w:rsidRPr="00D70B81" w:rsidRDefault="004F301B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87A04AF" w14:textId="77777777" w:rsidR="004F301B" w:rsidRPr="00C86EB4" w:rsidRDefault="004F301B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C125FB3" w14:textId="77777777" w:rsidR="004F301B" w:rsidRPr="00C86EB4" w:rsidRDefault="004F301B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4F301B" w:rsidRPr="00C86EB4" w14:paraId="60FAD382" w14:textId="77777777" w:rsidTr="00D00C07">
        <w:trPr>
          <w:trHeight w:val="3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9DFE026" w14:textId="2426B6C4" w:rsidR="004F301B" w:rsidRPr="00C86EB4" w:rsidRDefault="004F301B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5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CA6CFA0" w14:textId="487B05D4" w:rsidR="004F301B" w:rsidRPr="00882BD1" w:rsidRDefault="004F301B" w:rsidP="00882B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Гигрометр ТМФЦ-99 (с поверкой)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677DAFA" w14:textId="2E9E8B73" w:rsidR="004F301B" w:rsidRDefault="004F301B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18AF50" w14:textId="16ADEA25" w:rsidR="004F301B" w:rsidRPr="00D70B81" w:rsidRDefault="004F301B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10A9211" w14:textId="77777777" w:rsidR="004F301B" w:rsidRPr="00C86EB4" w:rsidRDefault="004F301B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D924F59" w14:textId="77777777" w:rsidR="004F301B" w:rsidRPr="00C86EB4" w:rsidRDefault="004F301B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4F301B" w:rsidRPr="00C86EB4" w14:paraId="3796D063" w14:textId="77777777" w:rsidTr="00D00C07">
        <w:trPr>
          <w:trHeight w:val="3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4D616F6" w14:textId="7C3E4043" w:rsidR="004F301B" w:rsidRPr="00C86EB4" w:rsidRDefault="004F301B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5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43B913D" w14:textId="51F989EC" w:rsidR="004F301B" w:rsidRPr="00882BD1" w:rsidRDefault="004F301B" w:rsidP="00882B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Электронный термометр ТТЖК-1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C3FC201" w14:textId="2DB9EF2A" w:rsidR="004F301B" w:rsidRDefault="004F301B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2691F" w14:textId="28FC5393" w:rsidR="004F301B" w:rsidRPr="00D70B81" w:rsidRDefault="004F301B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8878C0C" w14:textId="77777777" w:rsidR="004F301B" w:rsidRPr="00C86EB4" w:rsidRDefault="004F301B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31494A2" w14:textId="77777777" w:rsidR="004F301B" w:rsidRPr="00C86EB4" w:rsidRDefault="004F301B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4F301B" w:rsidRPr="00C86EB4" w14:paraId="73FAB2CF" w14:textId="77777777" w:rsidTr="00D00C07">
        <w:trPr>
          <w:trHeight w:val="3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5CB80C4" w14:textId="7B3439FB" w:rsidR="004F301B" w:rsidRPr="00C86EB4" w:rsidRDefault="004F301B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6</w:t>
            </w:r>
          </w:p>
        </w:tc>
        <w:tc>
          <w:tcPr>
            <w:tcW w:w="5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B17AC87" w14:textId="6DB2F755" w:rsidR="004F301B" w:rsidRPr="00882BD1" w:rsidRDefault="004F301B" w:rsidP="00882B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Термоиндикатор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с з</w:t>
            </w:r>
            <w:r w:rsidR="00E95A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ркалом ТРИД30-7Ф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642A244" w14:textId="05D41842" w:rsidR="004F301B" w:rsidRDefault="004F301B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7E1C5" w14:textId="731F08D7" w:rsidR="004F301B" w:rsidRPr="00D70B81" w:rsidRDefault="004F301B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77D1EF5" w14:textId="77777777" w:rsidR="004F301B" w:rsidRPr="00C86EB4" w:rsidRDefault="004F301B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6194F0E" w14:textId="77777777" w:rsidR="004F301B" w:rsidRPr="00C86EB4" w:rsidRDefault="004F301B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4F301B" w:rsidRPr="00C86EB4" w14:paraId="0225E60D" w14:textId="77777777" w:rsidTr="00D00C07">
        <w:trPr>
          <w:trHeight w:val="3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D2D9538" w14:textId="1DA144E7" w:rsidR="004F301B" w:rsidRPr="00C86EB4" w:rsidRDefault="004F301B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7</w:t>
            </w:r>
          </w:p>
        </w:tc>
        <w:tc>
          <w:tcPr>
            <w:tcW w:w="5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8C25F8F" w14:textId="0F313C83" w:rsidR="004F301B" w:rsidRPr="00882BD1" w:rsidRDefault="00E95A96" w:rsidP="00882B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Укладка универсальная противоэпидемическая медицинская УК-5М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3D8BF19" w14:textId="3DCC82E7" w:rsidR="004F301B" w:rsidRDefault="004F301B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280D3C" w14:textId="08A3032A" w:rsidR="004F301B" w:rsidRPr="00D70B81" w:rsidRDefault="004F301B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4906088" w14:textId="77777777" w:rsidR="004F301B" w:rsidRPr="00C86EB4" w:rsidRDefault="004F301B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1D421EA" w14:textId="77777777" w:rsidR="004F301B" w:rsidRPr="00C86EB4" w:rsidRDefault="004F301B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4F301B" w:rsidRPr="00C86EB4" w14:paraId="3999CEA2" w14:textId="77777777" w:rsidTr="00D00C07">
        <w:trPr>
          <w:trHeight w:val="3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779DCD5" w14:textId="4EDD08FD" w:rsidR="004F301B" w:rsidRPr="00C86EB4" w:rsidRDefault="004F301B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8</w:t>
            </w:r>
          </w:p>
        </w:tc>
        <w:tc>
          <w:tcPr>
            <w:tcW w:w="5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919D08A" w14:textId="140C3C5E" w:rsidR="004F301B" w:rsidRPr="00882BD1" w:rsidRDefault="00E95A96" w:rsidP="00882B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Шина Крамера для рук/для ног (комплект)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E620CF4" w14:textId="53C5746C" w:rsidR="004F301B" w:rsidRDefault="004F301B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97F025" w14:textId="70BD1AD3" w:rsidR="004F301B" w:rsidRPr="00D70B81" w:rsidRDefault="004F301B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9E46686" w14:textId="77777777" w:rsidR="004F301B" w:rsidRPr="00C86EB4" w:rsidRDefault="004F301B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A3E0D86" w14:textId="77777777" w:rsidR="004F301B" w:rsidRPr="00C86EB4" w:rsidRDefault="004F301B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4F301B" w:rsidRPr="00C86EB4" w14:paraId="5357E138" w14:textId="77777777" w:rsidTr="00D00C07">
        <w:trPr>
          <w:trHeight w:val="3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85B0A6D" w14:textId="10AEBF29" w:rsidR="004F301B" w:rsidRPr="00C86EB4" w:rsidRDefault="004F301B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9</w:t>
            </w:r>
          </w:p>
        </w:tc>
        <w:tc>
          <w:tcPr>
            <w:tcW w:w="5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7ABBE08" w14:textId="51FBE0F5" w:rsidR="004F301B" w:rsidRPr="00882BD1" w:rsidRDefault="00E95A96" w:rsidP="00882B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Носилки бескаркасные, Модель 5 (Синий) «ПЛАЩ»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2A608DC" w14:textId="62A23F66" w:rsidR="004F301B" w:rsidRDefault="004F301B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AE8C21" w14:textId="21BB162D" w:rsidR="004F301B" w:rsidRPr="00D70B81" w:rsidRDefault="004F301B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142AE46" w14:textId="77777777" w:rsidR="004F301B" w:rsidRPr="00C86EB4" w:rsidRDefault="004F301B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6248D91" w14:textId="77777777" w:rsidR="004F301B" w:rsidRPr="00C86EB4" w:rsidRDefault="004F301B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4F301B" w:rsidRPr="00C86EB4" w14:paraId="40D6E20B" w14:textId="77777777" w:rsidTr="00D00C07">
        <w:trPr>
          <w:trHeight w:val="3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BAA6C02" w14:textId="5943484E" w:rsidR="004F301B" w:rsidRPr="00C86EB4" w:rsidRDefault="004F301B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10</w:t>
            </w:r>
          </w:p>
        </w:tc>
        <w:tc>
          <w:tcPr>
            <w:tcW w:w="5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3769098" w14:textId="77777777" w:rsidR="004F301B" w:rsidRDefault="00E95A96" w:rsidP="00882B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Изделия медицинские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иммобилизационные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для транспортировки пациентов:</w:t>
            </w:r>
          </w:p>
          <w:p w14:paraId="60412274" w14:textId="77777777" w:rsidR="00E95A96" w:rsidRDefault="00E95A96" w:rsidP="00882B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-Щит спинальный складной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иммобилизационный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  <w:t>YXH</w:t>
            </w:r>
            <w:r w:rsidRPr="00E95A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-1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  <w:t>A</w:t>
            </w:r>
            <w:r w:rsidRPr="00E95A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  <w:t>A</w:t>
            </w:r>
            <w:r w:rsidRPr="00E95A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–</w:t>
            </w:r>
            <w:r w:rsidRPr="00E95A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 шт.</w:t>
            </w:r>
          </w:p>
          <w:p w14:paraId="63FE7944" w14:textId="3C600CA2" w:rsidR="00E95A96" w:rsidRPr="00E95A96" w:rsidRDefault="00E95A96" w:rsidP="00882B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-Фиксатор головы складной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иммобилизационный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ФГС-01-«Медплант» - 1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47F1F2A" w14:textId="11CFE928" w:rsidR="004F301B" w:rsidRDefault="004F301B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B5299" w14:textId="214E8A33" w:rsidR="004F301B" w:rsidRPr="00D70B81" w:rsidRDefault="004F301B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7FC5DDE" w14:textId="77777777" w:rsidR="004F301B" w:rsidRPr="00C86EB4" w:rsidRDefault="004F301B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7AA06E2" w14:textId="77777777" w:rsidR="004F301B" w:rsidRPr="00C86EB4" w:rsidRDefault="004F301B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CF2C68" w:rsidRPr="00C86EB4" w14:paraId="23C3AEBD" w14:textId="77777777" w:rsidTr="001F2B89">
        <w:trPr>
          <w:trHeight w:val="300"/>
        </w:trPr>
        <w:tc>
          <w:tcPr>
            <w:tcW w:w="8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0A37720" w14:textId="7B17187E" w:rsidR="00CF2C68" w:rsidRPr="00CF2C68" w:rsidRDefault="00CF2C68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A1DC963" w14:textId="77777777" w:rsidR="00CF2C68" w:rsidRPr="00CF2C68" w:rsidRDefault="00CF2C68" w:rsidP="00C86E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BE7DD1B" w14:textId="77777777" w:rsidR="00C86EB4" w:rsidRPr="00C86EB4" w:rsidRDefault="00C86EB4" w:rsidP="00C86EB4">
      <w:pPr>
        <w:tabs>
          <w:tab w:val="left" w:pos="4404"/>
        </w:tabs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C86EB4">
        <w:rPr>
          <w:rFonts w:ascii="Times New Roman" w:eastAsia="Calibri" w:hAnsi="Times New Roman" w:cs="Times New Roman"/>
          <w:kern w:val="0"/>
          <w14:ligatures w14:val="none"/>
        </w:rPr>
        <w:tab/>
      </w:r>
    </w:p>
    <w:p w14:paraId="291A1493" w14:textId="77777777" w:rsidR="00C86EB4" w:rsidRPr="00C86EB4" w:rsidRDefault="00C86EB4" w:rsidP="00D00C07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C86EB4">
        <w:rPr>
          <w:rFonts w:ascii="Times New Roman" w:eastAsia="Calibri" w:hAnsi="Times New Roman" w:cs="Times New Roman"/>
          <w:kern w:val="0"/>
          <w14:ligatures w14:val="none"/>
        </w:rPr>
        <w:t>Всего по спецификации: ______ (____________) рублей 00 копеек</w:t>
      </w:r>
      <w:r w:rsidRPr="00C86EB4">
        <w:rPr>
          <w:rFonts w:ascii="Times New Roman" w:eastAsia="Calibri" w:hAnsi="Times New Roman" w:cs="Times New Roman"/>
          <w:i/>
          <w:kern w:val="0"/>
          <w14:ligatures w14:val="none"/>
        </w:rPr>
        <w:t>.</w:t>
      </w:r>
      <w:r w:rsidRPr="00C86EB4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C86EB4">
        <w:rPr>
          <w:rFonts w:ascii="Times New Roman" w:eastAsia="Calibri" w:hAnsi="Times New Roman" w:cs="Times New Roman"/>
          <w:kern w:val="0"/>
          <w14:ligatures w14:val="none"/>
        </w:rPr>
        <w:tab/>
      </w:r>
    </w:p>
    <w:p w14:paraId="689414FB" w14:textId="77777777" w:rsidR="00C86EB4" w:rsidRDefault="00C86EB4" w:rsidP="00C86EB4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lang w:eastAsia="ar-SA"/>
          <w14:ligatures w14:val="none"/>
        </w:rPr>
      </w:pPr>
    </w:p>
    <w:p w14:paraId="109BA516" w14:textId="77777777" w:rsidR="00CF2C68" w:rsidRDefault="00CF2C68" w:rsidP="00C86EB4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lang w:eastAsia="ar-SA"/>
          <w14:ligatures w14:val="none"/>
        </w:rPr>
      </w:pPr>
    </w:p>
    <w:p w14:paraId="5F382CF8" w14:textId="77777777" w:rsidR="00CF2C68" w:rsidRDefault="00CF2C68" w:rsidP="00C86EB4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lang w:eastAsia="ar-SA"/>
          <w14:ligatures w14:val="none"/>
        </w:rPr>
      </w:pPr>
    </w:p>
    <w:p w14:paraId="7AFF277D" w14:textId="77777777" w:rsidR="00CF2C68" w:rsidRDefault="00CF2C68" w:rsidP="00C86EB4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lang w:eastAsia="ar-SA"/>
          <w14:ligatures w14:val="none"/>
        </w:rPr>
      </w:pPr>
    </w:p>
    <w:p w14:paraId="36EFA263" w14:textId="77777777" w:rsidR="00CF2C68" w:rsidRDefault="00CF2C68" w:rsidP="00C86EB4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lang w:eastAsia="ar-SA"/>
          <w14:ligatures w14:val="none"/>
        </w:rPr>
      </w:pPr>
    </w:p>
    <w:p w14:paraId="782E7573" w14:textId="77777777" w:rsidR="00CF2C68" w:rsidRPr="00C86EB4" w:rsidRDefault="00CF2C68" w:rsidP="00C86EB4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lang w:eastAsia="ar-SA"/>
          <w14:ligatures w14:val="none"/>
        </w:rPr>
      </w:pPr>
    </w:p>
    <w:tbl>
      <w:tblPr>
        <w:tblW w:w="9571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CF2C68" w:rsidRPr="004D763E" w14:paraId="4D87AC33" w14:textId="77777777" w:rsidTr="009F4BB4">
        <w:trPr>
          <w:jc w:val="center"/>
        </w:trPr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A93EF" w14:textId="77777777" w:rsidR="00CF2C68" w:rsidRPr="004D763E" w:rsidRDefault="00CF2C68" w:rsidP="009F4BB4">
            <w:pPr>
              <w:pStyle w:val="LBBodyText1"/>
              <w:jc w:val="left"/>
              <w:rPr>
                <w:b/>
                <w:bCs/>
                <w:szCs w:val="22"/>
              </w:rPr>
            </w:pPr>
            <w:r w:rsidRPr="004D763E">
              <w:rPr>
                <w:b/>
                <w:bCs/>
                <w:szCs w:val="22"/>
              </w:rPr>
              <w:t>Заказчик:</w:t>
            </w:r>
          </w:p>
          <w:p w14:paraId="6CBA07B2" w14:textId="77777777" w:rsidR="00CF2C68" w:rsidRPr="004D763E" w:rsidRDefault="00CF2C68" w:rsidP="009F4BB4">
            <w:pPr>
              <w:pStyle w:val="LBBodyText1"/>
              <w:jc w:val="left"/>
              <w:rPr>
                <w:szCs w:val="22"/>
              </w:rPr>
            </w:pPr>
            <w:r>
              <w:rPr>
                <w:szCs w:val="22"/>
              </w:rPr>
              <w:t>Главный врач</w:t>
            </w:r>
          </w:p>
          <w:p w14:paraId="37C629A1" w14:textId="77777777" w:rsidR="00CF2C68" w:rsidRPr="004D763E" w:rsidRDefault="00CF2C68" w:rsidP="009F4BB4">
            <w:pPr>
              <w:pStyle w:val="LBBodyText1"/>
              <w:jc w:val="left"/>
              <w:rPr>
                <w:szCs w:val="22"/>
              </w:rPr>
            </w:pPr>
            <w:r w:rsidRPr="004D763E">
              <w:rPr>
                <w:szCs w:val="22"/>
              </w:rPr>
              <w:t xml:space="preserve">ГБУЗ ЛО «Лодейнопольская МБ»                                           </w:t>
            </w:r>
          </w:p>
          <w:p w14:paraId="4837E9F8" w14:textId="77777777" w:rsidR="00CF2C68" w:rsidRPr="004D763E" w:rsidRDefault="00CF2C68" w:rsidP="009F4BB4">
            <w:pPr>
              <w:pStyle w:val="LBBodyText1"/>
              <w:jc w:val="left"/>
              <w:rPr>
                <w:szCs w:val="22"/>
              </w:rPr>
            </w:pPr>
            <w:r w:rsidRPr="004D763E">
              <w:rPr>
                <w:szCs w:val="22"/>
              </w:rPr>
              <w:t xml:space="preserve">____________________Е.В. </w:t>
            </w:r>
            <w:proofErr w:type="spellStart"/>
            <w:r w:rsidRPr="004D763E">
              <w:rPr>
                <w:szCs w:val="22"/>
              </w:rPr>
              <w:t>Балиевич</w:t>
            </w:r>
            <w:proofErr w:type="spellEnd"/>
            <w:r w:rsidRPr="004D763E">
              <w:rPr>
                <w:szCs w:val="22"/>
              </w:rPr>
              <w:t xml:space="preserve">                                              </w:t>
            </w:r>
          </w:p>
          <w:p w14:paraId="384EA64D" w14:textId="77777777" w:rsidR="00CF2C68" w:rsidRPr="004D763E" w:rsidRDefault="00CF2C68" w:rsidP="009F4BB4">
            <w:pPr>
              <w:pStyle w:val="LBBodyText1"/>
              <w:jc w:val="left"/>
              <w:rPr>
                <w:szCs w:val="22"/>
              </w:rPr>
            </w:pPr>
            <w:r>
              <w:rPr>
                <w:szCs w:val="22"/>
              </w:rPr>
              <w:t>ЭЦП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EB509" w14:textId="77777777" w:rsidR="00CF2C68" w:rsidRPr="004D763E" w:rsidRDefault="00CF2C68" w:rsidP="009F4BB4">
            <w:pPr>
              <w:pStyle w:val="LBBodyText1"/>
              <w:jc w:val="left"/>
              <w:rPr>
                <w:b/>
                <w:bCs/>
                <w:szCs w:val="22"/>
              </w:rPr>
            </w:pPr>
            <w:r w:rsidRPr="004D763E">
              <w:rPr>
                <w:b/>
                <w:bCs/>
                <w:szCs w:val="22"/>
              </w:rPr>
              <w:t>Поставщик:</w:t>
            </w:r>
          </w:p>
          <w:p w14:paraId="3283E4AD" w14:textId="77777777" w:rsidR="00CF2C68" w:rsidRPr="004D763E" w:rsidRDefault="00CF2C68" w:rsidP="009F4BB4">
            <w:pPr>
              <w:pStyle w:val="LBBodyText1"/>
              <w:jc w:val="left"/>
              <w:rPr>
                <w:szCs w:val="22"/>
              </w:rPr>
            </w:pPr>
            <w:r w:rsidRPr="004D763E">
              <w:rPr>
                <w:szCs w:val="22"/>
              </w:rPr>
              <w:t>____________</w:t>
            </w:r>
          </w:p>
          <w:p w14:paraId="08E8827D" w14:textId="77777777" w:rsidR="00CF2C68" w:rsidRPr="004D763E" w:rsidRDefault="00CF2C68" w:rsidP="009F4BB4">
            <w:pPr>
              <w:pStyle w:val="LBBodyText1"/>
              <w:jc w:val="left"/>
              <w:rPr>
                <w:szCs w:val="22"/>
              </w:rPr>
            </w:pPr>
            <w:r w:rsidRPr="004D763E">
              <w:rPr>
                <w:szCs w:val="22"/>
              </w:rPr>
              <w:t>__________________</w:t>
            </w:r>
          </w:p>
          <w:p w14:paraId="5AE2AD61" w14:textId="77777777" w:rsidR="00CF2C68" w:rsidRPr="004D763E" w:rsidRDefault="00CF2C68" w:rsidP="009F4BB4">
            <w:pPr>
              <w:pStyle w:val="LBBodyText1"/>
              <w:jc w:val="left"/>
              <w:rPr>
                <w:szCs w:val="22"/>
              </w:rPr>
            </w:pPr>
            <w:r w:rsidRPr="004D763E">
              <w:rPr>
                <w:szCs w:val="22"/>
              </w:rPr>
              <w:t>____________________ ____________</w:t>
            </w:r>
          </w:p>
          <w:p w14:paraId="51588F8B" w14:textId="77777777" w:rsidR="00CF2C68" w:rsidRPr="004D763E" w:rsidRDefault="00CF2C68" w:rsidP="009F4BB4">
            <w:pPr>
              <w:pStyle w:val="LBBodyText1"/>
              <w:jc w:val="left"/>
              <w:rPr>
                <w:szCs w:val="22"/>
              </w:rPr>
            </w:pPr>
            <w:r>
              <w:rPr>
                <w:szCs w:val="22"/>
              </w:rPr>
              <w:t>ЭЦП</w:t>
            </w:r>
          </w:p>
        </w:tc>
      </w:tr>
    </w:tbl>
    <w:p w14:paraId="7A73B70A" w14:textId="77777777" w:rsidR="00C86EB4" w:rsidRDefault="00C86EB4"/>
    <w:sectPr w:rsidR="00C86EB4" w:rsidSect="00D00C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9CB"/>
    <w:rsid w:val="000138E5"/>
    <w:rsid w:val="00057BDB"/>
    <w:rsid w:val="00111DDD"/>
    <w:rsid w:val="001419AF"/>
    <w:rsid w:val="001C2734"/>
    <w:rsid w:val="00201627"/>
    <w:rsid w:val="00254DDA"/>
    <w:rsid w:val="002939F6"/>
    <w:rsid w:val="003054BD"/>
    <w:rsid w:val="003152C4"/>
    <w:rsid w:val="00321990"/>
    <w:rsid w:val="003D4B7D"/>
    <w:rsid w:val="004F2ABE"/>
    <w:rsid w:val="004F301B"/>
    <w:rsid w:val="00536390"/>
    <w:rsid w:val="00545594"/>
    <w:rsid w:val="00551A2E"/>
    <w:rsid w:val="00554006"/>
    <w:rsid w:val="00570F84"/>
    <w:rsid w:val="00635EF8"/>
    <w:rsid w:val="00692133"/>
    <w:rsid w:val="00724DC9"/>
    <w:rsid w:val="007F0CBB"/>
    <w:rsid w:val="0086139B"/>
    <w:rsid w:val="00882BD1"/>
    <w:rsid w:val="009023E3"/>
    <w:rsid w:val="00903CAD"/>
    <w:rsid w:val="00981D75"/>
    <w:rsid w:val="00987570"/>
    <w:rsid w:val="009C76E4"/>
    <w:rsid w:val="00A72EB6"/>
    <w:rsid w:val="00A85CDD"/>
    <w:rsid w:val="00AD77C9"/>
    <w:rsid w:val="00B82822"/>
    <w:rsid w:val="00B93AD1"/>
    <w:rsid w:val="00BC1AB4"/>
    <w:rsid w:val="00BF0DA2"/>
    <w:rsid w:val="00C00182"/>
    <w:rsid w:val="00C179C9"/>
    <w:rsid w:val="00C414A3"/>
    <w:rsid w:val="00C53469"/>
    <w:rsid w:val="00C71A09"/>
    <w:rsid w:val="00C75486"/>
    <w:rsid w:val="00C86EB4"/>
    <w:rsid w:val="00C879CB"/>
    <w:rsid w:val="00C95CED"/>
    <w:rsid w:val="00CF2C68"/>
    <w:rsid w:val="00D00C07"/>
    <w:rsid w:val="00D11773"/>
    <w:rsid w:val="00D70B81"/>
    <w:rsid w:val="00D9366A"/>
    <w:rsid w:val="00DF0D36"/>
    <w:rsid w:val="00E839C7"/>
    <w:rsid w:val="00E95A96"/>
    <w:rsid w:val="00ED399C"/>
    <w:rsid w:val="00ED547E"/>
    <w:rsid w:val="00F111F8"/>
    <w:rsid w:val="00F762D5"/>
    <w:rsid w:val="00FE4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2C02E"/>
  <w15:chartTrackingRefBased/>
  <w15:docId w15:val="{4A75F213-BF64-4DF7-B115-6F0B25DDF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2C68"/>
    <w:pPr>
      <w:ind w:left="720"/>
      <w:contextualSpacing/>
    </w:pPr>
  </w:style>
  <w:style w:type="paragraph" w:customStyle="1" w:styleId="LBBodyText1">
    <w:name w:val="LB Body Text 1"/>
    <w:basedOn w:val="a"/>
    <w:rsid w:val="00CF2C68"/>
    <w:pPr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Times New Roman" w:hAnsi="Times New Roman" w:cs="Times New Roman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trakt.lodcrb@mail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buhgalteria_crb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1088;riemnaja.lodcrb@mail.ru" TargetMode="External"/><Relationship Id="rId5" Type="http://schemas.openxmlformats.org/officeDocument/2006/relationships/hyperlink" Target="https://zakupki.lenreg.ru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1EBE7CE859F44CAF91CC07289F67C2CB14EC4552B968F06C22467BD3D8D1F4D4CBC8804E396FE0EDu3N3H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816</TotalTime>
  <Pages>7</Pages>
  <Words>3454</Words>
  <Characters>19694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Геннадьевна Светлова</dc:creator>
  <cp:keywords/>
  <dc:description/>
  <cp:lastModifiedBy>Пользователь</cp:lastModifiedBy>
  <cp:revision>33</cp:revision>
  <dcterms:created xsi:type="dcterms:W3CDTF">2024-05-30T06:51:00Z</dcterms:created>
  <dcterms:modified xsi:type="dcterms:W3CDTF">2026-10-05T13:27:00Z</dcterms:modified>
</cp:coreProperties>
</file>