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06D0" w:rsidRDefault="0070116B">
      <w:pPr>
        <w:spacing w:after="0"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 xml:space="preserve">Договор № </w:t>
      </w:r>
      <w:r w:rsidR="00435EBF">
        <w:rPr>
          <w:rFonts w:ascii="Times New Roman" w:hAnsi="Times New Roman" w:cs="Times New Roman"/>
          <w:b/>
          <w:bCs/>
          <w:sz w:val="24"/>
          <w:szCs w:val="24"/>
        </w:rPr>
        <w:t>__________</w:t>
      </w:r>
    </w:p>
    <w:p w:rsidR="00153DF2" w:rsidRDefault="002E6F48">
      <w:pPr>
        <w:spacing w:after="0"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 xml:space="preserve">На </w:t>
      </w:r>
      <w:r w:rsidRPr="00496FB6">
        <w:rPr>
          <w:rFonts w:ascii="Times New Roman" w:hAnsi="Times New Roman" w:cs="Times New Roman"/>
          <w:b/>
          <w:bCs/>
          <w:sz w:val="24"/>
          <w:szCs w:val="24"/>
        </w:rPr>
        <w:t xml:space="preserve">приобретение </w:t>
      </w:r>
      <w:r w:rsidR="00065868" w:rsidRPr="00496FB6">
        <w:rPr>
          <w:rFonts w:ascii="Times New Roman" w:hAnsi="Times New Roman" w:cs="Times New Roman"/>
          <w:b/>
          <w:bCs/>
          <w:sz w:val="24"/>
          <w:szCs w:val="24"/>
        </w:rPr>
        <w:t>игрушек</w:t>
      </w:r>
      <w:r>
        <w:rPr>
          <w:rFonts w:ascii="Times New Roman" w:hAnsi="Times New Roman" w:cs="Times New Roman"/>
          <w:b/>
          <w:bCs/>
          <w:sz w:val="24"/>
          <w:szCs w:val="24"/>
        </w:rPr>
        <w:t xml:space="preserve"> для дошкольного отделения </w:t>
      </w:r>
    </w:p>
    <w:p w:rsidR="002E6F48" w:rsidRDefault="002E6F48">
      <w:pPr>
        <w:spacing w:after="0"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МОБУ «Алексинская средняя школа»</w:t>
      </w:r>
    </w:p>
    <w:p w:rsidR="00153DF2" w:rsidRDefault="00153DF2" w:rsidP="002E6F48">
      <w:pPr>
        <w:spacing w:after="0" w:line="240" w:lineRule="auto"/>
        <w:outlineLvl w:val="0"/>
        <w:rPr>
          <w:rFonts w:ascii="Times New Roman" w:hAnsi="Times New Roman" w:cs="Times New Roman"/>
          <w:b/>
          <w:bCs/>
          <w:sz w:val="24"/>
          <w:szCs w:val="24"/>
        </w:rPr>
      </w:pPr>
    </w:p>
    <w:p w:rsidR="002B7EE4" w:rsidRDefault="0070116B" w:rsidP="002B7EE4">
      <w:pPr>
        <w:spacing w:after="0" w:line="240" w:lineRule="auto"/>
        <w:jc w:val="center"/>
        <w:rPr>
          <w:rFonts w:ascii="Times New Roman" w:hAnsi="Times New Roman" w:cs="Times New Roman"/>
          <w:b/>
        </w:rPr>
      </w:pPr>
      <w:r w:rsidRPr="00435EBF">
        <w:rPr>
          <w:rFonts w:ascii="Times New Roman" w:hAnsi="Times New Roman" w:cs="Times New Roman"/>
          <w:b/>
          <w:bCs/>
          <w:sz w:val="24"/>
          <w:szCs w:val="24"/>
        </w:rPr>
        <w:t>ИКЗ</w:t>
      </w:r>
      <w:r w:rsidR="005A2999" w:rsidRPr="00435EBF">
        <w:rPr>
          <w:rFonts w:ascii="Times New Roman" w:hAnsi="Times New Roman" w:cs="Times New Roman"/>
          <w:b/>
          <w:bCs/>
          <w:sz w:val="24"/>
          <w:szCs w:val="24"/>
        </w:rPr>
        <w:t xml:space="preserve"> </w:t>
      </w:r>
      <w:r w:rsidR="002B7EE4" w:rsidRPr="00435EBF">
        <w:rPr>
          <w:rFonts w:ascii="Times New Roman" w:hAnsi="Times New Roman"/>
          <w:b/>
        </w:rPr>
        <w:t>26 34712011077470201001 0005 000 0000 244</w:t>
      </w:r>
    </w:p>
    <w:p w:rsidR="00153DF2" w:rsidRDefault="00153DF2">
      <w:pPr>
        <w:spacing w:after="0" w:line="240" w:lineRule="auto"/>
        <w:jc w:val="center"/>
        <w:outlineLvl w:val="0"/>
        <w:rPr>
          <w:rFonts w:ascii="Times New Roman" w:hAnsi="Times New Roman" w:cs="Times New Roman"/>
          <w:b/>
          <w:bCs/>
          <w:sz w:val="24"/>
          <w:szCs w:val="24"/>
        </w:rPr>
      </w:pPr>
    </w:p>
    <w:p w:rsidR="00153DF2" w:rsidRDefault="00153DF2">
      <w:pPr>
        <w:spacing w:after="0" w:line="240" w:lineRule="auto"/>
        <w:jc w:val="center"/>
        <w:outlineLvl w:val="0"/>
        <w:rPr>
          <w:rFonts w:ascii="Times New Roman" w:hAnsi="Times New Roman" w:cs="Times New Roman"/>
          <w:b/>
          <w:bCs/>
          <w:color w:val="FF0000"/>
          <w:sz w:val="24"/>
          <w:szCs w:val="24"/>
        </w:rPr>
      </w:pPr>
    </w:p>
    <w:p w:rsidR="00153DF2" w:rsidRDefault="00435EBF">
      <w:pPr>
        <w:spacing w:after="0" w:line="240" w:lineRule="auto"/>
        <w:outlineLvl w:val="0"/>
        <w:rPr>
          <w:rFonts w:ascii="Times New Roman" w:hAnsi="Times New Roman" w:cs="Times New Roman"/>
          <w:sz w:val="24"/>
          <w:szCs w:val="24"/>
        </w:rPr>
      </w:pPr>
      <w:r>
        <w:rPr>
          <w:rFonts w:ascii="Times New Roman" w:hAnsi="Times New Roman" w:cs="Times New Roman"/>
          <w:sz w:val="24"/>
          <w:szCs w:val="24"/>
        </w:rPr>
        <w:t>_______________</w:t>
      </w:r>
      <w:r w:rsidR="0070116B">
        <w:rPr>
          <w:rFonts w:ascii="Times New Roman" w:hAnsi="Times New Roman" w:cs="Times New Roman"/>
          <w:b/>
          <w:bCs/>
          <w:sz w:val="24"/>
          <w:szCs w:val="24"/>
        </w:rPr>
        <w:tab/>
      </w:r>
      <w:r>
        <w:rPr>
          <w:rFonts w:ascii="Times New Roman" w:hAnsi="Times New Roman" w:cs="Times New Roman"/>
          <w:b/>
          <w:bCs/>
          <w:sz w:val="24"/>
          <w:szCs w:val="24"/>
        </w:rPr>
        <w:t xml:space="preserve">                                                      </w:t>
      </w:r>
      <w:r w:rsidR="00496FB6">
        <w:rPr>
          <w:rFonts w:ascii="Times New Roman" w:hAnsi="Times New Roman" w:cs="Times New Roman"/>
          <w:b/>
          <w:bCs/>
          <w:sz w:val="24"/>
          <w:szCs w:val="24"/>
        </w:rPr>
        <w:tab/>
        <w:t xml:space="preserve">                                </w:t>
      </w:r>
      <w:r w:rsidR="0070116B">
        <w:rPr>
          <w:rFonts w:ascii="Times New Roman" w:hAnsi="Times New Roman" w:cs="Times New Roman"/>
          <w:sz w:val="24"/>
          <w:szCs w:val="24"/>
        </w:rPr>
        <w:t>от «</w:t>
      </w:r>
      <w:r>
        <w:rPr>
          <w:rFonts w:ascii="Times New Roman" w:hAnsi="Times New Roman" w:cs="Times New Roman"/>
          <w:sz w:val="24"/>
          <w:szCs w:val="24"/>
        </w:rPr>
        <w:t>__</w:t>
      </w:r>
      <w:r w:rsidR="0070116B">
        <w:rPr>
          <w:rFonts w:ascii="Times New Roman" w:hAnsi="Times New Roman" w:cs="Times New Roman"/>
          <w:sz w:val="24"/>
          <w:szCs w:val="24"/>
        </w:rPr>
        <w:t>»</w:t>
      </w:r>
      <w:r w:rsidR="00496FB6">
        <w:rPr>
          <w:rFonts w:ascii="Times New Roman" w:hAnsi="Times New Roman" w:cs="Times New Roman"/>
          <w:sz w:val="24"/>
          <w:szCs w:val="24"/>
        </w:rPr>
        <w:t xml:space="preserve"> сентября </w:t>
      </w:r>
      <w:r w:rsidR="00F124E4">
        <w:rPr>
          <w:rFonts w:ascii="Times New Roman" w:hAnsi="Times New Roman" w:cs="Times New Roman"/>
          <w:sz w:val="24"/>
          <w:szCs w:val="24"/>
        </w:rPr>
        <w:t>202</w:t>
      </w:r>
      <w:r w:rsidR="00297CCA">
        <w:rPr>
          <w:rFonts w:ascii="Times New Roman" w:hAnsi="Times New Roman" w:cs="Times New Roman"/>
          <w:sz w:val="24"/>
          <w:szCs w:val="24"/>
        </w:rPr>
        <w:t>6</w:t>
      </w:r>
      <w:r w:rsidR="0070116B">
        <w:rPr>
          <w:rFonts w:ascii="Times New Roman" w:hAnsi="Times New Roman" w:cs="Times New Roman"/>
          <w:sz w:val="24"/>
          <w:szCs w:val="24"/>
        </w:rPr>
        <w:t xml:space="preserve"> года</w:t>
      </w:r>
    </w:p>
    <w:p w:rsidR="00153DF2" w:rsidRDefault="00153DF2">
      <w:pPr>
        <w:spacing w:after="0" w:line="240" w:lineRule="auto"/>
        <w:jc w:val="right"/>
        <w:rPr>
          <w:rFonts w:ascii="Times New Roman" w:hAnsi="Times New Roman" w:cs="Times New Roman"/>
          <w:sz w:val="24"/>
          <w:szCs w:val="24"/>
        </w:rPr>
      </w:pPr>
    </w:p>
    <w:p w:rsidR="00153DF2" w:rsidRPr="00065868" w:rsidRDefault="0070116B" w:rsidP="00065868">
      <w:pPr>
        <w:spacing w:after="0"/>
        <w:jc w:val="both"/>
        <w:rPr>
          <w:rFonts w:ascii="Times New Roman" w:hAnsi="Times New Roman"/>
          <w:sz w:val="24"/>
          <w:szCs w:val="24"/>
        </w:rPr>
      </w:pPr>
      <w:r>
        <w:rPr>
          <w:rFonts w:ascii="Times New Roman" w:hAnsi="Times New Roman" w:cs="Times New Roman"/>
          <w:b/>
          <w:bCs/>
          <w:sz w:val="24"/>
          <w:szCs w:val="24"/>
        </w:rPr>
        <w:t xml:space="preserve">     Муниципальное общеобразовательное бюджетное учреждение «Алексинская средняя общеобразовательная школа»,</w:t>
      </w:r>
      <w:r>
        <w:rPr>
          <w:rFonts w:ascii="Times New Roman" w:hAnsi="Times New Roman" w:cs="Times New Roman"/>
          <w:sz w:val="24"/>
          <w:szCs w:val="24"/>
        </w:rPr>
        <w:t xml:space="preserve"> именуемая в дальнейшем </w:t>
      </w:r>
      <w:r>
        <w:rPr>
          <w:rFonts w:ascii="Times New Roman" w:hAnsi="Times New Roman" w:cs="Times New Roman"/>
          <w:b/>
          <w:bCs/>
          <w:sz w:val="24"/>
          <w:szCs w:val="24"/>
        </w:rPr>
        <w:t>«Заказчик»,</w:t>
      </w:r>
      <w:r>
        <w:rPr>
          <w:rFonts w:ascii="Times New Roman" w:hAnsi="Times New Roman" w:cs="Times New Roman"/>
          <w:sz w:val="24"/>
          <w:szCs w:val="24"/>
        </w:rPr>
        <w:t xml:space="preserve"> в лице </w:t>
      </w:r>
      <w:r w:rsidR="00435EBF">
        <w:rPr>
          <w:rFonts w:ascii="Times New Roman" w:hAnsi="Times New Roman" w:cs="Times New Roman"/>
          <w:sz w:val="24"/>
          <w:szCs w:val="24"/>
        </w:rPr>
        <w:t>_________________________</w:t>
      </w:r>
      <w:r>
        <w:rPr>
          <w:rFonts w:ascii="Times New Roman" w:hAnsi="Times New Roman" w:cs="Times New Roman"/>
          <w:sz w:val="24"/>
          <w:szCs w:val="24"/>
        </w:rPr>
        <w:t xml:space="preserve">, действующего на основании Устава, с одной стороны, </w:t>
      </w:r>
      <w:r w:rsidRPr="008A31B0">
        <w:rPr>
          <w:rFonts w:ascii="Times New Roman" w:hAnsi="Times New Roman" w:cs="Times New Roman"/>
          <w:sz w:val="24"/>
          <w:szCs w:val="24"/>
        </w:rPr>
        <w:t xml:space="preserve">и </w:t>
      </w:r>
      <w:r w:rsidR="00435EBF">
        <w:rPr>
          <w:rFonts w:ascii="Times New Roman" w:hAnsi="Times New Roman"/>
          <w:sz w:val="24"/>
          <w:szCs w:val="24"/>
        </w:rPr>
        <w:t>______________________________</w:t>
      </w:r>
      <w:r w:rsidR="00065868" w:rsidRPr="008066DA">
        <w:rPr>
          <w:rFonts w:ascii="Times New Roman" w:hAnsi="Times New Roman"/>
          <w:sz w:val="24"/>
          <w:szCs w:val="24"/>
        </w:rPr>
        <w:t xml:space="preserve">, именуемый в дальнейшем «Поставщик», в лице </w:t>
      </w:r>
      <w:r w:rsidR="00435EBF">
        <w:rPr>
          <w:rFonts w:ascii="Times New Roman" w:hAnsi="Times New Roman"/>
          <w:sz w:val="24"/>
          <w:szCs w:val="24"/>
        </w:rPr>
        <w:t>_______________________</w:t>
      </w:r>
      <w:r w:rsidR="00065868" w:rsidRPr="008066DA">
        <w:rPr>
          <w:rFonts w:ascii="Times New Roman" w:hAnsi="Times New Roman"/>
          <w:sz w:val="24"/>
          <w:szCs w:val="24"/>
        </w:rPr>
        <w:t xml:space="preserve">, действующего на основании </w:t>
      </w:r>
      <w:r w:rsidR="00435EBF">
        <w:rPr>
          <w:rFonts w:ascii="Times New Roman" w:hAnsi="Times New Roman"/>
          <w:sz w:val="24"/>
          <w:szCs w:val="24"/>
        </w:rPr>
        <w:t>__________________________,</w:t>
      </w:r>
      <w:r w:rsidRPr="008A31B0">
        <w:rPr>
          <w:rFonts w:ascii="Times New Roman" w:hAnsi="Times New Roman" w:cs="Times New Roman"/>
          <w:sz w:val="24"/>
          <w:szCs w:val="24"/>
        </w:rPr>
        <w:t xml:space="preserve"> с другой</w:t>
      </w:r>
      <w:r>
        <w:rPr>
          <w:rFonts w:ascii="Times New Roman" w:hAnsi="Times New Roman" w:cs="Times New Roman"/>
          <w:sz w:val="24"/>
          <w:szCs w:val="24"/>
        </w:rPr>
        <w:t xml:space="preserve"> стороны, именуемые в дальнейшем </w:t>
      </w:r>
      <w:r>
        <w:rPr>
          <w:rFonts w:ascii="Times New Roman" w:hAnsi="Times New Roman" w:cs="Times New Roman"/>
          <w:b/>
          <w:bCs/>
          <w:sz w:val="24"/>
          <w:szCs w:val="24"/>
        </w:rPr>
        <w:t>«Стороны»</w:t>
      </w:r>
      <w:r>
        <w:rPr>
          <w:rFonts w:ascii="Times New Roman" w:hAnsi="Times New Roman" w:cs="Times New Roman"/>
          <w:sz w:val="24"/>
          <w:szCs w:val="24"/>
        </w:rPr>
        <w:t xml:space="preserve"> заключили настоящий договор, именуемый в дальнейшем </w:t>
      </w:r>
      <w:r>
        <w:rPr>
          <w:rFonts w:ascii="Times New Roman" w:hAnsi="Times New Roman" w:cs="Times New Roman"/>
          <w:b/>
          <w:bCs/>
          <w:sz w:val="24"/>
          <w:szCs w:val="24"/>
        </w:rPr>
        <w:t>«Договор»</w:t>
      </w:r>
      <w:r>
        <w:rPr>
          <w:rFonts w:ascii="Times New Roman" w:hAnsi="Times New Roman" w:cs="Times New Roman"/>
          <w:sz w:val="24"/>
          <w:szCs w:val="24"/>
        </w:rPr>
        <w:t xml:space="preserve"> о нижеследующем:</w:t>
      </w:r>
    </w:p>
    <w:p w:rsidR="00153DF2" w:rsidRDefault="00153DF2">
      <w:pPr>
        <w:tabs>
          <w:tab w:val="left" w:pos="720"/>
        </w:tabs>
        <w:spacing w:after="0" w:line="240" w:lineRule="auto"/>
        <w:ind w:left="720" w:hanging="720"/>
        <w:jc w:val="center"/>
        <w:outlineLvl w:val="0"/>
        <w:rPr>
          <w:rFonts w:ascii="Times New Roman" w:hAnsi="Times New Roman" w:cs="Times New Roman"/>
          <w:b/>
          <w:bCs/>
          <w:sz w:val="24"/>
          <w:szCs w:val="24"/>
        </w:rPr>
      </w:pPr>
    </w:p>
    <w:p w:rsidR="00153DF2" w:rsidRDefault="0070116B">
      <w:pPr>
        <w:tabs>
          <w:tab w:val="left" w:pos="720"/>
        </w:tabs>
        <w:spacing w:after="0"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1. Предмет настоящего договора.</w:t>
      </w:r>
    </w:p>
    <w:p w:rsidR="00153DF2" w:rsidRDefault="0070116B">
      <w:pPr>
        <w:tabs>
          <w:tab w:val="left" w:pos="720"/>
        </w:tabs>
        <w:spacing w:after="0" w:line="240" w:lineRule="auto"/>
        <w:jc w:val="both"/>
        <w:rPr>
          <w:rFonts w:ascii="Times New Roman" w:hAnsi="Times New Roman" w:cs="Times New Roman"/>
          <w:color w:val="FF0000"/>
          <w:sz w:val="24"/>
          <w:szCs w:val="24"/>
        </w:rPr>
      </w:pPr>
      <w:r>
        <w:rPr>
          <w:rFonts w:ascii="Times New Roman" w:hAnsi="Times New Roman" w:cs="Times New Roman"/>
          <w:sz w:val="24"/>
          <w:szCs w:val="24"/>
        </w:rPr>
        <w:t>1.1. Основанием для заключения настоящего договора является п.</w:t>
      </w:r>
      <w:r w:rsidR="00CC4556">
        <w:rPr>
          <w:rFonts w:ascii="Times New Roman" w:hAnsi="Times New Roman" w:cs="Times New Roman"/>
          <w:sz w:val="24"/>
          <w:szCs w:val="24"/>
        </w:rPr>
        <w:t>4</w:t>
      </w:r>
      <w:r>
        <w:rPr>
          <w:rFonts w:ascii="Times New Roman" w:hAnsi="Times New Roman" w:cs="Times New Roman"/>
          <w:sz w:val="24"/>
          <w:szCs w:val="24"/>
        </w:rPr>
        <w:t xml:space="preserve"> ч.1 ст. 93 Федерального закона № 44-ФЗ от 05.04.2013 «О контрактной системе в сфере закупок товаров, работ, услуг для обеспечения государственных и муниципальных нужд».</w:t>
      </w:r>
    </w:p>
    <w:p w:rsidR="00153DF2" w:rsidRDefault="007011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1.2. Заказчик   поручает, а Поставщик принимает на себя осуществление поставки Товара для нужд в соответствии со Спецификацией (Приложение 1). </w:t>
      </w:r>
    </w:p>
    <w:p w:rsidR="00153DF2" w:rsidRDefault="0070116B">
      <w:pPr>
        <w:pStyle w:val="ConsPlusNonformat"/>
        <w:widowControl/>
        <w:tabs>
          <w:tab w:val="left" w:pos="540"/>
        </w:tabs>
        <w:jc w:val="both"/>
        <w:rPr>
          <w:rFonts w:ascii="Times New Roman" w:hAnsi="Times New Roman" w:cs="Times New Roman"/>
          <w:sz w:val="24"/>
          <w:szCs w:val="24"/>
        </w:rPr>
      </w:pPr>
      <w:r>
        <w:rPr>
          <w:rFonts w:ascii="Times New Roman" w:hAnsi="Times New Roman" w:cs="Times New Roman"/>
          <w:sz w:val="24"/>
          <w:szCs w:val="24"/>
        </w:rPr>
        <w:t>1.3. Товар, поставляемый согласно настоящему договору для нужд заказчика, должен соответствовать требованиям ГОСТов, ТУ Российской Федерации, а Товар, подлежащий в соответствии с законодательством Российской Федерации обязательной   сертификации, должен   иметь сертификат и знак соответствия.</w:t>
      </w:r>
    </w:p>
    <w:p w:rsidR="00153DF2" w:rsidRDefault="00153DF2">
      <w:pPr>
        <w:spacing w:after="0" w:line="240" w:lineRule="auto"/>
        <w:jc w:val="both"/>
        <w:outlineLvl w:val="0"/>
        <w:rPr>
          <w:rFonts w:ascii="Times New Roman" w:hAnsi="Times New Roman" w:cs="Times New Roman"/>
          <w:b/>
          <w:bCs/>
          <w:sz w:val="24"/>
          <w:szCs w:val="24"/>
        </w:rPr>
      </w:pPr>
    </w:p>
    <w:p w:rsidR="00153DF2" w:rsidRDefault="0070116B">
      <w:pPr>
        <w:spacing w:after="0"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2. Стоимость договора, порядок расчетов.</w:t>
      </w:r>
    </w:p>
    <w:p w:rsidR="001E049B" w:rsidRPr="00162835" w:rsidRDefault="0070116B">
      <w:pPr>
        <w:tabs>
          <w:tab w:val="left" w:pos="540"/>
        </w:tabs>
        <w:spacing w:after="0" w:line="240" w:lineRule="auto"/>
        <w:jc w:val="both"/>
        <w:rPr>
          <w:rFonts w:ascii="Times New Roman" w:hAnsi="Times New Roman" w:cs="Times New Roman"/>
          <w:b/>
          <w:sz w:val="24"/>
          <w:szCs w:val="24"/>
        </w:rPr>
      </w:pPr>
      <w:r>
        <w:rPr>
          <w:rFonts w:ascii="Times New Roman" w:hAnsi="Times New Roman" w:cs="Times New Roman"/>
          <w:sz w:val="24"/>
          <w:szCs w:val="24"/>
        </w:rPr>
        <w:t>2.1. Обща</w:t>
      </w:r>
      <w:r w:rsidR="0079768C">
        <w:rPr>
          <w:rFonts w:ascii="Times New Roman" w:hAnsi="Times New Roman" w:cs="Times New Roman"/>
          <w:sz w:val="24"/>
          <w:szCs w:val="24"/>
        </w:rPr>
        <w:t xml:space="preserve">я стоимость договора составляет </w:t>
      </w:r>
      <w:r w:rsidR="00065868">
        <w:rPr>
          <w:rFonts w:ascii="Times New Roman" w:hAnsi="Times New Roman" w:cs="Times New Roman"/>
          <w:b/>
          <w:sz w:val="24"/>
          <w:szCs w:val="24"/>
        </w:rPr>
        <w:t>97 000</w:t>
      </w:r>
      <w:r w:rsidR="001646F6">
        <w:rPr>
          <w:rFonts w:ascii="Times New Roman" w:hAnsi="Times New Roman" w:cs="Times New Roman"/>
          <w:b/>
          <w:sz w:val="24"/>
          <w:szCs w:val="24"/>
        </w:rPr>
        <w:t xml:space="preserve"> (</w:t>
      </w:r>
      <w:r w:rsidR="00065868">
        <w:rPr>
          <w:rFonts w:ascii="Times New Roman" w:hAnsi="Times New Roman" w:cs="Times New Roman"/>
          <w:b/>
          <w:sz w:val="24"/>
          <w:szCs w:val="24"/>
        </w:rPr>
        <w:t>Девяносто семь тысяч</w:t>
      </w:r>
      <w:r w:rsidR="001646F6">
        <w:rPr>
          <w:rFonts w:ascii="Times New Roman" w:hAnsi="Times New Roman" w:cs="Times New Roman"/>
          <w:b/>
          <w:sz w:val="24"/>
          <w:szCs w:val="24"/>
        </w:rPr>
        <w:t xml:space="preserve">)рублей </w:t>
      </w:r>
      <w:r w:rsidR="00065868">
        <w:rPr>
          <w:rFonts w:ascii="Times New Roman" w:hAnsi="Times New Roman" w:cs="Times New Roman"/>
          <w:b/>
          <w:sz w:val="24"/>
          <w:szCs w:val="24"/>
        </w:rPr>
        <w:t>00</w:t>
      </w:r>
      <w:r w:rsidR="001646F6">
        <w:rPr>
          <w:rFonts w:ascii="Times New Roman" w:hAnsi="Times New Roman" w:cs="Times New Roman"/>
          <w:b/>
          <w:sz w:val="24"/>
          <w:szCs w:val="24"/>
        </w:rPr>
        <w:t xml:space="preserve"> копеек,</w:t>
      </w:r>
      <w:r w:rsidR="00435EBF">
        <w:rPr>
          <w:rFonts w:ascii="Times New Roman" w:hAnsi="Times New Roman" w:cs="Times New Roman"/>
          <w:b/>
          <w:sz w:val="24"/>
          <w:szCs w:val="24"/>
        </w:rPr>
        <w:t xml:space="preserve"> </w:t>
      </w:r>
      <w:r w:rsidR="00F124E4" w:rsidRPr="00525524">
        <w:rPr>
          <w:rFonts w:ascii="Times New Roman" w:hAnsi="Times New Roman" w:cs="Times New Roman"/>
          <w:b/>
          <w:sz w:val="24"/>
          <w:szCs w:val="24"/>
        </w:rPr>
        <w:t>в том числе НДС 5%</w:t>
      </w:r>
      <w:r w:rsidR="00435EBF">
        <w:rPr>
          <w:rFonts w:ascii="Times New Roman" w:hAnsi="Times New Roman" w:cs="Times New Roman"/>
          <w:b/>
          <w:sz w:val="24"/>
          <w:szCs w:val="24"/>
        </w:rPr>
        <w:t xml:space="preserve"> </w:t>
      </w:r>
      <w:r w:rsidR="00065868">
        <w:rPr>
          <w:rFonts w:ascii="Times New Roman" w:hAnsi="Times New Roman" w:cs="Times New Roman"/>
          <w:b/>
          <w:sz w:val="24"/>
          <w:szCs w:val="24"/>
        </w:rPr>
        <w:t>4</w:t>
      </w:r>
      <w:r w:rsidR="00435EBF">
        <w:rPr>
          <w:rFonts w:ascii="Times New Roman" w:hAnsi="Times New Roman" w:cs="Times New Roman"/>
          <w:b/>
          <w:sz w:val="24"/>
          <w:szCs w:val="24"/>
        </w:rPr>
        <w:t xml:space="preserve"> </w:t>
      </w:r>
      <w:r w:rsidR="00065868">
        <w:rPr>
          <w:rFonts w:ascii="Times New Roman" w:hAnsi="Times New Roman" w:cs="Times New Roman"/>
          <w:b/>
          <w:sz w:val="24"/>
          <w:szCs w:val="24"/>
        </w:rPr>
        <w:t>619,05</w:t>
      </w:r>
      <w:r w:rsidR="008A31B0">
        <w:rPr>
          <w:rFonts w:ascii="Times New Roman" w:hAnsi="Times New Roman" w:cs="Times New Roman"/>
          <w:b/>
          <w:sz w:val="24"/>
          <w:szCs w:val="24"/>
        </w:rPr>
        <w:t xml:space="preserve"> руб.</w:t>
      </w:r>
    </w:p>
    <w:p w:rsidR="00153DF2" w:rsidRDefault="0070116B">
      <w:pPr>
        <w:tabs>
          <w:tab w:val="left" w:pos="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2.2.В стоимость цены договора входят все налоги с учетом затрат на перевозку, страхование, уплату таможенных пошлин, налогов, сборов и других обязательных платежей, стоимость Товара, его доставка на объект, сдача Заказчику. Цена договора является твердой и определяется на весь срок исполнения договора.</w:t>
      </w:r>
    </w:p>
    <w:p w:rsidR="00153DF2" w:rsidRDefault="0070116B">
      <w:pPr>
        <w:tabs>
          <w:tab w:val="left" w:pos="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2.3. Поставка Товара производится Поставщиком по цене неизменной в течение срока действия договора. </w:t>
      </w:r>
    </w:p>
    <w:p w:rsidR="00153DF2" w:rsidRDefault="0070116B">
      <w:pPr>
        <w:tabs>
          <w:tab w:val="left" w:pos="540"/>
        </w:tabs>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 xml:space="preserve">2.4. Оплата Товара производится после сдачи Поставщиком и приемки Заказчиком Товара, на основании представляемых Поставщиком </w:t>
      </w:r>
      <w:r w:rsidR="00E5587D">
        <w:rPr>
          <w:rFonts w:ascii="Times New Roman" w:hAnsi="Times New Roman" w:cs="Times New Roman"/>
          <w:sz w:val="24"/>
          <w:szCs w:val="24"/>
        </w:rPr>
        <w:t xml:space="preserve">счета и </w:t>
      </w:r>
      <w:r w:rsidR="00F124E4">
        <w:rPr>
          <w:rFonts w:ascii="Times New Roman" w:hAnsi="Times New Roman" w:cs="Times New Roman"/>
          <w:sz w:val="24"/>
          <w:szCs w:val="24"/>
        </w:rPr>
        <w:t>счета-фактуры (УПД)</w:t>
      </w:r>
      <w:r>
        <w:rPr>
          <w:rFonts w:ascii="Times New Roman" w:hAnsi="Times New Roman" w:cs="Times New Roman"/>
          <w:sz w:val="24"/>
          <w:szCs w:val="24"/>
        </w:rPr>
        <w:t xml:space="preserve">, оформленного Сторонами. </w:t>
      </w:r>
    </w:p>
    <w:p w:rsidR="00153DF2" w:rsidRDefault="00153DF2">
      <w:pPr>
        <w:tabs>
          <w:tab w:val="left" w:pos="540"/>
        </w:tabs>
        <w:spacing w:after="0" w:line="240" w:lineRule="auto"/>
        <w:jc w:val="both"/>
        <w:rPr>
          <w:rFonts w:ascii="Times New Roman" w:hAnsi="Times New Roman" w:cs="Times New Roman"/>
          <w:b/>
          <w:bCs/>
          <w:sz w:val="24"/>
          <w:szCs w:val="24"/>
        </w:rPr>
      </w:pPr>
    </w:p>
    <w:p w:rsidR="00153DF2" w:rsidRDefault="0070116B">
      <w:pPr>
        <w:numPr>
          <w:ilvl w:val="0"/>
          <w:numId w:val="1"/>
        </w:numPr>
        <w:spacing w:after="0" w:line="240" w:lineRule="auto"/>
        <w:ind w:left="0" w:firstLine="0"/>
        <w:jc w:val="center"/>
        <w:outlineLvl w:val="0"/>
        <w:rPr>
          <w:rFonts w:ascii="Times New Roman" w:hAnsi="Times New Roman" w:cs="Times New Roman"/>
          <w:b/>
          <w:bCs/>
          <w:sz w:val="24"/>
          <w:szCs w:val="24"/>
        </w:rPr>
      </w:pPr>
      <w:r>
        <w:rPr>
          <w:rFonts w:ascii="Times New Roman" w:hAnsi="Times New Roman" w:cs="Times New Roman"/>
          <w:b/>
          <w:bCs/>
          <w:sz w:val="24"/>
          <w:szCs w:val="24"/>
        </w:rPr>
        <w:t>Обязанности сторон</w:t>
      </w:r>
    </w:p>
    <w:p w:rsidR="00153DF2" w:rsidRDefault="0070116B">
      <w:pPr>
        <w:numPr>
          <w:ilvl w:val="1"/>
          <w:numId w:val="1"/>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Поставщик обязуется:</w:t>
      </w:r>
    </w:p>
    <w:p w:rsidR="00153DF2" w:rsidRDefault="0070116B">
      <w:pPr>
        <w:tabs>
          <w:tab w:val="left" w:pos="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З.1.1. Поставить Товар в точном соответствии со Спецификацией и сроками поставки.</w:t>
      </w:r>
    </w:p>
    <w:p w:rsidR="00153DF2" w:rsidRDefault="0070116B">
      <w:pPr>
        <w:tabs>
          <w:tab w:val="left" w:pos="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3.1.2. Поставить Товар надлежащего качества в количестве, комплектности и ассортименте, указанном Заказчиком в Спецификации.</w:t>
      </w:r>
    </w:p>
    <w:p w:rsidR="00153DF2" w:rsidRDefault="0070116B">
      <w:pPr>
        <w:tabs>
          <w:tab w:val="left" w:pos="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3.1.3. Одновременно с поставкой Товара передать надлежащим образом оформленные сопроводительные документы, подтверждающие качество и безопасность Товара.</w:t>
      </w:r>
    </w:p>
    <w:p w:rsidR="00153DF2" w:rsidRDefault="0070116B">
      <w:pPr>
        <w:tabs>
          <w:tab w:val="left" w:pos="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3.1.4. Надлежащим образом оформлять товарные накладные в двух экземплярах и при передаче Товара представлять их для подписания представителю Заказчика.</w:t>
      </w:r>
    </w:p>
    <w:p w:rsidR="00153DF2" w:rsidRDefault="0070116B">
      <w:pPr>
        <w:tabs>
          <w:tab w:val="left" w:pos="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3.1.5. Осуществлять поставку в полном объеме. Частичная поставка Товара допускается только по предварительному согласованию с Заказчиком.</w:t>
      </w:r>
    </w:p>
    <w:p w:rsidR="00153DF2" w:rsidRDefault="0070116B">
      <w:pPr>
        <w:tabs>
          <w:tab w:val="left" w:pos="7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3.1.6. Поставить Товар в таре и упаковке, обеспечивающей сохранность Товара при его транспортировке и хранении.</w:t>
      </w:r>
    </w:p>
    <w:p w:rsidR="00153DF2" w:rsidRDefault="0070116B">
      <w:pPr>
        <w:tabs>
          <w:tab w:val="left" w:pos="7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3.1.7. Осуществлять замену Товара, не соответствующего условиям настоящего договора по количеству, комплектности, ассортименту и качеству в сроки, указанные Заказчиком.</w:t>
      </w:r>
    </w:p>
    <w:p w:rsidR="00153DF2" w:rsidRDefault="0070116B">
      <w:pPr>
        <w:tabs>
          <w:tab w:val="left" w:pos="7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3.1.8. Снабдить лицо, доставившее или сопровождающее Товар, доверенностью на право подписания актов о несоответствии Товара по количеству, комплектности, ассортименту и качеству.</w:t>
      </w:r>
    </w:p>
    <w:p w:rsidR="00153DF2" w:rsidRDefault="007011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3.2.  Заказчик обязуется: </w:t>
      </w:r>
    </w:p>
    <w:p w:rsidR="00153DF2" w:rsidRDefault="0070116B">
      <w:pPr>
        <w:tabs>
          <w:tab w:val="left" w:pos="7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3.2.1. Произвести оплату поставленного Товара надлежащего качества и соответствующего условиям настоящего договора в порядке, предусмотренном статье 2 настоящего договора. </w:t>
      </w:r>
    </w:p>
    <w:p w:rsidR="00153DF2" w:rsidRDefault="0070116B">
      <w:pPr>
        <w:tabs>
          <w:tab w:val="left" w:pos="72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3.2.2. Уведомлять Поставщика о несоответствии поставленного Товара заявленному по количеству, комплектности и качеству, составлять соответствующие акты.</w:t>
      </w:r>
    </w:p>
    <w:p w:rsidR="00153DF2" w:rsidRDefault="00153DF2">
      <w:pPr>
        <w:tabs>
          <w:tab w:val="left" w:pos="720"/>
        </w:tabs>
        <w:spacing w:after="0" w:line="240" w:lineRule="auto"/>
        <w:jc w:val="both"/>
        <w:rPr>
          <w:rFonts w:ascii="Times New Roman" w:hAnsi="Times New Roman" w:cs="Times New Roman"/>
          <w:sz w:val="24"/>
          <w:szCs w:val="24"/>
        </w:rPr>
      </w:pPr>
    </w:p>
    <w:p w:rsidR="00153DF2" w:rsidRDefault="0070116B">
      <w:pPr>
        <w:pStyle w:val="ConsPlusNormal"/>
        <w:widowControl/>
        <w:ind w:firstLine="0"/>
        <w:jc w:val="center"/>
        <w:outlineLvl w:val="0"/>
        <w:rPr>
          <w:rFonts w:ascii="Times New Roman" w:hAnsi="Times New Roman" w:cs="Times New Roman"/>
          <w:b/>
          <w:bCs/>
          <w:sz w:val="24"/>
          <w:szCs w:val="24"/>
        </w:rPr>
      </w:pPr>
      <w:r>
        <w:rPr>
          <w:rFonts w:ascii="Times New Roman" w:hAnsi="Times New Roman" w:cs="Times New Roman"/>
          <w:b/>
          <w:bCs/>
          <w:sz w:val="24"/>
          <w:szCs w:val="24"/>
        </w:rPr>
        <w:t>4. Срок поставки, порядок сдачи и приемки Товара</w:t>
      </w:r>
    </w:p>
    <w:p w:rsidR="00153DF2" w:rsidRDefault="0070116B">
      <w:pPr>
        <w:numPr>
          <w:ilvl w:val="1"/>
          <w:numId w:val="2"/>
        </w:numPr>
        <w:tabs>
          <w:tab w:val="left" w:pos="540"/>
          <w:tab w:val="left" w:pos="4962"/>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Срок поставки Товара в течении </w:t>
      </w:r>
      <w:r w:rsidR="00CC1366" w:rsidRPr="00541BCA">
        <w:rPr>
          <w:rFonts w:ascii="Times New Roman" w:hAnsi="Times New Roman" w:cs="Times New Roman"/>
          <w:sz w:val="24"/>
          <w:szCs w:val="24"/>
        </w:rPr>
        <w:t>35</w:t>
      </w:r>
      <w:r w:rsidRPr="00541BCA">
        <w:rPr>
          <w:rFonts w:ascii="Times New Roman" w:hAnsi="Times New Roman" w:cs="Times New Roman"/>
          <w:sz w:val="24"/>
          <w:szCs w:val="24"/>
        </w:rPr>
        <w:t xml:space="preserve"> рабочих дней</w:t>
      </w:r>
      <w:r>
        <w:rPr>
          <w:rFonts w:ascii="Times New Roman" w:hAnsi="Times New Roman" w:cs="Times New Roman"/>
          <w:sz w:val="24"/>
          <w:szCs w:val="24"/>
        </w:rPr>
        <w:t xml:space="preserve"> с даты подписания договора.</w:t>
      </w:r>
    </w:p>
    <w:p w:rsidR="00153DF2" w:rsidRDefault="0070116B">
      <w:pPr>
        <w:numPr>
          <w:ilvl w:val="1"/>
          <w:numId w:val="2"/>
        </w:numPr>
        <w:tabs>
          <w:tab w:val="left" w:pos="4962"/>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Поставка Товара осуществляется Поставщиком за свои средства и своими силами на объект по адресу: Ленинградская область, Волховский район, с. Колчаново микрорайон Алексино, д. </w:t>
      </w:r>
      <w:r w:rsidR="00DA1114">
        <w:rPr>
          <w:rFonts w:ascii="Times New Roman" w:hAnsi="Times New Roman" w:cs="Times New Roman"/>
          <w:sz w:val="24"/>
          <w:szCs w:val="24"/>
        </w:rPr>
        <w:t>19</w:t>
      </w:r>
    </w:p>
    <w:p w:rsidR="00153DF2" w:rsidRDefault="0070116B">
      <w:pPr>
        <w:numPr>
          <w:ilvl w:val="1"/>
          <w:numId w:val="2"/>
        </w:numPr>
        <w:tabs>
          <w:tab w:val="left" w:pos="540"/>
          <w:tab w:val="left" w:pos="4962"/>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Датой поставки Товара считается дата подписания акта приемки-сдачи Товара </w:t>
      </w:r>
    </w:p>
    <w:p w:rsidR="00153DF2" w:rsidRDefault="0070116B">
      <w:pPr>
        <w:numPr>
          <w:ilvl w:val="1"/>
          <w:numId w:val="2"/>
        </w:numPr>
        <w:tabs>
          <w:tab w:val="left" w:pos="540"/>
          <w:tab w:val="left" w:pos="4962"/>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Поставщик гарантирует:</w:t>
      </w:r>
    </w:p>
    <w:p w:rsidR="00153DF2" w:rsidRDefault="0070116B">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хранение и перевозку Товара в условиях, обеспечивающих сохранение его качества и безопасность;</w:t>
      </w:r>
    </w:p>
    <w:p w:rsidR="00153DF2" w:rsidRDefault="0070116B">
      <w:pPr>
        <w:tabs>
          <w:tab w:val="left" w:pos="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соблюдение требования нормативных документов к условиям хранения и перевозки Товара.</w:t>
      </w:r>
    </w:p>
    <w:p w:rsidR="00153DF2" w:rsidRDefault="0070116B">
      <w:pPr>
        <w:numPr>
          <w:ilvl w:val="1"/>
          <w:numId w:val="2"/>
        </w:numPr>
        <w:tabs>
          <w:tab w:val="left" w:pos="540"/>
          <w:tab w:val="left" w:pos="4962"/>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Поставка Товара осуществляется в рабочее время в пределах указанного в заявке времени. В случае доставки Товара за пределами указанного времени Заказчик вправе отказаться от его приемки. В этом случае Товар считается не поставленным.</w:t>
      </w:r>
    </w:p>
    <w:p w:rsidR="00153DF2" w:rsidRDefault="0070116B">
      <w:pPr>
        <w:numPr>
          <w:ilvl w:val="1"/>
          <w:numId w:val="2"/>
        </w:numPr>
        <w:tabs>
          <w:tab w:val="left" w:pos="540"/>
          <w:tab w:val="left" w:pos="4962"/>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Приемка-передача Товара по ассортименту, комплектности, качеству и количеству осуществляется по месту назначения представителем Заказчика и представителем Поставщика. При этом представитель Заказчика ставит в товарно-транспортных накладных подпись с расшифровкой своей должности и фамилии, а также печать.</w:t>
      </w:r>
    </w:p>
    <w:p w:rsidR="00153DF2" w:rsidRDefault="0070116B">
      <w:pPr>
        <w:numPr>
          <w:ilvl w:val="1"/>
          <w:numId w:val="2"/>
        </w:numPr>
        <w:tabs>
          <w:tab w:val="left" w:pos="540"/>
          <w:tab w:val="left" w:pos="4962"/>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Поставка Товара должна сопровождаться следующими документами:</w:t>
      </w:r>
    </w:p>
    <w:p w:rsidR="00153DF2" w:rsidRDefault="0070116B">
      <w:pPr>
        <w:tabs>
          <w:tab w:val="left" w:pos="540"/>
          <w:tab w:val="left" w:pos="4962"/>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декларация о соответствии;</w:t>
      </w:r>
    </w:p>
    <w:p w:rsidR="00153DF2" w:rsidRDefault="0070116B">
      <w:pPr>
        <w:tabs>
          <w:tab w:val="left" w:pos="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товарной накладной в двух экземплярах;</w:t>
      </w:r>
    </w:p>
    <w:p w:rsidR="00153DF2" w:rsidRDefault="0070116B">
      <w:pPr>
        <w:numPr>
          <w:ilvl w:val="1"/>
          <w:numId w:val="2"/>
        </w:numPr>
        <w:tabs>
          <w:tab w:val="left" w:pos="540"/>
          <w:tab w:val="left" w:pos="4962"/>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Товар, не соответствующий условиям настоящего договора, не подлежит выгрузке. При обнаружении в процессе приемки Товара несоответствия по комплектности, ассортименту либо качеству Заказчик обязан приостановить приемку и отказаться от приемки Товара. Заказчик   уведомляет Поставщика об этом, а также о несоответствии Товара по количеству путем проставления в товарно-транспортной накладной соответствующих отметок и назначает Поставщику срок для доставки надлежащего Товара в предусмотренном объеме. При этом Заказчик и Поставщик обязуются составить акт, в котором должны быть указаны дата его составления, наименования, не соответствующие заявленным по количеству, комплектности, ассортименту и\или качеству, а также срок его замены. Акт подписывается представителями Заказчика и Поставщика. При отказе лица, доставившего Товар, составить и подписать акт о несоответствии, или при отсутствии у него доверенности на подписание таких актов, Заказчик   вправе в одностороннем порядке составить и подписать акт, который будет являться достаточным доказательством несоответствия поставленного Товара по количеству, ассортименту либо качеству.</w:t>
      </w:r>
    </w:p>
    <w:p w:rsidR="00153DF2" w:rsidRDefault="0070116B">
      <w:pPr>
        <w:numPr>
          <w:ilvl w:val="1"/>
          <w:numId w:val="2"/>
        </w:numPr>
        <w:tabs>
          <w:tab w:val="left" w:pos="540"/>
          <w:tab w:val="left" w:pos="4962"/>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В случае, если при перевозке Товара допущено нарушение, приведшее к утрате соответствующего качества Товара, Поставщик обязан информировать об этом Заказчика. Такой Товар не подлежит выгрузке на складе Заказчика и считается не поставленным.</w:t>
      </w:r>
    </w:p>
    <w:p w:rsidR="00153DF2" w:rsidRDefault="0070116B">
      <w:pPr>
        <w:numPr>
          <w:ilvl w:val="1"/>
          <w:numId w:val="2"/>
        </w:numPr>
        <w:tabs>
          <w:tab w:val="left" w:pos="540"/>
          <w:tab w:val="left" w:pos="4962"/>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Качество поставляемых товаров должно соответствовать требованиям ГОСТа, ТУ, действующим на момент поставки. Товары должны поставляться в таре, соответствующей требованиям ГОСТа, ТУ и с маркировкой завода-изготовителя.</w:t>
      </w:r>
    </w:p>
    <w:p w:rsidR="00153DF2" w:rsidRDefault="0070116B">
      <w:pPr>
        <w:numPr>
          <w:ilvl w:val="1"/>
          <w:numId w:val="2"/>
        </w:numPr>
        <w:tabs>
          <w:tab w:val="left" w:pos="540"/>
          <w:tab w:val="left" w:pos="4962"/>
        </w:tabs>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Возврат Товара осуществляется в течении 14 дней, с даты  подписания товарной накладной заказчиком при приемке</w:t>
      </w:r>
    </w:p>
    <w:p w:rsidR="00153DF2" w:rsidRDefault="00153DF2">
      <w:pPr>
        <w:pStyle w:val="ConsPlusNormal"/>
        <w:widowControl/>
        <w:ind w:firstLine="0"/>
        <w:jc w:val="center"/>
        <w:outlineLvl w:val="0"/>
        <w:rPr>
          <w:rFonts w:ascii="Times New Roman" w:hAnsi="Times New Roman" w:cs="Times New Roman"/>
          <w:b/>
          <w:bCs/>
          <w:sz w:val="24"/>
          <w:szCs w:val="24"/>
        </w:rPr>
      </w:pPr>
    </w:p>
    <w:p w:rsidR="00153DF2" w:rsidRDefault="0070116B">
      <w:pPr>
        <w:pStyle w:val="ConsPlusNormal"/>
        <w:widowControl/>
        <w:ind w:firstLine="0"/>
        <w:jc w:val="center"/>
        <w:outlineLvl w:val="0"/>
        <w:rPr>
          <w:rFonts w:ascii="Times New Roman" w:hAnsi="Times New Roman" w:cs="Times New Roman"/>
          <w:b/>
          <w:bCs/>
          <w:sz w:val="24"/>
          <w:szCs w:val="24"/>
        </w:rPr>
      </w:pPr>
      <w:r>
        <w:rPr>
          <w:rFonts w:ascii="Times New Roman" w:hAnsi="Times New Roman" w:cs="Times New Roman"/>
          <w:b/>
          <w:bCs/>
          <w:sz w:val="24"/>
          <w:szCs w:val="24"/>
        </w:rPr>
        <w:t>5. Срок действия настоящего договора.</w:t>
      </w:r>
    </w:p>
    <w:p w:rsidR="00153DF2" w:rsidRDefault="0070116B">
      <w:pPr>
        <w:pStyle w:val="ConsPlusNormal"/>
        <w:widowControl/>
        <w:tabs>
          <w:tab w:val="left" w:pos="540"/>
        </w:tabs>
        <w:ind w:firstLine="0"/>
        <w:jc w:val="both"/>
        <w:rPr>
          <w:rFonts w:ascii="Times New Roman" w:hAnsi="Times New Roman" w:cs="Times New Roman"/>
          <w:sz w:val="24"/>
          <w:szCs w:val="24"/>
        </w:rPr>
      </w:pPr>
      <w:r>
        <w:rPr>
          <w:rFonts w:ascii="Times New Roman" w:hAnsi="Times New Roman" w:cs="Times New Roman"/>
          <w:sz w:val="24"/>
          <w:szCs w:val="24"/>
        </w:rPr>
        <w:t xml:space="preserve">5.1.  Договор вступает в действие с момента его подписания </w:t>
      </w:r>
      <w:r w:rsidR="00F124E4">
        <w:rPr>
          <w:rFonts w:ascii="Times New Roman" w:hAnsi="Times New Roman" w:cs="Times New Roman"/>
          <w:sz w:val="24"/>
          <w:szCs w:val="24"/>
        </w:rPr>
        <w:t>и действует до «31» декабря 202</w:t>
      </w:r>
      <w:r w:rsidR="00866554">
        <w:rPr>
          <w:rFonts w:ascii="Times New Roman" w:hAnsi="Times New Roman" w:cs="Times New Roman"/>
          <w:sz w:val="24"/>
          <w:szCs w:val="24"/>
        </w:rPr>
        <w:t>6</w:t>
      </w:r>
      <w:r>
        <w:rPr>
          <w:rFonts w:ascii="Times New Roman" w:hAnsi="Times New Roman" w:cs="Times New Roman"/>
          <w:sz w:val="24"/>
          <w:szCs w:val="24"/>
        </w:rPr>
        <w:t xml:space="preserve"> года.</w:t>
      </w:r>
    </w:p>
    <w:p w:rsidR="00153DF2" w:rsidRDefault="0070116B">
      <w:pPr>
        <w:pStyle w:val="ConsPlusNormal"/>
        <w:widowControl/>
        <w:ind w:firstLine="0"/>
        <w:jc w:val="both"/>
        <w:rPr>
          <w:rFonts w:ascii="Times New Roman" w:hAnsi="Times New Roman" w:cs="Times New Roman"/>
          <w:sz w:val="24"/>
          <w:szCs w:val="24"/>
        </w:rPr>
      </w:pPr>
      <w:r>
        <w:rPr>
          <w:rFonts w:ascii="Times New Roman" w:hAnsi="Times New Roman" w:cs="Times New Roman"/>
          <w:sz w:val="24"/>
          <w:szCs w:val="24"/>
        </w:rPr>
        <w:t>5.2.  Настоящий договор, может быть, расторгнут досрочно по соглашению Сторон, а также в одностороннем порядке в случаях, предусмотренных действующим законодательством.</w:t>
      </w:r>
    </w:p>
    <w:p w:rsidR="00153DF2" w:rsidRDefault="00153DF2">
      <w:pPr>
        <w:pStyle w:val="ConsPlusNormal"/>
        <w:widowControl/>
        <w:ind w:firstLine="0"/>
        <w:jc w:val="both"/>
        <w:outlineLvl w:val="0"/>
        <w:rPr>
          <w:rFonts w:ascii="Times New Roman" w:hAnsi="Times New Roman" w:cs="Times New Roman"/>
          <w:b/>
          <w:bCs/>
          <w:sz w:val="24"/>
          <w:szCs w:val="24"/>
        </w:rPr>
      </w:pPr>
    </w:p>
    <w:p w:rsidR="00153DF2" w:rsidRDefault="0070116B">
      <w:pPr>
        <w:pStyle w:val="ConsPlusNormal"/>
        <w:widowControl/>
        <w:ind w:firstLine="0"/>
        <w:jc w:val="center"/>
        <w:outlineLvl w:val="0"/>
        <w:rPr>
          <w:rFonts w:ascii="Times New Roman" w:hAnsi="Times New Roman" w:cs="Times New Roman"/>
          <w:b/>
          <w:bCs/>
          <w:sz w:val="24"/>
          <w:szCs w:val="24"/>
        </w:rPr>
      </w:pPr>
      <w:r>
        <w:rPr>
          <w:rFonts w:ascii="Times New Roman" w:hAnsi="Times New Roman" w:cs="Times New Roman"/>
          <w:b/>
          <w:bCs/>
          <w:sz w:val="24"/>
          <w:szCs w:val="24"/>
        </w:rPr>
        <w:lastRenderedPageBreak/>
        <w:t>6. Ответственность Сторон</w:t>
      </w:r>
    </w:p>
    <w:p w:rsidR="00153DF2" w:rsidRDefault="0070116B">
      <w:pPr>
        <w:pStyle w:val="ConsPlusNormal"/>
        <w:widowControl/>
        <w:numPr>
          <w:ilvl w:val="1"/>
          <w:numId w:val="3"/>
        </w:numPr>
        <w:tabs>
          <w:tab w:val="clear" w:pos="360"/>
          <w:tab w:val="left" w:pos="540"/>
        </w:tabs>
        <w:ind w:left="0" w:firstLine="0"/>
        <w:jc w:val="both"/>
        <w:rPr>
          <w:rFonts w:ascii="Times New Roman" w:hAnsi="Times New Roman" w:cs="Times New Roman"/>
          <w:sz w:val="24"/>
          <w:szCs w:val="24"/>
        </w:rPr>
      </w:pPr>
      <w:r>
        <w:rPr>
          <w:rFonts w:ascii="Times New Roman" w:hAnsi="Times New Roman" w:cs="Times New Roman"/>
          <w:sz w:val="24"/>
          <w:szCs w:val="24"/>
        </w:rPr>
        <w:t>Заказчик   взыскивает с Поставщика:</w:t>
      </w:r>
    </w:p>
    <w:p w:rsidR="00153DF2" w:rsidRDefault="0070116B">
      <w:pPr>
        <w:pStyle w:val="ConsPlusNormal"/>
        <w:widowControl/>
        <w:numPr>
          <w:ilvl w:val="2"/>
          <w:numId w:val="3"/>
        </w:numPr>
        <w:ind w:left="0" w:firstLine="0"/>
        <w:jc w:val="both"/>
        <w:rPr>
          <w:rFonts w:ascii="Times New Roman" w:hAnsi="Times New Roman" w:cs="Times New Roman"/>
          <w:sz w:val="24"/>
          <w:szCs w:val="24"/>
        </w:rPr>
      </w:pPr>
      <w:r>
        <w:rPr>
          <w:rFonts w:ascii="Times New Roman" w:hAnsi="Times New Roman" w:cs="Times New Roman"/>
          <w:sz w:val="24"/>
          <w:szCs w:val="24"/>
        </w:rPr>
        <w:t>За неисполнение или ненадлежащее исполнение обязательств по настоящему договору с Поставщика штраф в размере 0,01 % от цены настоящего договора.</w:t>
      </w:r>
    </w:p>
    <w:p w:rsidR="00153DF2" w:rsidRDefault="0070116B">
      <w:pPr>
        <w:pStyle w:val="ConsPlusNormal"/>
        <w:widowControl/>
        <w:numPr>
          <w:ilvl w:val="2"/>
          <w:numId w:val="3"/>
        </w:numPr>
        <w:tabs>
          <w:tab w:val="left" w:pos="540"/>
        </w:tabs>
        <w:ind w:left="0" w:firstLine="0"/>
        <w:jc w:val="both"/>
        <w:rPr>
          <w:rFonts w:ascii="Times New Roman" w:hAnsi="Times New Roman" w:cs="Times New Roman"/>
          <w:sz w:val="24"/>
          <w:szCs w:val="24"/>
        </w:rPr>
      </w:pPr>
      <w:r>
        <w:rPr>
          <w:rFonts w:ascii="Times New Roman" w:hAnsi="Times New Roman" w:cs="Times New Roman"/>
          <w:sz w:val="24"/>
          <w:szCs w:val="24"/>
        </w:rPr>
        <w:t>За нарушение сроков поставки пени в размере одной трехсотой действующей на день уплаты ставки рефинансирования Центрального банка Российской Федерации от суммы недопоставленного Товара, за каждый день просрочки, начиная со дня, следующего после дня истечения установленного договором срока исполнения обязательств.</w:t>
      </w:r>
    </w:p>
    <w:p w:rsidR="00153DF2" w:rsidRDefault="0070116B">
      <w:pPr>
        <w:pStyle w:val="ConsPlusNormal"/>
        <w:widowControl/>
        <w:numPr>
          <w:ilvl w:val="1"/>
          <w:numId w:val="3"/>
        </w:numPr>
        <w:tabs>
          <w:tab w:val="clear" w:pos="360"/>
          <w:tab w:val="left" w:pos="540"/>
        </w:tabs>
        <w:ind w:left="0" w:firstLine="0"/>
        <w:jc w:val="both"/>
        <w:rPr>
          <w:rFonts w:ascii="Times New Roman" w:hAnsi="Times New Roman" w:cs="Times New Roman"/>
          <w:sz w:val="24"/>
          <w:szCs w:val="24"/>
        </w:rPr>
      </w:pPr>
      <w:r>
        <w:rPr>
          <w:rFonts w:ascii="Times New Roman" w:hAnsi="Times New Roman" w:cs="Times New Roman"/>
          <w:sz w:val="24"/>
          <w:szCs w:val="24"/>
        </w:rPr>
        <w:t>Заказчик и Поставщик отвечают по своим обязательствам в соответствии с действующим законодательством Российской Федерации.</w:t>
      </w:r>
    </w:p>
    <w:p w:rsidR="00153DF2" w:rsidRDefault="0070116B">
      <w:pPr>
        <w:pStyle w:val="ConsPlusNormal"/>
        <w:widowControl/>
        <w:numPr>
          <w:ilvl w:val="1"/>
          <w:numId w:val="3"/>
        </w:numPr>
        <w:tabs>
          <w:tab w:val="clear" w:pos="360"/>
          <w:tab w:val="left" w:pos="540"/>
        </w:tabs>
        <w:ind w:left="0" w:firstLine="0"/>
        <w:jc w:val="both"/>
        <w:rPr>
          <w:rFonts w:ascii="Times New Roman" w:hAnsi="Times New Roman" w:cs="Times New Roman"/>
          <w:sz w:val="24"/>
          <w:szCs w:val="24"/>
        </w:rPr>
      </w:pPr>
      <w:r>
        <w:rPr>
          <w:rFonts w:ascii="Times New Roman" w:hAnsi="Times New Roman" w:cs="Times New Roman"/>
          <w:sz w:val="24"/>
          <w:szCs w:val="24"/>
        </w:rPr>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rsidR="00153DF2" w:rsidRDefault="0070116B">
      <w:pPr>
        <w:pStyle w:val="ConsPlusNormal"/>
        <w:widowControl/>
        <w:numPr>
          <w:ilvl w:val="1"/>
          <w:numId w:val="3"/>
        </w:numPr>
        <w:tabs>
          <w:tab w:val="clear" w:pos="360"/>
          <w:tab w:val="left" w:pos="540"/>
        </w:tabs>
        <w:ind w:left="0" w:firstLine="0"/>
        <w:jc w:val="both"/>
        <w:rPr>
          <w:rFonts w:ascii="Times New Roman" w:hAnsi="Times New Roman" w:cs="Times New Roman"/>
          <w:sz w:val="24"/>
          <w:szCs w:val="24"/>
        </w:rPr>
      </w:pPr>
      <w:r>
        <w:rPr>
          <w:rFonts w:ascii="Times New Roman" w:hAnsi="Times New Roman" w:cs="Times New Roman"/>
          <w:sz w:val="24"/>
          <w:szCs w:val="24"/>
        </w:rPr>
        <w:t>Поставщик несет ответственность за оплату всех налогов, пошлин, лицензионных сборов и т.д., взимаемых до момента приемка Товара в пункте назначения, указанном Заказчик.</w:t>
      </w:r>
    </w:p>
    <w:p w:rsidR="00153DF2" w:rsidRDefault="0070116B">
      <w:pPr>
        <w:pStyle w:val="ConsPlusNormal"/>
        <w:widowControl/>
        <w:numPr>
          <w:ilvl w:val="1"/>
          <w:numId w:val="3"/>
        </w:numPr>
        <w:tabs>
          <w:tab w:val="clear" w:pos="360"/>
          <w:tab w:val="left" w:pos="540"/>
        </w:tabs>
        <w:ind w:left="0" w:firstLine="0"/>
        <w:jc w:val="both"/>
        <w:rPr>
          <w:rFonts w:ascii="Times New Roman" w:hAnsi="Times New Roman" w:cs="Times New Roman"/>
          <w:sz w:val="24"/>
          <w:szCs w:val="24"/>
        </w:rPr>
      </w:pPr>
      <w:r>
        <w:rPr>
          <w:rFonts w:ascii="Times New Roman" w:hAnsi="Times New Roman" w:cs="Times New Roman"/>
          <w:sz w:val="24"/>
          <w:szCs w:val="24"/>
        </w:rPr>
        <w:t>Любая из Сторон освобождается от ответственности, если докажет, что просрочка исполнения обязательств была допущена ею по вине другой Стороны или вследствие наступления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 и общепринятыми обычаями делового оборота.</w:t>
      </w:r>
    </w:p>
    <w:p w:rsidR="00153DF2" w:rsidRDefault="00153DF2">
      <w:pPr>
        <w:pStyle w:val="ConsPlusNormal"/>
        <w:widowControl/>
        <w:ind w:firstLine="0"/>
        <w:jc w:val="both"/>
        <w:outlineLvl w:val="0"/>
        <w:rPr>
          <w:rFonts w:ascii="Times New Roman" w:hAnsi="Times New Roman" w:cs="Times New Roman"/>
          <w:b/>
          <w:bCs/>
          <w:sz w:val="24"/>
          <w:szCs w:val="24"/>
        </w:rPr>
      </w:pPr>
    </w:p>
    <w:p w:rsidR="00153DF2" w:rsidRDefault="0070116B">
      <w:pPr>
        <w:pStyle w:val="ConsPlusNormal"/>
        <w:widowControl/>
        <w:ind w:firstLine="0"/>
        <w:jc w:val="center"/>
        <w:outlineLvl w:val="0"/>
        <w:rPr>
          <w:rFonts w:ascii="Times New Roman" w:hAnsi="Times New Roman" w:cs="Times New Roman"/>
          <w:b/>
          <w:bCs/>
          <w:sz w:val="24"/>
          <w:szCs w:val="24"/>
        </w:rPr>
      </w:pPr>
      <w:r>
        <w:rPr>
          <w:rFonts w:ascii="Times New Roman" w:hAnsi="Times New Roman" w:cs="Times New Roman"/>
          <w:b/>
          <w:bCs/>
          <w:sz w:val="24"/>
          <w:szCs w:val="24"/>
        </w:rPr>
        <w:t>7. Порядок разрешения споров</w:t>
      </w:r>
    </w:p>
    <w:p w:rsidR="00153DF2" w:rsidRDefault="0070116B">
      <w:pPr>
        <w:pStyle w:val="ConsPlusNormal"/>
        <w:widowControl/>
        <w:numPr>
          <w:ilvl w:val="1"/>
          <w:numId w:val="4"/>
        </w:numPr>
        <w:tabs>
          <w:tab w:val="clear" w:pos="360"/>
          <w:tab w:val="left" w:pos="540"/>
        </w:tabs>
        <w:ind w:left="0" w:firstLine="0"/>
        <w:jc w:val="both"/>
        <w:rPr>
          <w:rFonts w:ascii="Times New Roman" w:hAnsi="Times New Roman" w:cs="Times New Roman"/>
          <w:sz w:val="24"/>
          <w:szCs w:val="24"/>
        </w:rPr>
      </w:pPr>
      <w:r>
        <w:rPr>
          <w:rFonts w:ascii="Times New Roman" w:hAnsi="Times New Roman" w:cs="Times New Roman"/>
          <w:sz w:val="24"/>
          <w:szCs w:val="24"/>
        </w:rPr>
        <w:t>Стороны стараются решить все спорные вопросы, которые могут возникнуть в ходе реализации договора или в связи с ним, путем переговоров.</w:t>
      </w:r>
    </w:p>
    <w:p w:rsidR="00153DF2" w:rsidRDefault="0070116B">
      <w:pPr>
        <w:pStyle w:val="ConsPlusNormal"/>
        <w:widowControl/>
        <w:numPr>
          <w:ilvl w:val="1"/>
          <w:numId w:val="4"/>
        </w:numPr>
        <w:tabs>
          <w:tab w:val="clear" w:pos="360"/>
          <w:tab w:val="left" w:pos="540"/>
        </w:tabs>
        <w:ind w:left="0" w:firstLine="0"/>
        <w:jc w:val="both"/>
        <w:rPr>
          <w:rFonts w:ascii="Times New Roman" w:hAnsi="Times New Roman" w:cs="Times New Roman"/>
          <w:sz w:val="24"/>
          <w:szCs w:val="24"/>
        </w:rPr>
      </w:pPr>
      <w:r>
        <w:rPr>
          <w:rFonts w:ascii="Times New Roman" w:hAnsi="Times New Roman" w:cs="Times New Roman"/>
          <w:sz w:val="24"/>
          <w:szCs w:val="24"/>
        </w:rPr>
        <w:t>Споры, по которым Стороны не достигли соглашения, рассматриваются в Арбитражном суде Санкт-Петербурга и Ленинградской области.</w:t>
      </w:r>
    </w:p>
    <w:p w:rsidR="00153DF2" w:rsidRDefault="00153DF2">
      <w:pPr>
        <w:pStyle w:val="ConsPlusNormal"/>
        <w:widowControl/>
        <w:ind w:firstLine="0"/>
        <w:jc w:val="both"/>
        <w:rPr>
          <w:rFonts w:ascii="Times New Roman" w:hAnsi="Times New Roman" w:cs="Times New Roman"/>
          <w:b/>
          <w:bCs/>
          <w:sz w:val="24"/>
          <w:szCs w:val="24"/>
        </w:rPr>
      </w:pPr>
    </w:p>
    <w:p w:rsidR="00153DF2" w:rsidRDefault="0070116B">
      <w:pPr>
        <w:pStyle w:val="ConsPlusNormal"/>
        <w:widowControl/>
        <w:numPr>
          <w:ilvl w:val="0"/>
          <w:numId w:val="4"/>
        </w:numPr>
        <w:ind w:left="0" w:firstLine="0"/>
        <w:jc w:val="center"/>
        <w:rPr>
          <w:rFonts w:ascii="Times New Roman" w:hAnsi="Times New Roman" w:cs="Times New Roman"/>
          <w:b/>
          <w:bCs/>
          <w:sz w:val="24"/>
          <w:szCs w:val="24"/>
        </w:rPr>
      </w:pPr>
      <w:r>
        <w:rPr>
          <w:rFonts w:ascii="Times New Roman" w:hAnsi="Times New Roman" w:cs="Times New Roman"/>
          <w:b/>
          <w:bCs/>
          <w:sz w:val="24"/>
          <w:szCs w:val="24"/>
        </w:rPr>
        <w:t>Прочие условия</w:t>
      </w:r>
    </w:p>
    <w:p w:rsidR="00153DF2" w:rsidRDefault="007011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8.1. Отношения сторон, не урегулированные настоящим договором, регулируются в соответствии с действующим законодательством РФ.</w:t>
      </w:r>
    </w:p>
    <w:p w:rsidR="00153DF2" w:rsidRDefault="007011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8.2.  Ни одна из сторон не имеет права передавать свои права и обязанности по данному договору третьим лицам.</w:t>
      </w:r>
    </w:p>
    <w:p w:rsidR="00153DF2" w:rsidRDefault="007011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8.3. Все изменения и дополнения к настоящему договору оформляются в виде подписанных сторонами дополнительных соглашений и вместе с приложениями являются неотъемлемыми частями настоящего договора. </w:t>
      </w:r>
    </w:p>
    <w:p w:rsidR="00153DF2" w:rsidRDefault="0070116B">
      <w:pPr>
        <w:tabs>
          <w:tab w:val="left" w:pos="54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8.4.  Вся документация, связанная с настоящим договором, может передаваться сторонами по техническим средствам связи (факс, телекс и т.п.) с обязательным представлением оригинала документа. Датой получения документа, кроме уведомления о расторжении настоящего договора, считается следующий рабочий день после дня отправки этого документа по факсу. Уведомление о расторжении данного договора вручается непосредственно или направляется по почте заказным письмом с уведомлением о вручении.</w:t>
      </w:r>
    </w:p>
    <w:p w:rsidR="00153DF2" w:rsidRDefault="007011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8.5. </w:t>
      </w:r>
      <w:r w:rsidR="00F124E4">
        <w:rPr>
          <w:rFonts w:ascii="Times New Roman" w:hAnsi="Times New Roman" w:cs="Times New Roman"/>
          <w:sz w:val="24"/>
          <w:szCs w:val="24"/>
        </w:rPr>
        <w:t xml:space="preserve"> Настоящий договор составлен в 2</w:t>
      </w:r>
      <w:r>
        <w:rPr>
          <w:rFonts w:ascii="Times New Roman" w:hAnsi="Times New Roman" w:cs="Times New Roman"/>
          <w:sz w:val="24"/>
          <w:szCs w:val="24"/>
        </w:rPr>
        <w:t>-х экземплярах, имеющих одинаковую юридическую силу.</w:t>
      </w:r>
    </w:p>
    <w:p w:rsidR="00153DF2" w:rsidRDefault="007011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8.6.  Приложения к договору: </w:t>
      </w:r>
      <w:r>
        <w:rPr>
          <w:rFonts w:ascii="Times New Roman" w:hAnsi="Times New Roman" w:cs="Times New Roman"/>
          <w:sz w:val="24"/>
          <w:szCs w:val="24"/>
        </w:rPr>
        <w:tab/>
      </w:r>
    </w:p>
    <w:p w:rsidR="00153DF2" w:rsidRDefault="0070116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Приложение 1 – Спецификация</w:t>
      </w:r>
      <w:r w:rsidR="00CC1366">
        <w:rPr>
          <w:rFonts w:ascii="Times New Roman" w:hAnsi="Times New Roman" w:cs="Times New Roman"/>
          <w:sz w:val="24"/>
          <w:szCs w:val="24"/>
        </w:rPr>
        <w:t>, Приложение – Техническое описание.</w:t>
      </w:r>
    </w:p>
    <w:p w:rsidR="00153DF2" w:rsidRDefault="00153DF2">
      <w:pPr>
        <w:spacing w:after="0" w:line="240" w:lineRule="auto"/>
        <w:ind w:left="360" w:hanging="360"/>
        <w:jc w:val="center"/>
        <w:rPr>
          <w:rFonts w:ascii="Times New Roman" w:hAnsi="Times New Roman" w:cs="Times New Roman"/>
          <w:b/>
          <w:bCs/>
          <w:sz w:val="24"/>
          <w:szCs w:val="24"/>
        </w:rPr>
      </w:pPr>
    </w:p>
    <w:p w:rsidR="00153DF2" w:rsidRDefault="00153DF2">
      <w:pPr>
        <w:spacing w:after="0" w:line="240" w:lineRule="auto"/>
        <w:ind w:left="360" w:hanging="360"/>
        <w:jc w:val="center"/>
        <w:rPr>
          <w:rFonts w:ascii="Times New Roman" w:hAnsi="Times New Roman" w:cs="Times New Roman"/>
          <w:b/>
          <w:bCs/>
          <w:sz w:val="24"/>
          <w:szCs w:val="24"/>
        </w:rPr>
      </w:pPr>
    </w:p>
    <w:p w:rsidR="00153DF2" w:rsidRDefault="00153DF2">
      <w:pPr>
        <w:spacing w:after="0" w:line="240" w:lineRule="auto"/>
        <w:ind w:left="360" w:hanging="360"/>
        <w:jc w:val="center"/>
        <w:rPr>
          <w:rFonts w:ascii="Times New Roman" w:hAnsi="Times New Roman" w:cs="Times New Roman"/>
          <w:b/>
          <w:bCs/>
          <w:sz w:val="24"/>
          <w:szCs w:val="24"/>
        </w:rPr>
      </w:pPr>
    </w:p>
    <w:p w:rsidR="00153DF2" w:rsidRDefault="00153DF2">
      <w:pPr>
        <w:spacing w:after="0" w:line="240" w:lineRule="auto"/>
        <w:ind w:left="360" w:hanging="360"/>
        <w:jc w:val="center"/>
        <w:rPr>
          <w:rFonts w:ascii="Times New Roman" w:hAnsi="Times New Roman" w:cs="Times New Roman"/>
          <w:b/>
          <w:bCs/>
          <w:sz w:val="24"/>
          <w:szCs w:val="24"/>
        </w:rPr>
      </w:pPr>
    </w:p>
    <w:p w:rsidR="00153DF2" w:rsidRDefault="0070116B">
      <w:pPr>
        <w:spacing w:after="0" w:line="240" w:lineRule="auto"/>
        <w:ind w:left="360" w:hanging="360"/>
        <w:jc w:val="center"/>
        <w:rPr>
          <w:rFonts w:ascii="Times New Roman" w:hAnsi="Times New Roman" w:cs="Times New Roman"/>
          <w:b/>
          <w:bCs/>
          <w:sz w:val="24"/>
          <w:szCs w:val="24"/>
        </w:rPr>
      </w:pPr>
      <w:r>
        <w:rPr>
          <w:rFonts w:ascii="Times New Roman" w:hAnsi="Times New Roman" w:cs="Times New Roman"/>
          <w:b/>
          <w:bCs/>
          <w:sz w:val="24"/>
          <w:szCs w:val="24"/>
        </w:rPr>
        <w:t>9. Юридические адреса и реквизиты сторон.</w:t>
      </w:r>
    </w:p>
    <w:p w:rsidR="00153DF2" w:rsidRDefault="00153DF2">
      <w:pPr>
        <w:spacing w:after="0" w:line="240" w:lineRule="auto"/>
        <w:ind w:left="360" w:hanging="360"/>
        <w:jc w:val="center"/>
        <w:rPr>
          <w:rFonts w:ascii="Times New Roman" w:hAnsi="Times New Roman" w:cs="Times New Roman"/>
          <w:b/>
          <w:bCs/>
          <w:sz w:val="24"/>
          <w:szCs w:val="24"/>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81"/>
        <w:gridCol w:w="4596"/>
      </w:tblGrid>
      <w:tr w:rsidR="00153DF2">
        <w:tc>
          <w:tcPr>
            <w:tcW w:w="5081" w:type="dxa"/>
          </w:tcPr>
          <w:p w:rsidR="00417F28" w:rsidRDefault="0070116B" w:rsidP="00417F28">
            <w:pPr>
              <w:spacing w:after="0" w:line="240" w:lineRule="auto"/>
              <w:ind w:right="175"/>
              <w:rPr>
                <w:rFonts w:ascii="Times New Roman" w:hAnsi="Times New Roman" w:cs="Times New Roman"/>
                <w:b/>
                <w:bCs/>
                <w:sz w:val="24"/>
                <w:szCs w:val="24"/>
              </w:rPr>
            </w:pPr>
            <w:r>
              <w:rPr>
                <w:rFonts w:ascii="Times New Roman" w:hAnsi="Times New Roman" w:cs="Times New Roman"/>
                <w:b/>
                <w:bCs/>
                <w:sz w:val="24"/>
                <w:szCs w:val="24"/>
              </w:rPr>
              <w:t xml:space="preserve">Заказчик: </w:t>
            </w:r>
          </w:p>
          <w:p w:rsidR="00153DF2" w:rsidRDefault="0070116B">
            <w:pPr>
              <w:spacing w:after="0" w:line="240" w:lineRule="auto"/>
              <w:ind w:right="175"/>
              <w:rPr>
                <w:rFonts w:ascii="Times New Roman" w:hAnsi="Times New Roman" w:cs="Times New Roman"/>
                <w:b/>
                <w:bCs/>
                <w:sz w:val="24"/>
                <w:szCs w:val="24"/>
              </w:rPr>
            </w:pPr>
            <w:r>
              <w:rPr>
                <w:rFonts w:ascii="Times New Roman" w:hAnsi="Times New Roman" w:cs="Times New Roman"/>
                <w:b/>
                <w:bCs/>
                <w:sz w:val="24"/>
                <w:szCs w:val="24"/>
              </w:rPr>
              <w:t>М</w:t>
            </w:r>
            <w:r w:rsidR="00417F28">
              <w:rPr>
                <w:rFonts w:ascii="Times New Roman" w:hAnsi="Times New Roman" w:cs="Times New Roman"/>
                <w:b/>
                <w:bCs/>
                <w:sz w:val="24"/>
                <w:szCs w:val="24"/>
              </w:rPr>
              <w:t>ОБУ «Алексинская средняя школа»</w:t>
            </w:r>
          </w:p>
          <w:p w:rsidR="00655261" w:rsidRDefault="00655261">
            <w:pPr>
              <w:spacing w:after="0" w:line="240" w:lineRule="auto"/>
              <w:ind w:right="175"/>
              <w:rPr>
                <w:rFonts w:ascii="Times New Roman" w:hAnsi="Times New Roman" w:cs="Times New Roman"/>
                <w:b/>
                <w:bCs/>
                <w:sz w:val="24"/>
                <w:szCs w:val="24"/>
              </w:rPr>
            </w:pPr>
          </w:p>
          <w:p w:rsidR="00417F28" w:rsidRPr="00417F28" w:rsidRDefault="00655261" w:rsidP="00417F28">
            <w:pPr>
              <w:spacing w:after="0" w:line="240" w:lineRule="auto"/>
              <w:rPr>
                <w:rFonts w:ascii="Times New Roman" w:hAnsi="Times New Roman" w:cs="Times New Roman"/>
                <w:bCs/>
                <w:sz w:val="24"/>
                <w:szCs w:val="24"/>
              </w:rPr>
            </w:pPr>
            <w:r>
              <w:rPr>
                <w:rFonts w:ascii="Times New Roman" w:hAnsi="Times New Roman" w:cs="Times New Roman"/>
                <w:bCs/>
                <w:sz w:val="24"/>
                <w:szCs w:val="24"/>
              </w:rPr>
              <w:t>Адрес:</w:t>
            </w:r>
            <w:r w:rsidR="00417F28" w:rsidRPr="00417F28">
              <w:rPr>
                <w:rFonts w:ascii="Times New Roman" w:hAnsi="Times New Roman" w:cs="Times New Roman"/>
                <w:bCs/>
                <w:sz w:val="24"/>
                <w:szCs w:val="24"/>
              </w:rPr>
              <w:t>187439,  Ленинградскаяобласть,  Волховский район,село Колчаново,  микрорайон Алексино, д. 12</w:t>
            </w:r>
          </w:p>
          <w:p w:rsidR="00417F28" w:rsidRPr="00417F28" w:rsidRDefault="00417F28" w:rsidP="00417F28">
            <w:pPr>
              <w:spacing w:after="0" w:line="240" w:lineRule="auto"/>
              <w:rPr>
                <w:rFonts w:ascii="Times New Roman" w:hAnsi="Times New Roman" w:cs="Times New Roman"/>
                <w:bCs/>
                <w:sz w:val="24"/>
                <w:szCs w:val="24"/>
              </w:rPr>
            </w:pPr>
          </w:p>
          <w:p w:rsidR="00417F28" w:rsidRPr="00417F28" w:rsidRDefault="00417F28" w:rsidP="00417F28">
            <w:pPr>
              <w:spacing w:after="0" w:line="240" w:lineRule="auto"/>
              <w:rPr>
                <w:rFonts w:ascii="Times New Roman" w:hAnsi="Times New Roman" w:cs="Times New Roman"/>
                <w:bCs/>
                <w:sz w:val="24"/>
                <w:szCs w:val="24"/>
              </w:rPr>
            </w:pPr>
            <w:r w:rsidRPr="00655261">
              <w:rPr>
                <w:rFonts w:ascii="Times New Roman" w:hAnsi="Times New Roman" w:cs="Times New Roman"/>
                <w:bCs/>
                <w:sz w:val="24"/>
                <w:szCs w:val="24"/>
              </w:rPr>
              <w:t>ИНН</w:t>
            </w:r>
            <w:r w:rsidRPr="00417F28">
              <w:rPr>
                <w:rFonts w:ascii="Times New Roman" w:hAnsi="Times New Roman" w:cs="Times New Roman"/>
                <w:bCs/>
                <w:sz w:val="24"/>
                <w:szCs w:val="24"/>
              </w:rPr>
              <w:t xml:space="preserve"> 4718011077    КПП 470201001</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ОКОГУ 4210007</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ОКОПФ 75403</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ОКФС 14</w:t>
            </w:r>
          </w:p>
          <w:p w:rsidR="00417F28" w:rsidRPr="00417F28" w:rsidRDefault="00417F28" w:rsidP="00417F28">
            <w:pPr>
              <w:spacing w:after="0" w:line="240" w:lineRule="auto"/>
              <w:rPr>
                <w:rFonts w:ascii="Times New Roman" w:hAnsi="Times New Roman" w:cs="Times New Roman"/>
                <w:bCs/>
                <w:sz w:val="24"/>
                <w:szCs w:val="24"/>
              </w:rPr>
            </w:pPr>
            <w:r w:rsidRPr="00655261">
              <w:rPr>
                <w:rFonts w:ascii="Times New Roman" w:hAnsi="Times New Roman" w:cs="Times New Roman"/>
                <w:bCs/>
                <w:sz w:val="24"/>
                <w:szCs w:val="24"/>
              </w:rPr>
              <w:t>ОГРН</w:t>
            </w:r>
            <w:r w:rsidRPr="00417F28">
              <w:rPr>
                <w:rFonts w:ascii="Times New Roman" w:hAnsi="Times New Roman" w:cs="Times New Roman"/>
                <w:bCs/>
                <w:sz w:val="24"/>
                <w:szCs w:val="24"/>
              </w:rPr>
              <w:t xml:space="preserve"> 1024702050670 </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ОКТМО 41609427101</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ПГМУ 0045300000971</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УФК по Ленинградской области ( МОБУ «Алексинская средняя школа»)</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 xml:space="preserve">Лицевой счет № 2007606200, 2107606300  </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Единый казначейский счет 40102810745370000098</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Казначейский счет БУ ВМР 03234643416090004500</w:t>
            </w:r>
          </w:p>
          <w:p w:rsidR="00417F28" w:rsidRPr="00417F28" w:rsidRDefault="00655261" w:rsidP="00417F28">
            <w:pPr>
              <w:spacing w:after="0" w:line="240" w:lineRule="auto"/>
              <w:rPr>
                <w:rFonts w:ascii="Times New Roman" w:hAnsi="Times New Roman" w:cs="Times New Roman"/>
                <w:bCs/>
                <w:sz w:val="24"/>
                <w:szCs w:val="24"/>
              </w:rPr>
            </w:pPr>
            <w:r>
              <w:rPr>
                <w:rFonts w:ascii="Times New Roman" w:hAnsi="Times New Roman" w:cs="Times New Roman"/>
                <w:bCs/>
                <w:sz w:val="24"/>
                <w:szCs w:val="24"/>
              </w:rPr>
              <w:t>ОКЦ № 1</w:t>
            </w:r>
            <w:r w:rsidR="00417F28" w:rsidRPr="00417F28">
              <w:rPr>
                <w:rFonts w:ascii="Times New Roman" w:hAnsi="Times New Roman" w:cs="Times New Roman"/>
                <w:bCs/>
                <w:sz w:val="24"/>
                <w:szCs w:val="24"/>
              </w:rPr>
              <w:t xml:space="preserve"> Северо-Западное ГУ Банка России/УФК по Ленинградской области  г. Санкт-Петербург</w:t>
            </w:r>
          </w:p>
          <w:p w:rsidR="00417F28" w:rsidRPr="00417F28" w:rsidRDefault="00417F28" w:rsidP="00417F28">
            <w:pPr>
              <w:spacing w:after="0" w:line="240" w:lineRule="auto"/>
              <w:rPr>
                <w:rFonts w:ascii="Times New Roman" w:hAnsi="Times New Roman" w:cs="Times New Roman"/>
                <w:bCs/>
                <w:sz w:val="24"/>
                <w:szCs w:val="24"/>
              </w:rPr>
            </w:pPr>
            <w:r w:rsidRPr="00655261">
              <w:rPr>
                <w:rFonts w:ascii="Times New Roman" w:hAnsi="Times New Roman" w:cs="Times New Roman"/>
                <w:bCs/>
                <w:sz w:val="24"/>
                <w:szCs w:val="24"/>
              </w:rPr>
              <w:t>БИК</w:t>
            </w:r>
            <w:r w:rsidRPr="00417F28">
              <w:rPr>
                <w:rFonts w:ascii="Times New Roman" w:hAnsi="Times New Roman" w:cs="Times New Roman"/>
                <w:bCs/>
                <w:sz w:val="24"/>
                <w:szCs w:val="24"/>
              </w:rPr>
              <w:t xml:space="preserve"> 044030098</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ОКПО 43499174</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ОКВЭД 85.14, 85.11</w:t>
            </w:r>
          </w:p>
          <w:p w:rsidR="00417F28" w:rsidRPr="00417F28" w:rsidRDefault="00417F28" w:rsidP="00417F28">
            <w:pPr>
              <w:spacing w:after="0" w:line="240" w:lineRule="auto"/>
              <w:rPr>
                <w:rFonts w:ascii="Times New Roman" w:hAnsi="Times New Roman" w:cs="Times New Roman"/>
                <w:bCs/>
                <w:sz w:val="24"/>
                <w:szCs w:val="24"/>
              </w:rPr>
            </w:pP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
                <w:bCs/>
                <w:sz w:val="24"/>
                <w:szCs w:val="24"/>
              </w:rPr>
              <w:t>Тел</w:t>
            </w:r>
            <w:r w:rsidRPr="00417F28">
              <w:rPr>
                <w:rFonts w:ascii="Times New Roman" w:hAnsi="Times New Roman" w:cs="Times New Roman"/>
                <w:bCs/>
                <w:sz w:val="24"/>
                <w:szCs w:val="24"/>
              </w:rPr>
              <w:t>.8 (81363) 39-150, 8 (81363) 39-314, 8 (81363) 39-146-дошкольные группы</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rPr>
              <w:t>Факс 8 (81363) 39-150</w:t>
            </w:r>
          </w:p>
          <w:p w:rsidR="00417F28" w:rsidRPr="00417F28" w:rsidRDefault="00417F28" w:rsidP="00417F28">
            <w:pPr>
              <w:spacing w:after="0" w:line="240" w:lineRule="auto"/>
              <w:rPr>
                <w:rFonts w:ascii="Times New Roman" w:hAnsi="Times New Roman" w:cs="Times New Roman"/>
                <w:bCs/>
                <w:sz w:val="24"/>
                <w:szCs w:val="24"/>
              </w:rPr>
            </w:pPr>
            <w:r w:rsidRPr="00417F28">
              <w:rPr>
                <w:rFonts w:ascii="Times New Roman" w:hAnsi="Times New Roman" w:cs="Times New Roman"/>
                <w:bCs/>
                <w:sz w:val="24"/>
                <w:szCs w:val="24"/>
                <w:lang w:val="en-US"/>
              </w:rPr>
              <w:t>A</w:t>
            </w:r>
            <w:r w:rsidRPr="00417F28">
              <w:rPr>
                <w:rFonts w:ascii="Times New Roman" w:hAnsi="Times New Roman" w:cs="Times New Roman"/>
                <w:bCs/>
                <w:sz w:val="24"/>
                <w:szCs w:val="24"/>
              </w:rPr>
              <w:t xml:space="preserve">дрес электронной почты: </w:t>
            </w:r>
            <w:hyperlink r:id="rId7" w:history="1">
              <w:r w:rsidRPr="00417F28">
                <w:rPr>
                  <w:rStyle w:val="a8"/>
                  <w:rFonts w:ascii="Times New Roman" w:hAnsi="Times New Roman" w:cs="Times New Roman"/>
                  <w:bCs/>
                  <w:sz w:val="24"/>
                  <w:szCs w:val="24"/>
                  <w:lang w:val="en-US"/>
                </w:rPr>
                <w:t>alexino</w:t>
              </w:r>
              <w:r w:rsidRPr="00417F28">
                <w:rPr>
                  <w:rStyle w:val="a8"/>
                  <w:rFonts w:ascii="Times New Roman" w:hAnsi="Times New Roman" w:cs="Times New Roman"/>
                  <w:bCs/>
                  <w:sz w:val="24"/>
                  <w:szCs w:val="24"/>
                </w:rPr>
                <w:t>.</w:t>
              </w:r>
              <w:r w:rsidRPr="00417F28">
                <w:rPr>
                  <w:rStyle w:val="a8"/>
                  <w:rFonts w:ascii="Times New Roman" w:hAnsi="Times New Roman" w:cs="Times New Roman"/>
                  <w:bCs/>
                  <w:sz w:val="24"/>
                  <w:szCs w:val="24"/>
                  <w:lang w:val="en-US"/>
                </w:rPr>
                <w:t>school</w:t>
              </w:r>
              <w:r w:rsidRPr="00417F28">
                <w:rPr>
                  <w:rStyle w:val="a8"/>
                  <w:rFonts w:ascii="Times New Roman" w:hAnsi="Times New Roman" w:cs="Times New Roman"/>
                  <w:bCs/>
                  <w:sz w:val="24"/>
                  <w:szCs w:val="24"/>
                </w:rPr>
                <w:t>@</w:t>
              </w:r>
              <w:r w:rsidRPr="00417F28">
                <w:rPr>
                  <w:rStyle w:val="a8"/>
                  <w:rFonts w:ascii="Times New Roman" w:hAnsi="Times New Roman" w:cs="Times New Roman"/>
                  <w:bCs/>
                  <w:sz w:val="24"/>
                  <w:szCs w:val="24"/>
                  <w:lang w:val="en-US"/>
                </w:rPr>
                <w:t>mail</w:t>
              </w:r>
              <w:r w:rsidRPr="00417F28">
                <w:rPr>
                  <w:rStyle w:val="a8"/>
                  <w:rFonts w:ascii="Times New Roman" w:hAnsi="Times New Roman" w:cs="Times New Roman"/>
                  <w:bCs/>
                  <w:sz w:val="24"/>
                  <w:szCs w:val="24"/>
                </w:rPr>
                <w:t>.</w:t>
              </w:r>
              <w:r w:rsidRPr="00417F28">
                <w:rPr>
                  <w:rStyle w:val="a8"/>
                  <w:rFonts w:ascii="Times New Roman" w:hAnsi="Times New Roman" w:cs="Times New Roman"/>
                  <w:bCs/>
                  <w:sz w:val="24"/>
                  <w:szCs w:val="24"/>
                  <w:lang w:val="en-US"/>
                </w:rPr>
                <w:t>ru</w:t>
              </w:r>
            </w:hyperlink>
          </w:p>
          <w:p w:rsidR="00417F28" w:rsidRPr="00417F28" w:rsidRDefault="00417F28" w:rsidP="00417F28">
            <w:pPr>
              <w:spacing w:after="0" w:line="240" w:lineRule="auto"/>
              <w:rPr>
                <w:rFonts w:ascii="Times New Roman" w:hAnsi="Times New Roman" w:cs="Times New Roman"/>
                <w:bCs/>
                <w:sz w:val="24"/>
                <w:szCs w:val="24"/>
              </w:rPr>
            </w:pPr>
          </w:p>
          <w:p w:rsidR="00153DF2" w:rsidRDefault="00153DF2">
            <w:pPr>
              <w:spacing w:after="0" w:line="240" w:lineRule="auto"/>
              <w:rPr>
                <w:rFonts w:ascii="Times New Roman" w:hAnsi="Times New Roman" w:cs="Times New Roman"/>
                <w:sz w:val="24"/>
                <w:szCs w:val="24"/>
              </w:rPr>
            </w:pPr>
          </w:p>
          <w:p w:rsidR="00153DF2" w:rsidRDefault="0070116B">
            <w:pPr>
              <w:spacing w:after="0" w:line="240" w:lineRule="auto"/>
              <w:rPr>
                <w:rFonts w:ascii="Times New Roman" w:hAnsi="Times New Roman" w:cs="Times New Roman"/>
                <w:sz w:val="24"/>
                <w:szCs w:val="24"/>
              </w:rPr>
            </w:pPr>
            <w:r>
              <w:rPr>
                <w:rFonts w:ascii="Times New Roman" w:hAnsi="Times New Roman" w:cs="Times New Roman"/>
                <w:sz w:val="24"/>
                <w:szCs w:val="24"/>
              </w:rPr>
              <w:t>Директор:</w:t>
            </w:r>
          </w:p>
          <w:p w:rsidR="00153DF2" w:rsidRDefault="00153DF2">
            <w:pPr>
              <w:spacing w:after="0" w:line="240" w:lineRule="auto"/>
              <w:rPr>
                <w:rFonts w:ascii="Times New Roman" w:hAnsi="Times New Roman" w:cs="Times New Roman"/>
                <w:sz w:val="24"/>
                <w:szCs w:val="24"/>
              </w:rPr>
            </w:pPr>
          </w:p>
          <w:p w:rsidR="00153DF2" w:rsidRDefault="0070116B">
            <w:pPr>
              <w:spacing w:after="0" w:line="240" w:lineRule="auto"/>
              <w:rPr>
                <w:rFonts w:ascii="Times New Roman" w:hAnsi="Times New Roman" w:cs="Times New Roman"/>
                <w:sz w:val="24"/>
                <w:szCs w:val="24"/>
              </w:rPr>
            </w:pPr>
            <w:r>
              <w:rPr>
                <w:rFonts w:ascii="Times New Roman" w:hAnsi="Times New Roman" w:cs="Times New Roman"/>
                <w:sz w:val="24"/>
                <w:szCs w:val="24"/>
              </w:rPr>
              <w:t>__________ Н.Н. Фролова</w:t>
            </w:r>
          </w:p>
          <w:p w:rsidR="00866554" w:rsidRPr="00866554" w:rsidRDefault="00866554">
            <w:pPr>
              <w:spacing w:after="0" w:line="240" w:lineRule="auto"/>
              <w:rPr>
                <w:rFonts w:ascii="Times New Roman" w:hAnsi="Times New Roman" w:cs="Times New Roman"/>
                <w:i/>
                <w:sz w:val="24"/>
                <w:szCs w:val="24"/>
              </w:rPr>
            </w:pPr>
            <w:r w:rsidRPr="00866554">
              <w:rPr>
                <w:rFonts w:ascii="Times New Roman" w:hAnsi="Times New Roman" w:cs="Times New Roman"/>
                <w:i/>
                <w:sz w:val="24"/>
                <w:szCs w:val="24"/>
              </w:rPr>
              <w:t>Электронная подпись</w:t>
            </w:r>
          </w:p>
          <w:p w:rsidR="00153DF2" w:rsidRDefault="00153DF2">
            <w:pPr>
              <w:spacing w:after="0" w:line="240" w:lineRule="auto"/>
              <w:rPr>
                <w:rFonts w:ascii="Times New Roman" w:hAnsi="Times New Roman" w:cs="Times New Roman"/>
                <w:sz w:val="24"/>
                <w:szCs w:val="24"/>
              </w:rPr>
            </w:pPr>
          </w:p>
        </w:tc>
        <w:tc>
          <w:tcPr>
            <w:tcW w:w="4596" w:type="dxa"/>
          </w:tcPr>
          <w:p w:rsidR="00153DF2" w:rsidRDefault="0070116B" w:rsidP="00866554">
            <w:pPr>
              <w:spacing w:after="0" w:line="240" w:lineRule="auto"/>
              <w:rPr>
                <w:rFonts w:ascii="Times New Roman" w:hAnsi="Times New Roman" w:cs="Times New Roman"/>
                <w:sz w:val="24"/>
                <w:szCs w:val="24"/>
              </w:rPr>
            </w:pPr>
            <w:r w:rsidRPr="00655261">
              <w:rPr>
                <w:rFonts w:ascii="Times New Roman" w:hAnsi="Times New Roman" w:cs="Times New Roman"/>
                <w:b/>
                <w:bCs/>
                <w:sz w:val="24"/>
                <w:szCs w:val="24"/>
              </w:rPr>
              <w:lastRenderedPageBreak/>
              <w:t>Поставщик:</w:t>
            </w:r>
          </w:p>
          <w:p w:rsidR="00065868" w:rsidRDefault="00065868" w:rsidP="00065868">
            <w:pPr>
              <w:pStyle w:val="ad"/>
              <w:tabs>
                <w:tab w:val="left" w:pos="9781"/>
              </w:tabs>
              <w:ind w:left="35" w:right="-1"/>
              <w:jc w:val="left"/>
              <w:rPr>
                <w:sz w:val="24"/>
                <w:szCs w:val="24"/>
              </w:rPr>
            </w:pPr>
            <w:bookmarkStart w:id="0" w:name="_Hlk66971379"/>
          </w:p>
          <w:p w:rsidR="00435EBF" w:rsidRDefault="00435EBF" w:rsidP="00065868">
            <w:pPr>
              <w:pStyle w:val="ad"/>
              <w:tabs>
                <w:tab w:val="left" w:pos="9781"/>
              </w:tabs>
              <w:ind w:left="35" w:right="-1"/>
              <w:jc w:val="left"/>
              <w:rPr>
                <w:sz w:val="24"/>
                <w:szCs w:val="24"/>
              </w:rPr>
            </w:pPr>
          </w:p>
          <w:p w:rsidR="00435EBF" w:rsidRDefault="00435EBF" w:rsidP="00065868">
            <w:pPr>
              <w:pStyle w:val="ad"/>
              <w:tabs>
                <w:tab w:val="left" w:pos="9781"/>
              </w:tabs>
              <w:ind w:left="35" w:right="-1"/>
              <w:jc w:val="left"/>
              <w:rPr>
                <w:sz w:val="24"/>
                <w:szCs w:val="24"/>
              </w:rPr>
            </w:pPr>
          </w:p>
          <w:p w:rsidR="00435EBF" w:rsidRDefault="00435EBF" w:rsidP="00065868">
            <w:pPr>
              <w:pStyle w:val="ad"/>
              <w:tabs>
                <w:tab w:val="left" w:pos="9781"/>
              </w:tabs>
              <w:ind w:left="35" w:right="-1"/>
              <w:jc w:val="left"/>
              <w:rPr>
                <w:sz w:val="24"/>
                <w:szCs w:val="24"/>
              </w:rPr>
            </w:pPr>
          </w:p>
          <w:p w:rsidR="00435EBF" w:rsidRDefault="00435EBF" w:rsidP="00065868">
            <w:pPr>
              <w:pStyle w:val="ad"/>
              <w:tabs>
                <w:tab w:val="left" w:pos="9781"/>
              </w:tabs>
              <w:ind w:left="35" w:right="-1"/>
              <w:jc w:val="left"/>
              <w:rPr>
                <w:sz w:val="24"/>
                <w:szCs w:val="24"/>
              </w:rPr>
            </w:pPr>
          </w:p>
          <w:p w:rsidR="00435EBF" w:rsidRDefault="00435EBF" w:rsidP="00065868">
            <w:pPr>
              <w:pStyle w:val="ad"/>
              <w:tabs>
                <w:tab w:val="left" w:pos="9781"/>
              </w:tabs>
              <w:ind w:left="35" w:right="-1"/>
              <w:jc w:val="left"/>
              <w:rPr>
                <w:sz w:val="24"/>
                <w:szCs w:val="24"/>
              </w:rPr>
            </w:pPr>
          </w:p>
          <w:p w:rsidR="00435EBF" w:rsidRDefault="00435EBF" w:rsidP="00065868">
            <w:pPr>
              <w:pStyle w:val="ad"/>
              <w:tabs>
                <w:tab w:val="left" w:pos="9781"/>
              </w:tabs>
              <w:ind w:left="35" w:right="-1"/>
              <w:jc w:val="left"/>
              <w:rPr>
                <w:sz w:val="24"/>
                <w:szCs w:val="24"/>
              </w:rPr>
            </w:pPr>
          </w:p>
          <w:p w:rsidR="00435EBF" w:rsidRDefault="00435EBF" w:rsidP="00065868">
            <w:pPr>
              <w:pStyle w:val="ad"/>
              <w:tabs>
                <w:tab w:val="left" w:pos="9781"/>
              </w:tabs>
              <w:ind w:left="35" w:right="-1"/>
              <w:jc w:val="left"/>
              <w:rPr>
                <w:sz w:val="24"/>
                <w:szCs w:val="24"/>
              </w:rPr>
            </w:pPr>
          </w:p>
          <w:p w:rsidR="00435EBF" w:rsidRPr="00F47EC5" w:rsidRDefault="00435EBF" w:rsidP="00065868">
            <w:pPr>
              <w:pStyle w:val="ad"/>
              <w:tabs>
                <w:tab w:val="left" w:pos="9781"/>
              </w:tabs>
              <w:ind w:left="35" w:right="-1"/>
              <w:jc w:val="left"/>
              <w:rPr>
                <w:sz w:val="24"/>
                <w:szCs w:val="24"/>
              </w:rPr>
            </w:pPr>
          </w:p>
          <w:bookmarkEnd w:id="0"/>
          <w:p w:rsidR="00065868" w:rsidRDefault="00065868" w:rsidP="00065868"/>
          <w:p w:rsidR="00153DF2" w:rsidRDefault="00153DF2">
            <w:pPr>
              <w:spacing w:after="0" w:line="240" w:lineRule="auto"/>
              <w:rPr>
                <w:rFonts w:ascii="Times New Roman" w:hAnsi="Times New Roman" w:cs="Times New Roman"/>
                <w:sz w:val="24"/>
                <w:szCs w:val="24"/>
              </w:rPr>
            </w:pPr>
          </w:p>
          <w:p w:rsidR="00866554" w:rsidRDefault="00866554">
            <w:pPr>
              <w:spacing w:after="0" w:line="240" w:lineRule="auto"/>
              <w:rPr>
                <w:rFonts w:ascii="Times New Roman" w:hAnsi="Times New Roman" w:cs="Times New Roman"/>
                <w:sz w:val="24"/>
                <w:szCs w:val="24"/>
              </w:rPr>
            </w:pPr>
          </w:p>
          <w:p w:rsidR="00866554" w:rsidRDefault="00866554">
            <w:pPr>
              <w:spacing w:after="0" w:line="240" w:lineRule="auto"/>
              <w:rPr>
                <w:rFonts w:ascii="Times New Roman" w:hAnsi="Times New Roman" w:cs="Times New Roman"/>
                <w:sz w:val="24"/>
                <w:szCs w:val="24"/>
              </w:rPr>
            </w:pPr>
          </w:p>
          <w:p w:rsidR="00866554" w:rsidRDefault="00866554">
            <w:pPr>
              <w:spacing w:after="0" w:line="240" w:lineRule="auto"/>
              <w:rPr>
                <w:rFonts w:ascii="Times New Roman" w:hAnsi="Times New Roman" w:cs="Times New Roman"/>
                <w:sz w:val="24"/>
                <w:szCs w:val="24"/>
              </w:rPr>
            </w:pPr>
          </w:p>
          <w:p w:rsidR="00435EBF" w:rsidRDefault="00435EBF">
            <w:pPr>
              <w:spacing w:after="0" w:line="240" w:lineRule="auto"/>
              <w:rPr>
                <w:rFonts w:ascii="Times New Roman" w:hAnsi="Times New Roman" w:cs="Times New Roman"/>
                <w:sz w:val="24"/>
                <w:szCs w:val="24"/>
              </w:rPr>
            </w:pPr>
          </w:p>
          <w:p w:rsidR="00435EBF" w:rsidRDefault="00435EBF">
            <w:pPr>
              <w:spacing w:after="0" w:line="240" w:lineRule="auto"/>
              <w:rPr>
                <w:rFonts w:ascii="Times New Roman" w:hAnsi="Times New Roman" w:cs="Times New Roman"/>
                <w:sz w:val="24"/>
                <w:szCs w:val="24"/>
              </w:rPr>
            </w:pPr>
          </w:p>
          <w:p w:rsidR="00435EBF" w:rsidRDefault="00435EBF">
            <w:pPr>
              <w:spacing w:after="0" w:line="240" w:lineRule="auto"/>
              <w:rPr>
                <w:rFonts w:ascii="Times New Roman" w:hAnsi="Times New Roman" w:cs="Times New Roman"/>
                <w:sz w:val="24"/>
                <w:szCs w:val="24"/>
              </w:rPr>
            </w:pPr>
          </w:p>
          <w:p w:rsidR="00435EBF" w:rsidRDefault="00435EBF">
            <w:pPr>
              <w:spacing w:after="0" w:line="240" w:lineRule="auto"/>
              <w:rPr>
                <w:rFonts w:ascii="Times New Roman" w:hAnsi="Times New Roman" w:cs="Times New Roman"/>
                <w:sz w:val="24"/>
                <w:szCs w:val="24"/>
              </w:rPr>
            </w:pPr>
          </w:p>
          <w:p w:rsidR="00435EBF" w:rsidRDefault="00435EBF">
            <w:pPr>
              <w:spacing w:after="0" w:line="240" w:lineRule="auto"/>
              <w:rPr>
                <w:rFonts w:ascii="Times New Roman" w:hAnsi="Times New Roman" w:cs="Times New Roman"/>
                <w:sz w:val="24"/>
                <w:szCs w:val="24"/>
              </w:rPr>
            </w:pPr>
          </w:p>
          <w:p w:rsidR="00866554" w:rsidRDefault="00866554">
            <w:pPr>
              <w:spacing w:after="0" w:line="240" w:lineRule="auto"/>
              <w:rPr>
                <w:rFonts w:ascii="Times New Roman" w:hAnsi="Times New Roman" w:cs="Times New Roman"/>
                <w:sz w:val="24"/>
                <w:szCs w:val="24"/>
              </w:rPr>
            </w:pPr>
          </w:p>
          <w:p w:rsidR="00866554" w:rsidRDefault="00866554">
            <w:pPr>
              <w:spacing w:after="0" w:line="240" w:lineRule="auto"/>
              <w:rPr>
                <w:rFonts w:ascii="Times New Roman" w:hAnsi="Times New Roman" w:cs="Times New Roman"/>
                <w:sz w:val="24"/>
                <w:szCs w:val="24"/>
              </w:rPr>
            </w:pPr>
          </w:p>
          <w:p w:rsidR="00866554" w:rsidRDefault="00866554">
            <w:pPr>
              <w:spacing w:after="0" w:line="240" w:lineRule="auto"/>
              <w:rPr>
                <w:rFonts w:ascii="Times New Roman" w:hAnsi="Times New Roman" w:cs="Times New Roman"/>
                <w:sz w:val="24"/>
                <w:szCs w:val="24"/>
              </w:rPr>
            </w:pPr>
          </w:p>
          <w:p w:rsidR="008A31B0" w:rsidRDefault="008A31B0" w:rsidP="00866554">
            <w:pPr>
              <w:spacing w:after="0" w:line="240" w:lineRule="auto"/>
              <w:rPr>
                <w:rFonts w:ascii="Times New Roman" w:hAnsi="Times New Roman" w:cs="Times New Roman"/>
                <w:sz w:val="24"/>
                <w:szCs w:val="24"/>
              </w:rPr>
            </w:pPr>
          </w:p>
          <w:p w:rsidR="00065868" w:rsidRDefault="00065868" w:rsidP="00065868">
            <w:pPr>
              <w:spacing w:after="0"/>
              <w:rPr>
                <w:rFonts w:ascii="Times New Roman" w:hAnsi="Times New Roman"/>
                <w:sz w:val="24"/>
                <w:szCs w:val="24"/>
              </w:rPr>
            </w:pPr>
            <w:r w:rsidRPr="009B0927">
              <w:rPr>
                <w:rFonts w:ascii="Times New Roman" w:hAnsi="Times New Roman"/>
                <w:sz w:val="24"/>
                <w:szCs w:val="24"/>
              </w:rPr>
              <w:t>______________________/</w:t>
            </w:r>
            <w:r w:rsidR="00435EBF">
              <w:rPr>
                <w:rFonts w:ascii="Times New Roman" w:hAnsi="Times New Roman"/>
                <w:sz w:val="24"/>
                <w:szCs w:val="24"/>
              </w:rPr>
              <w:t>_____________/</w:t>
            </w:r>
          </w:p>
          <w:p w:rsidR="00866554" w:rsidRPr="00866554" w:rsidRDefault="00866554" w:rsidP="00866554">
            <w:pPr>
              <w:spacing w:after="0" w:line="240" w:lineRule="auto"/>
              <w:rPr>
                <w:rFonts w:ascii="Times New Roman" w:hAnsi="Times New Roman" w:cs="Times New Roman"/>
                <w:i/>
                <w:sz w:val="24"/>
                <w:szCs w:val="24"/>
              </w:rPr>
            </w:pPr>
            <w:r w:rsidRPr="00866554">
              <w:rPr>
                <w:rFonts w:ascii="Times New Roman" w:hAnsi="Times New Roman" w:cs="Times New Roman"/>
                <w:i/>
                <w:sz w:val="24"/>
                <w:szCs w:val="24"/>
              </w:rPr>
              <w:t>Электронная подпись</w:t>
            </w:r>
          </w:p>
          <w:p w:rsidR="00866554" w:rsidRDefault="00866554" w:rsidP="00866554">
            <w:pPr>
              <w:spacing w:after="0" w:line="240" w:lineRule="auto"/>
              <w:rPr>
                <w:rFonts w:ascii="Times New Roman" w:hAnsi="Times New Roman" w:cs="Times New Roman"/>
                <w:b/>
                <w:bCs/>
                <w:sz w:val="24"/>
                <w:szCs w:val="24"/>
              </w:rPr>
            </w:pPr>
          </w:p>
        </w:tc>
      </w:tr>
    </w:tbl>
    <w:p w:rsidR="00153DF2" w:rsidRDefault="00153DF2">
      <w:pPr>
        <w:spacing w:after="0" w:line="240" w:lineRule="auto"/>
        <w:jc w:val="center"/>
        <w:rPr>
          <w:rFonts w:ascii="Times New Roman" w:hAnsi="Times New Roman" w:cs="Times New Roman"/>
          <w:sz w:val="24"/>
          <w:szCs w:val="24"/>
        </w:rPr>
      </w:pPr>
    </w:p>
    <w:p w:rsidR="00153DF2" w:rsidRDefault="00153DF2">
      <w:pPr>
        <w:spacing w:after="0" w:line="240" w:lineRule="auto"/>
        <w:rPr>
          <w:rFonts w:ascii="Times New Roman" w:hAnsi="Times New Roman" w:cs="Times New Roman"/>
          <w:b/>
          <w:bCs/>
          <w:sz w:val="24"/>
          <w:szCs w:val="24"/>
        </w:rPr>
      </w:pPr>
    </w:p>
    <w:p w:rsidR="00153DF2" w:rsidRDefault="00153DF2">
      <w:pPr>
        <w:spacing w:after="0" w:line="240" w:lineRule="auto"/>
        <w:rPr>
          <w:rFonts w:ascii="Times New Roman" w:hAnsi="Times New Roman" w:cs="Times New Roman"/>
          <w:b/>
          <w:bCs/>
          <w:sz w:val="24"/>
          <w:szCs w:val="24"/>
        </w:rPr>
      </w:pPr>
    </w:p>
    <w:p w:rsidR="00153DF2" w:rsidRPr="00417F28" w:rsidRDefault="00153DF2">
      <w:pPr>
        <w:spacing w:after="0" w:line="240" w:lineRule="auto"/>
        <w:rPr>
          <w:rFonts w:ascii="Times New Roman" w:hAnsi="Times New Roman" w:cs="Times New Roman"/>
          <w:b/>
          <w:bCs/>
          <w:sz w:val="20"/>
          <w:szCs w:val="20"/>
        </w:rPr>
      </w:pPr>
    </w:p>
    <w:p w:rsidR="00153DF2" w:rsidRDefault="00153DF2">
      <w:pPr>
        <w:spacing w:after="0" w:line="240" w:lineRule="auto"/>
        <w:rPr>
          <w:rFonts w:ascii="Times New Roman" w:hAnsi="Times New Roman" w:cs="Times New Roman"/>
          <w:b/>
          <w:bCs/>
          <w:sz w:val="24"/>
          <w:szCs w:val="24"/>
        </w:rPr>
      </w:pPr>
    </w:p>
    <w:p w:rsidR="00153DF2" w:rsidRDefault="00153DF2">
      <w:pPr>
        <w:spacing w:after="0" w:line="240" w:lineRule="auto"/>
        <w:rPr>
          <w:rFonts w:ascii="Times New Roman" w:hAnsi="Times New Roman" w:cs="Times New Roman"/>
          <w:b/>
          <w:bCs/>
          <w:sz w:val="24"/>
          <w:szCs w:val="24"/>
        </w:rPr>
      </w:pPr>
    </w:p>
    <w:p w:rsidR="00153DF2" w:rsidRDefault="00153DF2">
      <w:pPr>
        <w:spacing w:after="0" w:line="240" w:lineRule="auto"/>
        <w:ind w:right="175"/>
        <w:jc w:val="right"/>
        <w:outlineLvl w:val="0"/>
        <w:rPr>
          <w:rFonts w:ascii="Times New Roman" w:hAnsi="Times New Roman" w:cs="Times New Roman"/>
          <w:sz w:val="24"/>
          <w:szCs w:val="24"/>
        </w:rPr>
      </w:pPr>
    </w:p>
    <w:p w:rsidR="00153DF2" w:rsidRDefault="00153DF2">
      <w:pPr>
        <w:spacing w:after="0" w:line="240" w:lineRule="auto"/>
        <w:ind w:right="175"/>
        <w:jc w:val="right"/>
        <w:outlineLvl w:val="0"/>
        <w:rPr>
          <w:rFonts w:ascii="Times New Roman" w:hAnsi="Times New Roman" w:cs="Times New Roman"/>
          <w:sz w:val="24"/>
          <w:szCs w:val="24"/>
        </w:rPr>
      </w:pPr>
    </w:p>
    <w:p w:rsidR="00153DF2" w:rsidRDefault="00153DF2">
      <w:pPr>
        <w:spacing w:after="0" w:line="240" w:lineRule="auto"/>
        <w:ind w:right="175"/>
        <w:jc w:val="right"/>
        <w:outlineLvl w:val="0"/>
        <w:rPr>
          <w:rFonts w:ascii="Times New Roman" w:hAnsi="Times New Roman" w:cs="Times New Roman"/>
          <w:b/>
          <w:sz w:val="24"/>
          <w:szCs w:val="24"/>
        </w:rPr>
      </w:pPr>
    </w:p>
    <w:p w:rsidR="00153DF2" w:rsidRDefault="00153DF2">
      <w:pPr>
        <w:spacing w:after="0" w:line="240" w:lineRule="auto"/>
        <w:ind w:right="175"/>
        <w:jc w:val="right"/>
        <w:outlineLvl w:val="0"/>
        <w:rPr>
          <w:rFonts w:ascii="Times New Roman" w:hAnsi="Times New Roman" w:cs="Times New Roman"/>
          <w:b/>
          <w:sz w:val="24"/>
          <w:szCs w:val="24"/>
        </w:rPr>
      </w:pPr>
    </w:p>
    <w:p w:rsidR="00153DF2" w:rsidRDefault="00153DF2">
      <w:pPr>
        <w:spacing w:after="0" w:line="240" w:lineRule="auto"/>
        <w:ind w:right="175"/>
        <w:jc w:val="right"/>
        <w:outlineLvl w:val="0"/>
        <w:rPr>
          <w:rFonts w:ascii="Times New Roman" w:hAnsi="Times New Roman" w:cs="Times New Roman"/>
          <w:b/>
          <w:sz w:val="24"/>
          <w:szCs w:val="24"/>
        </w:rPr>
      </w:pPr>
    </w:p>
    <w:p w:rsidR="00153DF2" w:rsidRDefault="00153DF2">
      <w:pPr>
        <w:spacing w:after="0" w:line="240" w:lineRule="auto"/>
        <w:ind w:right="175"/>
        <w:jc w:val="right"/>
        <w:outlineLvl w:val="0"/>
        <w:rPr>
          <w:rFonts w:ascii="Times New Roman" w:hAnsi="Times New Roman" w:cs="Times New Roman"/>
          <w:b/>
          <w:sz w:val="24"/>
          <w:szCs w:val="24"/>
        </w:rPr>
      </w:pPr>
    </w:p>
    <w:p w:rsidR="00CC1366" w:rsidRDefault="00CC1366">
      <w:pPr>
        <w:spacing w:after="0" w:line="240" w:lineRule="auto"/>
        <w:ind w:right="175"/>
        <w:jc w:val="right"/>
        <w:outlineLvl w:val="0"/>
        <w:rPr>
          <w:rFonts w:ascii="Times New Roman" w:hAnsi="Times New Roman" w:cs="Times New Roman"/>
          <w:b/>
          <w:sz w:val="24"/>
          <w:szCs w:val="24"/>
        </w:rPr>
      </w:pPr>
    </w:p>
    <w:p w:rsidR="00CC1366" w:rsidRDefault="00CC1366">
      <w:pPr>
        <w:spacing w:after="0" w:line="240" w:lineRule="auto"/>
        <w:ind w:right="175"/>
        <w:jc w:val="right"/>
        <w:outlineLvl w:val="0"/>
        <w:rPr>
          <w:rFonts w:ascii="Times New Roman" w:hAnsi="Times New Roman" w:cs="Times New Roman"/>
          <w:b/>
          <w:sz w:val="24"/>
          <w:szCs w:val="24"/>
        </w:rPr>
      </w:pPr>
    </w:p>
    <w:p w:rsidR="00CC1366" w:rsidRDefault="00CC1366">
      <w:pPr>
        <w:spacing w:after="0" w:line="240" w:lineRule="auto"/>
        <w:ind w:right="175"/>
        <w:jc w:val="right"/>
        <w:outlineLvl w:val="0"/>
        <w:rPr>
          <w:rFonts w:ascii="Times New Roman" w:hAnsi="Times New Roman" w:cs="Times New Roman"/>
          <w:b/>
          <w:sz w:val="24"/>
          <w:szCs w:val="24"/>
        </w:rPr>
      </w:pPr>
    </w:p>
    <w:p w:rsidR="00CC1366" w:rsidRDefault="00CC1366">
      <w:pPr>
        <w:spacing w:after="0" w:line="240" w:lineRule="auto"/>
        <w:ind w:right="175"/>
        <w:jc w:val="right"/>
        <w:outlineLvl w:val="0"/>
        <w:rPr>
          <w:rFonts w:ascii="Times New Roman" w:hAnsi="Times New Roman" w:cs="Times New Roman"/>
          <w:b/>
          <w:sz w:val="24"/>
          <w:szCs w:val="24"/>
        </w:rPr>
      </w:pPr>
    </w:p>
    <w:p w:rsidR="00CC1366" w:rsidRDefault="00CC1366">
      <w:pPr>
        <w:spacing w:after="0" w:line="240" w:lineRule="auto"/>
        <w:ind w:right="175"/>
        <w:jc w:val="right"/>
        <w:outlineLvl w:val="0"/>
        <w:rPr>
          <w:rFonts w:ascii="Times New Roman" w:hAnsi="Times New Roman" w:cs="Times New Roman"/>
          <w:b/>
          <w:sz w:val="24"/>
          <w:szCs w:val="24"/>
        </w:rPr>
      </w:pPr>
    </w:p>
    <w:p w:rsidR="00CC1366" w:rsidRDefault="00CC1366">
      <w:pPr>
        <w:spacing w:after="0" w:line="240" w:lineRule="auto"/>
        <w:ind w:right="175"/>
        <w:jc w:val="right"/>
        <w:outlineLvl w:val="0"/>
        <w:rPr>
          <w:rFonts w:ascii="Times New Roman" w:hAnsi="Times New Roman" w:cs="Times New Roman"/>
          <w:b/>
          <w:sz w:val="24"/>
          <w:szCs w:val="24"/>
        </w:rPr>
      </w:pPr>
    </w:p>
    <w:p w:rsidR="00CC1366" w:rsidRDefault="00CC1366">
      <w:pPr>
        <w:spacing w:after="0" w:line="240" w:lineRule="auto"/>
        <w:ind w:right="175"/>
        <w:jc w:val="right"/>
        <w:outlineLvl w:val="0"/>
        <w:rPr>
          <w:rFonts w:ascii="Times New Roman" w:hAnsi="Times New Roman" w:cs="Times New Roman"/>
          <w:b/>
          <w:sz w:val="24"/>
          <w:szCs w:val="24"/>
        </w:rPr>
      </w:pPr>
    </w:p>
    <w:p w:rsidR="00CC1366" w:rsidRDefault="00CC1366">
      <w:pPr>
        <w:spacing w:after="0" w:line="240" w:lineRule="auto"/>
        <w:ind w:right="175"/>
        <w:jc w:val="right"/>
        <w:outlineLvl w:val="0"/>
        <w:rPr>
          <w:rFonts w:ascii="Times New Roman" w:hAnsi="Times New Roman" w:cs="Times New Roman"/>
          <w:b/>
          <w:sz w:val="24"/>
          <w:szCs w:val="24"/>
        </w:rPr>
      </w:pPr>
    </w:p>
    <w:p w:rsidR="00CC1366" w:rsidRDefault="00CC1366">
      <w:pPr>
        <w:spacing w:after="0" w:line="240" w:lineRule="auto"/>
        <w:ind w:right="175"/>
        <w:jc w:val="right"/>
        <w:outlineLvl w:val="0"/>
        <w:rPr>
          <w:rFonts w:ascii="Times New Roman" w:hAnsi="Times New Roman" w:cs="Times New Roman"/>
          <w:b/>
          <w:sz w:val="24"/>
          <w:szCs w:val="24"/>
        </w:rPr>
      </w:pPr>
    </w:p>
    <w:p w:rsidR="00153DF2" w:rsidRDefault="0070116B" w:rsidP="003A3B83">
      <w:pPr>
        <w:spacing w:after="0" w:line="240" w:lineRule="auto"/>
        <w:ind w:right="175"/>
        <w:jc w:val="right"/>
        <w:outlineLvl w:val="0"/>
        <w:rPr>
          <w:rFonts w:ascii="Times New Roman" w:hAnsi="Times New Roman" w:cs="Times New Roman"/>
          <w:b/>
          <w:sz w:val="24"/>
          <w:szCs w:val="24"/>
        </w:rPr>
      </w:pPr>
      <w:r>
        <w:rPr>
          <w:rFonts w:ascii="Times New Roman" w:hAnsi="Times New Roman" w:cs="Times New Roman"/>
          <w:b/>
          <w:sz w:val="24"/>
          <w:szCs w:val="24"/>
        </w:rPr>
        <w:lastRenderedPageBreak/>
        <w:t xml:space="preserve">Приложение </w:t>
      </w:r>
      <w:r w:rsidR="00CC1366">
        <w:rPr>
          <w:rFonts w:ascii="Times New Roman" w:hAnsi="Times New Roman" w:cs="Times New Roman"/>
          <w:b/>
          <w:sz w:val="24"/>
          <w:szCs w:val="24"/>
        </w:rPr>
        <w:t xml:space="preserve">1 </w:t>
      </w:r>
      <w:r>
        <w:rPr>
          <w:rFonts w:ascii="Times New Roman" w:hAnsi="Times New Roman" w:cs="Times New Roman"/>
          <w:b/>
          <w:sz w:val="24"/>
          <w:szCs w:val="24"/>
        </w:rPr>
        <w:t>к договору</w:t>
      </w:r>
    </w:p>
    <w:p w:rsidR="00417F28" w:rsidRDefault="00525524">
      <w:pPr>
        <w:spacing w:after="0" w:line="240" w:lineRule="auto"/>
        <w:ind w:right="175"/>
        <w:jc w:val="right"/>
        <w:rPr>
          <w:rFonts w:ascii="Times New Roman" w:hAnsi="Times New Roman" w:cs="Times New Roman"/>
          <w:b/>
          <w:sz w:val="24"/>
          <w:szCs w:val="24"/>
        </w:rPr>
      </w:pPr>
      <w:r w:rsidRPr="00496FB6">
        <w:rPr>
          <w:rFonts w:ascii="Times New Roman" w:hAnsi="Times New Roman" w:cs="Times New Roman"/>
          <w:b/>
          <w:sz w:val="24"/>
          <w:szCs w:val="24"/>
        </w:rPr>
        <w:t xml:space="preserve">От </w:t>
      </w:r>
      <w:r w:rsidR="00496FB6" w:rsidRPr="00496FB6">
        <w:rPr>
          <w:rFonts w:ascii="Times New Roman" w:hAnsi="Times New Roman" w:cs="Times New Roman"/>
          <w:b/>
          <w:sz w:val="24"/>
          <w:szCs w:val="24"/>
        </w:rPr>
        <w:t>«__» сентября</w:t>
      </w:r>
      <w:r w:rsidR="003F631C" w:rsidRPr="00496FB6">
        <w:rPr>
          <w:rFonts w:ascii="Times New Roman" w:hAnsi="Times New Roman" w:cs="Times New Roman"/>
          <w:b/>
          <w:sz w:val="24"/>
          <w:szCs w:val="24"/>
        </w:rPr>
        <w:t xml:space="preserve"> </w:t>
      </w:r>
      <w:r w:rsidR="00F124E4" w:rsidRPr="00496FB6">
        <w:rPr>
          <w:rFonts w:ascii="Times New Roman" w:hAnsi="Times New Roman" w:cs="Times New Roman"/>
          <w:b/>
          <w:sz w:val="24"/>
          <w:szCs w:val="24"/>
        </w:rPr>
        <w:t>202</w:t>
      </w:r>
      <w:r w:rsidR="001E049B" w:rsidRPr="00496FB6">
        <w:rPr>
          <w:rFonts w:ascii="Times New Roman" w:hAnsi="Times New Roman" w:cs="Times New Roman"/>
          <w:b/>
          <w:sz w:val="24"/>
          <w:szCs w:val="24"/>
        </w:rPr>
        <w:t>6</w:t>
      </w:r>
      <w:r w:rsidR="0070116B" w:rsidRPr="00496FB6">
        <w:rPr>
          <w:rFonts w:ascii="Times New Roman" w:hAnsi="Times New Roman" w:cs="Times New Roman"/>
          <w:b/>
          <w:sz w:val="24"/>
          <w:szCs w:val="24"/>
        </w:rPr>
        <w:t xml:space="preserve"> г. №</w:t>
      </w:r>
      <w:r w:rsidR="003F631C" w:rsidRPr="00496FB6">
        <w:rPr>
          <w:rFonts w:ascii="Times New Roman" w:hAnsi="Times New Roman" w:cs="Times New Roman"/>
          <w:b/>
          <w:sz w:val="24"/>
          <w:szCs w:val="24"/>
        </w:rPr>
        <w:t>_________</w:t>
      </w:r>
    </w:p>
    <w:p w:rsidR="00153DF2" w:rsidRDefault="00153DF2" w:rsidP="00417F28">
      <w:pPr>
        <w:spacing w:after="0" w:line="240" w:lineRule="auto"/>
        <w:ind w:right="175"/>
        <w:rPr>
          <w:rFonts w:ascii="Times New Roman" w:hAnsi="Times New Roman" w:cs="Times New Roman"/>
          <w:sz w:val="24"/>
          <w:szCs w:val="24"/>
        </w:rPr>
      </w:pPr>
    </w:p>
    <w:p w:rsidR="00153DF2" w:rsidRDefault="0070116B">
      <w:pPr>
        <w:spacing w:after="0" w:line="240" w:lineRule="auto"/>
        <w:ind w:right="175"/>
        <w:jc w:val="center"/>
        <w:outlineLvl w:val="0"/>
        <w:rPr>
          <w:rFonts w:ascii="Times New Roman" w:hAnsi="Times New Roman" w:cs="Times New Roman"/>
          <w:b/>
          <w:bCs/>
          <w:sz w:val="24"/>
          <w:szCs w:val="24"/>
        </w:rPr>
      </w:pPr>
      <w:r>
        <w:rPr>
          <w:rFonts w:ascii="Times New Roman" w:hAnsi="Times New Roman" w:cs="Times New Roman"/>
          <w:b/>
          <w:bCs/>
          <w:sz w:val="24"/>
          <w:szCs w:val="24"/>
        </w:rPr>
        <w:t xml:space="preserve">СПЕЦИФИКАЦИЯ </w:t>
      </w:r>
    </w:p>
    <w:p w:rsidR="001646F6" w:rsidRDefault="001646F6" w:rsidP="001646F6">
      <w:pPr>
        <w:spacing w:after="0"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 xml:space="preserve">На приобретение </w:t>
      </w:r>
      <w:r w:rsidR="00065868" w:rsidRPr="003F631C">
        <w:rPr>
          <w:rFonts w:ascii="Times New Roman" w:hAnsi="Times New Roman" w:cs="Times New Roman"/>
          <w:b/>
          <w:bCs/>
          <w:sz w:val="24"/>
          <w:szCs w:val="24"/>
        </w:rPr>
        <w:t>игрушек</w:t>
      </w:r>
      <w:r w:rsidR="005A2999" w:rsidRPr="003F631C">
        <w:rPr>
          <w:rFonts w:ascii="Times New Roman" w:hAnsi="Times New Roman" w:cs="Times New Roman"/>
          <w:b/>
          <w:bCs/>
          <w:sz w:val="24"/>
          <w:szCs w:val="24"/>
        </w:rPr>
        <w:t xml:space="preserve"> </w:t>
      </w:r>
      <w:r w:rsidRPr="003F631C">
        <w:rPr>
          <w:rFonts w:ascii="Times New Roman" w:hAnsi="Times New Roman" w:cs="Times New Roman"/>
          <w:b/>
          <w:bCs/>
          <w:sz w:val="24"/>
          <w:szCs w:val="24"/>
        </w:rPr>
        <w:t>для дошкольного</w:t>
      </w:r>
      <w:r>
        <w:rPr>
          <w:rFonts w:ascii="Times New Roman" w:hAnsi="Times New Roman" w:cs="Times New Roman"/>
          <w:b/>
          <w:bCs/>
          <w:sz w:val="24"/>
          <w:szCs w:val="24"/>
        </w:rPr>
        <w:t xml:space="preserve"> отделения </w:t>
      </w:r>
    </w:p>
    <w:p w:rsidR="001646F6" w:rsidRDefault="001646F6" w:rsidP="001646F6">
      <w:pPr>
        <w:spacing w:after="0" w:line="240" w:lineRule="auto"/>
        <w:jc w:val="center"/>
        <w:outlineLvl w:val="0"/>
        <w:rPr>
          <w:rFonts w:ascii="Times New Roman" w:hAnsi="Times New Roman" w:cs="Times New Roman"/>
          <w:b/>
          <w:bCs/>
          <w:sz w:val="24"/>
          <w:szCs w:val="24"/>
        </w:rPr>
      </w:pPr>
      <w:r>
        <w:rPr>
          <w:rFonts w:ascii="Times New Roman" w:hAnsi="Times New Roman" w:cs="Times New Roman"/>
          <w:b/>
          <w:bCs/>
          <w:sz w:val="24"/>
          <w:szCs w:val="24"/>
        </w:rPr>
        <w:t>МОБУ «Алексинская средняя школа»</w:t>
      </w:r>
    </w:p>
    <w:p w:rsidR="003A3B83" w:rsidRDefault="003A3B83" w:rsidP="001646F6">
      <w:pPr>
        <w:spacing w:after="0" w:line="240" w:lineRule="auto"/>
        <w:jc w:val="center"/>
        <w:outlineLvl w:val="0"/>
        <w:rPr>
          <w:rFonts w:ascii="Times New Roman" w:hAnsi="Times New Roman" w:cs="Times New Roman"/>
          <w:b/>
          <w:bCs/>
          <w:sz w:val="24"/>
          <w:szCs w:val="24"/>
        </w:rPr>
      </w:pPr>
    </w:p>
    <w:p w:rsidR="00153DF2" w:rsidRDefault="00153DF2" w:rsidP="001646F6">
      <w:pPr>
        <w:spacing w:after="0" w:line="240" w:lineRule="auto"/>
        <w:ind w:right="175"/>
        <w:jc w:val="center"/>
        <w:rPr>
          <w:rFonts w:ascii="Times New Roman" w:hAnsi="Times New Roman" w:cs="Times New Roman"/>
          <w:b/>
          <w:bCs/>
          <w:sz w:val="24"/>
          <w:szCs w:val="24"/>
        </w:rPr>
      </w:pPr>
    </w:p>
    <w:tbl>
      <w:tblPr>
        <w:tblW w:w="10333" w:type="dxa"/>
        <w:tblLook w:val="04A0"/>
      </w:tblPr>
      <w:tblGrid>
        <w:gridCol w:w="960"/>
        <w:gridCol w:w="4280"/>
        <w:gridCol w:w="960"/>
        <w:gridCol w:w="960"/>
        <w:gridCol w:w="1440"/>
        <w:gridCol w:w="13"/>
        <w:gridCol w:w="1707"/>
        <w:gridCol w:w="13"/>
      </w:tblGrid>
      <w:tr w:rsidR="003A3B83" w:rsidRPr="003A3B83" w:rsidTr="003A3B83">
        <w:trPr>
          <w:gridAfter w:val="1"/>
          <w:wAfter w:w="13" w:type="dxa"/>
          <w:trHeight w:val="945"/>
        </w:trPr>
        <w:tc>
          <w:tcPr>
            <w:tcW w:w="960" w:type="dxa"/>
            <w:tcBorders>
              <w:top w:val="single" w:sz="4" w:space="0" w:color="auto"/>
              <w:left w:val="single" w:sz="4" w:space="0" w:color="auto"/>
              <w:bottom w:val="single" w:sz="4" w:space="0" w:color="auto"/>
              <w:right w:val="single" w:sz="4" w:space="0" w:color="auto"/>
            </w:tcBorders>
            <w:vAlign w:val="bottom"/>
            <w:hideMark/>
          </w:tcPr>
          <w:p w:rsidR="003A3B83" w:rsidRPr="003A3B83" w:rsidRDefault="003A3B83" w:rsidP="003A3B83">
            <w:pPr>
              <w:spacing w:after="0" w:line="240" w:lineRule="auto"/>
              <w:jc w:val="center"/>
              <w:rPr>
                <w:rFonts w:ascii="Times New Roman" w:hAnsi="Times New Roman" w:cs="Times New Roman"/>
                <w:sz w:val="24"/>
                <w:szCs w:val="24"/>
              </w:rPr>
            </w:pPr>
            <w:r w:rsidRPr="003A3B83">
              <w:rPr>
                <w:rFonts w:ascii="Times New Roman" w:hAnsi="Times New Roman" w:cs="Times New Roman"/>
                <w:sz w:val="24"/>
                <w:szCs w:val="24"/>
              </w:rPr>
              <w:t>№ п/п</w:t>
            </w:r>
          </w:p>
        </w:tc>
        <w:tc>
          <w:tcPr>
            <w:tcW w:w="4280" w:type="dxa"/>
            <w:tcBorders>
              <w:top w:val="single" w:sz="4" w:space="0" w:color="auto"/>
              <w:left w:val="nil"/>
              <w:bottom w:val="single" w:sz="4" w:space="0" w:color="auto"/>
              <w:right w:val="single" w:sz="4" w:space="0" w:color="auto"/>
            </w:tcBorders>
            <w:vAlign w:val="bottom"/>
            <w:hideMark/>
          </w:tcPr>
          <w:p w:rsidR="003A3B83" w:rsidRPr="003A3B83" w:rsidRDefault="003A3B83" w:rsidP="003A3B83">
            <w:pPr>
              <w:spacing w:after="0" w:line="240" w:lineRule="auto"/>
              <w:jc w:val="center"/>
              <w:rPr>
                <w:rFonts w:ascii="Times New Roman" w:hAnsi="Times New Roman" w:cs="Times New Roman"/>
                <w:sz w:val="24"/>
                <w:szCs w:val="24"/>
              </w:rPr>
            </w:pPr>
            <w:r w:rsidRPr="003A3B83">
              <w:rPr>
                <w:rFonts w:ascii="Times New Roman" w:hAnsi="Times New Roman" w:cs="Times New Roman"/>
                <w:sz w:val="24"/>
                <w:szCs w:val="24"/>
              </w:rPr>
              <w:t>Наименование</w:t>
            </w:r>
          </w:p>
        </w:tc>
        <w:tc>
          <w:tcPr>
            <w:tcW w:w="960" w:type="dxa"/>
            <w:tcBorders>
              <w:top w:val="single" w:sz="4" w:space="0" w:color="auto"/>
              <w:left w:val="nil"/>
              <w:bottom w:val="single" w:sz="4" w:space="0" w:color="auto"/>
              <w:right w:val="single" w:sz="4" w:space="0" w:color="auto"/>
            </w:tcBorders>
            <w:vAlign w:val="bottom"/>
            <w:hideMark/>
          </w:tcPr>
          <w:p w:rsidR="003A3B83" w:rsidRPr="003A3B83" w:rsidRDefault="003A3B83" w:rsidP="003A3B83">
            <w:pPr>
              <w:spacing w:after="0" w:line="240" w:lineRule="auto"/>
              <w:jc w:val="center"/>
              <w:rPr>
                <w:rFonts w:ascii="Times New Roman" w:hAnsi="Times New Roman" w:cs="Times New Roman"/>
                <w:sz w:val="24"/>
                <w:szCs w:val="24"/>
              </w:rPr>
            </w:pPr>
            <w:r w:rsidRPr="003A3B83">
              <w:rPr>
                <w:rFonts w:ascii="Times New Roman" w:hAnsi="Times New Roman" w:cs="Times New Roman"/>
                <w:sz w:val="24"/>
                <w:szCs w:val="24"/>
              </w:rPr>
              <w:t>Кол-во</w:t>
            </w:r>
          </w:p>
        </w:tc>
        <w:tc>
          <w:tcPr>
            <w:tcW w:w="960" w:type="dxa"/>
            <w:tcBorders>
              <w:top w:val="single" w:sz="4" w:space="0" w:color="auto"/>
              <w:left w:val="nil"/>
              <w:bottom w:val="single" w:sz="4" w:space="0" w:color="auto"/>
              <w:right w:val="single" w:sz="4" w:space="0" w:color="auto"/>
            </w:tcBorders>
            <w:vAlign w:val="bottom"/>
            <w:hideMark/>
          </w:tcPr>
          <w:p w:rsidR="003A3B83" w:rsidRPr="003A3B83" w:rsidRDefault="003A3B83" w:rsidP="003A3B83">
            <w:pPr>
              <w:spacing w:after="0" w:line="240" w:lineRule="auto"/>
              <w:jc w:val="center"/>
              <w:rPr>
                <w:rFonts w:ascii="Times New Roman" w:hAnsi="Times New Roman" w:cs="Times New Roman"/>
                <w:sz w:val="24"/>
                <w:szCs w:val="24"/>
              </w:rPr>
            </w:pPr>
            <w:r w:rsidRPr="003A3B83">
              <w:rPr>
                <w:rFonts w:ascii="Times New Roman" w:hAnsi="Times New Roman" w:cs="Times New Roman"/>
                <w:sz w:val="24"/>
                <w:szCs w:val="24"/>
              </w:rPr>
              <w:t>Ед. изм.</w:t>
            </w:r>
          </w:p>
        </w:tc>
        <w:tc>
          <w:tcPr>
            <w:tcW w:w="1440" w:type="dxa"/>
            <w:tcBorders>
              <w:top w:val="single" w:sz="4" w:space="0" w:color="auto"/>
              <w:left w:val="nil"/>
              <w:bottom w:val="single" w:sz="4" w:space="0" w:color="auto"/>
              <w:right w:val="single" w:sz="4" w:space="0" w:color="auto"/>
            </w:tcBorders>
            <w:vAlign w:val="bottom"/>
            <w:hideMark/>
          </w:tcPr>
          <w:p w:rsidR="003A3B83" w:rsidRPr="003A3B83" w:rsidRDefault="003A3B83" w:rsidP="003A3B83">
            <w:pPr>
              <w:spacing w:after="0" w:line="240" w:lineRule="auto"/>
              <w:jc w:val="center"/>
              <w:rPr>
                <w:rFonts w:ascii="Times New Roman" w:hAnsi="Times New Roman" w:cs="Times New Roman"/>
                <w:sz w:val="24"/>
                <w:szCs w:val="24"/>
              </w:rPr>
            </w:pPr>
            <w:r w:rsidRPr="003A3B83">
              <w:rPr>
                <w:rFonts w:ascii="Times New Roman" w:hAnsi="Times New Roman" w:cs="Times New Roman"/>
                <w:sz w:val="24"/>
                <w:szCs w:val="24"/>
              </w:rPr>
              <w:t>Цена с НДС за ед., руб.</w:t>
            </w:r>
          </w:p>
        </w:tc>
        <w:tc>
          <w:tcPr>
            <w:tcW w:w="1720" w:type="dxa"/>
            <w:gridSpan w:val="2"/>
            <w:tcBorders>
              <w:top w:val="single" w:sz="4" w:space="0" w:color="auto"/>
              <w:left w:val="nil"/>
              <w:bottom w:val="single" w:sz="4" w:space="0" w:color="auto"/>
              <w:right w:val="single" w:sz="4" w:space="0" w:color="auto"/>
            </w:tcBorders>
            <w:vAlign w:val="bottom"/>
            <w:hideMark/>
          </w:tcPr>
          <w:p w:rsidR="003A3B83" w:rsidRPr="003A3B83" w:rsidRDefault="003A3B83" w:rsidP="003A3B83">
            <w:pPr>
              <w:spacing w:after="0" w:line="240" w:lineRule="auto"/>
              <w:jc w:val="center"/>
              <w:rPr>
                <w:rFonts w:ascii="Times New Roman" w:hAnsi="Times New Roman" w:cs="Times New Roman"/>
                <w:sz w:val="24"/>
                <w:szCs w:val="24"/>
              </w:rPr>
            </w:pPr>
            <w:r w:rsidRPr="003A3B83">
              <w:rPr>
                <w:rFonts w:ascii="Times New Roman" w:hAnsi="Times New Roman" w:cs="Times New Roman"/>
                <w:sz w:val="24"/>
                <w:szCs w:val="24"/>
              </w:rPr>
              <w:t>Общая стоимость,</w:t>
            </w:r>
            <w:r w:rsidR="005A2999">
              <w:rPr>
                <w:rFonts w:ascii="Times New Roman" w:hAnsi="Times New Roman" w:cs="Times New Roman"/>
                <w:sz w:val="24"/>
                <w:szCs w:val="24"/>
              </w:rPr>
              <w:t xml:space="preserve"> </w:t>
            </w:r>
            <w:r w:rsidRPr="003A3B83">
              <w:rPr>
                <w:rFonts w:ascii="Times New Roman" w:hAnsi="Times New Roman" w:cs="Times New Roman"/>
                <w:sz w:val="24"/>
                <w:szCs w:val="24"/>
              </w:rPr>
              <w:t>с НДС руб.</w:t>
            </w:r>
          </w:p>
        </w:tc>
      </w:tr>
      <w:tr w:rsidR="003A3B83" w:rsidRPr="003A3B83" w:rsidTr="003A3B83">
        <w:trPr>
          <w:gridAfter w:val="1"/>
          <w:wAfter w:w="13" w:type="dxa"/>
          <w:trHeight w:val="600"/>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1</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Футбольный мяч ONLYTOP «Крутой футболист», машинная сшивка, 32 панели, размер 5, PVC</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463,00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463,00</w:t>
            </w:r>
          </w:p>
        </w:tc>
      </w:tr>
      <w:tr w:rsidR="003A3B83" w:rsidRPr="003A3B83" w:rsidTr="003A3B83">
        <w:trPr>
          <w:gridAfter w:val="1"/>
          <w:wAfter w:w="13" w:type="dxa"/>
          <w:trHeight w:val="600"/>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2</w:t>
            </w:r>
          </w:p>
        </w:tc>
        <w:tc>
          <w:tcPr>
            <w:tcW w:w="4280" w:type="dxa"/>
            <w:tcBorders>
              <w:top w:val="nil"/>
              <w:left w:val="nil"/>
              <w:bottom w:val="single" w:sz="4" w:space="0" w:color="000000"/>
              <w:right w:val="single" w:sz="4" w:space="0" w:color="000000"/>
            </w:tcBorders>
            <w:shd w:val="clear" w:color="000000" w:fill="FFFFFF"/>
            <w:hideMark/>
          </w:tcPr>
          <w:p w:rsidR="003A3B83" w:rsidRPr="003A3B83" w:rsidRDefault="003A3B83" w:rsidP="003A3B83">
            <w:pPr>
              <w:spacing w:after="0" w:line="240" w:lineRule="auto"/>
              <w:rPr>
                <w:color w:val="000000"/>
                <w:sz w:val="24"/>
                <w:szCs w:val="24"/>
              </w:rPr>
            </w:pPr>
            <w:r w:rsidRPr="003A3B83">
              <w:rPr>
                <w:color w:val="000000"/>
                <w:sz w:val="24"/>
                <w:szCs w:val="24"/>
              </w:rPr>
              <w:t>Конструктор магнитный XINBIDA «Мини магический магнит», 158 деталей</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shd w:val="clear" w:color="000000" w:fill="FFFFFF"/>
            <w:hideMark/>
          </w:tcPr>
          <w:p w:rsidR="003A3B83" w:rsidRPr="003A3B83" w:rsidRDefault="003A3B83" w:rsidP="003A3B83">
            <w:pPr>
              <w:spacing w:after="0" w:line="240" w:lineRule="auto"/>
              <w:rPr>
                <w:color w:val="000000"/>
                <w:sz w:val="24"/>
                <w:szCs w:val="24"/>
              </w:rPr>
            </w:pPr>
            <w:r w:rsidRPr="003A3B83">
              <w:rPr>
                <w:color w:val="000000"/>
                <w:sz w:val="24"/>
                <w:szCs w:val="24"/>
              </w:rPr>
              <w:t>6191,00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6191,00</w:t>
            </w:r>
          </w:p>
        </w:tc>
      </w:tr>
      <w:tr w:rsidR="003A3B83" w:rsidRPr="003A3B83" w:rsidTr="003A3B83">
        <w:trPr>
          <w:gridAfter w:val="1"/>
          <w:wAfter w:w="13" w:type="dxa"/>
          <w:trHeight w:val="600"/>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3</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Шнуровка «Весёлые фигурки» в банке, 40 шт., МИКС, по методике Монтессори</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605,00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605,00</w:t>
            </w:r>
          </w:p>
        </w:tc>
      </w:tr>
      <w:tr w:rsidR="003A3B83" w:rsidRPr="003A3B83" w:rsidTr="003A3B83">
        <w:trPr>
          <w:gridAfter w:val="1"/>
          <w:wAfter w:w="13" w:type="dxa"/>
          <w:trHeight w:val="600"/>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4</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Шнуровка «Цветные карамельки», 40 шт., по методике Монтессори</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605,00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605,00</w:t>
            </w:r>
          </w:p>
        </w:tc>
      </w:tr>
      <w:tr w:rsidR="003A3B83" w:rsidRPr="003A3B83" w:rsidTr="003A3B83">
        <w:trPr>
          <w:gridAfter w:val="1"/>
          <w:wAfter w:w="13" w:type="dxa"/>
          <w:trHeight w:val="315"/>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5</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Картинки-половинки «Транспорт»</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376,00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376,00</w:t>
            </w:r>
          </w:p>
        </w:tc>
      </w:tr>
      <w:tr w:rsidR="003A3B83" w:rsidRPr="003A3B83" w:rsidTr="003A3B83">
        <w:trPr>
          <w:gridAfter w:val="1"/>
          <w:wAfter w:w="13" w:type="dxa"/>
          <w:trHeight w:val="315"/>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6</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Картинки-половинки «Животные»</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342,00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342,00</w:t>
            </w:r>
          </w:p>
        </w:tc>
      </w:tr>
      <w:tr w:rsidR="003A3B83" w:rsidRPr="003A3B83" w:rsidTr="003A3B83">
        <w:trPr>
          <w:gridAfter w:val="1"/>
          <w:wAfter w:w="13" w:type="dxa"/>
          <w:trHeight w:val="600"/>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7</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Настольная игра Лас Играс KIDS «На 4 ногах», большая версия, 70 стульев 5+</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3</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541,00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1623,00</w:t>
            </w:r>
          </w:p>
        </w:tc>
      </w:tr>
      <w:tr w:rsidR="003A3B83" w:rsidRPr="003A3B83" w:rsidTr="003A3B83">
        <w:trPr>
          <w:gridAfter w:val="1"/>
          <w:wAfter w:w="13" w:type="dxa"/>
          <w:trHeight w:val="600"/>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8</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Коляска для кукол Happy Valley «Счастливый карапуз» универсальная, с корзиной и сумкой</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2566,00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2566,00</w:t>
            </w:r>
          </w:p>
        </w:tc>
      </w:tr>
      <w:tr w:rsidR="003A3B83" w:rsidRPr="003A3B83" w:rsidTr="003A3B83">
        <w:trPr>
          <w:gridAfter w:val="1"/>
          <w:wAfter w:w="13" w:type="dxa"/>
          <w:trHeight w:val="600"/>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9</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Коляска для кукол Happy Valley «Милый кроха» универсальная, с корзиной</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2708,00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2708,00</w:t>
            </w:r>
          </w:p>
        </w:tc>
      </w:tr>
      <w:tr w:rsidR="003A3B83" w:rsidRPr="003A3B83" w:rsidTr="003A3B83">
        <w:trPr>
          <w:gridAfter w:val="1"/>
          <w:wAfter w:w="13" w:type="dxa"/>
          <w:trHeight w:val="600"/>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10</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Коляска для кукол «Любимый малыш» универсальная, с корзиной</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2579,00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2579,00</w:t>
            </w:r>
          </w:p>
        </w:tc>
      </w:tr>
      <w:tr w:rsidR="003A3B83" w:rsidRPr="003A3B83" w:rsidTr="003A3B83">
        <w:trPr>
          <w:gridAfter w:val="1"/>
          <w:wAfter w:w="13" w:type="dxa"/>
          <w:trHeight w:val="600"/>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11</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Конструктор магнитный UNICON «Развивающие трубы», 26 деталей</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1160,00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1160,00</w:t>
            </w:r>
          </w:p>
        </w:tc>
      </w:tr>
      <w:tr w:rsidR="003A3B83" w:rsidRPr="003A3B83" w:rsidTr="003A3B83">
        <w:trPr>
          <w:gridAfter w:val="1"/>
          <w:wAfter w:w="13" w:type="dxa"/>
          <w:trHeight w:val="315"/>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12</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Настольная игра Лас Играс KIDS «Собери как я!»</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747,00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747,00</w:t>
            </w:r>
          </w:p>
        </w:tc>
      </w:tr>
      <w:tr w:rsidR="003A3B83" w:rsidRPr="003A3B83" w:rsidTr="003A3B83">
        <w:trPr>
          <w:gridAfter w:val="1"/>
          <w:wAfter w:w="13" w:type="dxa"/>
          <w:trHeight w:val="315"/>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13</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Степ. Напольный пазл арт.70102 'Машинки' (большой)</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1133,00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1133,00</w:t>
            </w:r>
          </w:p>
        </w:tc>
      </w:tr>
      <w:tr w:rsidR="003A3B83" w:rsidRPr="003A3B83" w:rsidTr="003A3B83">
        <w:trPr>
          <w:gridAfter w:val="1"/>
          <w:wAfter w:w="13" w:type="dxa"/>
          <w:trHeight w:val="315"/>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14</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Степ. Напольный пазл арт.70103 'Ферма' (большой)</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1133,00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1133,00</w:t>
            </w:r>
          </w:p>
        </w:tc>
      </w:tr>
      <w:tr w:rsidR="003A3B83" w:rsidRPr="003A3B83" w:rsidTr="003A3B83">
        <w:trPr>
          <w:gridAfter w:val="1"/>
          <w:wAfter w:w="13" w:type="dxa"/>
          <w:trHeight w:val="600"/>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15</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Чапаев. Мяч резиновый 200 мм арт. Р3-200 / Р3-200/Кр / Р3-200/Пл (ручное окраш.в асс)</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5</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603,00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3015,00</w:t>
            </w:r>
          </w:p>
        </w:tc>
      </w:tr>
      <w:tr w:rsidR="003A3B83" w:rsidRPr="003A3B83" w:rsidTr="003A3B83">
        <w:trPr>
          <w:gridAfter w:val="1"/>
          <w:wAfter w:w="13" w:type="dxa"/>
          <w:trHeight w:val="315"/>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16</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Чапаев. Мяч резиновый 200 мм арт.Р2-200/Фа 'Фаворит'</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6</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541,00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3246,00</w:t>
            </w:r>
          </w:p>
        </w:tc>
      </w:tr>
      <w:tr w:rsidR="003A3B83" w:rsidRPr="003A3B83" w:rsidTr="003A3B83">
        <w:trPr>
          <w:gridAfter w:val="1"/>
          <w:wAfter w:w="13" w:type="dxa"/>
          <w:trHeight w:val="315"/>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17</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Чапаев. Мяч резиновый 200 мм арт.Р2-200/Тр 'Триумф'</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5</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541,00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2705,00</w:t>
            </w:r>
          </w:p>
        </w:tc>
      </w:tr>
      <w:tr w:rsidR="003A3B83" w:rsidRPr="003A3B83" w:rsidTr="003A3B83">
        <w:trPr>
          <w:gridAfter w:val="1"/>
          <w:wAfter w:w="13" w:type="dxa"/>
          <w:trHeight w:val="315"/>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18</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Рамка-вкладыш 'Кто живет в океане?' 12 дет. арт.8411</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508,00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508,00</w:t>
            </w:r>
          </w:p>
        </w:tc>
      </w:tr>
      <w:tr w:rsidR="003A3B83" w:rsidRPr="003A3B83" w:rsidTr="003A3B83">
        <w:trPr>
          <w:gridAfter w:val="1"/>
          <w:wAfter w:w="13" w:type="dxa"/>
          <w:trHeight w:val="315"/>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lastRenderedPageBreak/>
              <w:t>19</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Рамка-вкладыш 'Инструменты' 12 дет. арт.8414</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434,00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434,00</w:t>
            </w:r>
          </w:p>
        </w:tc>
      </w:tr>
      <w:tr w:rsidR="003A3B83" w:rsidRPr="003A3B83" w:rsidTr="003A3B83">
        <w:trPr>
          <w:gridAfter w:val="1"/>
          <w:wAfter w:w="13" w:type="dxa"/>
          <w:trHeight w:val="315"/>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20</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Воронеж.'Яичница для завтрака' арт.СИ-2 *</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682,00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682,00</w:t>
            </w:r>
          </w:p>
        </w:tc>
      </w:tr>
      <w:tr w:rsidR="003A3B83" w:rsidRPr="003A3B83" w:rsidTr="003A3B83">
        <w:trPr>
          <w:gridAfter w:val="1"/>
          <w:wAfter w:w="13" w:type="dxa"/>
          <w:trHeight w:val="600"/>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21</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Балансировочная доска 'Балансборд с лабиринтом. Деревня котофеевка' арт.8944</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1237,00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1237,00</w:t>
            </w:r>
          </w:p>
        </w:tc>
      </w:tr>
      <w:tr w:rsidR="003A3B83" w:rsidRPr="003A3B83" w:rsidTr="003A3B83">
        <w:trPr>
          <w:gridAfter w:val="1"/>
          <w:wAfter w:w="13" w:type="dxa"/>
          <w:trHeight w:val="315"/>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22</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Рамка-вкладыш 2 слоя 'Где чей домик?' 22 дет. арт.7993</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625,00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625,00</w:t>
            </w:r>
          </w:p>
        </w:tc>
      </w:tr>
      <w:tr w:rsidR="003A3B83" w:rsidRPr="003A3B83" w:rsidTr="003A3B83">
        <w:trPr>
          <w:gridAfter w:val="1"/>
          <w:wAfter w:w="13" w:type="dxa"/>
          <w:trHeight w:val="315"/>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23</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Набор №454</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2457,00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2457,00</w:t>
            </w:r>
          </w:p>
        </w:tc>
      </w:tr>
      <w:tr w:rsidR="003A3B83" w:rsidRPr="003A3B83" w:rsidTr="003A3B83">
        <w:trPr>
          <w:gridAfter w:val="1"/>
          <w:wAfter w:w="13" w:type="dxa"/>
          <w:trHeight w:val="600"/>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24</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Коляска для кукол №2 прогулочная 3-х колёсная (в пакете)</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3719,00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3719,00</w:t>
            </w:r>
          </w:p>
        </w:tc>
      </w:tr>
      <w:tr w:rsidR="003A3B83" w:rsidRPr="003A3B83" w:rsidTr="003A3B83">
        <w:trPr>
          <w:gridAfter w:val="1"/>
          <w:wAfter w:w="13" w:type="dxa"/>
          <w:trHeight w:val="315"/>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25</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Набор 'Доктор №2' (в контейнере)</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1609,00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1609,00</w:t>
            </w:r>
          </w:p>
        </w:tc>
      </w:tr>
      <w:tr w:rsidR="003A3B83" w:rsidRPr="003A3B83" w:rsidTr="003A3B83">
        <w:trPr>
          <w:gridAfter w:val="1"/>
          <w:wAfter w:w="13" w:type="dxa"/>
          <w:trHeight w:val="600"/>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26</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Тележка для маркета 'Мини' + набор продуктов №14 (12 элементов) (в сеточке)</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2</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1457,00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2914,00</w:t>
            </w:r>
          </w:p>
        </w:tc>
      </w:tr>
      <w:tr w:rsidR="003A3B83" w:rsidRPr="003A3B83" w:rsidTr="003A3B83">
        <w:trPr>
          <w:gridAfter w:val="1"/>
          <w:wAfter w:w="13" w:type="dxa"/>
          <w:trHeight w:val="315"/>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27</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Набор 'Оранжевая корова' 'Доктор' (в контейнере)</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1998,00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1998,00</w:t>
            </w:r>
          </w:p>
        </w:tc>
      </w:tr>
      <w:tr w:rsidR="003A3B83" w:rsidRPr="003A3B83" w:rsidTr="003A3B83">
        <w:trPr>
          <w:gridAfter w:val="1"/>
          <w:wAfter w:w="13" w:type="dxa"/>
          <w:trHeight w:val="600"/>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28</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Набор 'Маленькая принцесса' №12 (15 элементов) (в чемоданчике)</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1362,00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1362,00</w:t>
            </w:r>
          </w:p>
        </w:tc>
      </w:tr>
      <w:tr w:rsidR="003A3B83" w:rsidRPr="003A3B83" w:rsidTr="003A3B83">
        <w:trPr>
          <w:gridAfter w:val="1"/>
          <w:wAfter w:w="13" w:type="dxa"/>
          <w:trHeight w:val="315"/>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29</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Большой ящик 'Фрукты-овощи' КНОПА</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989,00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989,00</w:t>
            </w:r>
          </w:p>
        </w:tc>
      </w:tr>
      <w:tr w:rsidR="003A3B83" w:rsidRPr="003A3B83" w:rsidTr="003A3B83">
        <w:trPr>
          <w:gridAfter w:val="1"/>
          <w:wAfter w:w="13" w:type="dxa"/>
          <w:trHeight w:val="315"/>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30</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Игровой набор 'Профессии 'Доктор' КНОПА</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2095,00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2095,00</w:t>
            </w:r>
          </w:p>
        </w:tc>
      </w:tr>
      <w:tr w:rsidR="003A3B83" w:rsidRPr="003A3B83" w:rsidTr="003A3B83">
        <w:trPr>
          <w:gridAfter w:val="1"/>
          <w:wAfter w:w="13" w:type="dxa"/>
          <w:trHeight w:val="315"/>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31</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Шнуровка 'Бусы' в банке 90 бусин,5 шнурков</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1936,00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1936,00</w:t>
            </w:r>
          </w:p>
        </w:tc>
      </w:tr>
      <w:tr w:rsidR="003A3B83" w:rsidRPr="003A3B83" w:rsidTr="003A3B83">
        <w:trPr>
          <w:gridAfter w:val="1"/>
          <w:wAfter w:w="13" w:type="dxa"/>
          <w:trHeight w:val="315"/>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32</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Игрушка Тележка для супермаркета</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2</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1004,00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2008,00</w:t>
            </w:r>
          </w:p>
        </w:tc>
      </w:tr>
      <w:tr w:rsidR="003A3B83" w:rsidRPr="003A3B83" w:rsidTr="003A3B83">
        <w:trPr>
          <w:gridAfter w:val="1"/>
          <w:wAfter w:w="13" w:type="dxa"/>
          <w:trHeight w:val="315"/>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33</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Дорожка балансировочная</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1733,00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1733,00</w:t>
            </w:r>
          </w:p>
        </w:tc>
      </w:tr>
      <w:tr w:rsidR="003A3B83" w:rsidRPr="003A3B83" w:rsidTr="003A3B83">
        <w:trPr>
          <w:gridAfter w:val="1"/>
          <w:wAfter w:w="13" w:type="dxa"/>
          <w:trHeight w:val="315"/>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34</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Игрушка каталка «Колесо»</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490,00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490,00</w:t>
            </w:r>
          </w:p>
        </w:tc>
      </w:tr>
      <w:tr w:rsidR="003A3B83" w:rsidRPr="003A3B83" w:rsidTr="003A3B83">
        <w:trPr>
          <w:gridAfter w:val="1"/>
          <w:wAfter w:w="13" w:type="dxa"/>
          <w:trHeight w:val="315"/>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35</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Игровой набор «Парикмахер» №3 в сумке 19пр.</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678,00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678,00</w:t>
            </w:r>
          </w:p>
        </w:tc>
      </w:tr>
      <w:tr w:rsidR="003A3B83" w:rsidRPr="003A3B83" w:rsidTr="003A3B83">
        <w:trPr>
          <w:gridAfter w:val="1"/>
          <w:wAfter w:w="13" w:type="dxa"/>
          <w:trHeight w:val="315"/>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36</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Игровой набор «Парикмахер» №4 8 пр.</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614,00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614,00</w:t>
            </w:r>
          </w:p>
        </w:tc>
      </w:tr>
      <w:tr w:rsidR="003A3B83" w:rsidRPr="003A3B83" w:rsidTr="003A3B83">
        <w:trPr>
          <w:gridAfter w:val="1"/>
          <w:wAfter w:w="13" w:type="dxa"/>
          <w:trHeight w:val="315"/>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37</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Игрушка Автомобиль-каталка «Тик-Так»</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2311,00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2311,00</w:t>
            </w:r>
          </w:p>
        </w:tc>
      </w:tr>
      <w:tr w:rsidR="003A3B83" w:rsidRPr="003A3B83" w:rsidTr="003A3B83">
        <w:trPr>
          <w:gridAfter w:val="1"/>
          <w:wAfter w:w="13" w:type="dxa"/>
          <w:trHeight w:val="315"/>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38</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Игра «Садовый набор» У959</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2571,00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2571,00</w:t>
            </w:r>
          </w:p>
        </w:tc>
      </w:tr>
      <w:tr w:rsidR="003A3B83" w:rsidRPr="003A3B83" w:rsidTr="003A3B83">
        <w:trPr>
          <w:gridAfter w:val="1"/>
          <w:wAfter w:w="13" w:type="dxa"/>
          <w:trHeight w:val="315"/>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39</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Игрушка «Каталка с шестеренками»</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866,00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866,00</w:t>
            </w:r>
          </w:p>
        </w:tc>
      </w:tr>
      <w:tr w:rsidR="003A3B83" w:rsidRPr="003A3B83" w:rsidTr="003A3B83">
        <w:trPr>
          <w:gridAfter w:val="1"/>
          <w:wAfter w:w="13" w:type="dxa"/>
          <w:trHeight w:val="315"/>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40</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Мозаика «Фантазия» М4 Большой</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1449,00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1449,00</w:t>
            </w:r>
          </w:p>
        </w:tc>
      </w:tr>
      <w:tr w:rsidR="003A3B83" w:rsidRPr="003A3B83" w:rsidTr="003A3B83">
        <w:trPr>
          <w:gridAfter w:val="1"/>
          <w:wAfter w:w="13" w:type="dxa"/>
          <w:trHeight w:val="600"/>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41</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Развивающие игры Bondibon Развивающая игра «УДЕРЖИ МЯЧИК», BOX</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911,00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911,00</w:t>
            </w:r>
          </w:p>
        </w:tc>
      </w:tr>
      <w:tr w:rsidR="003A3B83" w:rsidRPr="003A3B83" w:rsidTr="003A3B83">
        <w:trPr>
          <w:gridAfter w:val="1"/>
          <w:wAfter w:w="13" w:type="dxa"/>
          <w:trHeight w:val="600"/>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42</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Развивающий набор BABY YOU Bondibon, сортер 'цифры - цвета', 12 яиц в лотке, ВОХ 30х10х7см.</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716,00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716,00</w:t>
            </w:r>
          </w:p>
        </w:tc>
      </w:tr>
      <w:tr w:rsidR="003A3B83" w:rsidRPr="003A3B83" w:rsidTr="003A3B83">
        <w:trPr>
          <w:gridAfter w:val="1"/>
          <w:wAfter w:w="13" w:type="dxa"/>
          <w:trHeight w:val="600"/>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43</w:t>
            </w:r>
          </w:p>
        </w:tc>
        <w:tc>
          <w:tcPr>
            <w:tcW w:w="4280" w:type="dxa"/>
            <w:tcBorders>
              <w:top w:val="nil"/>
              <w:left w:val="nil"/>
              <w:bottom w:val="single" w:sz="4" w:space="0" w:color="000000"/>
              <w:right w:val="single" w:sz="4" w:space="0" w:color="000000"/>
            </w:tcBorders>
            <w:shd w:val="clear" w:color="000000" w:fill="FFFFFF"/>
            <w:hideMark/>
          </w:tcPr>
          <w:p w:rsidR="003A3B83" w:rsidRPr="003A3B83" w:rsidRDefault="003A3B83" w:rsidP="003A3B83">
            <w:pPr>
              <w:spacing w:after="0" w:line="240" w:lineRule="auto"/>
              <w:rPr>
                <w:color w:val="000000"/>
                <w:sz w:val="24"/>
                <w:szCs w:val="24"/>
              </w:rPr>
            </w:pPr>
            <w:r w:rsidRPr="003A3B83">
              <w:rPr>
                <w:color w:val="000000"/>
                <w:sz w:val="24"/>
                <w:szCs w:val="24"/>
              </w:rPr>
              <w:t>Игровой набор «Играем в магазин», деревянные продукты в наборе</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shd w:val="clear" w:color="000000" w:fill="FFFFFF"/>
            <w:hideMark/>
          </w:tcPr>
          <w:p w:rsidR="003A3B83" w:rsidRPr="003A3B83" w:rsidRDefault="003A3B83" w:rsidP="003A3B83">
            <w:pPr>
              <w:spacing w:after="0" w:line="240" w:lineRule="auto"/>
              <w:rPr>
                <w:color w:val="000000"/>
                <w:sz w:val="24"/>
                <w:szCs w:val="24"/>
              </w:rPr>
            </w:pPr>
            <w:r w:rsidRPr="003A3B83">
              <w:rPr>
                <w:color w:val="000000"/>
                <w:sz w:val="24"/>
                <w:szCs w:val="24"/>
              </w:rPr>
              <w:t>14964,00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14964,00</w:t>
            </w:r>
          </w:p>
        </w:tc>
      </w:tr>
      <w:tr w:rsidR="003A3B83" w:rsidRPr="003A3B83" w:rsidTr="003A3B83">
        <w:trPr>
          <w:gridAfter w:val="1"/>
          <w:wAfter w:w="13" w:type="dxa"/>
          <w:trHeight w:val="315"/>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44</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'Тайл-блокс' 100 деталей.</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2</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1260,00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2520,00</w:t>
            </w:r>
          </w:p>
        </w:tc>
      </w:tr>
      <w:tr w:rsidR="003A3B83" w:rsidRPr="003A3B83" w:rsidTr="003A3B83">
        <w:trPr>
          <w:gridAfter w:val="1"/>
          <w:wAfter w:w="13" w:type="dxa"/>
          <w:trHeight w:val="600"/>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45</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MIN 31925 Игра 'Найди пару, запомни ячейку. Человек и общество' (4 двусторон.игровых поля 33смх33см)</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5259,00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5259,00</w:t>
            </w:r>
          </w:p>
        </w:tc>
      </w:tr>
      <w:tr w:rsidR="003A3B83" w:rsidRPr="003A3B83" w:rsidTr="003A3B83">
        <w:trPr>
          <w:gridAfter w:val="1"/>
          <w:wAfter w:w="13" w:type="dxa"/>
          <w:trHeight w:val="600"/>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46</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 xml:space="preserve">MIN 31791 Шнуровка 'Пуговицы' (отверстия от 1 до 5, 40 деталей, 5 </w:t>
            </w:r>
            <w:r w:rsidRPr="003A3B83">
              <w:rPr>
                <w:color w:val="000000"/>
                <w:sz w:val="24"/>
                <w:szCs w:val="24"/>
              </w:rPr>
              <w:lastRenderedPageBreak/>
              <w:t>шнурков, 12 карточек)</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lastRenderedPageBreak/>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2303,00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2303,00</w:t>
            </w:r>
          </w:p>
        </w:tc>
      </w:tr>
      <w:tr w:rsidR="003A3B83" w:rsidRPr="003A3B83" w:rsidTr="003A3B83">
        <w:trPr>
          <w:gridAfter w:val="1"/>
          <w:wAfter w:w="13" w:type="dxa"/>
          <w:trHeight w:val="315"/>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lastRenderedPageBreak/>
              <w:t>47</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Балансир лабиринт 'Спираль'</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2712,00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2712,00</w:t>
            </w:r>
          </w:p>
        </w:tc>
      </w:tr>
      <w:tr w:rsidR="003A3B83" w:rsidRPr="003A3B83" w:rsidTr="003A3B83">
        <w:trPr>
          <w:gridAfter w:val="1"/>
          <w:wAfter w:w="13" w:type="dxa"/>
          <w:trHeight w:val="600"/>
        </w:trPr>
        <w:tc>
          <w:tcPr>
            <w:tcW w:w="960" w:type="dxa"/>
            <w:tcBorders>
              <w:top w:val="nil"/>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48</w:t>
            </w:r>
          </w:p>
        </w:tc>
        <w:tc>
          <w:tcPr>
            <w:tcW w:w="428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Речь:плюс. Слова. Один-два-много. Обучающие грамматические игры для детей 3-8 лет.</w:t>
            </w:r>
          </w:p>
        </w:tc>
        <w:tc>
          <w:tcPr>
            <w:tcW w:w="960" w:type="dxa"/>
            <w:tcBorders>
              <w:top w:val="nil"/>
              <w:left w:val="nil"/>
              <w:bottom w:val="single" w:sz="4" w:space="0" w:color="auto"/>
              <w:right w:val="single" w:sz="4" w:space="0" w:color="auto"/>
            </w:tcBorders>
            <w:shd w:val="clear" w:color="000000" w:fill="FFFFFF"/>
            <w:noWrap/>
            <w:vAlign w:val="center"/>
            <w:hideMark/>
          </w:tcPr>
          <w:p w:rsidR="003A3B83" w:rsidRPr="003A3B83" w:rsidRDefault="003A3B83" w:rsidP="003A3B83">
            <w:pPr>
              <w:spacing w:after="0" w:line="240" w:lineRule="auto"/>
              <w:jc w:val="center"/>
              <w:rPr>
                <w:rFonts w:ascii="Arial" w:hAnsi="Arial" w:cs="Arial"/>
                <w:b/>
                <w:bCs/>
                <w:sz w:val="24"/>
                <w:szCs w:val="24"/>
              </w:rPr>
            </w:pPr>
            <w:r w:rsidRPr="003A3B83">
              <w:rPr>
                <w:rFonts w:ascii="Arial" w:hAnsi="Arial" w:cs="Arial"/>
                <w:b/>
                <w:bCs/>
                <w:sz w:val="24"/>
                <w:szCs w:val="24"/>
              </w:rPr>
              <w:t>1</w:t>
            </w:r>
          </w:p>
        </w:tc>
        <w:tc>
          <w:tcPr>
            <w:tcW w:w="960" w:type="dxa"/>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rPr>
                <w:rFonts w:ascii="Times New Roman" w:hAnsi="Times New Roman" w:cs="Times New Roman"/>
                <w:sz w:val="24"/>
                <w:szCs w:val="24"/>
              </w:rPr>
            </w:pPr>
            <w:r w:rsidRPr="003A3B83">
              <w:rPr>
                <w:rFonts w:ascii="Times New Roman" w:hAnsi="Times New Roman" w:cs="Times New Roman"/>
                <w:sz w:val="24"/>
                <w:szCs w:val="24"/>
              </w:rPr>
              <w:t>шт.</w:t>
            </w:r>
          </w:p>
        </w:tc>
        <w:tc>
          <w:tcPr>
            <w:tcW w:w="1440" w:type="dxa"/>
            <w:tcBorders>
              <w:top w:val="nil"/>
              <w:left w:val="nil"/>
              <w:bottom w:val="single" w:sz="4" w:space="0" w:color="000000"/>
              <w:right w:val="single" w:sz="4" w:space="0" w:color="000000"/>
            </w:tcBorders>
            <w:hideMark/>
          </w:tcPr>
          <w:p w:rsidR="003A3B83" w:rsidRPr="003A3B83" w:rsidRDefault="003A3B83" w:rsidP="003A3B83">
            <w:pPr>
              <w:spacing w:after="0" w:line="240" w:lineRule="auto"/>
              <w:rPr>
                <w:color w:val="000000"/>
                <w:sz w:val="24"/>
                <w:szCs w:val="24"/>
              </w:rPr>
            </w:pPr>
            <w:r w:rsidRPr="003A3B83">
              <w:rPr>
                <w:color w:val="000000"/>
                <w:sz w:val="24"/>
                <w:szCs w:val="24"/>
              </w:rPr>
              <w:t>1133,00</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1133,00</w:t>
            </w:r>
          </w:p>
        </w:tc>
      </w:tr>
      <w:tr w:rsidR="003A3B83" w:rsidRPr="003A3B83" w:rsidTr="003A3B83">
        <w:trPr>
          <w:trHeight w:val="315"/>
        </w:trPr>
        <w:tc>
          <w:tcPr>
            <w:tcW w:w="8613" w:type="dxa"/>
            <w:gridSpan w:val="6"/>
            <w:tcBorders>
              <w:top w:val="single" w:sz="4" w:space="0" w:color="auto"/>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ИТОГО:</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97</w:t>
            </w:r>
            <w:r w:rsidR="003F631C">
              <w:rPr>
                <w:rFonts w:ascii="Times New Roman" w:hAnsi="Times New Roman" w:cs="Times New Roman"/>
                <w:sz w:val="24"/>
                <w:szCs w:val="24"/>
              </w:rPr>
              <w:t xml:space="preserve"> </w:t>
            </w:r>
            <w:r w:rsidRPr="003A3B83">
              <w:rPr>
                <w:rFonts w:ascii="Times New Roman" w:hAnsi="Times New Roman" w:cs="Times New Roman"/>
                <w:sz w:val="24"/>
                <w:szCs w:val="24"/>
              </w:rPr>
              <w:t>000,00</w:t>
            </w:r>
          </w:p>
        </w:tc>
      </w:tr>
      <w:tr w:rsidR="003A3B83" w:rsidRPr="003A3B83" w:rsidTr="003A3B83">
        <w:trPr>
          <w:trHeight w:val="315"/>
        </w:trPr>
        <w:tc>
          <w:tcPr>
            <w:tcW w:w="8613" w:type="dxa"/>
            <w:gridSpan w:val="6"/>
            <w:tcBorders>
              <w:top w:val="single" w:sz="4" w:space="0" w:color="auto"/>
              <w:left w:val="single" w:sz="4" w:space="0" w:color="auto"/>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В т.ч. НДС 5%</w:t>
            </w:r>
          </w:p>
        </w:tc>
        <w:tc>
          <w:tcPr>
            <w:tcW w:w="1720" w:type="dxa"/>
            <w:gridSpan w:val="2"/>
            <w:tcBorders>
              <w:top w:val="nil"/>
              <w:left w:val="nil"/>
              <w:bottom w:val="single" w:sz="4" w:space="0" w:color="auto"/>
              <w:right w:val="single" w:sz="4" w:space="0" w:color="auto"/>
            </w:tcBorders>
            <w:noWrap/>
            <w:vAlign w:val="bottom"/>
            <w:hideMark/>
          </w:tcPr>
          <w:p w:rsidR="003A3B83" w:rsidRPr="003A3B83" w:rsidRDefault="003A3B83" w:rsidP="003A3B83">
            <w:pPr>
              <w:spacing w:after="0" w:line="240" w:lineRule="auto"/>
              <w:jc w:val="right"/>
              <w:rPr>
                <w:rFonts w:ascii="Times New Roman" w:hAnsi="Times New Roman" w:cs="Times New Roman"/>
                <w:sz w:val="24"/>
                <w:szCs w:val="24"/>
              </w:rPr>
            </w:pPr>
            <w:r w:rsidRPr="003A3B83">
              <w:rPr>
                <w:rFonts w:ascii="Times New Roman" w:hAnsi="Times New Roman" w:cs="Times New Roman"/>
                <w:sz w:val="24"/>
                <w:szCs w:val="24"/>
              </w:rPr>
              <w:t>4</w:t>
            </w:r>
            <w:r w:rsidR="003F631C">
              <w:rPr>
                <w:rFonts w:ascii="Times New Roman" w:hAnsi="Times New Roman" w:cs="Times New Roman"/>
                <w:sz w:val="24"/>
                <w:szCs w:val="24"/>
              </w:rPr>
              <w:t xml:space="preserve"> </w:t>
            </w:r>
            <w:r w:rsidRPr="003A3B83">
              <w:rPr>
                <w:rFonts w:ascii="Times New Roman" w:hAnsi="Times New Roman" w:cs="Times New Roman"/>
                <w:sz w:val="24"/>
                <w:szCs w:val="24"/>
              </w:rPr>
              <w:t>619,05</w:t>
            </w:r>
          </w:p>
        </w:tc>
      </w:tr>
    </w:tbl>
    <w:p w:rsidR="00CC1366" w:rsidRDefault="00CC1366" w:rsidP="00CC1366">
      <w:pPr>
        <w:spacing w:after="0" w:line="240" w:lineRule="auto"/>
        <w:ind w:right="709"/>
        <w:jc w:val="center"/>
        <w:rPr>
          <w:rFonts w:ascii="Times New Roman" w:hAnsi="Times New Roman" w:cs="Times New Roman"/>
          <w:b/>
          <w:bCs/>
          <w:sz w:val="24"/>
          <w:szCs w:val="24"/>
        </w:rPr>
      </w:pPr>
    </w:p>
    <w:tbl>
      <w:tblPr>
        <w:tblW w:w="10110" w:type="dxa"/>
        <w:tblCellMar>
          <w:left w:w="30" w:type="dxa"/>
          <w:right w:w="0" w:type="dxa"/>
        </w:tblCellMar>
        <w:tblLook w:val="04A0"/>
      </w:tblPr>
      <w:tblGrid>
        <w:gridCol w:w="1445"/>
        <w:gridCol w:w="1445"/>
        <w:gridCol w:w="1444"/>
        <w:gridCol w:w="1444"/>
        <w:gridCol w:w="1444"/>
        <w:gridCol w:w="1444"/>
        <w:gridCol w:w="1444"/>
      </w:tblGrid>
      <w:tr w:rsidR="001E049B" w:rsidRPr="001E049B" w:rsidTr="00CC1366">
        <w:trPr>
          <w:trHeight w:val="135"/>
        </w:trPr>
        <w:tc>
          <w:tcPr>
            <w:tcW w:w="0" w:type="auto"/>
            <w:vAlign w:val="center"/>
            <w:hideMark/>
          </w:tcPr>
          <w:p w:rsidR="001E049B" w:rsidRPr="001E049B" w:rsidRDefault="001E049B" w:rsidP="001E049B">
            <w:pPr>
              <w:spacing w:after="0" w:line="240" w:lineRule="auto"/>
              <w:jc w:val="right"/>
              <w:rPr>
                <w:rFonts w:ascii="Times New Roman" w:hAnsi="Times New Roman" w:cs="Times New Roman"/>
              </w:rPr>
            </w:pPr>
          </w:p>
        </w:tc>
        <w:tc>
          <w:tcPr>
            <w:tcW w:w="0" w:type="auto"/>
            <w:vAlign w:val="center"/>
            <w:hideMark/>
          </w:tcPr>
          <w:p w:rsidR="001E049B" w:rsidRPr="001E049B" w:rsidRDefault="001E049B" w:rsidP="001E049B">
            <w:pPr>
              <w:spacing w:after="0" w:line="240" w:lineRule="auto"/>
              <w:rPr>
                <w:rFonts w:ascii="Times New Roman" w:hAnsi="Times New Roman" w:cs="Times New Roman"/>
              </w:rPr>
            </w:pPr>
          </w:p>
        </w:tc>
        <w:tc>
          <w:tcPr>
            <w:tcW w:w="0" w:type="auto"/>
            <w:vAlign w:val="center"/>
            <w:hideMark/>
          </w:tcPr>
          <w:p w:rsidR="001E049B" w:rsidRPr="001E049B" w:rsidRDefault="001E049B" w:rsidP="001E049B">
            <w:pPr>
              <w:spacing w:after="0" w:line="240" w:lineRule="auto"/>
              <w:rPr>
                <w:rFonts w:ascii="Times New Roman" w:hAnsi="Times New Roman" w:cs="Times New Roman"/>
              </w:rPr>
            </w:pPr>
          </w:p>
        </w:tc>
        <w:tc>
          <w:tcPr>
            <w:tcW w:w="0" w:type="auto"/>
            <w:vAlign w:val="center"/>
            <w:hideMark/>
          </w:tcPr>
          <w:p w:rsidR="001E049B" w:rsidRPr="001E049B" w:rsidRDefault="001E049B" w:rsidP="001E049B">
            <w:pPr>
              <w:spacing w:after="0" w:line="240" w:lineRule="auto"/>
              <w:rPr>
                <w:rFonts w:ascii="Times New Roman" w:hAnsi="Times New Roman" w:cs="Times New Roman"/>
              </w:rPr>
            </w:pPr>
          </w:p>
        </w:tc>
        <w:tc>
          <w:tcPr>
            <w:tcW w:w="0" w:type="auto"/>
            <w:vAlign w:val="center"/>
            <w:hideMark/>
          </w:tcPr>
          <w:p w:rsidR="001E049B" w:rsidRPr="001E049B" w:rsidRDefault="001E049B" w:rsidP="001E049B">
            <w:pPr>
              <w:spacing w:after="0" w:line="240" w:lineRule="auto"/>
              <w:rPr>
                <w:rFonts w:ascii="Times New Roman" w:hAnsi="Times New Roman" w:cs="Times New Roman"/>
              </w:rPr>
            </w:pPr>
          </w:p>
        </w:tc>
        <w:tc>
          <w:tcPr>
            <w:tcW w:w="0" w:type="auto"/>
            <w:vAlign w:val="center"/>
            <w:hideMark/>
          </w:tcPr>
          <w:p w:rsidR="001E049B" w:rsidRPr="001E049B" w:rsidRDefault="001E049B" w:rsidP="001E049B">
            <w:pPr>
              <w:spacing w:after="0" w:line="240" w:lineRule="auto"/>
              <w:rPr>
                <w:rFonts w:ascii="Times New Roman" w:hAnsi="Times New Roman" w:cs="Times New Roman"/>
              </w:rPr>
            </w:pPr>
          </w:p>
        </w:tc>
        <w:tc>
          <w:tcPr>
            <w:tcW w:w="0" w:type="auto"/>
            <w:vAlign w:val="center"/>
            <w:hideMark/>
          </w:tcPr>
          <w:p w:rsidR="001E049B" w:rsidRPr="001E049B" w:rsidRDefault="001E049B" w:rsidP="001E049B">
            <w:pPr>
              <w:spacing w:after="0" w:line="240" w:lineRule="auto"/>
              <w:rPr>
                <w:rFonts w:ascii="Times New Roman" w:hAnsi="Times New Roman" w:cs="Times New Roman"/>
              </w:rPr>
            </w:pPr>
          </w:p>
        </w:tc>
      </w:tr>
      <w:tr w:rsidR="001E049B" w:rsidRPr="001E049B" w:rsidTr="00CC1366">
        <w:trPr>
          <w:trHeight w:val="315"/>
        </w:trPr>
        <w:tc>
          <w:tcPr>
            <w:tcW w:w="0" w:type="auto"/>
            <w:vAlign w:val="center"/>
            <w:hideMark/>
          </w:tcPr>
          <w:p w:rsidR="001E049B" w:rsidRPr="001E049B" w:rsidRDefault="001E049B" w:rsidP="001E049B">
            <w:pPr>
              <w:spacing w:after="0" w:line="240" w:lineRule="auto"/>
              <w:rPr>
                <w:rFonts w:ascii="Times New Roman" w:hAnsi="Times New Roman" w:cs="Times New Roman"/>
              </w:rPr>
            </w:pPr>
          </w:p>
        </w:tc>
        <w:tc>
          <w:tcPr>
            <w:tcW w:w="0" w:type="auto"/>
            <w:vAlign w:val="center"/>
            <w:hideMark/>
          </w:tcPr>
          <w:p w:rsidR="001E049B" w:rsidRPr="001E049B" w:rsidRDefault="001E049B" w:rsidP="001E049B">
            <w:pPr>
              <w:spacing w:after="0" w:line="240" w:lineRule="auto"/>
              <w:rPr>
                <w:rFonts w:ascii="Times New Roman" w:hAnsi="Times New Roman" w:cs="Times New Roman"/>
              </w:rPr>
            </w:pPr>
          </w:p>
        </w:tc>
        <w:tc>
          <w:tcPr>
            <w:tcW w:w="0" w:type="auto"/>
            <w:vAlign w:val="center"/>
            <w:hideMark/>
          </w:tcPr>
          <w:p w:rsidR="001E049B" w:rsidRPr="001E049B" w:rsidRDefault="001E049B" w:rsidP="001E049B">
            <w:pPr>
              <w:spacing w:after="0" w:line="240" w:lineRule="auto"/>
              <w:rPr>
                <w:rFonts w:ascii="Times New Roman" w:hAnsi="Times New Roman" w:cs="Times New Roman"/>
              </w:rPr>
            </w:pPr>
          </w:p>
        </w:tc>
        <w:tc>
          <w:tcPr>
            <w:tcW w:w="0" w:type="auto"/>
            <w:vAlign w:val="center"/>
            <w:hideMark/>
          </w:tcPr>
          <w:p w:rsidR="001E049B" w:rsidRPr="001E049B" w:rsidRDefault="001E049B" w:rsidP="001E049B">
            <w:pPr>
              <w:spacing w:after="0" w:line="240" w:lineRule="auto"/>
              <w:rPr>
                <w:rFonts w:ascii="Times New Roman" w:hAnsi="Times New Roman" w:cs="Times New Roman"/>
              </w:rPr>
            </w:pPr>
          </w:p>
        </w:tc>
        <w:tc>
          <w:tcPr>
            <w:tcW w:w="0" w:type="auto"/>
            <w:vAlign w:val="center"/>
            <w:hideMark/>
          </w:tcPr>
          <w:p w:rsidR="001E049B" w:rsidRPr="001E049B" w:rsidRDefault="001E049B" w:rsidP="001E049B">
            <w:pPr>
              <w:spacing w:after="0" w:line="240" w:lineRule="auto"/>
              <w:rPr>
                <w:rFonts w:ascii="Times New Roman" w:hAnsi="Times New Roman" w:cs="Times New Roman"/>
              </w:rPr>
            </w:pPr>
          </w:p>
        </w:tc>
        <w:tc>
          <w:tcPr>
            <w:tcW w:w="0" w:type="auto"/>
          </w:tcPr>
          <w:p w:rsidR="001E049B" w:rsidRPr="001E049B" w:rsidRDefault="001E049B" w:rsidP="001E049B">
            <w:pPr>
              <w:spacing w:after="0" w:line="240" w:lineRule="auto"/>
              <w:jc w:val="right"/>
              <w:rPr>
                <w:rFonts w:ascii="Times New Roman" w:hAnsi="Times New Roman" w:cs="Times New Roman"/>
                <w:b/>
                <w:bCs/>
              </w:rPr>
            </w:pPr>
          </w:p>
        </w:tc>
        <w:tc>
          <w:tcPr>
            <w:tcW w:w="0" w:type="auto"/>
          </w:tcPr>
          <w:p w:rsidR="001E049B" w:rsidRPr="001E049B" w:rsidRDefault="001E049B" w:rsidP="001E049B">
            <w:pPr>
              <w:spacing w:after="0" w:line="240" w:lineRule="auto"/>
              <w:jc w:val="right"/>
              <w:rPr>
                <w:rFonts w:ascii="Times New Roman" w:hAnsi="Times New Roman" w:cs="Times New Roman"/>
                <w:b/>
                <w:bCs/>
              </w:rPr>
            </w:pPr>
          </w:p>
        </w:tc>
      </w:tr>
      <w:tr w:rsidR="001E049B" w:rsidRPr="001E049B" w:rsidTr="00CC1366">
        <w:trPr>
          <w:trHeight w:val="315"/>
        </w:trPr>
        <w:tc>
          <w:tcPr>
            <w:tcW w:w="0" w:type="auto"/>
            <w:vAlign w:val="center"/>
            <w:hideMark/>
          </w:tcPr>
          <w:p w:rsidR="001E049B" w:rsidRPr="001E049B" w:rsidRDefault="001E049B" w:rsidP="001E049B">
            <w:pPr>
              <w:spacing w:after="0" w:line="240" w:lineRule="auto"/>
              <w:jc w:val="right"/>
              <w:rPr>
                <w:rFonts w:ascii="Times New Roman" w:hAnsi="Times New Roman" w:cs="Times New Roman"/>
                <w:b/>
                <w:bCs/>
              </w:rPr>
            </w:pPr>
          </w:p>
        </w:tc>
        <w:tc>
          <w:tcPr>
            <w:tcW w:w="0" w:type="auto"/>
            <w:vAlign w:val="center"/>
            <w:hideMark/>
          </w:tcPr>
          <w:p w:rsidR="001E049B" w:rsidRPr="001E049B" w:rsidRDefault="001E049B" w:rsidP="001E049B">
            <w:pPr>
              <w:spacing w:after="0" w:line="240" w:lineRule="auto"/>
              <w:rPr>
                <w:rFonts w:ascii="Times New Roman" w:hAnsi="Times New Roman" w:cs="Times New Roman"/>
              </w:rPr>
            </w:pPr>
          </w:p>
        </w:tc>
        <w:tc>
          <w:tcPr>
            <w:tcW w:w="0" w:type="auto"/>
            <w:vAlign w:val="center"/>
            <w:hideMark/>
          </w:tcPr>
          <w:p w:rsidR="001E049B" w:rsidRPr="001E049B" w:rsidRDefault="001E049B" w:rsidP="001E049B">
            <w:pPr>
              <w:spacing w:after="0" w:line="240" w:lineRule="auto"/>
              <w:rPr>
                <w:rFonts w:ascii="Times New Roman" w:hAnsi="Times New Roman" w:cs="Times New Roman"/>
              </w:rPr>
            </w:pPr>
          </w:p>
        </w:tc>
        <w:tc>
          <w:tcPr>
            <w:tcW w:w="0" w:type="auto"/>
            <w:gridSpan w:val="3"/>
          </w:tcPr>
          <w:p w:rsidR="001E049B" w:rsidRPr="001E049B" w:rsidRDefault="001E049B" w:rsidP="001E049B">
            <w:pPr>
              <w:spacing w:after="0" w:line="240" w:lineRule="auto"/>
              <w:jc w:val="right"/>
              <w:rPr>
                <w:rFonts w:ascii="Times New Roman" w:hAnsi="Times New Roman" w:cs="Times New Roman"/>
                <w:b/>
                <w:bCs/>
              </w:rPr>
            </w:pPr>
          </w:p>
        </w:tc>
        <w:tc>
          <w:tcPr>
            <w:tcW w:w="0" w:type="auto"/>
          </w:tcPr>
          <w:p w:rsidR="001E049B" w:rsidRPr="001E049B" w:rsidRDefault="001E049B" w:rsidP="001E049B">
            <w:pPr>
              <w:spacing w:after="0" w:line="240" w:lineRule="auto"/>
              <w:jc w:val="right"/>
              <w:rPr>
                <w:rFonts w:ascii="Times New Roman" w:hAnsi="Times New Roman" w:cs="Times New Roman"/>
                <w:b/>
                <w:bCs/>
              </w:rPr>
            </w:pPr>
          </w:p>
        </w:tc>
      </w:tr>
      <w:tr w:rsidR="001E049B" w:rsidRPr="001E049B" w:rsidTr="00CC1366">
        <w:trPr>
          <w:trHeight w:val="315"/>
        </w:trPr>
        <w:tc>
          <w:tcPr>
            <w:tcW w:w="0" w:type="auto"/>
            <w:vAlign w:val="center"/>
            <w:hideMark/>
          </w:tcPr>
          <w:p w:rsidR="001E049B" w:rsidRPr="001E049B" w:rsidRDefault="001E049B" w:rsidP="001E049B">
            <w:pPr>
              <w:spacing w:after="0" w:line="240" w:lineRule="auto"/>
              <w:jc w:val="right"/>
              <w:rPr>
                <w:rFonts w:ascii="Times New Roman" w:hAnsi="Times New Roman" w:cs="Times New Roman"/>
                <w:b/>
                <w:bCs/>
              </w:rPr>
            </w:pPr>
          </w:p>
        </w:tc>
        <w:tc>
          <w:tcPr>
            <w:tcW w:w="0" w:type="auto"/>
            <w:vAlign w:val="center"/>
            <w:hideMark/>
          </w:tcPr>
          <w:p w:rsidR="001E049B" w:rsidRPr="001E049B" w:rsidRDefault="001E049B" w:rsidP="001E049B">
            <w:pPr>
              <w:spacing w:after="0" w:line="240" w:lineRule="auto"/>
              <w:rPr>
                <w:rFonts w:ascii="Times New Roman" w:hAnsi="Times New Roman" w:cs="Times New Roman"/>
              </w:rPr>
            </w:pPr>
          </w:p>
        </w:tc>
        <w:tc>
          <w:tcPr>
            <w:tcW w:w="0" w:type="auto"/>
            <w:vAlign w:val="center"/>
            <w:hideMark/>
          </w:tcPr>
          <w:p w:rsidR="001E049B" w:rsidRPr="001E049B" w:rsidRDefault="001E049B" w:rsidP="001E049B">
            <w:pPr>
              <w:spacing w:after="0" w:line="240" w:lineRule="auto"/>
              <w:rPr>
                <w:rFonts w:ascii="Times New Roman" w:hAnsi="Times New Roman" w:cs="Times New Roman"/>
              </w:rPr>
            </w:pPr>
          </w:p>
        </w:tc>
        <w:tc>
          <w:tcPr>
            <w:tcW w:w="0" w:type="auto"/>
            <w:vAlign w:val="center"/>
            <w:hideMark/>
          </w:tcPr>
          <w:p w:rsidR="001E049B" w:rsidRPr="001E049B" w:rsidRDefault="001E049B" w:rsidP="001E049B">
            <w:pPr>
              <w:spacing w:after="0" w:line="240" w:lineRule="auto"/>
              <w:rPr>
                <w:rFonts w:ascii="Times New Roman" w:hAnsi="Times New Roman" w:cs="Times New Roman"/>
              </w:rPr>
            </w:pPr>
          </w:p>
        </w:tc>
        <w:tc>
          <w:tcPr>
            <w:tcW w:w="0" w:type="auto"/>
            <w:vAlign w:val="center"/>
            <w:hideMark/>
          </w:tcPr>
          <w:p w:rsidR="001E049B" w:rsidRPr="001E049B" w:rsidRDefault="001E049B" w:rsidP="001E049B">
            <w:pPr>
              <w:spacing w:after="0" w:line="240" w:lineRule="auto"/>
              <w:rPr>
                <w:rFonts w:ascii="Times New Roman" w:hAnsi="Times New Roman" w:cs="Times New Roman"/>
              </w:rPr>
            </w:pPr>
          </w:p>
        </w:tc>
        <w:tc>
          <w:tcPr>
            <w:tcW w:w="0" w:type="auto"/>
          </w:tcPr>
          <w:p w:rsidR="001E049B" w:rsidRPr="001E049B" w:rsidRDefault="001E049B" w:rsidP="001E049B">
            <w:pPr>
              <w:spacing w:after="0" w:line="240" w:lineRule="auto"/>
              <w:jc w:val="right"/>
              <w:rPr>
                <w:rFonts w:ascii="Times New Roman" w:hAnsi="Times New Roman" w:cs="Times New Roman"/>
                <w:b/>
                <w:bCs/>
              </w:rPr>
            </w:pPr>
          </w:p>
        </w:tc>
        <w:tc>
          <w:tcPr>
            <w:tcW w:w="0" w:type="auto"/>
          </w:tcPr>
          <w:p w:rsidR="001E049B" w:rsidRPr="001E049B" w:rsidRDefault="001E049B" w:rsidP="001E049B">
            <w:pPr>
              <w:spacing w:after="0" w:line="240" w:lineRule="auto"/>
              <w:jc w:val="right"/>
              <w:rPr>
                <w:rFonts w:ascii="Times New Roman" w:hAnsi="Times New Roman" w:cs="Times New Roman"/>
                <w:b/>
                <w:bCs/>
              </w:rPr>
            </w:pPr>
          </w:p>
        </w:tc>
      </w:tr>
      <w:tr w:rsidR="001E049B" w:rsidRPr="001E049B" w:rsidTr="00CC1366">
        <w:trPr>
          <w:trHeight w:val="195"/>
        </w:trPr>
        <w:tc>
          <w:tcPr>
            <w:tcW w:w="0" w:type="auto"/>
            <w:vAlign w:val="center"/>
            <w:hideMark/>
          </w:tcPr>
          <w:p w:rsidR="001E049B" w:rsidRPr="001E049B" w:rsidRDefault="001E049B" w:rsidP="001E049B">
            <w:pPr>
              <w:spacing w:after="0" w:line="240" w:lineRule="auto"/>
              <w:jc w:val="right"/>
              <w:rPr>
                <w:rFonts w:ascii="Times New Roman" w:hAnsi="Times New Roman" w:cs="Times New Roman"/>
                <w:b/>
                <w:bCs/>
              </w:rPr>
            </w:pPr>
          </w:p>
        </w:tc>
        <w:tc>
          <w:tcPr>
            <w:tcW w:w="0" w:type="auto"/>
            <w:vAlign w:val="center"/>
            <w:hideMark/>
          </w:tcPr>
          <w:p w:rsidR="001E049B" w:rsidRPr="001E049B" w:rsidRDefault="001E049B" w:rsidP="001E049B">
            <w:pPr>
              <w:spacing w:after="0" w:line="240" w:lineRule="auto"/>
              <w:rPr>
                <w:rFonts w:ascii="Times New Roman" w:hAnsi="Times New Roman" w:cs="Times New Roman"/>
              </w:rPr>
            </w:pPr>
          </w:p>
        </w:tc>
        <w:tc>
          <w:tcPr>
            <w:tcW w:w="0" w:type="auto"/>
            <w:vAlign w:val="center"/>
            <w:hideMark/>
          </w:tcPr>
          <w:p w:rsidR="001E049B" w:rsidRPr="001E049B" w:rsidRDefault="001E049B" w:rsidP="001E049B">
            <w:pPr>
              <w:spacing w:after="0" w:line="240" w:lineRule="auto"/>
              <w:rPr>
                <w:rFonts w:ascii="Times New Roman" w:hAnsi="Times New Roman" w:cs="Times New Roman"/>
              </w:rPr>
            </w:pPr>
          </w:p>
        </w:tc>
        <w:tc>
          <w:tcPr>
            <w:tcW w:w="0" w:type="auto"/>
            <w:vAlign w:val="center"/>
            <w:hideMark/>
          </w:tcPr>
          <w:p w:rsidR="001E049B" w:rsidRPr="001E049B" w:rsidRDefault="001E049B" w:rsidP="001E049B">
            <w:pPr>
              <w:spacing w:after="0" w:line="240" w:lineRule="auto"/>
              <w:rPr>
                <w:rFonts w:ascii="Times New Roman" w:hAnsi="Times New Roman" w:cs="Times New Roman"/>
              </w:rPr>
            </w:pPr>
          </w:p>
        </w:tc>
        <w:tc>
          <w:tcPr>
            <w:tcW w:w="0" w:type="auto"/>
            <w:vAlign w:val="center"/>
            <w:hideMark/>
          </w:tcPr>
          <w:p w:rsidR="001E049B" w:rsidRPr="001E049B" w:rsidRDefault="001E049B" w:rsidP="001E049B">
            <w:pPr>
              <w:spacing w:after="0" w:line="240" w:lineRule="auto"/>
              <w:rPr>
                <w:rFonts w:ascii="Times New Roman" w:hAnsi="Times New Roman" w:cs="Times New Roman"/>
              </w:rPr>
            </w:pPr>
          </w:p>
        </w:tc>
        <w:tc>
          <w:tcPr>
            <w:tcW w:w="0" w:type="auto"/>
            <w:vAlign w:val="center"/>
          </w:tcPr>
          <w:p w:rsidR="001E049B" w:rsidRPr="001E049B" w:rsidRDefault="001E049B" w:rsidP="001E049B">
            <w:pPr>
              <w:spacing w:after="0" w:line="240" w:lineRule="auto"/>
              <w:rPr>
                <w:rFonts w:ascii="Times New Roman" w:hAnsi="Times New Roman" w:cs="Times New Roman"/>
              </w:rPr>
            </w:pPr>
          </w:p>
        </w:tc>
        <w:tc>
          <w:tcPr>
            <w:tcW w:w="0" w:type="auto"/>
            <w:vAlign w:val="center"/>
          </w:tcPr>
          <w:p w:rsidR="001E049B" w:rsidRPr="001E049B" w:rsidRDefault="001E049B" w:rsidP="001E049B">
            <w:pPr>
              <w:spacing w:after="0" w:line="240" w:lineRule="auto"/>
              <w:rPr>
                <w:rFonts w:ascii="Times New Roman" w:hAnsi="Times New Roman" w:cs="Times New Roman"/>
              </w:rPr>
            </w:pPr>
          </w:p>
        </w:tc>
      </w:tr>
    </w:tbl>
    <w:p w:rsidR="001E049B" w:rsidRPr="001E049B" w:rsidRDefault="001E049B" w:rsidP="001E049B">
      <w:pPr>
        <w:spacing w:after="0" w:line="240" w:lineRule="auto"/>
        <w:rPr>
          <w:rFonts w:ascii="Arial" w:hAnsi="Arial" w:cs="Arial"/>
          <w:vanish/>
          <w:sz w:val="16"/>
          <w:szCs w:val="16"/>
        </w:rPr>
      </w:pPr>
    </w:p>
    <w:tbl>
      <w:tblPr>
        <w:tblW w:w="0" w:type="auto"/>
        <w:tblCellMar>
          <w:left w:w="30" w:type="dxa"/>
          <w:right w:w="0" w:type="dxa"/>
        </w:tblCellMar>
        <w:tblLook w:val="04A0"/>
      </w:tblPr>
      <w:tblGrid>
        <w:gridCol w:w="36"/>
        <w:gridCol w:w="4295"/>
        <w:gridCol w:w="39"/>
      </w:tblGrid>
      <w:tr w:rsidR="001E049B" w:rsidRPr="001E049B">
        <w:trPr>
          <w:trHeight w:val="315"/>
        </w:trPr>
        <w:tc>
          <w:tcPr>
            <w:tcW w:w="0" w:type="auto"/>
            <w:vAlign w:val="center"/>
            <w:hideMark/>
          </w:tcPr>
          <w:p w:rsidR="001E049B" w:rsidRPr="001E049B" w:rsidRDefault="001E049B" w:rsidP="001E049B">
            <w:pPr>
              <w:spacing w:after="0" w:line="240" w:lineRule="auto"/>
              <w:rPr>
                <w:rFonts w:ascii="Times New Roman" w:hAnsi="Times New Roman" w:cs="Times New Roman"/>
              </w:rPr>
            </w:pPr>
          </w:p>
        </w:tc>
        <w:tc>
          <w:tcPr>
            <w:tcW w:w="0" w:type="auto"/>
            <w:gridSpan w:val="2"/>
            <w:vAlign w:val="center"/>
            <w:hideMark/>
          </w:tcPr>
          <w:p w:rsidR="001E049B" w:rsidRPr="001E049B" w:rsidRDefault="001646F6" w:rsidP="001E049B">
            <w:pPr>
              <w:spacing w:after="0" w:line="240" w:lineRule="auto"/>
              <w:rPr>
                <w:rFonts w:ascii="Times New Roman" w:hAnsi="Times New Roman" w:cs="Times New Roman"/>
              </w:rPr>
            </w:pPr>
            <w:r>
              <w:rPr>
                <w:rFonts w:ascii="Times New Roman" w:hAnsi="Times New Roman" w:cs="Times New Roman"/>
              </w:rPr>
              <w:t>Всего наименований </w:t>
            </w:r>
            <w:r w:rsidR="003A3B83">
              <w:rPr>
                <w:rFonts w:ascii="Times New Roman" w:hAnsi="Times New Roman" w:cs="Times New Roman"/>
              </w:rPr>
              <w:t>48</w:t>
            </w:r>
            <w:r w:rsidR="001E049B" w:rsidRPr="001E049B">
              <w:rPr>
                <w:rFonts w:ascii="Times New Roman" w:hAnsi="Times New Roman" w:cs="Times New Roman"/>
              </w:rPr>
              <w:t>, на сумму </w:t>
            </w:r>
            <w:r w:rsidR="003A3B83">
              <w:rPr>
                <w:rFonts w:ascii="Times New Roman" w:hAnsi="Times New Roman" w:cs="Times New Roman"/>
              </w:rPr>
              <w:t xml:space="preserve">97 000 </w:t>
            </w:r>
            <w:r w:rsidR="001E049B" w:rsidRPr="001E049B">
              <w:rPr>
                <w:rFonts w:ascii="Times New Roman" w:hAnsi="Times New Roman" w:cs="Times New Roman"/>
              </w:rPr>
              <w:t>руб.</w:t>
            </w:r>
          </w:p>
        </w:tc>
      </w:tr>
      <w:tr w:rsidR="008A31B0" w:rsidRPr="001E049B">
        <w:trPr>
          <w:trHeight w:val="315"/>
        </w:trPr>
        <w:tc>
          <w:tcPr>
            <w:tcW w:w="0" w:type="auto"/>
            <w:vAlign w:val="center"/>
            <w:hideMark/>
          </w:tcPr>
          <w:p w:rsidR="001E049B" w:rsidRPr="001E049B" w:rsidRDefault="001E049B" w:rsidP="001E049B">
            <w:pPr>
              <w:spacing w:after="0" w:line="240" w:lineRule="auto"/>
              <w:rPr>
                <w:rFonts w:ascii="Times New Roman" w:hAnsi="Times New Roman" w:cs="Times New Roman"/>
              </w:rPr>
            </w:pPr>
          </w:p>
        </w:tc>
        <w:tc>
          <w:tcPr>
            <w:tcW w:w="0" w:type="auto"/>
            <w:hideMark/>
          </w:tcPr>
          <w:p w:rsidR="001E049B" w:rsidRPr="001E049B" w:rsidRDefault="003A3B83" w:rsidP="001E049B">
            <w:pPr>
              <w:spacing w:after="0" w:line="240" w:lineRule="auto"/>
              <w:rPr>
                <w:rFonts w:ascii="Times New Roman" w:hAnsi="Times New Roman" w:cs="Times New Roman"/>
                <w:b/>
                <w:bCs/>
              </w:rPr>
            </w:pPr>
            <w:r>
              <w:rPr>
                <w:rFonts w:ascii="Times New Roman" w:hAnsi="Times New Roman" w:cs="Times New Roman"/>
                <w:b/>
                <w:bCs/>
              </w:rPr>
              <w:t xml:space="preserve">Девяносто семь тысяч </w:t>
            </w:r>
            <w:r w:rsidR="001E049B" w:rsidRPr="001E049B">
              <w:rPr>
                <w:rFonts w:ascii="Times New Roman" w:hAnsi="Times New Roman" w:cs="Times New Roman"/>
                <w:b/>
                <w:bCs/>
              </w:rPr>
              <w:t xml:space="preserve">рублей </w:t>
            </w:r>
            <w:r>
              <w:rPr>
                <w:rFonts w:ascii="Times New Roman" w:hAnsi="Times New Roman" w:cs="Times New Roman"/>
                <w:b/>
                <w:bCs/>
              </w:rPr>
              <w:t>00</w:t>
            </w:r>
            <w:r w:rsidR="001E049B" w:rsidRPr="001E049B">
              <w:rPr>
                <w:rFonts w:ascii="Times New Roman" w:hAnsi="Times New Roman" w:cs="Times New Roman"/>
                <w:b/>
                <w:bCs/>
              </w:rPr>
              <w:t>копеек</w:t>
            </w:r>
          </w:p>
        </w:tc>
        <w:tc>
          <w:tcPr>
            <w:tcW w:w="0" w:type="auto"/>
            <w:vAlign w:val="center"/>
            <w:hideMark/>
          </w:tcPr>
          <w:p w:rsidR="001E049B" w:rsidRPr="001E049B" w:rsidRDefault="001E049B" w:rsidP="001E049B">
            <w:pPr>
              <w:spacing w:after="0" w:line="240" w:lineRule="auto"/>
              <w:rPr>
                <w:rFonts w:ascii="Times New Roman" w:hAnsi="Times New Roman" w:cs="Times New Roman"/>
                <w:b/>
                <w:bCs/>
              </w:rPr>
            </w:pPr>
          </w:p>
        </w:tc>
      </w:tr>
    </w:tbl>
    <w:p w:rsidR="006F544E" w:rsidRPr="006F544E" w:rsidRDefault="006F544E" w:rsidP="006F544E">
      <w:pPr>
        <w:spacing w:after="0" w:line="240" w:lineRule="auto"/>
        <w:rPr>
          <w:rFonts w:ascii="Arial" w:hAnsi="Arial" w:cs="Arial"/>
          <w:vanish/>
          <w:sz w:val="16"/>
          <w:szCs w:val="16"/>
        </w:rPr>
      </w:pPr>
    </w:p>
    <w:p w:rsidR="00162835" w:rsidRPr="00162835" w:rsidRDefault="00162835" w:rsidP="00162835">
      <w:pPr>
        <w:spacing w:after="0" w:line="240" w:lineRule="auto"/>
        <w:rPr>
          <w:rFonts w:ascii="Arial" w:hAnsi="Arial" w:cs="Arial"/>
          <w:vanish/>
          <w:sz w:val="16"/>
          <w:szCs w:val="16"/>
        </w:rPr>
      </w:pPr>
    </w:p>
    <w:p w:rsidR="00525524" w:rsidRPr="00525524" w:rsidRDefault="00525524" w:rsidP="00525524">
      <w:pPr>
        <w:spacing w:after="0" w:line="240" w:lineRule="auto"/>
        <w:rPr>
          <w:rFonts w:ascii="Arial" w:hAnsi="Arial" w:cs="Arial"/>
          <w:vanish/>
          <w:sz w:val="16"/>
          <w:szCs w:val="16"/>
        </w:rPr>
      </w:pPr>
    </w:p>
    <w:p w:rsidR="002974C3" w:rsidRPr="002974C3" w:rsidRDefault="002974C3" w:rsidP="002974C3">
      <w:pPr>
        <w:spacing w:after="0" w:line="240" w:lineRule="auto"/>
        <w:rPr>
          <w:rFonts w:ascii="Arial" w:hAnsi="Arial" w:cs="Arial"/>
          <w:vanish/>
          <w:sz w:val="16"/>
          <w:szCs w:val="16"/>
        </w:rPr>
      </w:pPr>
    </w:p>
    <w:p w:rsidR="002974C3" w:rsidRPr="002974C3" w:rsidRDefault="002974C3" w:rsidP="002974C3">
      <w:pPr>
        <w:spacing w:after="0" w:line="240" w:lineRule="auto"/>
        <w:rPr>
          <w:rFonts w:ascii="Arial" w:hAnsi="Arial" w:cs="Arial"/>
          <w:vanish/>
          <w:sz w:val="16"/>
          <w:szCs w:val="16"/>
        </w:rPr>
      </w:pPr>
    </w:p>
    <w:p w:rsidR="00172846" w:rsidRPr="00172846" w:rsidRDefault="00172846" w:rsidP="00172846">
      <w:pPr>
        <w:spacing w:after="0" w:line="240" w:lineRule="auto"/>
        <w:rPr>
          <w:rFonts w:ascii="Arial" w:hAnsi="Arial" w:cs="Arial"/>
          <w:vanish/>
          <w:sz w:val="16"/>
          <w:szCs w:val="16"/>
        </w:rPr>
      </w:pPr>
    </w:p>
    <w:p w:rsidR="002974C3" w:rsidRDefault="002974C3" w:rsidP="00417F28">
      <w:pPr>
        <w:spacing w:after="0" w:line="240" w:lineRule="auto"/>
        <w:ind w:right="175"/>
        <w:jc w:val="center"/>
        <w:rPr>
          <w:rFonts w:ascii="Times New Roman" w:hAnsi="Times New Roman" w:cs="Times New Roman"/>
          <w:b/>
          <w:bCs/>
          <w:sz w:val="24"/>
          <w:szCs w:val="24"/>
        </w:rPr>
      </w:pPr>
    </w:p>
    <w:p w:rsidR="00417F28" w:rsidRPr="00417F28" w:rsidRDefault="00417F28" w:rsidP="00417F28">
      <w:pPr>
        <w:spacing w:after="0" w:line="240" w:lineRule="auto"/>
        <w:rPr>
          <w:rFonts w:ascii="Arial" w:hAnsi="Arial" w:cs="Arial"/>
          <w:vanish/>
          <w:sz w:val="16"/>
          <w:szCs w:val="16"/>
        </w:rPr>
      </w:pPr>
    </w:p>
    <w:p w:rsidR="00417F28" w:rsidRPr="00417F28" w:rsidRDefault="00417F28" w:rsidP="00417F28">
      <w:pPr>
        <w:spacing w:after="0" w:line="240" w:lineRule="auto"/>
        <w:rPr>
          <w:rFonts w:ascii="Times New Roman" w:hAnsi="Times New Roman" w:cs="Times New Roman"/>
          <w:vanish/>
          <w:sz w:val="24"/>
          <w:szCs w:val="24"/>
        </w:rPr>
      </w:pPr>
    </w:p>
    <w:p w:rsidR="008169B1" w:rsidRPr="008169B1" w:rsidRDefault="008169B1" w:rsidP="008169B1">
      <w:pPr>
        <w:spacing w:after="0" w:line="240" w:lineRule="auto"/>
        <w:rPr>
          <w:rFonts w:ascii="Arial" w:hAnsi="Arial" w:cs="Arial"/>
          <w:vanish/>
          <w:sz w:val="16"/>
          <w:szCs w:val="16"/>
        </w:rPr>
      </w:pPr>
    </w:p>
    <w:p w:rsidR="008169B1" w:rsidRPr="008169B1" w:rsidRDefault="008169B1" w:rsidP="008169B1">
      <w:pPr>
        <w:spacing w:after="0" w:line="240" w:lineRule="auto"/>
        <w:rPr>
          <w:rFonts w:ascii="Arial" w:hAnsi="Arial" w:cs="Arial"/>
          <w:vanish/>
          <w:sz w:val="16"/>
          <w:szCs w:val="16"/>
        </w:rPr>
      </w:pPr>
    </w:p>
    <w:p w:rsidR="000D65C1" w:rsidRPr="000D65C1" w:rsidRDefault="000D65C1" w:rsidP="000D65C1">
      <w:pPr>
        <w:spacing w:after="0" w:line="240" w:lineRule="auto"/>
        <w:rPr>
          <w:rFonts w:ascii="Arial" w:hAnsi="Arial" w:cs="Arial"/>
          <w:vanish/>
          <w:sz w:val="16"/>
          <w:szCs w:val="16"/>
        </w:rPr>
      </w:pPr>
    </w:p>
    <w:p w:rsidR="000D65C1" w:rsidRPr="000D65C1" w:rsidRDefault="000D65C1" w:rsidP="000D65C1">
      <w:pPr>
        <w:spacing w:after="0" w:line="240" w:lineRule="auto"/>
        <w:rPr>
          <w:rFonts w:ascii="Arial" w:hAnsi="Arial" w:cs="Arial"/>
          <w:vanish/>
          <w:sz w:val="16"/>
          <w:szCs w:val="16"/>
        </w:rPr>
      </w:pPr>
    </w:p>
    <w:p w:rsidR="0061344D" w:rsidRPr="0061344D" w:rsidRDefault="0061344D" w:rsidP="0061344D">
      <w:pPr>
        <w:spacing w:after="0" w:line="240" w:lineRule="auto"/>
        <w:rPr>
          <w:rFonts w:ascii="Arial" w:hAnsi="Arial" w:cs="Arial"/>
          <w:vanish/>
          <w:sz w:val="16"/>
          <w:szCs w:val="16"/>
        </w:rPr>
      </w:pPr>
    </w:p>
    <w:p w:rsidR="00E5587D" w:rsidRPr="00E5587D" w:rsidRDefault="00E5587D" w:rsidP="00E5587D">
      <w:pPr>
        <w:spacing w:after="0" w:line="240" w:lineRule="auto"/>
        <w:rPr>
          <w:rFonts w:ascii="Arial" w:hAnsi="Arial" w:cs="Arial"/>
          <w:vanish/>
          <w:sz w:val="16"/>
          <w:szCs w:val="16"/>
        </w:rPr>
      </w:pPr>
    </w:p>
    <w:p w:rsidR="00F124E4" w:rsidRPr="00F124E4" w:rsidRDefault="00F124E4" w:rsidP="00F124E4">
      <w:pPr>
        <w:spacing w:after="0" w:line="240" w:lineRule="auto"/>
        <w:rPr>
          <w:rFonts w:ascii="Arial" w:hAnsi="Arial" w:cs="Arial"/>
          <w:vanish/>
          <w:sz w:val="16"/>
          <w:szCs w:val="16"/>
        </w:rPr>
      </w:pPr>
    </w:p>
    <w:tbl>
      <w:tblPr>
        <w:tblW w:w="0" w:type="auto"/>
        <w:tblCellMar>
          <w:left w:w="25" w:type="dxa"/>
          <w:right w:w="0" w:type="dxa"/>
        </w:tblCellMar>
        <w:tblLook w:val="04A0"/>
      </w:tblPr>
      <w:tblGrid>
        <w:gridCol w:w="31"/>
        <w:gridCol w:w="31"/>
        <w:gridCol w:w="31"/>
      </w:tblGrid>
      <w:tr w:rsidR="00F124E4" w:rsidRPr="00F124E4" w:rsidTr="00F124E4">
        <w:trPr>
          <w:trHeight w:val="263"/>
        </w:trPr>
        <w:tc>
          <w:tcPr>
            <w:tcW w:w="0" w:type="auto"/>
            <w:vAlign w:val="center"/>
            <w:hideMark/>
          </w:tcPr>
          <w:p w:rsidR="00F124E4" w:rsidRPr="00F124E4" w:rsidRDefault="00F124E4" w:rsidP="00F124E4">
            <w:pPr>
              <w:spacing w:after="0" w:line="240" w:lineRule="auto"/>
              <w:rPr>
                <w:rFonts w:ascii="Arial" w:hAnsi="Arial" w:cs="Arial"/>
                <w:sz w:val="16"/>
                <w:szCs w:val="16"/>
              </w:rPr>
            </w:pPr>
          </w:p>
        </w:tc>
        <w:tc>
          <w:tcPr>
            <w:tcW w:w="0" w:type="auto"/>
            <w:gridSpan w:val="2"/>
            <w:vAlign w:val="center"/>
            <w:hideMark/>
          </w:tcPr>
          <w:p w:rsidR="003B06D0" w:rsidRPr="003B06D0" w:rsidRDefault="003B06D0" w:rsidP="003B06D0">
            <w:pPr>
              <w:spacing w:after="0" w:line="240" w:lineRule="auto"/>
              <w:rPr>
                <w:rFonts w:ascii="Arial" w:hAnsi="Arial" w:cs="Arial"/>
                <w:vanish/>
                <w:sz w:val="16"/>
                <w:szCs w:val="16"/>
              </w:rPr>
            </w:pPr>
          </w:p>
          <w:p w:rsidR="00F124E4" w:rsidRPr="00F124E4" w:rsidRDefault="00F124E4" w:rsidP="00F124E4">
            <w:pPr>
              <w:spacing w:after="0" w:line="240" w:lineRule="auto"/>
              <w:rPr>
                <w:rFonts w:ascii="Times New Roman" w:hAnsi="Times New Roman" w:cs="Times New Roman"/>
                <w:sz w:val="24"/>
                <w:szCs w:val="24"/>
              </w:rPr>
            </w:pPr>
          </w:p>
        </w:tc>
      </w:tr>
      <w:tr w:rsidR="00F124E4" w:rsidRPr="00F124E4" w:rsidTr="00F124E4">
        <w:trPr>
          <w:trHeight w:val="263"/>
        </w:trPr>
        <w:tc>
          <w:tcPr>
            <w:tcW w:w="0" w:type="auto"/>
            <w:vAlign w:val="center"/>
            <w:hideMark/>
          </w:tcPr>
          <w:p w:rsidR="00F124E4" w:rsidRPr="00F124E4" w:rsidRDefault="00F124E4" w:rsidP="00F124E4">
            <w:pPr>
              <w:spacing w:after="0" w:line="240" w:lineRule="auto"/>
              <w:rPr>
                <w:rFonts w:ascii="Arial" w:hAnsi="Arial" w:cs="Arial"/>
                <w:sz w:val="16"/>
                <w:szCs w:val="16"/>
              </w:rPr>
            </w:pPr>
          </w:p>
        </w:tc>
        <w:tc>
          <w:tcPr>
            <w:tcW w:w="0" w:type="auto"/>
            <w:hideMark/>
          </w:tcPr>
          <w:p w:rsidR="00F124E4" w:rsidRPr="00F124E4" w:rsidRDefault="00F124E4" w:rsidP="00F124E4">
            <w:pPr>
              <w:spacing w:after="0" w:line="240" w:lineRule="auto"/>
              <w:rPr>
                <w:rFonts w:ascii="Times New Roman" w:hAnsi="Times New Roman" w:cs="Times New Roman"/>
                <w:b/>
                <w:bCs/>
                <w:sz w:val="24"/>
                <w:szCs w:val="24"/>
              </w:rPr>
            </w:pPr>
          </w:p>
        </w:tc>
        <w:tc>
          <w:tcPr>
            <w:tcW w:w="0" w:type="auto"/>
            <w:vAlign w:val="center"/>
            <w:hideMark/>
          </w:tcPr>
          <w:p w:rsidR="00F124E4" w:rsidRPr="00F124E4" w:rsidRDefault="00F124E4" w:rsidP="00F124E4">
            <w:pPr>
              <w:spacing w:after="0" w:line="240" w:lineRule="auto"/>
              <w:rPr>
                <w:rFonts w:ascii="Times New Roman" w:hAnsi="Times New Roman" w:cs="Times New Roman"/>
                <w:sz w:val="24"/>
                <w:szCs w:val="24"/>
              </w:rPr>
            </w:pPr>
          </w:p>
        </w:tc>
      </w:tr>
      <w:tr w:rsidR="00F124E4" w:rsidRPr="00F124E4" w:rsidTr="003B06D0">
        <w:trPr>
          <w:trHeight w:val="70"/>
        </w:trPr>
        <w:tc>
          <w:tcPr>
            <w:tcW w:w="0" w:type="auto"/>
            <w:vAlign w:val="center"/>
            <w:hideMark/>
          </w:tcPr>
          <w:p w:rsidR="00F124E4" w:rsidRPr="00F124E4" w:rsidRDefault="00F124E4" w:rsidP="00F124E4">
            <w:pPr>
              <w:spacing w:after="0" w:line="240" w:lineRule="auto"/>
              <w:rPr>
                <w:rFonts w:ascii="Arial" w:hAnsi="Arial" w:cs="Arial"/>
                <w:sz w:val="16"/>
                <w:szCs w:val="16"/>
              </w:rPr>
            </w:pPr>
          </w:p>
        </w:tc>
        <w:tc>
          <w:tcPr>
            <w:tcW w:w="0" w:type="auto"/>
            <w:gridSpan w:val="2"/>
            <w:vAlign w:val="center"/>
            <w:hideMark/>
          </w:tcPr>
          <w:p w:rsidR="00F124E4" w:rsidRPr="00F124E4" w:rsidRDefault="00F124E4" w:rsidP="00F124E4">
            <w:pPr>
              <w:spacing w:after="0" w:line="240" w:lineRule="auto"/>
              <w:rPr>
                <w:rFonts w:ascii="Times New Roman" w:hAnsi="Times New Roman" w:cs="Times New Roman"/>
                <w:sz w:val="24"/>
                <w:szCs w:val="24"/>
              </w:rPr>
            </w:pPr>
          </w:p>
        </w:tc>
      </w:tr>
    </w:tbl>
    <w:p w:rsidR="00153DF2" w:rsidRDefault="00CC1366">
      <w:pPr>
        <w:spacing w:after="0" w:line="240" w:lineRule="auto"/>
        <w:rPr>
          <w:rFonts w:ascii="Times New Roman" w:hAnsi="Times New Roman" w:cs="Times New Roman"/>
          <w:sz w:val="24"/>
          <w:szCs w:val="24"/>
        </w:rPr>
      </w:pPr>
      <w:r>
        <w:rPr>
          <w:rFonts w:ascii="Times New Roman" w:hAnsi="Times New Roman" w:cs="Times New Roman"/>
          <w:sz w:val="24"/>
          <w:szCs w:val="24"/>
        </w:rPr>
        <w:t>Д</w:t>
      </w:r>
      <w:r w:rsidR="0070116B">
        <w:rPr>
          <w:rFonts w:ascii="Times New Roman" w:hAnsi="Times New Roman" w:cs="Times New Roman"/>
          <w:sz w:val="24"/>
          <w:szCs w:val="24"/>
        </w:rPr>
        <w:t>иректор:</w:t>
      </w:r>
      <w:r w:rsidR="0070116B">
        <w:rPr>
          <w:rFonts w:ascii="Times New Roman" w:hAnsi="Times New Roman" w:cs="Times New Roman"/>
          <w:sz w:val="24"/>
          <w:szCs w:val="24"/>
        </w:rPr>
        <w:tab/>
      </w:r>
      <w:r w:rsidR="003F631C">
        <w:rPr>
          <w:rFonts w:ascii="Times New Roman" w:hAnsi="Times New Roman" w:cs="Times New Roman"/>
          <w:sz w:val="24"/>
          <w:szCs w:val="24"/>
        </w:rPr>
        <w:t xml:space="preserve">                                                                                  ____________</w:t>
      </w:r>
    </w:p>
    <w:p w:rsidR="00153DF2" w:rsidRDefault="00153DF2">
      <w:pPr>
        <w:spacing w:after="0" w:line="240" w:lineRule="auto"/>
        <w:rPr>
          <w:rFonts w:ascii="Times New Roman" w:hAnsi="Times New Roman" w:cs="Times New Roman"/>
          <w:sz w:val="24"/>
          <w:szCs w:val="24"/>
        </w:rPr>
      </w:pPr>
    </w:p>
    <w:p w:rsidR="00065868" w:rsidRDefault="0070116B" w:rsidP="00065868">
      <w:pPr>
        <w:spacing w:after="0"/>
        <w:rPr>
          <w:rFonts w:ascii="Times New Roman" w:hAnsi="Times New Roman"/>
          <w:sz w:val="24"/>
          <w:szCs w:val="24"/>
        </w:rPr>
      </w:pPr>
      <w:r>
        <w:rPr>
          <w:rFonts w:ascii="Times New Roman" w:hAnsi="Times New Roman" w:cs="Times New Roman"/>
          <w:sz w:val="24"/>
          <w:szCs w:val="24"/>
        </w:rPr>
        <w:t>_________</w:t>
      </w:r>
      <w:r w:rsidR="003F631C">
        <w:rPr>
          <w:rFonts w:ascii="Times New Roman" w:hAnsi="Times New Roman" w:cs="Times New Roman"/>
          <w:sz w:val="24"/>
          <w:szCs w:val="24"/>
        </w:rPr>
        <w:t>_____</w:t>
      </w:r>
      <w:r>
        <w:rPr>
          <w:rFonts w:ascii="Times New Roman" w:hAnsi="Times New Roman" w:cs="Times New Roman"/>
          <w:sz w:val="24"/>
          <w:szCs w:val="24"/>
        </w:rPr>
        <w:t xml:space="preserve">_ </w:t>
      </w:r>
      <w:r w:rsidR="003F631C">
        <w:rPr>
          <w:rFonts w:ascii="Times New Roman" w:hAnsi="Times New Roman" w:cs="Times New Roman"/>
          <w:sz w:val="24"/>
          <w:szCs w:val="24"/>
        </w:rPr>
        <w:t>/__________/</w:t>
      </w:r>
      <w:r>
        <w:rPr>
          <w:rFonts w:ascii="Times New Roman" w:hAnsi="Times New Roman" w:cs="Times New Roman"/>
          <w:sz w:val="24"/>
          <w:szCs w:val="24"/>
        </w:rPr>
        <w:t xml:space="preserve">                                                    </w:t>
      </w:r>
      <w:r w:rsidR="00065868" w:rsidRPr="009B0927">
        <w:rPr>
          <w:rFonts w:ascii="Times New Roman" w:hAnsi="Times New Roman"/>
          <w:sz w:val="24"/>
          <w:szCs w:val="24"/>
        </w:rPr>
        <w:t>__</w:t>
      </w:r>
      <w:r w:rsidR="003F631C">
        <w:rPr>
          <w:rFonts w:ascii="Times New Roman" w:hAnsi="Times New Roman"/>
          <w:sz w:val="24"/>
          <w:szCs w:val="24"/>
        </w:rPr>
        <w:t>____________________/___________</w:t>
      </w:r>
      <w:r w:rsidR="00065868" w:rsidRPr="009B0927">
        <w:rPr>
          <w:rFonts w:ascii="Times New Roman" w:hAnsi="Times New Roman"/>
          <w:sz w:val="24"/>
          <w:szCs w:val="24"/>
        </w:rPr>
        <w:t>/</w:t>
      </w:r>
    </w:p>
    <w:p w:rsidR="00153DF2" w:rsidRDefault="00153DF2">
      <w:pPr>
        <w:spacing w:after="0"/>
        <w:rPr>
          <w:rFonts w:ascii="Times New Roman" w:hAnsi="Times New Roman" w:cs="Times New Roman"/>
          <w:sz w:val="24"/>
          <w:szCs w:val="24"/>
        </w:rPr>
      </w:pPr>
    </w:p>
    <w:p w:rsidR="00866554" w:rsidRPr="00866554" w:rsidRDefault="00866554" w:rsidP="00866554">
      <w:pPr>
        <w:spacing w:after="0" w:line="240" w:lineRule="auto"/>
        <w:rPr>
          <w:rFonts w:ascii="Times New Roman" w:hAnsi="Times New Roman" w:cs="Times New Roman"/>
          <w:i/>
          <w:sz w:val="24"/>
          <w:szCs w:val="24"/>
        </w:rPr>
      </w:pPr>
      <w:r w:rsidRPr="00866554">
        <w:rPr>
          <w:rFonts w:ascii="Times New Roman" w:hAnsi="Times New Roman" w:cs="Times New Roman"/>
          <w:i/>
          <w:sz w:val="24"/>
          <w:szCs w:val="24"/>
        </w:rPr>
        <w:t>Электронная подпись</w:t>
      </w:r>
      <w:r w:rsidR="003F631C">
        <w:rPr>
          <w:rFonts w:ascii="Times New Roman" w:hAnsi="Times New Roman" w:cs="Times New Roman"/>
          <w:i/>
          <w:sz w:val="24"/>
          <w:szCs w:val="24"/>
        </w:rPr>
        <w:t xml:space="preserve">                                                                 </w:t>
      </w:r>
      <w:r w:rsidRPr="00866554">
        <w:rPr>
          <w:rFonts w:ascii="Times New Roman" w:hAnsi="Times New Roman" w:cs="Times New Roman"/>
          <w:i/>
          <w:sz w:val="24"/>
          <w:szCs w:val="24"/>
        </w:rPr>
        <w:t xml:space="preserve"> Электронная подпись</w:t>
      </w:r>
    </w:p>
    <w:p w:rsidR="00CC1366" w:rsidRDefault="00CC1366">
      <w:pPr>
        <w:spacing w:after="0"/>
        <w:jc w:val="center"/>
        <w:rPr>
          <w:rFonts w:ascii="Times New Roman" w:hAnsi="Times New Roman" w:cs="Times New Roman"/>
          <w:sz w:val="24"/>
          <w:szCs w:val="24"/>
        </w:rPr>
      </w:pPr>
    </w:p>
    <w:p w:rsidR="00CC1366" w:rsidRDefault="00CC1366">
      <w:pPr>
        <w:spacing w:after="0"/>
        <w:jc w:val="center"/>
        <w:rPr>
          <w:rFonts w:ascii="Times New Roman" w:hAnsi="Times New Roman" w:cs="Times New Roman"/>
          <w:sz w:val="24"/>
          <w:szCs w:val="24"/>
        </w:rPr>
      </w:pPr>
    </w:p>
    <w:p w:rsidR="00CC1366" w:rsidRDefault="00CC1366">
      <w:pPr>
        <w:spacing w:after="0"/>
        <w:jc w:val="center"/>
        <w:rPr>
          <w:rFonts w:ascii="Times New Roman" w:hAnsi="Times New Roman" w:cs="Times New Roman"/>
          <w:sz w:val="24"/>
          <w:szCs w:val="24"/>
        </w:rPr>
      </w:pPr>
    </w:p>
    <w:p w:rsidR="00CC1366" w:rsidRDefault="00CC1366">
      <w:pPr>
        <w:spacing w:after="0"/>
        <w:jc w:val="center"/>
        <w:rPr>
          <w:rFonts w:ascii="Times New Roman" w:hAnsi="Times New Roman" w:cs="Times New Roman"/>
          <w:sz w:val="24"/>
          <w:szCs w:val="24"/>
        </w:rPr>
      </w:pPr>
    </w:p>
    <w:p w:rsidR="00CC1366" w:rsidRDefault="00CC1366">
      <w:pPr>
        <w:spacing w:after="0"/>
        <w:jc w:val="center"/>
        <w:rPr>
          <w:rFonts w:ascii="Times New Roman" w:hAnsi="Times New Roman" w:cs="Times New Roman"/>
          <w:sz w:val="24"/>
          <w:szCs w:val="24"/>
        </w:rPr>
      </w:pPr>
    </w:p>
    <w:p w:rsidR="00CC1366" w:rsidRDefault="00CC1366">
      <w:pPr>
        <w:spacing w:after="0"/>
        <w:jc w:val="center"/>
        <w:rPr>
          <w:rFonts w:ascii="Times New Roman" w:hAnsi="Times New Roman" w:cs="Times New Roman"/>
          <w:sz w:val="24"/>
          <w:szCs w:val="24"/>
        </w:rPr>
      </w:pPr>
    </w:p>
    <w:p w:rsidR="00CC1366" w:rsidRDefault="00CC1366">
      <w:pPr>
        <w:spacing w:after="0"/>
        <w:jc w:val="center"/>
        <w:rPr>
          <w:rFonts w:ascii="Times New Roman" w:hAnsi="Times New Roman" w:cs="Times New Roman"/>
          <w:sz w:val="24"/>
          <w:szCs w:val="24"/>
        </w:rPr>
      </w:pPr>
    </w:p>
    <w:p w:rsidR="00CC1366" w:rsidRDefault="00CC1366">
      <w:pPr>
        <w:spacing w:after="0"/>
        <w:jc w:val="center"/>
        <w:rPr>
          <w:rFonts w:ascii="Times New Roman" w:hAnsi="Times New Roman" w:cs="Times New Roman"/>
          <w:sz w:val="24"/>
          <w:szCs w:val="24"/>
        </w:rPr>
      </w:pPr>
    </w:p>
    <w:p w:rsidR="001646F6" w:rsidRDefault="001646F6">
      <w:pPr>
        <w:spacing w:after="0"/>
        <w:jc w:val="center"/>
        <w:rPr>
          <w:rFonts w:ascii="Times New Roman" w:hAnsi="Times New Roman" w:cs="Times New Roman"/>
          <w:sz w:val="24"/>
          <w:szCs w:val="24"/>
        </w:rPr>
      </w:pPr>
    </w:p>
    <w:p w:rsidR="001646F6" w:rsidRDefault="001646F6">
      <w:pPr>
        <w:spacing w:after="0"/>
        <w:jc w:val="center"/>
        <w:rPr>
          <w:rFonts w:ascii="Times New Roman" w:hAnsi="Times New Roman" w:cs="Times New Roman"/>
          <w:sz w:val="24"/>
          <w:szCs w:val="24"/>
        </w:rPr>
      </w:pPr>
    </w:p>
    <w:p w:rsidR="001646F6" w:rsidRDefault="001646F6">
      <w:pPr>
        <w:spacing w:after="0"/>
        <w:jc w:val="center"/>
        <w:rPr>
          <w:rFonts w:ascii="Times New Roman" w:hAnsi="Times New Roman" w:cs="Times New Roman"/>
          <w:sz w:val="24"/>
          <w:szCs w:val="24"/>
        </w:rPr>
      </w:pPr>
    </w:p>
    <w:p w:rsidR="001646F6" w:rsidRDefault="001646F6">
      <w:pPr>
        <w:spacing w:after="0"/>
        <w:jc w:val="center"/>
        <w:rPr>
          <w:rFonts w:ascii="Times New Roman" w:hAnsi="Times New Roman" w:cs="Times New Roman"/>
          <w:sz w:val="24"/>
          <w:szCs w:val="24"/>
        </w:rPr>
      </w:pPr>
    </w:p>
    <w:p w:rsidR="001646F6" w:rsidRDefault="001646F6">
      <w:pPr>
        <w:spacing w:after="0"/>
        <w:jc w:val="center"/>
        <w:rPr>
          <w:rFonts w:ascii="Times New Roman" w:hAnsi="Times New Roman" w:cs="Times New Roman"/>
          <w:sz w:val="24"/>
          <w:szCs w:val="24"/>
        </w:rPr>
      </w:pPr>
    </w:p>
    <w:p w:rsidR="001646F6" w:rsidRDefault="001646F6">
      <w:pPr>
        <w:spacing w:after="0"/>
        <w:jc w:val="center"/>
        <w:rPr>
          <w:rFonts w:ascii="Times New Roman" w:hAnsi="Times New Roman" w:cs="Times New Roman"/>
          <w:sz w:val="24"/>
          <w:szCs w:val="24"/>
        </w:rPr>
      </w:pPr>
    </w:p>
    <w:p w:rsidR="001646F6" w:rsidRDefault="001646F6">
      <w:pPr>
        <w:spacing w:after="0"/>
        <w:jc w:val="center"/>
        <w:rPr>
          <w:rFonts w:ascii="Times New Roman" w:hAnsi="Times New Roman" w:cs="Times New Roman"/>
          <w:sz w:val="24"/>
          <w:szCs w:val="24"/>
        </w:rPr>
      </w:pPr>
    </w:p>
    <w:p w:rsidR="001646F6" w:rsidRDefault="001646F6">
      <w:pPr>
        <w:spacing w:after="0"/>
        <w:jc w:val="center"/>
        <w:rPr>
          <w:rFonts w:ascii="Times New Roman" w:hAnsi="Times New Roman" w:cs="Times New Roman"/>
          <w:sz w:val="24"/>
          <w:szCs w:val="24"/>
        </w:rPr>
      </w:pPr>
    </w:p>
    <w:p w:rsidR="001646F6" w:rsidRDefault="001646F6">
      <w:pPr>
        <w:spacing w:after="0"/>
        <w:jc w:val="center"/>
        <w:rPr>
          <w:rFonts w:ascii="Times New Roman" w:hAnsi="Times New Roman" w:cs="Times New Roman"/>
          <w:sz w:val="24"/>
          <w:szCs w:val="24"/>
        </w:rPr>
      </w:pPr>
    </w:p>
    <w:p w:rsidR="001646F6" w:rsidRDefault="001646F6">
      <w:pPr>
        <w:spacing w:after="0"/>
        <w:jc w:val="center"/>
        <w:rPr>
          <w:rFonts w:ascii="Times New Roman" w:hAnsi="Times New Roman" w:cs="Times New Roman"/>
          <w:sz w:val="24"/>
          <w:szCs w:val="24"/>
        </w:rPr>
      </w:pPr>
    </w:p>
    <w:p w:rsidR="001646F6" w:rsidRDefault="001646F6">
      <w:pPr>
        <w:spacing w:after="0"/>
        <w:jc w:val="center"/>
        <w:rPr>
          <w:rFonts w:ascii="Times New Roman" w:hAnsi="Times New Roman" w:cs="Times New Roman"/>
          <w:sz w:val="24"/>
          <w:szCs w:val="24"/>
        </w:rPr>
      </w:pPr>
    </w:p>
    <w:p w:rsidR="00CC1366" w:rsidRDefault="00CC1366">
      <w:pPr>
        <w:spacing w:after="0"/>
        <w:jc w:val="center"/>
        <w:rPr>
          <w:rFonts w:ascii="Times New Roman" w:hAnsi="Times New Roman" w:cs="Times New Roman"/>
          <w:sz w:val="24"/>
          <w:szCs w:val="24"/>
        </w:rPr>
      </w:pPr>
    </w:p>
    <w:sectPr w:rsidR="00CC1366" w:rsidSect="00CC1366">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7208" w:rsidRDefault="007B7208">
      <w:pPr>
        <w:spacing w:line="240" w:lineRule="auto"/>
      </w:pPr>
      <w:r>
        <w:separator/>
      </w:r>
    </w:p>
  </w:endnote>
  <w:endnote w:type="continuationSeparator" w:id="1">
    <w:p w:rsidR="007B7208" w:rsidRDefault="007B720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7208" w:rsidRDefault="007B7208">
      <w:pPr>
        <w:spacing w:after="0"/>
      </w:pPr>
      <w:r>
        <w:separator/>
      </w:r>
    </w:p>
  </w:footnote>
  <w:footnote w:type="continuationSeparator" w:id="1">
    <w:p w:rsidR="007B7208" w:rsidRDefault="007B7208">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D756BC"/>
    <w:multiLevelType w:val="multilevel"/>
    <w:tmpl w:val="0BD756BC"/>
    <w:lvl w:ilvl="0">
      <w:start w:val="4"/>
      <w:numFmt w:val="decimal"/>
      <w:lvlText w:val="%1."/>
      <w:lvlJc w:val="left"/>
      <w:pPr>
        <w:tabs>
          <w:tab w:val="left" w:pos="360"/>
        </w:tabs>
        <w:ind w:left="360" w:hanging="360"/>
      </w:pPr>
      <w:rPr>
        <w:rFonts w:hint="default"/>
      </w:rPr>
    </w:lvl>
    <w:lvl w:ilvl="1">
      <w:start w:val="1"/>
      <w:numFmt w:val="decimal"/>
      <w:lvlText w:val="%1.%2."/>
      <w:lvlJc w:val="left"/>
      <w:pPr>
        <w:tabs>
          <w:tab w:val="left" w:pos="644"/>
        </w:tabs>
        <w:ind w:left="644" w:hanging="360"/>
      </w:pPr>
      <w:rPr>
        <w:rFonts w:hint="default"/>
        <w:color w:val="000000"/>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
    <w:nsid w:val="13EC7F46"/>
    <w:multiLevelType w:val="multilevel"/>
    <w:tmpl w:val="13EC7F46"/>
    <w:lvl w:ilvl="0">
      <w:start w:val="7"/>
      <w:numFmt w:val="decimal"/>
      <w:lvlText w:val="%1."/>
      <w:lvlJc w:val="left"/>
      <w:pPr>
        <w:tabs>
          <w:tab w:val="left" w:pos="360"/>
        </w:tabs>
        <w:ind w:left="360" w:hanging="360"/>
      </w:pPr>
      <w:rPr>
        <w:rFonts w:hint="default"/>
      </w:rPr>
    </w:lvl>
    <w:lvl w:ilvl="1">
      <w:start w:val="1"/>
      <w:numFmt w:val="decimal"/>
      <w:lvlText w:val="%1.%2."/>
      <w:lvlJc w:val="left"/>
      <w:pPr>
        <w:tabs>
          <w:tab w:val="left" w:pos="360"/>
        </w:tabs>
        <w:ind w:left="360" w:hanging="36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2">
    <w:nsid w:val="258F1C49"/>
    <w:multiLevelType w:val="multilevel"/>
    <w:tmpl w:val="258F1C49"/>
    <w:lvl w:ilvl="0">
      <w:start w:val="3"/>
      <w:numFmt w:val="decimal"/>
      <w:lvlText w:val="%1."/>
      <w:lvlJc w:val="left"/>
      <w:pPr>
        <w:tabs>
          <w:tab w:val="left" w:pos="540"/>
        </w:tabs>
        <w:ind w:left="540" w:hanging="540"/>
      </w:pPr>
      <w:rPr>
        <w:rFonts w:hint="default"/>
      </w:rPr>
    </w:lvl>
    <w:lvl w:ilvl="1">
      <w:start w:val="1"/>
      <w:numFmt w:val="decimal"/>
      <w:lvlText w:val="%1.%2."/>
      <w:lvlJc w:val="left"/>
      <w:pPr>
        <w:tabs>
          <w:tab w:val="left" w:pos="540"/>
        </w:tabs>
        <w:ind w:left="540" w:hanging="54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3">
    <w:nsid w:val="30E21393"/>
    <w:multiLevelType w:val="multilevel"/>
    <w:tmpl w:val="30E21393"/>
    <w:lvl w:ilvl="0">
      <w:start w:val="6"/>
      <w:numFmt w:val="decimal"/>
      <w:lvlText w:val="%1."/>
      <w:lvlJc w:val="left"/>
      <w:pPr>
        <w:tabs>
          <w:tab w:val="left" w:pos="360"/>
        </w:tabs>
        <w:ind w:left="360" w:hanging="360"/>
      </w:pPr>
      <w:rPr>
        <w:rFonts w:hint="default"/>
      </w:rPr>
    </w:lvl>
    <w:lvl w:ilvl="1">
      <w:start w:val="1"/>
      <w:numFmt w:val="decimal"/>
      <w:lvlText w:val="%1.%2."/>
      <w:lvlJc w:val="left"/>
      <w:pPr>
        <w:tabs>
          <w:tab w:val="left" w:pos="360"/>
        </w:tabs>
        <w:ind w:left="360" w:hanging="360"/>
      </w:pPr>
      <w:rPr>
        <w:rFonts w:hint="default"/>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num w:numId="1">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noPunctuationKerning/>
  <w:characterSpacingControl w:val="doNotCompress"/>
  <w:doNotValidateAgainstSchema/>
  <w:doNotDemarcateInvalidXml/>
  <w:footnotePr>
    <w:footnote w:id="0"/>
    <w:footnote w:id="1"/>
  </w:footnotePr>
  <w:endnotePr>
    <w:endnote w:id="0"/>
    <w:endnote w:id="1"/>
  </w:endnotePr>
  <w:compat>
    <w:doNotExpandShiftReturn/>
    <w:useFELayout/>
  </w:compat>
  <w:rsids>
    <w:rsidRoot w:val="003839B9"/>
    <w:rsid w:val="00004152"/>
    <w:rsid w:val="000062D2"/>
    <w:rsid w:val="000246D3"/>
    <w:rsid w:val="00027258"/>
    <w:rsid w:val="00030B8B"/>
    <w:rsid w:val="0003615F"/>
    <w:rsid w:val="00040943"/>
    <w:rsid w:val="00053B00"/>
    <w:rsid w:val="00064DBC"/>
    <w:rsid w:val="00065868"/>
    <w:rsid w:val="0007748F"/>
    <w:rsid w:val="00087B1B"/>
    <w:rsid w:val="000B0AB3"/>
    <w:rsid w:val="000D65C1"/>
    <w:rsid w:val="000F6037"/>
    <w:rsid w:val="00132AE6"/>
    <w:rsid w:val="00153DF2"/>
    <w:rsid w:val="00162835"/>
    <w:rsid w:val="001646F6"/>
    <w:rsid w:val="001715F6"/>
    <w:rsid w:val="00172846"/>
    <w:rsid w:val="00190C32"/>
    <w:rsid w:val="001A5AA0"/>
    <w:rsid w:val="001C64A2"/>
    <w:rsid w:val="001D44D2"/>
    <w:rsid w:val="001E049B"/>
    <w:rsid w:val="002063CD"/>
    <w:rsid w:val="00252969"/>
    <w:rsid w:val="002537CF"/>
    <w:rsid w:val="002669F0"/>
    <w:rsid w:val="002774B5"/>
    <w:rsid w:val="00295FCF"/>
    <w:rsid w:val="002974C3"/>
    <w:rsid w:val="00297CCA"/>
    <w:rsid w:val="002A55C6"/>
    <w:rsid w:val="002A76CC"/>
    <w:rsid w:val="002B7EE4"/>
    <w:rsid w:val="002E6F48"/>
    <w:rsid w:val="00312FBB"/>
    <w:rsid w:val="00327D54"/>
    <w:rsid w:val="00332CF4"/>
    <w:rsid w:val="003429AF"/>
    <w:rsid w:val="003467FA"/>
    <w:rsid w:val="00347874"/>
    <w:rsid w:val="003550FB"/>
    <w:rsid w:val="003572A4"/>
    <w:rsid w:val="003609D5"/>
    <w:rsid w:val="003636DE"/>
    <w:rsid w:val="00364A32"/>
    <w:rsid w:val="00364CD2"/>
    <w:rsid w:val="003839B9"/>
    <w:rsid w:val="003A3B83"/>
    <w:rsid w:val="003A67AE"/>
    <w:rsid w:val="003B06D0"/>
    <w:rsid w:val="003B53CE"/>
    <w:rsid w:val="003B569C"/>
    <w:rsid w:val="003C2800"/>
    <w:rsid w:val="003C714A"/>
    <w:rsid w:val="003C7AB4"/>
    <w:rsid w:val="003D7CB5"/>
    <w:rsid w:val="003E1A37"/>
    <w:rsid w:val="003F21FC"/>
    <w:rsid w:val="003F2269"/>
    <w:rsid w:val="003F631C"/>
    <w:rsid w:val="00417CA7"/>
    <w:rsid w:val="00417F28"/>
    <w:rsid w:val="00431B2C"/>
    <w:rsid w:val="00432EF3"/>
    <w:rsid w:val="00435EBF"/>
    <w:rsid w:val="00460ACA"/>
    <w:rsid w:val="00464922"/>
    <w:rsid w:val="00472856"/>
    <w:rsid w:val="00473842"/>
    <w:rsid w:val="00473B39"/>
    <w:rsid w:val="00475678"/>
    <w:rsid w:val="0047590A"/>
    <w:rsid w:val="00494D25"/>
    <w:rsid w:val="00496FB6"/>
    <w:rsid w:val="004C5702"/>
    <w:rsid w:val="00512BDC"/>
    <w:rsid w:val="00516BF4"/>
    <w:rsid w:val="005206F3"/>
    <w:rsid w:val="005215C5"/>
    <w:rsid w:val="00525524"/>
    <w:rsid w:val="00527E83"/>
    <w:rsid w:val="00535D94"/>
    <w:rsid w:val="00541BCA"/>
    <w:rsid w:val="00544D74"/>
    <w:rsid w:val="005624A9"/>
    <w:rsid w:val="0056646E"/>
    <w:rsid w:val="00570F2D"/>
    <w:rsid w:val="00577BAA"/>
    <w:rsid w:val="005A1267"/>
    <w:rsid w:val="005A2999"/>
    <w:rsid w:val="005B2110"/>
    <w:rsid w:val="005B63D3"/>
    <w:rsid w:val="005C2869"/>
    <w:rsid w:val="005C5EE6"/>
    <w:rsid w:val="005C7B76"/>
    <w:rsid w:val="005E3265"/>
    <w:rsid w:val="005E429E"/>
    <w:rsid w:val="005E7AA2"/>
    <w:rsid w:val="005F0BB4"/>
    <w:rsid w:val="005F1924"/>
    <w:rsid w:val="00610020"/>
    <w:rsid w:val="0061344D"/>
    <w:rsid w:val="006169CC"/>
    <w:rsid w:val="00625EB5"/>
    <w:rsid w:val="006427BA"/>
    <w:rsid w:val="00646550"/>
    <w:rsid w:val="0065478B"/>
    <w:rsid w:val="00655261"/>
    <w:rsid w:val="00657E75"/>
    <w:rsid w:val="006615CE"/>
    <w:rsid w:val="0067726A"/>
    <w:rsid w:val="00695139"/>
    <w:rsid w:val="006C1FFE"/>
    <w:rsid w:val="006D3EF4"/>
    <w:rsid w:val="006F44D8"/>
    <w:rsid w:val="006F544E"/>
    <w:rsid w:val="0070116B"/>
    <w:rsid w:val="00707DDD"/>
    <w:rsid w:val="00735879"/>
    <w:rsid w:val="00750750"/>
    <w:rsid w:val="007536D3"/>
    <w:rsid w:val="00754FCA"/>
    <w:rsid w:val="007558E0"/>
    <w:rsid w:val="007676F9"/>
    <w:rsid w:val="0079640A"/>
    <w:rsid w:val="0079768C"/>
    <w:rsid w:val="007B7208"/>
    <w:rsid w:val="007C11A2"/>
    <w:rsid w:val="007D38E4"/>
    <w:rsid w:val="007D4444"/>
    <w:rsid w:val="007F0581"/>
    <w:rsid w:val="007F38EA"/>
    <w:rsid w:val="007F5126"/>
    <w:rsid w:val="00807E36"/>
    <w:rsid w:val="00814FEC"/>
    <w:rsid w:val="008169B1"/>
    <w:rsid w:val="00862513"/>
    <w:rsid w:val="00862CBC"/>
    <w:rsid w:val="00866554"/>
    <w:rsid w:val="00870406"/>
    <w:rsid w:val="008756AC"/>
    <w:rsid w:val="008A31B0"/>
    <w:rsid w:val="008B24ED"/>
    <w:rsid w:val="008C4FD0"/>
    <w:rsid w:val="00902826"/>
    <w:rsid w:val="00935FB4"/>
    <w:rsid w:val="00947D8C"/>
    <w:rsid w:val="00966561"/>
    <w:rsid w:val="00980237"/>
    <w:rsid w:val="00982BA2"/>
    <w:rsid w:val="00990C7F"/>
    <w:rsid w:val="009930A4"/>
    <w:rsid w:val="009C6A7C"/>
    <w:rsid w:val="009F102A"/>
    <w:rsid w:val="00A05516"/>
    <w:rsid w:val="00A07F49"/>
    <w:rsid w:val="00A17978"/>
    <w:rsid w:val="00A209EE"/>
    <w:rsid w:val="00A45B49"/>
    <w:rsid w:val="00A61B63"/>
    <w:rsid w:val="00A648FE"/>
    <w:rsid w:val="00A66D16"/>
    <w:rsid w:val="00A67069"/>
    <w:rsid w:val="00A7077E"/>
    <w:rsid w:val="00A72F68"/>
    <w:rsid w:val="00A74420"/>
    <w:rsid w:val="00A85CE7"/>
    <w:rsid w:val="00A956B0"/>
    <w:rsid w:val="00AA551F"/>
    <w:rsid w:val="00AB1368"/>
    <w:rsid w:val="00AB5EAB"/>
    <w:rsid w:val="00AB67D3"/>
    <w:rsid w:val="00AC51F1"/>
    <w:rsid w:val="00AD1F42"/>
    <w:rsid w:val="00AF2560"/>
    <w:rsid w:val="00AF2B7E"/>
    <w:rsid w:val="00B07042"/>
    <w:rsid w:val="00B3299A"/>
    <w:rsid w:val="00B35E5E"/>
    <w:rsid w:val="00B53AE6"/>
    <w:rsid w:val="00B7309A"/>
    <w:rsid w:val="00B7744B"/>
    <w:rsid w:val="00B85693"/>
    <w:rsid w:val="00B9326C"/>
    <w:rsid w:val="00B95992"/>
    <w:rsid w:val="00B971CF"/>
    <w:rsid w:val="00BA0573"/>
    <w:rsid w:val="00BC08C3"/>
    <w:rsid w:val="00C150D3"/>
    <w:rsid w:val="00C17909"/>
    <w:rsid w:val="00C20904"/>
    <w:rsid w:val="00C21C2E"/>
    <w:rsid w:val="00C424E7"/>
    <w:rsid w:val="00C45850"/>
    <w:rsid w:val="00C531AA"/>
    <w:rsid w:val="00C53DDF"/>
    <w:rsid w:val="00C576D6"/>
    <w:rsid w:val="00C656B8"/>
    <w:rsid w:val="00C80056"/>
    <w:rsid w:val="00C81207"/>
    <w:rsid w:val="00C93E16"/>
    <w:rsid w:val="00C956CA"/>
    <w:rsid w:val="00CA2E74"/>
    <w:rsid w:val="00CC1366"/>
    <w:rsid w:val="00CC1C6B"/>
    <w:rsid w:val="00CC4556"/>
    <w:rsid w:val="00CC7305"/>
    <w:rsid w:val="00CD3393"/>
    <w:rsid w:val="00CD5B40"/>
    <w:rsid w:val="00CE0851"/>
    <w:rsid w:val="00CF167F"/>
    <w:rsid w:val="00D01E61"/>
    <w:rsid w:val="00D1091A"/>
    <w:rsid w:val="00D116E7"/>
    <w:rsid w:val="00D118AD"/>
    <w:rsid w:val="00D2314B"/>
    <w:rsid w:val="00D268BB"/>
    <w:rsid w:val="00D27964"/>
    <w:rsid w:val="00D354D7"/>
    <w:rsid w:val="00D37F84"/>
    <w:rsid w:val="00D56193"/>
    <w:rsid w:val="00D74410"/>
    <w:rsid w:val="00D75278"/>
    <w:rsid w:val="00D81AB1"/>
    <w:rsid w:val="00D8356E"/>
    <w:rsid w:val="00DA1114"/>
    <w:rsid w:val="00DA4218"/>
    <w:rsid w:val="00DD03C3"/>
    <w:rsid w:val="00DD3329"/>
    <w:rsid w:val="00DE3C4B"/>
    <w:rsid w:val="00DF7C7A"/>
    <w:rsid w:val="00E03C38"/>
    <w:rsid w:val="00E12697"/>
    <w:rsid w:val="00E14EBE"/>
    <w:rsid w:val="00E217F8"/>
    <w:rsid w:val="00E431F2"/>
    <w:rsid w:val="00E50A0C"/>
    <w:rsid w:val="00E51FB5"/>
    <w:rsid w:val="00E5587D"/>
    <w:rsid w:val="00E6119F"/>
    <w:rsid w:val="00E86B02"/>
    <w:rsid w:val="00EA7903"/>
    <w:rsid w:val="00EC6664"/>
    <w:rsid w:val="00ED3FDE"/>
    <w:rsid w:val="00EE0C82"/>
    <w:rsid w:val="00EE3214"/>
    <w:rsid w:val="00EF066C"/>
    <w:rsid w:val="00EF4C32"/>
    <w:rsid w:val="00F124E4"/>
    <w:rsid w:val="00F4567D"/>
    <w:rsid w:val="00F56F45"/>
    <w:rsid w:val="00F70AF9"/>
    <w:rsid w:val="00F7209A"/>
    <w:rsid w:val="00F7262B"/>
    <w:rsid w:val="00F754BF"/>
    <w:rsid w:val="00F77084"/>
    <w:rsid w:val="00F83AC8"/>
    <w:rsid w:val="00F939C1"/>
    <w:rsid w:val="00F95F0A"/>
    <w:rsid w:val="00FA564B"/>
    <w:rsid w:val="00FB34F6"/>
    <w:rsid w:val="00FC157B"/>
    <w:rsid w:val="00FD321D"/>
    <w:rsid w:val="00FD54E5"/>
    <w:rsid w:val="00FF0F1F"/>
    <w:rsid w:val="73AF49A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uiPriority="1" w:qFormat="1"/>
    <w:lsdException w:name="Subtitle" w:locked="1" w:semiHidden="0" w:uiPriority="0" w:unhideWhenUsed="0" w:qFormat="1"/>
    <w:lsdException w:name="Block Text" w:uiPriority="0"/>
    <w:lsdException w:name="Strong" w:locked="1" w:semiHidden="0" w:uiPriority="0" w:unhideWhenUsed="0" w:qFormat="1"/>
    <w:lsdException w:name="Emphasis" w:locked="1" w:semiHidden="0" w:uiPriority="0" w:unhideWhenUsed="0" w:qFormat="1"/>
    <w:lsdException w:name="Normal Table" w:qFormat="1"/>
    <w:lsdException w:name="Balloon Text" w:unhideWhenUsed="0"/>
    <w:lsdException w:name="Table Grid"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3DF2"/>
    <w:pPr>
      <w:spacing w:after="200" w:line="276" w:lineRule="auto"/>
    </w:pPr>
    <w:rPr>
      <w:rFonts w:ascii="Calibri" w:eastAsia="Times New Roman" w:hAnsi="Calibri" w:cs="Calibri"/>
      <w:sz w:val="22"/>
      <w:szCs w:val="22"/>
    </w:rPr>
  </w:style>
  <w:style w:type="paragraph" w:styleId="1">
    <w:name w:val="heading 1"/>
    <w:basedOn w:val="a"/>
    <w:next w:val="a"/>
    <w:link w:val="10"/>
    <w:uiPriority w:val="99"/>
    <w:qFormat/>
    <w:rsid w:val="00153DF2"/>
    <w:pPr>
      <w:keepNext/>
      <w:keepLines/>
      <w:spacing w:before="480" w:after="0"/>
      <w:outlineLvl w:val="0"/>
    </w:pPr>
    <w:rPr>
      <w:rFonts w:ascii="Cambria" w:hAnsi="Cambria" w:cs="Cambria"/>
      <w:b/>
      <w:bCs/>
      <w:color w:val="365F91"/>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153DF2"/>
    <w:pPr>
      <w:spacing w:after="0" w:line="240" w:lineRule="auto"/>
    </w:pPr>
    <w:rPr>
      <w:rFonts w:ascii="Tahoma" w:hAnsi="Tahoma" w:cs="Tahoma"/>
      <w:sz w:val="16"/>
      <w:szCs w:val="16"/>
    </w:rPr>
  </w:style>
  <w:style w:type="paragraph" w:styleId="a5">
    <w:name w:val="Normal (Web)"/>
    <w:basedOn w:val="a"/>
    <w:uiPriority w:val="99"/>
    <w:semiHidden/>
    <w:unhideWhenUsed/>
    <w:rsid w:val="00153DF2"/>
    <w:pPr>
      <w:spacing w:before="100" w:beforeAutospacing="1" w:after="100" w:afterAutospacing="1" w:line="240" w:lineRule="auto"/>
    </w:pPr>
    <w:rPr>
      <w:rFonts w:ascii="Times New Roman" w:hAnsi="Times New Roman" w:cs="Times New Roman"/>
      <w:sz w:val="24"/>
      <w:szCs w:val="24"/>
    </w:rPr>
  </w:style>
  <w:style w:type="table" w:styleId="a6">
    <w:name w:val="Table Grid"/>
    <w:basedOn w:val="a1"/>
    <w:uiPriority w:val="99"/>
    <w:qFormat/>
    <w:rsid w:val="00153DF2"/>
    <w:rPr>
      <w:rFonts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0">
    <w:name w:val="Заголовок 1 Знак"/>
    <w:link w:val="1"/>
    <w:uiPriority w:val="99"/>
    <w:locked/>
    <w:rsid w:val="00153DF2"/>
    <w:rPr>
      <w:rFonts w:ascii="Cambria" w:hAnsi="Cambria" w:cs="Cambria"/>
      <w:b/>
      <w:bCs/>
      <w:color w:val="365F91"/>
      <w:sz w:val="28"/>
      <w:szCs w:val="28"/>
      <w:lang w:eastAsia="en-US"/>
    </w:rPr>
  </w:style>
  <w:style w:type="paragraph" w:customStyle="1" w:styleId="ConsPlusNormal">
    <w:name w:val="ConsPlusNormal"/>
    <w:uiPriority w:val="99"/>
    <w:rsid w:val="00153DF2"/>
    <w:pPr>
      <w:widowControl w:val="0"/>
      <w:autoSpaceDE w:val="0"/>
      <w:autoSpaceDN w:val="0"/>
      <w:adjustRightInd w:val="0"/>
      <w:ind w:firstLine="720"/>
    </w:pPr>
    <w:rPr>
      <w:rFonts w:ascii="Arial" w:eastAsia="Times New Roman" w:hAnsi="Arial" w:cs="Arial"/>
    </w:rPr>
  </w:style>
  <w:style w:type="paragraph" w:customStyle="1" w:styleId="ConsPlusNonformat">
    <w:name w:val="ConsPlusNonformat"/>
    <w:uiPriority w:val="99"/>
    <w:rsid w:val="00153DF2"/>
    <w:pPr>
      <w:widowControl w:val="0"/>
      <w:autoSpaceDE w:val="0"/>
      <w:autoSpaceDN w:val="0"/>
      <w:adjustRightInd w:val="0"/>
    </w:pPr>
    <w:rPr>
      <w:rFonts w:ascii="Courier New" w:eastAsia="Times New Roman" w:hAnsi="Courier New" w:cs="Courier New"/>
    </w:rPr>
  </w:style>
  <w:style w:type="paragraph" w:styleId="a7">
    <w:name w:val="List Paragraph"/>
    <w:basedOn w:val="a"/>
    <w:uiPriority w:val="99"/>
    <w:qFormat/>
    <w:rsid w:val="00153DF2"/>
    <w:pPr>
      <w:ind w:left="720"/>
    </w:pPr>
  </w:style>
  <w:style w:type="character" w:customStyle="1" w:styleId="a4">
    <w:name w:val="Текст выноски Знак"/>
    <w:link w:val="a3"/>
    <w:uiPriority w:val="99"/>
    <w:semiHidden/>
    <w:locked/>
    <w:rsid w:val="00153DF2"/>
    <w:rPr>
      <w:rFonts w:ascii="Tahoma" w:hAnsi="Tahoma" w:cs="Tahoma"/>
      <w:sz w:val="16"/>
      <w:szCs w:val="16"/>
    </w:rPr>
  </w:style>
  <w:style w:type="character" w:styleId="a8">
    <w:name w:val="Hyperlink"/>
    <w:basedOn w:val="a0"/>
    <w:uiPriority w:val="99"/>
    <w:unhideWhenUsed/>
    <w:rsid w:val="00417F28"/>
    <w:rPr>
      <w:color w:val="0000FF" w:themeColor="hyperlink"/>
      <w:u w:val="single"/>
    </w:rPr>
  </w:style>
  <w:style w:type="paragraph" w:styleId="a9">
    <w:name w:val="header"/>
    <w:basedOn w:val="a"/>
    <w:link w:val="aa"/>
    <w:uiPriority w:val="99"/>
    <w:semiHidden/>
    <w:unhideWhenUsed/>
    <w:rsid w:val="00F124E4"/>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F124E4"/>
    <w:rPr>
      <w:rFonts w:ascii="Calibri" w:eastAsia="Times New Roman" w:hAnsi="Calibri" w:cs="Calibri"/>
      <w:sz w:val="22"/>
      <w:szCs w:val="22"/>
    </w:rPr>
  </w:style>
  <w:style w:type="paragraph" w:styleId="ab">
    <w:name w:val="footer"/>
    <w:basedOn w:val="a"/>
    <w:link w:val="ac"/>
    <w:uiPriority w:val="99"/>
    <w:semiHidden/>
    <w:unhideWhenUsed/>
    <w:rsid w:val="00F124E4"/>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F124E4"/>
    <w:rPr>
      <w:rFonts w:ascii="Calibri" w:eastAsia="Times New Roman" w:hAnsi="Calibri" w:cs="Calibri"/>
      <w:sz w:val="22"/>
      <w:szCs w:val="22"/>
    </w:rPr>
  </w:style>
  <w:style w:type="paragraph" w:styleId="ad">
    <w:name w:val="Block Text"/>
    <w:basedOn w:val="a"/>
    <w:rsid w:val="00065868"/>
    <w:pPr>
      <w:tabs>
        <w:tab w:val="left" w:pos="8647"/>
      </w:tabs>
      <w:spacing w:after="0" w:line="240" w:lineRule="auto"/>
      <w:ind w:left="851" w:right="-341"/>
      <w:jc w:val="both"/>
    </w:pPr>
    <w:rPr>
      <w:rFonts w:ascii="Times New Roman" w:hAnsi="Times New Roman" w:cs="Times New Roman"/>
      <w:sz w:val="28"/>
      <w:szCs w:val="20"/>
    </w:rPr>
  </w:style>
</w:styles>
</file>

<file path=word/webSettings.xml><?xml version="1.0" encoding="utf-8"?>
<w:webSettings xmlns:r="http://schemas.openxmlformats.org/officeDocument/2006/relationships" xmlns:w="http://schemas.openxmlformats.org/wordprocessingml/2006/main">
  <w:divs>
    <w:div w:id="30812426">
      <w:bodyDiv w:val="1"/>
      <w:marLeft w:val="0"/>
      <w:marRight w:val="0"/>
      <w:marTop w:val="0"/>
      <w:marBottom w:val="0"/>
      <w:divBdr>
        <w:top w:val="none" w:sz="0" w:space="0" w:color="auto"/>
        <w:left w:val="none" w:sz="0" w:space="0" w:color="auto"/>
        <w:bottom w:val="none" w:sz="0" w:space="0" w:color="auto"/>
        <w:right w:val="none" w:sz="0" w:space="0" w:color="auto"/>
      </w:divBdr>
    </w:div>
    <w:div w:id="63264373">
      <w:bodyDiv w:val="1"/>
      <w:marLeft w:val="0"/>
      <w:marRight w:val="0"/>
      <w:marTop w:val="0"/>
      <w:marBottom w:val="0"/>
      <w:divBdr>
        <w:top w:val="none" w:sz="0" w:space="0" w:color="auto"/>
        <w:left w:val="none" w:sz="0" w:space="0" w:color="auto"/>
        <w:bottom w:val="none" w:sz="0" w:space="0" w:color="auto"/>
        <w:right w:val="none" w:sz="0" w:space="0" w:color="auto"/>
      </w:divBdr>
    </w:div>
    <w:div w:id="201674483">
      <w:bodyDiv w:val="1"/>
      <w:marLeft w:val="0"/>
      <w:marRight w:val="0"/>
      <w:marTop w:val="0"/>
      <w:marBottom w:val="0"/>
      <w:divBdr>
        <w:top w:val="none" w:sz="0" w:space="0" w:color="auto"/>
        <w:left w:val="none" w:sz="0" w:space="0" w:color="auto"/>
        <w:bottom w:val="none" w:sz="0" w:space="0" w:color="auto"/>
        <w:right w:val="none" w:sz="0" w:space="0" w:color="auto"/>
      </w:divBdr>
    </w:div>
    <w:div w:id="382945678">
      <w:bodyDiv w:val="1"/>
      <w:marLeft w:val="0"/>
      <w:marRight w:val="0"/>
      <w:marTop w:val="0"/>
      <w:marBottom w:val="0"/>
      <w:divBdr>
        <w:top w:val="none" w:sz="0" w:space="0" w:color="auto"/>
        <w:left w:val="none" w:sz="0" w:space="0" w:color="auto"/>
        <w:bottom w:val="none" w:sz="0" w:space="0" w:color="auto"/>
        <w:right w:val="none" w:sz="0" w:space="0" w:color="auto"/>
      </w:divBdr>
    </w:div>
    <w:div w:id="541016877">
      <w:bodyDiv w:val="1"/>
      <w:marLeft w:val="0"/>
      <w:marRight w:val="0"/>
      <w:marTop w:val="0"/>
      <w:marBottom w:val="0"/>
      <w:divBdr>
        <w:top w:val="none" w:sz="0" w:space="0" w:color="auto"/>
        <w:left w:val="none" w:sz="0" w:space="0" w:color="auto"/>
        <w:bottom w:val="none" w:sz="0" w:space="0" w:color="auto"/>
        <w:right w:val="none" w:sz="0" w:space="0" w:color="auto"/>
      </w:divBdr>
    </w:div>
    <w:div w:id="601382919">
      <w:bodyDiv w:val="1"/>
      <w:marLeft w:val="0"/>
      <w:marRight w:val="0"/>
      <w:marTop w:val="0"/>
      <w:marBottom w:val="0"/>
      <w:divBdr>
        <w:top w:val="none" w:sz="0" w:space="0" w:color="auto"/>
        <w:left w:val="none" w:sz="0" w:space="0" w:color="auto"/>
        <w:bottom w:val="none" w:sz="0" w:space="0" w:color="auto"/>
        <w:right w:val="none" w:sz="0" w:space="0" w:color="auto"/>
      </w:divBdr>
    </w:div>
    <w:div w:id="785153679">
      <w:bodyDiv w:val="1"/>
      <w:marLeft w:val="0"/>
      <w:marRight w:val="0"/>
      <w:marTop w:val="0"/>
      <w:marBottom w:val="0"/>
      <w:divBdr>
        <w:top w:val="none" w:sz="0" w:space="0" w:color="auto"/>
        <w:left w:val="none" w:sz="0" w:space="0" w:color="auto"/>
        <w:bottom w:val="none" w:sz="0" w:space="0" w:color="auto"/>
        <w:right w:val="none" w:sz="0" w:space="0" w:color="auto"/>
      </w:divBdr>
    </w:div>
    <w:div w:id="882474508">
      <w:bodyDiv w:val="1"/>
      <w:marLeft w:val="0"/>
      <w:marRight w:val="0"/>
      <w:marTop w:val="0"/>
      <w:marBottom w:val="0"/>
      <w:divBdr>
        <w:top w:val="none" w:sz="0" w:space="0" w:color="auto"/>
        <w:left w:val="none" w:sz="0" w:space="0" w:color="auto"/>
        <w:bottom w:val="none" w:sz="0" w:space="0" w:color="auto"/>
        <w:right w:val="none" w:sz="0" w:space="0" w:color="auto"/>
      </w:divBdr>
    </w:div>
    <w:div w:id="1217164464">
      <w:bodyDiv w:val="1"/>
      <w:marLeft w:val="0"/>
      <w:marRight w:val="0"/>
      <w:marTop w:val="0"/>
      <w:marBottom w:val="0"/>
      <w:divBdr>
        <w:top w:val="none" w:sz="0" w:space="0" w:color="auto"/>
        <w:left w:val="none" w:sz="0" w:space="0" w:color="auto"/>
        <w:bottom w:val="none" w:sz="0" w:space="0" w:color="auto"/>
        <w:right w:val="none" w:sz="0" w:space="0" w:color="auto"/>
      </w:divBdr>
    </w:div>
    <w:div w:id="1321959175">
      <w:bodyDiv w:val="1"/>
      <w:marLeft w:val="0"/>
      <w:marRight w:val="0"/>
      <w:marTop w:val="0"/>
      <w:marBottom w:val="0"/>
      <w:divBdr>
        <w:top w:val="none" w:sz="0" w:space="0" w:color="auto"/>
        <w:left w:val="none" w:sz="0" w:space="0" w:color="auto"/>
        <w:bottom w:val="none" w:sz="0" w:space="0" w:color="auto"/>
        <w:right w:val="none" w:sz="0" w:space="0" w:color="auto"/>
      </w:divBdr>
    </w:div>
    <w:div w:id="1328284310">
      <w:bodyDiv w:val="1"/>
      <w:marLeft w:val="0"/>
      <w:marRight w:val="0"/>
      <w:marTop w:val="0"/>
      <w:marBottom w:val="0"/>
      <w:divBdr>
        <w:top w:val="none" w:sz="0" w:space="0" w:color="auto"/>
        <w:left w:val="none" w:sz="0" w:space="0" w:color="auto"/>
        <w:bottom w:val="none" w:sz="0" w:space="0" w:color="auto"/>
        <w:right w:val="none" w:sz="0" w:space="0" w:color="auto"/>
      </w:divBdr>
    </w:div>
    <w:div w:id="19843079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lexino.school@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7</Pages>
  <Words>2286</Words>
  <Characters>13035</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school 1</Company>
  <LinksUpToDate>false</LinksUpToDate>
  <CharactersWithSpaces>15291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Zam_direktora</dc:creator>
  <cp:lastModifiedBy>User</cp:lastModifiedBy>
  <cp:revision>6</cp:revision>
  <cp:lastPrinted>2024-11-15T08:57:00Z</cp:lastPrinted>
  <dcterms:created xsi:type="dcterms:W3CDTF">2026-08-04T09:13:00Z</dcterms:created>
  <dcterms:modified xsi:type="dcterms:W3CDTF">2026-09-17T13:20:00Z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1049-12.2.0.13431</vt:lpwstr>
  </property>
  <property fmtid="{D5CDD505-2E9C-101B-9397-08002B2CF9AE}" pid="3" name="ICV">
    <vt:lpwstr>B2243A5179EB481AB8DFA9D5B4CC61D4_12</vt:lpwstr>
  </property>
</Properties>
</file>