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CE1" w:rsidRPr="00C07CE1" w:rsidRDefault="00C07CE1" w:rsidP="00C07CE1">
      <w:pPr>
        <w:pStyle w:val="a3"/>
        <w:spacing w:after="0" w:line="240" w:lineRule="auto"/>
        <w:ind w:firstLine="567"/>
        <w:jc w:val="center"/>
        <w:rPr>
          <w:b/>
          <w:kern w:val="2"/>
          <w:sz w:val="24"/>
          <w:szCs w:val="18"/>
          <w:lang w:eastAsia="zh-CN"/>
        </w:rPr>
      </w:pPr>
      <w:r w:rsidRPr="00C07CE1">
        <w:rPr>
          <w:b/>
          <w:kern w:val="2"/>
          <w:sz w:val="24"/>
          <w:szCs w:val="18"/>
          <w:lang w:eastAsia="zh-CN"/>
        </w:rPr>
        <w:t>ОПИСАНИЕ ОБЪЕКТА ЗАКУПКИ</w:t>
      </w:r>
    </w:p>
    <w:p w:rsidR="00C07CE1" w:rsidRPr="00C07CE1" w:rsidRDefault="00C07CE1" w:rsidP="00C07CE1">
      <w:pPr>
        <w:spacing w:after="0" w:line="240" w:lineRule="auto"/>
        <w:rPr>
          <w:rFonts w:ascii="Times New Roman" w:eastAsia="SimSun" w:hAnsi="Times New Roman" w:cs="Times New Roman"/>
          <w:color w:val="000000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0"/>
        <w:gridCol w:w="4631"/>
        <w:gridCol w:w="1276"/>
        <w:gridCol w:w="958"/>
        <w:gridCol w:w="1168"/>
        <w:gridCol w:w="1134"/>
      </w:tblGrid>
      <w:tr w:rsidR="00C07CE1" w:rsidRPr="00C07CE1" w:rsidTr="005C6A5C">
        <w:trPr>
          <w:trHeight w:val="340"/>
        </w:trPr>
        <w:tc>
          <w:tcPr>
            <w:tcW w:w="580" w:type="dxa"/>
          </w:tcPr>
          <w:p w:rsidR="00C07CE1" w:rsidRPr="00C07CE1" w:rsidRDefault="00C07CE1" w:rsidP="00C07CE1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</w:rPr>
            </w:pPr>
            <w:r w:rsidRPr="00C07CE1">
              <w:rPr>
                <w:rFonts w:ascii="Times New Roman" w:eastAsia="SimSun" w:hAnsi="Times New Roman" w:cs="Times New Roman"/>
                <w:b/>
                <w:color w:val="000000"/>
              </w:rPr>
              <w:t>№ п/п</w:t>
            </w:r>
          </w:p>
        </w:tc>
        <w:tc>
          <w:tcPr>
            <w:tcW w:w="4631" w:type="dxa"/>
          </w:tcPr>
          <w:p w:rsidR="00C07CE1" w:rsidRPr="00C07CE1" w:rsidRDefault="00C07CE1" w:rsidP="00C07CE1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</w:rPr>
            </w:pPr>
            <w:r w:rsidRPr="00C07CE1">
              <w:rPr>
                <w:rFonts w:ascii="Times New Roman" w:eastAsia="SimSun" w:hAnsi="Times New Roman" w:cs="Times New Roman"/>
                <w:b/>
                <w:color w:val="000000"/>
              </w:rPr>
              <w:t>Наименование, характеристики товара</w:t>
            </w:r>
          </w:p>
        </w:tc>
        <w:tc>
          <w:tcPr>
            <w:tcW w:w="1276" w:type="dxa"/>
          </w:tcPr>
          <w:p w:rsidR="00C07CE1" w:rsidRPr="00C07CE1" w:rsidRDefault="00C07CE1" w:rsidP="00C07CE1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</w:rPr>
            </w:pPr>
            <w:r w:rsidRPr="00C07CE1">
              <w:rPr>
                <w:rFonts w:ascii="Times New Roman" w:eastAsia="SimSun" w:hAnsi="Times New Roman" w:cs="Times New Roman"/>
                <w:b/>
                <w:color w:val="000000"/>
              </w:rPr>
              <w:t>Единица измерения</w:t>
            </w:r>
          </w:p>
        </w:tc>
        <w:tc>
          <w:tcPr>
            <w:tcW w:w="958" w:type="dxa"/>
          </w:tcPr>
          <w:p w:rsidR="00C07CE1" w:rsidRPr="00C07CE1" w:rsidRDefault="00C07CE1" w:rsidP="00C07CE1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</w:rPr>
            </w:pPr>
            <w:r w:rsidRPr="00C07CE1">
              <w:rPr>
                <w:rFonts w:ascii="Times New Roman" w:eastAsia="SimSun" w:hAnsi="Times New Roman" w:cs="Times New Roman"/>
                <w:b/>
                <w:color w:val="000000"/>
              </w:rPr>
              <w:t>Количество</w:t>
            </w:r>
          </w:p>
        </w:tc>
        <w:tc>
          <w:tcPr>
            <w:tcW w:w="1168" w:type="dxa"/>
          </w:tcPr>
          <w:p w:rsidR="00C07CE1" w:rsidRPr="00C07CE1" w:rsidRDefault="00C07CE1" w:rsidP="00C07CE1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</w:rPr>
            </w:pPr>
            <w:r w:rsidRPr="00C07CE1">
              <w:rPr>
                <w:rFonts w:ascii="Times New Roman" w:hAnsi="Times New Roman" w:cs="Times New Roman"/>
                <w:b/>
                <w:color w:val="000000"/>
              </w:rPr>
              <w:t>Цена, руб.</w:t>
            </w:r>
            <w:r w:rsidRPr="00C07CE1">
              <w:rPr>
                <w:rStyle w:val="a9"/>
                <w:rFonts w:ascii="Times New Roman" w:hAnsi="Times New Roman" w:cs="Times New Roman"/>
                <w:b/>
                <w:color w:val="000000"/>
              </w:rPr>
              <w:footnoteReference w:id="2"/>
            </w:r>
          </w:p>
        </w:tc>
        <w:tc>
          <w:tcPr>
            <w:tcW w:w="1134" w:type="dxa"/>
          </w:tcPr>
          <w:p w:rsidR="00C07CE1" w:rsidRPr="00C07CE1" w:rsidRDefault="00C07CE1" w:rsidP="00C07CE1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</w:rPr>
            </w:pPr>
            <w:r w:rsidRPr="00C07CE1">
              <w:rPr>
                <w:rFonts w:ascii="Times New Roman" w:hAnsi="Times New Roman" w:cs="Times New Roman"/>
                <w:b/>
                <w:color w:val="000000"/>
              </w:rPr>
              <w:t>Сумма, руб.</w:t>
            </w:r>
            <w:r w:rsidRPr="00C07CE1">
              <w:rPr>
                <w:rStyle w:val="a9"/>
                <w:rFonts w:ascii="Times New Roman" w:hAnsi="Times New Roman" w:cs="Times New Roman"/>
                <w:b/>
                <w:color w:val="000000"/>
              </w:rPr>
              <w:footnoteReference w:id="3"/>
            </w:r>
          </w:p>
        </w:tc>
      </w:tr>
      <w:tr w:rsidR="00C07CE1" w:rsidRPr="00C07CE1" w:rsidTr="005C6A5C">
        <w:trPr>
          <w:trHeight w:val="340"/>
        </w:trPr>
        <w:tc>
          <w:tcPr>
            <w:tcW w:w="580" w:type="dxa"/>
          </w:tcPr>
          <w:p w:rsidR="00C07CE1" w:rsidRPr="00C07CE1" w:rsidRDefault="00C07CE1" w:rsidP="00C07CE1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</w:rPr>
            </w:pPr>
            <w:r w:rsidRPr="00C07CE1">
              <w:rPr>
                <w:rFonts w:ascii="Times New Roman" w:eastAsia="SimSun" w:hAnsi="Times New Roman" w:cs="Times New Roman"/>
                <w:color w:val="000000"/>
              </w:rPr>
              <w:t>1</w:t>
            </w:r>
          </w:p>
        </w:tc>
        <w:tc>
          <w:tcPr>
            <w:tcW w:w="4631" w:type="dxa"/>
          </w:tcPr>
          <w:p w:rsidR="00DF517F" w:rsidRDefault="00DF517F" w:rsidP="00DF517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A838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Уличная ствольная елка Альпийская 8 м, ПВХ </w:t>
            </w:r>
          </w:p>
          <w:p w:rsidR="00DF517F" w:rsidRDefault="00DF517F" w:rsidP="00DF517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DF517F" w:rsidRPr="00041565" w:rsidRDefault="00DF517F" w:rsidP="00DF517F">
            <w:pPr>
              <w:pStyle w:val="6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 w:val="0"/>
                <w:bCs w:val="0"/>
                <w:color w:val="000000" w:themeColor="text1"/>
                <w:sz w:val="22"/>
                <w:szCs w:val="20"/>
                <w:u w:val="single"/>
              </w:rPr>
            </w:pPr>
            <w:r w:rsidRPr="00041565">
              <w:rPr>
                <w:b w:val="0"/>
                <w:bCs w:val="0"/>
                <w:color w:val="000000" w:themeColor="text1"/>
                <w:sz w:val="22"/>
                <w:szCs w:val="20"/>
                <w:u w:val="single"/>
              </w:rPr>
              <w:t>Характеристики</w:t>
            </w:r>
          </w:p>
          <w:p w:rsidR="00DF517F" w:rsidRPr="00660F79" w:rsidRDefault="00DF517F" w:rsidP="00DF517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60F79">
              <w:rPr>
                <w:rFonts w:ascii="Times New Roman" w:hAnsi="Times New Roman" w:cs="Times New Roman"/>
                <w:color w:val="000000" w:themeColor="text1"/>
              </w:rPr>
              <w:t>Высота: 8 метров.</w:t>
            </w:r>
          </w:p>
          <w:p w:rsidR="00DF517F" w:rsidRPr="00660F79" w:rsidRDefault="00DF517F" w:rsidP="00DF517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60F79">
              <w:rPr>
                <w:rFonts w:ascii="Times New Roman" w:hAnsi="Times New Roman" w:cs="Times New Roman"/>
                <w:color w:val="000000" w:themeColor="text1"/>
              </w:rPr>
              <w:t>Диаметр нижнего яруса: 3</w:t>
            </w:r>
            <w:r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660F79">
              <w:rPr>
                <w:rFonts w:ascii="Times New Roman" w:hAnsi="Times New Roman" w:cs="Times New Roman"/>
                <w:color w:val="000000" w:themeColor="text1"/>
              </w:rPr>
              <w:t>7 м.</w:t>
            </w:r>
          </w:p>
          <w:p w:rsidR="00DF517F" w:rsidRPr="00660F79" w:rsidRDefault="00DF517F" w:rsidP="00DF517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60F79">
              <w:rPr>
                <w:rFonts w:ascii="Times New Roman" w:hAnsi="Times New Roman" w:cs="Times New Roman"/>
                <w:color w:val="000000" w:themeColor="text1"/>
              </w:rPr>
              <w:t>Тип хвои: ПВХ.</w:t>
            </w:r>
          </w:p>
          <w:p w:rsidR="00DF517F" w:rsidRPr="00660F79" w:rsidRDefault="00DF517F" w:rsidP="00DF517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60F79">
              <w:rPr>
                <w:rFonts w:ascii="Times New Roman" w:hAnsi="Times New Roman" w:cs="Times New Roman"/>
                <w:color w:val="000000" w:themeColor="text1"/>
              </w:rPr>
              <w:t>Цвет хвои: зеленый.</w:t>
            </w:r>
          </w:p>
          <w:p w:rsidR="00DF517F" w:rsidRDefault="00DF517F" w:rsidP="00DF517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60F79">
              <w:rPr>
                <w:rFonts w:ascii="Times New Roman" w:hAnsi="Times New Roman" w:cs="Times New Roman"/>
                <w:color w:val="000000" w:themeColor="text1"/>
              </w:rPr>
              <w:t>Тип конструкции: ствольная.</w:t>
            </w:r>
          </w:p>
          <w:p w:rsidR="007B5A5A" w:rsidRPr="007B5A5A" w:rsidRDefault="007B5A5A" w:rsidP="007B5A5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B5A5A">
              <w:rPr>
                <w:rFonts w:ascii="Times New Roman" w:hAnsi="Times New Roman" w:cs="Times New Roman"/>
                <w:color w:val="000000" w:themeColor="text1"/>
              </w:rPr>
              <w:t>Разборная конструкция</w:t>
            </w:r>
            <w:r>
              <w:rPr>
                <w:rFonts w:ascii="Times New Roman" w:hAnsi="Times New Roman" w:cs="Times New Roman"/>
                <w:color w:val="000000" w:themeColor="text1"/>
              </w:rPr>
              <w:t>: д</w:t>
            </w:r>
            <w:r w:rsidRPr="007B5A5A">
              <w:rPr>
                <w:rFonts w:ascii="Times New Roman" w:hAnsi="Times New Roman" w:cs="Times New Roman"/>
                <w:color w:val="000000" w:themeColor="text1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7B5A5A" w:rsidRPr="007B5A5A" w:rsidRDefault="007B5A5A" w:rsidP="007B5A5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B5A5A">
              <w:rPr>
                <w:rFonts w:ascii="Times New Roman" w:hAnsi="Times New Roman" w:cs="Times New Roman"/>
                <w:color w:val="000000" w:themeColor="text1"/>
              </w:rPr>
              <w:t>Подставка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: </w:t>
            </w:r>
            <w:r w:rsidRPr="007B5A5A">
              <w:rPr>
                <w:rFonts w:ascii="Times New Roman" w:hAnsi="Times New Roman" w:cs="Times New Roman"/>
                <w:color w:val="000000" w:themeColor="text1"/>
              </w:rPr>
              <w:t>да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7B5A5A" w:rsidRPr="007B5A5A" w:rsidRDefault="007B5A5A" w:rsidP="007B5A5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B5A5A">
              <w:rPr>
                <w:rFonts w:ascii="Times New Roman" w:hAnsi="Times New Roman" w:cs="Times New Roman"/>
                <w:color w:val="000000" w:themeColor="text1"/>
              </w:rPr>
              <w:t>Материал подставки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: </w:t>
            </w:r>
            <w:r w:rsidRPr="007B5A5A">
              <w:rPr>
                <w:rFonts w:ascii="Times New Roman" w:hAnsi="Times New Roman" w:cs="Times New Roman"/>
                <w:color w:val="000000" w:themeColor="text1"/>
              </w:rPr>
              <w:t>металл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7B5A5A" w:rsidRPr="00660F79" w:rsidRDefault="007B5A5A" w:rsidP="007B5A5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B5A5A">
              <w:rPr>
                <w:rFonts w:ascii="Times New Roman" w:hAnsi="Times New Roman" w:cs="Times New Roman"/>
                <w:color w:val="000000" w:themeColor="text1"/>
              </w:rPr>
              <w:t>Пригруз в комплекте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: </w:t>
            </w:r>
            <w:r w:rsidRPr="007B5A5A">
              <w:rPr>
                <w:rFonts w:ascii="Times New Roman" w:hAnsi="Times New Roman" w:cs="Times New Roman"/>
                <w:color w:val="000000" w:themeColor="text1"/>
              </w:rPr>
              <w:t>нет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DF517F" w:rsidRPr="00660F79" w:rsidRDefault="00DF517F" w:rsidP="00DF517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60F79">
              <w:rPr>
                <w:rFonts w:ascii="Times New Roman" w:hAnsi="Times New Roman" w:cs="Times New Roman"/>
                <w:color w:val="000000" w:themeColor="text1"/>
              </w:rPr>
              <w:t>Вес елки: 418</w:t>
            </w:r>
            <w:r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660F79">
              <w:rPr>
                <w:rFonts w:ascii="Times New Roman" w:hAnsi="Times New Roman" w:cs="Times New Roman"/>
                <w:color w:val="000000" w:themeColor="text1"/>
              </w:rPr>
              <w:t>6 кг.</w:t>
            </w:r>
          </w:p>
          <w:p w:rsidR="00DF517F" w:rsidRDefault="00DF517F" w:rsidP="00DF517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60F79">
              <w:rPr>
                <w:rFonts w:ascii="Times New Roman" w:hAnsi="Times New Roman" w:cs="Times New Roman"/>
                <w:color w:val="000000" w:themeColor="text1"/>
              </w:rPr>
              <w:t>Объем елки в разобранном виде: 2</w:t>
            </w:r>
            <w:r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660F79">
              <w:rPr>
                <w:rFonts w:ascii="Times New Roman" w:hAnsi="Times New Roman" w:cs="Times New Roman"/>
                <w:color w:val="000000" w:themeColor="text1"/>
              </w:rPr>
              <w:t>32 м куб.</w:t>
            </w:r>
          </w:p>
          <w:p w:rsidR="007B5A5A" w:rsidRPr="00660F79" w:rsidRDefault="007B5A5A" w:rsidP="007B5A5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Страна происхождения: </w:t>
            </w:r>
            <w:r w:rsidRPr="007B5A5A">
              <w:rPr>
                <w:rFonts w:ascii="Times New Roman" w:hAnsi="Times New Roman" w:cs="Times New Roman"/>
                <w:color w:val="000000" w:themeColor="text1"/>
              </w:rPr>
              <w:t>Россия</w:t>
            </w:r>
          </w:p>
          <w:p w:rsidR="00DF517F" w:rsidRPr="00660F79" w:rsidRDefault="00DF517F" w:rsidP="00DF517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60F79">
              <w:rPr>
                <w:rFonts w:ascii="Times New Roman" w:hAnsi="Times New Roman" w:cs="Times New Roman"/>
                <w:color w:val="000000" w:themeColor="text1"/>
              </w:rPr>
              <w:t>Срок службы елки: не менее 5 лет при правильных условиях эксплуатации и хранения.</w:t>
            </w:r>
          </w:p>
          <w:p w:rsidR="00DF517F" w:rsidRDefault="00DF517F" w:rsidP="00DF517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60F79">
              <w:rPr>
                <w:rFonts w:ascii="Times New Roman" w:hAnsi="Times New Roman" w:cs="Times New Roman"/>
                <w:color w:val="000000" w:themeColor="text1"/>
              </w:rPr>
              <w:t xml:space="preserve">Искусственная елка из ПВХ соответствует российским и международным стандартам противопожарной безопасности. </w:t>
            </w:r>
          </w:p>
          <w:p w:rsidR="00DF517F" w:rsidRPr="00660F79" w:rsidRDefault="00DF517F" w:rsidP="00DF517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660F7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Изготавливается из высококачественного морозоустойчивого и пожаробезопасного материала (ПВХ).</w:t>
            </w:r>
          </w:p>
          <w:p w:rsidR="00DF517F" w:rsidRPr="00660F79" w:rsidRDefault="00DF517F" w:rsidP="00DF517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60F79">
              <w:rPr>
                <w:rFonts w:ascii="Times New Roman" w:hAnsi="Times New Roman" w:cs="Times New Roman"/>
                <w:color w:val="000000" w:themeColor="text1"/>
              </w:rPr>
              <w:t>При поджигании хвоя не разгорается.</w:t>
            </w:r>
          </w:p>
          <w:p w:rsidR="00DF517F" w:rsidRPr="00660F79" w:rsidRDefault="00DF517F" w:rsidP="00DF517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660F7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Стволовая искусственная ель, сертифицирована для использования вне помещений.</w:t>
            </w:r>
          </w:p>
          <w:p w:rsidR="00DF517F" w:rsidRPr="00660F79" w:rsidRDefault="00DF517F" w:rsidP="00DF517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660F7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Внешне очень сходна с натуральной елью.</w:t>
            </w:r>
          </w:p>
          <w:p w:rsidR="00DF517F" w:rsidRPr="000E4D11" w:rsidRDefault="00DF517F" w:rsidP="00DF51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F517F" w:rsidRPr="00A83809" w:rsidRDefault="00DF517F" w:rsidP="00DF517F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E4D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Примерное изображение:</w:t>
            </w:r>
          </w:p>
          <w:p w:rsidR="00DF517F" w:rsidRDefault="00DF517F" w:rsidP="00DF517F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>
                  <wp:extent cx="2476500" cy="2476500"/>
                  <wp:effectExtent l="19050" t="0" r="0" b="0"/>
                  <wp:docPr id="2" name="Рисунок 10" descr="https://www.eli.ru/img/goods/extra/alpiyskayapvkh-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eli.ru/img/goods/extra/alpiyskayapvkh-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247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7CE1" w:rsidRPr="00C07CE1" w:rsidRDefault="00C07CE1" w:rsidP="00C07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07CE1" w:rsidRPr="00C07CE1" w:rsidRDefault="00C07CE1" w:rsidP="00C07C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7CE1">
              <w:rPr>
                <w:rFonts w:ascii="Times New Roman" w:eastAsia="SimSun" w:hAnsi="Times New Roman" w:cs="Times New Roman"/>
                <w:color w:val="000000"/>
              </w:rPr>
              <w:t>Штука</w:t>
            </w:r>
          </w:p>
        </w:tc>
        <w:tc>
          <w:tcPr>
            <w:tcW w:w="958" w:type="dxa"/>
          </w:tcPr>
          <w:p w:rsidR="00C07CE1" w:rsidRPr="00C07CE1" w:rsidRDefault="00DF517F" w:rsidP="00C07CE1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</w:rPr>
            </w:pPr>
            <w:r>
              <w:rPr>
                <w:rFonts w:ascii="Times New Roman" w:eastAsia="SimSun" w:hAnsi="Times New Roman" w:cs="Times New Roman"/>
                <w:color w:val="000000"/>
              </w:rPr>
              <w:t>1</w:t>
            </w:r>
          </w:p>
        </w:tc>
        <w:tc>
          <w:tcPr>
            <w:tcW w:w="1168" w:type="dxa"/>
          </w:tcPr>
          <w:p w:rsidR="00C07CE1" w:rsidRPr="00C07CE1" w:rsidRDefault="00C07CE1" w:rsidP="00C07CE1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C07CE1" w:rsidRPr="00C07CE1" w:rsidRDefault="00C07CE1" w:rsidP="00C07CE1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</w:rPr>
            </w:pPr>
          </w:p>
        </w:tc>
      </w:tr>
      <w:tr w:rsidR="005C6A5C" w:rsidRPr="005C6A5C" w:rsidTr="005C6A5C">
        <w:trPr>
          <w:trHeight w:val="340"/>
        </w:trPr>
        <w:tc>
          <w:tcPr>
            <w:tcW w:w="8613" w:type="dxa"/>
            <w:gridSpan w:val="5"/>
          </w:tcPr>
          <w:p w:rsidR="005C6A5C" w:rsidRPr="005C6A5C" w:rsidRDefault="005C6A5C" w:rsidP="005C6A5C">
            <w:pPr>
              <w:widowControl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color w:val="000000"/>
              </w:rPr>
            </w:pPr>
            <w:r w:rsidRPr="005C6A5C">
              <w:rPr>
                <w:rFonts w:ascii="Times New Roman" w:eastAsia="SimSu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1134" w:type="dxa"/>
          </w:tcPr>
          <w:p w:rsidR="005C6A5C" w:rsidRPr="005C6A5C" w:rsidRDefault="005C6A5C" w:rsidP="00C07CE1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</w:rPr>
            </w:pPr>
          </w:p>
        </w:tc>
      </w:tr>
      <w:tr w:rsidR="00C07CE1" w:rsidRPr="00C07CE1" w:rsidTr="005C6A5C">
        <w:trPr>
          <w:trHeight w:val="340"/>
        </w:trPr>
        <w:tc>
          <w:tcPr>
            <w:tcW w:w="9747" w:type="dxa"/>
            <w:gridSpan w:val="6"/>
            <w:vAlign w:val="center"/>
          </w:tcPr>
          <w:p w:rsidR="00C07CE1" w:rsidRPr="00C07CE1" w:rsidRDefault="00C07CE1" w:rsidP="00C07CE1">
            <w:pPr>
              <w:widowControl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000000"/>
              </w:rPr>
            </w:pPr>
            <w:r w:rsidRPr="00C07CE1">
              <w:rPr>
                <w:rFonts w:ascii="Times New Roman" w:hAnsi="Times New Roman" w:cs="Times New Roman"/>
                <w:i/>
              </w:rPr>
              <w:lastRenderedPageBreak/>
              <w:t>НДС __% ____________  руб. (НДС не облагается</w:t>
            </w:r>
            <w:r w:rsidRPr="00C07CE1">
              <w:rPr>
                <w:rStyle w:val="a9"/>
                <w:rFonts w:ascii="Times New Roman" w:hAnsi="Times New Roman" w:cs="Times New Roman"/>
                <w:i/>
              </w:rPr>
              <w:footnoteReference w:id="4"/>
            </w:r>
            <w:r w:rsidRPr="00C07CE1">
              <w:rPr>
                <w:rFonts w:ascii="Times New Roman" w:hAnsi="Times New Roman" w:cs="Times New Roman"/>
                <w:i/>
              </w:rPr>
              <w:t>)</w:t>
            </w:r>
          </w:p>
        </w:tc>
      </w:tr>
    </w:tbl>
    <w:p w:rsidR="00C07CE1" w:rsidRPr="00C07CE1" w:rsidRDefault="00C07CE1" w:rsidP="00C07CE1">
      <w:pPr>
        <w:pStyle w:val="a3"/>
        <w:spacing w:after="0" w:line="240" w:lineRule="auto"/>
        <w:ind w:firstLine="567"/>
        <w:jc w:val="center"/>
        <w:rPr>
          <w:sz w:val="24"/>
        </w:rPr>
      </w:pPr>
    </w:p>
    <w:p w:rsidR="005C6A5C" w:rsidRPr="00881555" w:rsidRDefault="005C6A5C" w:rsidP="005C6A5C">
      <w:pPr>
        <w:pStyle w:val="a5"/>
        <w:numPr>
          <w:ilvl w:val="0"/>
          <w:numId w:val="1"/>
        </w:numPr>
        <w:suppressAutoHyphens/>
        <w:ind w:left="0" w:firstLine="709"/>
        <w:contextualSpacing w:val="0"/>
        <w:jc w:val="both"/>
        <w:rPr>
          <w:b/>
          <w:bCs/>
          <w:sz w:val="24"/>
          <w:szCs w:val="24"/>
        </w:rPr>
      </w:pPr>
      <w:r w:rsidRPr="00881555">
        <w:rPr>
          <w:b/>
          <w:bCs/>
          <w:sz w:val="24"/>
          <w:szCs w:val="24"/>
        </w:rPr>
        <w:t>Место (адрес) поставки товара:</w:t>
      </w:r>
      <w:r w:rsidRPr="00881555">
        <w:rPr>
          <w:sz w:val="24"/>
          <w:szCs w:val="24"/>
        </w:rPr>
        <w:t xml:space="preserve"> 188414, Ленинградская область, Волосовский район, д. Извара, д. 14 (помещения администрации).</w:t>
      </w:r>
    </w:p>
    <w:p w:rsidR="005C6A5C" w:rsidRPr="00881555" w:rsidRDefault="005C6A5C" w:rsidP="005C6A5C">
      <w:pPr>
        <w:pStyle w:val="a5"/>
        <w:numPr>
          <w:ilvl w:val="0"/>
          <w:numId w:val="1"/>
        </w:numPr>
        <w:suppressAutoHyphens/>
        <w:ind w:left="0" w:firstLine="709"/>
        <w:contextualSpacing w:val="0"/>
        <w:jc w:val="both"/>
        <w:rPr>
          <w:b/>
          <w:bCs/>
          <w:sz w:val="24"/>
          <w:szCs w:val="24"/>
        </w:rPr>
      </w:pPr>
      <w:r w:rsidRPr="00881555">
        <w:rPr>
          <w:b/>
          <w:bCs/>
          <w:sz w:val="24"/>
          <w:szCs w:val="24"/>
        </w:rPr>
        <w:t xml:space="preserve">Условия и срок (период, график) поставки товара: </w:t>
      </w:r>
      <w:r w:rsidRPr="00C65A6E">
        <w:rPr>
          <w:sz w:val="24"/>
          <w:szCs w:val="24"/>
        </w:rPr>
        <w:t>в течение 10 (десяти) рабочих дней с даты подписания Контракта</w:t>
      </w:r>
      <w:r w:rsidRPr="00881555">
        <w:rPr>
          <w:bCs/>
          <w:iCs/>
          <w:sz w:val="24"/>
          <w:szCs w:val="24"/>
          <w:shd w:val="clear" w:color="auto" w:fill="FFFFFF"/>
        </w:rPr>
        <w:t xml:space="preserve">. </w:t>
      </w:r>
    </w:p>
    <w:p w:rsidR="005C6A5C" w:rsidRPr="00881555" w:rsidRDefault="005C6A5C" w:rsidP="005C6A5C">
      <w:pPr>
        <w:pStyle w:val="a5"/>
        <w:widowControl w:val="0"/>
        <w:numPr>
          <w:ilvl w:val="0"/>
          <w:numId w:val="1"/>
        </w:numPr>
        <w:suppressAutoHyphens/>
        <w:ind w:left="0" w:firstLine="709"/>
        <w:contextualSpacing w:val="0"/>
        <w:jc w:val="both"/>
        <w:rPr>
          <w:b/>
          <w:bCs/>
          <w:color w:val="auto"/>
          <w:sz w:val="24"/>
          <w:szCs w:val="24"/>
        </w:rPr>
      </w:pPr>
      <w:r w:rsidRPr="00881555">
        <w:rPr>
          <w:b/>
          <w:bCs/>
          <w:sz w:val="24"/>
          <w:szCs w:val="24"/>
        </w:rPr>
        <w:t>Форма, сроки и порядок оплаты:</w:t>
      </w:r>
      <w:r w:rsidRPr="00881555">
        <w:rPr>
          <w:bCs/>
          <w:sz w:val="24"/>
          <w:szCs w:val="24"/>
        </w:rPr>
        <w:t xml:space="preserve"> </w:t>
      </w:r>
      <w:r w:rsidRPr="00881555">
        <w:rPr>
          <w:color w:val="000000"/>
          <w:sz w:val="24"/>
          <w:szCs w:val="24"/>
        </w:rPr>
        <w:t>по факту поставки Товара, в течение 7 (семи) рабочих дней на основании выставленного счета на оплату, товарной накладной (УПД) и счета-фактуры (не предоставляется в случае, если Поставщик не является плательщиком НДС), подписанных Сторонами, путем перечисления денежных средств на расчетный счет Поставщика</w:t>
      </w:r>
    </w:p>
    <w:p w:rsidR="005C6A5C" w:rsidRPr="00881555" w:rsidRDefault="005C6A5C" w:rsidP="005C6A5C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1555">
        <w:rPr>
          <w:rFonts w:ascii="Times New Roman" w:hAnsi="Times New Roman" w:cs="Times New Roman"/>
          <w:b/>
          <w:bCs/>
          <w:sz w:val="24"/>
          <w:szCs w:val="24"/>
        </w:rPr>
        <w:t>Требования к сопроводительной документации на поставляемый Товар:</w:t>
      </w:r>
    </w:p>
    <w:p w:rsidR="005C6A5C" w:rsidRPr="00881555" w:rsidRDefault="005C6A5C" w:rsidP="005C6A5C">
      <w:pPr>
        <w:numPr>
          <w:ilvl w:val="1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1555">
        <w:rPr>
          <w:rFonts w:ascii="Times New Roman" w:hAnsi="Times New Roman" w:cs="Times New Roman"/>
          <w:bCs/>
          <w:sz w:val="24"/>
          <w:szCs w:val="24"/>
        </w:rPr>
        <w:t>Поставщик предоставляет Заказчику с каждой партией Товара следующие относящиеся к Товару документы:</w:t>
      </w:r>
    </w:p>
    <w:p w:rsidR="005C6A5C" w:rsidRPr="00881555" w:rsidRDefault="005C6A5C" w:rsidP="005C6A5C">
      <w:pPr>
        <w:pStyle w:val="a5"/>
        <w:numPr>
          <w:ilvl w:val="0"/>
          <w:numId w:val="2"/>
        </w:numPr>
        <w:suppressAutoHyphens/>
        <w:ind w:left="0" w:firstLine="709"/>
        <w:contextualSpacing w:val="0"/>
        <w:jc w:val="both"/>
        <w:rPr>
          <w:bCs/>
          <w:sz w:val="24"/>
          <w:szCs w:val="24"/>
        </w:rPr>
      </w:pPr>
      <w:r w:rsidRPr="00881555">
        <w:rPr>
          <w:bCs/>
          <w:sz w:val="24"/>
          <w:szCs w:val="24"/>
        </w:rPr>
        <w:t>Товарная накладная (форма ТОРГ-12) либо УПД (при условии поставки Товара по УПД – указывается страны происхождения товара;</w:t>
      </w:r>
    </w:p>
    <w:p w:rsidR="005C6A5C" w:rsidRPr="00881555" w:rsidRDefault="005C6A5C" w:rsidP="005C6A5C">
      <w:pPr>
        <w:pStyle w:val="a5"/>
        <w:numPr>
          <w:ilvl w:val="0"/>
          <w:numId w:val="2"/>
        </w:numPr>
        <w:suppressAutoHyphens/>
        <w:ind w:left="0" w:firstLine="709"/>
        <w:contextualSpacing w:val="0"/>
        <w:jc w:val="both"/>
        <w:rPr>
          <w:bCs/>
          <w:sz w:val="24"/>
          <w:szCs w:val="24"/>
        </w:rPr>
      </w:pPr>
      <w:r w:rsidRPr="00881555">
        <w:rPr>
          <w:sz w:val="24"/>
          <w:szCs w:val="24"/>
        </w:rPr>
        <w:t>счет-фактура (не предоставляется в случае, если Поставщик не является плательщиком НДС);</w:t>
      </w:r>
    </w:p>
    <w:p w:rsidR="005C6A5C" w:rsidRPr="008D597F" w:rsidRDefault="005C6A5C" w:rsidP="005C6A5C">
      <w:pPr>
        <w:pStyle w:val="a5"/>
        <w:numPr>
          <w:ilvl w:val="0"/>
          <w:numId w:val="2"/>
        </w:numPr>
        <w:suppressAutoHyphens/>
        <w:ind w:left="0" w:firstLine="709"/>
        <w:contextualSpacing w:val="0"/>
        <w:jc w:val="both"/>
      </w:pPr>
      <w:r w:rsidRPr="008809BB">
        <w:rPr>
          <w:bCs/>
          <w:sz w:val="24"/>
          <w:szCs w:val="24"/>
        </w:rPr>
        <w:t>Счет на оплату со</w:t>
      </w:r>
      <w:r>
        <w:rPr>
          <w:bCs/>
          <w:sz w:val="24"/>
          <w:szCs w:val="24"/>
        </w:rPr>
        <w:t xml:space="preserve"> ссылкой на реквизиты Контракта;</w:t>
      </w:r>
    </w:p>
    <w:p w:rsidR="005C6A5C" w:rsidRDefault="005C6A5C" w:rsidP="005C6A5C">
      <w:pPr>
        <w:pStyle w:val="a5"/>
        <w:numPr>
          <w:ilvl w:val="0"/>
          <w:numId w:val="2"/>
        </w:numPr>
        <w:suppressAutoHyphens/>
        <w:ind w:left="0" w:firstLine="709"/>
        <w:contextualSpacing w:val="0"/>
        <w:jc w:val="both"/>
      </w:pPr>
      <w:r>
        <w:rPr>
          <w:bCs/>
          <w:sz w:val="24"/>
          <w:szCs w:val="24"/>
        </w:rPr>
        <w:t>Сертификат соответствия (при наличии).</w:t>
      </w:r>
    </w:p>
    <w:p w:rsidR="005C6A5C" w:rsidRPr="003A6830" w:rsidRDefault="005C6A5C" w:rsidP="005C6A5C">
      <w:pPr>
        <w:pStyle w:val="a5"/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3A6830">
        <w:rPr>
          <w:sz w:val="24"/>
          <w:szCs w:val="24"/>
        </w:rP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:rsidR="005C6A5C" w:rsidRPr="003A6830" w:rsidRDefault="005C6A5C" w:rsidP="005C6A5C">
      <w:pPr>
        <w:pStyle w:val="a5"/>
        <w:numPr>
          <w:ilvl w:val="0"/>
          <w:numId w:val="1"/>
        </w:numPr>
        <w:suppressAutoHyphens/>
        <w:autoSpaceDN w:val="0"/>
        <w:ind w:left="0" w:firstLine="709"/>
        <w:jc w:val="both"/>
        <w:textAlignment w:val="baseline"/>
        <w:rPr>
          <w:sz w:val="24"/>
          <w:szCs w:val="24"/>
        </w:rPr>
      </w:pPr>
      <w:r w:rsidRPr="003A6830">
        <w:rPr>
          <w:rFonts w:eastAsia="Calibri"/>
          <w:color w:val="000000"/>
          <w:sz w:val="24"/>
          <w:szCs w:val="24"/>
          <w:lang w:eastAsia="en-US"/>
        </w:rPr>
        <w:t xml:space="preserve">Поставляемый товар должен быть находиться в оригинальной упаковке изготовителя. </w:t>
      </w:r>
      <w:r w:rsidRPr="003A6830">
        <w:rPr>
          <w:color w:val="000000"/>
          <w:sz w:val="24"/>
          <w:szCs w:val="24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:rsidR="005C6A5C" w:rsidRPr="003A6830" w:rsidRDefault="005C6A5C" w:rsidP="005C6A5C">
      <w:pPr>
        <w:pStyle w:val="a5"/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3A6830">
        <w:rPr>
          <w:sz w:val="24"/>
          <w:szCs w:val="24"/>
        </w:rPr>
        <w:t>Гарантийный срок (основной) на поставляемый Товар 12 месяцев, с даты подписания Заказчиком товарной накладной (УПД) и распространяется на весь поставляемый товар.</w:t>
      </w:r>
    </w:p>
    <w:p w:rsidR="005C6A5C" w:rsidRPr="003A6830" w:rsidRDefault="005C6A5C" w:rsidP="005C6A5C">
      <w:pPr>
        <w:pStyle w:val="a5"/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3A6830">
        <w:rPr>
          <w:sz w:val="24"/>
          <w:szCs w:val="24"/>
        </w:rPr>
        <w:t>Расходы на тару и упаковку пакетов полностью относятся к расходам Поставщика</w:t>
      </w:r>
      <w:r>
        <w:rPr>
          <w:sz w:val="24"/>
          <w:szCs w:val="24"/>
        </w:rPr>
        <w:t>.</w:t>
      </w:r>
    </w:p>
    <w:p w:rsidR="00524BBD" w:rsidRPr="00C07CE1" w:rsidRDefault="00524BBD" w:rsidP="00C07CE1">
      <w:pPr>
        <w:spacing w:after="0" w:line="240" w:lineRule="auto"/>
        <w:rPr>
          <w:rFonts w:ascii="Times New Roman" w:hAnsi="Times New Roman" w:cs="Times New Roman"/>
        </w:rPr>
      </w:pPr>
    </w:p>
    <w:sectPr w:rsidR="00524BBD" w:rsidRPr="00C07CE1" w:rsidSect="005C6A5C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565" w:rsidRDefault="00F04565" w:rsidP="000E4D11">
      <w:pPr>
        <w:spacing w:after="0" w:line="240" w:lineRule="auto"/>
      </w:pPr>
      <w:r>
        <w:separator/>
      </w:r>
    </w:p>
  </w:endnote>
  <w:endnote w:type="continuationSeparator" w:id="1">
    <w:p w:rsidR="00F04565" w:rsidRDefault="00F04565" w:rsidP="000E4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565" w:rsidRDefault="00F04565" w:rsidP="000E4D11">
      <w:pPr>
        <w:spacing w:after="0" w:line="240" w:lineRule="auto"/>
      </w:pPr>
      <w:r>
        <w:separator/>
      </w:r>
    </w:p>
  </w:footnote>
  <w:footnote w:type="continuationSeparator" w:id="1">
    <w:p w:rsidR="00F04565" w:rsidRDefault="00F04565" w:rsidP="000E4D11">
      <w:pPr>
        <w:spacing w:after="0" w:line="240" w:lineRule="auto"/>
      </w:pPr>
      <w:r>
        <w:continuationSeparator/>
      </w:r>
    </w:p>
  </w:footnote>
  <w:footnote w:id="2">
    <w:p w:rsidR="00C07CE1" w:rsidRDefault="00C07CE1" w:rsidP="00C07CE1">
      <w:pPr>
        <w:pStyle w:val="a7"/>
      </w:pPr>
      <w:r>
        <w:rPr>
          <w:rStyle w:val="a9"/>
        </w:rPr>
        <w:footnoteRef/>
      </w:r>
      <w:r>
        <w:t xml:space="preserve"> </w:t>
      </w:r>
      <w:r w:rsidRPr="00507215">
        <w:rPr>
          <w:rFonts w:ascii="Calibri" w:hAnsi="Calibri" w:cs="Calibri"/>
          <w:sz w:val="18"/>
        </w:rPr>
        <w:t xml:space="preserve">Корректируется на стадии заключения </w:t>
      </w:r>
      <w:r>
        <w:rPr>
          <w:rFonts w:ascii="Calibri" w:hAnsi="Calibri" w:cs="Calibri"/>
          <w:sz w:val="18"/>
        </w:rPr>
        <w:t>контракта</w:t>
      </w:r>
    </w:p>
  </w:footnote>
  <w:footnote w:id="3">
    <w:p w:rsidR="00C07CE1" w:rsidRDefault="00C07CE1" w:rsidP="00C07CE1">
      <w:pPr>
        <w:pStyle w:val="a7"/>
      </w:pPr>
      <w:r>
        <w:rPr>
          <w:rStyle w:val="a9"/>
        </w:rPr>
        <w:footnoteRef/>
      </w:r>
      <w:r>
        <w:t xml:space="preserve"> </w:t>
      </w:r>
      <w:r w:rsidRPr="00507215">
        <w:rPr>
          <w:rFonts w:ascii="Calibri" w:hAnsi="Calibri" w:cs="Calibri"/>
          <w:sz w:val="18"/>
        </w:rPr>
        <w:t xml:space="preserve">Корректируется на стадии заключения </w:t>
      </w:r>
      <w:r>
        <w:rPr>
          <w:rFonts w:ascii="Calibri" w:hAnsi="Calibri" w:cs="Calibri"/>
          <w:sz w:val="18"/>
        </w:rPr>
        <w:t>контракта</w:t>
      </w:r>
    </w:p>
  </w:footnote>
  <w:footnote w:id="4">
    <w:p w:rsidR="00C07CE1" w:rsidRDefault="00C07CE1" w:rsidP="00C07CE1">
      <w:pPr>
        <w:pStyle w:val="a7"/>
      </w:pPr>
      <w:r>
        <w:rPr>
          <w:rStyle w:val="a9"/>
        </w:rPr>
        <w:footnoteRef/>
      </w:r>
      <w:r>
        <w:t xml:space="preserve"> </w:t>
      </w:r>
      <w:r w:rsidRPr="00507215">
        <w:rPr>
          <w:rFonts w:ascii="Calibri" w:hAnsi="Calibri" w:cs="Calibri"/>
          <w:sz w:val="18"/>
        </w:rPr>
        <w:t xml:space="preserve">Корректируется на стадии заключения </w:t>
      </w:r>
      <w:r>
        <w:rPr>
          <w:rFonts w:ascii="Calibri" w:hAnsi="Calibri" w:cs="Calibri"/>
          <w:sz w:val="18"/>
        </w:rPr>
        <w:t>контракта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02689A"/>
    <w:multiLevelType w:val="hybridMultilevel"/>
    <w:tmpl w:val="56BE23CE"/>
    <w:lvl w:ilvl="0" w:tplc="93688E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7F7629AC"/>
    <w:multiLevelType w:val="multilevel"/>
    <w:tmpl w:val="8592946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E4D11"/>
    <w:rsid w:val="0009393A"/>
    <w:rsid w:val="000E4D11"/>
    <w:rsid w:val="00102107"/>
    <w:rsid w:val="00171469"/>
    <w:rsid w:val="001B247E"/>
    <w:rsid w:val="001E46DB"/>
    <w:rsid w:val="00247FC0"/>
    <w:rsid w:val="00506F54"/>
    <w:rsid w:val="00524BBD"/>
    <w:rsid w:val="005C6A5C"/>
    <w:rsid w:val="006C11BF"/>
    <w:rsid w:val="00793355"/>
    <w:rsid w:val="007B5A5A"/>
    <w:rsid w:val="0088529C"/>
    <w:rsid w:val="008D597F"/>
    <w:rsid w:val="00913820"/>
    <w:rsid w:val="00A07EBB"/>
    <w:rsid w:val="00A653F6"/>
    <w:rsid w:val="00C07CE1"/>
    <w:rsid w:val="00C10F59"/>
    <w:rsid w:val="00C6237A"/>
    <w:rsid w:val="00D47D1C"/>
    <w:rsid w:val="00DF517F"/>
    <w:rsid w:val="00DF79C3"/>
    <w:rsid w:val="00E4346E"/>
    <w:rsid w:val="00ED32E9"/>
    <w:rsid w:val="00F04565"/>
    <w:rsid w:val="00F6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47E"/>
  </w:style>
  <w:style w:type="paragraph" w:styleId="6">
    <w:name w:val="heading 6"/>
    <w:basedOn w:val="a"/>
    <w:link w:val="60"/>
    <w:uiPriority w:val="9"/>
    <w:qFormat/>
    <w:rsid w:val="00DF517F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E4D11"/>
    <w:pPr>
      <w:spacing w:after="140" w:line="288" w:lineRule="auto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a4">
    <w:name w:val="Основной текст Знак"/>
    <w:basedOn w:val="a0"/>
    <w:link w:val="a3"/>
    <w:rsid w:val="000E4D11"/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a5">
    <w:name w:val="List Paragraph"/>
    <w:aliases w:val="Bullet List,FooterText,numbered,Table-Normal,RSHB_Table-Normal,Paragraphe de liste1,lp1,Use Case List Paragraph,ПАРАГРАФ,SL_Абзац списка,Нумерованый список,СпБезКС,UL,Абзац маркированнный,Предусловия,Шаг процесса,Нумерованный список_ФТ,lp11"/>
    <w:basedOn w:val="a"/>
    <w:link w:val="a6"/>
    <w:uiPriority w:val="34"/>
    <w:qFormat/>
    <w:rsid w:val="000E4D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a6">
    <w:name w:val="Абзац списка Знак"/>
    <w:aliases w:val="Bullet List Знак,FooterText Знак,numbered Знак,Table-Normal Знак,RSHB_Table-Normal Знак,Paragraphe de liste1 Знак,lp1 Знак,Use Case List Paragraph Знак,ПАРАГРАФ Знак,SL_Абзац списка Знак,Нумерованый список Знак,СпБезКС Знак,UL Знак"/>
    <w:basedOn w:val="a0"/>
    <w:link w:val="a5"/>
    <w:uiPriority w:val="34"/>
    <w:rsid w:val="000E4D11"/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a7">
    <w:name w:val="footnote text"/>
    <w:basedOn w:val="a"/>
    <w:link w:val="a8"/>
    <w:uiPriority w:val="99"/>
    <w:semiHidden/>
    <w:unhideWhenUsed/>
    <w:rsid w:val="000E4D11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0E4D11"/>
    <w:rPr>
      <w:rFonts w:ascii="Times New Roman" w:eastAsia="Times New Roman" w:hAnsi="Times New Roman" w:cs="Times New Roman"/>
      <w:color w:val="00000A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0E4D11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0E4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4D11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524BBD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DF517F"/>
    <w:rPr>
      <w:rFonts w:ascii="Times New Roman" w:eastAsia="Times New Roman" w:hAnsi="Times New Roman" w:cs="Times New Roman"/>
      <w:b/>
      <w:bCs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M</cp:lastModifiedBy>
  <cp:revision>8</cp:revision>
  <dcterms:created xsi:type="dcterms:W3CDTF">2026-04-06T08:59:00Z</dcterms:created>
  <dcterms:modified xsi:type="dcterms:W3CDTF">2026-09-03T07:49:00Z</dcterms:modified>
</cp:coreProperties>
</file>