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0FA" w:rsidRDefault="002710FA">
      <w:pPr>
        <w:pStyle w:val="22"/>
        <w:keepNext/>
        <w:keepLines/>
        <w:spacing w:line="276" w:lineRule="auto"/>
        <w:jc w:val="left"/>
        <w:rPr>
          <w:rStyle w:val="21"/>
          <w:b/>
          <w:bCs/>
        </w:rPr>
      </w:pPr>
    </w:p>
    <w:p w:rsidR="002710FA" w:rsidRDefault="000F01F0">
      <w:pPr>
        <w:pStyle w:val="22"/>
        <w:keepNext/>
        <w:keepLines/>
        <w:spacing w:after="420" w:line="276" w:lineRule="auto"/>
      </w:pPr>
      <w:bookmarkStart w:id="0" w:name="bookmark2"/>
      <w:r>
        <w:rPr>
          <w:rStyle w:val="21"/>
          <w:b/>
          <w:bCs/>
        </w:rPr>
        <w:t xml:space="preserve">Договор № </w:t>
      </w:r>
      <w:r w:rsidR="00FE4BBB">
        <w:rPr>
          <w:rStyle w:val="21"/>
          <w:b/>
          <w:bCs/>
        </w:rPr>
        <w:br/>
        <w:t>об оказании услуг юридическому лицу, финансируемому из соответствующего бюджета</w:t>
      </w:r>
      <w:bookmarkEnd w:id="0"/>
    </w:p>
    <w:p w:rsidR="002710FA" w:rsidRDefault="000F01F0">
      <w:pPr>
        <w:pStyle w:val="11"/>
        <w:tabs>
          <w:tab w:val="left" w:pos="8505"/>
        </w:tabs>
        <w:spacing w:after="40"/>
      </w:pPr>
      <w:r>
        <w:rPr>
          <w:rStyle w:val="a3"/>
        </w:rPr>
        <w:t>_______</w:t>
      </w:r>
      <w:r w:rsidR="00FE4BBB">
        <w:rPr>
          <w:rStyle w:val="a3"/>
        </w:rPr>
        <w:tab/>
        <w:t>__________</w:t>
      </w:r>
    </w:p>
    <w:p w:rsidR="002710FA" w:rsidRDefault="00FE4BBB">
      <w:pPr>
        <w:pStyle w:val="30"/>
        <w:spacing w:after="420"/>
        <w:ind w:right="1020"/>
        <w:jc w:val="right"/>
      </w:pPr>
      <w:r>
        <w:rPr>
          <w:rStyle w:val="3"/>
          <w:i/>
          <w:iCs/>
        </w:rPr>
        <w:t>(дата заключения)</w:t>
      </w:r>
    </w:p>
    <w:p w:rsidR="002710FA" w:rsidRDefault="000F01F0">
      <w:pPr>
        <w:pStyle w:val="11"/>
        <w:spacing w:after="340" w:line="314" w:lineRule="auto"/>
        <w:jc w:val="both"/>
      </w:pPr>
      <w:r>
        <w:rPr>
          <w:rStyle w:val="a3"/>
          <w:b/>
          <w:bCs/>
        </w:rPr>
        <w:t>_______________</w:t>
      </w:r>
      <w:r w:rsidR="00FE4BBB">
        <w:rPr>
          <w:rStyle w:val="a3"/>
        </w:rPr>
        <w:t xml:space="preserve">, именуемое в дальнейшем </w:t>
      </w:r>
      <w:r w:rsidR="00FE4BBB">
        <w:rPr>
          <w:rStyle w:val="a3"/>
          <w:b/>
          <w:bCs/>
        </w:rPr>
        <w:t>«Оператор»</w:t>
      </w:r>
      <w:r w:rsidR="00FE4BBB">
        <w:rPr>
          <w:rStyle w:val="a3"/>
        </w:rPr>
        <w:t xml:space="preserve">, и МУНИЦИПАЛЬНОЕ КАЗЕННОЕ ОБЩЕОБРАЗОВАТЕЛЬНОЕ УЧРЕЖДЕНИЕ "ШУМСКАЯ СРЕДНЯЯ ОБЩЕОБРАЗОВАТЕЛЬНАЯ ШКОЛА" (МКОУ "ШУМСКАЯ СОШ"), </w:t>
      </w:r>
      <w:r w:rsidRPr="000F01F0">
        <w:t>от имени Кировского муниципальног</w:t>
      </w:r>
      <w:r w:rsidR="00F102E4">
        <w:t xml:space="preserve">о района Ленинградской области, </w:t>
      </w:r>
      <w:bookmarkStart w:id="1" w:name="_GoBack"/>
      <w:bookmarkEnd w:id="1"/>
      <w:r w:rsidRPr="000F01F0">
        <w:t xml:space="preserve">в лице Директора </w:t>
      </w:r>
      <w:proofErr w:type="spellStart"/>
      <w:r w:rsidRPr="000F01F0">
        <w:t>Кибанова</w:t>
      </w:r>
      <w:proofErr w:type="spellEnd"/>
      <w:r w:rsidRPr="000F01F0">
        <w:t xml:space="preserve"> Олега Ивановича</w:t>
      </w:r>
      <w:r>
        <w:t xml:space="preserve">, действующий на основании Устава, </w:t>
      </w:r>
      <w:r w:rsidR="00FE4BBB">
        <w:rPr>
          <w:rStyle w:val="a3"/>
        </w:rPr>
        <w:t xml:space="preserve">именуемое в дальнейшем </w:t>
      </w:r>
      <w:r w:rsidR="00FE4BBB">
        <w:rPr>
          <w:rStyle w:val="a3"/>
          <w:b/>
          <w:bCs/>
        </w:rPr>
        <w:t>«Абонент»</w:t>
      </w:r>
      <w:r w:rsidR="00FE4BBB">
        <w:rPr>
          <w:rStyle w:val="a3"/>
        </w:rPr>
        <w:t>, с другой стороны, совместно именуемые «Стороны», заключили настоящий Договор (далее - Договор) о нижеследующем:</w:t>
      </w:r>
    </w:p>
    <w:p w:rsidR="002710FA" w:rsidRDefault="00FE4BBB">
      <w:pPr>
        <w:pStyle w:val="22"/>
        <w:keepNext/>
        <w:keepLines/>
        <w:numPr>
          <w:ilvl w:val="0"/>
          <w:numId w:val="1"/>
        </w:numPr>
        <w:tabs>
          <w:tab w:val="left" w:pos="390"/>
        </w:tabs>
      </w:pPr>
      <w:bookmarkStart w:id="2" w:name="bookmark4"/>
      <w:r>
        <w:rPr>
          <w:rStyle w:val="21"/>
          <w:b/>
          <w:bCs/>
        </w:rPr>
        <w:t>Предмет Договора</w:t>
      </w:r>
      <w:bookmarkEnd w:id="2"/>
    </w:p>
    <w:p w:rsidR="002710FA" w:rsidRDefault="00FE4BBB">
      <w:pPr>
        <w:pStyle w:val="11"/>
        <w:numPr>
          <w:ilvl w:val="1"/>
          <w:numId w:val="1"/>
        </w:numPr>
        <w:tabs>
          <w:tab w:val="left" w:pos="459"/>
        </w:tabs>
        <w:jc w:val="both"/>
      </w:pPr>
      <w:r>
        <w:rPr>
          <w:rStyle w:val="a3"/>
        </w:rPr>
        <w:t>Осуществление закупки по настоящему Договору производится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710FA" w:rsidRDefault="00FE4BBB" w:rsidP="000F01F0">
      <w:pPr>
        <w:pStyle w:val="11"/>
        <w:numPr>
          <w:ilvl w:val="1"/>
          <w:numId w:val="1"/>
        </w:numPr>
        <w:tabs>
          <w:tab w:val="left" w:pos="459"/>
        </w:tabs>
        <w:jc w:val="both"/>
      </w:pPr>
      <w:r>
        <w:rPr>
          <w:rStyle w:val="a3"/>
        </w:rPr>
        <w:t>Идентификационный код закупки</w:t>
      </w:r>
      <w:r w:rsidR="000F01F0">
        <w:rPr>
          <w:rStyle w:val="a3"/>
        </w:rPr>
        <w:t>:</w:t>
      </w:r>
      <w:r>
        <w:rPr>
          <w:rStyle w:val="a3"/>
        </w:rPr>
        <w:t xml:space="preserve"> </w:t>
      </w:r>
      <w:r w:rsidR="000F01F0" w:rsidRPr="000F01F0">
        <w:rPr>
          <w:rStyle w:val="a3"/>
        </w:rPr>
        <w:t>263470601487747060100100180000000244</w:t>
      </w:r>
    </w:p>
    <w:p w:rsidR="002710FA" w:rsidRDefault="00FE4BBB">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2710FA" w:rsidRDefault="00FE4BBB">
      <w:pPr>
        <w:pStyle w:val="11"/>
        <w:numPr>
          <w:ilvl w:val="1"/>
          <w:numId w:val="1"/>
        </w:numPr>
        <w:tabs>
          <w:tab w:val="left" w:pos="459"/>
        </w:tabs>
        <w:jc w:val="both"/>
      </w:pPr>
      <w:r>
        <w:rPr>
          <w:rStyle w:val="a3"/>
        </w:rPr>
        <w:t>Цена настоящего Договора составляет:</w:t>
      </w:r>
    </w:p>
    <w:p w:rsidR="002710FA" w:rsidRDefault="000F01F0">
      <w:pPr>
        <w:pStyle w:val="11"/>
        <w:jc w:val="both"/>
      </w:pPr>
      <w:r>
        <w:rPr>
          <w:rStyle w:val="a3"/>
        </w:rPr>
        <w:t>________________________________________</w:t>
      </w:r>
    </w:p>
    <w:p w:rsidR="002710FA" w:rsidRDefault="00FE4BBB">
      <w:pPr>
        <w:pStyle w:val="11"/>
        <w:jc w:val="both"/>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2710FA" w:rsidRDefault="00FE4BBB">
      <w:pPr>
        <w:pStyle w:val="11"/>
        <w:numPr>
          <w:ilvl w:val="2"/>
          <w:numId w:val="1"/>
        </w:numPr>
        <w:tabs>
          <w:tab w:val="left" w:pos="613"/>
        </w:tabs>
        <w:jc w:val="both"/>
      </w:pPr>
      <w:r>
        <w:rPr>
          <w:rStyle w:val="a3"/>
        </w:rPr>
        <w:t>Источник финансирования: БЮДЖЕТ КИРОВСКОГО МУНИЦИПАЛЬНОГО РАЙОНА ЛЕНИНГРАДСКОЙ ОБЛАСТИ.</w:t>
      </w:r>
    </w:p>
    <w:p w:rsidR="002710FA" w:rsidRDefault="00FE4BBB">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710FA" w:rsidRDefault="00FE4BBB">
      <w:pPr>
        <w:pStyle w:val="11"/>
        <w:spacing w:after="340"/>
        <w:jc w:val="both"/>
      </w:pPr>
      <w:proofErr w:type="gramStart"/>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w:t>
      </w:r>
      <w:proofErr w:type="gramEnd"/>
      <w:r>
        <w:rPr>
          <w:rStyle w:val="a3"/>
        </w:rPr>
        <w:t xml:space="preserve"> При этом новая цена Договора не должна противоречить фактически исполненной части настоящего Договора.</w:t>
      </w:r>
    </w:p>
    <w:p w:rsidR="002710FA" w:rsidRDefault="00FE4BBB">
      <w:pPr>
        <w:pStyle w:val="11"/>
        <w:numPr>
          <w:ilvl w:val="0"/>
          <w:numId w:val="1"/>
        </w:numPr>
        <w:tabs>
          <w:tab w:val="left" w:pos="390"/>
        </w:tabs>
        <w:jc w:val="center"/>
      </w:pPr>
      <w:r>
        <w:rPr>
          <w:rStyle w:val="a3"/>
          <w:b/>
          <w:bCs/>
        </w:rPr>
        <w:t>Права и обязанности Сторон</w:t>
      </w:r>
    </w:p>
    <w:p w:rsidR="002710FA" w:rsidRDefault="00FE4BBB">
      <w:pPr>
        <w:pStyle w:val="22"/>
        <w:keepNext/>
        <w:keepLines/>
        <w:numPr>
          <w:ilvl w:val="1"/>
          <w:numId w:val="1"/>
        </w:numPr>
        <w:tabs>
          <w:tab w:val="left" w:pos="478"/>
        </w:tabs>
        <w:jc w:val="both"/>
      </w:pPr>
      <w:bookmarkStart w:id="3" w:name="bookmark6"/>
      <w:r>
        <w:rPr>
          <w:rStyle w:val="21"/>
          <w:b/>
          <w:bCs/>
        </w:rPr>
        <w:t>Оператор обязан:</w:t>
      </w:r>
      <w:bookmarkEnd w:id="3"/>
    </w:p>
    <w:p w:rsidR="002710FA" w:rsidRDefault="00FE4BBB">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2710FA" w:rsidRDefault="00FE4BBB">
      <w:pPr>
        <w:pStyle w:val="11"/>
        <w:numPr>
          <w:ilvl w:val="2"/>
          <w:numId w:val="1"/>
        </w:numPr>
        <w:tabs>
          <w:tab w:val="left" w:pos="632"/>
        </w:tabs>
        <w:jc w:val="both"/>
      </w:pPr>
      <w:r>
        <w:rPr>
          <w:rStyle w:val="a3"/>
        </w:rPr>
        <w:t>Вести учет оказываемых Услуг.</w:t>
      </w:r>
    </w:p>
    <w:p w:rsidR="002710FA" w:rsidRDefault="00FE4BBB">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2710FA" w:rsidRDefault="00FE4BBB">
      <w:pPr>
        <w:pStyle w:val="11"/>
        <w:numPr>
          <w:ilvl w:val="2"/>
          <w:numId w:val="1"/>
        </w:numPr>
        <w:tabs>
          <w:tab w:val="left" w:pos="646"/>
        </w:tabs>
        <w:jc w:val="both"/>
      </w:pPr>
      <w:r>
        <w:rPr>
          <w:rStyle w:val="a3"/>
        </w:rPr>
        <w:t xml:space="preserve">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w:t>
      </w:r>
      <w:proofErr w:type="gramStart"/>
      <w:r>
        <w:rPr>
          <w:rStyle w:val="a3"/>
        </w:rPr>
        <w:t>с даты</w:t>
      </w:r>
      <w:proofErr w:type="gramEnd"/>
      <w:r>
        <w:rPr>
          <w:rStyle w:val="a3"/>
        </w:rPr>
        <w:t xml:space="preserve">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2710FA" w:rsidRDefault="00FE4BBB">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2710FA" w:rsidRDefault="00FE4BBB">
      <w:pPr>
        <w:pStyle w:val="11"/>
        <w:numPr>
          <w:ilvl w:val="2"/>
          <w:numId w:val="1"/>
        </w:numPr>
        <w:tabs>
          <w:tab w:val="left" w:pos="642"/>
        </w:tabs>
        <w:jc w:val="both"/>
      </w:pPr>
      <w:r>
        <w:rPr>
          <w:rStyle w:val="a3"/>
        </w:rPr>
        <w:t xml:space="preserve">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w:t>
      </w:r>
      <w:r>
        <w:rPr>
          <w:rStyle w:val="a3"/>
        </w:rPr>
        <w:lastRenderedPageBreak/>
        <w:t>профилактических и регламентных работ на сети связи Оператора.</w:t>
      </w:r>
    </w:p>
    <w:p w:rsidR="002710FA" w:rsidRDefault="00FE4BBB">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rStyle w:val="a3"/>
        </w:rPr>
        <w:t>т.ч</w:t>
      </w:r>
      <w:proofErr w:type="spellEnd"/>
      <w:r>
        <w:rPr>
          <w:rStyle w:val="a3"/>
        </w:rPr>
        <w:t xml:space="preserve">. путем размещения информации </w:t>
      </w:r>
      <w:r w:rsidR="000F01F0">
        <w:t>____</w:t>
      </w:r>
    </w:p>
    <w:p w:rsidR="002710FA" w:rsidRDefault="00FE4BBB">
      <w:pPr>
        <w:pStyle w:val="22"/>
        <w:keepNext/>
        <w:keepLines/>
        <w:numPr>
          <w:ilvl w:val="1"/>
          <w:numId w:val="1"/>
        </w:numPr>
        <w:tabs>
          <w:tab w:val="left" w:pos="418"/>
        </w:tabs>
        <w:jc w:val="both"/>
      </w:pPr>
      <w:bookmarkStart w:id="4" w:name="bookmark8"/>
      <w:r>
        <w:rPr>
          <w:rStyle w:val="21"/>
          <w:b/>
          <w:bCs/>
        </w:rPr>
        <w:t>Оператор имеет право:</w:t>
      </w:r>
      <w:bookmarkEnd w:id="4"/>
    </w:p>
    <w:p w:rsidR="002710FA" w:rsidRDefault="00FE4BBB">
      <w:pPr>
        <w:pStyle w:val="11"/>
        <w:numPr>
          <w:ilvl w:val="2"/>
          <w:numId w:val="1"/>
        </w:numPr>
        <w:tabs>
          <w:tab w:val="left" w:pos="582"/>
        </w:tabs>
        <w:jc w:val="both"/>
      </w:pPr>
      <w:r>
        <w:rPr>
          <w:rStyle w:val="a3"/>
        </w:rPr>
        <w:t xml:space="preserve">В одностороннем порядке путем направления Абоненту письменного уведомления вносить изменения в п.8.1. настоящего Договора, в </w:t>
      </w:r>
      <w:proofErr w:type="gramStart"/>
      <w:r>
        <w:rPr>
          <w:rStyle w:val="a3"/>
        </w:rPr>
        <w:t>срок</w:t>
      </w:r>
      <w:proofErr w:type="gramEnd"/>
      <w:r>
        <w:rPr>
          <w:rStyle w:val="a3"/>
        </w:rPr>
        <w:t xml:space="preserve"> не превышающий 10 (десять) календарных дней с даты введения в действие соответствующих изменений.</w:t>
      </w:r>
    </w:p>
    <w:p w:rsidR="002710FA" w:rsidRDefault="00FE4BBB">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w:t>
      </w:r>
      <w:proofErr w:type="spellStart"/>
      <w:r>
        <w:rPr>
          <w:rStyle w:val="a3"/>
        </w:rPr>
        <w:t>т.ч</w:t>
      </w:r>
      <w:proofErr w:type="spellEnd"/>
      <w:r>
        <w:rPr>
          <w:rStyle w:val="a3"/>
        </w:rPr>
        <w:t>. неисполненных перед Оператором денежных обязательств.</w:t>
      </w:r>
    </w:p>
    <w:p w:rsidR="002710FA" w:rsidRDefault="00FE4BBB">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2710FA" w:rsidRDefault="00FE4BBB">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2710FA" w:rsidRDefault="00FE4BBB">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2710FA" w:rsidRDefault="00FE4BBB">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2710FA" w:rsidRDefault="00FE4BBB">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2710FA" w:rsidRDefault="00FE4BBB">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2710FA" w:rsidRDefault="00FE4BBB">
      <w:pPr>
        <w:pStyle w:val="22"/>
        <w:keepNext/>
        <w:keepLines/>
        <w:numPr>
          <w:ilvl w:val="1"/>
          <w:numId w:val="1"/>
        </w:numPr>
        <w:tabs>
          <w:tab w:val="left" w:pos="418"/>
        </w:tabs>
        <w:jc w:val="both"/>
      </w:pPr>
      <w:bookmarkStart w:id="5" w:name="bookmark10"/>
      <w:r>
        <w:rPr>
          <w:rStyle w:val="21"/>
          <w:b/>
          <w:bCs/>
        </w:rPr>
        <w:t>Абонент обязан:</w:t>
      </w:r>
      <w:bookmarkEnd w:id="5"/>
    </w:p>
    <w:p w:rsidR="002710FA" w:rsidRDefault="00FE4BBB">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2710FA" w:rsidRDefault="00FE4BBB">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2710FA" w:rsidRDefault="00FE4BBB">
      <w:pPr>
        <w:pStyle w:val="11"/>
        <w:numPr>
          <w:ilvl w:val="2"/>
          <w:numId w:val="1"/>
        </w:numPr>
        <w:tabs>
          <w:tab w:val="left" w:pos="577"/>
        </w:tabs>
        <w:jc w:val="both"/>
      </w:pPr>
      <w:r>
        <w:rPr>
          <w:rStyle w:val="a3"/>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w:t>
      </w:r>
      <w:proofErr w:type="gramStart"/>
      <w:r>
        <w:rPr>
          <w:rStyle w:val="a3"/>
        </w:rPr>
        <w:t>с даты введения</w:t>
      </w:r>
      <w:proofErr w:type="gramEnd"/>
      <w:r>
        <w:rPr>
          <w:rStyle w:val="a3"/>
        </w:rPr>
        <w:t xml:space="preserve">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2710FA" w:rsidRDefault="00FE4BBB">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2710FA" w:rsidRDefault="00FE4BBB">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w:t>
      </w:r>
      <w:proofErr w:type="gramStart"/>
      <w:r>
        <w:rPr>
          <w:rStyle w:val="a3"/>
        </w:rPr>
        <w:t>,</w:t>
      </w:r>
      <w:proofErr w:type="gramEnd"/>
      <w:r>
        <w:rPr>
          <w:rStyle w:val="a3"/>
        </w:rPr>
        <w:t xml:space="preserve">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2710FA" w:rsidRDefault="00FE4BBB">
      <w:pPr>
        <w:pStyle w:val="11"/>
        <w:numPr>
          <w:ilvl w:val="2"/>
          <w:numId w:val="1"/>
        </w:numPr>
        <w:tabs>
          <w:tab w:val="left" w:pos="584"/>
        </w:tabs>
        <w:jc w:val="both"/>
      </w:pPr>
      <w:r>
        <w:rPr>
          <w:rStyle w:val="a3"/>
        </w:rPr>
        <w:t xml:space="preserve">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w:t>
      </w:r>
      <w:r>
        <w:rPr>
          <w:rStyle w:val="a3"/>
        </w:rPr>
        <w:lastRenderedPageBreak/>
        <w:t>организации кабельного ввода, а также по размещению и электропитанию оборудования Оператора.</w:t>
      </w:r>
    </w:p>
    <w:p w:rsidR="002710FA" w:rsidRDefault="00FE4BBB">
      <w:pPr>
        <w:pStyle w:val="11"/>
        <w:numPr>
          <w:ilvl w:val="2"/>
          <w:numId w:val="1"/>
        </w:numPr>
        <w:tabs>
          <w:tab w:val="left" w:pos="584"/>
        </w:tabs>
        <w:jc w:val="both"/>
      </w:pPr>
      <w:r>
        <w:rPr>
          <w:rStyle w:val="a3"/>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2710FA" w:rsidRDefault="00FE4BBB">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2710FA" w:rsidRDefault="00FE4BBB">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2710FA" w:rsidRDefault="00FE4BBB">
      <w:pPr>
        <w:pStyle w:val="11"/>
        <w:numPr>
          <w:ilvl w:val="2"/>
          <w:numId w:val="1"/>
        </w:numPr>
        <w:tabs>
          <w:tab w:val="left" w:pos="574"/>
        </w:tabs>
        <w:jc w:val="both"/>
      </w:pPr>
      <w:r>
        <w:rPr>
          <w:rStyle w:val="a3"/>
        </w:rPr>
        <w:t>Не допускать использования сре</w:t>
      </w:r>
      <w:proofErr w:type="gramStart"/>
      <w:r>
        <w:rPr>
          <w:rStyle w:val="a3"/>
        </w:rPr>
        <w:t>дств св</w:t>
      </w:r>
      <w:proofErr w:type="gramEnd"/>
      <w:r>
        <w:rPr>
          <w:rStyle w:val="a3"/>
        </w:rPr>
        <w:t>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2710FA" w:rsidRDefault="00FE4BBB">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2710FA" w:rsidRDefault="00FE4BBB">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2710FA" w:rsidRDefault="00FE4BBB">
      <w:pPr>
        <w:pStyle w:val="11"/>
        <w:numPr>
          <w:ilvl w:val="2"/>
          <w:numId w:val="1"/>
        </w:numPr>
        <w:tabs>
          <w:tab w:val="left" w:pos="680"/>
        </w:tabs>
        <w:jc w:val="both"/>
      </w:pPr>
      <w:r>
        <w:rPr>
          <w:rStyle w:val="a3"/>
        </w:rPr>
        <w:t xml:space="preserve">В течение 5 (пяти) рабочих дней </w:t>
      </w:r>
      <w:proofErr w:type="gramStart"/>
      <w:r>
        <w:rPr>
          <w:rStyle w:val="a3"/>
        </w:rPr>
        <w:t>с даты получения</w:t>
      </w:r>
      <w:proofErr w:type="gramEnd"/>
      <w:r>
        <w:rPr>
          <w:rStyle w:val="a3"/>
        </w:rPr>
        <w:t xml:space="preserve">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2710FA" w:rsidRDefault="00FE4BBB">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rsidR="002710FA" w:rsidRDefault="00FE4BBB">
      <w:pPr>
        <w:pStyle w:val="22"/>
        <w:keepNext/>
        <w:keepLines/>
        <w:numPr>
          <w:ilvl w:val="1"/>
          <w:numId w:val="1"/>
        </w:numPr>
        <w:tabs>
          <w:tab w:val="left" w:pos="421"/>
        </w:tabs>
        <w:jc w:val="both"/>
      </w:pPr>
      <w:bookmarkStart w:id="6" w:name="bookmark12"/>
      <w:r>
        <w:rPr>
          <w:rStyle w:val="21"/>
          <w:b/>
          <w:bCs/>
        </w:rPr>
        <w:t>Абонент имеет право:</w:t>
      </w:r>
      <w:bookmarkEnd w:id="6"/>
    </w:p>
    <w:p w:rsidR="002710FA" w:rsidRDefault="00FE4BBB">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2710FA" w:rsidRDefault="00FE4BBB">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2710FA" w:rsidRDefault="00FE4BBB">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2710FA" w:rsidRDefault="00FE4BBB">
      <w:pPr>
        <w:pStyle w:val="22"/>
        <w:keepNext/>
        <w:keepLines/>
        <w:numPr>
          <w:ilvl w:val="0"/>
          <w:numId w:val="1"/>
        </w:numPr>
        <w:tabs>
          <w:tab w:val="left" w:pos="272"/>
        </w:tabs>
        <w:spacing w:line="314" w:lineRule="auto"/>
      </w:pPr>
      <w:bookmarkStart w:id="7" w:name="bookmark14"/>
      <w:r>
        <w:rPr>
          <w:rStyle w:val="21"/>
          <w:b/>
          <w:bCs/>
        </w:rPr>
        <w:t>Стоимость Услуг, порядок расчетов</w:t>
      </w:r>
      <w:bookmarkEnd w:id="7"/>
    </w:p>
    <w:p w:rsidR="002710FA" w:rsidRDefault="00FE4BBB">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2710FA" w:rsidRDefault="00FE4BBB">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2710FA" w:rsidRDefault="00FE4BBB">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2710FA" w:rsidRDefault="00FE4BBB">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2710FA" w:rsidRDefault="00FE4BBB">
      <w:pPr>
        <w:pStyle w:val="11"/>
        <w:numPr>
          <w:ilvl w:val="1"/>
          <w:numId w:val="1"/>
        </w:numPr>
        <w:tabs>
          <w:tab w:val="left" w:pos="428"/>
        </w:tabs>
        <w:jc w:val="both"/>
      </w:pPr>
      <w:r>
        <w:rPr>
          <w:rStyle w:val="a3"/>
        </w:rPr>
        <w:t xml:space="preserve">Оплата Услуг производится путем безналичных расчетов ежемесячно, не позднее 10 (десяти) рабочих дней </w:t>
      </w:r>
      <w:proofErr w:type="gramStart"/>
      <w:r>
        <w:rPr>
          <w:rStyle w:val="a3"/>
        </w:rPr>
        <w:t>с даты подписания</w:t>
      </w:r>
      <w:proofErr w:type="gramEnd"/>
      <w:r>
        <w:rPr>
          <w:rStyle w:val="a3"/>
        </w:rPr>
        <w:t xml:space="preserve"> документа о приемке оказанных Услуг, указанного в п. 3.4 Договора. При необходимости оплата за декабрь месяц может </w:t>
      </w:r>
      <w:proofErr w:type="gramStart"/>
      <w:r>
        <w:rPr>
          <w:rStyle w:val="a3"/>
        </w:rPr>
        <w:t>производится</w:t>
      </w:r>
      <w:proofErr w:type="gramEnd"/>
      <w:r>
        <w:rPr>
          <w:rStyle w:val="a3"/>
        </w:rPr>
        <w:t xml:space="preserve">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2710FA" w:rsidRDefault="00FE4BBB">
      <w:pPr>
        <w:pStyle w:val="11"/>
        <w:numPr>
          <w:ilvl w:val="1"/>
          <w:numId w:val="1"/>
        </w:numPr>
        <w:tabs>
          <w:tab w:val="left" w:pos="428"/>
        </w:tabs>
        <w:jc w:val="both"/>
      </w:pPr>
      <w:r>
        <w:rPr>
          <w:rStyle w:val="a3"/>
        </w:rPr>
        <w:t xml:space="preserve">Утеря, неполучение Абонентом выставленного Оператором счета, счетов-фактур и Актов, в </w:t>
      </w:r>
      <w:proofErr w:type="spellStart"/>
      <w:r>
        <w:rPr>
          <w:rStyle w:val="a3"/>
        </w:rPr>
        <w:t>т.ч</w:t>
      </w:r>
      <w:proofErr w:type="spellEnd"/>
      <w:r>
        <w:rPr>
          <w:rStyle w:val="a3"/>
        </w:rPr>
        <w:t xml:space="preserve">. в связи с невыполнением условий, предусмотренных п.2.3.2. настоящего Договора, не освобождает Абонента от обязанности своевременной оплаты </w:t>
      </w:r>
      <w:r>
        <w:rPr>
          <w:rStyle w:val="a3"/>
        </w:rPr>
        <w:lastRenderedPageBreak/>
        <w:t>Услуг.</w:t>
      </w:r>
    </w:p>
    <w:p w:rsidR="002710FA" w:rsidRDefault="00FE4BBB">
      <w:pPr>
        <w:pStyle w:val="11"/>
        <w:numPr>
          <w:ilvl w:val="1"/>
          <w:numId w:val="1"/>
        </w:numPr>
        <w:tabs>
          <w:tab w:val="left" w:pos="428"/>
        </w:tabs>
        <w:jc w:val="both"/>
      </w:pPr>
      <w:r>
        <w:rPr>
          <w:rStyle w:val="a3"/>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2710FA" w:rsidRDefault="00FE4BBB">
      <w:pPr>
        <w:pStyle w:val="11"/>
        <w:numPr>
          <w:ilvl w:val="1"/>
          <w:numId w:val="1"/>
        </w:numPr>
        <w:tabs>
          <w:tab w:val="left" w:pos="423"/>
        </w:tabs>
        <w:jc w:val="both"/>
      </w:pPr>
      <w:r>
        <w:rPr>
          <w:rStyle w:val="a3"/>
        </w:rPr>
        <w:t xml:space="preserve">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w:t>
      </w:r>
      <w:proofErr w:type="gramStart"/>
      <w:r>
        <w:rPr>
          <w:rStyle w:val="a3"/>
        </w:rPr>
        <w:t>с даты введения</w:t>
      </w:r>
      <w:proofErr w:type="gramEnd"/>
      <w:r>
        <w:rPr>
          <w:rStyle w:val="a3"/>
        </w:rPr>
        <w:t xml:space="preserve"> в действие соответствующих изменений.</w:t>
      </w:r>
    </w:p>
    <w:p w:rsidR="002710FA" w:rsidRDefault="00FE4BBB">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2710FA" w:rsidRDefault="00FE4BBB">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2710FA" w:rsidRDefault="00FE4BBB">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2710FA" w:rsidRDefault="00FE4BBB">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2710FA" w:rsidRDefault="00FE4BBB">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w:t>
      </w:r>
      <w:proofErr w:type="gramStart"/>
      <w:r>
        <w:rPr>
          <w:rStyle w:val="a3"/>
        </w:rPr>
        <w:t>,</w:t>
      </w:r>
      <w:proofErr w:type="gramEnd"/>
      <w:r>
        <w:rPr>
          <w:rStyle w:val="a3"/>
        </w:rPr>
        <w:t xml:space="preserve">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2710FA" w:rsidRDefault="00FE4BBB">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2710FA" w:rsidRDefault="00FE4BBB">
      <w:pPr>
        <w:pStyle w:val="22"/>
        <w:keepNext/>
        <w:keepLines/>
        <w:numPr>
          <w:ilvl w:val="0"/>
          <w:numId w:val="2"/>
        </w:numPr>
        <w:tabs>
          <w:tab w:val="left" w:pos="274"/>
        </w:tabs>
        <w:spacing w:line="314" w:lineRule="auto"/>
      </w:pPr>
      <w:bookmarkStart w:id="8" w:name="bookmark18"/>
      <w:r>
        <w:rPr>
          <w:rStyle w:val="21"/>
          <w:b/>
          <w:bCs/>
        </w:rPr>
        <w:t>Ответственность Сторон. Условия изменения и расторжения Договора. Прочие условия.</w:t>
      </w:r>
      <w:bookmarkEnd w:id="8"/>
    </w:p>
    <w:p w:rsidR="002710FA" w:rsidRDefault="00FE4BBB">
      <w:pPr>
        <w:pStyle w:val="11"/>
        <w:numPr>
          <w:ilvl w:val="1"/>
          <w:numId w:val="2"/>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2710FA" w:rsidRDefault="00FE4BBB">
      <w:pPr>
        <w:pStyle w:val="11"/>
        <w:numPr>
          <w:ilvl w:val="1"/>
          <w:numId w:val="2"/>
        </w:numPr>
        <w:tabs>
          <w:tab w:val="left" w:pos="423"/>
        </w:tabs>
        <w:spacing w:line="314" w:lineRule="auto"/>
        <w:jc w:val="both"/>
      </w:pPr>
      <w:r>
        <w:rPr>
          <w:rStyle w:val="a3"/>
        </w:rPr>
        <w:t>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w:t>
      </w:r>
      <w:proofErr w:type="gramStart"/>
      <w:r>
        <w:rPr>
          <w:rStyle w:val="a3"/>
        </w:rPr>
        <w:t xml:space="preserve">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2710FA" w:rsidRDefault="00FE4BBB">
      <w:pPr>
        <w:pStyle w:val="11"/>
        <w:numPr>
          <w:ilvl w:val="1"/>
          <w:numId w:val="2"/>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2710FA" w:rsidRDefault="00FE4BBB">
      <w:pPr>
        <w:pStyle w:val="11"/>
        <w:numPr>
          <w:ilvl w:val="0"/>
          <w:numId w:val="3"/>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2710FA" w:rsidRDefault="00FE4BBB">
      <w:pPr>
        <w:pStyle w:val="11"/>
        <w:numPr>
          <w:ilvl w:val="0"/>
          <w:numId w:val="3"/>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2710FA" w:rsidRDefault="00FE4BBB">
      <w:pPr>
        <w:pStyle w:val="11"/>
        <w:numPr>
          <w:ilvl w:val="0"/>
          <w:numId w:val="3"/>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2710FA" w:rsidRDefault="00FE4BBB">
      <w:pPr>
        <w:pStyle w:val="11"/>
        <w:numPr>
          <w:ilvl w:val="0"/>
          <w:numId w:val="3"/>
        </w:numPr>
        <w:tabs>
          <w:tab w:val="left" w:pos="579"/>
        </w:tabs>
        <w:spacing w:line="314" w:lineRule="auto"/>
        <w:ind w:firstLine="240"/>
        <w:jc w:val="both"/>
      </w:pPr>
      <w:r>
        <w:rPr>
          <w:rStyle w:val="a3"/>
        </w:rPr>
        <w:t>100 000 рублей, если цена Договора превышает 100 млн. рублей.</w:t>
      </w:r>
    </w:p>
    <w:p w:rsidR="002710FA" w:rsidRDefault="00FE4BBB">
      <w:pPr>
        <w:pStyle w:val="11"/>
        <w:numPr>
          <w:ilvl w:val="1"/>
          <w:numId w:val="2"/>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2710FA" w:rsidRDefault="00FE4BBB">
      <w:pPr>
        <w:pStyle w:val="11"/>
        <w:numPr>
          <w:ilvl w:val="1"/>
          <w:numId w:val="2"/>
        </w:numPr>
        <w:tabs>
          <w:tab w:val="left" w:pos="488"/>
        </w:tabs>
        <w:spacing w:line="314" w:lineRule="auto"/>
        <w:jc w:val="both"/>
      </w:pPr>
      <w:proofErr w:type="gramStart"/>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roofErr w:type="gramEnd"/>
    </w:p>
    <w:p w:rsidR="002710FA" w:rsidRDefault="00FE4BBB">
      <w:pPr>
        <w:pStyle w:val="11"/>
        <w:numPr>
          <w:ilvl w:val="1"/>
          <w:numId w:val="2"/>
        </w:numPr>
        <w:tabs>
          <w:tab w:val="left" w:pos="483"/>
        </w:tabs>
        <w:spacing w:line="314" w:lineRule="auto"/>
        <w:jc w:val="both"/>
      </w:pPr>
      <w:r>
        <w:rPr>
          <w:rStyle w:val="a3"/>
        </w:rPr>
        <w:t xml:space="preserve">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w:t>
      </w:r>
      <w:r>
        <w:rPr>
          <w:rStyle w:val="a3"/>
        </w:rPr>
        <w:lastRenderedPageBreak/>
        <w:t>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2710FA" w:rsidRDefault="00FE4BBB">
      <w:pPr>
        <w:pStyle w:val="11"/>
        <w:numPr>
          <w:ilvl w:val="2"/>
          <w:numId w:val="2"/>
        </w:numPr>
        <w:tabs>
          <w:tab w:val="left" w:pos="637"/>
        </w:tabs>
        <w:spacing w:line="314" w:lineRule="auto"/>
        <w:jc w:val="both"/>
      </w:pPr>
      <w:r>
        <w:rPr>
          <w:rStyle w:val="a3"/>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2710FA" w:rsidRDefault="00FE4BBB">
      <w:pPr>
        <w:pStyle w:val="11"/>
        <w:numPr>
          <w:ilvl w:val="0"/>
          <w:numId w:val="4"/>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2710FA" w:rsidRDefault="00FE4BBB">
      <w:pPr>
        <w:pStyle w:val="11"/>
        <w:numPr>
          <w:ilvl w:val="0"/>
          <w:numId w:val="4"/>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2710FA" w:rsidRDefault="00FE4BBB">
      <w:pPr>
        <w:pStyle w:val="11"/>
        <w:numPr>
          <w:ilvl w:val="0"/>
          <w:numId w:val="4"/>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2710FA" w:rsidRDefault="00FE4BBB">
      <w:pPr>
        <w:pStyle w:val="11"/>
        <w:numPr>
          <w:ilvl w:val="0"/>
          <w:numId w:val="4"/>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2710FA" w:rsidRDefault="00FE4BBB">
      <w:pPr>
        <w:pStyle w:val="11"/>
        <w:numPr>
          <w:ilvl w:val="0"/>
          <w:numId w:val="4"/>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2710FA" w:rsidRDefault="00FE4BBB">
      <w:pPr>
        <w:pStyle w:val="11"/>
        <w:numPr>
          <w:ilvl w:val="0"/>
          <w:numId w:val="4"/>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2710FA" w:rsidRDefault="00FE4BBB">
      <w:pPr>
        <w:pStyle w:val="11"/>
        <w:numPr>
          <w:ilvl w:val="0"/>
          <w:numId w:val="4"/>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rsidR="002710FA" w:rsidRDefault="00FE4BBB">
      <w:pPr>
        <w:pStyle w:val="11"/>
        <w:numPr>
          <w:ilvl w:val="0"/>
          <w:numId w:val="4"/>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2710FA" w:rsidRDefault="00FE4BBB">
      <w:pPr>
        <w:pStyle w:val="11"/>
        <w:numPr>
          <w:ilvl w:val="0"/>
          <w:numId w:val="4"/>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2710FA" w:rsidRDefault="00FE4BBB">
      <w:pPr>
        <w:pStyle w:val="11"/>
        <w:numPr>
          <w:ilvl w:val="2"/>
          <w:numId w:val="2"/>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2710FA" w:rsidRDefault="00FE4BBB">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w:t>
      </w:r>
    </w:p>
    <w:p w:rsidR="002710FA" w:rsidRDefault="00FE4BBB">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2710FA" w:rsidRDefault="00FE4BBB">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2710FA" w:rsidRDefault="00FE4BBB">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2710FA" w:rsidRDefault="00FE4BBB">
      <w:pPr>
        <w:pStyle w:val="11"/>
        <w:numPr>
          <w:ilvl w:val="1"/>
          <w:numId w:val="2"/>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2710FA" w:rsidRDefault="00FE4BBB">
      <w:pPr>
        <w:pStyle w:val="11"/>
        <w:numPr>
          <w:ilvl w:val="1"/>
          <w:numId w:val="2"/>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710FA" w:rsidRDefault="00FE4BBB">
      <w:pPr>
        <w:pStyle w:val="11"/>
        <w:numPr>
          <w:ilvl w:val="1"/>
          <w:numId w:val="2"/>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2710FA" w:rsidRDefault="00FE4BBB">
      <w:pPr>
        <w:pStyle w:val="11"/>
        <w:numPr>
          <w:ilvl w:val="1"/>
          <w:numId w:val="2"/>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2710FA" w:rsidRDefault="00FE4BBB">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2710FA" w:rsidRDefault="00FE4BBB">
      <w:pPr>
        <w:pStyle w:val="11"/>
        <w:numPr>
          <w:ilvl w:val="1"/>
          <w:numId w:val="2"/>
        </w:numPr>
        <w:tabs>
          <w:tab w:val="left" w:pos="534"/>
        </w:tabs>
        <w:jc w:val="both"/>
      </w:pPr>
      <w:r>
        <w:rPr>
          <w:rStyle w:val="a3"/>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w:t>
      </w:r>
      <w:proofErr w:type="gramStart"/>
      <w:r>
        <w:rPr>
          <w:rStyle w:val="a3"/>
        </w:rPr>
        <w:t>согласие</w:t>
      </w:r>
      <w:proofErr w:type="gramEnd"/>
      <w:r>
        <w:rPr>
          <w:rStyle w:val="a3"/>
        </w:rPr>
        <w:t xml:space="preserve">/гарантирует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w:t>
      </w:r>
      <w:proofErr w:type="gramStart"/>
      <w:r>
        <w:rPr>
          <w:rStyle w:val="a3"/>
        </w:rPr>
        <w:t xml:space="preserve">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Pr>
          <w:rStyle w:val="a3"/>
        </w:rPr>
        <w:t>т.ч</w:t>
      </w:r>
      <w:proofErr w:type="spellEnd"/>
      <w:r>
        <w:rPr>
          <w:rStyle w:val="a3"/>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rStyle w:val="a3"/>
        </w:rPr>
        <w:t>телематических</w:t>
      </w:r>
      <w:proofErr w:type="spellEnd"/>
      <w:proofErr w:type="gramEnd"/>
      <w:r>
        <w:rPr>
          <w:rStyle w:val="a3"/>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2710FA" w:rsidRDefault="00FE4BBB">
      <w:pPr>
        <w:pStyle w:val="11"/>
        <w:numPr>
          <w:ilvl w:val="2"/>
          <w:numId w:val="2"/>
        </w:numPr>
        <w:tabs>
          <w:tab w:val="left" w:pos="673"/>
        </w:tabs>
        <w:jc w:val="both"/>
      </w:pPr>
      <w:r>
        <w:rPr>
          <w:rStyle w:val="a3"/>
        </w:rPr>
        <w:t xml:space="preserve">Авторизация в сервисе «Личный кабинет юридических лиц» по ссылке: </w:t>
      </w:r>
      <w:hyperlink r:id="rId9">
        <w:r>
          <w:rPr>
            <w:lang w:val="en-US" w:eastAsia="en-US" w:bidi="en-US"/>
          </w:rPr>
          <w:t>https</w:t>
        </w:r>
        <w:r>
          <w:rPr>
            <w:lang w:eastAsia="en-US" w:bidi="en-US"/>
          </w:rPr>
          <w:t>://</w:t>
        </w:r>
        <w:r>
          <w:rPr>
            <w:lang w:val="en-US" w:eastAsia="en-US" w:bidi="en-US"/>
          </w:rPr>
          <w:t>client</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2710FA" w:rsidRDefault="00FE4BBB">
      <w:pPr>
        <w:pStyle w:val="11"/>
        <w:tabs>
          <w:tab w:val="left" w:leader="underscore" w:pos="11029"/>
        </w:tabs>
        <w:spacing w:after="180"/>
        <w:ind w:firstLine="200"/>
        <w:jc w:val="both"/>
      </w:pPr>
      <w:r>
        <w:rPr>
          <w:rStyle w:val="a3"/>
        </w:rPr>
        <w:t>Логин lkm_112643</w:t>
      </w:r>
    </w:p>
    <w:p w:rsidR="002710FA" w:rsidRDefault="00FE4BBB">
      <w:pPr>
        <w:pStyle w:val="11"/>
        <w:numPr>
          <w:ilvl w:val="1"/>
          <w:numId w:val="2"/>
        </w:numPr>
        <w:tabs>
          <w:tab w:val="left" w:pos="534"/>
        </w:tabs>
        <w:spacing w:line="314" w:lineRule="auto"/>
        <w:jc w:val="both"/>
      </w:pPr>
      <w:r>
        <w:rPr>
          <w:rStyle w:val="a3"/>
        </w:rPr>
        <w:t xml:space="preserve">Все изменения и дополнения к настоящему Договору действительны, если они оформлены в письменной форме и </w:t>
      </w:r>
      <w:r>
        <w:rPr>
          <w:rStyle w:val="a3"/>
        </w:rPr>
        <w:lastRenderedPageBreak/>
        <w:t>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2710FA" w:rsidRDefault="00FE4BBB">
      <w:pPr>
        <w:pStyle w:val="11"/>
        <w:numPr>
          <w:ilvl w:val="1"/>
          <w:numId w:val="2"/>
        </w:numPr>
        <w:tabs>
          <w:tab w:val="left" w:pos="524"/>
        </w:tabs>
        <w:spacing w:line="314" w:lineRule="auto"/>
        <w:jc w:val="both"/>
      </w:pPr>
      <w:r>
        <w:rPr>
          <w:rStyle w:val="a3"/>
        </w:rPr>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2710FA" w:rsidRDefault="00FE4BBB">
      <w:pPr>
        <w:pStyle w:val="11"/>
        <w:numPr>
          <w:ilvl w:val="1"/>
          <w:numId w:val="2"/>
        </w:numPr>
        <w:tabs>
          <w:tab w:val="left" w:pos="529"/>
        </w:tabs>
        <w:spacing w:line="314" w:lineRule="auto"/>
        <w:jc w:val="both"/>
      </w:pPr>
      <w:r>
        <w:rPr>
          <w:rStyle w:val="a3"/>
        </w:rPr>
        <w:t>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августа 2026 г. Срок оказания Услуг с "01" августа 2026 г. по дату, указанную в согласии на прекращение оказания услуг, в соответствии с п. 2.3.12. настоящего Договора.</w:t>
      </w:r>
    </w:p>
    <w:p w:rsidR="002710FA" w:rsidRDefault="00FE4BBB">
      <w:pPr>
        <w:pStyle w:val="11"/>
        <w:numPr>
          <w:ilvl w:val="1"/>
          <w:numId w:val="2"/>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2710FA" w:rsidRDefault="00FE4BBB">
      <w:pPr>
        <w:pStyle w:val="11"/>
        <w:numPr>
          <w:ilvl w:val="1"/>
          <w:numId w:val="2"/>
        </w:numPr>
        <w:tabs>
          <w:tab w:val="left" w:pos="524"/>
        </w:tabs>
        <w:spacing w:after="360" w:line="314" w:lineRule="auto"/>
        <w:jc w:val="both"/>
      </w:pPr>
      <w:r>
        <w:rPr>
          <w:rStyle w:val="a3"/>
        </w:rPr>
        <w:t>Договор составлен в форме электронного документа, подписанного усиленными электронными подписями Сторон.</w:t>
      </w:r>
    </w:p>
    <w:p w:rsidR="002710FA" w:rsidRDefault="00FE4BBB">
      <w:pPr>
        <w:pStyle w:val="22"/>
        <w:keepNext/>
        <w:keepLines/>
        <w:numPr>
          <w:ilvl w:val="0"/>
          <w:numId w:val="2"/>
        </w:numPr>
        <w:tabs>
          <w:tab w:val="left" w:pos="318"/>
        </w:tabs>
        <w:spacing w:line="314" w:lineRule="auto"/>
      </w:pPr>
      <w:bookmarkStart w:id="9" w:name="bookmark22"/>
      <w:r>
        <w:rPr>
          <w:rStyle w:val="21"/>
          <w:b/>
          <w:bCs/>
        </w:rPr>
        <w:t>Адреса и способы доставки расчетно-платежных документов (РПД) и уведомлений</w:t>
      </w:r>
      <w:bookmarkEnd w:id="9"/>
    </w:p>
    <w:p w:rsidR="002710FA" w:rsidRDefault="00FE4BBB">
      <w:pPr>
        <w:pStyle w:val="11"/>
        <w:spacing w:line="314" w:lineRule="auto"/>
        <w:jc w:val="both"/>
      </w:pPr>
      <w:proofErr w:type="gramStart"/>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w:t>
      </w:r>
      <w:proofErr w:type="gramEnd"/>
      <w:r>
        <w:rPr>
          <w:rStyle w:val="a3"/>
        </w:rPr>
        <w:t xml:space="preserve"> При этом</w:t>
      </w:r>
      <w:proofErr w:type="gramStart"/>
      <w:r>
        <w:rPr>
          <w:rStyle w:val="a3"/>
        </w:rPr>
        <w:t>,</w:t>
      </w:r>
      <w:proofErr w:type="gramEnd"/>
      <w:r>
        <w:rPr>
          <w:rStyle w:val="a3"/>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2710FA" w:rsidRDefault="00FE4BBB">
      <w:pPr>
        <w:pStyle w:val="11"/>
        <w:numPr>
          <w:ilvl w:val="1"/>
          <w:numId w:val="2"/>
        </w:numPr>
        <w:tabs>
          <w:tab w:val="left" w:pos="466"/>
        </w:tabs>
        <w:spacing w:line="314" w:lineRule="auto"/>
        <w:jc w:val="both"/>
        <w:rPr>
          <w:rStyle w:val="a3"/>
        </w:rPr>
      </w:pPr>
      <w:r>
        <w:rPr>
          <w:rStyle w:val="a3"/>
        </w:rPr>
        <w:t>Способ доставки оригиналов РПД:</w:t>
      </w:r>
    </w:p>
    <w:p w:rsidR="002710FA" w:rsidRDefault="00FE4BBB">
      <w:pPr>
        <w:pStyle w:val="11"/>
        <w:tabs>
          <w:tab w:val="left" w:pos="466"/>
        </w:tabs>
        <w:spacing w:line="314" w:lineRule="auto"/>
        <w:jc w:val="both"/>
        <w:rPr>
          <w:rStyle w:val="a3"/>
        </w:rPr>
      </w:pPr>
      <w:r>
        <w:rPr>
          <w:rStyle w:val="a3"/>
        </w:rPr>
        <w:tab/>
        <w:t>Электронный документооборот:</w:t>
      </w:r>
    </w:p>
    <w:p w:rsidR="002710FA" w:rsidRDefault="00FE4BBB">
      <w:pPr>
        <w:spacing w:line="360" w:lineRule="auto"/>
        <w:ind w:firstLine="709"/>
        <w:rPr>
          <w:rFonts w:ascii="Times New Roman" w:hAnsi="Times New Roman" w:cs="Times New Roman"/>
          <w:sz w:val="20"/>
          <w:szCs w:val="20"/>
        </w:rPr>
      </w:pPr>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 «Тензор»</w:t>
      </w:r>
    </w:p>
    <w:p w:rsidR="002710FA" w:rsidRDefault="00FE4BBB">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2710FA" w:rsidRDefault="00FE4BBB">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2710FA" w:rsidRDefault="00FE4BBB">
      <w:pPr>
        <w:pStyle w:val="11"/>
        <w:numPr>
          <w:ilvl w:val="1"/>
          <w:numId w:val="2"/>
        </w:numPr>
        <w:tabs>
          <w:tab w:val="left" w:pos="466"/>
        </w:tabs>
        <w:spacing w:line="314" w:lineRule="auto"/>
        <w:jc w:val="both"/>
      </w:pPr>
      <w:r>
        <w:rPr>
          <w:rStyle w:val="a3"/>
        </w:rPr>
        <w:t>Способ обмена письменными уведомлениями.</w:t>
      </w:r>
    </w:p>
    <w:p w:rsidR="002710FA" w:rsidRDefault="00FE4BBB">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2710FA" w:rsidRDefault="00FE4BBB">
      <w:pPr>
        <w:pStyle w:val="11"/>
        <w:numPr>
          <w:ilvl w:val="0"/>
          <w:numId w:val="2"/>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2710FA" w:rsidRDefault="00FE4BBB">
      <w:pPr>
        <w:pStyle w:val="22"/>
        <w:keepNext/>
        <w:keepLines/>
        <w:spacing w:after="240" w:line="240" w:lineRule="auto"/>
        <w:jc w:val="both"/>
        <w:rPr>
          <w:rStyle w:val="21"/>
          <w:b/>
          <w:bCs/>
        </w:rPr>
      </w:pPr>
      <w:r>
        <w:rPr>
          <w:rStyle w:val="21"/>
          <w:b/>
          <w:bCs/>
        </w:rPr>
        <w:t>7. Контактные данные Оператора:</w:t>
      </w:r>
    </w:p>
    <w:tbl>
      <w:tblPr>
        <w:tblStyle w:val="af7"/>
        <w:tblW w:w="11055" w:type="dxa"/>
        <w:jc w:val="center"/>
        <w:tblLayout w:type="fixed"/>
        <w:tblLook w:val="04A0" w:firstRow="1" w:lastRow="0" w:firstColumn="1" w:lastColumn="0" w:noHBand="0" w:noVBand="1"/>
      </w:tblPr>
      <w:tblGrid>
        <w:gridCol w:w="3685"/>
        <w:gridCol w:w="3685"/>
        <w:gridCol w:w="3685"/>
      </w:tblGrid>
      <w:tr w:rsidR="002710FA">
        <w:trPr>
          <w:trHeight w:val="501"/>
          <w:jc w:val="center"/>
        </w:trPr>
        <w:tc>
          <w:tcPr>
            <w:tcW w:w="3685" w:type="dxa"/>
            <w:tcBorders>
              <w:top w:val="nil"/>
              <w:left w:val="nil"/>
              <w:bottom w:val="nil"/>
              <w:right w:val="nil"/>
            </w:tcBorders>
          </w:tcPr>
          <w:p w:rsidR="002710FA" w:rsidRDefault="002710FA">
            <w:pPr>
              <w:pStyle w:val="22"/>
              <w:keepNext/>
              <w:keepLines/>
              <w:spacing w:line="276" w:lineRule="auto"/>
              <w:rPr>
                <w:rFonts w:ascii="Arial" w:eastAsia="Arial" w:hAnsi="Arial" w:cs="Arial"/>
                <w:b w:val="0"/>
                <w:bCs w:val="0"/>
                <w:color w:val="7800FF"/>
                <w:sz w:val="18"/>
                <w:szCs w:val="18"/>
                <w:u w:val="single"/>
                <w:lang w:val="en-US" w:eastAsia="en-US" w:bidi="en-US"/>
              </w:rPr>
            </w:pPr>
          </w:p>
        </w:tc>
        <w:tc>
          <w:tcPr>
            <w:tcW w:w="3685" w:type="dxa"/>
            <w:tcBorders>
              <w:top w:val="nil"/>
              <w:left w:val="nil"/>
              <w:bottom w:val="nil"/>
              <w:right w:val="nil"/>
            </w:tcBorders>
          </w:tcPr>
          <w:p w:rsidR="002710FA" w:rsidRDefault="002710FA">
            <w:pPr>
              <w:pStyle w:val="22"/>
              <w:keepNext/>
              <w:keepLines/>
              <w:spacing w:line="276" w:lineRule="auto"/>
            </w:pPr>
          </w:p>
        </w:tc>
        <w:tc>
          <w:tcPr>
            <w:tcW w:w="3685" w:type="dxa"/>
            <w:tcBorders>
              <w:top w:val="nil"/>
              <w:left w:val="nil"/>
              <w:bottom w:val="nil"/>
              <w:right w:val="nil"/>
            </w:tcBorders>
          </w:tcPr>
          <w:p w:rsidR="002710FA" w:rsidRDefault="002710FA">
            <w:pPr>
              <w:pStyle w:val="20"/>
              <w:spacing w:line="240" w:lineRule="auto"/>
              <w:jc w:val="center"/>
            </w:pPr>
          </w:p>
        </w:tc>
      </w:tr>
      <w:tr w:rsidR="002710FA">
        <w:trPr>
          <w:jc w:val="center"/>
        </w:trPr>
        <w:tc>
          <w:tcPr>
            <w:tcW w:w="3685" w:type="dxa"/>
            <w:tcBorders>
              <w:top w:val="nil"/>
              <w:left w:val="nil"/>
              <w:bottom w:val="nil"/>
              <w:right w:val="nil"/>
            </w:tcBorders>
          </w:tcPr>
          <w:p w:rsidR="002710FA" w:rsidRDefault="002710FA">
            <w:pPr>
              <w:pStyle w:val="22"/>
              <w:keepNext/>
              <w:keepLines/>
              <w:spacing w:line="240" w:lineRule="auto"/>
            </w:pPr>
          </w:p>
        </w:tc>
        <w:tc>
          <w:tcPr>
            <w:tcW w:w="3685" w:type="dxa"/>
            <w:tcBorders>
              <w:top w:val="nil"/>
              <w:left w:val="nil"/>
              <w:bottom w:val="nil"/>
              <w:right w:val="nil"/>
            </w:tcBorders>
          </w:tcPr>
          <w:p w:rsidR="002710FA" w:rsidRDefault="002710FA">
            <w:pPr>
              <w:pStyle w:val="22"/>
              <w:keepNext/>
              <w:keepLines/>
              <w:spacing w:line="240" w:lineRule="auto"/>
            </w:pPr>
          </w:p>
        </w:tc>
        <w:tc>
          <w:tcPr>
            <w:tcW w:w="3685" w:type="dxa"/>
            <w:tcBorders>
              <w:top w:val="nil"/>
              <w:left w:val="nil"/>
              <w:bottom w:val="nil"/>
              <w:right w:val="nil"/>
            </w:tcBorders>
          </w:tcPr>
          <w:p w:rsidR="002710FA" w:rsidRDefault="002710FA">
            <w:pPr>
              <w:pStyle w:val="22"/>
              <w:keepNext/>
              <w:keepLines/>
              <w:spacing w:line="240" w:lineRule="auto"/>
            </w:pPr>
          </w:p>
        </w:tc>
      </w:tr>
      <w:tr w:rsidR="002710FA" w:rsidTr="000F01F0">
        <w:trPr>
          <w:trHeight w:val="74"/>
          <w:jc w:val="center"/>
        </w:trPr>
        <w:tc>
          <w:tcPr>
            <w:tcW w:w="3685" w:type="dxa"/>
            <w:tcBorders>
              <w:top w:val="nil"/>
              <w:left w:val="nil"/>
              <w:bottom w:val="nil"/>
              <w:right w:val="nil"/>
            </w:tcBorders>
          </w:tcPr>
          <w:p w:rsidR="002710FA" w:rsidRDefault="002710FA">
            <w:pPr>
              <w:pStyle w:val="22"/>
              <w:keepNext/>
              <w:keepLines/>
              <w:spacing w:line="240" w:lineRule="auto"/>
              <w:rPr>
                <w:b w:val="0"/>
              </w:rPr>
            </w:pPr>
          </w:p>
        </w:tc>
        <w:tc>
          <w:tcPr>
            <w:tcW w:w="3685" w:type="dxa"/>
            <w:tcBorders>
              <w:top w:val="nil"/>
              <w:left w:val="nil"/>
              <w:bottom w:val="nil"/>
              <w:right w:val="nil"/>
            </w:tcBorders>
          </w:tcPr>
          <w:p w:rsidR="002710FA" w:rsidRDefault="002710FA">
            <w:pPr>
              <w:pStyle w:val="22"/>
              <w:keepNext/>
              <w:keepLines/>
              <w:spacing w:line="240" w:lineRule="auto"/>
              <w:rPr>
                <w:b w:val="0"/>
              </w:rPr>
            </w:pPr>
          </w:p>
        </w:tc>
        <w:tc>
          <w:tcPr>
            <w:tcW w:w="3685" w:type="dxa"/>
            <w:tcBorders>
              <w:top w:val="nil"/>
              <w:left w:val="nil"/>
              <w:bottom w:val="nil"/>
              <w:right w:val="nil"/>
            </w:tcBorders>
          </w:tcPr>
          <w:p w:rsidR="002710FA" w:rsidRDefault="002710FA">
            <w:pPr>
              <w:pStyle w:val="20"/>
              <w:spacing w:line="240" w:lineRule="auto"/>
              <w:jc w:val="center"/>
              <w:rPr>
                <w:b/>
              </w:rPr>
            </w:pPr>
          </w:p>
        </w:tc>
      </w:tr>
    </w:tbl>
    <w:p w:rsidR="002710FA" w:rsidRDefault="002710FA">
      <w:pPr>
        <w:pStyle w:val="22"/>
        <w:keepNext/>
        <w:keepLines/>
        <w:spacing w:line="240" w:lineRule="auto"/>
        <w:jc w:val="both"/>
        <w:rPr>
          <w:rStyle w:val="21"/>
          <w:b/>
          <w:bCs/>
        </w:rPr>
      </w:pPr>
    </w:p>
    <w:p w:rsidR="002710FA" w:rsidRDefault="002710FA">
      <w:pPr>
        <w:pStyle w:val="20"/>
        <w:spacing w:after="60" w:line="240" w:lineRule="auto"/>
        <w:rPr>
          <w:rStyle w:val="21"/>
          <w:rFonts w:eastAsia="Arial"/>
          <w:b w:val="0"/>
          <w:bCs w:val="0"/>
        </w:rPr>
      </w:pPr>
    </w:p>
    <w:p w:rsidR="002710FA" w:rsidRDefault="002710FA">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2710FA">
        <w:trPr>
          <w:jc w:val="center"/>
        </w:trPr>
        <w:tc>
          <w:tcPr>
            <w:tcW w:w="11005" w:type="dxa"/>
            <w:gridSpan w:val="2"/>
            <w:tcBorders>
              <w:bottom w:val="single" w:sz="4" w:space="0" w:color="000000"/>
            </w:tcBorders>
            <w:shd w:val="clear" w:color="auto" w:fill="auto"/>
          </w:tcPr>
          <w:p w:rsidR="002710FA" w:rsidRDefault="00FE4BBB">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2710FA">
        <w:trPr>
          <w:jc w:val="center"/>
        </w:trPr>
        <w:tc>
          <w:tcPr>
            <w:tcW w:w="5496" w:type="dxa"/>
            <w:tcBorders>
              <w:top w:val="single" w:sz="4" w:space="0" w:color="000000"/>
              <w:left w:val="single" w:sz="4" w:space="0" w:color="000000"/>
              <w:bottom w:val="single" w:sz="4" w:space="0" w:color="000000"/>
            </w:tcBorders>
            <w:shd w:val="clear" w:color="auto" w:fill="auto"/>
          </w:tcPr>
          <w:p w:rsidR="002710FA" w:rsidRDefault="00FE4BBB">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8.1. Оператор:</w:t>
            </w:r>
          </w:p>
          <w:p w:rsidR="002710FA" w:rsidRDefault="002710FA" w:rsidP="000F01F0">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shd w:val="clear" w:color="auto" w:fill="auto"/>
          </w:tcPr>
          <w:p w:rsidR="002710FA" w:rsidRDefault="00FE4BBB">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МУНИЦИПАЛЬНОЕ КАЗЕННОЕ ОБЩЕОБРАЗОВАТЕЛЬНОЕ УЧРЕЖДЕНИЕ "ШУМСКАЯ СРЕДНЯЯ ОБЩЕОБРАЗОВАТЕЛЬНАЯ ШКОЛА"</w:t>
            </w:r>
          </w:p>
          <w:p w:rsidR="002710FA" w:rsidRDefault="00FE4BBB">
            <w:pPr>
              <w:keepNext/>
              <w:keepLines/>
              <w:widowControl/>
              <w:spacing w:line="314" w:lineRule="auto"/>
              <w:rPr>
                <w:rFonts w:ascii="Times New Roman" w:hAnsi="Times New Roman" w:cs="Times New Roman"/>
                <w:sz w:val="20"/>
                <w:szCs w:val="20"/>
              </w:rPr>
            </w:pPr>
            <w:proofErr w:type="gramStart"/>
            <w:r>
              <w:rPr>
                <w:rFonts w:ascii="Times New Roman" w:hAnsi="Times New Roman" w:cs="Times New Roman"/>
                <w:sz w:val="20"/>
                <w:szCs w:val="20"/>
              </w:rPr>
              <w:t>Почтовый адрес: 187350, Россия, Ленинградская обл., Кировский р-н, с. Шум, ул. Советская, д.20А</w:t>
            </w:r>
            <w:proofErr w:type="gramEnd"/>
          </w:p>
          <w:p w:rsidR="002710FA" w:rsidRDefault="00FE4BBB">
            <w:pPr>
              <w:keepNext/>
              <w:keepLines/>
              <w:widowControl/>
              <w:spacing w:line="314" w:lineRule="auto"/>
              <w:rPr>
                <w:rFonts w:ascii="Times New Roman" w:hAnsi="Times New Roman" w:cs="Times New Roman"/>
                <w:sz w:val="20"/>
                <w:szCs w:val="20"/>
              </w:rPr>
            </w:pPr>
            <w:proofErr w:type="gramStart"/>
            <w:r>
              <w:rPr>
                <w:rFonts w:ascii="Times New Roman" w:hAnsi="Times New Roman" w:cs="Times New Roman"/>
                <w:sz w:val="20"/>
                <w:szCs w:val="20"/>
              </w:rPr>
              <w:t>Юридический адрес: 187350, Ленинградская обл., Кировский р-н, с. Шум, ул. Советская, д. 20А</w:t>
            </w:r>
            <w:proofErr w:type="gramEnd"/>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4706014877; КПП: 470601001</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1024701336131</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Наименование банка: ОКЦ №1 СЕВЕРО-ЗАПАДНОГО ГУ БАНКА РОССИИ//УФК по Ленинградской области г. Санкт-Петербург</w:t>
            </w:r>
          </w:p>
          <w:p w:rsidR="002710FA" w:rsidRDefault="00FE4BBB">
            <w:pPr>
              <w:keepNext/>
              <w:keepLines/>
              <w:widowControl/>
              <w:spacing w:line="314" w:lineRule="auto"/>
              <w:rPr>
                <w:rFonts w:ascii="Times New Roman" w:hAnsi="Times New Roman" w:cs="Times New Roman"/>
                <w:sz w:val="20"/>
                <w:szCs w:val="20"/>
              </w:rPr>
            </w:pPr>
            <w:proofErr w:type="spellStart"/>
            <w:r>
              <w:rPr>
                <w:rFonts w:ascii="Times New Roman" w:hAnsi="Times New Roman" w:cs="Times New Roman"/>
                <w:sz w:val="20"/>
                <w:szCs w:val="20"/>
              </w:rPr>
              <w:t>Расч</w:t>
            </w:r>
            <w:proofErr w:type="spellEnd"/>
            <w:r>
              <w:rPr>
                <w:rFonts w:ascii="Times New Roman" w:hAnsi="Times New Roman" w:cs="Times New Roman"/>
                <w:sz w:val="20"/>
                <w:szCs w:val="20"/>
              </w:rPr>
              <w:t>. счет/казначейский счет: 03231643416250004500</w:t>
            </w:r>
          </w:p>
          <w:p w:rsidR="002710FA" w:rsidRDefault="00FE4BBB">
            <w:pPr>
              <w:keepNext/>
              <w:keepLines/>
              <w:widowControl/>
              <w:spacing w:line="314" w:lineRule="auto"/>
              <w:rPr>
                <w:rFonts w:ascii="Times New Roman" w:hAnsi="Times New Roman" w:cs="Times New Roman"/>
                <w:sz w:val="20"/>
                <w:szCs w:val="20"/>
              </w:rPr>
            </w:pPr>
            <w:proofErr w:type="gramStart"/>
            <w:r>
              <w:rPr>
                <w:rFonts w:ascii="Times New Roman" w:hAnsi="Times New Roman" w:cs="Times New Roman"/>
                <w:sz w:val="20"/>
                <w:szCs w:val="20"/>
              </w:rPr>
              <w:t>Кор. счет</w:t>
            </w:r>
            <w:proofErr w:type="gramEnd"/>
            <w:r>
              <w:rPr>
                <w:rFonts w:ascii="Times New Roman" w:hAnsi="Times New Roman" w:cs="Times New Roman"/>
                <w:sz w:val="20"/>
                <w:szCs w:val="20"/>
              </w:rPr>
              <w:t>/ЕКС ТОФК: 40102810745370000098</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БИК/БИК ТОФК: 044030098</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в казначействе: КФ Кировского района ЛО (МКОУ «</w:t>
            </w:r>
            <w:proofErr w:type="spellStart"/>
            <w:r>
              <w:rPr>
                <w:rFonts w:ascii="Times New Roman" w:hAnsi="Times New Roman" w:cs="Times New Roman"/>
                <w:sz w:val="20"/>
                <w:szCs w:val="20"/>
              </w:rPr>
              <w:t>Шумская</w:t>
            </w:r>
            <w:proofErr w:type="spellEnd"/>
            <w:r>
              <w:rPr>
                <w:rFonts w:ascii="Times New Roman" w:hAnsi="Times New Roman" w:cs="Times New Roman"/>
                <w:sz w:val="20"/>
                <w:szCs w:val="20"/>
              </w:rPr>
              <w:t xml:space="preserve"> СОШ», 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02453002040)</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shum.school@mail.ru</w:t>
            </w:r>
          </w:p>
          <w:p w:rsidR="002710FA" w:rsidRDefault="00FE4BBB">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8136254155</w:t>
            </w:r>
          </w:p>
          <w:p w:rsidR="002710FA" w:rsidRDefault="002710FA">
            <w:pPr>
              <w:keepNext/>
              <w:keepLines/>
              <w:widowControl/>
              <w:spacing w:line="314" w:lineRule="auto"/>
              <w:rPr>
                <w:rFonts w:ascii="Times New Roman" w:hAnsi="Times New Roman" w:cs="Times New Roman"/>
                <w:sz w:val="20"/>
                <w:szCs w:val="20"/>
              </w:rPr>
            </w:pPr>
          </w:p>
        </w:tc>
      </w:tr>
    </w:tbl>
    <w:p w:rsidR="002710FA" w:rsidRDefault="002710FA">
      <w:pPr>
        <w:rPr>
          <w:rFonts w:ascii="Times New Roman" w:hAnsi="Times New Roman" w:cs="Times New Roman"/>
          <w:sz w:val="20"/>
          <w:szCs w:val="20"/>
        </w:rPr>
      </w:pPr>
    </w:p>
    <w:p w:rsidR="002710FA" w:rsidRDefault="002710FA">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7"/>
        <w:gridCol w:w="3542"/>
        <w:gridCol w:w="1984"/>
        <w:gridCol w:w="3485"/>
      </w:tblGrid>
      <w:tr w:rsidR="002710FA">
        <w:trPr>
          <w:cantSplit/>
          <w:jc w:val="center"/>
        </w:trPr>
        <w:tc>
          <w:tcPr>
            <w:tcW w:w="5528" w:type="dxa"/>
            <w:gridSpan w:val="2"/>
            <w:shd w:val="clear" w:color="auto" w:fill="auto"/>
            <w:vAlign w:val="bottom"/>
          </w:tcPr>
          <w:p w:rsidR="002710FA" w:rsidRDefault="00FE4BBB">
            <w:pPr>
              <w:pStyle w:val="11"/>
              <w:keepNext/>
              <w:keepLines/>
              <w:widowControl/>
              <w:spacing w:after="260" w:line="240" w:lineRule="auto"/>
              <w:rPr>
                <w:rStyle w:val="a6"/>
              </w:rPr>
            </w:pPr>
            <w:r>
              <w:rPr>
                <w:rStyle w:val="a3"/>
                <w:rFonts w:eastAsia="Arial"/>
              </w:rPr>
              <w:t>Оператор</w:t>
            </w:r>
          </w:p>
        </w:tc>
        <w:tc>
          <w:tcPr>
            <w:tcW w:w="5469" w:type="dxa"/>
            <w:gridSpan w:val="2"/>
            <w:shd w:val="clear" w:color="auto" w:fill="auto"/>
            <w:vAlign w:val="bottom"/>
          </w:tcPr>
          <w:p w:rsidR="002710FA" w:rsidRDefault="00FE4BBB">
            <w:pPr>
              <w:pStyle w:val="11"/>
              <w:keepNext/>
              <w:keepLines/>
              <w:widowControl/>
              <w:spacing w:after="260" w:line="240" w:lineRule="auto"/>
              <w:rPr>
                <w:rStyle w:val="a6"/>
              </w:rPr>
            </w:pPr>
            <w:r>
              <w:rPr>
                <w:rStyle w:val="a3"/>
                <w:rFonts w:eastAsia="Arial"/>
              </w:rPr>
              <w:t>Абонент</w:t>
            </w:r>
          </w:p>
        </w:tc>
      </w:tr>
      <w:tr w:rsidR="002710FA">
        <w:trPr>
          <w:cantSplit/>
          <w:jc w:val="center"/>
        </w:trPr>
        <w:tc>
          <w:tcPr>
            <w:tcW w:w="5528" w:type="dxa"/>
            <w:gridSpan w:val="2"/>
            <w:shd w:val="clear" w:color="auto" w:fill="auto"/>
          </w:tcPr>
          <w:p w:rsidR="002710FA" w:rsidRDefault="002710FA">
            <w:pPr>
              <w:pStyle w:val="11"/>
              <w:keepNext/>
              <w:keepLines/>
              <w:widowControl/>
              <w:spacing w:after="260" w:line="240" w:lineRule="auto"/>
              <w:ind w:right="565"/>
            </w:pPr>
          </w:p>
        </w:tc>
        <w:tc>
          <w:tcPr>
            <w:tcW w:w="5469" w:type="dxa"/>
            <w:gridSpan w:val="2"/>
            <w:shd w:val="clear" w:color="auto" w:fill="auto"/>
          </w:tcPr>
          <w:p w:rsidR="002710FA" w:rsidRDefault="00FE4BBB">
            <w:pPr>
              <w:pStyle w:val="11"/>
              <w:keepNext/>
              <w:keepLines/>
              <w:widowControl/>
              <w:spacing w:after="260" w:line="240" w:lineRule="auto"/>
              <w:ind w:right="648"/>
            </w:pPr>
            <w:r>
              <w:rPr>
                <w:rStyle w:val="a3"/>
                <w:rFonts w:eastAsia="Arial"/>
              </w:rPr>
              <w:t>МУНИЦИПАЛЬНОЕ КАЗЕННОЕ ОБЩЕОБРАЗОВАТЕЛЬНОЕ УЧРЕЖДЕНИЕ "ШУМСКАЯ СРЕДНЯЯ ОБЩЕОБРАЗОВАТЕЛЬНАЯ ШКОЛА"</w:t>
            </w:r>
            <w:r w:rsidRPr="000F01F0">
              <w:t xml:space="preserve"> </w:t>
            </w:r>
          </w:p>
        </w:tc>
      </w:tr>
      <w:tr w:rsidR="002710FA">
        <w:trPr>
          <w:cantSplit/>
          <w:jc w:val="center"/>
        </w:trPr>
        <w:tc>
          <w:tcPr>
            <w:tcW w:w="1986" w:type="dxa"/>
            <w:shd w:val="clear" w:color="auto" w:fill="auto"/>
            <w:vAlign w:val="bottom"/>
          </w:tcPr>
          <w:p w:rsidR="002710FA" w:rsidRDefault="00FE4BBB">
            <w:pPr>
              <w:pStyle w:val="11"/>
              <w:keepNext/>
              <w:keepLines/>
              <w:widowControl/>
              <w:tabs>
                <w:tab w:val="left" w:pos="4395"/>
              </w:tabs>
              <w:spacing w:line="240" w:lineRule="auto"/>
              <w:ind w:right="138"/>
              <w:jc w:val="right"/>
              <w:rPr>
                <w:rFonts w:eastAsia="Arial"/>
              </w:rPr>
            </w:pPr>
            <w:r>
              <w:rPr>
                <w:rStyle w:val="a3"/>
                <w:rFonts w:eastAsia="Arial"/>
              </w:rPr>
              <w:t>/</w:t>
            </w:r>
          </w:p>
        </w:tc>
        <w:tc>
          <w:tcPr>
            <w:tcW w:w="3542" w:type="dxa"/>
            <w:shd w:val="clear" w:color="auto" w:fill="auto"/>
            <w:vAlign w:val="bottom"/>
          </w:tcPr>
          <w:p w:rsidR="002710FA" w:rsidRDefault="00FE4BBB">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shd w:val="clear" w:color="auto" w:fill="auto"/>
            <w:vAlign w:val="bottom"/>
          </w:tcPr>
          <w:p w:rsidR="002710FA" w:rsidRDefault="00FE4BBB">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shd w:val="clear" w:color="auto" w:fill="auto"/>
            <w:vAlign w:val="bottom"/>
          </w:tcPr>
          <w:p w:rsidR="002710FA" w:rsidRDefault="00FE4BBB">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2710FA">
        <w:trPr>
          <w:cantSplit/>
          <w:jc w:val="center"/>
        </w:trPr>
        <w:tc>
          <w:tcPr>
            <w:tcW w:w="1986" w:type="dxa"/>
            <w:shd w:val="clear" w:color="auto" w:fill="auto"/>
          </w:tcPr>
          <w:p w:rsidR="002710FA" w:rsidRDefault="00FE4BBB">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2710FA" w:rsidRDefault="00FE4BBB">
            <w:pPr>
              <w:pStyle w:val="11"/>
              <w:keepNext/>
              <w:keepLines/>
              <w:widowControl/>
              <w:tabs>
                <w:tab w:val="left" w:pos="4395"/>
              </w:tabs>
              <w:spacing w:line="240" w:lineRule="auto"/>
              <w:ind w:right="-154"/>
            </w:pPr>
            <w:r>
              <w:rPr>
                <w:i/>
                <w:sz w:val="16"/>
                <w:szCs w:val="16"/>
              </w:rPr>
              <w:t xml:space="preserve"> (подпись)                          </w:t>
            </w:r>
          </w:p>
        </w:tc>
        <w:tc>
          <w:tcPr>
            <w:tcW w:w="3542" w:type="dxa"/>
            <w:shd w:val="clear" w:color="auto" w:fill="auto"/>
          </w:tcPr>
          <w:p w:rsidR="002710FA" w:rsidRDefault="00FE4BBB">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2710FA" w:rsidRDefault="00FE4BBB">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shd w:val="clear" w:color="auto" w:fill="auto"/>
          </w:tcPr>
          <w:p w:rsidR="002710FA" w:rsidRDefault="00FE4BBB">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2710FA" w:rsidRDefault="00FE4BBB">
            <w:pPr>
              <w:pStyle w:val="11"/>
              <w:keepNext/>
              <w:keepLines/>
              <w:widowControl/>
              <w:tabs>
                <w:tab w:val="left" w:pos="4395"/>
              </w:tabs>
              <w:spacing w:line="240" w:lineRule="auto"/>
              <w:ind w:right="-154"/>
            </w:pPr>
            <w:r>
              <w:rPr>
                <w:i/>
                <w:sz w:val="16"/>
                <w:szCs w:val="16"/>
              </w:rPr>
              <w:t xml:space="preserve">(подпись)                          </w:t>
            </w:r>
          </w:p>
        </w:tc>
        <w:tc>
          <w:tcPr>
            <w:tcW w:w="3485" w:type="dxa"/>
            <w:shd w:val="clear" w:color="auto" w:fill="auto"/>
          </w:tcPr>
          <w:p w:rsidR="002710FA" w:rsidRDefault="00FE4BBB">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2710FA" w:rsidRDefault="00FE4BBB">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rsidR="002710FA" w:rsidRDefault="00FE4BBB">
      <w:pPr>
        <w:suppressAutoHyphens w:val="0"/>
        <w:spacing w:line="276" w:lineRule="auto"/>
        <w:ind w:left="3400"/>
        <w:jc w:val="right"/>
        <w:rPr>
          <w:rFonts w:ascii="Times New Roman" w:eastAsia="Times New Roman" w:hAnsi="Times New Roman" w:cs="Times New Roman"/>
          <w:sz w:val="20"/>
          <w:szCs w:val="20"/>
        </w:rPr>
      </w:pPr>
      <w:r>
        <w:br w:type="page"/>
      </w:r>
      <w:r>
        <w:rPr>
          <w:rFonts w:ascii="Times New Roman" w:eastAsia="Times New Roman" w:hAnsi="Times New Roman" w:cs="Times New Roman"/>
          <w:sz w:val="20"/>
          <w:szCs w:val="20"/>
        </w:rPr>
        <w:lastRenderedPageBreak/>
        <w:t>Приложение «Об оказании услуг местной телефонной связи»</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 Договору № </w:t>
      </w:r>
      <w:r w:rsidR="000F01F0">
        <w:rPr>
          <w:rFonts w:ascii="Times New Roman" w:eastAsia="Times New Roman" w:hAnsi="Times New Roman" w:cs="Times New Roman"/>
          <w:sz w:val="20"/>
          <w:szCs w:val="20"/>
        </w:rPr>
        <w:t>________</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76" w:lineRule="auto"/>
        <w:ind w:left="3400"/>
        <w:jc w:val="right"/>
        <w:rPr>
          <w:rFonts w:ascii="Times New Roman" w:eastAsia="Times New Roman" w:hAnsi="Times New Roman" w:cs="Times New Roman"/>
          <w:sz w:val="20"/>
          <w:szCs w:val="20"/>
        </w:rPr>
      </w:pPr>
    </w:p>
    <w:p w:rsidR="002710FA" w:rsidRDefault="002710FA">
      <w:pPr>
        <w:suppressAutoHyphens w:val="0"/>
        <w:spacing w:line="276" w:lineRule="auto"/>
        <w:ind w:left="3400"/>
        <w:jc w:val="right"/>
        <w:rPr>
          <w:rFonts w:ascii="Times New Roman" w:eastAsia="Times New Roman" w:hAnsi="Times New Roman" w:cs="Times New Roman"/>
          <w:sz w:val="20"/>
          <w:szCs w:val="20"/>
        </w:rPr>
      </w:pPr>
    </w:p>
    <w:p w:rsidR="002710FA" w:rsidRDefault="00FE4BBB">
      <w:pPr>
        <w:suppressAutoHyphens w:val="0"/>
        <w:spacing w:after="360" w:line="314"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Условия оказания услуг</w:t>
      </w:r>
      <w:r>
        <w:rPr>
          <w:rFonts w:ascii="Times New Roman" w:eastAsia="Times New Roman" w:hAnsi="Times New Roman" w:cs="Times New Roman"/>
          <w:b/>
          <w:bCs/>
          <w:sz w:val="20"/>
          <w:szCs w:val="20"/>
        </w:rPr>
        <w:br/>
      </w:r>
      <w:r>
        <w:rPr>
          <w:rFonts w:ascii="Times New Roman" w:eastAsia="Times New Roman" w:hAnsi="Times New Roman" w:cs="Times New Roman"/>
          <w:sz w:val="20"/>
          <w:szCs w:val="20"/>
        </w:rPr>
        <w:t>местной телефонной связи</w:t>
      </w:r>
      <w:r>
        <w:rPr>
          <w:rFonts w:ascii="Times New Roman" w:eastAsia="Times New Roman" w:hAnsi="Times New Roman" w:cs="Times New Roman"/>
          <w:sz w:val="20"/>
          <w:szCs w:val="20"/>
        </w:rPr>
        <w:br/>
      </w:r>
      <w:r>
        <w:rPr>
          <w:rFonts w:ascii="Times New Roman" w:eastAsia="Times New Roman" w:hAnsi="Times New Roman" w:cs="Times New Roman"/>
          <w:b/>
          <w:bCs/>
          <w:sz w:val="20"/>
          <w:szCs w:val="20"/>
        </w:rPr>
        <w:t xml:space="preserve">Лицевой счет услуги </w:t>
      </w:r>
      <w:r w:rsidR="000F01F0">
        <w:rPr>
          <w:rFonts w:ascii="Times New Roman" w:eastAsia="Times New Roman" w:hAnsi="Times New Roman" w:cs="Times New Roman"/>
          <w:b/>
          <w:bCs/>
          <w:sz w:val="20"/>
          <w:szCs w:val="20"/>
        </w:rPr>
        <w:t>____________</w:t>
      </w:r>
    </w:p>
    <w:p w:rsidR="002710FA" w:rsidRDefault="00FE4BBB">
      <w:pPr>
        <w:tabs>
          <w:tab w:val="left" w:pos="8505"/>
        </w:tabs>
        <w:suppressAutoHyphens w:val="0"/>
        <w:spacing w:after="120"/>
        <w:ind w:right="7"/>
        <w:rPr>
          <w:rFonts w:ascii="Times New Roman" w:eastAsia="Times New Roman" w:hAnsi="Times New Roman" w:cs="Times New Roman"/>
          <w:sz w:val="20"/>
          <w:szCs w:val="20"/>
        </w:rPr>
      </w:pPr>
      <w:r>
        <w:rPr>
          <w:noProof/>
          <w:lang w:bidi="ar-SA"/>
        </w:rPr>
        <mc:AlternateContent>
          <mc:Choice Requires="wps">
            <w:drawing>
              <wp:anchor distT="0" distB="0" distL="114300" distR="114300" simplePos="0" relativeHeight="6" behindDoc="0" locked="0" layoutInCell="0" allowOverlap="1">
                <wp:simplePos x="0" y="0"/>
                <wp:positionH relativeFrom="page">
                  <wp:posOffset>268605</wp:posOffset>
                </wp:positionH>
                <wp:positionV relativeFrom="paragraph">
                  <wp:posOffset>12700</wp:posOffset>
                </wp:positionV>
                <wp:extent cx="341630" cy="179705"/>
                <wp:effectExtent l="0" t="0" r="0" b="0"/>
                <wp:wrapSquare wrapText="right"/>
                <wp:docPr id="5" name="Shape 1"/>
                <wp:cNvGraphicFramePr/>
                <a:graphic xmlns:a="http://schemas.openxmlformats.org/drawingml/2006/main">
                  <a:graphicData uri="http://schemas.microsoft.com/office/word/2010/wordprocessingShape">
                    <wps:wsp>
                      <wps:cNvSpPr/>
                      <wps:spPr>
                        <a:xfrm>
                          <a:off x="0" y="0"/>
                          <a:ext cx="341640" cy="179640"/>
                        </a:xfrm>
                        <a:prstGeom prst="rect">
                          <a:avLst/>
                        </a:prstGeom>
                        <a:noFill/>
                        <a:ln w="0">
                          <a:noFill/>
                        </a:ln>
                      </wps:spPr>
                      <wps:style>
                        <a:lnRef idx="0">
                          <a:scrgbClr r="0" g="0" b="0"/>
                        </a:lnRef>
                        <a:fillRef idx="0">
                          <a:scrgbClr r="0" g="0" b="0"/>
                        </a:fillRef>
                        <a:effectRef idx="0">
                          <a:scrgbClr r="0" g="0" b="0"/>
                        </a:effectRef>
                        <a:fontRef idx="minor"/>
                      </wps:style>
                      <wps:txbx>
                        <w:txbxContent>
                          <w:p w:rsidR="00FE4BBB" w:rsidRDefault="00FE4BBB">
                            <w:pPr>
                              <w:pStyle w:val="11"/>
                              <w:spacing w:line="240" w:lineRule="auto"/>
                            </w:pPr>
                            <w:r>
                              <w:rPr>
                                <w:rStyle w:val="a3"/>
                              </w:rPr>
                              <w:t>г. Санкт-Петербург</w:t>
                            </w:r>
                          </w:p>
                        </w:txbxContent>
                      </wps:txbx>
                      <wps:bodyPr lIns="0" tIns="0" rIns="0" bIns="0" anchor="t">
                        <a:noAutofit/>
                      </wps:bodyPr>
                    </wps:wsp>
                  </a:graphicData>
                </a:graphic>
              </wp:anchor>
            </w:drawing>
          </mc:Choice>
          <mc:Fallback xmlns:w15="http://schemas.microsoft.com/office/word/2012/wordml" xmlns:pic="http://schemas.openxmlformats.org/drawingml/2006/picture">
            <w:pict>
              <v:rect id="shape_0" ID="Shape 1" path="m0,0l-2147483645,0l-2147483645,-2147483646l0,-2147483646xe" stroked="f" o:allowincell="f" style="position:absolute;margin-left:21.15pt;margin-top:1pt;width:26.85pt;height:14.1pt;mso-wrap-style:none;v-text-anchor:top;mso-position-horizontal-relative:page">
                <v:fill o:detectmouseclick="t" on="false"/>
                <v:stroke color="#3465a4" joinstyle="round" endcap="flat"/>
                <v:textbox>
                  <w:txbxContent>
                    <w:p>
                      <w:pPr>
                        <w:pStyle w:val="12"/>
                        <w:spacing w:lineRule="auto" w:line="240" w:before="0" w:after="0"/>
                        <w:rPr/>
                      </w:pPr>
                      <w:r>
                        <w:rPr>
                          <w:rStyle w:val="Style14"/>
                        </w:rPr>
                        <w:t>г. Санкт-Петербург</w:t>
                      </w:r>
                    </w:p>
                  </w:txbxContent>
                </v:textbox>
                <w10:wrap type="square" side="right"/>
              </v:rect>
            </w:pict>
          </mc:Fallback>
        </mc:AlternateContent>
      </w:r>
      <w:r>
        <w:rPr>
          <w:rFonts w:ascii="Times New Roman" w:eastAsia="Times New Roman" w:hAnsi="Times New Roman" w:cs="Times New Roman"/>
          <w:sz w:val="20"/>
          <w:szCs w:val="20"/>
        </w:rPr>
        <w:tab/>
        <w:t xml:space="preserve">        __________</w:t>
      </w:r>
    </w:p>
    <w:p w:rsidR="002710FA" w:rsidRDefault="00FE4BBB">
      <w:pPr>
        <w:suppressAutoHyphens w:val="0"/>
        <w:spacing w:after="440"/>
        <w:ind w:right="999"/>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2710FA" w:rsidRDefault="000F01F0">
      <w:pPr>
        <w:suppressAutoHyphens w:val="0"/>
        <w:spacing w:after="360" w:line="314"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b/>
          <w:bCs/>
          <w:sz w:val="20"/>
          <w:szCs w:val="20"/>
        </w:rPr>
        <w:t>_____________</w:t>
      </w:r>
      <w:r w:rsidR="00FE4BBB">
        <w:rPr>
          <w:rFonts w:ascii="Times New Roman" w:eastAsia="Times New Roman" w:hAnsi="Times New Roman" w:cs="Times New Roman"/>
          <w:sz w:val="20"/>
          <w:szCs w:val="20"/>
        </w:rPr>
        <w:t xml:space="preserve">, именуемое в дальнейшем </w:t>
      </w:r>
      <w:r w:rsidR="00FE4BBB">
        <w:rPr>
          <w:rFonts w:ascii="Times New Roman" w:eastAsia="Times New Roman" w:hAnsi="Times New Roman" w:cs="Times New Roman"/>
          <w:b/>
          <w:bCs/>
          <w:sz w:val="20"/>
          <w:szCs w:val="20"/>
        </w:rPr>
        <w:t>«Оператор»</w:t>
      </w:r>
      <w:r w:rsidR="00FE4BBB">
        <w:rPr>
          <w:rFonts w:ascii="Times New Roman" w:eastAsia="Times New Roman" w:hAnsi="Times New Roman" w:cs="Times New Roman"/>
          <w:sz w:val="20"/>
          <w:szCs w:val="20"/>
        </w:rPr>
        <w:t>, и МУНИЦИПАЛЬНОЕ КАЗЕННОЕ ОБЩЕОБРАЗОВАТЕЛЬНОЕ УЧРЕЖДЕНИЕ "ШУМСКАЯ СРЕДНЯЯ ОБЩЕОБРАЗОВАТЕЛЬ</w:t>
      </w:r>
      <w:r>
        <w:rPr>
          <w:rFonts w:ascii="Times New Roman" w:eastAsia="Times New Roman" w:hAnsi="Times New Roman" w:cs="Times New Roman"/>
          <w:sz w:val="20"/>
          <w:szCs w:val="20"/>
        </w:rPr>
        <w:t xml:space="preserve">НАЯ ШКОЛА" (МКОУ "ШУМСКАЯ СОШ") </w:t>
      </w:r>
      <w:r w:rsidRPr="000F01F0">
        <w:rPr>
          <w:rFonts w:ascii="Times New Roman" w:eastAsia="Times New Roman" w:hAnsi="Times New Roman" w:cs="Times New Roman"/>
          <w:bCs/>
          <w:sz w:val="20"/>
          <w:szCs w:val="20"/>
        </w:rPr>
        <w:t>от имени К</w:t>
      </w:r>
      <w:r w:rsidRPr="000F01F0">
        <w:rPr>
          <w:rFonts w:ascii="Times New Roman" w:eastAsia="Times New Roman" w:hAnsi="Times New Roman" w:cs="Times New Roman"/>
          <w:bCs/>
          <w:sz w:val="20"/>
          <w:szCs w:val="20"/>
        </w:rPr>
        <w:t>и</w:t>
      </w:r>
      <w:r w:rsidRPr="000F01F0">
        <w:rPr>
          <w:rFonts w:ascii="Times New Roman" w:eastAsia="Times New Roman" w:hAnsi="Times New Roman" w:cs="Times New Roman"/>
          <w:bCs/>
          <w:sz w:val="20"/>
          <w:szCs w:val="20"/>
        </w:rPr>
        <w:t xml:space="preserve">ровского муниципального района Ленинградской области, именуемое в дальнейшем «Абонент», в лице Директора </w:t>
      </w:r>
      <w:proofErr w:type="spellStart"/>
      <w:r w:rsidRPr="000F01F0">
        <w:rPr>
          <w:rFonts w:ascii="Times New Roman" w:eastAsia="Times New Roman" w:hAnsi="Times New Roman" w:cs="Times New Roman"/>
          <w:bCs/>
          <w:sz w:val="20"/>
          <w:szCs w:val="20"/>
        </w:rPr>
        <w:t>Кибанова</w:t>
      </w:r>
      <w:proofErr w:type="spellEnd"/>
      <w:r w:rsidRPr="000F01F0">
        <w:rPr>
          <w:rFonts w:ascii="Times New Roman" w:eastAsia="Times New Roman" w:hAnsi="Times New Roman" w:cs="Times New Roman"/>
          <w:bCs/>
          <w:sz w:val="20"/>
          <w:szCs w:val="20"/>
        </w:rPr>
        <w:t xml:space="preserve"> Олега Ивановича</w:t>
      </w:r>
      <w:r>
        <w:rPr>
          <w:rFonts w:ascii="Times New Roman" w:eastAsia="Times New Roman" w:hAnsi="Times New Roman" w:cs="Times New Roman"/>
          <w:b/>
          <w:bCs/>
          <w:sz w:val="20"/>
          <w:szCs w:val="20"/>
        </w:rPr>
        <w:t>,</w:t>
      </w:r>
      <w:r w:rsidR="00FE4BBB">
        <w:rPr>
          <w:rFonts w:ascii="Times New Roman" w:eastAsia="Times New Roman" w:hAnsi="Times New Roman" w:cs="Times New Roman"/>
          <w:sz w:val="20"/>
          <w:szCs w:val="20"/>
        </w:rPr>
        <w:t xml:space="preserve"> именуемое в дальнейшем </w:t>
      </w:r>
      <w:r w:rsidR="00FE4BBB">
        <w:rPr>
          <w:rFonts w:ascii="Times New Roman" w:eastAsia="Times New Roman" w:hAnsi="Times New Roman" w:cs="Times New Roman"/>
          <w:b/>
          <w:bCs/>
          <w:sz w:val="20"/>
          <w:szCs w:val="20"/>
        </w:rPr>
        <w:t>«Абонент»</w:t>
      </w:r>
      <w:r w:rsidR="00FE4BBB">
        <w:rPr>
          <w:rFonts w:ascii="Times New Roman" w:eastAsia="Times New Roman" w:hAnsi="Times New Roman" w:cs="Times New Roman"/>
          <w:sz w:val="20"/>
          <w:szCs w:val="20"/>
        </w:rPr>
        <w:t>, с другой стороны, совместно именуемые «Стороны», заключили наст</w:t>
      </w:r>
      <w:r w:rsidR="00FE4BBB">
        <w:rPr>
          <w:rFonts w:ascii="Times New Roman" w:eastAsia="Times New Roman" w:hAnsi="Times New Roman" w:cs="Times New Roman"/>
          <w:sz w:val="20"/>
          <w:szCs w:val="20"/>
        </w:rPr>
        <w:t>о</w:t>
      </w:r>
      <w:r w:rsidR="00FE4BBB">
        <w:rPr>
          <w:rFonts w:ascii="Times New Roman" w:eastAsia="Times New Roman" w:hAnsi="Times New Roman" w:cs="Times New Roman"/>
          <w:sz w:val="20"/>
          <w:szCs w:val="20"/>
        </w:rPr>
        <w:t xml:space="preserve">ящее Приложение к Договору № </w:t>
      </w:r>
      <w:r>
        <w:rPr>
          <w:rFonts w:ascii="Times New Roman" w:eastAsia="Times New Roman" w:hAnsi="Times New Roman" w:cs="Times New Roman"/>
          <w:sz w:val="20"/>
          <w:szCs w:val="20"/>
        </w:rPr>
        <w:t>__________</w:t>
      </w:r>
      <w:r w:rsidR="00FE4BBB">
        <w:rPr>
          <w:rFonts w:ascii="Times New Roman" w:eastAsia="Times New Roman" w:hAnsi="Times New Roman" w:cs="Times New Roman"/>
          <w:sz w:val="20"/>
          <w:szCs w:val="20"/>
        </w:rPr>
        <w:t xml:space="preserve"> от __________ о нижеследующем:</w:t>
      </w:r>
      <w:proofErr w:type="gramEnd"/>
    </w:p>
    <w:p w:rsidR="002710FA" w:rsidRDefault="00FE4BBB">
      <w:pPr>
        <w:numPr>
          <w:ilvl w:val="1"/>
          <w:numId w:val="6"/>
        </w:numPr>
        <w:tabs>
          <w:tab w:val="left" w:pos="454"/>
        </w:tabs>
        <w:suppressAutoHyphens w:val="0"/>
        <w:spacing w:line="312"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Оператор на основании лицензии регистрационный номер </w:t>
      </w:r>
      <w:r w:rsidR="000F01F0">
        <w:rPr>
          <w:rFonts w:ascii="Times New Roman" w:eastAsia="Times New Roman" w:hAnsi="Times New Roman" w:cs="Times New Roman"/>
          <w:sz w:val="20"/>
          <w:szCs w:val="20"/>
        </w:rPr>
        <w:t>___________</w:t>
      </w:r>
      <w:r>
        <w:rPr>
          <w:rFonts w:ascii="Times New Roman" w:eastAsia="Times New Roman" w:hAnsi="Times New Roman" w:cs="Times New Roman"/>
          <w:sz w:val="20"/>
          <w:szCs w:val="20"/>
        </w:rPr>
        <w:t>, в соответствии с имеющейся технической во</w:t>
      </w:r>
      <w:r>
        <w:rPr>
          <w:rFonts w:ascii="Times New Roman" w:eastAsia="Times New Roman" w:hAnsi="Times New Roman" w:cs="Times New Roman"/>
          <w:sz w:val="20"/>
          <w:szCs w:val="20"/>
        </w:rPr>
        <w:t>з</w:t>
      </w:r>
      <w:r>
        <w:rPr>
          <w:rFonts w:ascii="Times New Roman" w:eastAsia="Times New Roman" w:hAnsi="Times New Roman" w:cs="Times New Roman"/>
          <w:sz w:val="20"/>
          <w:szCs w:val="20"/>
        </w:rPr>
        <w:t>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АОН), коммутатор и др.) (далее - оборуд</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фам Оператора.</w:t>
      </w:r>
      <w:proofErr w:type="gramEnd"/>
    </w:p>
    <w:p w:rsidR="002710FA" w:rsidRDefault="00FE4BBB">
      <w:pPr>
        <w:numPr>
          <w:ilvl w:val="1"/>
          <w:numId w:val="6"/>
        </w:numPr>
        <w:tabs>
          <w:tab w:val="left" w:pos="440"/>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 услуги по предоставлению доступа к сети местной телефонной связи должна быть оплачена Абонентом един</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 xml:space="preserve">временно не позднее 20 (двадцати) календарных дней </w:t>
      </w:r>
      <w:proofErr w:type="gramStart"/>
      <w:r>
        <w:rPr>
          <w:rFonts w:ascii="Times New Roman" w:eastAsia="Times New Roman" w:hAnsi="Times New Roman" w:cs="Times New Roman"/>
          <w:sz w:val="20"/>
          <w:szCs w:val="20"/>
        </w:rPr>
        <w:t>с даты выставления</w:t>
      </w:r>
      <w:proofErr w:type="gramEnd"/>
      <w:r>
        <w:rPr>
          <w:rFonts w:ascii="Times New Roman" w:eastAsia="Times New Roman" w:hAnsi="Times New Roman" w:cs="Times New Roman"/>
          <w:sz w:val="20"/>
          <w:szCs w:val="20"/>
        </w:rPr>
        <w:t xml:space="preserve"> счета на основании подписанного настоящего Пр</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ложения.</w:t>
      </w:r>
    </w:p>
    <w:p w:rsidR="002710FA" w:rsidRDefault="00FE4BBB">
      <w:pPr>
        <w:numPr>
          <w:ilvl w:val="1"/>
          <w:numId w:val="6"/>
        </w:numPr>
        <w:tabs>
          <w:tab w:val="left" w:pos="440"/>
        </w:tabs>
        <w:suppressAutoHyphens w:val="0"/>
        <w:spacing w:after="8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w:t>
      </w:r>
      <w:r>
        <w:rPr>
          <w:rFonts w:ascii="Times New Roman" w:eastAsia="Times New Roman" w:hAnsi="Times New Roman" w:cs="Times New Roman"/>
          <w:sz w:val="20"/>
          <w:szCs w:val="20"/>
        </w:rPr>
        <w:t>ь</w:t>
      </w:r>
      <w:r>
        <w:rPr>
          <w:rFonts w:ascii="Times New Roman" w:eastAsia="Times New Roman" w:hAnsi="Times New Roman" w:cs="Times New Roman"/>
          <w:sz w:val="20"/>
          <w:szCs w:val="20"/>
        </w:rPr>
        <w:t>ности местного телефонного соединения ведется в соответствии с принятой Оператором единицей тарификации. Неполная ед</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2710FA" w:rsidRDefault="00FE4BBB">
      <w:pPr>
        <w:numPr>
          <w:ilvl w:val="1"/>
          <w:numId w:val="6"/>
        </w:numPr>
        <w:tabs>
          <w:tab w:val="left" w:pos="440"/>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2710FA" w:rsidRDefault="00FE4BBB">
      <w:pPr>
        <w:numPr>
          <w:ilvl w:val="1"/>
          <w:numId w:val="6"/>
        </w:numPr>
        <w:tabs>
          <w:tab w:val="left" w:pos="440"/>
        </w:tabs>
        <w:suppressAutoHyphens w:val="0"/>
        <w:spacing w:line="276"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Согласно требований</w:t>
      </w:r>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п.п</w:t>
      </w:r>
      <w:proofErr w:type="spellEnd"/>
      <w:r>
        <w:rPr>
          <w:rFonts w:ascii="Times New Roman" w:eastAsia="Times New Roman" w:hAnsi="Times New Roman" w:cs="Times New Roman"/>
          <w:sz w:val="20"/>
          <w:szCs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лефонной связи на весь срок действия Договора и на предоставление сведений о нем другим операторам связи для оказания 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ких услуг:</w:t>
      </w:r>
      <w:r>
        <w:rPr>
          <w:rFonts w:ascii="Times New Roman" w:eastAsia="Times New Roman" w:hAnsi="Times New Roman" w:cs="Times New Roman"/>
          <w:sz w:val="20"/>
          <w:szCs w:val="20"/>
        </w:rPr>
        <w:br/>
      </w:r>
      <w:r>
        <w:rPr>
          <w:rFonts w:ascii="Times New Roman" w:eastAsia="Times New Roman" w:hAnsi="Times New Roman" w:cs="Times New Roman"/>
        </w:rPr>
        <w:t xml:space="preserve">  </w:t>
      </w:r>
      <w:sdt>
        <w:sdtPr>
          <w:id w:val="-671792098"/>
          <w14:checkbox>
            <w14:checked w14:val="1"/>
            <w14:checkedState w14:val="2611" w14:font="MS Gothic"/>
            <w14:uncheckedState w14:val="2610" w14:font="MS Gothic"/>
          </w14:checkbox>
        </w:sdtPr>
        <w:sdtContent>
          <w:r>
            <w:rPr>
              <w:rFonts w:ascii="Segoe UI Symbol" w:eastAsia="MS Gothic" w:hAnsi="Segoe UI Symbol" w:cstheme="minorHAnsi"/>
            </w:rPr>
            <w:t>☑</w:t>
          </w:r>
        </w:sdtContent>
      </w:sdt>
      <w:r>
        <w:rPr>
          <w:rFonts w:ascii="Times New Roman" w:eastAsia="Times New Roman" w:hAnsi="Times New Roman" w:cs="Times New Roman"/>
          <w:sz w:val="20"/>
          <w:szCs w:val="20"/>
        </w:rPr>
        <w:t xml:space="preserve">   Да</w:t>
      </w:r>
      <w:proofErr w:type="gramStart"/>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sdt>
        <w:sdtPr>
          <w:id w:val="1562825212"/>
          <w14:checkbox>
            <w14:checked w14:val="0"/>
            <w14:checkedState w14:val="2611" w14:font="MS Gothic"/>
            <w14:uncheckedState w14:val="2610" w14:font="MS Gothic"/>
          </w14:checkbox>
        </w:sdtPr>
        <w:sdtContent>
          <w:r>
            <w:rPr>
              <w:rFonts w:ascii="Segoe UI Symbol" w:eastAsia="MS Gothic" w:hAnsi="Segoe UI Symbol" w:cstheme="minorHAnsi"/>
            </w:rPr>
            <w:t>☐</w:t>
          </w:r>
        </w:sdtContent>
      </w:sdt>
      <w:r>
        <w:rPr>
          <w:rFonts w:ascii="Times New Roman" w:eastAsia="Times New Roman" w:hAnsi="Times New Roman" w:cs="Times New Roman"/>
          <w:szCs w:val="20"/>
        </w:rPr>
        <w:t xml:space="preserve">   </w:t>
      </w:r>
      <w:r>
        <w:rPr>
          <w:rFonts w:ascii="Times New Roman" w:eastAsia="Times New Roman" w:hAnsi="Times New Roman" w:cs="Times New Roman"/>
          <w:sz w:val="20"/>
          <w:szCs w:val="20"/>
        </w:rPr>
        <w:t>Н</w:t>
      </w:r>
      <w:proofErr w:type="gramEnd"/>
      <w:r>
        <w:rPr>
          <w:rFonts w:ascii="Times New Roman" w:eastAsia="Times New Roman" w:hAnsi="Times New Roman" w:cs="Times New Roman"/>
          <w:sz w:val="20"/>
          <w:szCs w:val="20"/>
        </w:rPr>
        <w:t>ет</w:t>
      </w:r>
    </w:p>
    <w:p w:rsidR="002710FA" w:rsidRDefault="00FE4BBB">
      <w:pPr>
        <w:numPr>
          <w:ilvl w:val="1"/>
          <w:numId w:val="6"/>
        </w:numPr>
        <w:tabs>
          <w:tab w:val="left" w:pos="432"/>
        </w:tabs>
        <w:suppressAutoHyphens w:val="0"/>
        <w:spacing w:after="80"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 для доступа к услугам междугородной и международной телефонной связи принял решение о следующем поря</w:t>
      </w:r>
      <w:r>
        <w:rPr>
          <w:rFonts w:ascii="Times New Roman" w:eastAsia="Times New Roman" w:hAnsi="Times New Roman" w:cs="Times New Roman"/>
          <w:sz w:val="20"/>
          <w:szCs w:val="20"/>
        </w:rPr>
        <w:t>д</w:t>
      </w:r>
      <w:r>
        <w:rPr>
          <w:rFonts w:ascii="Times New Roman" w:eastAsia="Times New Roman" w:hAnsi="Times New Roman" w:cs="Times New Roman"/>
          <w:sz w:val="20"/>
          <w:szCs w:val="20"/>
        </w:rPr>
        <w:t>ке выбора оператора сети междугородной и международной телефонной связи</w:t>
      </w:r>
      <w:r>
        <w:rPr>
          <w:rFonts w:ascii="Times New Roman" w:eastAsia="Times New Roman" w:hAnsi="Times New Roman" w:cs="Times New Roman"/>
          <w:sz w:val="20"/>
          <w:szCs w:val="20"/>
        </w:rPr>
        <w:br/>
      </w:r>
      <w:r>
        <w:rPr>
          <w:rFonts w:ascii="Times New Roman" w:eastAsia="Times New Roman" w:hAnsi="Times New Roman" w:cs="Times New Roman"/>
          <w:sz w:val="28"/>
          <w:szCs w:val="28"/>
        </w:rPr>
        <w:t xml:space="preserve"> </w:t>
      </w:r>
      <w:r>
        <w:rPr>
          <w:rFonts w:ascii="Times New Roman" w:eastAsia="Times New Roman" w:hAnsi="Times New Roman" w:cs="Times New Roman"/>
          <w:sz w:val="20"/>
          <w:szCs w:val="20"/>
        </w:rPr>
        <w:t xml:space="preserve"> </w:t>
      </w:r>
      <w:sdt>
        <w:sdtPr>
          <w:id w:val="722568329"/>
          <w14:checkbox>
            <w14:checked w14:val="1"/>
            <w14:checkedState w14:val="2611" w14:font="MS Gothic"/>
            <w14:uncheckedState w14:val="2610" w14:font="MS Gothic"/>
          </w14:checkbox>
        </w:sdtPr>
        <w:sdtContent>
          <w:r>
            <w:rPr>
              <w:rFonts w:ascii="Segoe UI Symbol" w:eastAsia="MS Gothic" w:hAnsi="Segoe UI Symbol" w:cstheme="minorHAnsi"/>
            </w:rPr>
            <w:t>☑</w:t>
          </w:r>
        </w:sdtContent>
      </w:sdt>
      <w:r>
        <w:rPr>
          <w:rFonts w:ascii="Times New Roman" w:eastAsia="Times New Roman" w:hAnsi="Times New Roman" w:cs="Times New Roman"/>
          <w:sz w:val="20"/>
          <w:szCs w:val="20"/>
        </w:rPr>
        <w:t xml:space="preserve">   Предварительный выбор</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sdt>
        <w:sdtPr>
          <w:id w:val="-936596647"/>
          <w14:checkbox>
            <w14:checked w14:val="0"/>
            <w14:checkedState w14:val="2611" w14:font="MS Gothic"/>
            <w14:uncheckedState w14:val="2610" w14:font="MS Gothic"/>
          </w14:checkbox>
        </w:sdtPr>
        <w:sdtContent>
          <w:r>
            <w:rPr>
              <w:rFonts w:ascii="Segoe UI Symbol" w:eastAsia="MS Gothic" w:hAnsi="Segoe UI Symbol" w:cstheme="minorHAnsi"/>
            </w:rPr>
            <w:t>☐</w:t>
          </w:r>
        </w:sdtContent>
      </w:sdt>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Выбор</w:t>
      </w:r>
      <w:proofErr w:type="spellEnd"/>
      <w:r>
        <w:rPr>
          <w:rFonts w:ascii="Times New Roman" w:eastAsia="Times New Roman" w:hAnsi="Times New Roman" w:cs="Times New Roman"/>
          <w:sz w:val="20"/>
          <w:szCs w:val="20"/>
        </w:rPr>
        <w:t xml:space="preserve"> при каждом вызове</w:t>
      </w:r>
    </w:p>
    <w:p w:rsidR="002710FA" w:rsidRDefault="00FE4BBB">
      <w:pPr>
        <w:suppressAutoHyphens w:val="0"/>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оператора связи: </w:t>
      </w:r>
      <w:r w:rsidR="000F01F0">
        <w:rPr>
          <w:rFonts w:ascii="Times New Roman" w:eastAsia="Times New Roman" w:hAnsi="Times New Roman" w:cs="Times New Roman"/>
          <w:sz w:val="20"/>
          <w:szCs w:val="20"/>
        </w:rPr>
        <w:t>______</w:t>
      </w:r>
    </w:p>
    <w:p w:rsidR="002710FA" w:rsidRDefault="00FE4BBB">
      <w:pPr>
        <w:suppressAutoHyphens w:val="0"/>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Код выбора оператора связи: __________</w:t>
      </w:r>
    </w:p>
    <w:p w:rsidR="002710FA" w:rsidRDefault="00FE4BBB">
      <w:pPr>
        <w:numPr>
          <w:ilvl w:val="1"/>
          <w:numId w:val="6"/>
        </w:numPr>
        <w:tabs>
          <w:tab w:val="left" w:pos="444"/>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наличия разграничения зоны ответственности между Оператором и Абонентом, Оператор формирует абонен</w:t>
      </w:r>
      <w:r>
        <w:rPr>
          <w:rFonts w:ascii="Times New Roman" w:eastAsia="Times New Roman" w:hAnsi="Times New Roman" w:cs="Times New Roman"/>
          <w:sz w:val="20"/>
          <w:szCs w:val="20"/>
        </w:rPr>
        <w:t>т</w:t>
      </w:r>
      <w:r>
        <w:rPr>
          <w:rFonts w:ascii="Times New Roman" w:eastAsia="Times New Roman" w:hAnsi="Times New Roman" w:cs="Times New Roman"/>
          <w:sz w:val="20"/>
          <w:szCs w:val="20"/>
        </w:rPr>
        <w:t>скую линию в пределах зоны ответственности Оператора и в части абонентских номеров, по которым указаны границы отве</w:t>
      </w:r>
      <w:r>
        <w:rPr>
          <w:rFonts w:ascii="Times New Roman" w:eastAsia="Times New Roman" w:hAnsi="Times New Roman" w:cs="Times New Roman"/>
          <w:sz w:val="20"/>
          <w:szCs w:val="20"/>
        </w:rPr>
        <w:t>т</w:t>
      </w:r>
      <w:r>
        <w:rPr>
          <w:rFonts w:ascii="Times New Roman" w:eastAsia="Times New Roman" w:hAnsi="Times New Roman" w:cs="Times New Roman"/>
          <w:sz w:val="20"/>
          <w:szCs w:val="20"/>
        </w:rPr>
        <w:t xml:space="preserve">ственности в графе «Зоны ответственности Оператора при прохождении линий через сети электросвязи третьих лиц» в п. 1.4. </w:t>
      </w:r>
      <w:r>
        <w:rPr>
          <w:rFonts w:ascii="Times New Roman" w:eastAsia="Times New Roman" w:hAnsi="Times New Roman" w:cs="Times New Roman"/>
          <w:sz w:val="20"/>
          <w:szCs w:val="20"/>
        </w:rPr>
        <w:lastRenderedPageBreak/>
        <w:t>настоящего Приложения.</w:t>
      </w:r>
    </w:p>
    <w:p w:rsidR="002710FA" w:rsidRDefault="00FE4BBB">
      <w:pPr>
        <w:keepNext/>
        <w:keepLines/>
        <w:widowControl/>
        <w:numPr>
          <w:ilvl w:val="1"/>
          <w:numId w:val="6"/>
        </w:numPr>
        <w:tabs>
          <w:tab w:val="left" w:pos="444"/>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новлением Правительства РФ от 30.12.2024 № 1994, обязуется их соблюдать.</w:t>
      </w:r>
    </w:p>
    <w:p w:rsidR="002710FA" w:rsidRDefault="002710FA">
      <w:pPr>
        <w:keepNext/>
        <w:keepLines/>
        <w:widowControl/>
        <w:tabs>
          <w:tab w:val="left" w:pos="483"/>
        </w:tabs>
        <w:suppressAutoHyphens w:val="0"/>
        <w:spacing w:line="312" w:lineRule="auto"/>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0F01F0">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______________</w:t>
            </w:r>
            <w:r w:rsidR="00FE4BBB">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543"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4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rsidR="002710FA" w:rsidRDefault="00FE4BBB">
      <w:pPr>
        <w:suppressAutoHyphens w:val="0"/>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местной телефонной связи»</w:t>
      </w:r>
    </w:p>
    <w:p w:rsidR="002710FA" w:rsidRDefault="000F01F0">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_________</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76" w:lineRule="auto"/>
        <w:ind w:left="3380"/>
        <w:jc w:val="right"/>
        <w:rPr>
          <w:rFonts w:ascii="Times New Roman" w:eastAsia="Times New Roman" w:hAnsi="Times New Roman" w:cs="Times New Roman"/>
          <w:sz w:val="20"/>
          <w:szCs w:val="20"/>
        </w:rPr>
      </w:pPr>
    </w:p>
    <w:tbl>
      <w:tblPr>
        <w:tblW w:w="11052" w:type="dxa"/>
        <w:jc w:val="center"/>
        <w:tblLayout w:type="fixed"/>
        <w:tblCellMar>
          <w:left w:w="10" w:type="dxa"/>
          <w:right w:w="10" w:type="dxa"/>
        </w:tblCellMar>
        <w:tblLook w:val="04A0" w:firstRow="1" w:lastRow="0" w:firstColumn="1" w:lastColumn="0" w:noHBand="0" w:noVBand="1"/>
      </w:tblPr>
      <w:tblGrid>
        <w:gridCol w:w="542"/>
        <w:gridCol w:w="1243"/>
        <w:gridCol w:w="1099"/>
        <w:gridCol w:w="3240"/>
        <w:gridCol w:w="2171"/>
        <w:gridCol w:w="2757"/>
      </w:tblGrid>
      <w:tr w:rsidR="002710FA">
        <w:trPr>
          <w:jc w:val="center"/>
        </w:trPr>
        <w:tc>
          <w:tcPr>
            <w:tcW w:w="541" w:type="dxa"/>
            <w:tcBorders>
              <w:top w:val="single" w:sz="4" w:space="0" w:color="000000"/>
              <w:left w:val="single" w:sz="4" w:space="0" w:color="000000"/>
            </w:tcBorders>
            <w:shd w:val="clear" w:color="auto" w:fill="auto"/>
            <w:vAlign w:val="center"/>
          </w:tcPr>
          <w:p w:rsidR="002710FA" w:rsidRDefault="00FE4BBB">
            <w:pPr>
              <w:suppressAutoHyphens w:val="0"/>
              <w:spacing w:line="312" w:lineRule="auto"/>
              <w:ind w:left="-160"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w:t>
            </w:r>
            <w:proofErr w:type="gramStart"/>
            <w:r>
              <w:rPr>
                <w:rFonts w:ascii="Times New Roman" w:eastAsia="Times New Roman" w:hAnsi="Times New Roman" w:cs="Times New Roman"/>
                <w:sz w:val="20"/>
                <w:szCs w:val="20"/>
              </w:rPr>
              <w:t>п</w:t>
            </w:r>
            <w:proofErr w:type="gramEnd"/>
          </w:p>
        </w:tc>
        <w:tc>
          <w:tcPr>
            <w:tcW w:w="1243" w:type="dxa"/>
            <w:tcBorders>
              <w:top w:val="single" w:sz="4" w:space="0" w:color="000000"/>
              <w:left w:val="single" w:sz="4" w:space="0" w:color="000000"/>
            </w:tcBorders>
            <w:shd w:val="clear" w:color="auto" w:fill="auto"/>
            <w:vAlign w:val="center"/>
          </w:tcPr>
          <w:p w:rsidR="002710FA" w:rsidRDefault="00FE4BBB">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9" w:type="dxa"/>
            <w:tcBorders>
              <w:top w:val="single" w:sz="4" w:space="0" w:color="000000"/>
              <w:left w:val="single" w:sz="4" w:space="0" w:color="000000"/>
            </w:tcBorders>
            <w:shd w:val="clear" w:color="auto" w:fill="auto"/>
            <w:vAlign w:val="center"/>
          </w:tcPr>
          <w:p w:rsidR="002710FA" w:rsidRDefault="00FE4BBB">
            <w:pPr>
              <w:suppressAutoHyphens w:val="0"/>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0" w:type="dxa"/>
            <w:tcBorders>
              <w:top w:val="single" w:sz="4" w:space="0" w:color="000000"/>
              <w:left w:val="single" w:sz="4" w:space="0" w:color="000000"/>
            </w:tcBorders>
            <w:shd w:val="clear" w:color="auto" w:fill="auto"/>
            <w:vAlign w:val="center"/>
          </w:tcPr>
          <w:p w:rsidR="002710FA" w:rsidRDefault="00FE4BBB">
            <w:pPr>
              <w:suppressAutoHyphens w:val="0"/>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w:t>
            </w:r>
            <w:proofErr w:type="gramStart"/>
            <w:r>
              <w:rPr>
                <w:rFonts w:ascii="Times New Roman" w:eastAsia="Times New Roman" w:hAnsi="Times New Roman" w:cs="Times New Roman"/>
                <w:sz w:val="20"/>
                <w:szCs w:val="20"/>
              </w:rPr>
              <w:t>услуги</w:t>
            </w:r>
            <w:proofErr w:type="gramEnd"/>
            <w:r>
              <w:rPr>
                <w:rFonts w:ascii="Times New Roman" w:eastAsia="Times New Roman" w:hAnsi="Times New Roman" w:cs="Times New Roman"/>
                <w:sz w:val="20"/>
                <w:szCs w:val="20"/>
              </w:rPr>
              <w:t xml:space="preserve"> включая тип оборудования, схему включения, 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рифный план</w:t>
            </w:r>
          </w:p>
        </w:tc>
        <w:tc>
          <w:tcPr>
            <w:tcW w:w="2171" w:type="dxa"/>
            <w:tcBorders>
              <w:top w:val="single" w:sz="4" w:space="0" w:color="000000"/>
              <w:left w:val="single" w:sz="4" w:space="0" w:color="000000"/>
            </w:tcBorders>
            <w:shd w:val="clear" w:color="auto" w:fill="auto"/>
            <w:vAlign w:val="center"/>
          </w:tcPr>
          <w:p w:rsidR="002710FA" w:rsidRDefault="00FE4BBB">
            <w:pPr>
              <w:suppressAutoHyphens w:val="0"/>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дования</w:t>
            </w:r>
          </w:p>
        </w:tc>
        <w:tc>
          <w:tcPr>
            <w:tcW w:w="2757" w:type="dxa"/>
            <w:tcBorders>
              <w:top w:val="single" w:sz="4" w:space="0" w:color="000000"/>
              <w:left w:val="single" w:sz="4" w:space="0" w:color="000000"/>
              <w:right w:val="single" w:sz="4" w:space="0" w:color="000000"/>
            </w:tcBorders>
            <w:shd w:val="clear" w:color="auto" w:fill="auto"/>
            <w:vAlign w:val="bottom"/>
          </w:tcPr>
          <w:p w:rsidR="002710FA" w:rsidRDefault="00FE4BBB">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народной телефонной связи (категория доступа, тарифный план, оператор и способ выб</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ра оператора)</w:t>
            </w:r>
          </w:p>
        </w:tc>
      </w:tr>
      <w:tr w:rsidR="002710FA">
        <w:trPr>
          <w:jc w:val="center"/>
        </w:trPr>
        <w:tc>
          <w:tcPr>
            <w:tcW w:w="541"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3"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9"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0"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71"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57" w:type="dxa"/>
            <w:tcBorders>
              <w:top w:val="single" w:sz="4" w:space="0" w:color="000000"/>
              <w:left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2710FA">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3"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099"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2101000101 Предоставление </w:t>
            </w:r>
            <w:proofErr w:type="spellStart"/>
            <w:r>
              <w:rPr>
                <w:rFonts w:ascii="Times New Roman" w:eastAsia="Times New Roman" w:hAnsi="Times New Roman" w:cs="Times New Roman"/>
                <w:sz w:val="20"/>
                <w:szCs w:val="20"/>
              </w:rPr>
              <w:t>абон</w:t>
            </w:r>
            <w:proofErr w:type="gramStart"/>
            <w:r>
              <w:rPr>
                <w:rFonts w:ascii="Times New Roman" w:eastAsia="Times New Roman" w:hAnsi="Times New Roman" w:cs="Times New Roman"/>
                <w:sz w:val="20"/>
                <w:szCs w:val="20"/>
              </w:rPr>
              <w:t>.л</w:t>
            </w:r>
            <w:proofErr w:type="gramEnd"/>
            <w:r>
              <w:rPr>
                <w:rFonts w:ascii="Times New Roman" w:eastAsia="Times New Roman" w:hAnsi="Times New Roman" w:cs="Times New Roman"/>
                <w:sz w:val="20"/>
                <w:szCs w:val="20"/>
              </w:rPr>
              <w:t>инии</w:t>
            </w:r>
            <w:proofErr w:type="spellEnd"/>
            <w:r>
              <w:rPr>
                <w:rFonts w:ascii="Times New Roman" w:eastAsia="Times New Roman" w:hAnsi="Times New Roman" w:cs="Times New Roman"/>
                <w:sz w:val="20"/>
                <w:szCs w:val="20"/>
              </w:rPr>
              <w:t xml:space="preserve"> для индивидуальных абонентов СТС при </w:t>
            </w:r>
            <w:proofErr w:type="spellStart"/>
            <w:r>
              <w:rPr>
                <w:rFonts w:ascii="Times New Roman" w:eastAsia="Times New Roman" w:hAnsi="Times New Roman" w:cs="Times New Roman"/>
                <w:sz w:val="20"/>
                <w:szCs w:val="20"/>
              </w:rPr>
              <w:t>отс</w:t>
            </w:r>
            <w:proofErr w:type="spellEnd"/>
            <w:r>
              <w:rPr>
                <w:rFonts w:ascii="Times New Roman" w:eastAsia="Times New Roman" w:hAnsi="Times New Roman" w:cs="Times New Roman"/>
                <w:sz w:val="20"/>
                <w:szCs w:val="20"/>
              </w:rPr>
              <w:t>. СПУС;</w:t>
            </w:r>
            <w:r>
              <w:rPr>
                <w:rFonts w:ascii="Times New Roman" w:eastAsia="Times New Roman" w:hAnsi="Times New Roman" w:cs="Times New Roman"/>
                <w:sz w:val="20"/>
                <w:szCs w:val="20"/>
              </w:rPr>
              <w:br/>
              <w:t>Бюджет (телефония)</w:t>
            </w:r>
          </w:p>
        </w:tc>
        <w:tc>
          <w:tcPr>
            <w:tcW w:w="217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_______</w:t>
            </w:r>
            <w:r>
              <w:rPr>
                <w:rFonts w:ascii="Times New Roman" w:eastAsia="Times New Roman" w:hAnsi="Times New Roman" w:cs="Times New Roman"/>
                <w:sz w:val="20"/>
                <w:szCs w:val="20"/>
              </w:rPr>
              <w:br/>
              <w:t>МГ/МН  (РТК)</w:t>
            </w:r>
          </w:p>
        </w:tc>
      </w:tr>
      <w:tr w:rsidR="002710FA">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3"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099"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6101000301 Предоставление местных соединений при отсутствии СПУС СТС;</w:t>
            </w:r>
            <w:r>
              <w:rPr>
                <w:rFonts w:ascii="Times New Roman" w:eastAsia="Times New Roman" w:hAnsi="Times New Roman" w:cs="Times New Roman"/>
                <w:sz w:val="20"/>
                <w:szCs w:val="20"/>
              </w:rPr>
              <w:br/>
              <w:t>Бюджет (телефония)</w:t>
            </w:r>
          </w:p>
        </w:tc>
        <w:tc>
          <w:tcPr>
            <w:tcW w:w="217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________</w:t>
            </w:r>
            <w:r>
              <w:rPr>
                <w:rFonts w:ascii="Times New Roman" w:eastAsia="Times New Roman" w:hAnsi="Times New Roman" w:cs="Times New Roman"/>
                <w:sz w:val="20"/>
                <w:szCs w:val="20"/>
              </w:rPr>
              <w:br/>
              <w:t>МГ/МН  (РТК)</w:t>
            </w:r>
          </w:p>
        </w:tc>
      </w:tr>
    </w:tbl>
    <w:p w:rsidR="002710FA" w:rsidRDefault="002710FA">
      <w:pPr>
        <w:suppressAutoHyphens w:val="0"/>
        <w:spacing w:after="80"/>
        <w:rPr>
          <w:rFonts w:ascii="Times New Roman" w:eastAsia="Times New Roman" w:hAnsi="Times New Roman" w:cs="Times New Roman"/>
          <w:sz w:val="20"/>
          <w:szCs w:val="20"/>
        </w:rPr>
      </w:pPr>
    </w:p>
    <w:p w:rsidR="002710FA" w:rsidRDefault="002710FA">
      <w:pPr>
        <w:suppressAutoHyphens w:val="0"/>
        <w:spacing w:after="80"/>
        <w:rPr>
          <w:rFonts w:ascii="Times New Roman" w:eastAsia="Times New Roman" w:hAnsi="Times New Roman" w:cs="Times New Roman"/>
          <w:sz w:val="20"/>
          <w:szCs w:val="20"/>
        </w:rPr>
      </w:pPr>
    </w:p>
    <w:p w:rsidR="002710FA" w:rsidRDefault="00FE4BBB">
      <w:pPr>
        <w:keepNext/>
        <w:keepLines/>
        <w:widowControl/>
        <w:suppressAutoHyphens w:val="0"/>
        <w:spacing w:after="80"/>
        <w:rPr>
          <w:rFonts w:ascii="Times New Roman" w:eastAsia="Times New Roman" w:hAnsi="Times New Roman" w:cs="Times New Roman"/>
          <w:sz w:val="20"/>
          <w:szCs w:val="20"/>
        </w:rPr>
      </w:pPr>
      <w:r>
        <w:rPr>
          <w:rFonts w:ascii="Times New Roman" w:eastAsia="Times New Roman" w:hAnsi="Times New Roman" w:cs="Times New Roman"/>
          <w:sz w:val="20"/>
          <w:szCs w:val="20"/>
        </w:rPr>
        <w:t>Примечание:</w:t>
      </w:r>
    </w:p>
    <w:p w:rsidR="002710FA" w:rsidRDefault="00FE4BBB">
      <w:pPr>
        <w:keepNext/>
        <w:keepLines/>
        <w:widowControl/>
        <w:suppressAutoHyphens w:val="0"/>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 xml:space="preserve">Зона ответственности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 xml:space="preserve">, при прохождении линий через сети электросвязи третьих лиц, заканчивается на оборудовании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w:t>
      </w:r>
    </w:p>
    <w:p w:rsidR="002710FA" w:rsidRDefault="002710FA">
      <w:pPr>
        <w:keepNext/>
        <w:keepLines/>
        <w:widowControl/>
        <w:suppressAutoHyphens w:val="0"/>
        <w:rPr>
          <w:rFonts w:ascii="Times New Roman" w:eastAsia="Times New Roman" w:hAnsi="Times New Roman" w:cs="Times New Roman"/>
          <w:i/>
          <w:iCs/>
          <w:sz w:val="16"/>
          <w:szCs w:val="16"/>
        </w:rPr>
      </w:pPr>
    </w:p>
    <w:p w:rsidR="002710FA" w:rsidRDefault="002710FA">
      <w:pPr>
        <w:keepNext/>
        <w:keepLines/>
        <w:widowControl/>
        <w:suppressAutoHyphens w:val="0"/>
        <w:rPr>
          <w:rFonts w:ascii="Times New Roman" w:eastAsia="Times New Roman" w:hAnsi="Times New Roman" w:cs="Times New Roman"/>
          <w:i/>
          <w:iCs/>
          <w:sz w:val="19"/>
          <w:szCs w:val="19"/>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0F01F0">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_____________</w:t>
            </w:r>
            <w:r w:rsidR="00FE4BBB">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543"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4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rsidR="002710FA" w:rsidRDefault="002710FA">
      <w:pPr>
        <w:sectPr w:rsidR="002710FA">
          <w:pgSz w:w="11906" w:h="16838"/>
          <w:pgMar w:top="471" w:right="420" w:bottom="218" w:left="422" w:header="0" w:footer="0" w:gutter="0"/>
          <w:cols w:space="720"/>
          <w:formProt w:val="0"/>
          <w:docGrid w:linePitch="360"/>
        </w:sectPr>
      </w:pPr>
    </w:p>
    <w:p w:rsidR="002710FA" w:rsidRDefault="002710FA">
      <w:pPr>
        <w:suppressAutoHyphens w:val="0"/>
      </w:pPr>
    </w:p>
    <w:p w:rsidR="002710FA" w:rsidRDefault="00FE4BBB">
      <w:pPr>
        <w:suppressAutoHyphens w:val="0"/>
        <w:jc w:val="right"/>
        <w:rPr>
          <w:rFonts w:ascii="Times New Roman" w:eastAsia="Times New Roman" w:hAnsi="Times New Roman" w:cs="Times New Roman"/>
          <w:sz w:val="20"/>
          <w:szCs w:val="20"/>
        </w:rPr>
      </w:pPr>
      <w:r>
        <w:br w:type="page"/>
      </w:r>
      <w:r>
        <w:rPr>
          <w:rFonts w:ascii="Times New Roman" w:eastAsia="Times New Roman" w:hAnsi="Times New Roman" w:cs="Times New Roman"/>
          <w:sz w:val="20"/>
          <w:szCs w:val="20"/>
        </w:rPr>
        <w:lastRenderedPageBreak/>
        <w:t>Приложение «Об оказании услуг внутризоновой телефонной связи»</w:t>
      </w:r>
    </w:p>
    <w:p w:rsidR="002710FA" w:rsidRDefault="00FE4BBB">
      <w:pPr>
        <w:suppressAutoHyphens w:val="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 Договору № </w:t>
      </w:r>
      <w:r w:rsidR="000F01F0">
        <w:rPr>
          <w:rFonts w:ascii="Times New Roman" w:eastAsia="Times New Roman" w:hAnsi="Times New Roman" w:cs="Times New Roman"/>
          <w:sz w:val="20"/>
          <w:szCs w:val="20"/>
        </w:rPr>
        <w:t>___________</w:t>
      </w:r>
    </w:p>
    <w:p w:rsidR="002710FA" w:rsidRDefault="00FE4BBB">
      <w:pPr>
        <w:suppressAutoHyphens w:val="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keepNext/>
        <w:keepLines/>
        <w:suppressAutoHyphens w:val="0"/>
        <w:spacing w:line="312" w:lineRule="auto"/>
        <w:jc w:val="right"/>
        <w:outlineLvl w:val="0"/>
        <w:rPr>
          <w:rFonts w:ascii="Times New Roman" w:eastAsia="Times New Roman" w:hAnsi="Times New Roman" w:cs="Times New Roman"/>
          <w:b/>
          <w:bCs/>
          <w:sz w:val="20"/>
          <w:szCs w:val="20"/>
        </w:rPr>
      </w:pPr>
    </w:p>
    <w:p w:rsidR="002710FA" w:rsidRDefault="00FE4BBB">
      <w:pPr>
        <w:keepNext/>
        <w:keepLines/>
        <w:suppressAutoHyphens w:val="0"/>
        <w:spacing w:line="312" w:lineRule="auto"/>
        <w:jc w:val="center"/>
        <w:outlineLvl w:val="0"/>
        <w:rPr>
          <w:rFonts w:ascii="Times New Roman" w:eastAsia="Times New Roman" w:hAnsi="Times New Roman" w:cs="Times New Roman"/>
          <w:b/>
          <w:bCs/>
          <w:sz w:val="20"/>
          <w:szCs w:val="20"/>
        </w:rPr>
      </w:pPr>
      <w:bookmarkStart w:id="10" w:name="bookmark0"/>
      <w:r>
        <w:rPr>
          <w:rFonts w:ascii="Times New Roman" w:eastAsia="Times New Roman" w:hAnsi="Times New Roman" w:cs="Times New Roman"/>
          <w:b/>
          <w:bCs/>
          <w:sz w:val="20"/>
          <w:szCs w:val="20"/>
        </w:rPr>
        <w:t>Условия оказания услуг</w:t>
      </w:r>
      <w:bookmarkEnd w:id="10"/>
    </w:p>
    <w:p w:rsidR="002710FA" w:rsidRDefault="00FE4BBB">
      <w:pPr>
        <w:suppressAutoHyphens w:val="0"/>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внутризоновой телефонной связи</w:t>
      </w:r>
    </w:p>
    <w:p w:rsidR="002710FA" w:rsidRDefault="00FE4BBB">
      <w:pPr>
        <w:keepNext/>
        <w:keepLines/>
        <w:suppressAutoHyphens w:val="0"/>
        <w:spacing w:after="380" w:line="312" w:lineRule="auto"/>
        <w:jc w:val="center"/>
        <w:outlineLvl w:val="0"/>
        <w:rPr>
          <w:rFonts w:ascii="Times New Roman" w:eastAsia="Times New Roman" w:hAnsi="Times New Roman" w:cs="Times New Roman"/>
          <w:b/>
          <w:bCs/>
          <w:sz w:val="20"/>
          <w:szCs w:val="20"/>
        </w:rPr>
      </w:pPr>
      <w:bookmarkStart w:id="11" w:name="bookmark2_0"/>
      <w:r>
        <w:rPr>
          <w:rFonts w:ascii="Times New Roman" w:eastAsia="Times New Roman" w:hAnsi="Times New Roman" w:cs="Times New Roman"/>
          <w:b/>
          <w:bCs/>
          <w:sz w:val="20"/>
          <w:szCs w:val="20"/>
        </w:rPr>
        <w:t xml:space="preserve">Лицевой счет услуги </w:t>
      </w:r>
      <w:bookmarkEnd w:id="11"/>
      <w:r w:rsidR="000F01F0">
        <w:rPr>
          <w:rFonts w:ascii="Times New Roman" w:eastAsia="Times New Roman" w:hAnsi="Times New Roman" w:cs="Times New Roman"/>
          <w:b/>
          <w:bCs/>
          <w:sz w:val="20"/>
          <w:szCs w:val="20"/>
        </w:rPr>
        <w:t>__________</w:t>
      </w:r>
    </w:p>
    <w:p w:rsidR="002710FA" w:rsidRDefault="000F01F0">
      <w:pPr>
        <w:tabs>
          <w:tab w:val="left" w:pos="8505"/>
        </w:tabs>
        <w:suppressAutoHyphens w:val="0"/>
        <w:spacing w:after="4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w:t>
      </w:r>
      <w:r w:rsidR="00FE4BBB">
        <w:rPr>
          <w:rFonts w:ascii="Times New Roman" w:eastAsia="Times New Roman" w:hAnsi="Times New Roman" w:cs="Times New Roman"/>
          <w:sz w:val="20"/>
          <w:szCs w:val="20"/>
        </w:rPr>
        <w:tab/>
        <w:t xml:space="preserve">        __________</w:t>
      </w:r>
    </w:p>
    <w:p w:rsidR="002710FA" w:rsidRDefault="00FE4BBB">
      <w:pPr>
        <w:suppressAutoHyphens w:val="0"/>
        <w:spacing w:after="42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2710FA" w:rsidRDefault="000F01F0">
      <w:pPr>
        <w:suppressAutoHyphens w:val="0"/>
        <w:spacing w:after="280" w:line="314"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b/>
          <w:bCs/>
          <w:sz w:val="20"/>
          <w:szCs w:val="20"/>
        </w:rPr>
        <w:t>________________</w:t>
      </w:r>
      <w:r w:rsidR="00FE4BBB">
        <w:rPr>
          <w:rFonts w:ascii="Times New Roman" w:eastAsia="Times New Roman" w:hAnsi="Times New Roman" w:cs="Times New Roman"/>
          <w:sz w:val="20"/>
          <w:szCs w:val="20"/>
        </w:rPr>
        <w:t xml:space="preserve"> именуемое в дальнейшем </w:t>
      </w:r>
      <w:r w:rsidR="00FE4BBB">
        <w:rPr>
          <w:rFonts w:ascii="Times New Roman" w:eastAsia="Times New Roman" w:hAnsi="Times New Roman" w:cs="Times New Roman"/>
          <w:b/>
          <w:bCs/>
          <w:sz w:val="20"/>
          <w:szCs w:val="20"/>
        </w:rPr>
        <w:t>«Оператор»</w:t>
      </w:r>
      <w:r w:rsidR="00FE4BBB">
        <w:rPr>
          <w:rFonts w:ascii="Times New Roman" w:eastAsia="Times New Roman" w:hAnsi="Times New Roman" w:cs="Times New Roman"/>
          <w:sz w:val="20"/>
          <w:szCs w:val="20"/>
        </w:rPr>
        <w:t xml:space="preserve">, и МУНИЦИПАЛЬНОЕ КАЗЕННОЕ ОБЩЕОБРАЗОВАТЕЛЬНОЕ УЧРЕЖДЕНИЕ "ШУМСКАЯ СРЕДНЯЯ ОБЩЕОБРАЗОВАТЕЛЬНАЯ ШКОЛА" (МКОУ "ШУМСКАЯ СОШ"), </w:t>
      </w:r>
      <w:r w:rsidRPr="000F01F0">
        <w:rPr>
          <w:rFonts w:ascii="Times New Roman" w:eastAsia="Times New Roman" w:hAnsi="Times New Roman" w:cs="Times New Roman"/>
          <w:bCs/>
          <w:sz w:val="20"/>
          <w:szCs w:val="20"/>
        </w:rPr>
        <w:t>от имени К</w:t>
      </w:r>
      <w:r w:rsidRPr="000F01F0">
        <w:rPr>
          <w:rFonts w:ascii="Times New Roman" w:eastAsia="Times New Roman" w:hAnsi="Times New Roman" w:cs="Times New Roman"/>
          <w:bCs/>
          <w:sz w:val="20"/>
          <w:szCs w:val="20"/>
        </w:rPr>
        <w:t>и</w:t>
      </w:r>
      <w:r w:rsidRPr="000F01F0">
        <w:rPr>
          <w:rFonts w:ascii="Times New Roman" w:eastAsia="Times New Roman" w:hAnsi="Times New Roman" w:cs="Times New Roman"/>
          <w:bCs/>
          <w:sz w:val="20"/>
          <w:szCs w:val="20"/>
        </w:rPr>
        <w:t xml:space="preserve">ровского муниципального района Ленинградской области, именуемое в дальнейшем «Абонент», в лице Директора </w:t>
      </w:r>
      <w:proofErr w:type="spellStart"/>
      <w:r w:rsidRPr="000F01F0">
        <w:rPr>
          <w:rFonts w:ascii="Times New Roman" w:eastAsia="Times New Roman" w:hAnsi="Times New Roman" w:cs="Times New Roman"/>
          <w:bCs/>
          <w:sz w:val="20"/>
          <w:szCs w:val="20"/>
        </w:rPr>
        <w:t>Кибанова</w:t>
      </w:r>
      <w:proofErr w:type="spellEnd"/>
      <w:r w:rsidRPr="000F01F0">
        <w:rPr>
          <w:rFonts w:ascii="Times New Roman" w:eastAsia="Times New Roman" w:hAnsi="Times New Roman" w:cs="Times New Roman"/>
          <w:bCs/>
          <w:sz w:val="20"/>
          <w:szCs w:val="20"/>
        </w:rPr>
        <w:t xml:space="preserve"> Олега Ивановича</w:t>
      </w:r>
      <w:r>
        <w:rPr>
          <w:rFonts w:ascii="Times New Roman" w:eastAsia="Times New Roman" w:hAnsi="Times New Roman" w:cs="Times New Roman"/>
          <w:b/>
          <w:bCs/>
          <w:sz w:val="20"/>
          <w:szCs w:val="20"/>
        </w:rPr>
        <w:t xml:space="preserve">, </w:t>
      </w:r>
      <w:r w:rsidR="00FE4BBB">
        <w:rPr>
          <w:rFonts w:ascii="Times New Roman" w:eastAsia="Times New Roman" w:hAnsi="Times New Roman" w:cs="Times New Roman"/>
          <w:sz w:val="20"/>
          <w:szCs w:val="20"/>
        </w:rPr>
        <w:t xml:space="preserve">именуемое в дальнейшем </w:t>
      </w:r>
      <w:r w:rsidR="00FE4BBB">
        <w:rPr>
          <w:rFonts w:ascii="Times New Roman" w:eastAsia="Times New Roman" w:hAnsi="Times New Roman" w:cs="Times New Roman"/>
          <w:b/>
          <w:bCs/>
          <w:sz w:val="20"/>
          <w:szCs w:val="20"/>
        </w:rPr>
        <w:t>«Абонент»</w:t>
      </w:r>
      <w:r w:rsidR="00FE4BBB">
        <w:rPr>
          <w:rFonts w:ascii="Times New Roman" w:eastAsia="Times New Roman" w:hAnsi="Times New Roman" w:cs="Times New Roman"/>
          <w:sz w:val="20"/>
          <w:szCs w:val="20"/>
        </w:rPr>
        <w:t>, с другой стороны, совместно именуемые «Стороны», заключили наст</w:t>
      </w:r>
      <w:r w:rsidR="00FE4BBB">
        <w:rPr>
          <w:rFonts w:ascii="Times New Roman" w:eastAsia="Times New Roman" w:hAnsi="Times New Roman" w:cs="Times New Roman"/>
          <w:sz w:val="20"/>
          <w:szCs w:val="20"/>
        </w:rPr>
        <w:t>о</w:t>
      </w:r>
      <w:r w:rsidR="00FE4BBB">
        <w:rPr>
          <w:rFonts w:ascii="Times New Roman" w:eastAsia="Times New Roman" w:hAnsi="Times New Roman" w:cs="Times New Roman"/>
          <w:sz w:val="20"/>
          <w:szCs w:val="20"/>
        </w:rPr>
        <w:t xml:space="preserve">ящее Приложение к Договору № </w:t>
      </w:r>
      <w:r>
        <w:rPr>
          <w:rFonts w:ascii="Times New Roman" w:eastAsia="Times New Roman" w:hAnsi="Times New Roman" w:cs="Times New Roman"/>
          <w:sz w:val="20"/>
          <w:szCs w:val="20"/>
        </w:rPr>
        <w:t>__________</w:t>
      </w:r>
      <w:r w:rsidR="00FE4BBB">
        <w:rPr>
          <w:rFonts w:ascii="Times New Roman" w:eastAsia="Times New Roman" w:hAnsi="Times New Roman" w:cs="Times New Roman"/>
          <w:sz w:val="20"/>
          <w:szCs w:val="20"/>
        </w:rPr>
        <w:t xml:space="preserve"> от __________ о нижеследующем:</w:t>
      </w:r>
      <w:proofErr w:type="gramEnd"/>
    </w:p>
    <w:p w:rsidR="002710FA" w:rsidRDefault="00FE4BBB">
      <w:pPr>
        <w:numPr>
          <w:ilvl w:val="1"/>
          <w:numId w:val="7"/>
        </w:numPr>
        <w:tabs>
          <w:tab w:val="left" w:pos="486"/>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на основании лицензии регистрационный номер </w:t>
      </w:r>
      <w:r w:rsidR="000F01F0">
        <w:rPr>
          <w:rFonts w:ascii="Times New Roman" w:eastAsia="Times New Roman" w:hAnsi="Times New Roman" w:cs="Times New Roman"/>
          <w:sz w:val="20"/>
          <w:szCs w:val="20"/>
        </w:rPr>
        <w:t>_____________</w:t>
      </w:r>
      <w:r>
        <w:rPr>
          <w:rFonts w:ascii="Times New Roman" w:eastAsia="Times New Roman" w:hAnsi="Times New Roman" w:cs="Times New Roman"/>
          <w:sz w:val="20"/>
          <w:szCs w:val="20"/>
        </w:rPr>
        <w:t>, в соответствии с имеющейся технической во</w:t>
      </w:r>
      <w:r>
        <w:rPr>
          <w:rFonts w:ascii="Times New Roman" w:eastAsia="Times New Roman" w:hAnsi="Times New Roman" w:cs="Times New Roman"/>
          <w:sz w:val="20"/>
          <w:szCs w:val="20"/>
        </w:rPr>
        <w:t>з</w:t>
      </w:r>
      <w:r>
        <w:rPr>
          <w:rFonts w:ascii="Times New Roman" w:eastAsia="Times New Roman" w:hAnsi="Times New Roman" w:cs="Times New Roman"/>
          <w:sz w:val="20"/>
          <w:szCs w:val="20"/>
        </w:rPr>
        <w:t>можностью при наличии доступа Абонента к сети местной телефонной связи на условиях, указанных в п.1.5 настоящего Пр</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ложения, ок</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зывает услуги внутризоновой телефонной связи.</w:t>
      </w:r>
    </w:p>
    <w:p w:rsidR="002710FA" w:rsidRDefault="00FE4BBB">
      <w:pPr>
        <w:numPr>
          <w:ilvl w:val="1"/>
          <w:numId w:val="7"/>
        </w:numPr>
        <w:tabs>
          <w:tab w:val="left" w:pos="476"/>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rsidR="002710FA" w:rsidRDefault="00FE4BBB">
      <w:pPr>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2710FA" w:rsidRDefault="00FE4BBB">
      <w:pPr>
        <w:numPr>
          <w:ilvl w:val="1"/>
          <w:numId w:val="7"/>
        </w:numPr>
        <w:tabs>
          <w:tab w:val="left" w:pos="476"/>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услуги внутризоновой телефонной связи с помощью телефониста Абонент совершает следующие фактич</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ские последовательные действия:</w:t>
      </w:r>
    </w:p>
    <w:p w:rsidR="002710FA" w:rsidRDefault="00FE4BBB">
      <w:pPr>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внутризоновой связи, оказываемым Оператором с помощью телефониста, информацию о котором Абонент может получить через информационно-справочную службу;</w:t>
      </w:r>
    </w:p>
    <w:p w:rsidR="002710FA" w:rsidRDefault="00FE4BBB">
      <w:pPr>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 внутризонового телефонного соединения через телефониста посредством немедленной или заказной системы обслужив</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ния в соответствии с Правилами оказания услуг телефонной связи, утв. Постановлением Правительства РФ от 30.12.2024 № 1994.</w:t>
      </w:r>
    </w:p>
    <w:p w:rsidR="002710FA" w:rsidRDefault="00FE4BBB">
      <w:pPr>
        <w:numPr>
          <w:ilvl w:val="1"/>
          <w:numId w:val="7"/>
        </w:numPr>
        <w:tabs>
          <w:tab w:val="left" w:pos="471"/>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ты. Соединение продолжительностью менее 3 секунд не учитывается в объеме оказанных услуг телефонной связи. Единица 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рификации может быть изменена Оператором в любое время в одностороннем порядке.</w:t>
      </w:r>
    </w:p>
    <w:p w:rsidR="002710FA" w:rsidRDefault="00FE4BBB">
      <w:pPr>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2710FA" w:rsidRDefault="00FE4BBB">
      <w:pPr>
        <w:numPr>
          <w:ilvl w:val="1"/>
          <w:numId w:val="7"/>
        </w:numPr>
        <w:tabs>
          <w:tab w:val="left" w:pos="476"/>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2710FA" w:rsidRDefault="00FE4BBB">
      <w:pPr>
        <w:numPr>
          <w:ilvl w:val="1"/>
          <w:numId w:val="7"/>
        </w:numPr>
        <w:tabs>
          <w:tab w:val="left" w:pos="452"/>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оказывающего Абоненту услуги местной телефонной связи Ростелеком.</w:t>
      </w:r>
    </w:p>
    <w:p w:rsidR="002710FA" w:rsidRDefault="00FE4BBB">
      <w:pPr>
        <w:keepNext/>
        <w:keepLines/>
        <w:widowControl/>
        <w:numPr>
          <w:ilvl w:val="1"/>
          <w:numId w:val="7"/>
        </w:numPr>
        <w:tabs>
          <w:tab w:val="left" w:pos="452"/>
        </w:tabs>
        <w:suppressAutoHyphens w:val="0"/>
        <w:spacing w:after="32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новлением Правительства РФ от 30.12.2024 № 1994, обязуется их соблюдать.</w:t>
      </w: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0F01F0">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_____________</w:t>
            </w:r>
            <w:r w:rsidR="00FE4BBB">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2710FA" w:rsidRDefault="00FE4BBB">
      <w:pPr>
        <w:suppressAutoHyphens w:val="0"/>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2710FA" w:rsidRDefault="00FE4BBB">
      <w:pPr>
        <w:suppressAutoHyphens w:val="0"/>
        <w:jc w:val="right"/>
        <w:rPr>
          <w:rFonts w:ascii="Times New Roman" w:hAnsi="Times New Roman" w:cs="Times New Roman"/>
          <w:sz w:val="20"/>
          <w:szCs w:val="20"/>
        </w:rPr>
      </w:pPr>
      <w:r>
        <w:rPr>
          <w:rFonts w:ascii="Times New Roman" w:hAnsi="Times New Roman" w:cs="Times New Roman"/>
          <w:sz w:val="20"/>
          <w:szCs w:val="20"/>
        </w:rPr>
        <w:t>«Об оказании услуг внутризоновой телефонной связи»</w:t>
      </w:r>
    </w:p>
    <w:p w:rsidR="002710FA" w:rsidRDefault="00FE4BBB">
      <w:pPr>
        <w:suppressAutoHyphens w:val="0"/>
        <w:jc w:val="right"/>
        <w:rPr>
          <w:rFonts w:ascii="Times New Roman" w:hAnsi="Times New Roman" w:cs="Times New Roman"/>
          <w:sz w:val="20"/>
          <w:szCs w:val="20"/>
        </w:rPr>
      </w:pPr>
      <w:r>
        <w:rPr>
          <w:rFonts w:ascii="Times New Roman" w:hAnsi="Times New Roman" w:cs="Times New Roman"/>
          <w:sz w:val="20"/>
          <w:szCs w:val="20"/>
        </w:rPr>
        <w:t xml:space="preserve">к Договору № </w:t>
      </w:r>
      <w:r w:rsidR="000F01F0">
        <w:rPr>
          <w:rFonts w:ascii="Times New Roman" w:hAnsi="Times New Roman" w:cs="Times New Roman"/>
          <w:sz w:val="20"/>
          <w:szCs w:val="20"/>
        </w:rPr>
        <w:t>__________</w:t>
      </w:r>
    </w:p>
    <w:p w:rsidR="002710FA" w:rsidRDefault="00FE4BBB">
      <w:pPr>
        <w:suppressAutoHyphens w:val="0"/>
        <w:jc w:val="right"/>
        <w:rPr>
          <w:rFonts w:ascii="Times New Roman" w:hAnsi="Times New Roman" w:cs="Times New Roman"/>
          <w:sz w:val="20"/>
          <w:szCs w:val="20"/>
        </w:rPr>
      </w:pPr>
      <w:r>
        <w:rPr>
          <w:rFonts w:ascii="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jc w:val="right"/>
        <w:rPr>
          <w:rFonts w:ascii="Times New Roman" w:hAnsi="Times New Roman" w:cs="Times New Roman"/>
          <w:sz w:val="20"/>
          <w:szCs w:val="20"/>
        </w:rPr>
      </w:pPr>
      <w:r>
        <w:rPr>
          <w:rFonts w:ascii="Times New Roman" w:hAnsi="Times New Roman" w:cs="Times New Roman"/>
          <w:sz w:val="20"/>
          <w:szCs w:val="20"/>
        </w:rPr>
        <w:t>от __________</w:t>
      </w:r>
    </w:p>
    <w:tbl>
      <w:tblPr>
        <w:tblpPr w:leftFromText="180" w:rightFromText="180" w:vertAnchor="text" w:horzAnchor="margin" w:tblpY="463"/>
        <w:tblOverlap w:val="never"/>
        <w:tblW w:w="11007" w:type="dxa"/>
        <w:tblInd w:w="-5" w:type="dxa"/>
        <w:tblLayout w:type="fixed"/>
        <w:tblCellMar>
          <w:left w:w="10" w:type="dxa"/>
          <w:right w:w="10" w:type="dxa"/>
        </w:tblCellMar>
        <w:tblLook w:val="04A0" w:firstRow="1" w:lastRow="0" w:firstColumn="1" w:lastColumn="0" w:noHBand="0" w:noVBand="1"/>
      </w:tblPr>
      <w:tblGrid>
        <w:gridCol w:w="539"/>
        <w:gridCol w:w="1248"/>
        <w:gridCol w:w="1094"/>
        <w:gridCol w:w="3245"/>
        <w:gridCol w:w="2165"/>
        <w:gridCol w:w="2716"/>
      </w:tblGrid>
      <w:tr w:rsidR="002710FA">
        <w:trPr>
          <w:trHeight w:hRule="exact" w:val="1857"/>
        </w:trPr>
        <w:tc>
          <w:tcPr>
            <w:tcW w:w="538" w:type="dxa"/>
            <w:tcBorders>
              <w:top w:val="single" w:sz="4" w:space="0" w:color="000000"/>
              <w:left w:val="single" w:sz="4" w:space="0" w:color="000000"/>
            </w:tcBorders>
            <w:shd w:val="clear" w:color="auto" w:fill="auto"/>
            <w:vAlign w:val="center"/>
          </w:tcPr>
          <w:p w:rsidR="002710FA" w:rsidRDefault="00FE4BBB">
            <w:pPr>
              <w:suppressAutoHyphens w:val="0"/>
              <w:spacing w:line="271"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2710FA" w:rsidRDefault="00FE4BBB">
            <w:pPr>
              <w:suppressAutoHyphens w:val="0"/>
              <w:spacing w:line="271"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п\</w:t>
            </w:r>
            <w:proofErr w:type="gramStart"/>
            <w:r>
              <w:rPr>
                <w:rFonts w:ascii="Times New Roman" w:eastAsia="Times New Roman" w:hAnsi="Times New Roman" w:cs="Times New Roman"/>
                <w:sz w:val="20"/>
                <w:szCs w:val="20"/>
              </w:rPr>
              <w:t>п</w:t>
            </w:r>
            <w:proofErr w:type="gramEnd"/>
          </w:p>
        </w:tc>
        <w:tc>
          <w:tcPr>
            <w:tcW w:w="1248"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4"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5"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w:t>
            </w:r>
            <w:proofErr w:type="gramStart"/>
            <w:r>
              <w:rPr>
                <w:rFonts w:ascii="Times New Roman" w:eastAsia="Times New Roman" w:hAnsi="Times New Roman" w:cs="Times New Roman"/>
                <w:sz w:val="20"/>
                <w:szCs w:val="20"/>
              </w:rPr>
              <w:t>услуги</w:t>
            </w:r>
            <w:proofErr w:type="gramEnd"/>
            <w:r>
              <w:rPr>
                <w:rFonts w:ascii="Times New Roman" w:eastAsia="Times New Roman" w:hAnsi="Times New Roman" w:cs="Times New Roman"/>
                <w:sz w:val="20"/>
                <w:szCs w:val="20"/>
              </w:rPr>
              <w:t xml:space="preserve"> включая тип оборудования, схему включения, 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рифный план</w:t>
            </w:r>
          </w:p>
        </w:tc>
        <w:tc>
          <w:tcPr>
            <w:tcW w:w="2165"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дования</w:t>
            </w:r>
          </w:p>
        </w:tc>
        <w:tc>
          <w:tcPr>
            <w:tcW w:w="2716" w:type="dxa"/>
            <w:tcBorders>
              <w:top w:val="single" w:sz="4" w:space="0" w:color="000000"/>
              <w:left w:val="single" w:sz="4" w:space="0" w:color="000000"/>
              <w:right w:val="single" w:sz="4" w:space="0" w:color="000000"/>
            </w:tcBorders>
            <w:shd w:val="clear" w:color="auto" w:fill="auto"/>
            <w:vAlign w:val="bottom"/>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народной телефонной связи (категория доступа, тарифный план, оператор и способ выб</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ра оператора)</w:t>
            </w:r>
          </w:p>
        </w:tc>
      </w:tr>
      <w:tr w:rsidR="002710FA">
        <w:trPr>
          <w:trHeight w:hRule="exact" w:val="331"/>
        </w:trPr>
        <w:tc>
          <w:tcPr>
            <w:tcW w:w="538" w:type="dxa"/>
            <w:tcBorders>
              <w:top w:val="single" w:sz="4" w:space="0" w:color="000000"/>
              <w:left w:val="single" w:sz="4" w:space="0" w:color="000000"/>
            </w:tcBorders>
            <w:shd w:val="clear" w:color="auto" w:fill="auto"/>
            <w:vAlign w:val="center"/>
          </w:tcPr>
          <w:p w:rsidR="002710FA" w:rsidRDefault="00FE4BBB">
            <w:pPr>
              <w:suppressAutoHyphens w:val="0"/>
              <w:ind w:firstLine="220"/>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8"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5"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65"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16" w:type="dxa"/>
            <w:tcBorders>
              <w:top w:val="single" w:sz="4" w:space="0" w:color="000000"/>
              <w:left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2710FA">
        <w:tc>
          <w:tcPr>
            <w:tcW w:w="538"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8"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09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2101000101 Предоставление </w:t>
            </w:r>
            <w:proofErr w:type="spellStart"/>
            <w:r>
              <w:rPr>
                <w:rFonts w:ascii="Times New Roman" w:eastAsia="Times New Roman" w:hAnsi="Times New Roman" w:cs="Times New Roman"/>
                <w:sz w:val="20"/>
                <w:szCs w:val="20"/>
              </w:rPr>
              <w:t>абон</w:t>
            </w:r>
            <w:proofErr w:type="gramStart"/>
            <w:r>
              <w:rPr>
                <w:rFonts w:ascii="Times New Roman" w:eastAsia="Times New Roman" w:hAnsi="Times New Roman" w:cs="Times New Roman"/>
                <w:sz w:val="20"/>
                <w:szCs w:val="20"/>
              </w:rPr>
              <w:t>.л</w:t>
            </w:r>
            <w:proofErr w:type="gramEnd"/>
            <w:r>
              <w:rPr>
                <w:rFonts w:ascii="Times New Roman" w:eastAsia="Times New Roman" w:hAnsi="Times New Roman" w:cs="Times New Roman"/>
                <w:sz w:val="20"/>
                <w:szCs w:val="20"/>
              </w:rPr>
              <w:t>инии</w:t>
            </w:r>
            <w:proofErr w:type="spellEnd"/>
            <w:r>
              <w:rPr>
                <w:rFonts w:ascii="Times New Roman" w:eastAsia="Times New Roman" w:hAnsi="Times New Roman" w:cs="Times New Roman"/>
                <w:sz w:val="20"/>
                <w:szCs w:val="20"/>
              </w:rPr>
              <w:t xml:space="preserve"> для индивидуальных абонентов СТС при </w:t>
            </w:r>
            <w:proofErr w:type="spellStart"/>
            <w:r>
              <w:rPr>
                <w:rFonts w:ascii="Times New Roman" w:eastAsia="Times New Roman" w:hAnsi="Times New Roman" w:cs="Times New Roman"/>
                <w:sz w:val="20"/>
                <w:szCs w:val="20"/>
              </w:rPr>
              <w:t>отс</w:t>
            </w:r>
            <w:proofErr w:type="spellEnd"/>
            <w:r>
              <w:rPr>
                <w:rFonts w:ascii="Times New Roman" w:eastAsia="Times New Roman" w:hAnsi="Times New Roman" w:cs="Times New Roman"/>
                <w:sz w:val="20"/>
                <w:szCs w:val="20"/>
              </w:rPr>
              <w:t>. СПУС;</w:t>
            </w:r>
            <w:r>
              <w:rPr>
                <w:rFonts w:ascii="Times New Roman" w:eastAsia="Times New Roman" w:hAnsi="Times New Roman" w:cs="Times New Roman"/>
                <w:sz w:val="20"/>
                <w:szCs w:val="20"/>
              </w:rPr>
              <w:br/>
              <w:t>Бюджет (телефония)</w:t>
            </w:r>
          </w:p>
        </w:tc>
        <w:tc>
          <w:tcPr>
            <w:tcW w:w="2165"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w:t>
            </w:r>
            <w:r>
              <w:rPr>
                <w:rFonts w:ascii="Times New Roman" w:eastAsia="Times New Roman" w:hAnsi="Times New Roman" w:cs="Times New Roman"/>
                <w:sz w:val="20"/>
                <w:szCs w:val="20"/>
              </w:rPr>
              <w:br/>
              <w:t>МГ/МН  (РТК)</w:t>
            </w:r>
          </w:p>
        </w:tc>
      </w:tr>
      <w:tr w:rsidR="002710FA">
        <w:tc>
          <w:tcPr>
            <w:tcW w:w="538"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8"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09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6101000301 Предоставление местных соединений при отсутствии СПУС СТС;</w:t>
            </w:r>
            <w:r>
              <w:rPr>
                <w:rFonts w:ascii="Times New Roman" w:eastAsia="Times New Roman" w:hAnsi="Times New Roman" w:cs="Times New Roman"/>
                <w:sz w:val="20"/>
                <w:szCs w:val="20"/>
              </w:rPr>
              <w:br/>
              <w:t>Бюджет (телефония)</w:t>
            </w:r>
          </w:p>
        </w:tc>
        <w:tc>
          <w:tcPr>
            <w:tcW w:w="2165"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w:t>
            </w:r>
            <w:r>
              <w:rPr>
                <w:rFonts w:ascii="Times New Roman" w:eastAsia="Times New Roman" w:hAnsi="Times New Roman" w:cs="Times New Roman"/>
                <w:sz w:val="20"/>
                <w:szCs w:val="20"/>
              </w:rPr>
              <w:br/>
              <w:t>МГ/МН  (РТК)</w:t>
            </w:r>
          </w:p>
        </w:tc>
      </w:tr>
    </w:tbl>
    <w:p w:rsidR="002710FA" w:rsidRDefault="002710FA">
      <w:pPr>
        <w:suppressAutoHyphens w:val="0"/>
        <w:rPr>
          <w:rFonts w:ascii="Times New Roman" w:eastAsia="Times New Roman" w:hAnsi="Times New Roman" w:cs="Times New Roman"/>
          <w:sz w:val="20"/>
          <w:szCs w:val="20"/>
        </w:rPr>
      </w:pPr>
    </w:p>
    <w:p w:rsidR="002710FA" w:rsidRDefault="002710FA">
      <w:pPr>
        <w:suppressAutoHyphens w:val="0"/>
      </w:pPr>
    </w:p>
    <w:p w:rsidR="002710FA" w:rsidRDefault="00FE4BBB">
      <w:pPr>
        <w:keepNext/>
        <w:keepLines/>
        <w:widowControl/>
        <w:suppressAutoHyphens w:val="0"/>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rsidR="002710FA" w:rsidRDefault="00FE4BBB">
      <w:pPr>
        <w:keepNext/>
        <w:keepLines/>
        <w:widowControl/>
        <w:suppressAutoHyphens w:val="0"/>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2710FA" w:rsidRDefault="002710FA">
      <w:pPr>
        <w:keepNext/>
        <w:keepLines/>
        <w:widowControl/>
        <w:suppressAutoHyphens w:val="0"/>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0F01F0">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________________</w:t>
            </w:r>
            <w:r w:rsidR="00FE4BBB">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2710FA" w:rsidRDefault="002710FA">
      <w:pPr>
        <w:sectPr w:rsidR="002710FA">
          <w:type w:val="continuous"/>
          <w:pgSz w:w="11906" w:h="16838"/>
          <w:pgMar w:top="471" w:right="420" w:bottom="218" w:left="422" w:header="0" w:footer="0" w:gutter="0"/>
          <w:cols w:space="720"/>
          <w:formProt w:val="0"/>
          <w:docGrid w:linePitch="360"/>
        </w:sectPr>
      </w:pPr>
    </w:p>
    <w:p w:rsidR="002710FA" w:rsidRDefault="002710FA">
      <w:pPr>
        <w:suppressAutoHyphens w:val="0"/>
      </w:pPr>
    </w:p>
    <w:p w:rsidR="002710FA" w:rsidRDefault="00FE4BBB">
      <w:pPr>
        <w:suppressAutoHyphens w:val="0"/>
        <w:spacing w:line="276" w:lineRule="auto"/>
        <w:ind w:left="3400"/>
        <w:jc w:val="right"/>
        <w:rPr>
          <w:rFonts w:ascii="Times New Roman" w:eastAsia="Times New Roman" w:hAnsi="Times New Roman" w:cs="Times New Roman"/>
          <w:sz w:val="20"/>
          <w:szCs w:val="20"/>
        </w:rPr>
      </w:pPr>
      <w:r>
        <w:br w:type="page"/>
      </w:r>
      <w:r>
        <w:rPr>
          <w:rFonts w:ascii="Times New Roman" w:eastAsia="Times New Roman" w:hAnsi="Times New Roman" w:cs="Times New Roman"/>
          <w:sz w:val="20"/>
          <w:szCs w:val="20"/>
        </w:rPr>
        <w:lastRenderedPageBreak/>
        <w:t>Приложение «Об оказании услуг междугородной телефонной связи»</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_______</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76" w:lineRule="auto"/>
        <w:ind w:left="3400"/>
        <w:jc w:val="right"/>
        <w:rPr>
          <w:rFonts w:ascii="Times New Roman" w:eastAsia="Times New Roman" w:hAnsi="Times New Roman" w:cs="Times New Roman"/>
          <w:sz w:val="20"/>
          <w:szCs w:val="20"/>
        </w:rPr>
      </w:pPr>
    </w:p>
    <w:p w:rsidR="002710FA" w:rsidRDefault="00FE4BBB">
      <w:pPr>
        <w:keepNext/>
        <w:keepLines/>
        <w:suppressAutoHyphens w:val="0"/>
        <w:spacing w:line="314" w:lineRule="auto"/>
        <w:jc w:val="center"/>
        <w:outlineLvl w:val="0"/>
        <w:rPr>
          <w:rFonts w:ascii="Times New Roman" w:eastAsia="Times New Roman" w:hAnsi="Times New Roman" w:cs="Times New Roman"/>
          <w:b/>
          <w:bCs/>
          <w:sz w:val="20"/>
          <w:szCs w:val="20"/>
        </w:rPr>
      </w:pPr>
      <w:bookmarkStart w:id="12" w:name="bookmark0_0"/>
      <w:r>
        <w:rPr>
          <w:rFonts w:ascii="Times New Roman" w:eastAsia="Times New Roman" w:hAnsi="Times New Roman" w:cs="Times New Roman"/>
          <w:b/>
          <w:bCs/>
          <w:sz w:val="20"/>
          <w:szCs w:val="20"/>
        </w:rPr>
        <w:t>Условия оказания услуг</w:t>
      </w:r>
      <w:bookmarkEnd w:id="12"/>
    </w:p>
    <w:p w:rsidR="002710FA" w:rsidRDefault="00FE4BBB">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междугородной телефонной связи</w:t>
      </w:r>
    </w:p>
    <w:p w:rsidR="002710FA" w:rsidRDefault="00FE4BBB">
      <w:pPr>
        <w:keepNext/>
        <w:keepLines/>
        <w:suppressAutoHyphens w:val="0"/>
        <w:spacing w:after="300" w:line="314" w:lineRule="auto"/>
        <w:jc w:val="center"/>
        <w:outlineLvl w:val="0"/>
        <w:rPr>
          <w:rFonts w:ascii="Times New Roman" w:eastAsia="Times New Roman" w:hAnsi="Times New Roman" w:cs="Times New Roman"/>
          <w:b/>
          <w:bCs/>
          <w:sz w:val="20"/>
          <w:szCs w:val="20"/>
        </w:rPr>
      </w:pPr>
      <w:bookmarkStart w:id="13" w:name="bookmark2_1"/>
      <w:r>
        <w:rPr>
          <w:rFonts w:ascii="Times New Roman" w:eastAsia="Times New Roman" w:hAnsi="Times New Roman" w:cs="Times New Roman"/>
          <w:b/>
          <w:bCs/>
          <w:sz w:val="20"/>
          <w:szCs w:val="20"/>
        </w:rPr>
        <w:t xml:space="preserve">Лицевой счет услуги </w:t>
      </w:r>
      <w:bookmarkEnd w:id="13"/>
      <w:r>
        <w:rPr>
          <w:rFonts w:ascii="Times New Roman" w:eastAsia="Times New Roman" w:hAnsi="Times New Roman" w:cs="Times New Roman"/>
          <w:b/>
          <w:bCs/>
          <w:sz w:val="20"/>
          <w:szCs w:val="20"/>
        </w:rPr>
        <w:t>__________</w:t>
      </w:r>
    </w:p>
    <w:p w:rsidR="002710FA" w:rsidRDefault="00FE4BBB">
      <w:pPr>
        <w:tabs>
          <w:tab w:val="left" w:pos="8505"/>
        </w:tabs>
        <w:suppressAutoHyphens w:val="0"/>
        <w:spacing w:after="120"/>
        <w:ind w:right="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w:t>
      </w:r>
      <w:r>
        <w:rPr>
          <w:rFonts w:ascii="Times New Roman" w:eastAsia="Times New Roman" w:hAnsi="Times New Roman" w:cs="Times New Roman"/>
          <w:sz w:val="20"/>
          <w:szCs w:val="20"/>
        </w:rPr>
        <w:tab/>
        <w:t xml:space="preserve">        __________</w:t>
      </w:r>
    </w:p>
    <w:p w:rsidR="002710FA" w:rsidRDefault="00FE4BBB">
      <w:pPr>
        <w:suppressAutoHyphens w:val="0"/>
        <w:spacing w:after="44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sz w:val="16"/>
          <w:szCs w:val="16"/>
        </w:rPr>
        <w:t>(дата заключения)</w:t>
      </w:r>
    </w:p>
    <w:p w:rsidR="002710FA" w:rsidRDefault="00FE4BBB">
      <w:pPr>
        <w:tabs>
          <w:tab w:val="left" w:pos="8505"/>
        </w:tabs>
        <w:suppressAutoHyphens w:val="0"/>
        <w:spacing w:after="120" w:line="312" w:lineRule="auto"/>
        <w:ind w:right="6"/>
        <w:jc w:val="both"/>
        <w:rPr>
          <w:rFonts w:ascii="Times New Roman" w:eastAsia="Times New Roman" w:hAnsi="Times New Roman" w:cs="Times New Roman"/>
          <w:sz w:val="20"/>
          <w:szCs w:val="20"/>
        </w:rPr>
      </w:pPr>
      <w:proofErr w:type="gramStart"/>
      <w:r>
        <w:rPr>
          <w:rFonts w:ascii="Times New Roman" w:eastAsia="Times New Roman" w:hAnsi="Times New Roman" w:cs="Times New Roman"/>
          <w:b/>
          <w:bCs/>
          <w:sz w:val="20"/>
          <w:szCs w:val="20"/>
        </w:rPr>
        <w:t>_____________</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«Оператор»</w:t>
      </w:r>
      <w:r>
        <w:rPr>
          <w:rFonts w:ascii="Times New Roman" w:eastAsia="Times New Roman" w:hAnsi="Times New Roman" w:cs="Times New Roman"/>
          <w:sz w:val="20"/>
          <w:szCs w:val="20"/>
        </w:rPr>
        <w:t>, с одной стороны, и МУНИЦИПАЛЬНОЕ КАЗЕННОЕ ОБЩЕОБРАЗ</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 xml:space="preserve">ВАТЕЛЬНОЕ УЧРЕЖДЕНИЕ "ШУМСКАЯ СРЕДНЯЯ ОБЩЕОБРАЗОВАТЕЛЬНАЯ ШКОЛА" (МКОУ "ШУМСКАЯ СОШ") </w:t>
      </w:r>
      <w:r w:rsidRPr="00FE4BBB">
        <w:rPr>
          <w:rFonts w:ascii="Times New Roman" w:eastAsia="Times New Roman" w:hAnsi="Times New Roman" w:cs="Times New Roman"/>
          <w:bCs/>
          <w:sz w:val="20"/>
          <w:szCs w:val="20"/>
        </w:rPr>
        <w:t xml:space="preserve">от имени Кировского муниципального района Ленинградской области, именуемое в дальнейшем «Абонент», в лице Директора </w:t>
      </w:r>
      <w:proofErr w:type="spellStart"/>
      <w:r w:rsidRPr="00FE4BBB">
        <w:rPr>
          <w:rFonts w:ascii="Times New Roman" w:eastAsia="Times New Roman" w:hAnsi="Times New Roman" w:cs="Times New Roman"/>
          <w:bCs/>
          <w:sz w:val="20"/>
          <w:szCs w:val="20"/>
        </w:rPr>
        <w:t>Кибанова</w:t>
      </w:r>
      <w:proofErr w:type="spellEnd"/>
      <w:r w:rsidRPr="00FE4BBB">
        <w:rPr>
          <w:rFonts w:ascii="Times New Roman" w:eastAsia="Times New Roman" w:hAnsi="Times New Roman" w:cs="Times New Roman"/>
          <w:bCs/>
          <w:sz w:val="20"/>
          <w:szCs w:val="20"/>
        </w:rPr>
        <w:t xml:space="preserve"> Олега Ивановича</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с другой стороны, совместно именуемые «Стороны», закл</w:t>
      </w:r>
      <w:r>
        <w:rPr>
          <w:rFonts w:ascii="Times New Roman" w:eastAsia="Times New Roman" w:hAnsi="Times New Roman" w:cs="Times New Roman"/>
          <w:sz w:val="20"/>
          <w:szCs w:val="20"/>
        </w:rPr>
        <w:t>ю</w:t>
      </w:r>
      <w:r>
        <w:rPr>
          <w:rFonts w:ascii="Times New Roman" w:eastAsia="Times New Roman" w:hAnsi="Times New Roman" w:cs="Times New Roman"/>
          <w:sz w:val="20"/>
          <w:szCs w:val="20"/>
        </w:rPr>
        <w:t>чили настоящее Приложение к Дог</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вору № _________ от __________ о нижеследующем:</w:t>
      </w:r>
      <w:proofErr w:type="gramEnd"/>
    </w:p>
    <w:p w:rsidR="002710FA" w:rsidRDefault="00FE4BBB">
      <w:pPr>
        <w:numPr>
          <w:ilvl w:val="1"/>
          <w:numId w:val="8"/>
        </w:numPr>
        <w:tabs>
          <w:tab w:val="left" w:pos="45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_______, в соответствии с имеющейся технической возможн</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стью при наличии доступа Абонента к сети местной телефонной связи на условиях, указанных в п.1.6. настоящего Приложения, оказыв</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ет услуги междугородной телефонной связи.</w:t>
      </w:r>
    </w:p>
    <w:p w:rsidR="002710FA" w:rsidRDefault="00FE4BBB">
      <w:pPr>
        <w:numPr>
          <w:ilvl w:val="1"/>
          <w:numId w:val="8"/>
        </w:numPr>
        <w:tabs>
          <w:tab w:val="left" w:pos="44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междугородной телефонной связи по автоматической системе обслуживания Абонент осуществляет следующие фактические действия:</w:t>
      </w:r>
    </w:p>
    <w:p w:rsidR="002710FA" w:rsidRDefault="00FE4BBB">
      <w:pPr>
        <w:numPr>
          <w:ilvl w:val="0"/>
          <w:numId w:val="9"/>
        </w:numPr>
        <w:tabs>
          <w:tab w:val="left" w:pos="21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rsidR="002710FA" w:rsidRDefault="00FE4BBB">
      <w:pPr>
        <w:numPr>
          <w:ilvl w:val="0"/>
          <w:numId w:val="9"/>
        </w:numPr>
        <w:tabs>
          <w:tab w:val="left" w:pos="222"/>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кода выбора сети междугородной связи Оператора («55»); набор кода з</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ны нумерации вызываемого абонента; набор абонентского номера вызываемого абонента;</w:t>
      </w:r>
    </w:p>
    <w:p w:rsidR="002710FA" w:rsidRDefault="00FE4BBB">
      <w:pPr>
        <w:numPr>
          <w:ilvl w:val="1"/>
          <w:numId w:val="8"/>
        </w:numPr>
        <w:tabs>
          <w:tab w:val="left" w:pos="44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междугородной телефонной связи с помощью телефониста Абонент совершает следующие фактич</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ские действия:</w:t>
      </w:r>
    </w:p>
    <w:p w:rsidR="002710FA" w:rsidRDefault="00FE4BBB">
      <w:pPr>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междугородного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2710FA" w:rsidRDefault="00FE4BBB">
      <w:pPr>
        <w:numPr>
          <w:ilvl w:val="1"/>
          <w:numId w:val="8"/>
        </w:numPr>
        <w:tabs>
          <w:tab w:val="left" w:pos="44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Изменения указанных в п.1.2., 1.3. настоящего Приложения фактических действий доводятся Оператором до Абонента письменно или на сайте Оператора связи в информационно-телекоммуникационной сети «Интернет» не менее чем за 10 (десять) дней до даты введения таких изменений.</w:t>
      </w:r>
    </w:p>
    <w:p w:rsidR="002710FA" w:rsidRDefault="00FE4BBB">
      <w:pPr>
        <w:numPr>
          <w:ilvl w:val="1"/>
          <w:numId w:val="8"/>
        </w:numPr>
        <w:tabs>
          <w:tab w:val="left" w:pos="45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междугородного телефонного соединения устанавливается Оператором самостоятельно и составл</w:t>
      </w:r>
      <w:r>
        <w:rPr>
          <w:rFonts w:ascii="Times New Roman" w:eastAsia="Times New Roman" w:hAnsi="Times New Roman" w:cs="Times New Roman"/>
          <w:sz w:val="20"/>
          <w:szCs w:val="20"/>
        </w:rPr>
        <w:t>я</w:t>
      </w:r>
      <w:r>
        <w:rPr>
          <w:rFonts w:ascii="Times New Roman" w:eastAsia="Times New Roman" w:hAnsi="Times New Roman" w:cs="Times New Roman"/>
          <w:sz w:val="20"/>
          <w:szCs w:val="20"/>
        </w:rPr>
        <w:t>ет одну минуту. Учет продолжительности междугородного телефонного соединения ведется в соответствии с принятой Опер</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2710FA" w:rsidRDefault="00FE4BBB">
      <w:pPr>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2710FA" w:rsidRDefault="00FE4BBB">
      <w:pPr>
        <w:numPr>
          <w:ilvl w:val="1"/>
          <w:numId w:val="8"/>
        </w:numPr>
        <w:tabs>
          <w:tab w:val="left" w:pos="44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2710FA" w:rsidRDefault="00FE4BBB">
      <w:pPr>
        <w:numPr>
          <w:ilvl w:val="1"/>
          <w:numId w:val="8"/>
        </w:numPr>
        <w:tabs>
          <w:tab w:val="left" w:pos="432"/>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оказывающего Абоненту услуги местной телефонной связи Ростелеком.</w:t>
      </w:r>
    </w:p>
    <w:p w:rsidR="002710FA" w:rsidRDefault="00FE4BBB">
      <w:pPr>
        <w:numPr>
          <w:ilvl w:val="1"/>
          <w:numId w:val="8"/>
        </w:numPr>
        <w:tabs>
          <w:tab w:val="left" w:pos="453"/>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отказа от предварительного выбора _____ в качестве оператора междугородной телефонной связи Абонент обяз</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ется письменно уведомить об этом _______ в течение 5 (пяти)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w:t>
      </w:r>
      <w:r>
        <w:rPr>
          <w:rFonts w:ascii="Times New Roman" w:eastAsia="Times New Roman" w:hAnsi="Times New Roman" w:cs="Times New Roman"/>
          <w:sz w:val="20"/>
          <w:szCs w:val="20"/>
        </w:rPr>
        <w:t>ь</w:t>
      </w:r>
      <w:r>
        <w:rPr>
          <w:rFonts w:ascii="Times New Roman" w:eastAsia="Times New Roman" w:hAnsi="Times New Roman" w:cs="Times New Roman"/>
          <w:sz w:val="20"/>
          <w:szCs w:val="20"/>
        </w:rPr>
        <w:t>ный выбор ПАО «Ростелеком» в качестве оператора междугородной телефонной связи не осуществляе</w:t>
      </w:r>
      <w:r>
        <w:rPr>
          <w:rFonts w:ascii="Times New Roman" w:eastAsia="Times New Roman" w:hAnsi="Times New Roman" w:cs="Times New Roman"/>
          <w:sz w:val="20"/>
          <w:szCs w:val="20"/>
        </w:rPr>
        <w:t>т</w:t>
      </w:r>
      <w:r>
        <w:rPr>
          <w:rFonts w:ascii="Times New Roman" w:eastAsia="Times New Roman" w:hAnsi="Times New Roman" w:cs="Times New Roman"/>
          <w:sz w:val="20"/>
          <w:szCs w:val="20"/>
        </w:rPr>
        <w:t>ся.</w:t>
      </w:r>
    </w:p>
    <w:p w:rsidR="002710FA" w:rsidRDefault="00FE4BBB">
      <w:pPr>
        <w:keepNext/>
        <w:keepLines/>
        <w:widowControl/>
        <w:numPr>
          <w:ilvl w:val="1"/>
          <w:numId w:val="8"/>
        </w:numPr>
        <w:tabs>
          <w:tab w:val="left" w:pos="453"/>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 подписании настоящего Приложения Абонент ознакомлен с Правилами оказания услуг телефонной связи, утв. Пост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новлением Правительства РФ от 30.12.2024 № 1994, обязуется их соблюдать.</w:t>
      </w:r>
    </w:p>
    <w:p w:rsidR="002710FA" w:rsidRDefault="002710FA">
      <w:pPr>
        <w:keepNext/>
        <w:keepLines/>
        <w:widowControl/>
        <w:tabs>
          <w:tab w:val="left" w:pos="453"/>
        </w:tabs>
        <w:suppressAutoHyphens w:val="0"/>
        <w:spacing w:line="312" w:lineRule="auto"/>
        <w:jc w:val="both"/>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FE4BBB">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w:t>
            </w:r>
            <w:r>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543"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4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rsidR="002710FA" w:rsidRDefault="00FE4BBB">
      <w:pPr>
        <w:suppressAutoHyphens w:val="0"/>
      </w:pPr>
      <w:r>
        <w:br w:type="page"/>
      </w:r>
    </w:p>
    <w:p w:rsidR="002710FA" w:rsidRDefault="00FE4BBB">
      <w:pPr>
        <w:suppressAutoHyphens w:val="0"/>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 1 к Приложению</w:t>
      </w:r>
    </w:p>
    <w:p w:rsidR="002710FA" w:rsidRDefault="00FE4BBB">
      <w:pPr>
        <w:suppressAutoHyphens w:val="0"/>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междугородной телефонной связи»</w:t>
      </w:r>
    </w:p>
    <w:p w:rsidR="002710FA" w:rsidRDefault="00FE4BBB">
      <w:pPr>
        <w:suppressAutoHyphens w:val="0"/>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№_______</w:t>
      </w:r>
    </w:p>
    <w:p w:rsidR="002710FA" w:rsidRDefault="00FE4BBB">
      <w:pPr>
        <w:suppressAutoHyphens w:val="0"/>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59"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59" w:lineRule="auto"/>
        <w:ind w:left="3380"/>
        <w:jc w:val="right"/>
        <w:rPr>
          <w:rFonts w:ascii="Times New Roman" w:eastAsia="Times New Roman" w:hAnsi="Times New Roman" w:cs="Times New Roman"/>
          <w:sz w:val="20"/>
          <w:szCs w:val="20"/>
        </w:rPr>
      </w:pPr>
    </w:p>
    <w:tbl>
      <w:tblPr>
        <w:tblW w:w="11006" w:type="dxa"/>
        <w:jc w:val="center"/>
        <w:tblLayout w:type="fixed"/>
        <w:tblCellMar>
          <w:left w:w="10" w:type="dxa"/>
          <w:right w:w="10" w:type="dxa"/>
        </w:tblCellMar>
        <w:tblLook w:val="04A0" w:firstRow="1" w:lastRow="0" w:firstColumn="1" w:lastColumn="0" w:noHBand="0" w:noVBand="1"/>
      </w:tblPr>
      <w:tblGrid>
        <w:gridCol w:w="542"/>
        <w:gridCol w:w="1244"/>
        <w:gridCol w:w="1094"/>
        <w:gridCol w:w="3244"/>
        <w:gridCol w:w="2165"/>
        <w:gridCol w:w="2717"/>
      </w:tblGrid>
      <w:tr w:rsidR="002710FA">
        <w:trPr>
          <w:trHeight w:hRule="exact" w:val="2222"/>
          <w:jc w:val="center"/>
        </w:trPr>
        <w:tc>
          <w:tcPr>
            <w:tcW w:w="541" w:type="dxa"/>
            <w:tcBorders>
              <w:top w:val="single" w:sz="4" w:space="0" w:color="000000"/>
              <w:left w:val="single" w:sz="4" w:space="0" w:color="000000"/>
            </w:tcBorders>
            <w:shd w:val="clear" w:color="auto" w:fill="auto"/>
            <w:vAlign w:val="center"/>
          </w:tcPr>
          <w:p w:rsidR="002710FA" w:rsidRDefault="00FE4BBB">
            <w:pPr>
              <w:suppressAutoHyphens w:val="0"/>
              <w:spacing w:line="271"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w:t>
            </w:r>
            <w:proofErr w:type="gramStart"/>
            <w:r>
              <w:rPr>
                <w:rFonts w:ascii="Times New Roman" w:eastAsia="Times New Roman" w:hAnsi="Times New Roman" w:cs="Times New Roman"/>
                <w:sz w:val="20"/>
                <w:szCs w:val="20"/>
              </w:rPr>
              <w:t>п</w:t>
            </w:r>
            <w:proofErr w:type="gramEnd"/>
          </w:p>
        </w:tc>
        <w:tc>
          <w:tcPr>
            <w:tcW w:w="1244"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4"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4"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w:t>
            </w:r>
            <w:proofErr w:type="gramStart"/>
            <w:r>
              <w:rPr>
                <w:rFonts w:ascii="Times New Roman" w:eastAsia="Times New Roman" w:hAnsi="Times New Roman" w:cs="Times New Roman"/>
                <w:sz w:val="20"/>
                <w:szCs w:val="20"/>
              </w:rPr>
              <w:t>услуги</w:t>
            </w:r>
            <w:proofErr w:type="gramEnd"/>
            <w:r>
              <w:rPr>
                <w:rFonts w:ascii="Times New Roman" w:eastAsia="Times New Roman" w:hAnsi="Times New Roman" w:cs="Times New Roman"/>
                <w:sz w:val="20"/>
                <w:szCs w:val="20"/>
              </w:rPr>
              <w:t xml:space="preserve"> включая тип оборудования, схему включения, 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рифный план</w:t>
            </w:r>
          </w:p>
        </w:tc>
        <w:tc>
          <w:tcPr>
            <w:tcW w:w="2165" w:type="dxa"/>
            <w:tcBorders>
              <w:top w:val="single" w:sz="4" w:space="0" w:color="000000"/>
              <w:left w:val="single" w:sz="4" w:space="0" w:color="000000"/>
            </w:tcBorders>
            <w:shd w:val="clear" w:color="auto" w:fill="auto"/>
            <w:vAlign w:val="center"/>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дования</w:t>
            </w:r>
          </w:p>
        </w:tc>
        <w:tc>
          <w:tcPr>
            <w:tcW w:w="2717" w:type="dxa"/>
            <w:tcBorders>
              <w:top w:val="single" w:sz="4" w:space="0" w:color="000000"/>
              <w:left w:val="single" w:sz="4" w:space="0" w:color="000000"/>
              <w:right w:val="single" w:sz="4" w:space="0" w:color="000000"/>
            </w:tcBorders>
            <w:shd w:val="clear" w:color="auto" w:fill="auto"/>
            <w:vAlign w:val="bottom"/>
          </w:tcPr>
          <w:p w:rsidR="002710FA" w:rsidRDefault="00FE4BBB">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народной телефонной связи (категория доступа, тарифный план, оператор и способ выб</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ра оператора)</w:t>
            </w:r>
          </w:p>
        </w:tc>
      </w:tr>
      <w:tr w:rsidR="002710FA">
        <w:trPr>
          <w:trHeight w:hRule="exact" w:val="326"/>
          <w:jc w:val="center"/>
        </w:trPr>
        <w:tc>
          <w:tcPr>
            <w:tcW w:w="541"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65"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17" w:type="dxa"/>
            <w:tcBorders>
              <w:top w:val="single" w:sz="4" w:space="0" w:color="000000"/>
              <w:left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2710FA">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09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2101000101 Предоставление </w:t>
            </w:r>
            <w:proofErr w:type="spellStart"/>
            <w:r>
              <w:rPr>
                <w:rFonts w:ascii="Times New Roman" w:eastAsia="Times New Roman" w:hAnsi="Times New Roman" w:cs="Times New Roman"/>
                <w:sz w:val="20"/>
                <w:szCs w:val="20"/>
              </w:rPr>
              <w:t>абон</w:t>
            </w:r>
            <w:proofErr w:type="gramStart"/>
            <w:r>
              <w:rPr>
                <w:rFonts w:ascii="Times New Roman" w:eastAsia="Times New Roman" w:hAnsi="Times New Roman" w:cs="Times New Roman"/>
                <w:sz w:val="20"/>
                <w:szCs w:val="20"/>
              </w:rPr>
              <w:t>.л</w:t>
            </w:r>
            <w:proofErr w:type="gramEnd"/>
            <w:r>
              <w:rPr>
                <w:rFonts w:ascii="Times New Roman" w:eastAsia="Times New Roman" w:hAnsi="Times New Roman" w:cs="Times New Roman"/>
                <w:sz w:val="20"/>
                <w:szCs w:val="20"/>
              </w:rPr>
              <w:t>инии</w:t>
            </w:r>
            <w:proofErr w:type="spellEnd"/>
            <w:r>
              <w:rPr>
                <w:rFonts w:ascii="Times New Roman" w:eastAsia="Times New Roman" w:hAnsi="Times New Roman" w:cs="Times New Roman"/>
                <w:sz w:val="20"/>
                <w:szCs w:val="20"/>
              </w:rPr>
              <w:t xml:space="preserve"> для индивидуальных абонентов СТС при </w:t>
            </w:r>
            <w:proofErr w:type="spellStart"/>
            <w:r>
              <w:rPr>
                <w:rFonts w:ascii="Times New Roman" w:eastAsia="Times New Roman" w:hAnsi="Times New Roman" w:cs="Times New Roman"/>
                <w:sz w:val="20"/>
                <w:szCs w:val="20"/>
              </w:rPr>
              <w:t>отс</w:t>
            </w:r>
            <w:proofErr w:type="spellEnd"/>
            <w:r>
              <w:rPr>
                <w:rFonts w:ascii="Times New Roman" w:eastAsia="Times New Roman" w:hAnsi="Times New Roman" w:cs="Times New Roman"/>
                <w:sz w:val="20"/>
                <w:szCs w:val="20"/>
              </w:rPr>
              <w:t>. СПУС;</w:t>
            </w:r>
            <w:r>
              <w:rPr>
                <w:rFonts w:ascii="Times New Roman" w:eastAsia="Times New Roman" w:hAnsi="Times New Roman" w:cs="Times New Roman"/>
                <w:sz w:val="20"/>
                <w:szCs w:val="20"/>
              </w:rPr>
              <w:br/>
              <w:t>Бюджет (телефония)</w:t>
            </w:r>
          </w:p>
        </w:tc>
        <w:tc>
          <w:tcPr>
            <w:tcW w:w="2165"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w:t>
            </w:r>
            <w:r>
              <w:rPr>
                <w:rFonts w:ascii="Times New Roman" w:eastAsia="Times New Roman" w:hAnsi="Times New Roman" w:cs="Times New Roman"/>
                <w:sz w:val="20"/>
                <w:szCs w:val="20"/>
              </w:rPr>
              <w:br/>
              <w:t>МГ/МН  (РТК)</w:t>
            </w:r>
          </w:p>
        </w:tc>
      </w:tr>
      <w:tr w:rsidR="002710FA">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09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6101000301 Предоставление местных соединений при отсутствии СПУС СТС;</w:t>
            </w:r>
            <w:r>
              <w:rPr>
                <w:rFonts w:ascii="Times New Roman" w:eastAsia="Times New Roman" w:hAnsi="Times New Roman" w:cs="Times New Roman"/>
                <w:sz w:val="20"/>
                <w:szCs w:val="20"/>
              </w:rPr>
              <w:br/>
              <w:t>Бюджет (телефония)</w:t>
            </w:r>
          </w:p>
        </w:tc>
        <w:tc>
          <w:tcPr>
            <w:tcW w:w="2165"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w:t>
            </w:r>
            <w:r>
              <w:rPr>
                <w:rFonts w:ascii="Times New Roman" w:eastAsia="Times New Roman" w:hAnsi="Times New Roman" w:cs="Times New Roman"/>
                <w:sz w:val="20"/>
                <w:szCs w:val="20"/>
              </w:rPr>
              <w:br/>
              <w:t>МГ/МН  (РТК)</w:t>
            </w:r>
          </w:p>
        </w:tc>
      </w:tr>
    </w:tbl>
    <w:p w:rsidR="002710FA" w:rsidRDefault="002710FA">
      <w:pPr>
        <w:suppressAutoHyphens w:val="0"/>
        <w:spacing w:after="80"/>
        <w:rPr>
          <w:rFonts w:ascii="Times New Roman" w:eastAsia="Times New Roman" w:hAnsi="Times New Roman" w:cs="Times New Roman"/>
          <w:sz w:val="20"/>
          <w:szCs w:val="20"/>
        </w:rPr>
      </w:pPr>
    </w:p>
    <w:p w:rsidR="002710FA" w:rsidRDefault="00FE4BBB">
      <w:pPr>
        <w:keepNext/>
        <w:keepLines/>
        <w:widowControl/>
        <w:suppressAutoHyphens w:val="0"/>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rsidR="002710FA" w:rsidRDefault="00FE4BBB">
      <w:pPr>
        <w:keepNext/>
        <w:keepLines/>
        <w:widowControl/>
        <w:suppressAutoHyphens w:val="0"/>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2710FA" w:rsidRDefault="002710FA">
      <w:pPr>
        <w:keepNext/>
        <w:keepLines/>
        <w:widowControl/>
        <w:suppressAutoHyphens w:val="0"/>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FE4BBB">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w:t>
            </w:r>
            <w:r>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543"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4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i/>
                <w:sz w:val="12"/>
                <w:szCs w:val="12"/>
                <w:lang w:val="en-US"/>
              </w:rPr>
            </w:pPr>
            <w:r>
              <w:rPr>
                <w:rFonts w:ascii="Times New Roman" w:eastAsia="Times New Roman" w:hAnsi="Times New Roman" w:cs="Times New Roman"/>
                <w:sz w:val="12"/>
                <w:szCs w:val="12"/>
              </w:rPr>
              <w:t>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r>
    </w:tbl>
    <w:p w:rsidR="002710FA" w:rsidRDefault="00FE4BBB">
      <w:pPr>
        <w:suppressAutoHyphens w:val="0"/>
        <w:spacing w:line="276" w:lineRule="auto"/>
        <w:ind w:left="3400"/>
        <w:jc w:val="right"/>
        <w:rPr>
          <w:rFonts w:ascii="Times New Roman" w:eastAsia="Times New Roman" w:hAnsi="Times New Roman" w:cs="Times New Roman"/>
          <w:sz w:val="20"/>
          <w:szCs w:val="20"/>
        </w:rPr>
      </w:pPr>
      <w:r>
        <w:br w:type="page"/>
      </w:r>
      <w:r>
        <w:rPr>
          <w:rFonts w:ascii="Times New Roman" w:eastAsia="Times New Roman" w:hAnsi="Times New Roman" w:cs="Times New Roman"/>
          <w:sz w:val="20"/>
          <w:szCs w:val="20"/>
        </w:rPr>
        <w:lastRenderedPageBreak/>
        <w:t>Приложение «Об оказании услуг международной телефонной связи»</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________</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76" w:lineRule="auto"/>
        <w:ind w:left="3400"/>
        <w:jc w:val="right"/>
        <w:rPr>
          <w:rFonts w:ascii="Times New Roman" w:eastAsia="Times New Roman" w:hAnsi="Times New Roman" w:cs="Times New Roman"/>
          <w:sz w:val="20"/>
          <w:szCs w:val="20"/>
        </w:rPr>
      </w:pPr>
    </w:p>
    <w:p w:rsidR="002710FA" w:rsidRDefault="00FE4BBB">
      <w:pPr>
        <w:keepNext/>
        <w:keepLines/>
        <w:suppressAutoHyphens w:val="0"/>
        <w:spacing w:after="200" w:line="314" w:lineRule="auto"/>
        <w:jc w:val="center"/>
        <w:outlineLvl w:val="0"/>
        <w:rPr>
          <w:rFonts w:ascii="Times New Roman" w:eastAsia="Times New Roman" w:hAnsi="Times New Roman" w:cs="Times New Roman"/>
          <w:b/>
          <w:bCs/>
          <w:sz w:val="20"/>
          <w:szCs w:val="20"/>
        </w:rPr>
      </w:pPr>
      <w:bookmarkStart w:id="14" w:name="bookmark0_1"/>
      <w:r>
        <w:rPr>
          <w:rFonts w:ascii="Times New Roman" w:eastAsia="Times New Roman" w:hAnsi="Times New Roman" w:cs="Times New Roman"/>
          <w:b/>
          <w:bCs/>
          <w:sz w:val="20"/>
          <w:szCs w:val="20"/>
        </w:rPr>
        <w:t>Условия оказания услуг</w:t>
      </w:r>
      <w:bookmarkEnd w:id="14"/>
    </w:p>
    <w:p w:rsidR="002710FA" w:rsidRDefault="00FE4BBB">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международной телефонной связи</w:t>
      </w:r>
    </w:p>
    <w:p w:rsidR="002710FA" w:rsidRDefault="00FE4BBB">
      <w:pPr>
        <w:keepNext/>
        <w:keepLines/>
        <w:suppressAutoHyphens w:val="0"/>
        <w:spacing w:after="380" w:line="314" w:lineRule="auto"/>
        <w:jc w:val="center"/>
        <w:outlineLvl w:val="0"/>
        <w:rPr>
          <w:rFonts w:ascii="Times New Roman" w:eastAsia="Times New Roman" w:hAnsi="Times New Roman" w:cs="Times New Roman"/>
          <w:b/>
          <w:bCs/>
          <w:sz w:val="20"/>
          <w:szCs w:val="20"/>
        </w:rPr>
      </w:pPr>
      <w:bookmarkStart w:id="15" w:name="bookmark2_2"/>
      <w:r>
        <w:rPr>
          <w:rFonts w:ascii="Times New Roman" w:eastAsia="Times New Roman" w:hAnsi="Times New Roman" w:cs="Times New Roman"/>
          <w:b/>
          <w:bCs/>
          <w:sz w:val="20"/>
          <w:szCs w:val="20"/>
        </w:rPr>
        <w:t xml:space="preserve">Лицевой счет услуги </w:t>
      </w:r>
      <w:bookmarkEnd w:id="15"/>
      <w:r>
        <w:rPr>
          <w:rFonts w:ascii="Times New Roman" w:eastAsia="Times New Roman" w:hAnsi="Times New Roman" w:cs="Times New Roman"/>
          <w:b/>
          <w:bCs/>
          <w:sz w:val="20"/>
          <w:szCs w:val="20"/>
        </w:rPr>
        <w:t>_________</w:t>
      </w:r>
    </w:p>
    <w:p w:rsidR="002710FA" w:rsidRDefault="00FE4BBB">
      <w:pPr>
        <w:tabs>
          <w:tab w:val="left" w:pos="8505"/>
        </w:tabs>
        <w:suppressAutoHyphens w:val="0"/>
        <w:spacing w:after="40"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w:t>
      </w:r>
      <w:r>
        <w:rPr>
          <w:rFonts w:ascii="Times New Roman" w:eastAsia="Times New Roman" w:hAnsi="Times New Roman" w:cs="Times New Roman"/>
          <w:sz w:val="20"/>
          <w:szCs w:val="20"/>
        </w:rPr>
        <w:tab/>
        <w:t xml:space="preserve">        __________</w:t>
      </w:r>
    </w:p>
    <w:p w:rsidR="002710FA" w:rsidRDefault="00FE4BBB">
      <w:pPr>
        <w:suppressAutoHyphens w:val="0"/>
        <w:spacing w:after="44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2710FA" w:rsidRDefault="00FE4BBB">
      <w:pPr>
        <w:suppressAutoHyphens w:val="0"/>
        <w:spacing w:after="500" w:line="314"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b/>
          <w:bCs/>
          <w:sz w:val="20"/>
          <w:szCs w:val="20"/>
        </w:rPr>
        <w:t>__________</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«Оператор»</w:t>
      </w:r>
      <w:r>
        <w:rPr>
          <w:rFonts w:ascii="Times New Roman" w:eastAsia="Times New Roman" w:hAnsi="Times New Roman" w:cs="Times New Roman"/>
          <w:sz w:val="20"/>
          <w:szCs w:val="20"/>
        </w:rPr>
        <w:t>, с одной стороны, и МУНИЦИПАЛЬНОЕ КАЗЕННОЕ ОБЩЕОБРАЗОВ</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 xml:space="preserve">ТЕЛЬНОЕ УЧРЕЖДЕНИЕ "ШУМСКАЯ СРЕДНЯЯ ОБЩЕОБРАЗОВАТЕЛЬНАЯ ШКОЛА" (МКОУ "ШУМСКАЯ СОШ"), </w:t>
      </w:r>
      <w:r w:rsidRPr="00FE4BBB">
        <w:rPr>
          <w:rFonts w:ascii="Times New Roman" w:eastAsia="Times New Roman" w:hAnsi="Times New Roman" w:cs="Times New Roman"/>
          <w:bCs/>
          <w:sz w:val="20"/>
          <w:szCs w:val="20"/>
        </w:rPr>
        <w:t xml:space="preserve">от имени Кировского муниципального района Ленинградской области, именуемое в дальнейшем «Абонент», в лице Директора </w:t>
      </w:r>
      <w:proofErr w:type="spellStart"/>
      <w:r w:rsidRPr="00FE4BBB">
        <w:rPr>
          <w:rFonts w:ascii="Times New Roman" w:eastAsia="Times New Roman" w:hAnsi="Times New Roman" w:cs="Times New Roman"/>
          <w:bCs/>
          <w:sz w:val="20"/>
          <w:szCs w:val="20"/>
        </w:rPr>
        <w:t>Кибанова</w:t>
      </w:r>
      <w:proofErr w:type="spellEnd"/>
      <w:r w:rsidRPr="00FE4BBB">
        <w:rPr>
          <w:rFonts w:ascii="Times New Roman" w:eastAsia="Times New Roman" w:hAnsi="Times New Roman" w:cs="Times New Roman"/>
          <w:bCs/>
          <w:sz w:val="20"/>
          <w:szCs w:val="20"/>
        </w:rPr>
        <w:t xml:space="preserve"> Олега Ивановича</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с другой стороны, совместно именуемые «Стороны», закл</w:t>
      </w:r>
      <w:r>
        <w:rPr>
          <w:rFonts w:ascii="Times New Roman" w:eastAsia="Times New Roman" w:hAnsi="Times New Roman" w:cs="Times New Roman"/>
          <w:sz w:val="20"/>
          <w:szCs w:val="20"/>
        </w:rPr>
        <w:t>ю</w:t>
      </w:r>
      <w:r>
        <w:rPr>
          <w:rFonts w:ascii="Times New Roman" w:eastAsia="Times New Roman" w:hAnsi="Times New Roman" w:cs="Times New Roman"/>
          <w:sz w:val="20"/>
          <w:szCs w:val="20"/>
        </w:rPr>
        <w:t>чили настоящее Приложение к Дог</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вору № 247000001585 от __________ о нижеследующем:</w:t>
      </w:r>
      <w:proofErr w:type="gramEnd"/>
    </w:p>
    <w:p w:rsidR="002710FA" w:rsidRDefault="00FE4BBB">
      <w:pPr>
        <w:numPr>
          <w:ilvl w:val="1"/>
          <w:numId w:val="10"/>
        </w:numPr>
        <w:tabs>
          <w:tab w:val="left" w:pos="46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_________, в соответствии с имеющейся технической возмо</w:t>
      </w:r>
      <w:r>
        <w:rPr>
          <w:rFonts w:ascii="Times New Roman" w:eastAsia="Times New Roman" w:hAnsi="Times New Roman" w:cs="Times New Roman"/>
          <w:sz w:val="20"/>
          <w:szCs w:val="20"/>
        </w:rPr>
        <w:t>ж</w:t>
      </w:r>
      <w:r>
        <w:rPr>
          <w:rFonts w:ascii="Times New Roman" w:eastAsia="Times New Roman" w:hAnsi="Times New Roman" w:cs="Times New Roman"/>
          <w:sz w:val="20"/>
          <w:szCs w:val="20"/>
        </w:rPr>
        <w:t>ностью при наличии доступа Абонента к сети местной телефонной связи на условиях, указанных в п.1.6. настоящего Прилож</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ния, оказыв</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ет услуги международной телефонной связи.</w:t>
      </w:r>
    </w:p>
    <w:p w:rsidR="002710FA" w:rsidRDefault="00FE4BBB">
      <w:pPr>
        <w:numPr>
          <w:ilvl w:val="1"/>
          <w:numId w:val="10"/>
        </w:numPr>
        <w:tabs>
          <w:tab w:val="left" w:pos="45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международной телефонной связи по автоматической системе обслуживания Абонент осуществляет следующие фактические действия:</w:t>
      </w:r>
    </w:p>
    <w:p w:rsidR="002710FA" w:rsidRDefault="00FE4BBB">
      <w:pPr>
        <w:numPr>
          <w:ilvl w:val="0"/>
          <w:numId w:val="11"/>
        </w:numPr>
        <w:tabs>
          <w:tab w:val="left" w:pos="22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«10», набор кода страны; набор национального (значащего) номера в</w:t>
      </w:r>
      <w:r>
        <w:rPr>
          <w:rFonts w:ascii="Times New Roman" w:eastAsia="Times New Roman" w:hAnsi="Times New Roman" w:cs="Times New Roman"/>
          <w:sz w:val="20"/>
          <w:szCs w:val="20"/>
        </w:rPr>
        <w:t>ы</w:t>
      </w:r>
      <w:r>
        <w:rPr>
          <w:rFonts w:ascii="Times New Roman" w:eastAsia="Times New Roman" w:hAnsi="Times New Roman" w:cs="Times New Roman"/>
          <w:sz w:val="20"/>
          <w:szCs w:val="20"/>
        </w:rPr>
        <w:t>зываемого абонента (предварительный выбор);</w:t>
      </w:r>
    </w:p>
    <w:p w:rsidR="002710FA" w:rsidRDefault="00FE4BBB">
      <w:pPr>
        <w:numPr>
          <w:ilvl w:val="0"/>
          <w:numId w:val="11"/>
        </w:numPr>
        <w:tabs>
          <w:tab w:val="left" w:pos="22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«8» с пользовательского оборудования; набор кода выбора сети междугородной связи Оператора («55»); набор «10», набор кода страны; набор национального (значащего) номера вызываемого абонента;</w:t>
      </w:r>
    </w:p>
    <w:p w:rsidR="002710FA" w:rsidRDefault="00FE4BBB">
      <w:pPr>
        <w:numPr>
          <w:ilvl w:val="1"/>
          <w:numId w:val="10"/>
        </w:numPr>
        <w:tabs>
          <w:tab w:val="left" w:pos="45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 международной телефонной связи с помощью телефониста Абонент совершает следующие фактич</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ские действия:</w:t>
      </w:r>
    </w:p>
    <w:p w:rsidR="002710FA" w:rsidRDefault="00FE4BBB">
      <w:pPr>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международного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2710FA" w:rsidRDefault="00FE4BBB">
      <w:pPr>
        <w:numPr>
          <w:ilvl w:val="1"/>
          <w:numId w:val="10"/>
        </w:numPr>
        <w:tabs>
          <w:tab w:val="left" w:pos="45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Изменения указанных в п. 1.2., 1.3. настоящего Приложения фактических действий доводятся Оператором до Абонента письменно или через средства массовой информации не менее чем за 10 (десять) дней до даты введения таких изменений.</w:t>
      </w:r>
    </w:p>
    <w:p w:rsidR="002710FA" w:rsidRDefault="00FE4BBB">
      <w:pPr>
        <w:numPr>
          <w:ilvl w:val="1"/>
          <w:numId w:val="10"/>
        </w:numPr>
        <w:tabs>
          <w:tab w:val="left" w:pos="456"/>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международного телефонного соединения устанавливается Оператором самостоятельно и составл</w:t>
      </w:r>
      <w:r>
        <w:rPr>
          <w:rFonts w:ascii="Times New Roman" w:eastAsia="Times New Roman" w:hAnsi="Times New Roman" w:cs="Times New Roman"/>
          <w:sz w:val="20"/>
          <w:szCs w:val="20"/>
        </w:rPr>
        <w:t>я</w:t>
      </w:r>
      <w:r>
        <w:rPr>
          <w:rFonts w:ascii="Times New Roman" w:eastAsia="Times New Roman" w:hAnsi="Times New Roman" w:cs="Times New Roman"/>
          <w:sz w:val="20"/>
          <w:szCs w:val="20"/>
        </w:rPr>
        <w:t>ет одну минуту. Учет продолжительности международного телефонного соединения ведется в соответствии с принятой Опер</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2710FA" w:rsidRDefault="00FE4BBB">
      <w:pPr>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2710FA" w:rsidRDefault="00FE4BBB">
      <w:pPr>
        <w:numPr>
          <w:ilvl w:val="1"/>
          <w:numId w:val="10"/>
        </w:numPr>
        <w:tabs>
          <w:tab w:val="left" w:pos="45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2710FA" w:rsidRDefault="00FE4BBB">
      <w:pPr>
        <w:numPr>
          <w:ilvl w:val="1"/>
          <w:numId w:val="10"/>
        </w:numPr>
        <w:tabs>
          <w:tab w:val="left" w:pos="432"/>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оказывающего Абоненту услуги местной телефонной связи Ростелеком.</w:t>
      </w:r>
    </w:p>
    <w:p w:rsidR="002710FA" w:rsidRDefault="00FE4BBB">
      <w:pPr>
        <w:numPr>
          <w:ilvl w:val="1"/>
          <w:numId w:val="10"/>
        </w:numPr>
        <w:tabs>
          <w:tab w:val="left" w:pos="456"/>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отказа от предварительного выбора ___ в качестве оператора международной телефонной связи Абонент обязуе</w:t>
      </w:r>
      <w:r>
        <w:rPr>
          <w:rFonts w:ascii="Times New Roman" w:eastAsia="Times New Roman" w:hAnsi="Times New Roman" w:cs="Times New Roman"/>
          <w:sz w:val="20"/>
          <w:szCs w:val="20"/>
        </w:rPr>
        <w:t>т</w:t>
      </w:r>
      <w:r>
        <w:rPr>
          <w:rFonts w:ascii="Times New Roman" w:eastAsia="Times New Roman" w:hAnsi="Times New Roman" w:cs="Times New Roman"/>
          <w:sz w:val="20"/>
          <w:szCs w:val="20"/>
        </w:rPr>
        <w:t>ся письменно уведомить об этом _______ в течение 5 (пяти) рабочих дней с момента подачи соответствующего заявления оп</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ратору местной телефонной связи. При этом в письменном уведомлении должна быть указана дата, с которой предварительный выбор ПАО «Ростелеком» в качестве оператора международной телефонной связи не осуществл</w:t>
      </w:r>
      <w:r>
        <w:rPr>
          <w:rFonts w:ascii="Times New Roman" w:eastAsia="Times New Roman" w:hAnsi="Times New Roman" w:cs="Times New Roman"/>
          <w:sz w:val="20"/>
          <w:szCs w:val="20"/>
        </w:rPr>
        <w:t>я</w:t>
      </w:r>
      <w:r>
        <w:rPr>
          <w:rFonts w:ascii="Times New Roman" w:eastAsia="Times New Roman" w:hAnsi="Times New Roman" w:cs="Times New Roman"/>
          <w:sz w:val="20"/>
          <w:szCs w:val="20"/>
        </w:rPr>
        <w:t>ется.</w:t>
      </w:r>
    </w:p>
    <w:p w:rsidR="002710FA" w:rsidRDefault="00FE4BBB">
      <w:pPr>
        <w:keepNext/>
        <w:keepLines/>
        <w:widowControl/>
        <w:numPr>
          <w:ilvl w:val="1"/>
          <w:numId w:val="10"/>
        </w:numPr>
        <w:tabs>
          <w:tab w:val="left" w:pos="456"/>
        </w:tabs>
        <w:suppressAutoHyphens w:v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 подписании настоящего Приложения Абонент ознакомлен Правилами оказания услуг телефонной связи, утв. Пост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новлением Правительства РФ от 30.12.2024 № 1994, обязуется их соблюдать.</w:t>
      </w:r>
    </w:p>
    <w:p w:rsidR="002710FA" w:rsidRDefault="002710FA">
      <w:pPr>
        <w:keepNext/>
        <w:keepLines/>
        <w:widowControl/>
        <w:suppressAutoHyphens w:val="0"/>
        <w:spacing w:line="1" w:lineRule="exact"/>
      </w:pPr>
    </w:p>
    <w:p w:rsidR="002710FA" w:rsidRDefault="002710FA">
      <w:pPr>
        <w:keepNext/>
        <w:keepLines/>
        <w:widowControl/>
        <w:suppressAutoHyphens w:val="0"/>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FE4BBB">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w:t>
            </w:r>
            <w:r>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spacing w:after="2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spacing w:after="2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spacing w:after="2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spacing w:after="2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2710FA" w:rsidRDefault="00FE4BBB">
            <w:pPr>
              <w:keepNext/>
              <w:keepLines/>
              <w:widowControl/>
              <w:tabs>
                <w:tab w:val="left" w:pos="2836"/>
                <w:tab w:val="left" w:pos="4395"/>
              </w:tabs>
              <w:suppressAutoHyphens w:val="0"/>
              <w:spacing w:after="2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spacing w:after="2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2710FA" w:rsidRDefault="00FE4BBB">
            <w:pPr>
              <w:keepNext/>
              <w:keepLines/>
              <w:widowControl/>
              <w:tabs>
                <w:tab w:val="left" w:pos="2836"/>
                <w:tab w:val="left" w:pos="4395"/>
              </w:tabs>
              <w:suppressAutoHyphens w:val="0"/>
              <w:spacing w:after="2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spacing w:after="2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2710FA" w:rsidRDefault="00FE4BBB">
      <w:pPr>
        <w:suppressAutoHyphens w:val="0"/>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международной телефонной связи»</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№________</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76" w:lineRule="auto"/>
        <w:ind w:left="3380"/>
        <w:jc w:val="right"/>
        <w:rPr>
          <w:rFonts w:ascii="Times New Roman" w:eastAsia="Times New Roman" w:hAnsi="Times New Roman" w:cs="Times New Roman"/>
          <w:sz w:val="20"/>
          <w:szCs w:val="20"/>
        </w:rPr>
      </w:pPr>
    </w:p>
    <w:tbl>
      <w:tblPr>
        <w:tblW w:w="11006" w:type="dxa"/>
        <w:jc w:val="center"/>
        <w:tblLayout w:type="fixed"/>
        <w:tblCellMar>
          <w:left w:w="10" w:type="dxa"/>
          <w:right w:w="10" w:type="dxa"/>
        </w:tblCellMar>
        <w:tblLook w:val="0000" w:firstRow="0" w:lastRow="0" w:firstColumn="0" w:lastColumn="0" w:noHBand="0" w:noVBand="0"/>
      </w:tblPr>
      <w:tblGrid>
        <w:gridCol w:w="542"/>
        <w:gridCol w:w="1211"/>
        <w:gridCol w:w="1104"/>
        <w:gridCol w:w="3254"/>
        <w:gridCol w:w="2174"/>
        <w:gridCol w:w="2721"/>
      </w:tblGrid>
      <w:tr w:rsidR="002710FA">
        <w:trPr>
          <w:trHeight w:hRule="exact" w:val="2482"/>
          <w:jc w:val="center"/>
        </w:trPr>
        <w:tc>
          <w:tcPr>
            <w:tcW w:w="541" w:type="dxa"/>
            <w:tcBorders>
              <w:top w:val="single" w:sz="4" w:space="0" w:color="000000"/>
              <w:left w:val="single" w:sz="4" w:space="0" w:color="000000"/>
            </w:tcBorders>
            <w:shd w:val="clear" w:color="auto" w:fill="auto"/>
            <w:vAlign w:val="center"/>
          </w:tcPr>
          <w:p w:rsidR="002710FA" w:rsidRDefault="00FE4BBB">
            <w:pPr>
              <w:suppressAutoHyphens w:val="0"/>
              <w:spacing w:line="312"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w:t>
            </w:r>
            <w:proofErr w:type="gramStart"/>
            <w:r>
              <w:rPr>
                <w:rFonts w:ascii="Times New Roman" w:eastAsia="Times New Roman" w:hAnsi="Times New Roman" w:cs="Times New Roman"/>
                <w:sz w:val="20"/>
                <w:szCs w:val="20"/>
              </w:rPr>
              <w:t>п</w:t>
            </w:r>
            <w:proofErr w:type="gramEnd"/>
          </w:p>
        </w:tc>
        <w:tc>
          <w:tcPr>
            <w:tcW w:w="1211" w:type="dxa"/>
            <w:tcBorders>
              <w:top w:val="single" w:sz="4" w:space="0" w:color="000000"/>
              <w:left w:val="single" w:sz="4" w:space="0" w:color="000000"/>
            </w:tcBorders>
            <w:shd w:val="clear" w:color="auto" w:fill="auto"/>
            <w:vAlign w:val="center"/>
          </w:tcPr>
          <w:p w:rsidR="002710FA" w:rsidRDefault="00FE4BBB">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104" w:type="dxa"/>
            <w:tcBorders>
              <w:top w:val="single" w:sz="4" w:space="0" w:color="000000"/>
              <w:left w:val="single" w:sz="4" w:space="0" w:color="000000"/>
            </w:tcBorders>
            <w:shd w:val="clear" w:color="auto" w:fill="auto"/>
            <w:vAlign w:val="center"/>
          </w:tcPr>
          <w:p w:rsidR="002710FA" w:rsidRDefault="00FE4BBB">
            <w:pPr>
              <w:suppressAutoHyphens w:val="0"/>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54" w:type="dxa"/>
            <w:tcBorders>
              <w:top w:val="single" w:sz="4" w:space="0" w:color="000000"/>
              <w:left w:val="single" w:sz="4" w:space="0" w:color="000000"/>
            </w:tcBorders>
            <w:shd w:val="clear" w:color="auto" w:fill="auto"/>
            <w:vAlign w:val="center"/>
          </w:tcPr>
          <w:p w:rsidR="002710FA" w:rsidRDefault="00FE4BBB">
            <w:pPr>
              <w:suppressAutoHyphens w:val="0"/>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w:t>
            </w:r>
            <w:proofErr w:type="gramStart"/>
            <w:r>
              <w:rPr>
                <w:rFonts w:ascii="Times New Roman" w:eastAsia="Times New Roman" w:hAnsi="Times New Roman" w:cs="Times New Roman"/>
                <w:sz w:val="20"/>
                <w:szCs w:val="20"/>
              </w:rPr>
              <w:t>услуги</w:t>
            </w:r>
            <w:proofErr w:type="gramEnd"/>
            <w:r>
              <w:rPr>
                <w:rFonts w:ascii="Times New Roman" w:eastAsia="Times New Roman" w:hAnsi="Times New Roman" w:cs="Times New Roman"/>
                <w:sz w:val="20"/>
                <w:szCs w:val="20"/>
              </w:rPr>
              <w:t xml:space="preserve"> включая тип оборудования, схему включения, т</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рифный план</w:t>
            </w:r>
          </w:p>
        </w:tc>
        <w:tc>
          <w:tcPr>
            <w:tcW w:w="2174" w:type="dxa"/>
            <w:tcBorders>
              <w:top w:val="single" w:sz="4" w:space="0" w:color="000000"/>
              <w:left w:val="single" w:sz="4" w:space="0" w:color="000000"/>
            </w:tcBorders>
            <w:shd w:val="clear" w:color="auto" w:fill="auto"/>
            <w:vAlign w:val="center"/>
          </w:tcPr>
          <w:p w:rsidR="002710FA" w:rsidRDefault="00FE4BBB">
            <w:pPr>
              <w:suppressAutoHyphens w:val="0"/>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дования</w:t>
            </w:r>
          </w:p>
        </w:tc>
        <w:tc>
          <w:tcPr>
            <w:tcW w:w="2721" w:type="dxa"/>
            <w:tcBorders>
              <w:top w:val="single" w:sz="4" w:space="0" w:color="000000"/>
              <w:left w:val="single" w:sz="4" w:space="0" w:color="000000"/>
              <w:right w:val="single" w:sz="4" w:space="0" w:color="000000"/>
            </w:tcBorders>
            <w:shd w:val="clear" w:color="auto" w:fill="auto"/>
            <w:vAlign w:val="bottom"/>
          </w:tcPr>
          <w:p w:rsidR="002710FA" w:rsidRDefault="00FE4BBB">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w:t>
            </w:r>
            <w:r>
              <w:rPr>
                <w:rFonts w:ascii="Times New Roman" w:eastAsia="Times New Roman" w:hAnsi="Times New Roman" w:cs="Times New Roman"/>
                <w:sz w:val="20"/>
                <w:szCs w:val="20"/>
              </w:rPr>
              <w:t>у</w:t>
            </w:r>
            <w:r>
              <w:rPr>
                <w:rFonts w:ascii="Times New Roman" w:eastAsia="Times New Roman" w:hAnsi="Times New Roman" w:cs="Times New Roman"/>
                <w:sz w:val="20"/>
                <w:szCs w:val="20"/>
              </w:rPr>
              <w:t>народной телефонной связи (категория доступа, тарифный план, оператор и способ выб</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ра оператора)</w:t>
            </w:r>
          </w:p>
        </w:tc>
      </w:tr>
      <w:tr w:rsidR="002710FA">
        <w:trPr>
          <w:trHeight w:hRule="exact" w:val="394"/>
          <w:jc w:val="center"/>
        </w:trPr>
        <w:tc>
          <w:tcPr>
            <w:tcW w:w="541"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11"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10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5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74" w:type="dxa"/>
            <w:tcBorders>
              <w:top w:val="single" w:sz="4" w:space="0" w:color="000000"/>
              <w:lef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21" w:type="dxa"/>
            <w:tcBorders>
              <w:top w:val="single" w:sz="4" w:space="0" w:color="000000"/>
              <w:left w:val="single" w:sz="4" w:space="0" w:color="000000"/>
              <w:right w:val="single" w:sz="4" w:space="0" w:color="000000"/>
            </w:tcBorders>
            <w:shd w:val="clear" w:color="auto" w:fill="auto"/>
            <w:vAlign w:val="center"/>
          </w:tcPr>
          <w:p w:rsidR="002710FA" w:rsidRDefault="00FE4BBB">
            <w:pPr>
              <w:suppressAutoHyphens w:val="0"/>
              <w:ind w:left="1320"/>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2710FA">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1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10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2101000101 Предоставление </w:t>
            </w:r>
            <w:proofErr w:type="spellStart"/>
            <w:r>
              <w:rPr>
                <w:rFonts w:ascii="Times New Roman" w:eastAsia="Times New Roman" w:hAnsi="Times New Roman" w:cs="Times New Roman"/>
                <w:sz w:val="20"/>
                <w:szCs w:val="20"/>
              </w:rPr>
              <w:t>абон</w:t>
            </w:r>
            <w:proofErr w:type="gramStart"/>
            <w:r>
              <w:rPr>
                <w:rFonts w:ascii="Times New Roman" w:eastAsia="Times New Roman" w:hAnsi="Times New Roman" w:cs="Times New Roman"/>
                <w:sz w:val="20"/>
                <w:szCs w:val="20"/>
              </w:rPr>
              <w:t>.л</w:t>
            </w:r>
            <w:proofErr w:type="gramEnd"/>
            <w:r>
              <w:rPr>
                <w:rFonts w:ascii="Times New Roman" w:eastAsia="Times New Roman" w:hAnsi="Times New Roman" w:cs="Times New Roman"/>
                <w:sz w:val="20"/>
                <w:szCs w:val="20"/>
              </w:rPr>
              <w:t>инии</w:t>
            </w:r>
            <w:proofErr w:type="spellEnd"/>
            <w:r>
              <w:rPr>
                <w:rFonts w:ascii="Times New Roman" w:eastAsia="Times New Roman" w:hAnsi="Times New Roman" w:cs="Times New Roman"/>
                <w:sz w:val="20"/>
                <w:szCs w:val="20"/>
              </w:rPr>
              <w:t xml:space="preserve"> для индивидуальных абонентов СТС при </w:t>
            </w:r>
            <w:proofErr w:type="spellStart"/>
            <w:r>
              <w:rPr>
                <w:rFonts w:ascii="Times New Roman" w:eastAsia="Times New Roman" w:hAnsi="Times New Roman" w:cs="Times New Roman"/>
                <w:sz w:val="20"/>
                <w:szCs w:val="20"/>
              </w:rPr>
              <w:t>отс</w:t>
            </w:r>
            <w:proofErr w:type="spellEnd"/>
            <w:r>
              <w:rPr>
                <w:rFonts w:ascii="Times New Roman" w:eastAsia="Times New Roman" w:hAnsi="Times New Roman" w:cs="Times New Roman"/>
                <w:sz w:val="20"/>
                <w:szCs w:val="20"/>
              </w:rPr>
              <w:t>. СПУС;</w:t>
            </w:r>
            <w:r>
              <w:rPr>
                <w:rFonts w:ascii="Times New Roman" w:eastAsia="Times New Roman" w:hAnsi="Times New Roman" w:cs="Times New Roman"/>
                <w:sz w:val="20"/>
                <w:szCs w:val="20"/>
              </w:rPr>
              <w:br/>
              <w:t>Бюджет (телефония)</w:t>
            </w:r>
          </w:p>
        </w:tc>
        <w:tc>
          <w:tcPr>
            <w:tcW w:w="217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w:t>
            </w:r>
            <w:r>
              <w:rPr>
                <w:rFonts w:ascii="Times New Roman" w:eastAsia="Times New Roman" w:hAnsi="Times New Roman" w:cs="Times New Roman"/>
                <w:sz w:val="20"/>
                <w:szCs w:val="20"/>
              </w:rPr>
              <w:br/>
              <w:t>МГ/МН  (РТК)</w:t>
            </w:r>
          </w:p>
        </w:tc>
      </w:tr>
      <w:tr w:rsidR="002710FA">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11"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8136254103</w:t>
            </w:r>
          </w:p>
        </w:tc>
        <w:tc>
          <w:tcPr>
            <w:tcW w:w="110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5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6101000301 Предоставление местных соединений при отсутствии СПУС СТС;</w:t>
            </w:r>
            <w:r>
              <w:rPr>
                <w:rFonts w:ascii="Times New Roman" w:eastAsia="Times New Roman" w:hAnsi="Times New Roman" w:cs="Times New Roman"/>
                <w:sz w:val="20"/>
                <w:szCs w:val="20"/>
              </w:rPr>
              <w:br/>
              <w:t>Бюджет (телефония)</w:t>
            </w:r>
          </w:p>
        </w:tc>
        <w:tc>
          <w:tcPr>
            <w:tcW w:w="2174" w:type="dxa"/>
            <w:tcBorders>
              <w:top w:val="single" w:sz="4" w:space="0" w:color="000000"/>
              <w:left w:val="single" w:sz="4" w:space="0" w:color="000000"/>
              <w:bottom w:val="single" w:sz="4" w:space="0" w:color="000000"/>
            </w:tcBorders>
            <w:shd w:val="clear" w:color="auto" w:fill="auto"/>
            <w:vAlign w:val="center"/>
          </w:tcPr>
          <w:p w:rsidR="002710FA" w:rsidRDefault="00FE4BBB">
            <w:pPr>
              <w:suppressAutoHyphens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градская обл., Киро</w:t>
            </w:r>
            <w:r>
              <w:rPr>
                <w:rFonts w:ascii="Times New Roman" w:eastAsia="Times New Roman" w:hAnsi="Times New Roman" w:cs="Times New Roman"/>
                <w:sz w:val="20"/>
                <w:szCs w:val="20"/>
              </w:rPr>
              <w:t>в</w:t>
            </w:r>
            <w:r>
              <w:rPr>
                <w:rFonts w:ascii="Times New Roman" w:eastAsia="Times New Roman" w:hAnsi="Times New Roman" w:cs="Times New Roman"/>
                <w:sz w:val="20"/>
                <w:szCs w:val="20"/>
              </w:rPr>
              <w:t>ский р-н, с. Шум, ул. Советская, д.20А</w:t>
            </w:r>
            <w:proofErr w:type="gramEnd"/>
          </w:p>
        </w:tc>
        <w:tc>
          <w:tcPr>
            <w:tcW w:w="2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w:t>
            </w:r>
            <w:r>
              <w:rPr>
                <w:rFonts w:ascii="Times New Roman" w:eastAsia="Times New Roman" w:hAnsi="Times New Roman" w:cs="Times New Roman"/>
                <w:sz w:val="20"/>
                <w:szCs w:val="20"/>
              </w:rPr>
              <w:br/>
              <w:t>МГ/МН  (РТК)</w:t>
            </w:r>
          </w:p>
        </w:tc>
      </w:tr>
    </w:tbl>
    <w:p w:rsidR="002710FA" w:rsidRDefault="002710FA">
      <w:pPr>
        <w:suppressAutoHyphens w:val="0"/>
        <w:spacing w:after="80"/>
        <w:rPr>
          <w:rFonts w:ascii="Times New Roman" w:eastAsia="Times New Roman" w:hAnsi="Times New Roman" w:cs="Times New Roman"/>
          <w:sz w:val="20"/>
          <w:szCs w:val="20"/>
        </w:rPr>
      </w:pPr>
    </w:p>
    <w:p w:rsidR="002710FA" w:rsidRDefault="00FE4BBB">
      <w:pPr>
        <w:keepNext/>
        <w:keepLines/>
        <w:widowControl/>
        <w:suppressAutoHyphens w:val="0"/>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rsidR="002710FA" w:rsidRDefault="00FE4BBB">
      <w:pPr>
        <w:keepNext/>
        <w:keepLines/>
        <w:widowControl/>
        <w:suppressAutoHyphens w:val="0"/>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2710FA" w:rsidRDefault="002710FA">
      <w:pPr>
        <w:keepNext/>
        <w:keepLines/>
        <w:widowControl/>
        <w:suppressAutoHyphens w:val="0"/>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FE4BBB">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w:t>
            </w:r>
            <w:r>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spacing w:after="2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spacing w:after="2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spacing w:after="2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spacing w:after="2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2710FA" w:rsidRDefault="00FE4BBB">
            <w:pPr>
              <w:keepNext/>
              <w:keepLines/>
              <w:widowControl/>
              <w:tabs>
                <w:tab w:val="left" w:pos="2836"/>
                <w:tab w:val="left" w:pos="4395"/>
              </w:tabs>
              <w:suppressAutoHyphens w:val="0"/>
              <w:spacing w:after="2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spacing w:after="2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spacing w:after="2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2710FA" w:rsidRDefault="00FE4BBB">
            <w:pPr>
              <w:keepNext/>
              <w:keepLines/>
              <w:widowControl/>
              <w:tabs>
                <w:tab w:val="left" w:pos="2836"/>
                <w:tab w:val="left" w:pos="4395"/>
              </w:tabs>
              <w:suppressAutoHyphens w:val="0"/>
              <w:spacing w:after="2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spacing w:after="2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2710FA" w:rsidRDefault="00FE4BBB">
      <w:pPr>
        <w:sectPr w:rsidR="002710FA">
          <w:type w:val="continuous"/>
          <w:pgSz w:w="11906" w:h="16838"/>
          <w:pgMar w:top="471" w:right="420" w:bottom="218" w:left="422" w:header="0" w:footer="0" w:gutter="0"/>
          <w:cols w:space="720"/>
          <w:formProt w:val="0"/>
          <w:docGrid w:linePitch="360"/>
        </w:sectPr>
      </w:pPr>
      <w:r>
        <w:br w:type="page"/>
      </w:r>
    </w:p>
    <w:p w:rsidR="002710FA" w:rsidRDefault="00FE4BBB">
      <w:pPr>
        <w:suppressAutoHyphens w:val="0"/>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услуги «Предоставление выделенного доступа в Интернет»</w:t>
      </w:r>
    </w:p>
    <w:p w:rsidR="002710FA" w:rsidRDefault="00FE4BBB">
      <w:pPr>
        <w:suppressAutoHyphens w:val="0"/>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 основе сети передачи данных </w:t>
      </w:r>
      <w:r w:rsidR="00800CE2">
        <w:rPr>
          <w:rFonts w:ascii="Times New Roman" w:eastAsia="Times New Roman" w:hAnsi="Times New Roman" w:cs="Times New Roman"/>
          <w:sz w:val="20"/>
          <w:szCs w:val="20"/>
        </w:rPr>
        <w:t>_______</w:t>
      </w:r>
    </w:p>
    <w:p w:rsidR="002710FA" w:rsidRDefault="00FE4BBB">
      <w:pPr>
        <w:suppressAutoHyphens w:val="0"/>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______</w:t>
      </w:r>
    </w:p>
    <w:p w:rsidR="002710FA" w:rsidRDefault="00FE4BBB">
      <w:pPr>
        <w:suppressAutoHyphens w:val="0"/>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710FA" w:rsidRDefault="00FE4BBB">
      <w:pPr>
        <w:suppressAutoHyphens w:val="0"/>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2710FA" w:rsidRDefault="002710FA">
      <w:pPr>
        <w:suppressAutoHyphens w:val="0"/>
        <w:spacing w:line="276" w:lineRule="auto"/>
        <w:ind w:left="3400"/>
        <w:jc w:val="right"/>
        <w:rPr>
          <w:rFonts w:ascii="Times New Roman" w:eastAsia="Times New Roman" w:hAnsi="Times New Roman" w:cs="Times New Roman"/>
          <w:sz w:val="20"/>
          <w:szCs w:val="20"/>
        </w:rPr>
      </w:pPr>
    </w:p>
    <w:p w:rsidR="002710FA" w:rsidRDefault="00FE4BBB">
      <w:pPr>
        <w:suppressAutoHyphens w:val="0"/>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Условия оказания</w:t>
      </w:r>
    </w:p>
    <w:p w:rsidR="002710FA" w:rsidRDefault="00FE4BBB">
      <w:pPr>
        <w:suppressAutoHyphens w:val="0"/>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услуги «Предоставление выделенного доступа в Интернет»</w:t>
      </w:r>
      <w:r>
        <w:rPr>
          <w:rFonts w:ascii="Times New Roman" w:eastAsia="Times New Roman" w:hAnsi="Times New Roman" w:cs="Times New Roman"/>
          <w:sz w:val="20"/>
          <w:szCs w:val="20"/>
        </w:rPr>
        <w:br/>
        <w:t>на основе сети передачи данных __________</w:t>
      </w:r>
    </w:p>
    <w:p w:rsidR="002710FA" w:rsidRDefault="00FE4BBB">
      <w:pPr>
        <w:suppressAutoHyphens w:val="0"/>
        <w:spacing w:after="360" w:line="312"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Лицевой счет услуги _________</w:t>
      </w:r>
    </w:p>
    <w:p w:rsidR="002710FA" w:rsidRDefault="00FE4BBB">
      <w:pPr>
        <w:tabs>
          <w:tab w:val="left" w:pos="8505"/>
        </w:tabs>
        <w:suppressAutoHyphens w:val="0"/>
        <w:spacing w:after="120"/>
        <w:rPr>
          <w:rFonts w:ascii="Times New Roman" w:eastAsia="Times New Roman" w:hAnsi="Times New Roman" w:cs="Times New Roman"/>
          <w:sz w:val="20"/>
          <w:szCs w:val="20"/>
        </w:rPr>
      </w:pPr>
      <w:r>
        <w:rPr>
          <w:noProof/>
          <w:lang w:bidi="ar-SA"/>
        </w:rPr>
        <mc:AlternateContent>
          <mc:Choice Requires="wps">
            <w:drawing>
              <wp:anchor distT="0" distB="0" distL="114300" distR="114300" simplePos="0" relativeHeight="8" behindDoc="0" locked="0" layoutInCell="0" allowOverlap="1">
                <wp:simplePos x="0" y="0"/>
                <wp:positionH relativeFrom="page">
                  <wp:posOffset>269875</wp:posOffset>
                </wp:positionH>
                <wp:positionV relativeFrom="paragraph">
                  <wp:posOffset>12700</wp:posOffset>
                </wp:positionV>
                <wp:extent cx="341630" cy="179705"/>
                <wp:effectExtent l="0" t="0" r="0" b="0"/>
                <wp:wrapSquare wrapText="right"/>
                <wp:docPr id="6" name="Shape 1"/>
                <wp:cNvGraphicFramePr/>
                <a:graphic xmlns:a="http://schemas.openxmlformats.org/drawingml/2006/main">
                  <a:graphicData uri="http://schemas.microsoft.com/office/word/2010/wordprocessingShape">
                    <wps:wsp>
                      <wps:cNvSpPr/>
                      <wps:spPr>
                        <a:xfrm>
                          <a:off x="0" y="0"/>
                          <a:ext cx="341640" cy="179640"/>
                        </a:xfrm>
                        <a:prstGeom prst="rect">
                          <a:avLst/>
                        </a:prstGeom>
                        <a:noFill/>
                        <a:ln w="0">
                          <a:noFill/>
                        </a:ln>
                      </wps:spPr>
                      <wps:style>
                        <a:lnRef idx="0">
                          <a:scrgbClr r="0" g="0" b="0"/>
                        </a:lnRef>
                        <a:fillRef idx="0">
                          <a:scrgbClr r="0" g="0" b="0"/>
                        </a:fillRef>
                        <a:effectRef idx="0">
                          <a:scrgbClr r="0" g="0" b="0"/>
                        </a:effectRef>
                        <a:fontRef idx="minor"/>
                      </wps:style>
                      <wps:txbx>
                        <w:txbxContent>
                          <w:p w:rsidR="00FE4BBB" w:rsidRDefault="00FE4BBB">
                            <w:pPr>
                              <w:pStyle w:val="11"/>
                              <w:spacing w:line="240" w:lineRule="auto"/>
                            </w:pPr>
                            <w:r>
                              <w:rPr>
                                <w:rStyle w:val="a3"/>
                              </w:rPr>
                              <w:t>г. Санкт-Петербург</w:t>
                            </w:r>
                          </w:p>
                        </w:txbxContent>
                      </wps:txbx>
                      <wps:bodyPr lIns="0" tIns="0" rIns="0" bIns="0" anchor="t">
                        <a:noAutofit/>
                      </wps:bodyPr>
                    </wps:wsp>
                  </a:graphicData>
                </a:graphic>
              </wp:anchor>
            </w:drawing>
          </mc:Choice>
          <mc:Fallback xmlns:w15="http://schemas.microsoft.com/office/word/2012/wordml" xmlns:pic="http://schemas.openxmlformats.org/drawingml/2006/picture">
            <w:pict>
              <v:rect id="shape_0" ID="Shape 1" path="m0,0l-2147483645,0l-2147483645,-2147483646l0,-2147483646xe" stroked="f" o:allowincell="f" style="position:absolute;margin-left:21.25pt;margin-top:1pt;width:26.85pt;height:14.1pt;mso-wrap-style:none;v-text-anchor:top;mso-position-horizontal-relative:page">
                <v:fill o:detectmouseclick="t" on="false"/>
                <v:stroke color="#3465a4" joinstyle="round" endcap="flat"/>
                <v:textbox>
                  <w:txbxContent>
                    <w:p>
                      <w:pPr>
                        <w:pStyle w:val="12"/>
                        <w:spacing w:lineRule="auto" w:line="240"/>
                        <w:rPr/>
                      </w:pPr>
                      <w:r>
                        <w:rPr>
                          <w:rStyle w:val="Style14"/>
                        </w:rPr>
                        <w:t>г. Санкт-Петербург</w:t>
                      </w:r>
                    </w:p>
                  </w:txbxContent>
                </v:textbox>
                <w10:wrap type="square" side="right"/>
              </v:rect>
            </w:pict>
          </mc:Fallback>
        </mc:AlternateContent>
      </w:r>
      <w:r>
        <w:rPr>
          <w:rFonts w:ascii="Times New Roman" w:eastAsia="Times New Roman" w:hAnsi="Times New Roman" w:cs="Times New Roman"/>
          <w:sz w:val="20"/>
          <w:szCs w:val="20"/>
        </w:rPr>
        <w:tab/>
        <w:t xml:space="preserve">        __________</w:t>
      </w:r>
    </w:p>
    <w:p w:rsidR="002710FA" w:rsidRDefault="00FE4BBB">
      <w:pPr>
        <w:suppressAutoHyphens w:val="0"/>
        <w:spacing w:after="440"/>
        <w:ind w:left="8740"/>
        <w:jc w:val="both"/>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2710FA" w:rsidRDefault="00FE4BBB">
      <w:pPr>
        <w:suppressAutoHyphens w:val="0"/>
        <w:spacing w:after="36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«Оператор»</w:t>
      </w:r>
      <w:r>
        <w:rPr>
          <w:rFonts w:ascii="Times New Roman" w:eastAsia="Times New Roman" w:hAnsi="Times New Roman" w:cs="Times New Roman"/>
          <w:sz w:val="20"/>
          <w:szCs w:val="20"/>
        </w:rPr>
        <w:t>, с одной стороны, и МУНИЦИПАЛЬНОЕ КАЗЕННОЕ ОБЩЕОБРАЗОВ</w:t>
      </w:r>
      <w:r>
        <w:rPr>
          <w:rFonts w:ascii="Times New Roman" w:eastAsia="Times New Roman" w:hAnsi="Times New Roman" w:cs="Times New Roman"/>
          <w:sz w:val="20"/>
          <w:szCs w:val="20"/>
        </w:rPr>
        <w:t>А</w:t>
      </w:r>
      <w:r>
        <w:rPr>
          <w:rFonts w:ascii="Times New Roman" w:eastAsia="Times New Roman" w:hAnsi="Times New Roman" w:cs="Times New Roman"/>
          <w:sz w:val="20"/>
          <w:szCs w:val="20"/>
        </w:rPr>
        <w:t>ТЕЛЬНОЕ УЧРЕЖДЕНИЕ "ШУМСКАЯ СРЕДНЯЯ ОБЩЕОБРАЗОВАТЕЛЬНАЯ ШКОЛА" (МКОУ "ШУМСКАЯ СОШ")</w:t>
      </w:r>
      <w:proofErr w:type="gramStart"/>
      <w:r>
        <w:rPr>
          <w:rFonts w:ascii="Times New Roman" w:eastAsia="Times New Roman" w:hAnsi="Times New Roman" w:cs="Times New Roman"/>
          <w:sz w:val="20"/>
          <w:szCs w:val="20"/>
        </w:rPr>
        <w:t>,</w:t>
      </w:r>
      <w:r w:rsidRPr="00FE4BBB">
        <w:rPr>
          <w:rFonts w:ascii="Times New Roman" w:eastAsia="Times New Roman" w:hAnsi="Times New Roman" w:cs="Times New Roman"/>
          <w:bCs/>
          <w:sz w:val="20"/>
          <w:szCs w:val="20"/>
        </w:rPr>
        <w:t>о</w:t>
      </w:r>
      <w:proofErr w:type="gramEnd"/>
      <w:r w:rsidRPr="00FE4BBB">
        <w:rPr>
          <w:rFonts w:ascii="Times New Roman" w:eastAsia="Times New Roman" w:hAnsi="Times New Roman" w:cs="Times New Roman"/>
          <w:bCs/>
          <w:sz w:val="20"/>
          <w:szCs w:val="20"/>
        </w:rPr>
        <w:t xml:space="preserve">т имени Кировского муниципального района Ленинградской области, именуемое в дальнейшем «Абонент», в лице Директора </w:t>
      </w:r>
      <w:proofErr w:type="spellStart"/>
      <w:r w:rsidRPr="00FE4BBB">
        <w:rPr>
          <w:rFonts w:ascii="Times New Roman" w:eastAsia="Times New Roman" w:hAnsi="Times New Roman" w:cs="Times New Roman"/>
          <w:bCs/>
          <w:sz w:val="20"/>
          <w:szCs w:val="20"/>
        </w:rPr>
        <w:t>Кибанова</w:t>
      </w:r>
      <w:proofErr w:type="spellEnd"/>
      <w:r w:rsidRPr="00FE4BBB">
        <w:rPr>
          <w:rFonts w:ascii="Times New Roman" w:eastAsia="Times New Roman" w:hAnsi="Times New Roman" w:cs="Times New Roman"/>
          <w:bCs/>
          <w:sz w:val="20"/>
          <w:szCs w:val="20"/>
        </w:rPr>
        <w:t xml:space="preserve"> Олега Ивановича</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с другой стороны, совместно именуемые «Стороны», закл</w:t>
      </w:r>
      <w:r>
        <w:rPr>
          <w:rFonts w:ascii="Times New Roman" w:eastAsia="Times New Roman" w:hAnsi="Times New Roman" w:cs="Times New Roman"/>
          <w:sz w:val="20"/>
          <w:szCs w:val="20"/>
        </w:rPr>
        <w:t>ю</w:t>
      </w:r>
      <w:r>
        <w:rPr>
          <w:rFonts w:ascii="Times New Roman" w:eastAsia="Times New Roman" w:hAnsi="Times New Roman" w:cs="Times New Roman"/>
          <w:sz w:val="20"/>
          <w:szCs w:val="20"/>
        </w:rPr>
        <w:t>чили настоящее Приложение к Дог</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вору № _________ от __________ о нижеследующем:</w:t>
      </w:r>
    </w:p>
    <w:p w:rsidR="002710FA" w:rsidRDefault="00FE4BBB">
      <w:pPr>
        <w:numPr>
          <w:ilvl w:val="1"/>
          <w:numId w:val="12"/>
        </w:numPr>
        <w:tabs>
          <w:tab w:val="left" w:pos="423"/>
        </w:tabs>
        <w:suppressAutoHyphens w:val="0"/>
        <w:spacing w:line="314"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Оператор на основании лицензий регистрационный номер _____________ в соответствии с имеющейся технической во</w:t>
      </w:r>
      <w:r>
        <w:rPr>
          <w:rFonts w:ascii="Times New Roman" w:eastAsia="Times New Roman" w:hAnsi="Times New Roman" w:cs="Times New Roman"/>
          <w:sz w:val="20"/>
          <w:szCs w:val="20"/>
        </w:rPr>
        <w:t>з</w:t>
      </w:r>
      <w:r>
        <w:rPr>
          <w:rFonts w:ascii="Times New Roman" w:eastAsia="Times New Roman" w:hAnsi="Times New Roman" w:cs="Times New Roman"/>
          <w:sz w:val="20"/>
          <w:szCs w:val="20"/>
        </w:rPr>
        <w:t xml:space="preserve">можностью согласно настоящему Приложению оказывает услуги по предоставлению доступа к сети </w:t>
      </w:r>
      <w:proofErr w:type="spellStart"/>
      <w:r>
        <w:rPr>
          <w:rFonts w:ascii="Times New Roman" w:eastAsia="Times New Roman" w:hAnsi="Times New Roman" w:cs="Times New Roman"/>
          <w:sz w:val="20"/>
          <w:szCs w:val="20"/>
        </w:rPr>
        <w:t>телематических</w:t>
      </w:r>
      <w:proofErr w:type="spellEnd"/>
      <w:r>
        <w:rPr>
          <w:rFonts w:ascii="Times New Roman" w:eastAsia="Times New Roman" w:hAnsi="Times New Roman" w:cs="Times New Roman"/>
          <w:sz w:val="20"/>
          <w:szCs w:val="20"/>
        </w:rPr>
        <w:t xml:space="preserve"> услуг св</w:t>
      </w:r>
      <w:r>
        <w:rPr>
          <w:rFonts w:ascii="Times New Roman" w:eastAsia="Times New Roman" w:hAnsi="Times New Roman" w:cs="Times New Roman"/>
          <w:sz w:val="20"/>
          <w:szCs w:val="20"/>
        </w:rPr>
        <w:t>я</w:t>
      </w:r>
      <w:r>
        <w:rPr>
          <w:rFonts w:ascii="Times New Roman" w:eastAsia="Times New Roman" w:hAnsi="Times New Roman" w:cs="Times New Roman"/>
          <w:sz w:val="20"/>
          <w:szCs w:val="20"/>
        </w:rPr>
        <w:t>зи, к информационным системам информационно-</w:t>
      </w:r>
      <w:r>
        <w:rPr>
          <w:rFonts w:ascii="Times New Roman" w:eastAsia="Times New Roman" w:hAnsi="Times New Roman" w:cs="Times New Roman"/>
          <w:sz w:val="20"/>
          <w:szCs w:val="20"/>
        </w:rPr>
        <w:softHyphen/>
        <w:t>телекоммуникационных сетей, в том числе к сети Интернет, по приему и п</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 xml:space="preserve">редаче </w:t>
      </w:r>
      <w:proofErr w:type="spellStart"/>
      <w:r>
        <w:rPr>
          <w:rFonts w:ascii="Times New Roman" w:eastAsia="Times New Roman" w:hAnsi="Times New Roman" w:cs="Times New Roman"/>
          <w:sz w:val="20"/>
          <w:szCs w:val="20"/>
        </w:rPr>
        <w:t>телематических</w:t>
      </w:r>
      <w:proofErr w:type="spellEnd"/>
      <w:r>
        <w:rPr>
          <w:rFonts w:ascii="Times New Roman" w:eastAsia="Times New Roman" w:hAnsi="Times New Roman" w:cs="Times New Roman"/>
          <w:sz w:val="20"/>
          <w:szCs w:val="20"/>
        </w:rPr>
        <w:t xml:space="preserve"> электронных сообщений, по предоставлению доступа к сети связи по передачи данных, соединений по сети передачи данных, доступа к услугам</w:t>
      </w:r>
      <w:proofErr w:type="gramEnd"/>
      <w:r>
        <w:rPr>
          <w:rFonts w:ascii="Times New Roman" w:eastAsia="Times New Roman" w:hAnsi="Times New Roman" w:cs="Times New Roman"/>
          <w:sz w:val="20"/>
          <w:szCs w:val="20"/>
        </w:rPr>
        <w:t xml:space="preserve"> передаче данных и услугам связи по передаче голосовой информации, оказываемым другими операторами связи, </w:t>
      </w:r>
      <w:proofErr w:type="gramStart"/>
      <w:r>
        <w:rPr>
          <w:rFonts w:ascii="Times New Roman" w:eastAsia="Times New Roman" w:hAnsi="Times New Roman" w:cs="Times New Roman"/>
          <w:sz w:val="20"/>
          <w:szCs w:val="20"/>
        </w:rPr>
        <w:t>сети</w:t>
      </w:r>
      <w:proofErr w:type="gramEnd"/>
      <w:r>
        <w:rPr>
          <w:rFonts w:ascii="Times New Roman" w:eastAsia="Times New Roman" w:hAnsi="Times New Roman" w:cs="Times New Roman"/>
          <w:sz w:val="20"/>
          <w:szCs w:val="20"/>
        </w:rPr>
        <w:t xml:space="preserve"> передачи данных которых взаимодействуют с сетью Оператора (далее - Услуги), в течение 10 кале</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 xml:space="preserve">дарных дней с момента оплаты Абонентом услуги по предоставлению доступа к сети </w:t>
      </w:r>
      <w:proofErr w:type="spellStart"/>
      <w:r>
        <w:rPr>
          <w:rFonts w:ascii="Times New Roman" w:eastAsia="Times New Roman" w:hAnsi="Times New Roman" w:cs="Times New Roman"/>
          <w:sz w:val="20"/>
          <w:szCs w:val="20"/>
        </w:rPr>
        <w:t>телематических</w:t>
      </w:r>
      <w:proofErr w:type="spellEnd"/>
      <w:r>
        <w:rPr>
          <w:rFonts w:ascii="Times New Roman" w:eastAsia="Times New Roman" w:hAnsi="Times New Roman" w:cs="Times New Roman"/>
          <w:sz w:val="20"/>
          <w:szCs w:val="20"/>
        </w:rPr>
        <w:t xml:space="preserve"> услуг связи согласно действу</w:t>
      </w:r>
      <w:r>
        <w:rPr>
          <w:rFonts w:ascii="Times New Roman" w:eastAsia="Times New Roman" w:hAnsi="Times New Roman" w:cs="Times New Roman"/>
          <w:sz w:val="20"/>
          <w:szCs w:val="20"/>
        </w:rPr>
        <w:t>ю</w:t>
      </w:r>
      <w:r>
        <w:rPr>
          <w:rFonts w:ascii="Times New Roman" w:eastAsia="Times New Roman" w:hAnsi="Times New Roman" w:cs="Times New Roman"/>
          <w:sz w:val="20"/>
          <w:szCs w:val="20"/>
        </w:rPr>
        <w:t>щим тарифам Оператора.</w:t>
      </w:r>
    </w:p>
    <w:p w:rsidR="002710FA" w:rsidRDefault="00FE4BBB">
      <w:pPr>
        <w:numPr>
          <w:ilvl w:val="1"/>
          <w:numId w:val="12"/>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Стоимость услуги по предоставлению доступа к сети </w:t>
      </w:r>
      <w:proofErr w:type="spellStart"/>
      <w:r>
        <w:rPr>
          <w:rFonts w:ascii="Times New Roman" w:eastAsia="Times New Roman" w:hAnsi="Times New Roman" w:cs="Times New Roman"/>
          <w:sz w:val="20"/>
          <w:szCs w:val="20"/>
        </w:rPr>
        <w:t>телематических</w:t>
      </w:r>
      <w:proofErr w:type="spellEnd"/>
      <w:r>
        <w:rPr>
          <w:rFonts w:ascii="Times New Roman" w:eastAsia="Times New Roman" w:hAnsi="Times New Roman" w:cs="Times New Roman"/>
          <w:sz w:val="20"/>
          <w:szCs w:val="20"/>
        </w:rPr>
        <w:t xml:space="preserve"> услуг связи должна быть оплачена Абонентом един</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 xml:space="preserve">временно, не позднее 20 (двадцати) календарных дней </w:t>
      </w:r>
      <w:proofErr w:type="gramStart"/>
      <w:r>
        <w:rPr>
          <w:rFonts w:ascii="Times New Roman" w:eastAsia="Times New Roman" w:hAnsi="Times New Roman" w:cs="Times New Roman"/>
          <w:sz w:val="20"/>
          <w:szCs w:val="20"/>
        </w:rPr>
        <w:t>с даты выставления</w:t>
      </w:r>
      <w:proofErr w:type="gramEnd"/>
      <w:r>
        <w:rPr>
          <w:rFonts w:ascii="Times New Roman" w:eastAsia="Times New Roman" w:hAnsi="Times New Roman" w:cs="Times New Roman"/>
          <w:sz w:val="20"/>
          <w:szCs w:val="20"/>
        </w:rPr>
        <w:t xml:space="preserve"> счета, с предоставлением Оператору копии плате</w:t>
      </w:r>
      <w:r>
        <w:rPr>
          <w:rFonts w:ascii="Times New Roman" w:eastAsia="Times New Roman" w:hAnsi="Times New Roman" w:cs="Times New Roman"/>
          <w:sz w:val="20"/>
          <w:szCs w:val="20"/>
        </w:rPr>
        <w:t>ж</w:t>
      </w:r>
      <w:r>
        <w:rPr>
          <w:rFonts w:ascii="Times New Roman" w:eastAsia="Times New Roman" w:hAnsi="Times New Roman" w:cs="Times New Roman"/>
          <w:sz w:val="20"/>
          <w:szCs w:val="20"/>
        </w:rPr>
        <w:t>ного документа, подтверждающего оплату в течение 3 (трех) календарных дней.</w:t>
      </w:r>
    </w:p>
    <w:p w:rsidR="002710FA" w:rsidRDefault="00FE4BBB">
      <w:pPr>
        <w:numPr>
          <w:ilvl w:val="1"/>
          <w:numId w:val="12"/>
        </w:numPr>
        <w:tabs>
          <w:tab w:val="left" w:pos="41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Основные параметры Услуги указаны в бланке заказа, который является приложением к настоящему приложению. Прим</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чание:</w:t>
      </w:r>
    </w:p>
    <w:p w:rsidR="002710FA" w:rsidRDefault="00FE4BBB">
      <w:pPr>
        <w:suppressAutoHyphens w:val="0"/>
        <w:spacing w:line="391" w:lineRule="auto"/>
        <w:jc w:val="both"/>
        <w:rPr>
          <w:rFonts w:ascii="Times New Roman" w:eastAsia="Times New Roman" w:hAnsi="Times New Roman" w:cs="Times New Roman"/>
          <w:i/>
          <w:iCs/>
          <w:sz w:val="16"/>
          <w:szCs w:val="16"/>
        </w:rPr>
      </w:pPr>
      <w:proofErr w:type="gramStart"/>
      <w:r>
        <w:rPr>
          <w:rFonts w:ascii="Times New Roman" w:eastAsia="Times New Roman" w:hAnsi="Times New Roman" w:cs="Times New Roman"/>
          <w:i/>
          <w:iCs/>
          <w:sz w:val="16"/>
          <w:szCs w:val="16"/>
        </w:rPr>
        <w:t>Скорость доступа по сети, в том числе в сеть Интернет, зависит не только от технических особенностей Услуги, предоставляемой Оператором, но и от действий третьих лиц: операторов связи, организаций и лиц, управляющих сегментами сети передачи данных (сети Интернет), не принадлежащих Операт</w:t>
      </w:r>
      <w:r>
        <w:rPr>
          <w:rFonts w:ascii="Times New Roman" w:eastAsia="Times New Roman" w:hAnsi="Times New Roman" w:cs="Times New Roman"/>
          <w:i/>
          <w:iCs/>
          <w:sz w:val="16"/>
          <w:szCs w:val="16"/>
        </w:rPr>
        <w:t>о</w:t>
      </w:r>
      <w:r>
        <w:rPr>
          <w:rFonts w:ascii="Times New Roman" w:eastAsia="Times New Roman" w:hAnsi="Times New Roman" w:cs="Times New Roman"/>
          <w:i/>
          <w:iCs/>
          <w:sz w:val="16"/>
          <w:szCs w:val="16"/>
        </w:rPr>
        <w:t>ру от состояния элементов сети передачи данных (телефонного кабеля, сетей передачи данных прочих операторов, а также доступности серверов и другого сетевого</w:t>
      </w:r>
      <w:proofErr w:type="gramEnd"/>
      <w:r>
        <w:rPr>
          <w:rFonts w:ascii="Times New Roman" w:eastAsia="Times New Roman" w:hAnsi="Times New Roman" w:cs="Times New Roman"/>
          <w:i/>
          <w:iCs/>
          <w:sz w:val="16"/>
          <w:szCs w:val="16"/>
        </w:rPr>
        <w:t xml:space="preserve"> оборудования, с которыми оборудование Абонента осуществляет обмен данными). Показатели качества услуг распространяются и выполняются Оператором только на ресурсы, расположенные на сети Оператора.</w:t>
      </w:r>
    </w:p>
    <w:p w:rsidR="002710FA" w:rsidRDefault="00FE4BBB">
      <w:pPr>
        <w:keepNext/>
        <w:keepLines/>
        <w:widowControl/>
        <w:suppressAutoHyphens w:val="0"/>
        <w:spacing w:after="4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1.4. Технические нормы.</w:t>
      </w:r>
    </w:p>
    <w:p w:rsidR="002710FA" w:rsidRDefault="00FE4BBB">
      <w:pPr>
        <w:keepNext/>
        <w:keepLines/>
        <w:widowControl/>
        <w:suppressAutoHyphens w:val="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Технические нормы на показатели качества на Услуги:</w:t>
      </w:r>
    </w:p>
    <w:tbl>
      <w:tblPr>
        <w:tblW w:w="11007" w:type="dxa"/>
        <w:jc w:val="center"/>
        <w:tblLayout w:type="fixed"/>
        <w:tblCellMar>
          <w:left w:w="10" w:type="dxa"/>
          <w:right w:w="10" w:type="dxa"/>
        </w:tblCellMar>
        <w:tblLook w:val="04A0" w:firstRow="1" w:lastRow="0" w:firstColumn="1" w:lastColumn="0" w:noHBand="0" w:noVBand="1"/>
      </w:tblPr>
      <w:tblGrid>
        <w:gridCol w:w="768"/>
        <w:gridCol w:w="7929"/>
        <w:gridCol w:w="2310"/>
      </w:tblGrid>
      <w:tr w:rsidR="002710FA">
        <w:trPr>
          <w:trHeight w:hRule="exact" w:val="384"/>
          <w:jc w:val="center"/>
        </w:trPr>
        <w:tc>
          <w:tcPr>
            <w:tcW w:w="76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7929"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показателя</w:t>
            </w:r>
          </w:p>
        </w:tc>
        <w:tc>
          <w:tcPr>
            <w:tcW w:w="2310" w:type="dxa"/>
            <w:tcBorders>
              <w:top w:val="single" w:sz="4" w:space="0" w:color="000000"/>
              <w:left w:val="single" w:sz="4" w:space="0" w:color="000000"/>
              <w:right w:val="single" w:sz="4" w:space="0" w:color="000000"/>
            </w:tcBorders>
            <w:shd w:val="clear" w:color="auto" w:fill="auto"/>
          </w:tcPr>
          <w:p w:rsidR="002710FA" w:rsidRDefault="002710FA">
            <w:pPr>
              <w:keepNext/>
              <w:keepLines/>
              <w:widowControl/>
              <w:suppressAutoHyphens w:val="0"/>
              <w:rPr>
                <w:sz w:val="10"/>
                <w:szCs w:val="10"/>
              </w:rPr>
            </w:pPr>
          </w:p>
        </w:tc>
      </w:tr>
      <w:tr w:rsidR="002710FA">
        <w:trPr>
          <w:trHeight w:hRule="exact" w:val="384"/>
          <w:jc w:val="center"/>
        </w:trPr>
        <w:tc>
          <w:tcPr>
            <w:tcW w:w="76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28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929"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Средняя задержка передачи пакетов информации (</w:t>
            </w:r>
            <w:proofErr w:type="spellStart"/>
            <w:r>
              <w:rPr>
                <w:rFonts w:ascii="Times New Roman" w:eastAsia="Times New Roman" w:hAnsi="Times New Roman" w:cs="Times New Roman"/>
                <w:sz w:val="20"/>
                <w:szCs w:val="20"/>
              </w:rPr>
              <w:t>мс</w:t>
            </w:r>
            <w:proofErr w:type="spellEnd"/>
            <w:r>
              <w:rPr>
                <w:rFonts w:ascii="Times New Roman" w:eastAsia="Times New Roman" w:hAnsi="Times New Roman" w:cs="Times New Roman"/>
                <w:sz w:val="20"/>
                <w:szCs w:val="20"/>
              </w:rPr>
              <w:t>)</w:t>
            </w:r>
          </w:p>
        </w:tc>
        <w:tc>
          <w:tcPr>
            <w:tcW w:w="2310"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400</w:t>
            </w:r>
          </w:p>
        </w:tc>
      </w:tr>
      <w:tr w:rsidR="002710FA">
        <w:trPr>
          <w:trHeight w:hRule="exact" w:val="384"/>
          <w:jc w:val="center"/>
        </w:trPr>
        <w:tc>
          <w:tcPr>
            <w:tcW w:w="76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28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929"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Отклонение от среднего значение задержки передачи пакетов информации (</w:t>
            </w:r>
            <w:proofErr w:type="spellStart"/>
            <w:r>
              <w:rPr>
                <w:rFonts w:ascii="Times New Roman" w:eastAsia="Times New Roman" w:hAnsi="Times New Roman" w:cs="Times New Roman"/>
                <w:sz w:val="20"/>
                <w:szCs w:val="20"/>
              </w:rPr>
              <w:t>мс</w:t>
            </w:r>
            <w:proofErr w:type="spellEnd"/>
            <w:r>
              <w:rPr>
                <w:rFonts w:ascii="Times New Roman" w:eastAsia="Times New Roman" w:hAnsi="Times New Roman" w:cs="Times New Roman"/>
                <w:sz w:val="20"/>
                <w:szCs w:val="20"/>
              </w:rPr>
              <w:t>)</w:t>
            </w:r>
          </w:p>
        </w:tc>
        <w:tc>
          <w:tcPr>
            <w:tcW w:w="2310"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50</w:t>
            </w:r>
          </w:p>
        </w:tc>
      </w:tr>
      <w:tr w:rsidR="002710FA">
        <w:trPr>
          <w:trHeight w:hRule="exact" w:val="432"/>
          <w:jc w:val="center"/>
        </w:trPr>
        <w:tc>
          <w:tcPr>
            <w:tcW w:w="76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28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929"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Коэффициент потери пакетов информации</w:t>
            </w:r>
          </w:p>
        </w:tc>
        <w:tc>
          <w:tcPr>
            <w:tcW w:w="2310"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20"/>
                <w:szCs w:val="20"/>
              </w:rPr>
              <w:t>не более 10</w:t>
            </w:r>
            <w:r>
              <w:rPr>
                <w:rFonts w:ascii="Times New Roman" w:eastAsia="Times New Roman" w:hAnsi="Times New Roman" w:cs="Times New Roman"/>
                <w:sz w:val="16"/>
                <w:szCs w:val="16"/>
              </w:rPr>
              <w:t>-3</w:t>
            </w:r>
          </w:p>
        </w:tc>
      </w:tr>
      <w:tr w:rsidR="002710FA">
        <w:trPr>
          <w:trHeight w:hRule="exact" w:val="432"/>
          <w:jc w:val="center"/>
        </w:trPr>
        <w:tc>
          <w:tcPr>
            <w:tcW w:w="768"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ind w:firstLine="28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7929"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Коэффициент ошибок в пакетах информации</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w:t>
            </w:r>
            <w:r>
              <w:rPr>
                <w:rFonts w:ascii="Times New Roman" w:eastAsia="Times New Roman" w:hAnsi="Times New Roman" w:cs="Times New Roman"/>
                <w:sz w:val="20"/>
                <w:szCs w:val="20"/>
                <w:vertAlign w:val="superscript"/>
              </w:rPr>
              <w:t>-4</w:t>
            </w:r>
          </w:p>
        </w:tc>
      </w:tr>
    </w:tbl>
    <w:p w:rsidR="002710FA" w:rsidRDefault="002710FA">
      <w:pPr>
        <w:suppressAutoHyphens w:val="0"/>
        <w:rPr>
          <w:rFonts w:ascii="Times New Roman" w:eastAsia="Times New Roman" w:hAnsi="Times New Roman" w:cs="Times New Roman"/>
          <w:sz w:val="20"/>
          <w:szCs w:val="20"/>
        </w:rPr>
      </w:pPr>
    </w:p>
    <w:p w:rsidR="002710FA" w:rsidRDefault="00FE4BBB">
      <w:pPr>
        <w:keepNext/>
        <w:keepLines/>
        <w:widowControl/>
        <w:suppressAutoHyphens w:val="0"/>
        <w:rPr>
          <w:rFonts w:ascii="Times New Roman" w:eastAsia="Times New Roman" w:hAnsi="Times New Roman" w:cs="Times New Roman"/>
          <w:i/>
          <w:iCs/>
          <w:sz w:val="20"/>
          <w:szCs w:val="20"/>
        </w:rPr>
      </w:pPr>
      <w:r>
        <w:rPr>
          <w:rFonts w:ascii="Times New Roman" w:eastAsia="Times New Roman" w:hAnsi="Times New Roman" w:cs="Times New Roman"/>
          <w:sz w:val="20"/>
          <w:szCs w:val="20"/>
        </w:rPr>
        <w:lastRenderedPageBreak/>
        <w:t>Технические нормы на показатели функционирования сетей передачи данных:</w:t>
      </w:r>
    </w:p>
    <w:tbl>
      <w:tblPr>
        <w:tblW w:w="11006" w:type="dxa"/>
        <w:jc w:val="center"/>
        <w:tblLayout w:type="fixed"/>
        <w:tblCellMar>
          <w:left w:w="10" w:type="dxa"/>
          <w:right w:w="10" w:type="dxa"/>
        </w:tblCellMar>
        <w:tblLook w:val="04A0" w:firstRow="1" w:lastRow="0" w:firstColumn="1" w:lastColumn="0" w:noHBand="0" w:noVBand="1"/>
      </w:tblPr>
      <w:tblGrid>
        <w:gridCol w:w="547"/>
        <w:gridCol w:w="3198"/>
        <w:gridCol w:w="3738"/>
        <w:gridCol w:w="3523"/>
      </w:tblGrid>
      <w:tr w:rsidR="002710FA">
        <w:trPr>
          <w:trHeight w:hRule="exact" w:val="1176"/>
          <w:jc w:val="center"/>
        </w:trPr>
        <w:tc>
          <w:tcPr>
            <w:tcW w:w="546"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319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показателя</w:t>
            </w:r>
          </w:p>
        </w:tc>
        <w:tc>
          <w:tcPr>
            <w:tcW w:w="3738" w:type="dxa"/>
            <w:tcBorders>
              <w:top w:val="single" w:sz="4" w:space="0" w:color="000000"/>
              <w:left w:val="single" w:sz="4" w:space="0" w:color="000000"/>
            </w:tcBorders>
            <w:shd w:val="clear" w:color="auto" w:fill="auto"/>
            <w:vAlign w:val="bottom"/>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услуги связи по передаче данных, за и</w:t>
            </w:r>
            <w:r>
              <w:rPr>
                <w:rFonts w:ascii="Times New Roman" w:eastAsia="Times New Roman" w:hAnsi="Times New Roman" w:cs="Times New Roman"/>
                <w:sz w:val="20"/>
                <w:szCs w:val="20"/>
              </w:rPr>
              <w:t>с</w:t>
            </w:r>
            <w:r>
              <w:rPr>
                <w:rFonts w:ascii="Times New Roman" w:eastAsia="Times New Roman" w:hAnsi="Times New Roman" w:cs="Times New Roman"/>
                <w:sz w:val="20"/>
                <w:szCs w:val="20"/>
              </w:rPr>
              <w:t>ключением услуг связи по передаче да</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ных для целей передачи голосовой инфо</w:t>
            </w:r>
            <w:r>
              <w:rPr>
                <w:rFonts w:ascii="Times New Roman" w:eastAsia="Times New Roman" w:hAnsi="Times New Roman" w:cs="Times New Roman"/>
                <w:sz w:val="20"/>
                <w:szCs w:val="20"/>
              </w:rPr>
              <w:t>р</w:t>
            </w:r>
            <w:r>
              <w:rPr>
                <w:rFonts w:ascii="Times New Roman" w:eastAsia="Times New Roman" w:hAnsi="Times New Roman" w:cs="Times New Roman"/>
                <w:sz w:val="20"/>
                <w:szCs w:val="20"/>
              </w:rPr>
              <w:t>мации</w:t>
            </w:r>
          </w:p>
        </w:tc>
        <w:tc>
          <w:tcPr>
            <w:tcW w:w="3523"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 услуги связи по передаче данных, для целей передачи голосовой информации (интерактивный трафик)</w:t>
            </w:r>
          </w:p>
        </w:tc>
      </w:tr>
      <w:tr w:rsidR="002710FA">
        <w:trPr>
          <w:trHeight w:hRule="exact" w:val="384"/>
          <w:jc w:val="center"/>
        </w:trPr>
        <w:tc>
          <w:tcPr>
            <w:tcW w:w="546"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16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19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73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3523"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r>
      <w:tr w:rsidR="002710FA">
        <w:trPr>
          <w:trHeight w:hRule="exact" w:val="643"/>
          <w:jc w:val="center"/>
        </w:trPr>
        <w:tc>
          <w:tcPr>
            <w:tcW w:w="546"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16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198" w:type="dxa"/>
            <w:tcBorders>
              <w:top w:val="single" w:sz="4" w:space="0" w:color="000000"/>
              <w:left w:val="single" w:sz="4" w:space="0" w:color="000000"/>
            </w:tcBorders>
            <w:shd w:val="clear" w:color="auto" w:fill="auto"/>
            <w:vAlign w:val="bottom"/>
          </w:tcPr>
          <w:p w:rsidR="002710FA" w:rsidRDefault="00FE4BBB">
            <w:pPr>
              <w:keepNext/>
              <w:keepLines/>
              <w:widowControl/>
              <w:suppressAutoHyphens w:val="0"/>
              <w:spacing w:line="271"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Средняя задержка передачи пакетов информации (</w:t>
            </w:r>
            <w:proofErr w:type="spellStart"/>
            <w:r>
              <w:rPr>
                <w:rFonts w:ascii="Times New Roman" w:eastAsia="Times New Roman" w:hAnsi="Times New Roman" w:cs="Times New Roman"/>
                <w:sz w:val="20"/>
                <w:szCs w:val="20"/>
              </w:rPr>
              <w:t>мс</w:t>
            </w:r>
            <w:proofErr w:type="spellEnd"/>
            <w:r>
              <w:rPr>
                <w:rFonts w:ascii="Times New Roman" w:eastAsia="Times New Roman" w:hAnsi="Times New Roman" w:cs="Times New Roman"/>
                <w:sz w:val="20"/>
                <w:szCs w:val="20"/>
              </w:rPr>
              <w:t>)</w:t>
            </w:r>
          </w:p>
        </w:tc>
        <w:tc>
          <w:tcPr>
            <w:tcW w:w="373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1000</w:t>
            </w:r>
          </w:p>
        </w:tc>
        <w:tc>
          <w:tcPr>
            <w:tcW w:w="3523"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100</w:t>
            </w:r>
          </w:p>
        </w:tc>
      </w:tr>
      <w:tr w:rsidR="002710FA">
        <w:trPr>
          <w:trHeight w:hRule="exact" w:val="912"/>
          <w:jc w:val="center"/>
        </w:trPr>
        <w:tc>
          <w:tcPr>
            <w:tcW w:w="546"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16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198" w:type="dxa"/>
            <w:tcBorders>
              <w:top w:val="single" w:sz="4" w:space="0" w:color="000000"/>
              <w:left w:val="single" w:sz="4" w:space="0" w:color="000000"/>
            </w:tcBorders>
            <w:shd w:val="clear" w:color="auto" w:fill="auto"/>
            <w:vAlign w:val="bottom"/>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Отклонение от среднего значение задержки передачи пакетов инфо</w:t>
            </w:r>
            <w:r>
              <w:rPr>
                <w:rFonts w:ascii="Times New Roman" w:eastAsia="Times New Roman" w:hAnsi="Times New Roman" w:cs="Times New Roman"/>
                <w:sz w:val="20"/>
                <w:szCs w:val="20"/>
              </w:rPr>
              <w:t>р</w:t>
            </w:r>
            <w:r>
              <w:rPr>
                <w:rFonts w:ascii="Times New Roman" w:eastAsia="Times New Roman" w:hAnsi="Times New Roman" w:cs="Times New Roman"/>
                <w:sz w:val="20"/>
                <w:szCs w:val="20"/>
              </w:rPr>
              <w:t>мации (</w:t>
            </w:r>
            <w:proofErr w:type="spellStart"/>
            <w:r>
              <w:rPr>
                <w:rFonts w:ascii="Times New Roman" w:eastAsia="Times New Roman" w:hAnsi="Times New Roman" w:cs="Times New Roman"/>
                <w:sz w:val="20"/>
                <w:szCs w:val="20"/>
              </w:rPr>
              <w:t>мс</w:t>
            </w:r>
            <w:proofErr w:type="spellEnd"/>
            <w:r>
              <w:rPr>
                <w:rFonts w:ascii="Times New Roman" w:eastAsia="Times New Roman" w:hAnsi="Times New Roman" w:cs="Times New Roman"/>
                <w:sz w:val="20"/>
                <w:szCs w:val="20"/>
              </w:rPr>
              <w:t>)</w:t>
            </w:r>
          </w:p>
        </w:tc>
        <w:tc>
          <w:tcPr>
            <w:tcW w:w="373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3523"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50</w:t>
            </w:r>
          </w:p>
        </w:tc>
      </w:tr>
      <w:tr w:rsidR="002710FA">
        <w:trPr>
          <w:trHeight w:hRule="exact" w:val="643"/>
          <w:jc w:val="center"/>
        </w:trPr>
        <w:tc>
          <w:tcPr>
            <w:tcW w:w="546"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ind w:firstLine="16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3198" w:type="dxa"/>
            <w:tcBorders>
              <w:top w:val="single" w:sz="4" w:space="0" w:color="000000"/>
              <w:left w:val="single" w:sz="4" w:space="0" w:color="000000"/>
            </w:tcBorders>
            <w:shd w:val="clear" w:color="auto" w:fill="auto"/>
            <w:vAlign w:val="bottom"/>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Коэффициент потери пакетов 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формации</w:t>
            </w:r>
          </w:p>
        </w:tc>
        <w:tc>
          <w:tcPr>
            <w:tcW w:w="3738" w:type="dxa"/>
            <w:tcBorders>
              <w:top w:val="single" w:sz="4" w:space="0" w:color="000000"/>
              <w:lef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w:t>
            </w:r>
            <w:r>
              <w:rPr>
                <w:rFonts w:ascii="Times New Roman" w:eastAsia="Times New Roman" w:hAnsi="Times New Roman" w:cs="Times New Roman"/>
                <w:sz w:val="20"/>
                <w:szCs w:val="20"/>
                <w:vertAlign w:val="superscript"/>
              </w:rPr>
              <w:t>-3</w:t>
            </w:r>
          </w:p>
        </w:tc>
        <w:tc>
          <w:tcPr>
            <w:tcW w:w="3523" w:type="dxa"/>
            <w:tcBorders>
              <w:top w:val="single" w:sz="4" w:space="0" w:color="000000"/>
              <w:left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w:t>
            </w:r>
            <w:r>
              <w:rPr>
                <w:rFonts w:ascii="Times New Roman" w:eastAsia="Times New Roman" w:hAnsi="Times New Roman" w:cs="Times New Roman"/>
                <w:sz w:val="20"/>
                <w:szCs w:val="20"/>
                <w:vertAlign w:val="superscript"/>
              </w:rPr>
              <w:t>-3</w:t>
            </w:r>
          </w:p>
        </w:tc>
      </w:tr>
      <w:tr w:rsidR="002710FA">
        <w:trPr>
          <w:trHeight w:hRule="exact" w:val="648"/>
          <w:jc w:val="center"/>
        </w:trPr>
        <w:tc>
          <w:tcPr>
            <w:tcW w:w="546"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ind w:firstLine="16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3198" w:type="dxa"/>
            <w:tcBorders>
              <w:top w:val="single" w:sz="4" w:space="0" w:color="000000"/>
              <w:left w:val="single" w:sz="4" w:space="0" w:color="000000"/>
              <w:bottom w:val="single" w:sz="4" w:space="0" w:color="000000"/>
            </w:tcBorders>
            <w:shd w:val="clear" w:color="auto" w:fill="auto"/>
            <w:vAlign w:val="bottom"/>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Коэффициент ошибок в пакетах и</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формации</w:t>
            </w:r>
          </w:p>
        </w:tc>
        <w:tc>
          <w:tcPr>
            <w:tcW w:w="3738"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w:t>
            </w:r>
            <w:r>
              <w:rPr>
                <w:rFonts w:ascii="Times New Roman" w:eastAsia="Times New Roman" w:hAnsi="Times New Roman" w:cs="Times New Roman"/>
                <w:sz w:val="20"/>
                <w:szCs w:val="20"/>
                <w:vertAlign w:val="superscript"/>
              </w:rPr>
              <w:t>-4</w:t>
            </w:r>
          </w:p>
        </w:tc>
        <w:tc>
          <w:tcPr>
            <w:tcW w:w="3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10</w:t>
            </w:r>
            <w:r>
              <w:rPr>
                <w:rFonts w:ascii="Times New Roman" w:eastAsia="Times New Roman" w:hAnsi="Times New Roman" w:cs="Times New Roman"/>
                <w:sz w:val="20"/>
                <w:szCs w:val="20"/>
                <w:vertAlign w:val="superscript"/>
              </w:rPr>
              <w:t>-4</w:t>
            </w:r>
          </w:p>
        </w:tc>
      </w:tr>
    </w:tbl>
    <w:p w:rsidR="002710FA" w:rsidRDefault="002710FA">
      <w:pPr>
        <w:suppressAutoHyphens w:val="0"/>
        <w:spacing w:after="379" w:line="1" w:lineRule="exact"/>
      </w:pPr>
    </w:p>
    <w:p w:rsidR="002710FA" w:rsidRDefault="00FE4BBB">
      <w:pPr>
        <w:numPr>
          <w:ilvl w:val="1"/>
          <w:numId w:val="13"/>
        </w:numPr>
        <w:tabs>
          <w:tab w:val="left" w:pos="41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Основные требования при подключении и настройке оконечного пользовательского оборудования Абонента:</w:t>
      </w:r>
    </w:p>
    <w:p w:rsidR="002710FA" w:rsidRDefault="00FE4BBB">
      <w:pPr>
        <w:numPr>
          <w:ilvl w:val="2"/>
          <w:numId w:val="14"/>
        </w:numPr>
        <w:tabs>
          <w:tab w:val="left" w:pos="591"/>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наличие программного обеспечения и необходимых интерфейсов в зависимости от типа подключаемого абонентского оборудования и наличие дистрибутива установленной версии операционной системы;</w:t>
      </w:r>
    </w:p>
    <w:p w:rsidR="002710FA" w:rsidRDefault="00FE4BBB">
      <w:pPr>
        <w:numPr>
          <w:ilvl w:val="2"/>
          <w:numId w:val="14"/>
        </w:numPr>
        <w:tabs>
          <w:tab w:val="left" w:pos="605"/>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наличие электропитания 220В переменного тока к абонентскому оборудованию через сглаживающие фильтры электр</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питания.</w:t>
      </w:r>
    </w:p>
    <w:p w:rsidR="002710FA" w:rsidRDefault="00FE4BBB">
      <w:pPr>
        <w:numPr>
          <w:ilvl w:val="1"/>
          <w:numId w:val="15"/>
        </w:numPr>
        <w:tabs>
          <w:tab w:val="left" w:pos="442"/>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необходимости Абоненту предоставляется абонентское оборудование по Акту приема-передачи. Наименование, стоимость, комплектация передаваемого абонентского оборудования и размер платежей указывается в Акте приема-передачи (в собственность, аренду, на хранение), который является неотъемлемой частью Договора.</w:t>
      </w:r>
    </w:p>
    <w:p w:rsidR="002710FA" w:rsidRDefault="00FE4BBB">
      <w:pPr>
        <w:numPr>
          <w:ilvl w:val="1"/>
          <w:numId w:val="15"/>
        </w:numPr>
        <w:tabs>
          <w:tab w:val="left" w:pos="452"/>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Услуг устанавливается Оператором самостоятельно и составляет один Мегабайт. Учет продолж</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тельности соединения ведется в соответствии с принятой Оператором единицей тарификации. Неполная единица тарификации учитывается как полная единица тарификации. Единица тарификации может быть изменена Оператором в любое время в одн</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стороннем порядке.</w:t>
      </w:r>
    </w:p>
    <w:p w:rsidR="002710FA" w:rsidRDefault="00FE4BBB">
      <w:pPr>
        <w:numPr>
          <w:ilvl w:val="1"/>
          <w:numId w:val="15"/>
        </w:numPr>
        <w:tabs>
          <w:tab w:val="left" w:pos="44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Абонент обязан предпринимать меры по защите абонентского терминала от воздействия вредоносного программного обеспечения; препятствовать распространению спама и вредоносного программного обеспечения с его абонентского терминала.</w:t>
      </w:r>
    </w:p>
    <w:p w:rsidR="002710FA" w:rsidRDefault="00FE4BBB">
      <w:pPr>
        <w:numPr>
          <w:ilvl w:val="1"/>
          <w:numId w:val="15"/>
        </w:numPr>
        <w:tabs>
          <w:tab w:val="left" w:pos="44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Абонент обязан предпринять все необходимые меры по обеспечению сохранности используемых им учётных данных (ре</w:t>
      </w:r>
      <w:r>
        <w:rPr>
          <w:rFonts w:ascii="Times New Roman" w:eastAsia="Times New Roman" w:hAnsi="Times New Roman" w:cs="Times New Roman"/>
          <w:sz w:val="20"/>
          <w:szCs w:val="20"/>
        </w:rPr>
        <w:t>к</w:t>
      </w:r>
      <w:r>
        <w:rPr>
          <w:rFonts w:ascii="Times New Roman" w:eastAsia="Times New Roman" w:hAnsi="Times New Roman" w:cs="Times New Roman"/>
          <w:sz w:val="20"/>
          <w:szCs w:val="20"/>
        </w:rPr>
        <w:t>визиты Договора и настоящего Приложения, логин, пароль, лицевой счёт и т.д.). В случае утери, кражи, копирования или н</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 xml:space="preserve">санкционированного доступа в любой иной форме к присвоенным учётно-регистрационным данным Абонента третьих лиц, Абонент обязан немедленно сообщить об этом в службу технической поддержки Оператора по телефону, а также немедленно в письменной форме известить об этом Оператора. </w:t>
      </w:r>
      <w:proofErr w:type="gramStart"/>
      <w:r>
        <w:rPr>
          <w:rFonts w:ascii="Times New Roman" w:eastAsia="Times New Roman" w:hAnsi="Times New Roman" w:cs="Times New Roman"/>
          <w:sz w:val="20"/>
          <w:szCs w:val="20"/>
        </w:rPr>
        <w:t>Абонент обязан самостоятельно произвести изменение первоначально присв</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енных учётно-регистрационных данных (пароль), предназначенных для идентификации Абонента, как на сервере Услуги, так и в настройках абонентского устройства, а также установить пароль на доступ к конфигурационному меню абонентского устро</w:t>
      </w:r>
      <w:r>
        <w:rPr>
          <w:rFonts w:ascii="Times New Roman" w:eastAsia="Times New Roman" w:hAnsi="Times New Roman" w:cs="Times New Roman"/>
          <w:sz w:val="20"/>
          <w:szCs w:val="20"/>
        </w:rPr>
        <w:t>й</w:t>
      </w:r>
      <w:r>
        <w:rPr>
          <w:rFonts w:ascii="Times New Roman" w:eastAsia="Times New Roman" w:hAnsi="Times New Roman" w:cs="Times New Roman"/>
          <w:sz w:val="20"/>
          <w:szCs w:val="20"/>
        </w:rPr>
        <w:t>ства с целью исключения к нему доступа посторонних лиц не позднее, чем в день предоставления доступа к Услугам.</w:t>
      </w:r>
      <w:proofErr w:type="gramEnd"/>
    </w:p>
    <w:p w:rsidR="002710FA" w:rsidRDefault="00FE4BBB">
      <w:pPr>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Изменённый Абонентом пароль должен содержать в себе строчные и прописные буквы, цифры, а также спецсимволы.</w:t>
      </w:r>
    </w:p>
    <w:p w:rsidR="002710FA" w:rsidRDefault="00FE4BBB">
      <w:pPr>
        <w:numPr>
          <w:ilvl w:val="1"/>
          <w:numId w:val="15"/>
        </w:numPr>
        <w:tabs>
          <w:tab w:val="left" w:pos="519"/>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Абоненту запрещается:</w:t>
      </w:r>
    </w:p>
    <w:p w:rsidR="002710FA" w:rsidRDefault="00FE4BBB">
      <w:pPr>
        <w:numPr>
          <w:ilvl w:val="0"/>
          <w:numId w:val="16"/>
        </w:numPr>
        <w:tabs>
          <w:tab w:val="left" w:pos="31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размещать информацию, распространение которой ограничено законодательством Российской Федерации, в том числе пр</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зывов к национальной розни, информации оскорбительного, угрожающего, клеветнического, порнографического и прочего с</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держания, нарушающей законодательство Российской Федерации;</w:t>
      </w:r>
    </w:p>
    <w:p w:rsidR="002710FA" w:rsidRDefault="00FE4BBB">
      <w:pPr>
        <w:numPr>
          <w:ilvl w:val="0"/>
          <w:numId w:val="16"/>
        </w:numPr>
        <w:tabs>
          <w:tab w:val="left" w:pos="31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распространять информацию, оскорбляющую честь, достоинство и деловую репутацию Оператора, и третьих лиц;</w:t>
      </w:r>
    </w:p>
    <w:p w:rsidR="002710FA" w:rsidRDefault="00FE4BBB">
      <w:pPr>
        <w:numPr>
          <w:ilvl w:val="0"/>
          <w:numId w:val="16"/>
        </w:numPr>
        <w:tabs>
          <w:tab w:val="left" w:pos="317"/>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распространять в сети материалы рекламного или коммерческого содержания без </w:t>
      </w:r>
      <w:proofErr w:type="gramStart"/>
      <w:r>
        <w:rPr>
          <w:rFonts w:ascii="Times New Roman" w:eastAsia="Times New Roman" w:hAnsi="Times New Roman" w:cs="Times New Roman"/>
          <w:sz w:val="20"/>
          <w:szCs w:val="20"/>
        </w:rPr>
        <w:t>ведома</w:t>
      </w:r>
      <w:proofErr w:type="gramEnd"/>
      <w:r>
        <w:rPr>
          <w:rFonts w:ascii="Times New Roman" w:eastAsia="Times New Roman" w:hAnsi="Times New Roman" w:cs="Times New Roman"/>
          <w:sz w:val="20"/>
          <w:szCs w:val="20"/>
        </w:rPr>
        <w:t xml:space="preserve"> и разрешения владельцев эле</w:t>
      </w:r>
      <w:r>
        <w:rPr>
          <w:rFonts w:ascii="Times New Roman" w:eastAsia="Times New Roman" w:hAnsi="Times New Roman" w:cs="Times New Roman"/>
          <w:sz w:val="20"/>
          <w:szCs w:val="20"/>
        </w:rPr>
        <w:t>к</w:t>
      </w:r>
      <w:r>
        <w:rPr>
          <w:rFonts w:ascii="Times New Roman" w:eastAsia="Times New Roman" w:hAnsi="Times New Roman" w:cs="Times New Roman"/>
          <w:sz w:val="20"/>
          <w:szCs w:val="20"/>
        </w:rPr>
        <w:t>тронных адресов;</w:t>
      </w:r>
    </w:p>
    <w:p w:rsidR="002710FA" w:rsidRDefault="00FE4BBB">
      <w:pPr>
        <w:numPr>
          <w:ilvl w:val="0"/>
          <w:numId w:val="16"/>
        </w:numPr>
        <w:tabs>
          <w:tab w:val="left" w:pos="33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нарушать авторские права на информацию, представленную в сети Интернет; вмешиваться в действия других абонентов или обслуживающего персонала компьютерных сетей (несанкционированный доступ к компьютерам и информационным источн</w:t>
      </w:r>
      <w:r>
        <w:rPr>
          <w:rFonts w:ascii="Times New Roman" w:eastAsia="Times New Roman" w:hAnsi="Times New Roman" w:cs="Times New Roman"/>
          <w:sz w:val="20"/>
          <w:szCs w:val="20"/>
        </w:rPr>
        <w:t>и</w:t>
      </w:r>
      <w:r>
        <w:rPr>
          <w:rFonts w:ascii="Times New Roman" w:eastAsia="Times New Roman" w:hAnsi="Times New Roman" w:cs="Times New Roman"/>
          <w:sz w:val="20"/>
          <w:szCs w:val="20"/>
        </w:rPr>
        <w:t>кам);</w:t>
      </w:r>
    </w:p>
    <w:p w:rsidR="002710FA" w:rsidRDefault="00FE4BBB">
      <w:pPr>
        <w:numPr>
          <w:ilvl w:val="0"/>
          <w:numId w:val="16"/>
        </w:numPr>
        <w:tabs>
          <w:tab w:val="left" w:pos="319"/>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использовать Услуги для массовой рассылки не запрошенных адресатами сообщений коммерческого, агитационного и иного характера (спам);</w:t>
      </w:r>
    </w:p>
    <w:p w:rsidR="002710FA" w:rsidRDefault="00FE4BBB">
      <w:pPr>
        <w:numPr>
          <w:ilvl w:val="0"/>
          <w:numId w:val="16"/>
        </w:numPr>
        <w:tabs>
          <w:tab w:val="left" w:pos="372"/>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использовать оборудование, не имеющее документов о сертификации, выданных в порядке, установленном законодател</w:t>
      </w:r>
      <w:r>
        <w:rPr>
          <w:rFonts w:ascii="Times New Roman" w:eastAsia="Times New Roman" w:hAnsi="Times New Roman" w:cs="Times New Roman"/>
          <w:sz w:val="20"/>
          <w:szCs w:val="20"/>
        </w:rPr>
        <w:t>ь</w:t>
      </w:r>
      <w:r>
        <w:rPr>
          <w:rFonts w:ascii="Times New Roman" w:eastAsia="Times New Roman" w:hAnsi="Times New Roman" w:cs="Times New Roman"/>
          <w:sz w:val="20"/>
          <w:szCs w:val="20"/>
        </w:rPr>
        <w:lastRenderedPageBreak/>
        <w:t>ством РФ;</w:t>
      </w:r>
    </w:p>
    <w:p w:rsidR="002710FA" w:rsidRDefault="00FE4BBB">
      <w:pPr>
        <w:numPr>
          <w:ilvl w:val="0"/>
          <w:numId w:val="16"/>
        </w:numPr>
        <w:tabs>
          <w:tab w:val="left" w:pos="309"/>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коммерческое использование Услуг путем их перепродажи с целью получения прибыли;</w:t>
      </w:r>
    </w:p>
    <w:p w:rsidR="002710FA" w:rsidRDefault="00FE4BBB">
      <w:pPr>
        <w:numPr>
          <w:ilvl w:val="0"/>
          <w:numId w:val="16"/>
        </w:numPr>
        <w:tabs>
          <w:tab w:val="left" w:pos="33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нарушать в процессе пользования Услугами права и интересы Оператора и других Абонентов.</w:t>
      </w:r>
    </w:p>
    <w:p w:rsidR="002710FA" w:rsidRDefault="00FE4BBB">
      <w:pPr>
        <w:numPr>
          <w:ilvl w:val="1"/>
          <w:numId w:val="15"/>
        </w:numPr>
        <w:tabs>
          <w:tab w:val="left" w:pos="535"/>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не несет ответственности:</w:t>
      </w:r>
    </w:p>
    <w:p w:rsidR="002710FA" w:rsidRDefault="00FE4BBB">
      <w:pPr>
        <w:numPr>
          <w:ilvl w:val="0"/>
          <w:numId w:val="17"/>
        </w:numPr>
        <w:tabs>
          <w:tab w:val="left" w:pos="319"/>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 любые затраты или ущерб, прямо или косвенно возникшие в результате самостоятельного получения Абонентом инфо</w:t>
      </w:r>
      <w:r>
        <w:rPr>
          <w:rFonts w:ascii="Times New Roman" w:eastAsia="Times New Roman" w:hAnsi="Times New Roman" w:cs="Times New Roman"/>
          <w:sz w:val="20"/>
          <w:szCs w:val="20"/>
        </w:rPr>
        <w:t>р</w:t>
      </w:r>
      <w:r>
        <w:rPr>
          <w:rFonts w:ascii="Times New Roman" w:eastAsia="Times New Roman" w:hAnsi="Times New Roman" w:cs="Times New Roman"/>
          <w:sz w:val="20"/>
          <w:szCs w:val="20"/>
        </w:rPr>
        <w:t>мации и Услуг через сеть Интернет;</w:t>
      </w:r>
    </w:p>
    <w:p w:rsidR="002710FA" w:rsidRDefault="00FE4BBB">
      <w:pPr>
        <w:numPr>
          <w:ilvl w:val="0"/>
          <w:numId w:val="17"/>
        </w:numPr>
        <w:tabs>
          <w:tab w:val="left" w:pos="33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 ущерб, возникший по причине несанкционированного доступа третьих лиц к ресурсам Абонента, в том числе посре</w:t>
      </w:r>
      <w:r>
        <w:rPr>
          <w:rFonts w:ascii="Times New Roman" w:eastAsia="Times New Roman" w:hAnsi="Times New Roman" w:cs="Times New Roman"/>
          <w:sz w:val="20"/>
          <w:szCs w:val="20"/>
        </w:rPr>
        <w:t>д</w:t>
      </w:r>
      <w:r>
        <w:rPr>
          <w:rFonts w:ascii="Times New Roman" w:eastAsia="Times New Roman" w:hAnsi="Times New Roman" w:cs="Times New Roman"/>
          <w:sz w:val="20"/>
          <w:szCs w:val="20"/>
        </w:rPr>
        <w:t>ством разглашения Абонентом реквизитов Договора, лицевого счета, пароля, логина и иной информации;</w:t>
      </w:r>
    </w:p>
    <w:p w:rsidR="002710FA" w:rsidRDefault="00FE4BBB">
      <w:pPr>
        <w:numPr>
          <w:ilvl w:val="0"/>
          <w:numId w:val="17"/>
        </w:numPr>
        <w:tabs>
          <w:tab w:val="left" w:pos="32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 ущерб, нанесенный Абоненту в результате действия программных продуктов, полученных Абонентом посредством Услуг; г) за качество предоставляемых Услуг в случаях использования Абонентом несертифицированного оборудования, пр</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граммного обеспечения, а также при неправильной настройке Абонентом программного и технического обеспечения доступа к Услугам.</w:t>
      </w:r>
    </w:p>
    <w:p w:rsidR="002710FA" w:rsidRDefault="00FE4BBB">
      <w:pPr>
        <w:numPr>
          <w:ilvl w:val="1"/>
          <w:numId w:val="15"/>
        </w:numPr>
        <w:tabs>
          <w:tab w:val="left" w:pos="564"/>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Любые действия, связанные с потреблением Услуг, совершенные с применением абонентского устройства Абонента, уникального кода идентификации, паролей, выделенных Оператором или сформированных самим Абонентом, признаются Оп</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ратором действиями Абонента, если Оператор не был осведомлен об ином.</w:t>
      </w:r>
    </w:p>
    <w:p w:rsidR="002710FA" w:rsidRDefault="00FE4BBB">
      <w:pPr>
        <w:numPr>
          <w:ilvl w:val="1"/>
          <w:numId w:val="15"/>
        </w:numPr>
        <w:tabs>
          <w:tab w:val="left" w:pos="564"/>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вправе приостанавливать оказание Услуг для проведения </w:t>
      </w:r>
      <w:proofErr w:type="spellStart"/>
      <w:r>
        <w:rPr>
          <w:rFonts w:ascii="Times New Roman" w:eastAsia="Times New Roman" w:hAnsi="Times New Roman" w:cs="Times New Roman"/>
          <w:sz w:val="20"/>
          <w:szCs w:val="20"/>
        </w:rPr>
        <w:t>регламентно</w:t>
      </w:r>
      <w:proofErr w:type="spellEnd"/>
      <w:r>
        <w:rPr>
          <w:rFonts w:ascii="Times New Roman" w:eastAsia="Times New Roman" w:hAnsi="Times New Roman" w:cs="Times New Roman"/>
          <w:sz w:val="20"/>
          <w:szCs w:val="20"/>
        </w:rPr>
        <w:t>-профилактических работ, о которых с</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общается на официальном сайте Оператора. Перерыв в предоставлении Услуг допускается на время технического обслуживания и ремонта оборудования и линий связи. Проведение технического обслуживания и ремонта осуществляется Оператором в часы наименьшей нагрузки. Продолжительность указанного перерыва не может превышать 3 (трех) часов в течение суток, либо 6 (шести) часов в течение Отчетного периода.</w:t>
      </w:r>
    </w:p>
    <w:p w:rsidR="002710FA" w:rsidRDefault="00FE4BBB">
      <w:pPr>
        <w:numPr>
          <w:ilvl w:val="1"/>
          <w:numId w:val="15"/>
        </w:numPr>
        <w:tabs>
          <w:tab w:val="left" w:pos="564"/>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наличия разграничения зоны ответственности между Оператором и Абонентом, сторонами оформляется Акт разграничения зоны ответственности.</w:t>
      </w:r>
    </w:p>
    <w:p w:rsidR="002710FA" w:rsidRDefault="00FE4BBB">
      <w:pPr>
        <w:keepNext/>
        <w:keepLines/>
        <w:widowControl/>
        <w:numPr>
          <w:ilvl w:val="1"/>
          <w:numId w:val="15"/>
        </w:numPr>
        <w:tabs>
          <w:tab w:val="left" w:pos="564"/>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При подписании настоящего Приложения Абонент ознакомлен с Правилами оказания </w:t>
      </w:r>
      <w:proofErr w:type="spellStart"/>
      <w:r>
        <w:rPr>
          <w:rFonts w:ascii="Times New Roman" w:eastAsia="Times New Roman" w:hAnsi="Times New Roman" w:cs="Times New Roman"/>
          <w:sz w:val="20"/>
          <w:szCs w:val="20"/>
        </w:rPr>
        <w:t>телематических</w:t>
      </w:r>
      <w:proofErr w:type="spellEnd"/>
      <w:r>
        <w:rPr>
          <w:rFonts w:ascii="Times New Roman" w:eastAsia="Times New Roman" w:hAnsi="Times New Roman" w:cs="Times New Roman"/>
          <w:sz w:val="20"/>
          <w:szCs w:val="20"/>
        </w:rPr>
        <w:t xml:space="preserve"> услуг связи, утвержденными Постановлением Правительства от 31.12.2021 РФ № 2607, Правилами оказания услуг связи по передаче да</w:t>
      </w:r>
      <w:r>
        <w:rPr>
          <w:rFonts w:ascii="Times New Roman" w:eastAsia="Times New Roman" w:hAnsi="Times New Roman" w:cs="Times New Roman"/>
          <w:sz w:val="20"/>
          <w:szCs w:val="20"/>
        </w:rPr>
        <w:t>н</w:t>
      </w:r>
      <w:r>
        <w:rPr>
          <w:rFonts w:ascii="Times New Roman" w:eastAsia="Times New Roman" w:hAnsi="Times New Roman" w:cs="Times New Roman"/>
          <w:sz w:val="20"/>
          <w:szCs w:val="20"/>
        </w:rPr>
        <w:t>ных, утвержденными Постановлением Правительства РФ от 31.12.2021 № 2606, обязуется их соблюдать.</w:t>
      </w:r>
    </w:p>
    <w:p w:rsidR="002710FA" w:rsidRDefault="002710FA">
      <w:pPr>
        <w:keepNext/>
        <w:keepLines/>
        <w:widowControl/>
        <w:tabs>
          <w:tab w:val="left" w:pos="564"/>
        </w:tabs>
        <w:suppressAutoHyphens w:val="0"/>
        <w:spacing w:line="314" w:lineRule="auto"/>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FE4BBB">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w:t>
            </w:r>
            <w:r>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2710FA" w:rsidRDefault="00FE4BBB">
      <w:pPr>
        <w:keepNext/>
        <w:keepLines/>
        <w:widowControl/>
        <w:suppressAutoHyphens w:val="0"/>
        <w:jc w:val="center"/>
      </w:pPr>
      <w:r>
        <w:br w:type="page"/>
      </w:r>
      <w:r>
        <w:rPr>
          <w:rFonts w:ascii="Times New Roman" w:hAnsi="Times New Roman" w:cs="Times New Roman"/>
          <w:b/>
          <w:bCs/>
          <w:sz w:val="20"/>
          <w:szCs w:val="20"/>
        </w:rPr>
        <w:lastRenderedPageBreak/>
        <w:t>БЛАНК ЗАКАЗА № 1</w:t>
      </w:r>
    </w:p>
    <w:p w:rsidR="002710FA" w:rsidRDefault="00FE4BBB">
      <w:pPr>
        <w:suppressAutoHyphens w:val="0"/>
        <w:spacing w:after="360"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 приложению «Об оказании услуги «Предоставление выделенного доступа в Интернет на основе сети передачи данных ___________ к Договору № __________ об оказании услуг юридическому лицу, финансируемому из соответствующего бюджета </w:t>
      </w:r>
      <w:proofErr w:type="gramStart"/>
      <w:r>
        <w:rPr>
          <w:rFonts w:ascii="Times New Roman" w:eastAsia="Times New Roman" w:hAnsi="Times New Roman" w:cs="Times New Roman"/>
          <w:sz w:val="20"/>
          <w:szCs w:val="20"/>
        </w:rPr>
        <w:t>от</w:t>
      </w:r>
      <w:proofErr w:type="gramEnd"/>
      <w:r>
        <w:rPr>
          <w:rFonts w:ascii="Times New Roman" w:eastAsia="Times New Roman" w:hAnsi="Times New Roman" w:cs="Times New Roman"/>
          <w:sz w:val="20"/>
          <w:szCs w:val="20"/>
        </w:rPr>
        <w:t xml:space="preserve"> __________</w:t>
      </w:r>
    </w:p>
    <w:tbl>
      <w:tblPr>
        <w:tblW w:w="11006" w:type="dxa"/>
        <w:jc w:val="center"/>
        <w:tblLayout w:type="fixed"/>
        <w:tblCellMar>
          <w:left w:w="10" w:type="dxa"/>
          <w:right w:w="10" w:type="dxa"/>
        </w:tblCellMar>
        <w:tblLook w:val="04A0" w:firstRow="1" w:lastRow="0" w:firstColumn="1" w:lastColumn="0" w:noHBand="0" w:noVBand="1"/>
      </w:tblPr>
      <w:tblGrid>
        <w:gridCol w:w="1334"/>
        <w:gridCol w:w="1667"/>
        <w:gridCol w:w="1781"/>
        <w:gridCol w:w="1776"/>
        <w:gridCol w:w="1334"/>
        <w:gridCol w:w="1559"/>
        <w:gridCol w:w="1555"/>
      </w:tblGrid>
      <w:tr w:rsidR="002710FA">
        <w:trPr>
          <w:cantSplit/>
          <w:jc w:val="center"/>
        </w:trPr>
        <w:tc>
          <w:tcPr>
            <w:tcW w:w="11005" w:type="dxa"/>
            <w:gridSpan w:val="7"/>
            <w:tcBorders>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i/>
                <w:sz w:val="20"/>
                <w:szCs w:val="20"/>
                <w:lang w:eastAsia="en-US" w:bidi="en-US"/>
              </w:rPr>
            </w:pPr>
            <w:r>
              <w:rPr>
                <w:rFonts w:ascii="Times New Roman" w:eastAsia="Times New Roman" w:hAnsi="Times New Roman" w:cs="Times New Roman"/>
                <w:b/>
                <w:bCs/>
                <w:iCs/>
                <w:sz w:val="20"/>
                <w:szCs w:val="20"/>
              </w:rPr>
              <w:t>Адрес и условия предоставления Услуги:</w:t>
            </w:r>
          </w:p>
        </w:tc>
      </w:tr>
      <w:tr w:rsidR="002710FA">
        <w:trPr>
          <w:trHeight w:hRule="exact" w:val="1440"/>
          <w:jc w:val="center"/>
        </w:trPr>
        <w:tc>
          <w:tcPr>
            <w:tcW w:w="1333"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67"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подключ</w:t>
            </w:r>
            <w:r>
              <w:rPr>
                <w:rFonts w:ascii="Times New Roman" w:eastAsia="Times New Roman" w:hAnsi="Times New Roman" w:cs="Times New Roman"/>
                <w:sz w:val="20"/>
                <w:szCs w:val="20"/>
              </w:rPr>
              <w:t>е</w:t>
            </w:r>
            <w:r>
              <w:rPr>
                <w:rFonts w:ascii="Times New Roman" w:eastAsia="Times New Roman" w:hAnsi="Times New Roman" w:cs="Times New Roman"/>
                <w:sz w:val="20"/>
                <w:szCs w:val="20"/>
              </w:rPr>
              <w:t>ния</w:t>
            </w:r>
          </w:p>
        </w:tc>
        <w:tc>
          <w:tcPr>
            <w:tcW w:w="1781" w:type="dxa"/>
            <w:tcBorders>
              <w:top w:val="single" w:sz="4" w:space="0" w:color="000000"/>
              <w:left w:val="single" w:sz="4" w:space="0" w:color="000000"/>
              <w:bottom w:val="single" w:sz="4" w:space="0" w:color="000000"/>
            </w:tcBorders>
            <w:shd w:val="clear" w:color="auto" w:fill="auto"/>
            <w:vAlign w:val="bottom"/>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Тарифный план (Фиксированная плата без учета трафика/Оплата по трафику)</w:t>
            </w:r>
          </w:p>
        </w:tc>
        <w:tc>
          <w:tcPr>
            <w:tcW w:w="1776"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Минимальный об</w:t>
            </w:r>
            <w:r>
              <w:rPr>
                <w:rFonts w:ascii="Times New Roman" w:eastAsia="Times New Roman" w:hAnsi="Times New Roman" w:cs="Times New Roman"/>
                <w:sz w:val="20"/>
                <w:szCs w:val="20"/>
              </w:rPr>
              <w:t>ъ</w:t>
            </w:r>
            <w:r>
              <w:rPr>
                <w:rFonts w:ascii="Times New Roman" w:eastAsia="Times New Roman" w:hAnsi="Times New Roman" w:cs="Times New Roman"/>
                <w:sz w:val="20"/>
                <w:szCs w:val="20"/>
              </w:rPr>
              <w:t>ем трафика, Гб /мес.</w:t>
            </w:r>
          </w:p>
        </w:tc>
        <w:tc>
          <w:tcPr>
            <w:tcW w:w="1334"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Скорость, (Мбит/</w:t>
            </w:r>
            <w:proofErr w:type="gramStart"/>
            <w:r>
              <w:rPr>
                <w:rFonts w:ascii="Times New Roman" w:eastAsia="Times New Roman" w:hAnsi="Times New Roman" w:cs="Times New Roman"/>
                <w:sz w:val="20"/>
                <w:szCs w:val="20"/>
              </w:rPr>
              <w:t>с</w:t>
            </w:r>
            <w:proofErr w:type="gramEnd"/>
            <w:r>
              <w:rPr>
                <w:rFonts w:ascii="Times New Roman" w:eastAsia="Times New Roman" w:hAnsi="Times New Roman" w:cs="Times New Roman"/>
                <w:sz w:val="20"/>
                <w:szCs w:val="20"/>
              </w:rPr>
              <w:t>*)</w:t>
            </w:r>
          </w:p>
        </w:tc>
        <w:tc>
          <w:tcPr>
            <w:tcW w:w="1559"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Технология</w:t>
            </w:r>
          </w:p>
        </w:tc>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eastAsia="en-US" w:bidi="en-US"/>
              </w:rPr>
              <w:t>IP</w:t>
            </w:r>
            <w:r>
              <w:rPr>
                <w:rFonts w:ascii="Times New Roman" w:eastAsia="Times New Roman" w:hAnsi="Times New Roman" w:cs="Times New Roman"/>
                <w:sz w:val="20"/>
                <w:szCs w:val="20"/>
              </w:rPr>
              <w:t>-адрес (тип)</w:t>
            </w:r>
          </w:p>
        </w:tc>
      </w:tr>
      <w:tr w:rsidR="002710FA">
        <w:trPr>
          <w:trHeight w:hRule="exact" w:val="379"/>
          <w:jc w:val="center"/>
        </w:trPr>
        <w:tc>
          <w:tcPr>
            <w:tcW w:w="1333"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667"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81"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76"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334"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559"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r>
      <w:tr w:rsidR="002710FA">
        <w:trPr>
          <w:jc w:val="center"/>
        </w:trPr>
        <w:tc>
          <w:tcPr>
            <w:tcW w:w="1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8131030818</w:t>
            </w:r>
          </w:p>
        </w:tc>
        <w:tc>
          <w:tcPr>
            <w:tcW w:w="1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Ленинградская обл., Кировский р-н, с. Шум, ул. С</w:t>
            </w:r>
            <w:r>
              <w:rPr>
                <w:rFonts w:ascii="Times New Roman" w:eastAsia="Times New Roman" w:hAnsi="Times New Roman" w:cs="Times New Roman"/>
                <w:sz w:val="20"/>
                <w:szCs w:val="20"/>
              </w:rPr>
              <w:t>о</w:t>
            </w:r>
            <w:r>
              <w:rPr>
                <w:rFonts w:ascii="Times New Roman" w:eastAsia="Times New Roman" w:hAnsi="Times New Roman" w:cs="Times New Roman"/>
                <w:sz w:val="20"/>
                <w:szCs w:val="20"/>
              </w:rPr>
              <w:t>ветская, д.20А</w:t>
            </w:r>
            <w:proofErr w:type="gramEnd"/>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Фиксированная плата без учета трафика</w:t>
            </w:r>
          </w:p>
        </w:tc>
        <w:tc>
          <w:tcPr>
            <w:tcW w:w="17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2710FA">
            <w:pPr>
              <w:keepLines/>
              <w:widowControl/>
              <w:suppressAutoHyphens w:val="0"/>
              <w:jc w:val="center"/>
              <w:rPr>
                <w:rFonts w:ascii="Times New Roman" w:eastAsia="Times New Roman" w:hAnsi="Times New Roman" w:cs="Times New Roman"/>
                <w:sz w:val="20"/>
                <w:szCs w:val="20"/>
              </w:rPr>
            </w:pP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PON</w:t>
            </w:r>
          </w:p>
        </w:tc>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2710FA">
            <w:pPr>
              <w:keepLines/>
              <w:widowControl/>
              <w:suppressAutoHyphens w:val="0"/>
              <w:jc w:val="center"/>
              <w:rPr>
                <w:rFonts w:ascii="Times New Roman" w:eastAsia="Times New Roman" w:hAnsi="Times New Roman" w:cs="Times New Roman"/>
                <w:sz w:val="20"/>
                <w:szCs w:val="20"/>
              </w:rPr>
            </w:pPr>
          </w:p>
        </w:tc>
      </w:tr>
    </w:tbl>
    <w:p w:rsidR="002710FA" w:rsidRDefault="002710FA">
      <w:pPr>
        <w:suppressAutoHyphens w:val="0"/>
        <w:spacing w:line="1" w:lineRule="exact"/>
      </w:pPr>
    </w:p>
    <w:p w:rsidR="002710FA" w:rsidRDefault="002710FA">
      <w:pPr>
        <w:suppressAutoHyphens w:val="0"/>
        <w:spacing w:line="1" w:lineRule="exact"/>
      </w:pPr>
    </w:p>
    <w:p w:rsidR="002710FA" w:rsidRDefault="002710FA">
      <w:pPr>
        <w:suppressAutoHyphens w:val="0"/>
        <w:jc w:val="center"/>
        <w:rPr>
          <w:rFonts w:ascii="Times New Roman" w:eastAsia="Times New Roman" w:hAnsi="Times New Roman" w:cs="Times New Roman"/>
          <w:bCs/>
          <w:sz w:val="20"/>
          <w:szCs w:val="20"/>
        </w:rPr>
      </w:pPr>
    </w:p>
    <w:tbl>
      <w:tblPr>
        <w:tblW w:w="11006" w:type="dxa"/>
        <w:jc w:val="center"/>
        <w:tblLayout w:type="fixed"/>
        <w:tblCellMar>
          <w:left w:w="10" w:type="dxa"/>
          <w:right w:w="10" w:type="dxa"/>
        </w:tblCellMar>
        <w:tblLook w:val="04A0" w:firstRow="1" w:lastRow="0" w:firstColumn="1" w:lastColumn="0" w:noHBand="0" w:noVBand="1"/>
      </w:tblPr>
      <w:tblGrid>
        <w:gridCol w:w="1650"/>
        <w:gridCol w:w="2972"/>
        <w:gridCol w:w="1981"/>
        <w:gridCol w:w="2093"/>
        <w:gridCol w:w="2310"/>
      </w:tblGrid>
      <w:tr w:rsidR="002710FA">
        <w:trPr>
          <w:cantSplit/>
          <w:jc w:val="center"/>
        </w:trPr>
        <w:tc>
          <w:tcPr>
            <w:tcW w:w="11006" w:type="dxa"/>
            <w:gridSpan w:val="5"/>
            <w:tcBorders>
              <w:bottom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i/>
                <w:sz w:val="20"/>
                <w:szCs w:val="20"/>
              </w:rPr>
            </w:pPr>
            <w:r>
              <w:rPr>
                <w:rFonts w:ascii="Times New Roman" w:eastAsia="Times New Roman" w:hAnsi="Times New Roman" w:cs="Times New Roman"/>
                <w:b/>
                <w:bCs/>
                <w:iCs/>
                <w:sz w:val="20"/>
                <w:szCs w:val="20"/>
              </w:rPr>
              <w:t>Платежи:</w:t>
            </w:r>
          </w:p>
        </w:tc>
      </w:tr>
      <w:tr w:rsidR="002710FA">
        <w:trPr>
          <w:trHeight w:hRule="exact" w:val="648"/>
          <w:jc w:val="center"/>
        </w:trPr>
        <w:tc>
          <w:tcPr>
            <w:tcW w:w="1650"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платежа</w:t>
            </w:r>
          </w:p>
        </w:tc>
        <w:tc>
          <w:tcPr>
            <w:tcW w:w="2972"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подключения</w:t>
            </w:r>
          </w:p>
        </w:tc>
        <w:tc>
          <w:tcPr>
            <w:tcW w:w="1981"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spacing w:line="271"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 шт./Гб</w:t>
            </w:r>
          </w:p>
        </w:tc>
        <w:tc>
          <w:tcPr>
            <w:tcW w:w="2093"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spacing w:line="271"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Цена за единицу, руб. (без НДС**)</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Next/>
              <w:keepLines/>
              <w:widowControl/>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Ежемесячный платеж по услуге (без НДС**):</w:t>
            </w:r>
          </w:p>
        </w:tc>
      </w:tr>
      <w:tr w:rsidR="002710FA">
        <w:trPr>
          <w:trHeight w:hRule="exact" w:val="379"/>
          <w:jc w:val="center"/>
        </w:trPr>
        <w:tc>
          <w:tcPr>
            <w:tcW w:w="1650"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972"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981"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093" w:type="dxa"/>
            <w:tcBorders>
              <w:top w:val="single" w:sz="4" w:space="0" w:color="000000"/>
              <w:left w:val="single" w:sz="4" w:space="0" w:color="000000"/>
              <w:bottom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Next/>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r>
      <w:tr w:rsidR="002710FA">
        <w:trPr>
          <w:jc w:val="center"/>
        </w:trPr>
        <w:tc>
          <w:tcPr>
            <w:tcW w:w="1650" w:type="dxa"/>
            <w:tcBorders>
              <w:top w:val="single" w:sz="4" w:space="0" w:color="000000"/>
              <w:left w:val="single" w:sz="4" w:space="0" w:color="000000"/>
              <w:bottom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 Интернет PON от 3М</w:t>
            </w:r>
          </w:p>
        </w:tc>
        <w:tc>
          <w:tcPr>
            <w:tcW w:w="2972" w:type="dxa"/>
            <w:tcBorders>
              <w:top w:val="single" w:sz="4" w:space="0" w:color="000000"/>
              <w:left w:val="single" w:sz="4" w:space="0" w:color="000000"/>
              <w:bottom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187350, Россия, Ленинградская обл., Кировский р-н, с. Шум, ул. Советская, д.20А</w:t>
            </w:r>
            <w:proofErr w:type="gramEnd"/>
          </w:p>
        </w:tc>
        <w:tc>
          <w:tcPr>
            <w:tcW w:w="1981" w:type="dxa"/>
            <w:tcBorders>
              <w:top w:val="single" w:sz="4" w:space="0" w:color="000000"/>
              <w:left w:val="single" w:sz="4" w:space="0" w:color="000000"/>
              <w:bottom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2093" w:type="dxa"/>
            <w:tcBorders>
              <w:top w:val="single" w:sz="4" w:space="0" w:color="000000"/>
              <w:left w:val="single" w:sz="4" w:space="0" w:color="000000"/>
              <w:bottom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3548.00</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3548.00</w:t>
            </w:r>
          </w:p>
        </w:tc>
      </w:tr>
      <w:tr w:rsidR="002710FA">
        <w:trPr>
          <w:trHeight w:hRule="exact" w:val="384"/>
          <w:jc w:val="center"/>
        </w:trPr>
        <w:tc>
          <w:tcPr>
            <w:tcW w:w="8696" w:type="dxa"/>
            <w:gridSpan w:val="4"/>
            <w:tcBorders>
              <w:top w:val="single" w:sz="4" w:space="0" w:color="000000"/>
              <w:left w:val="single" w:sz="4" w:space="0" w:color="000000"/>
              <w:bottom w:val="single" w:sz="4" w:space="0" w:color="000000"/>
            </w:tcBorders>
            <w:shd w:val="clear" w:color="auto" w:fill="auto"/>
            <w:vAlign w:val="center"/>
          </w:tcPr>
          <w:p w:rsidR="002710FA" w:rsidRDefault="00FE4BBB">
            <w:pPr>
              <w:keepLines/>
              <w:widowControl/>
              <w:suppressAutoHyphens w:val="0"/>
              <w:jc w:val="right"/>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ИТОГО:</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10FA" w:rsidRDefault="00FE4BBB">
            <w:pPr>
              <w:keepLines/>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3548.00</w:t>
            </w:r>
          </w:p>
        </w:tc>
      </w:tr>
    </w:tbl>
    <w:p w:rsidR="002710FA" w:rsidRDefault="00FE4BBB">
      <w:pPr>
        <w:suppressAutoHyphens w:val="0"/>
        <w:spacing w:line="391" w:lineRule="auto"/>
        <w:rPr>
          <w:rFonts w:ascii="Times New Roman" w:eastAsia="Times New Roman" w:hAnsi="Times New Roman" w:cs="Times New Roman"/>
          <w:i/>
          <w:iCs/>
          <w:sz w:val="16"/>
          <w:szCs w:val="16"/>
        </w:rPr>
      </w:pPr>
      <w:proofErr w:type="gramStart"/>
      <w:r>
        <w:rPr>
          <w:rFonts w:ascii="Times New Roman" w:eastAsia="Times New Roman" w:hAnsi="Times New Roman" w:cs="Times New Roman"/>
          <w:sz w:val="16"/>
          <w:szCs w:val="16"/>
        </w:rPr>
        <w:t>*</w:t>
      </w:r>
      <w:r>
        <w:rPr>
          <w:rFonts w:ascii="Times New Roman" w:eastAsia="Times New Roman" w:hAnsi="Times New Roman" w:cs="Times New Roman"/>
          <w:i/>
          <w:iCs/>
          <w:sz w:val="16"/>
          <w:szCs w:val="16"/>
        </w:rPr>
        <w:t>Скорость доступа к сети Интернет зависит не только от технических особенностей Услуги, но и от действий третьих сил, организаций и лиц, управля</w:t>
      </w:r>
      <w:r>
        <w:rPr>
          <w:rFonts w:ascii="Times New Roman" w:eastAsia="Times New Roman" w:hAnsi="Times New Roman" w:cs="Times New Roman"/>
          <w:i/>
          <w:iCs/>
          <w:sz w:val="16"/>
          <w:szCs w:val="16"/>
        </w:rPr>
        <w:t>ю</w:t>
      </w:r>
      <w:r>
        <w:rPr>
          <w:rFonts w:ascii="Times New Roman" w:eastAsia="Times New Roman" w:hAnsi="Times New Roman" w:cs="Times New Roman"/>
          <w:i/>
          <w:iCs/>
          <w:sz w:val="16"/>
          <w:szCs w:val="16"/>
        </w:rPr>
        <w:t xml:space="preserve">щих сегментами сети Интернет (или оказывающих на них влияние), не принадлежащих </w:t>
      </w:r>
      <w:r w:rsidR="00827304">
        <w:rPr>
          <w:rFonts w:ascii="Times New Roman" w:eastAsia="Times New Roman" w:hAnsi="Times New Roman" w:cs="Times New Roman"/>
          <w:i/>
          <w:iCs/>
          <w:sz w:val="16"/>
          <w:szCs w:val="16"/>
        </w:rPr>
        <w:t>_____</w:t>
      </w:r>
      <w:r>
        <w:rPr>
          <w:rFonts w:ascii="Times New Roman" w:eastAsia="Times New Roman" w:hAnsi="Times New Roman" w:cs="Times New Roman"/>
          <w:i/>
          <w:iCs/>
          <w:sz w:val="16"/>
          <w:szCs w:val="16"/>
        </w:rPr>
        <w:t xml:space="preserve"> Скорость доступа к сети Интернет является величиной н</w:t>
      </w:r>
      <w:r>
        <w:rPr>
          <w:rFonts w:ascii="Times New Roman" w:eastAsia="Times New Roman" w:hAnsi="Times New Roman" w:cs="Times New Roman"/>
          <w:i/>
          <w:iCs/>
          <w:sz w:val="16"/>
          <w:szCs w:val="16"/>
        </w:rPr>
        <w:t>е</w:t>
      </w:r>
      <w:r>
        <w:rPr>
          <w:rFonts w:ascii="Times New Roman" w:eastAsia="Times New Roman" w:hAnsi="Times New Roman" w:cs="Times New Roman"/>
          <w:i/>
          <w:iCs/>
          <w:sz w:val="16"/>
          <w:szCs w:val="16"/>
        </w:rPr>
        <w:t>определенной и зависит от ряда параметров, в том числе, технических характеристик подключения, маршрута и текущей загрузки каналов.</w:t>
      </w:r>
      <w:proofErr w:type="gramEnd"/>
      <w:r>
        <w:rPr>
          <w:rFonts w:ascii="Times New Roman" w:eastAsia="Times New Roman" w:hAnsi="Times New Roman" w:cs="Times New Roman"/>
          <w:i/>
          <w:iCs/>
          <w:sz w:val="16"/>
          <w:szCs w:val="16"/>
        </w:rPr>
        <w:t xml:space="preserve"> Все параметры являются переменными и не гарантируются </w:t>
      </w:r>
      <w:r w:rsidR="00827304">
        <w:rPr>
          <w:rFonts w:ascii="Times New Roman" w:eastAsia="Times New Roman" w:hAnsi="Times New Roman" w:cs="Times New Roman"/>
          <w:i/>
          <w:iCs/>
          <w:sz w:val="16"/>
          <w:szCs w:val="16"/>
        </w:rPr>
        <w:t>__________</w:t>
      </w:r>
      <w:r>
        <w:rPr>
          <w:rFonts w:ascii="Times New Roman" w:eastAsia="Times New Roman" w:hAnsi="Times New Roman" w:cs="Times New Roman"/>
          <w:i/>
          <w:iCs/>
          <w:sz w:val="16"/>
          <w:szCs w:val="16"/>
        </w:rPr>
        <w:t xml:space="preserve"> за пределами своей сети. Указанная в тарифном плане скорость является максимально во</w:t>
      </w:r>
      <w:r>
        <w:rPr>
          <w:rFonts w:ascii="Times New Roman" w:eastAsia="Times New Roman" w:hAnsi="Times New Roman" w:cs="Times New Roman"/>
          <w:i/>
          <w:iCs/>
          <w:sz w:val="16"/>
          <w:szCs w:val="16"/>
        </w:rPr>
        <w:t>з</w:t>
      </w:r>
      <w:r>
        <w:rPr>
          <w:rFonts w:ascii="Times New Roman" w:eastAsia="Times New Roman" w:hAnsi="Times New Roman" w:cs="Times New Roman"/>
          <w:i/>
          <w:iCs/>
          <w:sz w:val="16"/>
          <w:szCs w:val="16"/>
        </w:rPr>
        <w:t>можной.</w:t>
      </w:r>
    </w:p>
    <w:p w:rsidR="002710FA" w:rsidRDefault="00FE4BBB">
      <w:pPr>
        <w:keepNext/>
        <w:keepLines/>
        <w:widowControl/>
        <w:suppressAutoHyphens w:val="0"/>
        <w:spacing w:line="391" w:lineRule="auto"/>
        <w:rPr>
          <w:rFonts w:ascii="Times New Roman" w:eastAsia="Times New Roman" w:hAnsi="Times New Roman" w:cs="Times New Roman"/>
          <w:i/>
          <w:iCs/>
          <w:sz w:val="16"/>
          <w:szCs w:val="16"/>
        </w:rPr>
      </w:pPr>
      <w:r>
        <w:rPr>
          <w:rFonts w:ascii="Times New Roman" w:eastAsia="Times New Roman" w:hAnsi="Times New Roman" w:cs="Times New Roman"/>
          <w:sz w:val="16"/>
          <w:szCs w:val="16"/>
        </w:rPr>
        <w:t>**</w:t>
      </w:r>
      <w:r>
        <w:rPr>
          <w:rFonts w:ascii="Times New Roman" w:eastAsia="Times New Roman" w:hAnsi="Times New Roman" w:cs="Times New Roman"/>
          <w:i/>
          <w:iCs/>
          <w:sz w:val="16"/>
          <w:szCs w:val="16"/>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p w:rsidR="002710FA" w:rsidRDefault="002710FA">
      <w:pPr>
        <w:keepNext/>
        <w:keepLines/>
        <w:widowControl/>
        <w:suppressAutoHyphens w:val="0"/>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710FA">
        <w:trPr>
          <w:cantSplit/>
          <w:jc w:val="center"/>
        </w:trPr>
        <w:tc>
          <w:tcPr>
            <w:tcW w:w="5528"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2710FA" w:rsidRDefault="00FE4BBB">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2710FA">
        <w:trPr>
          <w:cantSplit/>
          <w:jc w:val="center"/>
        </w:trPr>
        <w:tc>
          <w:tcPr>
            <w:tcW w:w="5528" w:type="dxa"/>
            <w:gridSpan w:val="2"/>
            <w:shd w:val="clear" w:color="auto" w:fill="auto"/>
          </w:tcPr>
          <w:p w:rsidR="002710FA" w:rsidRDefault="00827304">
            <w:pPr>
              <w:keepNext/>
              <w:keepLines/>
              <w:widowControl/>
              <w:suppressAutoHyphens w:val="0"/>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w:t>
            </w:r>
            <w:r w:rsidR="00FE4BBB">
              <w:rPr>
                <w:rFonts w:ascii="Times New Roman" w:eastAsia="Arial" w:hAnsi="Times New Roman" w:cs="Times New Roman"/>
                <w:sz w:val="20"/>
                <w:szCs w:val="20"/>
                <w:lang w:val="en-US"/>
              </w:rPr>
              <w:t xml:space="preserve"> </w:t>
            </w:r>
          </w:p>
        </w:tc>
        <w:tc>
          <w:tcPr>
            <w:tcW w:w="5469" w:type="dxa"/>
            <w:gridSpan w:val="2"/>
            <w:shd w:val="clear" w:color="auto" w:fill="auto"/>
          </w:tcPr>
          <w:p w:rsidR="002710FA" w:rsidRDefault="00FE4BBB">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МУНИЦИПАЛЬНОЕ КАЗЕННОЕ ОБЩЕОБРАЗОВ</w:t>
            </w:r>
            <w:r>
              <w:rPr>
                <w:rFonts w:ascii="Times New Roman" w:eastAsia="Arial" w:hAnsi="Times New Roman" w:cs="Times New Roman"/>
                <w:sz w:val="20"/>
                <w:szCs w:val="20"/>
              </w:rPr>
              <w:t>А</w:t>
            </w:r>
            <w:r>
              <w:rPr>
                <w:rFonts w:ascii="Times New Roman" w:eastAsia="Arial" w:hAnsi="Times New Roman" w:cs="Times New Roman"/>
                <w:sz w:val="20"/>
                <w:szCs w:val="20"/>
              </w:rPr>
              <w:t>ТЕЛЬНОЕ УЧРЕЖДЕНИЕ "ШУМСКАЯ СРЕДНЯЯ ОБЩЕОБРАЗОВАТЕЛЬНАЯ ШКОЛА"</w:t>
            </w:r>
            <w:r w:rsidRPr="000F01F0">
              <w:rPr>
                <w:rFonts w:ascii="Times New Roman" w:eastAsia="Times New Roman" w:hAnsi="Times New Roman" w:cs="Times New Roman"/>
                <w:sz w:val="20"/>
                <w:szCs w:val="20"/>
              </w:rPr>
              <w:t xml:space="preserve"> </w:t>
            </w:r>
          </w:p>
        </w:tc>
      </w:tr>
      <w:tr w:rsidR="002710FA">
        <w:trPr>
          <w:cantSplit/>
          <w:jc w:val="center"/>
        </w:trPr>
        <w:tc>
          <w:tcPr>
            <w:tcW w:w="1985" w:type="dxa"/>
            <w:shd w:val="clear" w:color="auto" w:fill="auto"/>
            <w:vAlign w:val="bottom"/>
          </w:tcPr>
          <w:p w:rsidR="002710FA" w:rsidRDefault="00FE4BBB">
            <w:pPr>
              <w:keepNext/>
              <w:keepLines/>
              <w:widowControl/>
              <w:tabs>
                <w:tab w:val="left" w:pos="4395"/>
              </w:tabs>
              <w:suppressAutoHyphens w:val="0"/>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2710FA" w:rsidRDefault="00FE4BBB">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2710FA" w:rsidRDefault="00FE4BBB">
            <w:pPr>
              <w:keepNext/>
              <w:keepLines/>
              <w:widowControl/>
              <w:tabs>
                <w:tab w:val="left" w:pos="4395"/>
              </w:tabs>
              <w:suppressAutoHyphens w:val="0"/>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2710FA" w:rsidRDefault="00FE4BBB">
            <w:pPr>
              <w:keepNext/>
              <w:keepLines/>
              <w:widowControl/>
              <w:tabs>
                <w:tab w:val="left" w:pos="2836"/>
                <w:tab w:val="left" w:pos="4395"/>
              </w:tabs>
              <w:suppressAutoHyphens w:val="0"/>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2710FA">
        <w:trPr>
          <w:cantSplit/>
          <w:jc w:val="center"/>
        </w:trPr>
        <w:tc>
          <w:tcPr>
            <w:tcW w:w="1985"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2710FA" w:rsidRDefault="00FE4BBB">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2710FA" w:rsidRDefault="00FE4BBB">
            <w:pPr>
              <w:keepNext/>
              <w:keepLines/>
              <w:widowControl/>
              <w:tabs>
                <w:tab w:val="left" w:pos="4395"/>
              </w:tabs>
              <w:suppressAutoHyphens w:val="0"/>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2710FA" w:rsidRDefault="00FE4BBB">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2710FA" w:rsidRDefault="00FE4BBB">
            <w:pPr>
              <w:keepNext/>
              <w:keepLines/>
              <w:widowControl/>
              <w:tabs>
                <w:tab w:val="left" w:pos="2836"/>
                <w:tab w:val="left" w:pos="4395"/>
              </w:tabs>
              <w:suppressAutoHyphens w:val="0"/>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2710FA" w:rsidRDefault="002710FA">
      <w:pPr>
        <w:suppressAutoHyphens w:val="0"/>
      </w:pPr>
    </w:p>
    <w:sectPr w:rsidR="002710FA">
      <w:headerReference w:type="default" r:id="rId10"/>
      <w:footerReference w:type="even" r:id="rId11"/>
      <w:footerReference w:type="default" r:id="rId12"/>
      <w:footerReference w:type="first" r:id="rId13"/>
      <w:pgSz w:w="11906" w:h="16838"/>
      <w:pgMar w:top="454" w:right="420" w:bottom="454" w:left="420" w:header="0" w:footer="6" w:gutter="0"/>
      <w:cols w:space="720"/>
      <w:formProt w:val="0"/>
      <w:docGrid w:linePitch="312"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AFC" w:rsidRDefault="00AA3AFC">
      <w:r>
        <w:separator/>
      </w:r>
    </w:p>
  </w:endnote>
  <w:endnote w:type="continuationSeparator" w:id="0">
    <w:p w:rsidR="00AA3AFC" w:rsidRDefault="00AA3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BB" w:rsidRDefault="00FE4B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BB" w:rsidRDefault="00FE4BBB">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BB" w:rsidRDefault="00FE4BBB">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AFC" w:rsidRDefault="00AA3AFC">
      <w:r>
        <w:separator/>
      </w:r>
    </w:p>
  </w:footnote>
  <w:footnote w:type="continuationSeparator" w:id="0">
    <w:p w:rsidR="00AA3AFC" w:rsidRDefault="00AA3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BB" w:rsidRDefault="00FE4BBB">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0CA"/>
    <w:multiLevelType w:val="multilevel"/>
    <w:tmpl w:val="1472AF88"/>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nsid w:val="11330BE0"/>
    <w:multiLevelType w:val="multilevel"/>
    <w:tmpl w:val="9CB8E75E"/>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nsid w:val="1A892985"/>
    <w:multiLevelType w:val="multilevel"/>
    <w:tmpl w:val="3EB87DB2"/>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nsid w:val="29456570"/>
    <w:multiLevelType w:val="multilevel"/>
    <w:tmpl w:val="B2004348"/>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nsid w:val="29AC7644"/>
    <w:multiLevelType w:val="multilevel"/>
    <w:tmpl w:val="D3C6E272"/>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nsid w:val="3E5E677F"/>
    <w:multiLevelType w:val="multilevel"/>
    <w:tmpl w:val="8CCA87A8"/>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nsid w:val="4C5947ED"/>
    <w:multiLevelType w:val="multilevel"/>
    <w:tmpl w:val="0C26730E"/>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nsid w:val="4C7432A4"/>
    <w:multiLevelType w:val="multilevel"/>
    <w:tmpl w:val="EC343DAA"/>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nsid w:val="4EA83711"/>
    <w:multiLevelType w:val="multilevel"/>
    <w:tmpl w:val="ACFA8C4C"/>
    <w:lvl w:ilvl="0">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nsid w:val="57534F48"/>
    <w:multiLevelType w:val="multilevel"/>
    <w:tmpl w:val="98C08A8C"/>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nsid w:val="57D256C6"/>
    <w:multiLevelType w:val="multilevel"/>
    <w:tmpl w:val="7FAAFE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5BF74C56"/>
    <w:multiLevelType w:val="multilevel"/>
    <w:tmpl w:val="8DC65446"/>
    <w:lvl w:ilvl="0">
      <w:start w:val="1"/>
      <w:numFmt w:val="decimal"/>
      <w:lvlText w:val="%1."/>
      <w:lvlJc w:val="left"/>
      <w:pPr>
        <w:tabs>
          <w:tab w:val="num" w:pos="0"/>
        </w:tabs>
        <w:ind w:left="0" w:firstLine="0"/>
      </w:pPr>
    </w:lvl>
    <w:lvl w:ilvl="1">
      <w:start w:val="6"/>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2">
    <w:nsid w:val="5D514509"/>
    <w:multiLevelType w:val="multilevel"/>
    <w:tmpl w:val="4680107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nsid w:val="604A4FDB"/>
    <w:multiLevelType w:val="multilevel"/>
    <w:tmpl w:val="8A321570"/>
    <w:lvl w:ilvl="0">
      <w:start w:val="1"/>
      <w:numFmt w:val="decimal"/>
      <w:lvlText w:val="%1."/>
      <w:lvlJc w:val="left"/>
      <w:pPr>
        <w:tabs>
          <w:tab w:val="num" w:pos="0"/>
        </w:tabs>
        <w:ind w:left="0" w:firstLine="0"/>
      </w:pPr>
    </w:lvl>
    <w:lvl w:ilvl="1">
      <w:start w:val="5"/>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4">
    <w:nsid w:val="62D41847"/>
    <w:multiLevelType w:val="multilevel"/>
    <w:tmpl w:val="472A7C7A"/>
    <w:lvl w:ilvl="0">
      <w:start w:val="1"/>
      <w:numFmt w:val="decimal"/>
      <w:lvlText w:val="%1."/>
      <w:lvlJc w:val="left"/>
      <w:pPr>
        <w:tabs>
          <w:tab w:val="num" w:pos="0"/>
        </w:tabs>
        <w:ind w:left="0" w:firstLine="0"/>
      </w:pPr>
    </w:lvl>
    <w:lvl w:ilvl="1">
      <w:start w:val="5"/>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5">
    <w:nsid w:val="6E5E5117"/>
    <w:multiLevelType w:val="multilevel"/>
    <w:tmpl w:val="42E60074"/>
    <w:lvl w:ilvl="0">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6">
    <w:nsid w:val="70F95F4E"/>
    <w:multiLevelType w:val="multilevel"/>
    <w:tmpl w:val="0FBABAB8"/>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7">
    <w:nsid w:val="745E1448"/>
    <w:multiLevelType w:val="multilevel"/>
    <w:tmpl w:val="7F22BED6"/>
    <w:lvl w:ilvl="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2"/>
  </w:num>
  <w:num w:numId="2">
    <w:abstractNumId w:val="6"/>
  </w:num>
  <w:num w:numId="3">
    <w:abstractNumId w:val="3"/>
  </w:num>
  <w:num w:numId="4">
    <w:abstractNumId w:val="5"/>
  </w:num>
  <w:num w:numId="5">
    <w:abstractNumId w:val="7"/>
  </w:num>
  <w:num w:numId="6">
    <w:abstractNumId w:val="1"/>
  </w:num>
  <w:num w:numId="7">
    <w:abstractNumId w:val="12"/>
  </w:num>
  <w:num w:numId="8">
    <w:abstractNumId w:val="0"/>
  </w:num>
  <w:num w:numId="9">
    <w:abstractNumId w:val="8"/>
  </w:num>
  <w:num w:numId="10">
    <w:abstractNumId w:val="16"/>
  </w:num>
  <w:num w:numId="11">
    <w:abstractNumId w:val="15"/>
  </w:num>
  <w:num w:numId="12">
    <w:abstractNumId w:val="9"/>
  </w:num>
  <w:num w:numId="13">
    <w:abstractNumId w:val="14"/>
  </w:num>
  <w:num w:numId="14">
    <w:abstractNumId w:val="13"/>
  </w:num>
  <w:num w:numId="15">
    <w:abstractNumId w:val="11"/>
  </w:num>
  <w:num w:numId="16">
    <w:abstractNumId w:val="4"/>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0"/>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0FA"/>
    <w:rsid w:val="000F01F0"/>
    <w:rsid w:val="002710FA"/>
    <w:rsid w:val="00800CE2"/>
    <w:rsid w:val="00827304"/>
    <w:rsid w:val="00AA3AFC"/>
    <w:rsid w:val="00F102E4"/>
    <w:rsid w:val="00FE4BB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character" w:customStyle="1" w:styleId="23">
    <w:name w:val="Колонтитул (2)_"/>
    <w:basedOn w:val="a0"/>
    <w:link w:val="24"/>
    <w:qFormat/>
    <w:rPr>
      <w:rFonts w:ascii="Times New Roman" w:eastAsia="Times New Roman" w:hAnsi="Times New Roman" w:cs="Times New Roman"/>
      <w:sz w:val="20"/>
      <w:szCs w:val="20"/>
    </w:rPr>
  </w:style>
  <w:style w:type="paragraph" w:customStyle="1" w:styleId="af">
    <w:name w:val="Заголовок"/>
    <w:basedOn w:val="a"/>
    <w:next w:val="af0"/>
    <w:qFormat/>
    <w:pPr>
      <w:keepNext/>
      <w:spacing w:before="240" w:after="120"/>
    </w:pPr>
    <w:rPr>
      <w:rFonts w:ascii="Liberation Sans" w:eastAsia="Tahoma" w:hAnsi="Liberation Sans" w:cs="Noto Sans"/>
      <w:sz w:val="28"/>
      <w:szCs w:val="28"/>
    </w:rPr>
  </w:style>
  <w:style w:type="paragraph" w:styleId="af0">
    <w:name w:val="Body Text"/>
    <w:basedOn w:val="a"/>
    <w:pPr>
      <w:spacing w:after="140" w:line="276" w:lineRule="auto"/>
    </w:pPr>
  </w:style>
  <w:style w:type="paragraph" w:styleId="af1">
    <w:name w:val="List"/>
    <w:basedOn w:val="af0"/>
    <w:rPr>
      <w:rFonts w:cs="Noto Sans"/>
    </w:rPr>
  </w:style>
  <w:style w:type="paragraph" w:styleId="af2">
    <w:name w:val="caption"/>
    <w:basedOn w:val="a"/>
    <w:qFormat/>
    <w:pPr>
      <w:suppressLineNumbers/>
      <w:spacing w:before="120" w:after="120"/>
    </w:pPr>
    <w:rPr>
      <w:rFonts w:cs="Noto Sans"/>
      <w:i/>
      <w:iCs/>
    </w:rPr>
  </w:style>
  <w:style w:type="paragraph" w:styleId="af3">
    <w:name w:val="index heading"/>
    <w:basedOn w:val="a"/>
    <w:qFormat/>
    <w:pPr>
      <w:suppressLineNumbers/>
    </w:pPr>
    <w:rPr>
      <w:rFonts w:cs="Noto Sans"/>
    </w:rPr>
  </w:style>
  <w:style w:type="paragraph" w:customStyle="1" w:styleId="user">
    <w:name w:val="Заголовок (user)"/>
    <w:basedOn w:val="a"/>
    <w:next w:val="af0"/>
    <w:qFormat/>
    <w:pPr>
      <w:keepNext/>
      <w:spacing w:before="240" w:after="120"/>
    </w:pPr>
    <w:rPr>
      <w:rFonts w:ascii="Liberation Sans" w:eastAsia="Tahoma" w:hAnsi="Liberation Sans" w:cs="Noto Sans"/>
      <w:sz w:val="28"/>
      <w:szCs w:val="28"/>
    </w:rPr>
  </w:style>
  <w:style w:type="paragraph" w:customStyle="1" w:styleId="user0">
    <w:name w:val="Указатель (user)"/>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4">
    <w:name w:val="Колонтитулы"/>
    <w:basedOn w:val="a"/>
    <w:qFormat/>
  </w:style>
  <w:style w:type="paragraph" w:customStyle="1" w:styleId="HeaderandFooter">
    <w:name w:val="Header and Footer"/>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5">
    <w:name w:val="List Paragraph"/>
    <w:basedOn w:val="a"/>
    <w:uiPriority w:val="34"/>
    <w:qFormat/>
    <w:rsid w:val="00FB07C8"/>
    <w:pPr>
      <w:ind w:left="720"/>
      <w:contextualSpacing/>
    </w:pPr>
  </w:style>
  <w:style w:type="paragraph" w:customStyle="1" w:styleId="24">
    <w:name w:val="Колонтитул (2)"/>
    <w:basedOn w:val="a"/>
    <w:link w:val="23"/>
    <w:qFormat/>
    <w:pPr>
      <w:suppressAutoHyphens w:val="0"/>
    </w:pPr>
    <w:rPr>
      <w:rFonts w:ascii="Times New Roman" w:eastAsia="Times New Roman" w:hAnsi="Times New Roman" w:cs="Times New Roman"/>
      <w:sz w:val="20"/>
      <w:szCs w:val="20"/>
    </w:rPr>
  </w:style>
  <w:style w:type="paragraph" w:customStyle="1" w:styleId="af6">
    <w:name w:val="Содержимое врезки"/>
    <w:basedOn w:val="a"/>
    <w:qFormat/>
  </w:style>
  <w:style w:type="numbering" w:customStyle="1" w:styleId="user1">
    <w:name w:val="Без списка (user)"/>
    <w:uiPriority w:val="99"/>
    <w:semiHidden/>
    <w:unhideWhenUsed/>
    <w:qFormat/>
  </w:style>
  <w:style w:type="table" w:styleId="af7">
    <w:name w:val="Table Grid"/>
    <w:basedOn w:val="a1"/>
    <w:uiPriority w:val="39"/>
    <w:rsid w:val="00F72A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lient.r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033FD-6269-4758-BB5C-F59F8AB27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22</Pages>
  <Words>9330</Words>
  <Characters>53185</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vdi</Company>
  <LinksUpToDate>false</LinksUpToDate>
  <CharactersWithSpaces>62391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СисАдмин</cp:lastModifiedBy>
  <cp:revision>33</cp:revision>
  <dcterms:created xsi:type="dcterms:W3CDTF">2025-10-13T22:12:00Z</dcterms:created>
  <dcterms:modified xsi:type="dcterms:W3CDTF">2026-10-09T07:12:00Z</dcterms:modified>
  <dc:language>ru-RU</dc:language>
</cp:coreProperties>
</file>