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165" w:rsidRPr="00BB73F7" w:rsidRDefault="008B0165" w:rsidP="008B0165">
      <w:pPr>
        <w:jc w:val="right"/>
        <w:rPr>
          <w:i/>
        </w:rPr>
      </w:pPr>
    </w:p>
    <w:p w:rsidR="008B0165" w:rsidRPr="00BB73F7" w:rsidRDefault="008B0165" w:rsidP="005606DA">
      <w:pPr>
        <w:jc w:val="center"/>
        <w:rPr>
          <w:b/>
          <w:bCs/>
        </w:rPr>
      </w:pPr>
      <w:r w:rsidRPr="00BB73F7">
        <w:rPr>
          <w:b/>
          <w:bCs/>
        </w:rPr>
        <w:t xml:space="preserve">Обоснование </w:t>
      </w:r>
      <w:r w:rsidR="00B23BC1" w:rsidRPr="00BB73F7">
        <w:rPr>
          <w:b/>
          <w:bCs/>
        </w:rPr>
        <w:t>начал</w:t>
      </w:r>
      <w:r w:rsidR="004A1591" w:rsidRPr="00BB73F7">
        <w:rPr>
          <w:b/>
          <w:bCs/>
        </w:rPr>
        <w:t>ьной максимальной цены договора</w:t>
      </w:r>
    </w:p>
    <w:p w:rsidR="008B0165" w:rsidRPr="00BB73F7" w:rsidRDefault="00AD6E20" w:rsidP="008B0165">
      <w:pPr>
        <w:pBdr>
          <w:top w:val="single" w:sz="4" w:space="0" w:color="auto"/>
        </w:pBdr>
        <w:jc w:val="center"/>
        <w:rPr>
          <w:color w:val="000000"/>
        </w:rPr>
      </w:pPr>
      <w:r w:rsidRPr="00BB73F7">
        <w:rPr>
          <w:color w:val="000000"/>
        </w:rPr>
        <w:t>Выполнение работ по текущему ремонту помещений здания</w:t>
      </w:r>
    </w:p>
    <w:p w:rsidR="00AD6E20" w:rsidRPr="00BB73F7" w:rsidRDefault="00AD6E20" w:rsidP="008B0165">
      <w:pPr>
        <w:pBdr>
          <w:top w:val="single" w:sz="4" w:space="0" w:color="auto"/>
        </w:pBdr>
        <w:jc w:val="center"/>
        <w:rPr>
          <w:i/>
          <w:iCs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106"/>
        <w:gridCol w:w="5675"/>
      </w:tblGrid>
      <w:tr w:rsidR="008B0165" w:rsidRPr="00BB73F7" w:rsidTr="00E901C0">
        <w:trPr>
          <w:jc w:val="center"/>
        </w:trPr>
        <w:tc>
          <w:tcPr>
            <w:tcW w:w="4106" w:type="dxa"/>
          </w:tcPr>
          <w:p w:rsidR="008B0165" w:rsidRPr="00BB73F7" w:rsidRDefault="008B0165" w:rsidP="00202BB4">
            <w:pPr>
              <w:autoSpaceDE w:val="0"/>
              <w:autoSpaceDN w:val="0"/>
              <w:ind w:left="57" w:right="57"/>
              <w:jc w:val="center"/>
            </w:pPr>
            <w:r w:rsidRPr="00BB73F7">
              <w:t>Основные характеристики объекта закупки</w:t>
            </w:r>
          </w:p>
        </w:tc>
        <w:tc>
          <w:tcPr>
            <w:tcW w:w="5675" w:type="dxa"/>
          </w:tcPr>
          <w:p w:rsidR="008B0165" w:rsidRPr="00BB73F7" w:rsidRDefault="008B0165" w:rsidP="005606DA">
            <w:pPr>
              <w:autoSpaceDE w:val="0"/>
              <w:autoSpaceDN w:val="0"/>
              <w:ind w:left="57"/>
              <w:jc w:val="center"/>
            </w:pPr>
            <w:r w:rsidRPr="00BB73F7">
              <w:t>Описано в техническом задании</w:t>
            </w:r>
          </w:p>
        </w:tc>
      </w:tr>
      <w:tr w:rsidR="008B0165" w:rsidRPr="00BB73F7" w:rsidTr="00E901C0">
        <w:trPr>
          <w:jc w:val="center"/>
        </w:trPr>
        <w:tc>
          <w:tcPr>
            <w:tcW w:w="4106" w:type="dxa"/>
          </w:tcPr>
          <w:p w:rsidR="008B0165" w:rsidRPr="00BB73F7" w:rsidRDefault="008B0165" w:rsidP="00B23BC1">
            <w:pPr>
              <w:autoSpaceDE w:val="0"/>
              <w:autoSpaceDN w:val="0"/>
              <w:ind w:left="57" w:right="57"/>
            </w:pPr>
            <w:r w:rsidRPr="00BB73F7">
              <w:t xml:space="preserve">Используемый метод определения </w:t>
            </w:r>
            <w:r w:rsidR="00B23BC1" w:rsidRPr="00BB73F7">
              <w:t>начал</w:t>
            </w:r>
            <w:r w:rsidR="004A1591" w:rsidRPr="00BB73F7">
              <w:t>ьной максимальной цены договора (НМЦК</w:t>
            </w:r>
            <w:r w:rsidR="00B23BC1" w:rsidRPr="00BB73F7">
              <w:t>)</w:t>
            </w:r>
            <w:r w:rsidRPr="00BB73F7">
              <w:t>:</w:t>
            </w:r>
          </w:p>
        </w:tc>
        <w:tc>
          <w:tcPr>
            <w:tcW w:w="5675" w:type="dxa"/>
          </w:tcPr>
          <w:p w:rsidR="008B0165" w:rsidRPr="00BB73F7" w:rsidRDefault="008B0165" w:rsidP="005606DA">
            <w:pPr>
              <w:jc w:val="both"/>
              <w:rPr>
                <w:color w:val="000000"/>
              </w:rPr>
            </w:pPr>
            <w:r w:rsidRPr="00BB73F7">
              <w:rPr>
                <w:color w:val="000000"/>
              </w:rPr>
              <w:t>Используется проектно-сметный метод.</w:t>
            </w:r>
          </w:p>
          <w:p w:rsidR="008B0165" w:rsidRPr="00BB73F7" w:rsidRDefault="008B0165" w:rsidP="005606DA">
            <w:pPr>
              <w:jc w:val="both"/>
              <w:rPr>
                <w:color w:val="000000"/>
              </w:rPr>
            </w:pPr>
            <w:r w:rsidRPr="00BB73F7">
              <w:rPr>
                <w:color w:val="000000"/>
              </w:rPr>
              <w:t xml:space="preserve">Проектно-сметный метод может применяться при определении и обосновании </w:t>
            </w:r>
            <w:r w:rsidR="00B23BC1" w:rsidRPr="00BB73F7">
              <w:rPr>
                <w:color w:val="000000"/>
              </w:rPr>
              <w:t>НМЦК</w:t>
            </w:r>
            <w:r w:rsidRPr="00BB73F7">
              <w:rPr>
                <w:color w:val="000000"/>
              </w:rPr>
              <w:t xml:space="preserve"> на текущий ремонт зданий, строений, сооружений, помещений. Основанием является часть 9.1. статьи 22 Федерального закона от 05.04.2013 №44-ФЗ.</w:t>
            </w:r>
          </w:p>
        </w:tc>
      </w:tr>
      <w:tr w:rsidR="008B0165" w:rsidRPr="00BB73F7" w:rsidTr="00202BB4">
        <w:trPr>
          <w:trHeight w:val="1124"/>
          <w:jc w:val="center"/>
        </w:trPr>
        <w:tc>
          <w:tcPr>
            <w:tcW w:w="4106" w:type="dxa"/>
          </w:tcPr>
          <w:p w:rsidR="008B0165" w:rsidRPr="00BB73F7" w:rsidRDefault="008B0165" w:rsidP="00B23BC1">
            <w:pPr>
              <w:autoSpaceDE w:val="0"/>
              <w:autoSpaceDN w:val="0"/>
              <w:ind w:left="57" w:right="57"/>
            </w:pPr>
            <w:r w:rsidRPr="00BB73F7">
              <w:t xml:space="preserve">Расчет </w:t>
            </w:r>
            <w:r w:rsidR="00B23BC1" w:rsidRPr="00BB73F7">
              <w:t>НМЦК</w:t>
            </w:r>
            <w:r w:rsidRPr="00BB73F7">
              <w:t>:</w:t>
            </w:r>
          </w:p>
        </w:tc>
        <w:tc>
          <w:tcPr>
            <w:tcW w:w="5675" w:type="dxa"/>
          </w:tcPr>
          <w:p w:rsidR="00673DA3" w:rsidRPr="00BB73F7" w:rsidRDefault="008B0165" w:rsidP="005606DA">
            <w:pPr>
              <w:jc w:val="both"/>
              <w:rPr>
                <w:color w:val="000000"/>
              </w:rPr>
            </w:pPr>
            <w:r w:rsidRPr="00BB73F7">
              <w:rPr>
                <w:color w:val="000000"/>
              </w:rPr>
              <w:t xml:space="preserve">В целях обоснования </w:t>
            </w:r>
            <w:r w:rsidR="00B23BC1" w:rsidRPr="00BB73F7">
              <w:rPr>
                <w:color w:val="000000"/>
              </w:rPr>
              <w:t>НМЦК</w:t>
            </w:r>
            <w:r w:rsidRPr="00BB73F7">
              <w:rPr>
                <w:color w:val="000000"/>
              </w:rPr>
              <w:t xml:space="preserve"> заказчиком составлен локальн</w:t>
            </w:r>
            <w:r w:rsidR="008634DB" w:rsidRPr="00BB73F7">
              <w:rPr>
                <w:color w:val="000000"/>
              </w:rPr>
              <w:t>ая</w:t>
            </w:r>
            <w:r w:rsidR="00B23BC1" w:rsidRPr="00BB73F7">
              <w:rPr>
                <w:color w:val="000000"/>
              </w:rPr>
              <w:t xml:space="preserve"> </w:t>
            </w:r>
            <w:r w:rsidRPr="00BB73F7">
              <w:rPr>
                <w:color w:val="000000"/>
              </w:rPr>
              <w:t>смет</w:t>
            </w:r>
            <w:r w:rsidR="00B23BC1" w:rsidRPr="00BB73F7">
              <w:rPr>
                <w:color w:val="000000"/>
              </w:rPr>
              <w:t>а</w:t>
            </w:r>
            <w:r w:rsidRPr="00BB73F7">
              <w:rPr>
                <w:color w:val="000000"/>
              </w:rPr>
              <w:t>, определяющ</w:t>
            </w:r>
            <w:r w:rsidR="00B23BC1" w:rsidRPr="00BB73F7">
              <w:rPr>
                <w:color w:val="000000"/>
              </w:rPr>
              <w:t>ая</w:t>
            </w:r>
            <w:r w:rsidRPr="00BB73F7">
              <w:rPr>
                <w:color w:val="000000"/>
              </w:rPr>
              <w:t xml:space="preserve"> объем и содержание выполняемых работ (Приложение № 1 к обоснованию). </w:t>
            </w:r>
            <w:proofErr w:type="gramStart"/>
            <w:r w:rsidR="00B23BC1" w:rsidRPr="00BB73F7">
              <w:rPr>
                <w:color w:val="000000"/>
              </w:rPr>
              <w:t>Локальная смета</w:t>
            </w:r>
            <w:r w:rsidRPr="00BB73F7">
              <w:rPr>
                <w:color w:val="000000"/>
              </w:rPr>
              <w:t xml:space="preserve"> составл</w:t>
            </w:r>
            <w:r w:rsidR="00B23BC1" w:rsidRPr="00BB73F7">
              <w:rPr>
                <w:color w:val="000000"/>
              </w:rPr>
              <w:t>ена на</w:t>
            </w:r>
            <w:r w:rsidRPr="00BB73F7">
              <w:rPr>
                <w:color w:val="000000"/>
              </w:rPr>
              <w:t xml:space="preserve"> основе утвержденных в установленном порядке Справочников базовых цен на выполнение соответствующих работ</w:t>
            </w:r>
            <w:r w:rsidR="008634DB" w:rsidRPr="00BB73F7">
              <w:rPr>
                <w:color w:val="000000"/>
              </w:rPr>
              <w:t xml:space="preserve"> и </w:t>
            </w:r>
            <w:r w:rsidRPr="00BB73F7">
              <w:rPr>
                <w:color w:val="000000"/>
              </w:rPr>
              <w:t xml:space="preserve">включает причитающееся подрядчику вознаграждение и компенсацию всех его расходов и издержек, необходимых для выполнения обязательств по </w:t>
            </w:r>
            <w:r w:rsidR="008634DB" w:rsidRPr="00BB73F7">
              <w:rPr>
                <w:color w:val="000000"/>
              </w:rPr>
              <w:t>договору</w:t>
            </w:r>
            <w:r w:rsidRPr="00BB73F7">
              <w:rPr>
                <w:color w:val="000000"/>
              </w:rPr>
              <w:t>, включая себестоимость работ, стоимость товаров, используемых для выполнения этих работ, расходы на выплату заработной платы сотрудникам, затраты по эксплуатации машин и механизмов, расходы по доставке используемых</w:t>
            </w:r>
            <w:proofErr w:type="gramEnd"/>
            <w:r w:rsidRPr="00BB73F7">
              <w:rPr>
                <w:color w:val="000000"/>
              </w:rPr>
              <w:t xml:space="preserve"> при выполнении работ товаров, расходы на страхование, уплату пошлин, налогов, сборов и иных обязательных платежей, установленных законодательством РФ, а также все иные расходы, необходимые для выполнения работ и сдачи их результатов Заказчику в соответствии с Техническим заданием и приложениями к нему. </w:t>
            </w:r>
          </w:p>
        </w:tc>
      </w:tr>
      <w:tr w:rsidR="008B0165" w:rsidRPr="00BB73F7" w:rsidTr="00E901C0">
        <w:trPr>
          <w:jc w:val="center"/>
        </w:trPr>
        <w:tc>
          <w:tcPr>
            <w:tcW w:w="4106" w:type="dxa"/>
          </w:tcPr>
          <w:p w:rsidR="008B0165" w:rsidRPr="00BB73F7" w:rsidRDefault="00E901C0" w:rsidP="00A03266">
            <w:r w:rsidRPr="00BB73F7">
              <w:t>Начал</w:t>
            </w:r>
            <w:r w:rsidR="004A1591" w:rsidRPr="00BB73F7">
              <w:t>ьная максимальная цена договора</w:t>
            </w:r>
            <w:r w:rsidR="008B0165" w:rsidRPr="00BB73F7">
              <w:t>:</w:t>
            </w:r>
          </w:p>
        </w:tc>
        <w:tc>
          <w:tcPr>
            <w:tcW w:w="5675" w:type="dxa"/>
          </w:tcPr>
          <w:p w:rsidR="008B0165" w:rsidRPr="00BB73F7" w:rsidRDefault="00BB73F7" w:rsidP="005606DA">
            <w:pPr>
              <w:jc w:val="both"/>
              <w:rPr>
                <w:highlight w:val="yellow"/>
              </w:rPr>
            </w:pPr>
            <w:r w:rsidRPr="00BB73F7">
              <w:t>321 388,73 (Триста двадцать одна тысяча триста восемьдесят восемь рублей 73 копейки).</w:t>
            </w:r>
          </w:p>
        </w:tc>
      </w:tr>
      <w:tr w:rsidR="008B0165" w:rsidRPr="00BB73F7" w:rsidTr="00E901C0">
        <w:trPr>
          <w:jc w:val="center"/>
        </w:trPr>
        <w:tc>
          <w:tcPr>
            <w:tcW w:w="4106" w:type="dxa"/>
          </w:tcPr>
          <w:p w:rsidR="008B0165" w:rsidRPr="00BB73F7" w:rsidRDefault="008B0165" w:rsidP="00A03266">
            <w:pPr>
              <w:autoSpaceDE w:val="0"/>
              <w:autoSpaceDN w:val="0"/>
              <w:ind w:left="57" w:right="57"/>
            </w:pPr>
            <w:r w:rsidRPr="00BB73F7">
              <w:t>Дата подготовки обоснования:</w:t>
            </w:r>
          </w:p>
        </w:tc>
        <w:tc>
          <w:tcPr>
            <w:tcW w:w="5675" w:type="dxa"/>
          </w:tcPr>
          <w:p w:rsidR="008B0165" w:rsidRPr="00BB73F7" w:rsidRDefault="00BB73F7" w:rsidP="005606DA">
            <w:pPr>
              <w:autoSpaceDE w:val="0"/>
              <w:autoSpaceDN w:val="0"/>
              <w:ind w:left="57"/>
              <w:jc w:val="both"/>
              <w:rPr>
                <w:highlight w:val="yellow"/>
              </w:rPr>
            </w:pPr>
            <w:r w:rsidRPr="00BB73F7">
              <w:t>22.09.2026</w:t>
            </w:r>
          </w:p>
        </w:tc>
      </w:tr>
    </w:tbl>
    <w:p w:rsidR="0044140D" w:rsidRPr="00BB73F7" w:rsidRDefault="0044140D" w:rsidP="008B0165">
      <w:pPr>
        <w:rPr>
          <w:b/>
        </w:rPr>
      </w:pPr>
    </w:p>
    <w:p w:rsidR="008B0165" w:rsidRPr="00BB73F7" w:rsidRDefault="00E901C0" w:rsidP="008B0165">
      <w:pPr>
        <w:rPr>
          <w:b/>
        </w:rPr>
      </w:pPr>
      <w:r w:rsidRPr="00BB73F7">
        <w:rPr>
          <w:b/>
        </w:rPr>
        <w:t>Приложение</w:t>
      </w:r>
      <w:r w:rsidR="008B0165" w:rsidRPr="00BB73F7">
        <w:rPr>
          <w:b/>
        </w:rPr>
        <w:t>:</w:t>
      </w:r>
    </w:p>
    <w:p w:rsidR="00A03266" w:rsidRPr="00BB73F7" w:rsidRDefault="00BB73F7" w:rsidP="00BB73F7">
      <w:pPr>
        <w:tabs>
          <w:tab w:val="left" w:pos="2790"/>
        </w:tabs>
      </w:pPr>
      <w:r w:rsidRPr="00BB73F7">
        <w:t>1.</w:t>
      </w:r>
      <w:r>
        <w:t xml:space="preserve"> </w:t>
      </w:r>
      <w:r w:rsidR="00E901C0" w:rsidRPr="00BB73F7">
        <w:t>Локальная смета</w:t>
      </w:r>
      <w:r w:rsidR="0044140D" w:rsidRPr="00BB73F7">
        <w:t>:</w:t>
      </w:r>
      <w:r w:rsidR="0044140D" w:rsidRPr="00BB73F7">
        <w:rPr>
          <w:color w:val="000000"/>
        </w:rPr>
        <w:t xml:space="preserve"> Выполнение работ по текущему ремонту помещений здания</w:t>
      </w:r>
      <w:r w:rsidR="000427BA" w:rsidRPr="00BB73F7">
        <w:t>.</w:t>
      </w:r>
    </w:p>
    <w:p w:rsidR="00E901C0" w:rsidRPr="00BB73F7" w:rsidRDefault="00E901C0" w:rsidP="008B0165"/>
    <w:p w:rsidR="00E901C0" w:rsidRPr="00BB73F7" w:rsidRDefault="00E901C0" w:rsidP="008B0165"/>
    <w:tbl>
      <w:tblPr>
        <w:tblW w:w="0" w:type="auto"/>
        <w:tblLook w:val="04A0" w:firstRow="1" w:lastRow="0" w:firstColumn="1" w:lastColumn="0" w:noHBand="0" w:noVBand="1"/>
      </w:tblPr>
      <w:tblGrid>
        <w:gridCol w:w="4998"/>
        <w:gridCol w:w="4997"/>
      </w:tblGrid>
      <w:tr w:rsidR="00BB73F7" w:rsidTr="005606DA">
        <w:tc>
          <w:tcPr>
            <w:tcW w:w="5140" w:type="dxa"/>
          </w:tcPr>
          <w:p w:rsidR="00BB73F7" w:rsidRDefault="00BB73F7">
            <w:pPr>
              <w:jc w:val="both"/>
            </w:pPr>
            <w:bookmarkStart w:id="0" w:name="_GoBack"/>
            <w:bookmarkEnd w:id="0"/>
          </w:p>
        </w:tc>
        <w:tc>
          <w:tcPr>
            <w:tcW w:w="5140" w:type="dxa"/>
          </w:tcPr>
          <w:p w:rsidR="00BB73F7" w:rsidRDefault="00BB73F7">
            <w:pPr>
              <w:jc w:val="right"/>
            </w:pPr>
          </w:p>
        </w:tc>
      </w:tr>
      <w:tr w:rsidR="00BB73F7" w:rsidTr="005606DA">
        <w:tc>
          <w:tcPr>
            <w:tcW w:w="5140" w:type="dxa"/>
          </w:tcPr>
          <w:p w:rsidR="00BB73F7" w:rsidRDefault="00BB73F7">
            <w:pPr>
              <w:jc w:val="both"/>
            </w:pPr>
          </w:p>
        </w:tc>
        <w:tc>
          <w:tcPr>
            <w:tcW w:w="5140" w:type="dxa"/>
          </w:tcPr>
          <w:p w:rsidR="00BB73F7" w:rsidRDefault="00BB73F7">
            <w:pPr>
              <w:jc w:val="right"/>
            </w:pPr>
          </w:p>
        </w:tc>
      </w:tr>
      <w:tr w:rsidR="00BB73F7" w:rsidTr="00BB73F7">
        <w:tc>
          <w:tcPr>
            <w:tcW w:w="5140" w:type="dxa"/>
          </w:tcPr>
          <w:p w:rsidR="00BB73F7" w:rsidRDefault="00BB73F7">
            <w:pPr>
              <w:jc w:val="both"/>
            </w:pPr>
          </w:p>
        </w:tc>
        <w:tc>
          <w:tcPr>
            <w:tcW w:w="5140" w:type="dxa"/>
          </w:tcPr>
          <w:p w:rsidR="00BB73F7" w:rsidRDefault="00BB73F7">
            <w:pPr>
              <w:jc w:val="right"/>
            </w:pPr>
          </w:p>
        </w:tc>
      </w:tr>
      <w:tr w:rsidR="00BB73F7" w:rsidTr="005606DA">
        <w:tc>
          <w:tcPr>
            <w:tcW w:w="5140" w:type="dxa"/>
          </w:tcPr>
          <w:p w:rsidR="00BB73F7" w:rsidRDefault="00BB73F7">
            <w:pPr>
              <w:jc w:val="both"/>
            </w:pPr>
          </w:p>
        </w:tc>
        <w:tc>
          <w:tcPr>
            <w:tcW w:w="5140" w:type="dxa"/>
          </w:tcPr>
          <w:p w:rsidR="00BB73F7" w:rsidRDefault="00BB73F7">
            <w:pPr>
              <w:jc w:val="right"/>
            </w:pPr>
          </w:p>
        </w:tc>
      </w:tr>
      <w:tr w:rsidR="00BB73F7" w:rsidTr="005606DA">
        <w:tc>
          <w:tcPr>
            <w:tcW w:w="5140" w:type="dxa"/>
          </w:tcPr>
          <w:p w:rsidR="00BB73F7" w:rsidRDefault="00BB73F7">
            <w:pPr>
              <w:jc w:val="both"/>
            </w:pPr>
          </w:p>
        </w:tc>
        <w:tc>
          <w:tcPr>
            <w:tcW w:w="5140" w:type="dxa"/>
          </w:tcPr>
          <w:p w:rsidR="00BB73F7" w:rsidRDefault="00BB73F7">
            <w:pPr>
              <w:jc w:val="right"/>
            </w:pPr>
          </w:p>
        </w:tc>
      </w:tr>
    </w:tbl>
    <w:p w:rsidR="00E901C0" w:rsidRDefault="00E901C0" w:rsidP="00E901C0">
      <w:pPr>
        <w:rPr>
          <w:sz w:val="28"/>
          <w:szCs w:val="28"/>
        </w:rPr>
      </w:pPr>
    </w:p>
    <w:p w:rsidR="00E901C0" w:rsidRDefault="00E901C0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01C0" w:rsidRDefault="00E901C0" w:rsidP="00E901C0">
      <w:pPr>
        <w:rPr>
          <w:sz w:val="28"/>
          <w:szCs w:val="28"/>
        </w:rPr>
        <w:sectPr w:rsidR="00E901C0" w:rsidSect="00BB73F7">
          <w:pgSz w:w="11906" w:h="16838"/>
          <w:pgMar w:top="709" w:right="851" w:bottom="284" w:left="1276" w:header="709" w:footer="709" w:gutter="0"/>
          <w:cols w:space="708"/>
          <w:docGrid w:linePitch="360"/>
        </w:sectPr>
      </w:pPr>
    </w:p>
    <w:p w:rsidR="00BB73F7" w:rsidRDefault="0044140D" w:rsidP="00BB73F7">
      <w:pPr>
        <w:jc w:val="right"/>
        <w:rPr>
          <w:i/>
          <w:iCs/>
          <w:color w:val="000000"/>
        </w:rPr>
      </w:pPr>
      <w:r w:rsidRPr="00BB73F7">
        <w:rPr>
          <w:i/>
          <w:iCs/>
          <w:color w:val="000000"/>
        </w:rPr>
        <w:lastRenderedPageBreak/>
        <w:t>Приложение №</w:t>
      </w:r>
      <w:r w:rsidR="00283E95">
        <w:rPr>
          <w:i/>
          <w:iCs/>
          <w:color w:val="000000"/>
        </w:rPr>
        <w:t xml:space="preserve"> </w:t>
      </w:r>
      <w:r w:rsidRPr="00BB73F7">
        <w:rPr>
          <w:i/>
          <w:iCs/>
          <w:color w:val="000000"/>
        </w:rPr>
        <w:t>1 к обосн</w:t>
      </w:r>
      <w:r w:rsidR="00BB73F7">
        <w:rPr>
          <w:i/>
          <w:iCs/>
          <w:color w:val="000000"/>
        </w:rPr>
        <w:t>ованию начальной максимальной ц</w:t>
      </w:r>
      <w:r w:rsidRPr="00BB73F7">
        <w:rPr>
          <w:i/>
          <w:iCs/>
          <w:color w:val="000000"/>
        </w:rPr>
        <w:t>е</w:t>
      </w:r>
      <w:r w:rsidR="004A1591" w:rsidRPr="00BB73F7">
        <w:rPr>
          <w:i/>
          <w:iCs/>
          <w:color w:val="000000"/>
        </w:rPr>
        <w:t>ны договора</w:t>
      </w:r>
    </w:p>
    <w:p w:rsidR="00E901C0" w:rsidRDefault="0044140D" w:rsidP="00BB73F7">
      <w:pPr>
        <w:jc w:val="right"/>
        <w:rPr>
          <w:sz w:val="28"/>
          <w:szCs w:val="28"/>
        </w:rPr>
      </w:pPr>
      <w:r w:rsidRPr="00BB73F7">
        <w:rPr>
          <w:i/>
          <w:iCs/>
          <w:color w:val="000000"/>
        </w:rPr>
        <w:t xml:space="preserve">                                                                                                          </w:t>
      </w:r>
    </w:p>
    <w:tbl>
      <w:tblPr>
        <w:tblW w:w="15280" w:type="dxa"/>
        <w:tblInd w:w="97" w:type="dxa"/>
        <w:tblLook w:val="04A0" w:firstRow="1" w:lastRow="0" w:firstColumn="1" w:lastColumn="0" w:noHBand="0" w:noVBand="1"/>
      </w:tblPr>
      <w:tblGrid>
        <w:gridCol w:w="516"/>
        <w:gridCol w:w="2587"/>
        <w:gridCol w:w="1781"/>
        <w:gridCol w:w="222"/>
        <w:gridCol w:w="479"/>
        <w:gridCol w:w="339"/>
        <w:gridCol w:w="613"/>
        <w:gridCol w:w="237"/>
        <w:gridCol w:w="697"/>
        <w:gridCol w:w="441"/>
        <w:gridCol w:w="773"/>
        <w:gridCol w:w="1266"/>
        <w:gridCol w:w="330"/>
        <w:gridCol w:w="759"/>
        <w:gridCol w:w="875"/>
        <w:gridCol w:w="335"/>
        <w:gridCol w:w="675"/>
        <w:gridCol w:w="222"/>
        <w:gridCol w:w="222"/>
        <w:gridCol w:w="845"/>
        <w:gridCol w:w="1066"/>
      </w:tblGrid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06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программного продукта</w:t>
            </w:r>
          </w:p>
        </w:tc>
        <w:tc>
          <w:tcPr>
            <w:tcW w:w="8691" w:type="dxa"/>
            <w:gridSpan w:val="1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Система выпуска сметной документации А</w:t>
            </w:r>
            <w:proofErr w:type="gram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proofErr w:type="gram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v. 3.8.3.6 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Copyright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InfoStroy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Ltd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</w:tr>
      <w:tr w:rsidR="00BB73F7" w:rsidRPr="00BB73F7" w:rsidTr="00BB73F7">
        <w:trPr>
          <w:trHeight w:val="83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06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91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06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Наименование редакции сметных нормативов</w:t>
            </w:r>
          </w:p>
        </w:tc>
        <w:tc>
          <w:tcPr>
            <w:tcW w:w="8691" w:type="dxa"/>
            <w:gridSpan w:val="1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Приказ Минстроя России от 04.08.2020 № 421/</w:t>
            </w: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proofErr w:type="gram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br/>
              <w:t>ФСНБ-2022. Приказ Минстроя России от 30.12.2021 №1046/</w:t>
            </w: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proofErr w:type="gram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Приказ Минстроя России от 21.12.2020 № 812/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Приказ Минстроя России от 11.12.2020 № 774/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</w:p>
        </w:tc>
      </w:tr>
      <w:tr w:rsidR="00BB73F7" w:rsidRPr="00BB73F7" w:rsidTr="00BB73F7">
        <w:trPr>
          <w:trHeight w:val="83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06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91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B73F7" w:rsidRPr="00BB73F7" w:rsidTr="00BB73F7">
        <w:trPr>
          <w:trHeight w:val="713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691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06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Реквизиты приказа Минстроя России об утверждении дополнений и изменении к сметным нормативам</w:t>
            </w:r>
          </w:p>
        </w:tc>
        <w:tc>
          <w:tcPr>
            <w:tcW w:w="8691" w:type="dxa"/>
            <w:gridSpan w:val="1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Приказы Минстроя России: от 07.07.2022 № 557/</w:t>
            </w: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proofErr w:type="gram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 от 30.01.2024 № 55/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 от 23.01.2025 №30/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 от 30.01.2026 №42/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</w:t>
            </w: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Приказы Минстроя России: от 18 мая 2022 г. № 378/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 от 26.08.2022 г. № 703/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 от 26.10.2022 г. № 905/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 от 27.12.2022 г. № 1133/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 от 10.02.2023 г. № 84/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 от 11.05.2023 №335/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 от 02.08.2023 № 551/</w:t>
            </w: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proofErr w:type="gram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 от 14.11.2023 № 817/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 от 16.02.2024 № 102/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 от 13.05.2024 г. № 323/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 от 09.08.2024 №524/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 от 07.11.2024 №747/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 от 07.02.2025 № 69/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 от 19.05.2025 №299/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 от 14.08.2025 №490/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 от 12.11.2025 №696/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 от 17.02.2026 №91/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 от 15.05.2026 №301/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 от 09.07.2026 №435/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 от 12.08.2026 №527/</w:t>
            </w: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proofErr w:type="gram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</w:t>
            </w: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Приказы Минстроя России: от 02.09.2021 № 636/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 от 26.07.2022 № 611/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</w:t>
            </w: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Приказы Минстроя России: от 11.12.2020 № 774/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 от 22.04.2022 № 317/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;</w:t>
            </w:r>
          </w:p>
        </w:tc>
      </w:tr>
      <w:tr w:rsidR="00BB73F7" w:rsidRPr="00BB73F7" w:rsidTr="00BB73F7">
        <w:trPr>
          <w:trHeight w:val="308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06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91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B73F7" w:rsidRPr="00BB73F7" w:rsidTr="00BB73F7">
        <w:trPr>
          <w:trHeight w:val="1928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691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06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Реквизиты письма Минстроя России об индексах 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№326/</w:t>
            </w: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proofErr w:type="gramEnd"/>
          </w:p>
        </w:tc>
        <w:tc>
          <w:tcPr>
            <w:tcW w:w="8691" w:type="dxa"/>
            <w:gridSpan w:val="1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Письмо Минстроя России от 24.08.2026 №52419-ИФ/09</w:t>
            </w:r>
          </w:p>
        </w:tc>
      </w:tr>
      <w:tr w:rsidR="00BB73F7" w:rsidRPr="00BB73F7" w:rsidTr="00BB73F7">
        <w:trPr>
          <w:trHeight w:val="1980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06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91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06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Реквизиты нормативного правового акта об утверждении оплаты труда, </w:t>
            </w:r>
            <w:proofErr w:type="gram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утверждаемый</w:t>
            </w:r>
            <w:proofErr w:type="gram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в соответствии с пунктом 22(1) Правилами мониторинга цен, утвержденными постановлением Правительства Российской Федерации от 23 декабря 2016 № 1452</w:t>
            </w:r>
          </w:p>
        </w:tc>
        <w:tc>
          <w:tcPr>
            <w:tcW w:w="8691" w:type="dxa"/>
            <w:gridSpan w:val="1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Постановление Правительства Ленинградской области от 06.04.2026 №275</w:t>
            </w:r>
          </w:p>
        </w:tc>
      </w:tr>
      <w:tr w:rsidR="00BB73F7" w:rsidRPr="00BB73F7" w:rsidTr="00BB73F7">
        <w:trPr>
          <w:trHeight w:val="788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06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91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06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Обоснование принятых текущих цен на строительные ресурсы</w:t>
            </w:r>
          </w:p>
        </w:tc>
        <w:tc>
          <w:tcPr>
            <w:tcW w:w="8691" w:type="dxa"/>
            <w:gridSpan w:val="1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ФГИС ЦС</w:t>
            </w:r>
          </w:p>
        </w:tc>
      </w:tr>
      <w:tr w:rsidR="00BB73F7" w:rsidRPr="00BB73F7" w:rsidTr="00BB73F7">
        <w:trPr>
          <w:trHeight w:val="83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06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91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06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Наименование субъекта Российской Федерации</w:t>
            </w:r>
          </w:p>
        </w:tc>
        <w:tc>
          <w:tcPr>
            <w:tcW w:w="8691" w:type="dxa"/>
            <w:gridSpan w:val="1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Ленинградская область</w:t>
            </w:r>
          </w:p>
        </w:tc>
      </w:tr>
      <w:tr w:rsidR="00BB73F7" w:rsidRPr="00BB73F7" w:rsidTr="00BB73F7">
        <w:trPr>
          <w:trHeight w:val="83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06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91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06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зоны субъекта Российской Федерации</w:t>
            </w:r>
          </w:p>
        </w:tc>
        <w:tc>
          <w:tcPr>
            <w:tcW w:w="8691" w:type="dxa"/>
            <w:gridSpan w:val="1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B73F7" w:rsidRPr="00BB73F7" w:rsidTr="00BB73F7">
        <w:trPr>
          <w:trHeight w:val="83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06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91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398"/>
        </w:trPr>
        <w:tc>
          <w:tcPr>
            <w:tcW w:w="15280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Выполнение работ по текущему ремонту помещений здания</w:t>
            </w:r>
          </w:p>
        </w:tc>
      </w:tr>
      <w:tr w:rsidR="00BB73F7" w:rsidRPr="00BB73F7" w:rsidTr="00BB73F7">
        <w:trPr>
          <w:trHeight w:val="233"/>
        </w:trPr>
        <w:tc>
          <w:tcPr>
            <w:tcW w:w="15280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(наименование стройки)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398"/>
        </w:trPr>
        <w:tc>
          <w:tcPr>
            <w:tcW w:w="15280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Выполнение работ по текущему ремонту помещений здания</w:t>
            </w:r>
          </w:p>
        </w:tc>
      </w:tr>
      <w:tr w:rsidR="00BB73F7" w:rsidRPr="00BB73F7" w:rsidTr="00BB73F7">
        <w:trPr>
          <w:trHeight w:val="233"/>
        </w:trPr>
        <w:tc>
          <w:tcPr>
            <w:tcW w:w="15280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BB73F7" w:rsidRPr="00BB73F7" w:rsidTr="00BB73F7">
        <w:trPr>
          <w:trHeight w:val="863"/>
        </w:trPr>
        <w:tc>
          <w:tcPr>
            <w:tcW w:w="1528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</w:rPr>
              <w:t xml:space="preserve">ЛОКАЛЬНАЯ СМЕТА </w:t>
            </w:r>
          </w:p>
        </w:tc>
      </w:tr>
      <w:tr w:rsidR="00BB73F7" w:rsidRPr="00BB73F7" w:rsidTr="00BB73F7">
        <w:trPr>
          <w:trHeight w:val="285"/>
        </w:trPr>
        <w:tc>
          <w:tcPr>
            <w:tcW w:w="15280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15280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(наименование работ и затрат)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Составле</w:t>
            </w:r>
            <w:proofErr w:type="gramStart"/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н(</w:t>
            </w:r>
            <w:proofErr w:type="gramEnd"/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а)</w:t>
            </w:r>
          </w:p>
        </w:tc>
        <w:tc>
          <w:tcPr>
            <w:tcW w:w="572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Ресурсно-индексным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методом</w:t>
            </w:r>
          </w:p>
        </w:tc>
        <w:tc>
          <w:tcPr>
            <w:tcW w:w="55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Основание</w:t>
            </w:r>
          </w:p>
        </w:tc>
        <w:tc>
          <w:tcPr>
            <w:tcW w:w="572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Ведомость объемов работ</w:t>
            </w:r>
          </w:p>
        </w:tc>
        <w:tc>
          <w:tcPr>
            <w:tcW w:w="663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29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(проектная и (или) иная техническая документация)</w:t>
            </w:r>
          </w:p>
        </w:tc>
        <w:tc>
          <w:tcPr>
            <w:tcW w:w="663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Составле</w:t>
            </w:r>
            <w:proofErr w:type="gramStart"/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н(</w:t>
            </w:r>
            <w:proofErr w:type="gramEnd"/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а) в текущем уровне цен</w:t>
            </w:r>
          </w:p>
        </w:tc>
        <w:tc>
          <w:tcPr>
            <w:tcW w:w="10416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3 кв. 2026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398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Сметная стоимость</w:t>
            </w:r>
          </w:p>
        </w:tc>
        <w:tc>
          <w:tcPr>
            <w:tcW w:w="196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321,39</w:t>
            </w:r>
          </w:p>
        </w:tc>
        <w:tc>
          <w:tcPr>
            <w:tcW w:w="845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тыс. руб.</w:t>
            </w:r>
          </w:p>
        </w:tc>
      </w:tr>
      <w:tr w:rsidR="00BB73F7" w:rsidRPr="00BB73F7" w:rsidTr="00BB73F7">
        <w:trPr>
          <w:trHeight w:val="398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2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32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Средства на оплату труда рабочих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83,08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 xml:space="preserve"> тыс. руб.</w:t>
            </w:r>
          </w:p>
        </w:tc>
      </w:tr>
      <w:tr w:rsidR="00BB73F7" w:rsidRPr="00BB73F7" w:rsidTr="00BB73F7">
        <w:trPr>
          <w:trHeight w:val="638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строительных работ</w:t>
            </w:r>
          </w:p>
        </w:tc>
        <w:tc>
          <w:tcPr>
            <w:tcW w:w="196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309,84</w:t>
            </w:r>
          </w:p>
        </w:tc>
        <w:tc>
          <w:tcPr>
            <w:tcW w:w="18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 xml:space="preserve"> тыс. руб.</w:t>
            </w:r>
          </w:p>
        </w:tc>
        <w:tc>
          <w:tcPr>
            <w:tcW w:w="32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Средства на оплату труда машинистов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 xml:space="preserve"> тыс. руб.</w:t>
            </w:r>
          </w:p>
        </w:tc>
      </w:tr>
      <w:tr w:rsidR="00BB73F7" w:rsidRPr="00BB73F7" w:rsidTr="00BB73F7">
        <w:trPr>
          <w:trHeight w:val="398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монтажных работ</w:t>
            </w:r>
          </w:p>
        </w:tc>
        <w:tc>
          <w:tcPr>
            <w:tcW w:w="19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11,55</w:t>
            </w:r>
          </w:p>
        </w:tc>
        <w:tc>
          <w:tcPr>
            <w:tcW w:w="18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 xml:space="preserve"> тыс. руб.</w:t>
            </w:r>
          </w:p>
        </w:tc>
        <w:tc>
          <w:tcPr>
            <w:tcW w:w="4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Нормативные затраты труда рабочих</w:t>
            </w:r>
          </w:p>
        </w:tc>
        <w:tc>
          <w:tcPr>
            <w:tcW w:w="12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 xml:space="preserve"> чел. час.</w:t>
            </w:r>
          </w:p>
        </w:tc>
      </w:tr>
      <w:tr w:rsidR="00BB73F7" w:rsidRPr="00BB73F7" w:rsidTr="00BB73F7">
        <w:trPr>
          <w:trHeight w:val="398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оборудования</w:t>
            </w:r>
          </w:p>
        </w:tc>
        <w:tc>
          <w:tcPr>
            <w:tcW w:w="19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 xml:space="preserve"> тыс. руб.</w:t>
            </w:r>
          </w:p>
        </w:tc>
        <w:tc>
          <w:tcPr>
            <w:tcW w:w="4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Нормативные затраты труда машинистов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 xml:space="preserve"> чел. час.</w:t>
            </w:r>
          </w:p>
        </w:tc>
      </w:tr>
      <w:tr w:rsidR="00BB73F7" w:rsidRPr="00BB73F7" w:rsidTr="00BB73F7">
        <w:trPr>
          <w:trHeight w:val="398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прочих затрат</w:t>
            </w:r>
          </w:p>
        </w:tc>
        <w:tc>
          <w:tcPr>
            <w:tcW w:w="19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45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73F7">
              <w:rPr>
                <w:rFonts w:ascii="Arial" w:hAnsi="Arial" w:cs="Arial"/>
                <w:color w:val="000000"/>
                <w:sz w:val="18"/>
                <w:szCs w:val="18"/>
              </w:rPr>
              <w:t xml:space="preserve"> тыс. руб.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345"/>
        </w:trPr>
        <w:tc>
          <w:tcPr>
            <w:tcW w:w="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/п</w:t>
            </w:r>
          </w:p>
        </w:tc>
        <w:tc>
          <w:tcPr>
            <w:tcW w:w="2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Обоснование</w:t>
            </w:r>
          </w:p>
        </w:tc>
        <w:tc>
          <w:tcPr>
            <w:tcW w:w="27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Наименование работ и затрат</w:t>
            </w:r>
          </w:p>
        </w:tc>
        <w:tc>
          <w:tcPr>
            <w:tcW w:w="9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Единица измерения</w:t>
            </w:r>
          </w:p>
        </w:tc>
        <w:tc>
          <w:tcPr>
            <w:tcW w:w="31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Количество</w:t>
            </w:r>
          </w:p>
        </w:tc>
        <w:tc>
          <w:tcPr>
            <w:tcW w:w="555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Сметная стоимость, руб.</w:t>
            </w:r>
          </w:p>
        </w:tc>
      </w:tr>
      <w:tr w:rsidR="00BB73F7" w:rsidRPr="00BB73F7" w:rsidTr="00BB73F7">
        <w:trPr>
          <w:trHeight w:val="803"/>
        </w:trPr>
        <w:tc>
          <w:tcPr>
            <w:tcW w:w="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7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на единицу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коэффициенты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всего с учетом коэффициентов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на единицу измерения в базисном </w:t>
            </w: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br/>
              <w:t>уровне цен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индекс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на единицу измерения в текущем уровне цен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коэффициенты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всего в текущем уровне цен, руб.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15280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368"/>
        </w:trPr>
        <w:tc>
          <w:tcPr>
            <w:tcW w:w="15280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  Демонтажные работы</w:t>
            </w:r>
          </w:p>
        </w:tc>
      </w:tr>
      <w:tr w:rsidR="00BB73F7" w:rsidRPr="00BB73F7" w:rsidTr="00BB73F7">
        <w:trPr>
          <w:trHeight w:val="77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ГЭСН-46-04-001-04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Разборка: кирпичных стен</w:t>
            </w: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br/>
              <w:t xml:space="preserve">Объем: </w:t>
            </w:r>
            <w:proofErr w:type="gramStart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( </w:t>
            </w:r>
            <w:proofErr w:type="gramEnd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6.35 + 6.2 + 4 ) * 3 * 0.15 - 2.1 * 1.05 * 2 * 0.15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м3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6,786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6,786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100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_2020_прил.10_т.3_п.1.2_гр.3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Кзт=1,35; Кэм=1,35; Кзтм=1,35_Производство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работ имеется один из следующих факторов: движение транспорта по внутрицеховым путям; действующее технологическое или лабораторное оборудование;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мебель и иные загромождающие помещения предметы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Т(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65,04381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36021,26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1-100-33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работы 3,3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7,1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1,35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65,04381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553,8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36021,26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2156,99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(</w:t>
            </w:r>
            <w:proofErr w:type="spellStart"/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</w:tr>
      <w:tr w:rsidR="00BB73F7" w:rsidRPr="00BB73F7" w:rsidTr="00BB73F7">
        <w:trPr>
          <w:trHeight w:val="54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91.18.01-508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Компрессоры винтовые передвижные с электродвигателем, давление до 1 МПа (10 </w:t>
            </w: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атм</w:t>
            </w:r>
            <w:proofErr w:type="spellEnd"/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), производительность до 5 м3/мин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1,15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1,35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10,535265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115,43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1.72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198,54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2091,67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91.21.10-002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Молотки отбойные пневматические при работе от передвижных компрессоров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2,3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1,35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21,07053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3,1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65,32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Итого прямые затраты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38178,25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ФОТ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36021,26</w:t>
            </w:r>
          </w:p>
        </w:tc>
      </w:tr>
      <w:tr w:rsidR="00BB73F7" w:rsidRPr="00BB73F7" w:rsidTr="00BB73F7">
        <w:trPr>
          <w:trHeight w:val="100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812/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_2020_прил._т._п.40.2_гр.3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НР (040.2 Работы по реконструкции зданий и сооружений: разборка отдельных конструктивных элементов здания (сооружения), а та)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32779,35</w:t>
            </w:r>
          </w:p>
        </w:tc>
      </w:tr>
      <w:tr w:rsidR="00BB73F7" w:rsidRPr="00BB73F7" w:rsidTr="00BB73F7">
        <w:trPr>
          <w:trHeight w:val="100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774/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_2020_прил._т._п.40.2_гр.3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СП (040.2 Работы по реконструкции зданий и сооружений: разборка отдельных конструктивных элементов здания (сооружения), а та)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18731,06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Всего по позиции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13 216,72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89688,66</w:t>
            </w:r>
          </w:p>
        </w:tc>
      </w:tr>
      <w:tr w:rsidR="00BB73F7" w:rsidRPr="00BB73F7" w:rsidTr="00BB73F7">
        <w:trPr>
          <w:trHeight w:val="77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lastRenderedPageBreak/>
              <w:t>2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ГЭСН-46-04-012-03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Разборка деревянных заполнений проемов: дверных и воротных</w:t>
            </w: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br/>
              <w:t>Объем: 1.05 * 2.1 * 2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100 м</w:t>
            </w:r>
            <w:proofErr w:type="gramStart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</w:t>
            </w:r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0,0441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0,0441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100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_2020_прил.10_т.3_п.1.2_гр.3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Кзт=1,35; Кэм=1,35; Кзтм=1,35_Производство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работ имеется один из следующих факторов: движение транспорта по внутрицеховым путям; действующее технологическое или лабораторное оборудование;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мебель и иные загромождающие помещения предметы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Т(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5,426615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2749,72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1-100-24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работы 2,4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91,15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1,35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5,426615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506,71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2749,72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27,51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(</w:t>
            </w:r>
            <w:proofErr w:type="spellStart"/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0,460801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245,89</w:t>
            </w:r>
          </w:p>
        </w:tc>
      </w:tr>
      <w:tr w:rsidR="00BB73F7" w:rsidRPr="00BB73F7" w:rsidTr="00BB73F7">
        <w:trPr>
          <w:trHeight w:val="54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91.06.06-048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7,74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1,35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0,460801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37,32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59,71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27,51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4-100-030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машинистов 3,0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7,74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1,35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0,460801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533,62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245,89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Итого прямые затраты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3023,12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ФОТ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2995,61</w:t>
            </w:r>
          </w:p>
        </w:tc>
      </w:tr>
      <w:tr w:rsidR="00BB73F7" w:rsidRPr="00BB73F7" w:rsidTr="00BB73F7">
        <w:trPr>
          <w:trHeight w:val="100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812/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_2020_прил._т._п.40.2_гр.3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НР (040.2 Работы по реконструкции зданий и сооружений: разборка отдельных конструктивных элементов здания (сооружения), а та)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2726,01</w:t>
            </w:r>
          </w:p>
        </w:tc>
      </w:tr>
      <w:tr w:rsidR="00BB73F7" w:rsidRPr="00BB73F7" w:rsidTr="00BB73F7">
        <w:trPr>
          <w:trHeight w:val="100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774/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_2020_прил._т._п.40.2_гр.3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СП (040.2 Работы по реконструкции зданий и сооружений: разборка отдельных конструктивных элементов здания (сооружения), а та)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1557,72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Всего по позиции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165 688,21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7306,85</w:t>
            </w:r>
          </w:p>
        </w:tc>
      </w:tr>
      <w:tr w:rsidR="00BB73F7" w:rsidRPr="00BB73F7" w:rsidTr="00BB73F7">
        <w:trPr>
          <w:trHeight w:val="77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ГЭСНм-08-03-573-04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Демонтаж шкафа (пульт) управления навесной, высота, ширина и глубина: до 600х600х350 мм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шт</w:t>
            </w:r>
            <w:proofErr w:type="spellEnd"/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571/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_2022_п.84_т.3_стр.1_стб.3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Козп=0,7; Кэм=0,7; Кзтм=0,7; Кмат=0_Демонтаж оборудования, пригодного для дальнейшего использования, со снятием с места установки, необходимой (частичной) разборкой и консервированием с целью длительного или кратковременного хранения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_2020_прил.10_т.3_п.1.2_гр.4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Кзт=1,35; Кэм=1,35; Кзтм=1,35_Производство работ в помещениях эксплуатируемого </w:t>
            </w: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обьекта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кап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тр-ва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, без остановки рабочего процесса, при этом в зоне производства работ имеется один из перечисленных в п. 1.2 факторов затрудняющих работу.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Т(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3,8934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2409,31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1-100-42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работы 4,2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2,06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0,945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3,8934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618,82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2409,31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481,65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(</w:t>
            </w:r>
            <w:proofErr w:type="spellStart"/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0,5859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375,45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91.04.01-041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Молотки бурильные легкие при работе от передвижных компрессорных установок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0,19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0,945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0,3591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10,23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1.46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14,94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5,36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91.05.05-015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Краны на автомобильном ходу, грузоподъемность 16 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0,06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0,945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0,1134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1792,05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203,22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4-100-060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машинистов 6,0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0,06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0,945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0,1134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807,16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91,53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91.14.02-001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Автомобили бортовые, грузоподъемность до 5 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0,06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0,945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0,1134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644,27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73,06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4-100-040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машинистов 4,0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0,06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0,945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0,1134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600,88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68,14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91.17.04-233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Аппараты сварочные для ручной дуговой сварки, сварочный ток до 350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А</w:t>
            </w:r>
            <w:proofErr w:type="gramEnd"/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0,61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0,945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1,1529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43,01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49,59</w:t>
            </w:r>
          </w:p>
        </w:tc>
      </w:tr>
      <w:tr w:rsidR="00BB73F7" w:rsidRPr="00BB73F7" w:rsidTr="00BB73F7">
        <w:trPr>
          <w:trHeight w:val="72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91.18.01-007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Компрессоры винтовые передвижные с двигателем внутреннего сгорания, давление до 0,7 МПа (7 </w:t>
            </w: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атм</w:t>
            </w:r>
            <w:proofErr w:type="spellEnd"/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), производительность до 5,4 м3/мин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0,19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0,945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0,3591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418,88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150,42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4-100-040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машинистов 4,0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0,19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0,945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0,3591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600,88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215,78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35,69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14.4.02.04-0142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Краска масляная МА-0115, мумия, сурик железный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79,88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1.51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120,62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</w:tr>
      <w:tr w:rsidR="00BB73F7" w:rsidRPr="00BB73F7" w:rsidTr="00BB73F7">
        <w:trPr>
          <w:trHeight w:val="54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01.7.11.07-0227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Электроды сварочные для сварки низколегированных и углеродистых сталей УОНИ 13/45, Э42А, диаметр 4-5 мм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155,63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0.75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116,72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01.7.15.03-0042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Болты с гайками и шайбами строительные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174,93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1.08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188,92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421_пр-2020-п.75а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Вспомогательные ненормируемые материальные ресурсы 2% 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proofErr w:type="spellEnd"/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35,6936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35,69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Итого прямые затраты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3302,1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ФОТ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2784,76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812/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_2020_прил._т._п.49.3_гр.3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НР (049.3 Электротехнические установки на других объектах)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97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97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2701,22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774/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_2020_прил._т._п.49.3_гр.3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СП (049.3 Электротехнические установки на других объектах)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1420,23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Всего по позиции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3 711,77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7423,55</w:t>
            </w:r>
          </w:p>
        </w:tc>
      </w:tr>
      <w:tr w:rsidR="00BB73F7" w:rsidRPr="00BB73F7" w:rsidTr="00BB73F7">
        <w:trPr>
          <w:trHeight w:val="121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ГЭСНм-08-02-409-09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Демонтаж трубы гофрированной ПВХ для защиты проводов и кабелей по установленным конструкциям, по стенам, колоннам, потолкам, основанию пола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100 м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571/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_2022_п.84_т.3_стр.1_стб.3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Козп=0,7; Кэм=0,7; Кзтм=0,7; Кмат=0_Демонтаж оборудования, пригодного для дальнейшего использования, со снятием с места установки, необходимой (частичной) разборкой и консервированием с целью длительного или кратковременного хранения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_2020_прил.10_т.3_п.1.2_гр.4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Кзт=1,35; Кэм=1,35; Кзтм=1,35_Производство работ в помещениях эксплуатируемого </w:t>
            </w: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обьекта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кап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тр-ва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, без остановки рабочего процесса, при этом в зоне производства работ имеется один из перечисленных в п. 1.2 факторов затрудняющих работу.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Т(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1,4742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817,27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2-100-02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Рабочий 2 разряда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0,945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0,00189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488,78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0,92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2-100-03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Рабочий 3 разряда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10,75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0,945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1,015875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533,62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542,09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2-100-04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Рабочий 4 разряда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4,83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0,945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0,456435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600,88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274,26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0,61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(</w:t>
            </w:r>
            <w:proofErr w:type="spellStart"/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0,000945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0,57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91.14.02-001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Автомобили бортовые, грузоподъемность до 5 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0,945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0,000945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644,27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0,61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4-100-040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машинистов 4,0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0,945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0,000945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600,88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0,57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12,11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01.7.03.04-0001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Электроэнергия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кВт-ч</w:t>
            </w:r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4,42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9,38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</w:tr>
      <w:tr w:rsidR="00BB73F7" w:rsidRPr="00BB73F7" w:rsidTr="00BB73F7">
        <w:trPr>
          <w:trHeight w:val="54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01.7.15.07-0152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Дюбели пластмассовые с шурупами, диаметр 6 мм, длина 35 мм, диаметр шурупа 3,5 мм, длина шурупа 50 мм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100 </w:t>
            </w: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шт</w:t>
            </w:r>
            <w:proofErr w:type="spellEnd"/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2,09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52,34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1.38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72,23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421_пр-2020-п.75а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Вспомогательные ненормируемые материальные ресурсы 2% 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proofErr w:type="spellEnd"/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12,10782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12,11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Итого прямые затраты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830,56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ФОТ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817,84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812/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_2020_прил._т._п.49.3_гр.3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НР (049.3 Электротехнические установки на других объектах)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97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97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793,3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774/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_2020_прил._т._п.49.3_гр.3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СП (049.3 Электротехнические установки на других объектах)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417,1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Всего по позиции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20 409,60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2040,96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ГЭСН-14-02-015-01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Покрытие пленкой: стен и кровель</w:t>
            </w: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br/>
              <w:t>Объем: 6.2 * 3 + 6.2 * 3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100 м</w:t>
            </w:r>
            <w:proofErr w:type="gramStart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</w:t>
            </w:r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0,372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0,372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100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_2020_прил.10_т.3_п.1.2_гр.3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Кзт=1,35; Кэм=1,35; Кзтм=1,35_Производство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работ имеется один из следующих факторов: движение транспорта по внутрицеховым путям; действующее технологическое или лабораторное оборудование;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мебель и иные загромождающие помещения предметы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Т(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6,17706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3157,71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1-100-25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работы 2,5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12,3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1,35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6,17706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511,2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3157,71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3,24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(</w:t>
            </w:r>
            <w:proofErr w:type="spellStart"/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0,005022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3,02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91.14.02-001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Автомобили бортовые, грузоподъемность до 5 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1,35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0,005022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644,27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3,24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4-100-040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машинистов 4,0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1,35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0,005022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600,88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3,02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485,28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08.1.02.25-0062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Кляммеры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стальные оцинкованные КЛ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, толщина крепления 6-10 мм, толщина 0,5 мм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1000 </w:t>
            </w: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шт</w:t>
            </w:r>
            <w:proofErr w:type="spellEnd"/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0,0236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0,008779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14484,16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1.47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21291,72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186,92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11.2.07.12-1000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Штапик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(раскладка) деревянный, неокрашенный, сечение 10х10 мм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17,9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6,6588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5,99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1.52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9,1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60,6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08.3.03.05-0002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Проволока канатная оцинкованная, диаметр 3 мм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0,00085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0,000316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149930,17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0.86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128939,95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40,75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01.7.15.06-0111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Гвозди строительные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0,00011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0,000041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91519,34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3,75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01.7.20.08-0072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Канат трехпрядный из капроновых нитей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0,00085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0,000316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375201,9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1.63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611579,1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193,26</w:t>
            </w:r>
          </w:p>
        </w:tc>
      </w:tr>
      <w:tr w:rsidR="00BB73F7" w:rsidRPr="00BB73F7" w:rsidTr="00BB73F7">
        <w:trPr>
          <w:trHeight w:val="35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01.7.07.12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Пленка полиэтиленовая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125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46,5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Итого прямые затраты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3649,25</w:t>
            </w:r>
          </w:p>
        </w:tc>
      </w:tr>
      <w:tr w:rsidR="00BB73F7" w:rsidRPr="00BB73F7" w:rsidTr="00BB73F7">
        <w:trPr>
          <w:trHeight w:val="77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5.1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01.7.07.12-0022</w:t>
            </w: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br/>
              <w:t>3кв_2026_ФГИС_ЦС_Лен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.о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бл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Пленка полиэтиленовая, толщина 0,2-0,5 мм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46,5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46,5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14,89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1.06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15,78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733,77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ФОТ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3160,73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812/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_2020_прил._т._п.14_гр.3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НР (014 Конструкции в сельском строительстве)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95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3002,69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774/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_2020_прил._т._п.14_гр.3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СП (014 Конструкции в сельском строительстве)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2022,87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Всего по позиции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25 291,88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9408,58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ГЭСНр-67-01-004-05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Демонтаж: светильников для люминесцентных ламп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100 </w:t>
            </w:r>
            <w:proofErr w:type="spellStart"/>
            <w:proofErr w:type="gramStart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шт</w:t>
            </w:r>
            <w:proofErr w:type="spellEnd"/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0,03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0,03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_2020_прил.10_т.3_п.1.2_гр.5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Кзтр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==1,15; </w:t>
            </w: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Кэм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=1,15 Производство р-т в помещениях эксплуатируемого </w:t>
            </w: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обьекта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кап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тр-ва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, без остановки рабочего процесса, при этом в зоне производства р-т имеется один из перечисленных в п. 1.2 факторов затрудняющих работу.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Т(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0,617205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309,98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1-100-23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работы 2,3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17,89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1,15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0,617205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502,23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309,98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(</w:t>
            </w:r>
            <w:proofErr w:type="spellStart"/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0,00276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1,47</w:t>
            </w:r>
          </w:p>
        </w:tc>
      </w:tr>
      <w:tr w:rsidR="00BB73F7" w:rsidRPr="00BB73F7" w:rsidTr="00BB73F7">
        <w:trPr>
          <w:trHeight w:val="54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91.06.06-048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0,08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1,15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0,00276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37,32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59,71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4-100-030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машинистов 3,0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0,08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1,15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0,00276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533,62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1,47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Итого прямые затраты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311,61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ФОТ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311,45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812/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_2020_прил._т._п.101_гр.3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НР (101 Электромонтажные работы)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283,42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774/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_2020_прил._т._п.101_гр.3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СП (101 Электромонтажные работы)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48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149,5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Всего по позиции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24 817,67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744,53</w:t>
            </w:r>
          </w:p>
        </w:tc>
      </w:tr>
      <w:tr w:rsidR="00BB73F7" w:rsidRPr="00BB73F7" w:rsidTr="00BB73F7">
        <w:trPr>
          <w:trHeight w:val="77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7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ГЭСНр-67-01-004-03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Демонтаж: светильников с лампами накаливания</w:t>
            </w: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br/>
              <w:t>Объем: 2 + 2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100 </w:t>
            </w:r>
            <w:proofErr w:type="spellStart"/>
            <w:proofErr w:type="gramStart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шт</w:t>
            </w:r>
            <w:proofErr w:type="spellEnd"/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0,04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0,04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_2020_прил.10_т.3_п.1.2_гр.5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Кзтр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==1,15; </w:t>
            </w: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Кэм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=1,15 Производство р-т в помещениях эксплуатируемого </w:t>
            </w: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обьекта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кап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тр-ва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, без остановки рабочего процесса, при этом в зоне производства р-т имеется один из перечисленных в п. 1.2 факторов затрудняющих работу.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Т(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0,29072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142,1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1-100-20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работы 2,0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6,32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1,15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0,29072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488,78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142,1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(</w:t>
            </w:r>
            <w:proofErr w:type="spellStart"/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0,00138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0,74</w:t>
            </w:r>
          </w:p>
        </w:tc>
      </w:tr>
      <w:tr w:rsidR="00BB73F7" w:rsidRPr="00BB73F7" w:rsidTr="00BB73F7">
        <w:trPr>
          <w:trHeight w:val="54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91.06.06-048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0,03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1,15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0,00138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37,32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59,71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4-100-030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машинистов 3,0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0,03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1,15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0,00138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533,62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0,74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Итого прямые затраты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142,92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ФОТ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142,84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812/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_2020_прил._т._п.101_гр.3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НР (101 Электромонтажные работы)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129,98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774/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_2020_прил._т._п.101_гр.3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СП (101 Электромонтажные работы)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48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68,56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Всего по позиции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8 536,50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341,46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по разделу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50171,58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оплата труда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45607,35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эксплуатация машин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2670,24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оплата труда машинистов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627,14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материальные ресурсы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1266,85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в т.ч. дополнительная перевозка материалов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перевозка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ФОТ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46234,49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накладные расходы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42415,97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сметная прибыль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24367,04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по разделу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116954,59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материальные ресурсы, отсутствующие в ФРСН (в текущем уровне цен)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оборудование, отсутствующее в ФРСН (в текущем уровне цен)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BB73F7" w:rsidRPr="00BB73F7" w:rsidTr="00BB73F7">
        <w:trPr>
          <w:trHeight w:val="368"/>
        </w:trPr>
        <w:tc>
          <w:tcPr>
            <w:tcW w:w="15280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2. Устройство металлической опорной конструкции</w:t>
            </w:r>
          </w:p>
        </w:tc>
      </w:tr>
      <w:tr w:rsidR="00BB73F7" w:rsidRPr="00BB73F7" w:rsidTr="00BB73F7">
        <w:trPr>
          <w:trHeight w:val="143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ГЭСН-09-05-019-01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Изготовление конструкций металлических под силовые кабели электрических подстанций из стоек, полок и скоб весом от 0,5 до 12 кг в построечных условиях</w:t>
            </w: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br/>
              <w:t>Объем: 8 * 3 * 5.56</w:t>
            </w:r>
            <w:proofErr w:type="gramStart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:</w:t>
            </w:r>
            <w:proofErr w:type="gramEnd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1000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0,13344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0,13344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100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_2020_прил.10_т.3_п.1.2_гр.3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Кзт=1,35; Кэм=1,35; Кзтм=1,35_Производство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работ имеется один из следующих факторов: движение транспорта по внутрицеховым путям; действующее технологическое или лабораторное оборудование;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мебель и иные загромождающие помещения предметы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_2020_п.58_пп.б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Кзт=1,15; Кэм=1,25; Кзтм=1,25_Применение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Т(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27,50952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15511,57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2-100-01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Рабочий 1 разряда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0,17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1,5525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0,035218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448,42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15,79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2-100-02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Рабочий 2 разряда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24,78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1,5525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5,133564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488,78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2509,18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2-100-03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Рабочий 3 разряда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45,4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1,5525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9,405318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533,62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5018,87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2-100-04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Рабочий 4 разряда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51,94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1,5525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10,760181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600,88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6465,58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2-100-05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Рабочий 5 разряда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10,5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1,5525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2,175239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690,57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1502,15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251,34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(</w:t>
            </w:r>
            <w:proofErr w:type="spellStart"/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0,263461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158,31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91.14.02-001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Автомобили бортовые, грузоподъемность до 5 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1,17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0,263461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644,27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169,74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4-100-040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машинистов 4,0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1,17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0,263461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600,88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158,31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91.17.04-233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Аппараты сварочные для ручной дуговой сварки, сварочный ток до 350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А</w:t>
            </w:r>
            <w:proofErr w:type="gramEnd"/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7,9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1,778922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43,01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76,51</w:t>
            </w:r>
          </w:p>
        </w:tc>
      </w:tr>
      <w:tr w:rsidR="00BB73F7" w:rsidRPr="00BB73F7" w:rsidTr="00BB73F7">
        <w:trPr>
          <w:trHeight w:val="54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91.18.01-011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Компрессоры поршневые передвижные с электродвигателем, давление до 0,6 МПа (6 </w:t>
            </w: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атм</w:t>
            </w:r>
            <w:proofErr w:type="spellEnd"/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), производительность до 0,83 м3/мин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1,13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0,254453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11,85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18,96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4,82</w:t>
            </w:r>
          </w:p>
        </w:tc>
      </w:tr>
      <w:tr w:rsidR="00BB73F7" w:rsidRPr="00BB73F7" w:rsidTr="00BB73F7">
        <w:trPr>
          <w:trHeight w:val="54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91.21.03-502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Аппараты пескоструйные при работе от передвижных компрессорных установок, объем до 19 л, расход воздуха 270-700 л/мин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1,13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0,254453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1,05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0,27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7712,69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02.3.01.07-0006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Песок кварцевый, фракция 0-0,63 мм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м3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0,079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0,010542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5147,69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0.55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2831,23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29,85</w:t>
            </w:r>
          </w:p>
        </w:tc>
      </w:tr>
      <w:tr w:rsidR="00BB73F7" w:rsidRPr="00BB73F7" w:rsidTr="00BB73F7">
        <w:trPr>
          <w:trHeight w:val="54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08.3.05.03-0050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Прокат листовой холоднокатаный, марки стали Ст3сп, Ст3пс, ширина 1200-3000 мм, толщина 0,5-3,0 мм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0,0018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0,00024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75815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0.74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56103,1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13,46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08.3.07.01-0052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Прокат стальной горячекатаный полосовой, марки стали Ст3сп, Ст3пс, размеры 50х5 мм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0,273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0,036429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54280,47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1977,38</w:t>
            </w:r>
          </w:p>
        </w:tc>
      </w:tr>
      <w:tr w:rsidR="00BB73F7" w:rsidRPr="00BB73F7" w:rsidTr="00BB73F7">
        <w:trPr>
          <w:trHeight w:val="72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08.3.08.02-0058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Уголок стальной горячекатаный равнополочный, марки стали Ст3сп, Ст3пс, ширина полок 35-56 мм, толщина полки 3-5 мм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0,618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0,082466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70842,5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0.57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40380,23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3330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08.3.11.01-1100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Швеллеры стальные горячекатаные, марки стали Ст3пс, Ст3сп, № 5У-10У, № 5П-10П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0,127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0,016947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53026,37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898,64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14.5.09.11-0102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Уайт-спирит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1,32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0,176141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60,6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1.48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89,69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15,8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01.7.03.04-0001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Электроэнергия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кВт-ч</w:t>
            </w:r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12,96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1,729382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9,38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16,22</w:t>
            </w:r>
          </w:p>
        </w:tc>
      </w:tr>
      <w:tr w:rsidR="00BB73F7" w:rsidRPr="00BB73F7" w:rsidTr="00BB73F7">
        <w:trPr>
          <w:trHeight w:val="54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01.7.11.07-0227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Электроды сварочные для сварки низколегированных и углеродистых сталей УОНИ 13/45, Э42А, диаметр 4-5 мм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55,08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7,349875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155,63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0.75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116,72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857,88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01.7.17.06-0091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Круг отрезной плоский, размеры 125х2,5х22 мм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шт</w:t>
            </w:r>
            <w:proofErr w:type="spellEnd"/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6,74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0,899386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21,47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25,76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23,17</w:t>
            </w:r>
          </w:p>
        </w:tc>
      </w:tr>
      <w:tr w:rsidR="00BB73F7" w:rsidRPr="00BB73F7" w:rsidTr="00BB73F7">
        <w:trPr>
          <w:trHeight w:val="72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01.7.17.09-1098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Сверла спиральные с цилиндрическим хвостовиком из быстрорежущей стали Р6М5, класс точности А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, длина 109 мм, диаметр 7 мм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100 </w:t>
            </w: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шт</w:t>
            </w:r>
            <w:proofErr w:type="spellEnd"/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0,029357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15048,83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18058,6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530,15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01.7.20.08-0051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Ветошь хлопчатобумажная цветная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1,65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0,220176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56,11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1.63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91,46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20,14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Итого прямые затраты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23633,91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ФОТ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15669,88</w:t>
            </w:r>
          </w:p>
        </w:tc>
      </w:tr>
      <w:tr w:rsidR="00BB73F7" w:rsidRPr="00BB73F7" w:rsidTr="00BB73F7">
        <w:trPr>
          <w:trHeight w:val="100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812/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_2020_прил._т._п.108_гр.3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НР (108 Изготовление в построечных условиях материалов, полуфабрикатов, металлических и трубопроводных заготовок)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73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65,7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10295,11</w:t>
            </w:r>
          </w:p>
        </w:tc>
      </w:tr>
      <w:tr w:rsidR="00BB73F7" w:rsidRPr="00BB73F7" w:rsidTr="00BB73F7">
        <w:trPr>
          <w:trHeight w:val="100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774/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_2020_прил._т._п.108_гр.3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СП (108 Изготовление в построечных условиях материалов, полуфабрикатов, металлических и трубопроводных заготовок)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0,85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28,9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4528,6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Всего по позиции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288 201,59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38457,62</w:t>
            </w:r>
          </w:p>
        </w:tc>
      </w:tr>
      <w:tr w:rsidR="00BB73F7" w:rsidRPr="00BB73F7" w:rsidTr="00BB73F7">
        <w:trPr>
          <w:trHeight w:val="77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9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ГЭСН-09-01-005-03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Монтаж каркасов зданий: рамных коробчатого сечения</w:t>
            </w: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br/>
              <w:t>Объем: 8 * 3 * 5.56</w:t>
            </w:r>
            <w:proofErr w:type="gramStart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:</w:t>
            </w:r>
            <w:proofErr w:type="gramEnd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1000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0,13344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0,13344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_2020_п.58_пп.б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Кзт=1,15; Кэм=1,25; Кзтм=1,25_Применение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100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_2020_прил.10_т.3_п.1.2_гр.3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Кзт=1,35; Кэм=1,35; Кзтм=1,35_Производство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работ имеется один из следующих факторов: движение транспорта по внутрицеховым путям; действующее технологическое или лабораторное оборудование;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мебель и иные загромождающие помещения предметы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Т(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4,599076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2846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1-100-42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работы 4,2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22,2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1,5525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4,599076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618,82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2846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1990,45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(</w:t>
            </w:r>
            <w:proofErr w:type="spellStart"/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0,866943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686,76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91.05.05-015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Краны на автомобильном ходу, грузоподъемность 16 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0,045036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1792,05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80,71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4-100-060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машинистов 6,0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0,045036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807,16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36,35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91.05.06-007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Краны на гусеничном ходу, грузоподъемность 25 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3,37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0,758857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1703,3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1.44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2452,75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1861,29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4-100-060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машинистов 6,0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3,37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0,758857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807,16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612,52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91.06.01-003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Домкраты гидравлические, грузоподъемность 63-100 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0,09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0,020266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1,75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1.59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2,78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0,06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91.14.02-001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Автомобили бортовые, грузоподъемность до 5 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0,28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0,06305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644,27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40,62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4-100-040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машинистов 4,0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0,28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0,06305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600,88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37,89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91.17.04-042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Аппараты для газовой сварки и резки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0,45036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4,35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1.23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5,35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2,41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91.17.04-171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Аппараты сварочные для ручной дуговой сварки, сварочный ток до 500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А</w:t>
            </w:r>
            <w:proofErr w:type="gramEnd"/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0,25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0,056295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95,13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5,36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570,37</w:t>
            </w:r>
          </w:p>
        </w:tc>
      </w:tr>
      <w:tr w:rsidR="00BB73F7" w:rsidRPr="00BB73F7" w:rsidTr="00BB73F7">
        <w:trPr>
          <w:trHeight w:val="54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11.1.03.01-0061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Бруски обрезные хвойных пород (ель, сосна), естественной влажности, длина 2-6,5 м, ширина 20-90 мм, толщина 20-90 мм, сорт I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м3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0,00103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0,000137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16496,03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0.98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16166,11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2,21</w:t>
            </w:r>
          </w:p>
        </w:tc>
      </w:tr>
      <w:tr w:rsidR="00BB73F7" w:rsidRPr="00BB73F7" w:rsidTr="00BB73F7">
        <w:trPr>
          <w:trHeight w:val="89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08.2.02.11-0007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Канат двойной </w:t>
            </w: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свивки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ТК, конструкции 6х19(1+6+12)+1 о.с., марка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В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, из оцинкованной по группе Ж проволоки, маркировочная группа 1570-1770 Н/мм2, диаметр 5,5 мм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10 м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0,0187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0,002495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307,84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0.75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230,88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0,58</w:t>
            </w:r>
          </w:p>
        </w:tc>
      </w:tr>
      <w:tr w:rsidR="00BB73F7" w:rsidRPr="00BB73F7" w:rsidTr="00BB73F7">
        <w:trPr>
          <w:trHeight w:val="54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07.2.07.12-0011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Металлоконструкции зданий и сооружений с преобладанием гнутых профилей и круглых труб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0,019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0,002535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105278,81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1.36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143179,18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362,96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01.3.02.08-0001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Кислород газообразный технический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м3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1,95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0,260208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164,2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42,73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01.3.02.09-0022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Пропан-бутан смесь техническая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0,59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0,07873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41,38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70,35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5,54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08.3.03.06-0002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Проволока горячекатаная в мотках, диаметр 6,3-6,5 мм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0,00003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0,000004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60258,2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0.86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51822,05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0,21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08.3.11.01-1106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Швеллеры стальные горячекатаные, марки стали Ст3пс, Ст3сп, № 40У, № 40П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0,00194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0,000259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136760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0.9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123084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31,88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14.4.01.01-0003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Грунтовка ГФ-021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0,31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0,041366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51,3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1.61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82,59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3,42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14.5.09.07-0030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Растворитель Р-4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0,0006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0,00008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98526,45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1.48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145819,15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11,67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01.7.03.04-0001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Электроэнергия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кВт-ч</w:t>
            </w:r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0,372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0,04964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9,38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0,47</w:t>
            </w:r>
          </w:p>
        </w:tc>
      </w:tr>
      <w:tr w:rsidR="00BB73F7" w:rsidRPr="00BB73F7" w:rsidTr="00BB73F7">
        <w:trPr>
          <w:trHeight w:val="54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01.7.11.07-0036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Электроды сварочные для сварки низколегированных и углеродистых сталей Э46, диаметр 4 мм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0,026688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142,68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0.75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107,01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2,86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01.7.15.03-0042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Болты с гайками и шайбами строительные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0,53376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174,93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1.08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188,92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100,84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01.7.15.06-0111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Гвозди строительные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0,00001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0,000001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91519,34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0,09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01.7.20.08-0071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Канат пеньковый 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тросовой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свивки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, пропитанный, диаметр 26 мм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0,000013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231787,35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1.63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377813,38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4,91</w:t>
            </w:r>
          </w:p>
        </w:tc>
      </w:tr>
      <w:tr w:rsidR="00BB73F7" w:rsidRPr="00BB73F7" w:rsidTr="00BB73F7">
        <w:trPr>
          <w:trHeight w:val="35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07.2.07.12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Конструкции стальные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0,13344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35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01.7.15.02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Болты высокопрочные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0,007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0,000934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Итого прямые затраты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6093,58</w:t>
            </w:r>
          </w:p>
        </w:tc>
      </w:tr>
      <w:tr w:rsidR="00BB73F7" w:rsidRPr="00BB73F7" w:rsidTr="00BB73F7">
        <w:trPr>
          <w:trHeight w:val="77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07.2.07.04-0007</w:t>
            </w: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br/>
              <w:t>3кв_2026_ФГИС_ЦС_Лен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.о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бл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Конструкции стальные индивидуального изготовления из сортового проката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0,13348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0,13348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158672,44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21179,6</w:t>
            </w:r>
          </w:p>
        </w:tc>
      </w:tr>
      <w:tr w:rsidR="00BB73F7" w:rsidRPr="00BB73F7" w:rsidTr="00BB73F7">
        <w:trPr>
          <w:trHeight w:val="77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9.2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01.7.15.01-0037</w:t>
            </w: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br/>
              <w:t>3кв_2026_ФГИС_ЦС_Лен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.о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бл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Анкер забивной латунный, диаметр внутренней резьбы М10, диаметр 12 мм, длина 40 мм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шт</w:t>
            </w:r>
            <w:proofErr w:type="spellEnd"/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16,13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1.38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22,26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133,56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ФОТ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3532,76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812/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_2020_прил._т._п.9_гр.3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НР (009 Строительные металлические конструкции)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93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83,7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2956,92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774/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_2020_прил._т._п.9_гр.3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СП (009 Строительные металлические конструкции)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0,85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52,7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1861,76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Всего по позиции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241 497,45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32225,42</w:t>
            </w:r>
          </w:p>
        </w:tc>
      </w:tr>
      <w:tr w:rsidR="00BB73F7" w:rsidRPr="00BB73F7" w:rsidTr="00BB73F7">
        <w:trPr>
          <w:trHeight w:val="121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ГЭСН-13-03-002-04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Огрунтовка</w:t>
            </w:r>
            <w:proofErr w:type="spellEnd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металлических поверхностей за один раз: грунтовкой поливинилацетатной </w:t>
            </w:r>
            <w:proofErr w:type="spellStart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фосфатирующей</w:t>
            </w:r>
            <w:proofErr w:type="spellEnd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br/>
              <w:t>Объем: 8 * 3 * 0.05 * 4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100 м</w:t>
            </w:r>
            <w:proofErr w:type="gramStart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</w:t>
            </w:r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0,048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0,048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_2020_п.58_пп.б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Кзт=1,15; Кэм=1,25; Кзтм=1,25_Применение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100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_2020_прил.10_т.3_п.1.2_гр.3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Кзт=1,35; Кэм=1,35; Кзтм=1,35_Производство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работ имеется один из следующих факторов: движение транспорта по внутрицеховым путям; действующее технологическое или лабораторное оборудование;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мебель и иные загромождающие помещения предметы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Т(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0,292118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199,11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1-100-49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работы 4,9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3,92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1,5525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0,292118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681,6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199,11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2,99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(</w:t>
            </w:r>
            <w:proofErr w:type="spellStart"/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0,00243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1,53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91.06.03-060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Лебедки электрические тяговым усилием до 5,79 кН (0,59 т)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0,00081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6,62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1.55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10,26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</w:t>
            </w:r>
          </w:p>
        </w:tc>
      </w:tr>
      <w:tr w:rsidR="00BB73F7" w:rsidRPr="00BB73F7" w:rsidTr="00BB73F7">
        <w:trPr>
          <w:trHeight w:val="72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91.06.05-011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0,00081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1676,4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1,36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4-100-050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машинистов 5,0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0,00081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690,57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0,56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91.14.02-001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Автомобили бортовые, грузоподъемность до 5 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0,00162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644,27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1,04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4-100-040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машинистов 4,0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0,00162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600,88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0,97</w:t>
            </w:r>
          </w:p>
        </w:tc>
      </w:tr>
      <w:tr w:rsidR="00BB73F7" w:rsidRPr="00BB73F7" w:rsidTr="00BB73F7">
        <w:trPr>
          <w:trHeight w:val="54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91.21.01-012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Агрегаты окрасочные высокого давления для окраски поверхностей конструкций, мощность 1 кВт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1,12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0,09072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4,52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1.42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6,42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0,58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14.4.01.14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Грунтовки поливинилацетатные </w:t>
            </w: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фосфатирующие</w:t>
            </w:r>
            <w:proofErr w:type="spellEnd"/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0,00096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35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14.5.09.07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Растворители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0,000192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Итого прямые затраты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203,63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ФОТ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200,64</w:t>
            </w:r>
          </w:p>
        </w:tc>
      </w:tr>
      <w:tr w:rsidR="00BB73F7" w:rsidRPr="00BB73F7" w:rsidTr="00BB73F7">
        <w:trPr>
          <w:trHeight w:val="77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812/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_2020_прил._т._п.13_гр.3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НР (013 Защита строительных конструкций и оборудования от коррозии)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84,6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169,74</w:t>
            </w:r>
          </w:p>
        </w:tc>
      </w:tr>
      <w:tr w:rsidR="00BB73F7" w:rsidRPr="00BB73F7" w:rsidTr="00BB73F7">
        <w:trPr>
          <w:trHeight w:val="77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774/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_2020_прил._т._п.13_гр.3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СП (013 Защита строительных конструкций и оборудования от коррозии)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0,85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43,35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86,98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Всего по позиции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9 590,63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460,35</w:t>
            </w:r>
          </w:p>
        </w:tc>
      </w:tr>
      <w:tr w:rsidR="00BB73F7" w:rsidRPr="00BB73F7" w:rsidTr="00BB73F7">
        <w:trPr>
          <w:trHeight w:val="77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ГЭСН-13-03-004-20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Окраска металлических </w:t>
            </w:r>
            <w:proofErr w:type="spellStart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огрунтованных</w:t>
            </w:r>
            <w:proofErr w:type="spellEnd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поверхностей: эмалью пентафталевой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100 м</w:t>
            </w:r>
            <w:proofErr w:type="gramStart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</w:t>
            </w:r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0,048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0,048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100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_2020_прил.10_т.3_п.1.2_гр.3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Кзт=1,35; Кэм=1,35; Кзтм=1,35_Производство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работ имеется один из следующих факторов: движение транспорта по внутрицеховым путям; действующее технологическое или лабораторное оборудование;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мебель и иные загромождающие помещения предметы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_2020_п.58_пп.б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Кзт=1,15; Кэм=1,25; Кзтм=1,25_Применение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Т(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0,158728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90,04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1-100-35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работы 3,5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2,13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1,5525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0,158728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567,25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90,04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2,23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(</w:t>
            </w:r>
            <w:proofErr w:type="spellStart"/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0,00162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1,05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91.06.03-060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Лебедки электрические тяговым усилием до 5,79 кН (0,59 т)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0,00081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6,62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1.55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10,26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</w:t>
            </w:r>
          </w:p>
        </w:tc>
      </w:tr>
      <w:tr w:rsidR="00BB73F7" w:rsidRPr="00BB73F7" w:rsidTr="00BB73F7">
        <w:trPr>
          <w:trHeight w:val="72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91.06.05-011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0,00081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1676,4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1,36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4-100-050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машинистов 5,0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0,00081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690,57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0,56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91.14.02-001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Автомобили бортовые, грузоподъемность до 5 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0,00081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644,27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0,52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4-100-040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машинистов 4,0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0,00081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600,88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0,49</w:t>
            </w:r>
          </w:p>
        </w:tc>
      </w:tr>
      <w:tr w:rsidR="00BB73F7" w:rsidRPr="00BB73F7" w:rsidTr="00BB73F7">
        <w:trPr>
          <w:trHeight w:val="54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91.21.01-012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Агрегаты окрасочные высокого давления для окраски поверхностей конструкций, мощность 1 кВт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0,65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0,05265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4,52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1.42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6,42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0,34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</w:tr>
      <w:tr w:rsidR="00BB73F7" w:rsidRPr="00BB73F7" w:rsidTr="00BB73F7">
        <w:trPr>
          <w:trHeight w:val="35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14.4.04.08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Эмали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0,009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0,000432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35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14.5.09.11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Растворители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0,0014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0,000067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Итого прямые затраты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93,32</w:t>
            </w:r>
          </w:p>
        </w:tc>
      </w:tr>
      <w:tr w:rsidR="00BB73F7" w:rsidRPr="00BB73F7" w:rsidTr="00BB73F7">
        <w:trPr>
          <w:trHeight w:val="77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11.1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14.4.04.08-0001</w:t>
            </w: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br/>
              <w:t>3кв_2026_ФГИС_ЦС_Лен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.о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бл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Эмаль ПФ-115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0,000432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0,000432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80322,25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1.25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100402,81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43,37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ФОТ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91,09</w:t>
            </w:r>
          </w:p>
        </w:tc>
      </w:tr>
      <w:tr w:rsidR="00BB73F7" w:rsidRPr="00BB73F7" w:rsidTr="00BB73F7">
        <w:trPr>
          <w:trHeight w:val="77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812/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_2020_прил._т._п.13_гр.3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НР (013 Защита строительных конструкций и оборудования от коррозии)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84,6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77,06</w:t>
            </w:r>
          </w:p>
        </w:tc>
      </w:tr>
      <w:tr w:rsidR="00BB73F7" w:rsidRPr="00BB73F7" w:rsidTr="00BB73F7">
        <w:trPr>
          <w:trHeight w:val="77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774/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_2020_прил._т._п.13_гр.3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СП (013 Защита строительных конструкций и оборудования от коррозии)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0,85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43,35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39,49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Всего по позиции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5 275,83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253,24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368"/>
        </w:trPr>
        <w:tc>
          <w:tcPr>
            <w:tcW w:w="15280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3.  Восстановление основания пола</w:t>
            </w:r>
          </w:p>
        </w:tc>
      </w:tr>
      <w:tr w:rsidR="00BB73F7" w:rsidRPr="00BB73F7" w:rsidTr="00BB73F7">
        <w:trPr>
          <w:trHeight w:val="100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12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ГЭСНр-57-01-021-02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Разборка отбойным молотком стяжек толщиной 20 мм: цементных, бетонных с кирпичным щебнем</w:t>
            </w: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br/>
              <w:t xml:space="preserve">Объем: </w:t>
            </w:r>
            <w:proofErr w:type="gramStart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( </w:t>
            </w:r>
            <w:proofErr w:type="gramEnd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6.35 + 4 + 6.2 ) * 0.3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100 м</w:t>
            </w:r>
            <w:proofErr w:type="gramStart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</w:t>
            </w:r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0,04965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0,04965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_2020_прил.10_т.3_п.1.2_гр.5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Кзтр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==1,15; </w:t>
            </w: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Кэм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=1,15 Производство р-т в помещениях эксплуатируемого </w:t>
            </w: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обьекта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кап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тр-ва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, без остановки рабочего процесса, при этом в зоне производства р-т имеется один из перечисленных в п. 1.2 факторов затрудняющих работу.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Т(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0,812497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404,42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1-100-22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работы 2,2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14,23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1,15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0,812497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497,75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404,42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92,11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(</w:t>
            </w:r>
            <w:proofErr w:type="spellStart"/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</w:tr>
      <w:tr w:rsidR="00BB73F7" w:rsidRPr="00BB73F7" w:rsidTr="00BB73F7">
        <w:trPr>
          <w:trHeight w:val="54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91.18.01-508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Компрессоры винтовые передвижные с электродвигателем, давление до 1 МПа (10 </w:t>
            </w: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атм</w:t>
            </w:r>
            <w:proofErr w:type="spellEnd"/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), производительность до 5 м3/мин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1,15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0,45678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115,43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1.72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198,54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90,69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91.21.10-002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Молотки отбойные пневматические при работе от передвижных компрессоров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1,15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0,45678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3,1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1,42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</w:tr>
      <w:tr w:rsidR="00BB73F7" w:rsidRPr="00BB73F7" w:rsidTr="00BB73F7">
        <w:trPr>
          <w:trHeight w:val="35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ФСБЦ-999-9900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Строительный мусор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3,2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0,15888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Итого прямые затраты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496,53</w:t>
            </w:r>
          </w:p>
        </w:tc>
      </w:tr>
      <w:tr w:rsidR="00BB73F7" w:rsidRPr="00BB73F7" w:rsidTr="00BB73F7">
        <w:trPr>
          <w:trHeight w:val="35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12.1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ФСБЦ-999-9900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Строительный мусор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0,15888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0,15888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ФОТ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404,42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812/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_2020_прил._т._п.91_гр.3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НР (091 Полы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)</w:t>
            </w:r>
            <w:proofErr w:type="gramEnd"/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89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89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359,93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774/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_2020_прил._т._п.91_гр.3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СП (091 Полы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)</w:t>
            </w:r>
            <w:proofErr w:type="gramEnd"/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49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49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198,17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Всего по позиции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21 241,29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1054,63</w:t>
            </w:r>
          </w:p>
        </w:tc>
      </w:tr>
      <w:tr w:rsidR="00BB73F7" w:rsidRPr="00BB73F7" w:rsidTr="00BB73F7">
        <w:trPr>
          <w:trHeight w:val="100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13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ГЭСНр-57-01-021-05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Добавлять или исключать на каждые 5 мм изменения толщины стяжки: к норме 57-01-021-02</w:t>
            </w: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br/>
              <w:t xml:space="preserve">Объем: </w:t>
            </w:r>
            <w:proofErr w:type="gramStart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( </w:t>
            </w:r>
            <w:proofErr w:type="gramEnd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6.35 + 4 + 6.2 ) * 0.3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100 м</w:t>
            </w:r>
            <w:proofErr w:type="gramStart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</w:t>
            </w:r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0,04965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0,04965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_2020_прил.10_т.3_п.1.2_гр.5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Кзтр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==1,15; </w:t>
            </w: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Кэм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=1,15 Производство р-т в помещениях эксплуатируемого </w:t>
            </w: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обьекта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кап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тр-ва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, без остановки рабочего процесса, при этом в зоне производства р-т имеется один из перечисленных в п. 1.2 факторов затрудняющих работу.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_2020_прил.3_п.7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К=2. Коэффициент к количеству сметной нормы 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( 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до толщины 30 мм)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Т(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0,406534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202,35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1-100-22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работы 2,2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3,56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2,3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0,406534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497,75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202,35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46,05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(</w:t>
            </w:r>
            <w:proofErr w:type="spellStart"/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</w:tr>
      <w:tr w:rsidR="00BB73F7" w:rsidRPr="00BB73F7" w:rsidTr="00BB73F7">
        <w:trPr>
          <w:trHeight w:val="54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91.18.01-508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Компрессоры винтовые передвижные с электродвигателем, давление до 1 МПа (10 </w:t>
            </w: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атм</w:t>
            </w:r>
            <w:proofErr w:type="spellEnd"/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), производительность до 5 м3/мин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2,3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0,22839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115,43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1.72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198,54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45,34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91.21.10-002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Молотки отбойные пневматические при работе от передвижных компрессоров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2,3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0,22839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3,1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0,71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</w:tr>
      <w:tr w:rsidR="00BB73F7" w:rsidRPr="00BB73F7" w:rsidTr="00BB73F7">
        <w:trPr>
          <w:trHeight w:val="35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ФСБЦ-999-9900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Строительный мусор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0,8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0,07944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Итого прямые затраты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248,4</w:t>
            </w:r>
          </w:p>
        </w:tc>
      </w:tr>
      <w:tr w:rsidR="00BB73F7" w:rsidRPr="00BB73F7" w:rsidTr="00BB73F7">
        <w:trPr>
          <w:trHeight w:val="35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13.1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ФСБЦ-999-9900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Строительный мусор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0,07944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0,07944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ФОТ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202,35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812/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_2020_прил._т._п.91_гр.3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НР (091 Полы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)</w:t>
            </w:r>
            <w:proofErr w:type="gramEnd"/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89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89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180,09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774/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_2020_прил._т._п.91_гр.3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СП (091 Полы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)</w:t>
            </w:r>
            <w:proofErr w:type="gramEnd"/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49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49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99,15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Всего по позиции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10 627,19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527,64</w:t>
            </w:r>
          </w:p>
        </w:tc>
      </w:tr>
      <w:tr w:rsidR="00BB73F7" w:rsidRPr="00BB73F7" w:rsidTr="00BB73F7">
        <w:trPr>
          <w:trHeight w:val="77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14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ГЭСН-11-01-015-01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Устройство покрытий: бетонных толщиной 30 мм</w:t>
            </w: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br/>
              <w:t xml:space="preserve">Объем: </w:t>
            </w:r>
            <w:proofErr w:type="gramStart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( </w:t>
            </w:r>
            <w:proofErr w:type="gramEnd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6.35 + 4 + 6.2 ) * 0.3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100 м</w:t>
            </w:r>
            <w:proofErr w:type="gramStart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</w:t>
            </w:r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0,04965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0,04965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100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_2020_прил.10_т.3_п.1.2_гр.3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Кзт=1,35; Кэм=1,35; Кзтм=1,35_Производство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работ имеется один из следующих факторов: движение транспорта по внутрицеховым путям; действующее технологическое или лабораторное оборудование;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мебель и иные загромождающие помещения предметы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_2020_п.58_пп.б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Кзт=1,15; Кэм=1,25; Кзтм=1,25_Применение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Т(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3,083265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1534,7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1-100-22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работы 2,2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1,5525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3,083265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497,75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1534,7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163,83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(</w:t>
            </w:r>
            <w:proofErr w:type="spellStart"/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0,161704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100,76</w:t>
            </w:r>
          </w:p>
        </w:tc>
      </w:tr>
      <w:tr w:rsidR="00BB73F7" w:rsidRPr="00BB73F7" w:rsidTr="00BB73F7">
        <w:trPr>
          <w:trHeight w:val="72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91.06.05-011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0,092163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1676,4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154,5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4-100-050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машинистов 5,0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0,092163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690,57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63,65</w:t>
            </w:r>
          </w:p>
        </w:tc>
      </w:tr>
      <w:tr w:rsidR="00BB73F7" w:rsidRPr="00BB73F7" w:rsidTr="00BB73F7">
        <w:trPr>
          <w:trHeight w:val="54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91.06.06-048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0,83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0,069541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37,32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59,71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4,15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4-100-030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машинистов 3,0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0,83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0,069541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533,62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37,11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91.07.04-002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Вибраторы поверхностные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3,41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0,285705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8,54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1.85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15,8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4,51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91.21.22-638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Пылесосы промышленные, мощность до 2000 Вт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0,7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0,058649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11,42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0,67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4,88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01.7.03.01-0001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Вода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м3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3,5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0,173775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28,08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4,88</w:t>
            </w:r>
          </w:p>
        </w:tc>
      </w:tr>
      <w:tr w:rsidR="00BB73F7" w:rsidRPr="00BB73F7" w:rsidTr="00BB73F7">
        <w:trPr>
          <w:trHeight w:val="35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04.1.02.05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Смеси бетонные тяжелого бетона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м3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3,06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0,151929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Итого прямые затраты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1804,17</w:t>
            </w:r>
          </w:p>
        </w:tc>
      </w:tr>
      <w:tr w:rsidR="00BB73F7" w:rsidRPr="00BB73F7" w:rsidTr="00BB73F7">
        <w:trPr>
          <w:trHeight w:val="77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14.1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04.1.02.05-0152</w:t>
            </w: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br/>
              <w:t>3кв_2026_ФГИС_ЦС_Лен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.о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бл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Смеси бетонные тяжелого бетона (БСТ) на щебне из гравия, класс В25, F(1)200, W8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м3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0,151929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0,151929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5238,71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1.12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5867,36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891,42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ФОТ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1635,46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812/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_2020_прил._т._п.11_гр.3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НР (011 Полы)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112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100,8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1648,54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774/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_2020_прил._т._п.11_гр.3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СП (011 Полы)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65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0,85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55,25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903,59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Всего по позиции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105 694,26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5247,72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по разделу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3440,52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оплата труда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2141,47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эксплуатация машин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301,99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оплата труда машинистов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100,76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материальные ресурсы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896,30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в т.ч. дополнительная перевозка материалов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перевозка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ФОТ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2242,23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накладные расходы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2188,56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сметная прибыль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1200,91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по разделу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6829,99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материальные ресурсы, отсутствующие в ФРСН (в текущем уровне цен)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оборудование, отсутствующее в ФРСН (в текущем уровне цен)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BB73F7" w:rsidRPr="00BB73F7" w:rsidTr="00BB73F7">
        <w:trPr>
          <w:trHeight w:val="368"/>
        </w:trPr>
        <w:tc>
          <w:tcPr>
            <w:tcW w:w="15280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4.  Ремонт потолка 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15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ГЭСНр-62-04-014-02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Ликвидация следов протечки размером до 1 м</w:t>
            </w:r>
            <w:proofErr w:type="gramStart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</w:t>
            </w:r>
            <w:proofErr w:type="gramEnd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 на потолке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_2020_прил.10_т.3_п.1.2_гр.5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Кзтр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==1,15; </w:t>
            </w: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Кэм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=1,15 Производство р-т в помещениях эксплуатируемого </w:t>
            </w: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обьекта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кап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тр-ва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, без остановки рабочего процесса, при этом в зоне производства р-т имеется один из перечисленных в п. 1.2 факторов затрудняющих работу.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Т(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4,968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2584,2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1-100-27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работы 2,7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0,36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1,15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4,968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520,17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2584,2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(</w:t>
            </w:r>
            <w:proofErr w:type="spellStart"/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210,22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01.3.05.19-0011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Купорос медный, марка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А</w:t>
            </w:r>
            <w:proofErr w:type="gramEnd"/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0,00001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0,00012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162195,39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1.48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240049,18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28,81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14.5.05.02-0001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Олифа натуральная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0,09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1,08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133,31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1.26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167,97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181,41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Итого прямые затраты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2794,42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ФОТ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2584,2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812/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_2020_прил._т._п.96_гр.3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НР (096 Малярные работы)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90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90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2325,78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774/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_2020_прил._т._п.96_гр.3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СП (096 Малярные работы)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46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1188,73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Всего по позиции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525,74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6308,93</w:t>
            </w:r>
          </w:p>
        </w:tc>
      </w:tr>
      <w:tr w:rsidR="00BB73F7" w:rsidRPr="00BB73F7" w:rsidTr="00BB73F7">
        <w:trPr>
          <w:trHeight w:val="100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ГЭСН-15-07-003-02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Нанесение водно-дисперсионной грунтовки на поверхности: пористые (камень, кирпич, бетон и т.д.)</w:t>
            </w: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br/>
              <w:t>Объем: 6.2 * 4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100 м</w:t>
            </w:r>
            <w:proofErr w:type="gramStart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</w:t>
            </w:r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0,248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0,248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100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_2020_прил.10_т.3_п.1.2_гр.3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Кзт=1,35; Кэм=1,35; Кзтм=1,35_Производство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работ имеется один из следующих факторов: движение транспорта по внутрицеховым путям; действующее технологическое или лабораторное оборудование;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мебель и иные загромождающие помещения предметы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_2020_п.58_пп.б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Кзт=1,15; Кэм=1,25; Кзтм=1,25_Применение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Т(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1,420724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815,47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1-100-36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работы 3,6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3,69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1,5525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1,420724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573,98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815,47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18,57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(</w:t>
            </w:r>
            <w:proofErr w:type="spellStart"/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0,020925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12,29</w:t>
            </w:r>
          </w:p>
        </w:tc>
      </w:tr>
      <w:tr w:rsidR="00BB73F7" w:rsidRPr="00BB73F7" w:rsidTr="00BB73F7">
        <w:trPr>
          <w:trHeight w:val="54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91.06.06-046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Подъемники одномачтовые, грузоподъемность до 500 кг, высота подъема 25 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0,004185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30,61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48,98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4-100-030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машинистов 3,0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0,004185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533,62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2,23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91.14.02-001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Автомобили бортовые, грузоподъемность до 5 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0,01674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644,27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10,79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4-100-040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машинистов 4,0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0,01674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600,88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10,06</w:t>
            </w:r>
          </w:p>
        </w:tc>
      </w:tr>
      <w:tr w:rsidR="00BB73F7" w:rsidRPr="00BB73F7" w:rsidTr="00BB73F7">
        <w:trPr>
          <w:trHeight w:val="54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91.21.01-012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Агрегаты окрасочные высокого давления для окраски поверхностей конструкций, мощность 1 кВт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2,82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1,18017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4,52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1.42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6,42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7,58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22,75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01.7.03.01-0001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Вода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м3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0,00248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28,08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0,07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01.7.20.08-0051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Ветошь хлопчатобумажная цветная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0,248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56,11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1.63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91,46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22,68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Итого прямые затраты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869,08</w:t>
            </w:r>
          </w:p>
        </w:tc>
      </w:tr>
      <w:tr w:rsidR="00BB73F7" w:rsidRPr="00BB73F7" w:rsidTr="00BB73F7">
        <w:trPr>
          <w:trHeight w:val="77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16.1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14.4.01.02-0012</w:t>
            </w: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br/>
              <w:t>3кв_2026_ФГИС_ЦС_Лен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.о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бл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Грунтовка укрепляющая, глубокого проникновения, быстросохнущая, паропроницаемая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3,4224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3,4224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68,29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1.61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109,95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376,29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ФОТ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827,76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812/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_2020_прил._т._п.15_гр.3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НР (015 Отделочные работы)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90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744,98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774/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_2020_прил._т._п.15_гр.3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СП (015 Отделочные работы)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49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0,85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41,65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344,76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Всего по позиции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9 415,77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2335,11</w:t>
            </w:r>
          </w:p>
        </w:tc>
      </w:tr>
      <w:tr w:rsidR="00BB73F7" w:rsidRPr="00BB73F7" w:rsidTr="00BB73F7">
        <w:trPr>
          <w:trHeight w:val="100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17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ГЭСН-15-04-005-04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Окраска поливинилацетатными водоэмульсионными составами улучшенная: по штукатурке потолков</w:t>
            </w: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br/>
              <w:t>Объем: 6.2 * 4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100 м</w:t>
            </w:r>
            <w:proofErr w:type="gramStart"/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</w:t>
            </w:r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0,248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0,248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100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_2020_прил.10_т.3_п.1.2_гр.3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Кзт=1,35; Кэм=1,35; Кзтм=1,35_Производство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работ имеется один из следующих факторов: движение транспорта по внутрицеховым путям; действующее технологическое или лабораторное оборудование;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мебель и иные загромождающие помещения предметы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_2020_п.58_пп.б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Кзт=1,15; Кэм=1,25; Кзтм=1,25_Применение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Т(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18,86598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10574,95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1-100-34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работы 3,4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49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1,5525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18,86598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560,53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10574,95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43,64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(</w:t>
            </w:r>
            <w:proofErr w:type="spellStart"/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0,07533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44,7</w:t>
            </w:r>
          </w:p>
        </w:tc>
      </w:tr>
      <w:tr w:rsidR="00BB73F7" w:rsidRPr="00BB73F7" w:rsidTr="00BB73F7">
        <w:trPr>
          <w:trHeight w:val="54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91.06.06-048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0,00837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37,32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59,71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4-100-030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машинистов 3,0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0,00837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533,62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4,47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91.14.02-001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Автомобили бортовые, грузоподъемность до 5 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маш</w:t>
            </w:r>
            <w:proofErr w:type="spellEnd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0,16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0,06696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644,27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43,14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4-100-040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машинистов 4,0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0,16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1,6875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0,06696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600,88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40,23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781,18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14.5.11.01-0001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Шпатлевка клеевая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0,055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0,01364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25237,94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1.76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44418,77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605,87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01.7.17.11-0011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Шкурка шлифовальная двухслойная с зернистостью 40-25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0,84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0,20832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531,44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1.52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807,79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168,28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01.7.20.08-0051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Ветошь хлопчатобумажная цветная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0,31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0,07688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56,11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1.63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91,46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7,03</w:t>
            </w:r>
          </w:p>
        </w:tc>
      </w:tr>
      <w:tr w:rsidR="00BB73F7" w:rsidRPr="00BB73F7" w:rsidTr="00BB73F7">
        <w:trPr>
          <w:trHeight w:val="35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14.3.02.01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Краска водоэмульсионная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0,063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0,015624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Итого прямые затраты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11444,47</w:t>
            </w:r>
          </w:p>
        </w:tc>
      </w:tr>
      <w:tr w:rsidR="00BB73F7" w:rsidRPr="00BB73F7" w:rsidTr="00BB73F7">
        <w:trPr>
          <w:trHeight w:val="77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17.1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14.3.02.01-0383</w:t>
            </w: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br/>
              <w:t>3кв_2026_ФГИС_ЦС_Лен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.о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бл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Краска водно-дисперсионная </w:t>
            </w: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акрилатная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ВД-АК-224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0,015624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0,015624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60322,26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1.84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110992,96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1734,15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ФОТ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10619,65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812/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_2020_прил._т._п.15_гр.3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НР (015 Отделочные работы)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90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9557,69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774/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_2020_прил._т._п.15_гр.3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СП (015 Отделочные работы)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49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0,85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41,65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4423,08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Всего по позиции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109 513,67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27159,39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по разделу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17218,41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оплата труда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13974,62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эксплуатация машин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62,21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оплата труда машинистов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56,99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материальные ресурсы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3124,59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в т.ч. дополнительная перевозка материалов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перевозка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ФОТ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14031,61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накладные расходы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12628,45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сметная прибыль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5956,57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по разделу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35803,43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материальные ресурсы, отсутствующие в ФРСН (в текущем уровне цен)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оборудование, отсутствующее в ФРСН (в текущем уровне цен)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BB73F7" w:rsidRPr="00BB73F7" w:rsidTr="00BB73F7">
        <w:trPr>
          <w:trHeight w:val="368"/>
        </w:trPr>
        <w:tc>
          <w:tcPr>
            <w:tcW w:w="15280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5. Погрузка, перевозка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18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ГЭСНр-69-01-015-01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Затаривание строительного мусора в мешки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т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5,1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5,1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421/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_2020_прил.10_т.3_п.1.2_гр.5</w:t>
            </w:r>
          </w:p>
        </w:tc>
        <w:tc>
          <w:tcPr>
            <w:tcW w:w="1125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Кзтр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==1,15; </w:t>
            </w: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Кэм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=1,15 Производство р-т в помещениях эксплуатируемого </w:t>
            </w: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обьекта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кап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тр-ва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, без остановки рабочего процесса, при этом в зоне производства р-т имеется один из перечисленных в п. 1.2 факторов затрудняющих работу.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Т(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6,04095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2708,88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1-100-10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Средний разряд работы 1,0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1,03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1,15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6,04095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448,42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2708,88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ЭМ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(</w:t>
            </w:r>
            <w:proofErr w:type="spellStart"/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ЗТм</w:t>
            </w:r>
            <w:proofErr w:type="spell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чел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3040,15</w:t>
            </w:r>
          </w:p>
        </w:tc>
      </w:tr>
      <w:tr w:rsidR="00BB73F7" w:rsidRPr="00BB73F7" w:rsidTr="00BB73F7">
        <w:trPr>
          <w:trHeight w:val="3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01.7.20.03-0003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Мешки полипропиленовые, размеры 550х1050 мм, грузоподъемность до 50 кг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100 </w:t>
            </w:r>
            <w:proofErr w:type="spellStart"/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шт</w:t>
            </w:r>
            <w:proofErr w:type="spellEnd"/>
            <w:proofErr w:type="gramEnd"/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0,2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1,02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1828,55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1.63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2980,54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3040,15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Итого прямые затраты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5749,03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ФОТ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2708,88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812/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_2020_прил._т._п.103_гр.3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НР (103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П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рочие ремонтно-строительные работы)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92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92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2492,17</w:t>
            </w:r>
          </w:p>
        </w:tc>
      </w:tr>
      <w:tr w:rsidR="00BB73F7" w:rsidRPr="00BB73F7" w:rsidTr="00BB73F7">
        <w:trPr>
          <w:trHeight w:val="5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774/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пр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_2020_прил._т._п.103_гр.3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СП (103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 xml:space="preserve"> П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рочие ремонтно-строительные работы)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1191,91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Всего по позиции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1 849,63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9433,11</w:t>
            </w:r>
          </w:p>
        </w:tc>
      </w:tr>
      <w:tr w:rsidR="00BB73F7" w:rsidRPr="00BB73F7" w:rsidTr="00BB73F7">
        <w:trPr>
          <w:trHeight w:val="100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47-1</w:t>
            </w: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br/>
              <w:t>3кв_2026_ФГИС_ЦС_Лен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.о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бл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Погрузка при автомобильных перевозках мусор строительный с погрузкой вручную</w:t>
            </w: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br/>
              <w:t>Объем: 6.786 * 1.7 + 0.15888 + 0.079434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т груза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11,774514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11,774514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1282,9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15105,52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Всего по позиции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1 282,90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15105,52</w:t>
            </w:r>
          </w:p>
        </w:tc>
      </w:tr>
      <w:tr w:rsidR="00BB73F7" w:rsidRPr="00BB73F7" w:rsidTr="00BB73F7">
        <w:trPr>
          <w:trHeight w:val="20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02-15-1-01-0059</w:t>
            </w: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br/>
              <w:t>3кв_2026_ФГИС_ЦС_Лен</w:t>
            </w:r>
            <w:proofErr w:type="gramStart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.о</w:t>
            </w:r>
            <w:proofErr w:type="gramEnd"/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бл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59 км</w:t>
            </w: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br/>
              <w:t>Объем: 6.786 * 1.7 + 0.15888 + 0.079434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1т груза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11,774514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11,774514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671,8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color w:val="000000"/>
                <w:sz w:val="14"/>
                <w:szCs w:val="14"/>
              </w:rPr>
              <w:t>7910,12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Всего по позиции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73F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671,80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7910,12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по разделу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28764,67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оплата труда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2708,88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эксплуатация машин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оплата труда машинистов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материальные ресурсы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3040,15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в т.ч. дополнительная перевозка материалов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перевозка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23015,64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ФОТ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2708,88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накладные расходы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2492,17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сметная прибыль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1191,91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по разделу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32448,75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материальные ресурсы, отсутствующие в ФРСН (в текущем уровне цен)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оборудование, отсутствующее в ФРСН (в текущем уровне цен)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по разделу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150976,15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оплата труда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83079,04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эксплуатация машин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5281,45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оплата труда машинистов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1632,54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материальные ресурсы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37967,48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в т.ч. дополнительная перевозка материалов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перевозка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23015,64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ФОТ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84711,58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накладные расходы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73223,98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сметная прибыль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39233,26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по разделу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263433,39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материальные ресурсы, отсутствующие в ФРСН (в текущем уровне цен)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оборудование, отсутствующее в ФРСН (в текущем уровне цен)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Всего прямые затраты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150976,15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в том числе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оплата труда (</w:t>
            </w:r>
            <w:proofErr w:type="gram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ОТ</w:t>
            </w:r>
            <w:proofErr w:type="gram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83079,04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эксплуатация машин и механизмов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5281,45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оплата труда машинистов (</w:t>
            </w: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ОТм</w:t>
            </w:r>
            <w:proofErr w:type="spellEnd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1632,54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материальные ресурсы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37967,48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перевозка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23015,64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Всего ФОТ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84711,58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Всего накладные расходы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73223,98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Всего сметная прибыль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39233,26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СМР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263433,39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Всего оборудование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 в текущих ценах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263433,39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материальные ресурсы, отсутствующие в ФРСН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оборудование, отсутствующее в ФРСН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затраты труда рабочих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151,08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затраты труда машинистов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2,45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 без НДС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263433,39</w:t>
            </w:r>
          </w:p>
        </w:tc>
      </w:tr>
      <w:tr w:rsidR="00BB73F7" w:rsidRPr="00BB73F7" w:rsidTr="00BB73F7">
        <w:trPr>
          <w:trHeight w:val="62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НК РФ ч.2 Глава 21 от 05.08.2000 №117-ФЗ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22 %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57955,34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3F7" w:rsidRPr="00BB73F7" w:rsidRDefault="00BB73F7" w:rsidP="00BB73F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321388,73</w:t>
            </w:r>
          </w:p>
        </w:tc>
      </w:tr>
      <w:tr w:rsidR="00BB73F7" w:rsidRPr="00BB73F7" w:rsidTr="00BB73F7">
        <w:trPr>
          <w:trHeight w:val="803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3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Составил:</w:t>
            </w:r>
          </w:p>
        </w:tc>
        <w:tc>
          <w:tcPr>
            <w:tcW w:w="73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Проверил:</w:t>
            </w:r>
          </w:p>
        </w:tc>
      </w:tr>
      <w:tr w:rsidR="00BB73F7" w:rsidRPr="00BB73F7" w:rsidTr="00BB73F7">
        <w:trPr>
          <w:trHeight w:val="285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Вепринцева Е. И.</w:t>
            </w: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Булат А. А.</w:t>
            </w:r>
          </w:p>
        </w:tc>
        <w:tc>
          <w:tcPr>
            <w:tcW w:w="21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73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3F7" w:rsidRPr="00BB73F7" w:rsidRDefault="00BB73F7" w:rsidP="00BB73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D34FEB" w:rsidRPr="00D52EDD" w:rsidRDefault="00D34FEB" w:rsidP="00D34FEB"/>
    <w:p w:rsidR="00E901C0" w:rsidRPr="00E901C0" w:rsidRDefault="00E901C0" w:rsidP="00D34FEB">
      <w:pPr>
        <w:ind w:hanging="709"/>
        <w:rPr>
          <w:sz w:val="28"/>
          <w:szCs w:val="28"/>
        </w:rPr>
      </w:pPr>
    </w:p>
    <w:sectPr w:rsidR="00E901C0" w:rsidRPr="00E901C0" w:rsidSect="0044140D">
      <w:pgSz w:w="16838" w:h="11906" w:orient="landscape"/>
      <w:pgMar w:top="993" w:right="253" w:bottom="568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SimSun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A2311"/>
    <w:multiLevelType w:val="hybridMultilevel"/>
    <w:tmpl w:val="B3EAC590"/>
    <w:lvl w:ilvl="0" w:tplc="C122E3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994239"/>
    <w:multiLevelType w:val="hybridMultilevel"/>
    <w:tmpl w:val="43F20940"/>
    <w:lvl w:ilvl="0" w:tplc="CF7C866C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3" w:hanging="360"/>
      </w:pPr>
    </w:lvl>
    <w:lvl w:ilvl="2" w:tplc="0419001B" w:tentative="1">
      <w:start w:val="1"/>
      <w:numFmt w:val="lowerRoman"/>
      <w:lvlText w:val="%3."/>
      <w:lvlJc w:val="right"/>
      <w:pPr>
        <w:ind w:left="1973" w:hanging="180"/>
      </w:pPr>
    </w:lvl>
    <w:lvl w:ilvl="3" w:tplc="0419000F" w:tentative="1">
      <w:start w:val="1"/>
      <w:numFmt w:val="decimal"/>
      <w:lvlText w:val="%4."/>
      <w:lvlJc w:val="left"/>
      <w:pPr>
        <w:ind w:left="2693" w:hanging="360"/>
      </w:pPr>
    </w:lvl>
    <w:lvl w:ilvl="4" w:tplc="04190019" w:tentative="1">
      <w:start w:val="1"/>
      <w:numFmt w:val="lowerLetter"/>
      <w:lvlText w:val="%5."/>
      <w:lvlJc w:val="left"/>
      <w:pPr>
        <w:ind w:left="3413" w:hanging="360"/>
      </w:pPr>
    </w:lvl>
    <w:lvl w:ilvl="5" w:tplc="0419001B" w:tentative="1">
      <w:start w:val="1"/>
      <w:numFmt w:val="lowerRoman"/>
      <w:lvlText w:val="%6."/>
      <w:lvlJc w:val="right"/>
      <w:pPr>
        <w:ind w:left="4133" w:hanging="180"/>
      </w:pPr>
    </w:lvl>
    <w:lvl w:ilvl="6" w:tplc="0419000F" w:tentative="1">
      <w:start w:val="1"/>
      <w:numFmt w:val="decimal"/>
      <w:lvlText w:val="%7."/>
      <w:lvlJc w:val="left"/>
      <w:pPr>
        <w:ind w:left="4853" w:hanging="360"/>
      </w:pPr>
    </w:lvl>
    <w:lvl w:ilvl="7" w:tplc="04190019" w:tentative="1">
      <w:start w:val="1"/>
      <w:numFmt w:val="lowerLetter"/>
      <w:lvlText w:val="%8."/>
      <w:lvlJc w:val="left"/>
      <w:pPr>
        <w:ind w:left="5573" w:hanging="360"/>
      </w:pPr>
    </w:lvl>
    <w:lvl w:ilvl="8" w:tplc="0419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2">
    <w:nsid w:val="077071D1"/>
    <w:multiLevelType w:val="multilevel"/>
    <w:tmpl w:val="63287ED0"/>
    <w:lvl w:ilvl="0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35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9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395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55" w:hanging="1440"/>
      </w:pPr>
      <w:rPr>
        <w:rFonts w:hint="default"/>
      </w:rPr>
    </w:lvl>
  </w:abstractNum>
  <w:abstractNum w:abstractNumId="3">
    <w:nsid w:val="07B2747D"/>
    <w:multiLevelType w:val="hybridMultilevel"/>
    <w:tmpl w:val="2CE23078"/>
    <w:lvl w:ilvl="0" w:tplc="86CEF43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">
    <w:nsid w:val="0BB85388"/>
    <w:multiLevelType w:val="hybridMultilevel"/>
    <w:tmpl w:val="0480DC22"/>
    <w:lvl w:ilvl="0" w:tplc="A6E4F678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5">
    <w:nsid w:val="0F642032"/>
    <w:multiLevelType w:val="hybridMultilevel"/>
    <w:tmpl w:val="22E05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2E3E5B"/>
    <w:multiLevelType w:val="hybridMultilevel"/>
    <w:tmpl w:val="7A00F56E"/>
    <w:lvl w:ilvl="0" w:tplc="36F6C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3485832"/>
    <w:multiLevelType w:val="multilevel"/>
    <w:tmpl w:val="773A5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58417D0"/>
    <w:multiLevelType w:val="hybridMultilevel"/>
    <w:tmpl w:val="B03ED2E4"/>
    <w:lvl w:ilvl="0" w:tplc="F3A6ACA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9F2851"/>
    <w:multiLevelType w:val="hybridMultilevel"/>
    <w:tmpl w:val="A06E122E"/>
    <w:lvl w:ilvl="0" w:tplc="3D0C5BC2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0">
    <w:nsid w:val="16F56B1F"/>
    <w:multiLevelType w:val="multilevel"/>
    <w:tmpl w:val="A4C4A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833191B"/>
    <w:multiLevelType w:val="multilevel"/>
    <w:tmpl w:val="92C40B9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1A530B99"/>
    <w:multiLevelType w:val="hybridMultilevel"/>
    <w:tmpl w:val="17883656"/>
    <w:lvl w:ilvl="0" w:tplc="041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3">
    <w:nsid w:val="22553EFE"/>
    <w:multiLevelType w:val="multilevel"/>
    <w:tmpl w:val="C0169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62D4CE6"/>
    <w:multiLevelType w:val="multilevel"/>
    <w:tmpl w:val="35C04E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6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284B1129"/>
    <w:multiLevelType w:val="hybridMultilevel"/>
    <w:tmpl w:val="3FD2C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4B46E0"/>
    <w:multiLevelType w:val="hybridMultilevel"/>
    <w:tmpl w:val="DE56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A66CDC"/>
    <w:multiLevelType w:val="hybridMultilevel"/>
    <w:tmpl w:val="7C0C741C"/>
    <w:lvl w:ilvl="0" w:tplc="03B21C0C">
      <w:start w:val="1"/>
      <w:numFmt w:val="decimal"/>
      <w:lvlText w:val="%1."/>
      <w:lvlJc w:val="left"/>
      <w:pPr>
        <w:ind w:left="7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5" w:hanging="360"/>
      </w:pPr>
    </w:lvl>
    <w:lvl w:ilvl="2" w:tplc="0419001B" w:tentative="1">
      <w:start w:val="1"/>
      <w:numFmt w:val="lowerRoman"/>
      <w:lvlText w:val="%3."/>
      <w:lvlJc w:val="right"/>
      <w:pPr>
        <w:ind w:left="2185" w:hanging="180"/>
      </w:pPr>
    </w:lvl>
    <w:lvl w:ilvl="3" w:tplc="0419000F" w:tentative="1">
      <w:start w:val="1"/>
      <w:numFmt w:val="decimal"/>
      <w:lvlText w:val="%4."/>
      <w:lvlJc w:val="left"/>
      <w:pPr>
        <w:ind w:left="2905" w:hanging="360"/>
      </w:pPr>
    </w:lvl>
    <w:lvl w:ilvl="4" w:tplc="04190019" w:tentative="1">
      <w:start w:val="1"/>
      <w:numFmt w:val="lowerLetter"/>
      <w:lvlText w:val="%5."/>
      <w:lvlJc w:val="left"/>
      <w:pPr>
        <w:ind w:left="3625" w:hanging="360"/>
      </w:pPr>
    </w:lvl>
    <w:lvl w:ilvl="5" w:tplc="0419001B" w:tentative="1">
      <w:start w:val="1"/>
      <w:numFmt w:val="lowerRoman"/>
      <w:lvlText w:val="%6."/>
      <w:lvlJc w:val="right"/>
      <w:pPr>
        <w:ind w:left="4345" w:hanging="180"/>
      </w:pPr>
    </w:lvl>
    <w:lvl w:ilvl="6" w:tplc="0419000F" w:tentative="1">
      <w:start w:val="1"/>
      <w:numFmt w:val="decimal"/>
      <w:lvlText w:val="%7."/>
      <w:lvlJc w:val="left"/>
      <w:pPr>
        <w:ind w:left="5065" w:hanging="360"/>
      </w:pPr>
    </w:lvl>
    <w:lvl w:ilvl="7" w:tplc="04190019" w:tentative="1">
      <w:start w:val="1"/>
      <w:numFmt w:val="lowerLetter"/>
      <w:lvlText w:val="%8."/>
      <w:lvlJc w:val="left"/>
      <w:pPr>
        <w:ind w:left="5785" w:hanging="360"/>
      </w:pPr>
    </w:lvl>
    <w:lvl w:ilvl="8" w:tplc="0419001B" w:tentative="1">
      <w:start w:val="1"/>
      <w:numFmt w:val="lowerRoman"/>
      <w:lvlText w:val="%9."/>
      <w:lvlJc w:val="right"/>
      <w:pPr>
        <w:ind w:left="6505" w:hanging="180"/>
      </w:pPr>
    </w:lvl>
  </w:abstractNum>
  <w:abstractNum w:abstractNumId="18">
    <w:nsid w:val="2F174F61"/>
    <w:multiLevelType w:val="hybridMultilevel"/>
    <w:tmpl w:val="45A6542A"/>
    <w:lvl w:ilvl="0" w:tplc="28CEDA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4876532"/>
    <w:multiLevelType w:val="multilevel"/>
    <w:tmpl w:val="DACC3C44"/>
    <w:lvl w:ilvl="0">
      <w:start w:val="1"/>
      <w:numFmt w:val="decimal"/>
      <w:pStyle w:val="1"/>
      <w:lvlText w:val="%1."/>
      <w:lvlJc w:val="left"/>
      <w:pPr>
        <w:tabs>
          <w:tab w:val="num" w:pos="999"/>
        </w:tabs>
        <w:ind w:left="999" w:hanging="432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pStyle w:val="2"/>
      <w:lvlText w:val="%1.%2"/>
      <w:lvlJc w:val="left"/>
      <w:pPr>
        <w:tabs>
          <w:tab w:val="num" w:pos="1143"/>
        </w:tabs>
        <w:ind w:left="1143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94"/>
        </w:tabs>
        <w:ind w:left="567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31"/>
        </w:tabs>
        <w:ind w:left="1431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75"/>
        </w:tabs>
        <w:ind w:left="1575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19"/>
        </w:tabs>
        <w:ind w:left="1719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63"/>
        </w:tabs>
        <w:ind w:left="186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51"/>
        </w:tabs>
        <w:ind w:left="2151" w:hanging="1584"/>
      </w:pPr>
      <w:rPr>
        <w:rFonts w:hint="default"/>
      </w:rPr>
    </w:lvl>
  </w:abstractNum>
  <w:abstractNum w:abstractNumId="20">
    <w:nsid w:val="39942654"/>
    <w:multiLevelType w:val="hybridMultilevel"/>
    <w:tmpl w:val="24D8D5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AF1ED3"/>
    <w:multiLevelType w:val="hybridMultilevel"/>
    <w:tmpl w:val="EEA498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54325C"/>
    <w:multiLevelType w:val="multilevel"/>
    <w:tmpl w:val="D598CDEE"/>
    <w:lvl w:ilvl="0">
      <w:start w:val="1"/>
      <w:numFmt w:val="decimal"/>
      <w:lvlText w:val="%1."/>
      <w:lvlJc w:val="left"/>
      <w:pPr>
        <w:ind w:left="744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3">
    <w:nsid w:val="40FB297F"/>
    <w:multiLevelType w:val="hybridMultilevel"/>
    <w:tmpl w:val="00F40A20"/>
    <w:lvl w:ilvl="0" w:tplc="486E2488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4">
    <w:nsid w:val="463B796B"/>
    <w:multiLevelType w:val="hybridMultilevel"/>
    <w:tmpl w:val="86863288"/>
    <w:lvl w:ilvl="0" w:tplc="34506880">
      <w:start w:val="1"/>
      <w:numFmt w:val="decimal"/>
      <w:lvlText w:val="%1."/>
      <w:lvlJc w:val="left"/>
      <w:pPr>
        <w:ind w:left="7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5" w:hanging="360"/>
      </w:pPr>
    </w:lvl>
    <w:lvl w:ilvl="2" w:tplc="0419001B" w:tentative="1">
      <w:start w:val="1"/>
      <w:numFmt w:val="lowerRoman"/>
      <w:lvlText w:val="%3."/>
      <w:lvlJc w:val="right"/>
      <w:pPr>
        <w:ind w:left="2185" w:hanging="180"/>
      </w:pPr>
    </w:lvl>
    <w:lvl w:ilvl="3" w:tplc="0419000F" w:tentative="1">
      <w:start w:val="1"/>
      <w:numFmt w:val="decimal"/>
      <w:lvlText w:val="%4."/>
      <w:lvlJc w:val="left"/>
      <w:pPr>
        <w:ind w:left="2905" w:hanging="360"/>
      </w:pPr>
    </w:lvl>
    <w:lvl w:ilvl="4" w:tplc="04190019" w:tentative="1">
      <w:start w:val="1"/>
      <w:numFmt w:val="lowerLetter"/>
      <w:lvlText w:val="%5."/>
      <w:lvlJc w:val="left"/>
      <w:pPr>
        <w:ind w:left="3625" w:hanging="360"/>
      </w:pPr>
    </w:lvl>
    <w:lvl w:ilvl="5" w:tplc="0419001B" w:tentative="1">
      <w:start w:val="1"/>
      <w:numFmt w:val="lowerRoman"/>
      <w:lvlText w:val="%6."/>
      <w:lvlJc w:val="right"/>
      <w:pPr>
        <w:ind w:left="4345" w:hanging="180"/>
      </w:pPr>
    </w:lvl>
    <w:lvl w:ilvl="6" w:tplc="0419000F" w:tentative="1">
      <w:start w:val="1"/>
      <w:numFmt w:val="decimal"/>
      <w:lvlText w:val="%7."/>
      <w:lvlJc w:val="left"/>
      <w:pPr>
        <w:ind w:left="5065" w:hanging="360"/>
      </w:pPr>
    </w:lvl>
    <w:lvl w:ilvl="7" w:tplc="04190019" w:tentative="1">
      <w:start w:val="1"/>
      <w:numFmt w:val="lowerLetter"/>
      <w:lvlText w:val="%8."/>
      <w:lvlJc w:val="left"/>
      <w:pPr>
        <w:ind w:left="5785" w:hanging="360"/>
      </w:pPr>
    </w:lvl>
    <w:lvl w:ilvl="8" w:tplc="0419001B" w:tentative="1">
      <w:start w:val="1"/>
      <w:numFmt w:val="lowerRoman"/>
      <w:lvlText w:val="%9."/>
      <w:lvlJc w:val="right"/>
      <w:pPr>
        <w:ind w:left="6505" w:hanging="180"/>
      </w:pPr>
    </w:lvl>
  </w:abstractNum>
  <w:abstractNum w:abstractNumId="25">
    <w:nsid w:val="46A1580A"/>
    <w:multiLevelType w:val="hybridMultilevel"/>
    <w:tmpl w:val="694CEDAC"/>
    <w:lvl w:ilvl="0" w:tplc="59C0A6CE">
      <w:start w:val="1"/>
      <w:numFmt w:val="decimal"/>
      <w:lvlText w:val="%1."/>
      <w:lvlJc w:val="left"/>
      <w:pPr>
        <w:ind w:left="1258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5A57A7"/>
    <w:multiLevelType w:val="hybridMultilevel"/>
    <w:tmpl w:val="1F6A8906"/>
    <w:lvl w:ilvl="0" w:tplc="EDD489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2" w:hanging="360"/>
      </w:pPr>
    </w:lvl>
    <w:lvl w:ilvl="2" w:tplc="0419001B" w:tentative="1">
      <w:start w:val="1"/>
      <w:numFmt w:val="lowerRoman"/>
      <w:lvlText w:val="%3."/>
      <w:lvlJc w:val="right"/>
      <w:pPr>
        <w:ind w:left="2112" w:hanging="180"/>
      </w:pPr>
    </w:lvl>
    <w:lvl w:ilvl="3" w:tplc="0419000F" w:tentative="1">
      <w:start w:val="1"/>
      <w:numFmt w:val="decimal"/>
      <w:lvlText w:val="%4."/>
      <w:lvlJc w:val="left"/>
      <w:pPr>
        <w:ind w:left="2832" w:hanging="360"/>
      </w:pPr>
    </w:lvl>
    <w:lvl w:ilvl="4" w:tplc="04190019" w:tentative="1">
      <w:start w:val="1"/>
      <w:numFmt w:val="lowerLetter"/>
      <w:lvlText w:val="%5."/>
      <w:lvlJc w:val="left"/>
      <w:pPr>
        <w:ind w:left="3552" w:hanging="360"/>
      </w:pPr>
    </w:lvl>
    <w:lvl w:ilvl="5" w:tplc="0419001B" w:tentative="1">
      <w:start w:val="1"/>
      <w:numFmt w:val="lowerRoman"/>
      <w:lvlText w:val="%6."/>
      <w:lvlJc w:val="right"/>
      <w:pPr>
        <w:ind w:left="4272" w:hanging="180"/>
      </w:pPr>
    </w:lvl>
    <w:lvl w:ilvl="6" w:tplc="0419000F" w:tentative="1">
      <w:start w:val="1"/>
      <w:numFmt w:val="decimal"/>
      <w:lvlText w:val="%7."/>
      <w:lvlJc w:val="left"/>
      <w:pPr>
        <w:ind w:left="4992" w:hanging="360"/>
      </w:pPr>
    </w:lvl>
    <w:lvl w:ilvl="7" w:tplc="04190019" w:tentative="1">
      <w:start w:val="1"/>
      <w:numFmt w:val="lowerLetter"/>
      <w:lvlText w:val="%8."/>
      <w:lvlJc w:val="left"/>
      <w:pPr>
        <w:ind w:left="5712" w:hanging="360"/>
      </w:pPr>
    </w:lvl>
    <w:lvl w:ilvl="8" w:tplc="041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27">
    <w:nsid w:val="4D306BCE"/>
    <w:multiLevelType w:val="multilevel"/>
    <w:tmpl w:val="02583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D504E70"/>
    <w:multiLevelType w:val="hybridMultilevel"/>
    <w:tmpl w:val="A6301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E70A6D"/>
    <w:multiLevelType w:val="hybridMultilevel"/>
    <w:tmpl w:val="5D608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0A4952"/>
    <w:multiLevelType w:val="hybridMultilevel"/>
    <w:tmpl w:val="E08A9D60"/>
    <w:lvl w:ilvl="0" w:tplc="4E601A00">
      <w:numFmt w:val="bullet"/>
      <w:lvlText w:val=""/>
      <w:lvlJc w:val="left"/>
      <w:pPr>
        <w:ind w:left="536" w:hanging="360"/>
      </w:pPr>
      <w:rPr>
        <w:rFonts w:ascii="Symbol" w:eastAsia="Times New Roman" w:hAnsi="Symbol" w:cs="Times New Roman" w:hint="default"/>
        <w:color w:val="2C2D2E"/>
      </w:rPr>
    </w:lvl>
    <w:lvl w:ilvl="1" w:tplc="04190003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31">
    <w:nsid w:val="58D81B41"/>
    <w:multiLevelType w:val="multilevel"/>
    <w:tmpl w:val="531A6A0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1" w:hanging="4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2">
    <w:nsid w:val="655C559B"/>
    <w:multiLevelType w:val="hybridMultilevel"/>
    <w:tmpl w:val="358A45C8"/>
    <w:lvl w:ilvl="0" w:tplc="8A6A65B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8C656D"/>
    <w:multiLevelType w:val="hybridMultilevel"/>
    <w:tmpl w:val="95A0B426"/>
    <w:lvl w:ilvl="0" w:tplc="30D6EC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D5B1BF2"/>
    <w:multiLevelType w:val="hybridMultilevel"/>
    <w:tmpl w:val="74FEB210"/>
    <w:lvl w:ilvl="0" w:tplc="041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35">
    <w:nsid w:val="706D4D10"/>
    <w:multiLevelType w:val="hybridMultilevel"/>
    <w:tmpl w:val="6A4AF5A4"/>
    <w:lvl w:ilvl="0" w:tplc="041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36">
    <w:nsid w:val="75DF3DAF"/>
    <w:multiLevelType w:val="hybridMultilevel"/>
    <w:tmpl w:val="5EBA7066"/>
    <w:lvl w:ilvl="0" w:tplc="F340824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760276A3"/>
    <w:multiLevelType w:val="multilevel"/>
    <w:tmpl w:val="547ED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6AC6628"/>
    <w:multiLevelType w:val="hybridMultilevel"/>
    <w:tmpl w:val="FCD29806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8"/>
  </w:num>
  <w:num w:numId="2">
    <w:abstractNumId w:val="32"/>
  </w:num>
  <w:num w:numId="3">
    <w:abstractNumId w:val="33"/>
  </w:num>
  <w:num w:numId="4">
    <w:abstractNumId w:val="24"/>
  </w:num>
  <w:num w:numId="5">
    <w:abstractNumId w:val="16"/>
  </w:num>
  <w:num w:numId="6">
    <w:abstractNumId w:val="17"/>
  </w:num>
  <w:num w:numId="7">
    <w:abstractNumId w:val="26"/>
  </w:num>
  <w:num w:numId="8">
    <w:abstractNumId w:val="36"/>
  </w:num>
  <w:num w:numId="9">
    <w:abstractNumId w:val="4"/>
  </w:num>
  <w:num w:numId="10">
    <w:abstractNumId w:val="0"/>
  </w:num>
  <w:num w:numId="11">
    <w:abstractNumId w:val="2"/>
  </w:num>
  <w:num w:numId="12">
    <w:abstractNumId w:val="1"/>
  </w:num>
  <w:num w:numId="13">
    <w:abstractNumId w:val="23"/>
  </w:num>
  <w:num w:numId="14">
    <w:abstractNumId w:val="5"/>
  </w:num>
  <w:num w:numId="15">
    <w:abstractNumId w:val="9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21"/>
  </w:num>
  <w:num w:numId="21">
    <w:abstractNumId w:val="15"/>
  </w:num>
  <w:num w:numId="22">
    <w:abstractNumId w:val="11"/>
  </w:num>
  <w:num w:numId="23">
    <w:abstractNumId w:val="12"/>
  </w:num>
  <w:num w:numId="24">
    <w:abstractNumId w:val="34"/>
  </w:num>
  <w:num w:numId="25">
    <w:abstractNumId w:val="35"/>
  </w:num>
  <w:num w:numId="26">
    <w:abstractNumId w:val="7"/>
  </w:num>
  <w:num w:numId="27">
    <w:abstractNumId w:val="20"/>
  </w:num>
  <w:num w:numId="28">
    <w:abstractNumId w:val="19"/>
  </w:num>
  <w:num w:numId="29">
    <w:abstractNumId w:val="14"/>
  </w:num>
  <w:num w:numId="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37"/>
  </w:num>
  <w:num w:numId="33">
    <w:abstractNumId w:val="10"/>
  </w:num>
  <w:num w:numId="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22"/>
  </w:num>
  <w:num w:numId="37">
    <w:abstractNumId w:val="31"/>
  </w:num>
  <w:num w:numId="38">
    <w:abstractNumId w:val="25"/>
  </w:num>
  <w:num w:numId="39">
    <w:abstractNumId w:val="28"/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B0165"/>
    <w:rsid w:val="00026874"/>
    <w:rsid w:val="000427BA"/>
    <w:rsid w:val="00084472"/>
    <w:rsid w:val="000E3729"/>
    <w:rsid w:val="0010520E"/>
    <w:rsid w:val="0012141F"/>
    <w:rsid w:val="00135CD3"/>
    <w:rsid w:val="001517E0"/>
    <w:rsid w:val="00180AD7"/>
    <w:rsid w:val="00185757"/>
    <w:rsid w:val="00193E12"/>
    <w:rsid w:val="00202BB4"/>
    <w:rsid w:val="00283E95"/>
    <w:rsid w:val="003A6F72"/>
    <w:rsid w:val="003A7703"/>
    <w:rsid w:val="00435210"/>
    <w:rsid w:val="0044140D"/>
    <w:rsid w:val="00460E1F"/>
    <w:rsid w:val="004A1591"/>
    <w:rsid w:val="004C3BBA"/>
    <w:rsid w:val="004F05D1"/>
    <w:rsid w:val="005110D6"/>
    <w:rsid w:val="005606DA"/>
    <w:rsid w:val="005C0FE9"/>
    <w:rsid w:val="00673DA3"/>
    <w:rsid w:val="006F58B9"/>
    <w:rsid w:val="0074234E"/>
    <w:rsid w:val="007D6564"/>
    <w:rsid w:val="008634DB"/>
    <w:rsid w:val="00891587"/>
    <w:rsid w:val="008B0165"/>
    <w:rsid w:val="0090199B"/>
    <w:rsid w:val="0093274F"/>
    <w:rsid w:val="009C0D4F"/>
    <w:rsid w:val="00A03266"/>
    <w:rsid w:val="00A24558"/>
    <w:rsid w:val="00A33D09"/>
    <w:rsid w:val="00AD6E20"/>
    <w:rsid w:val="00AF3819"/>
    <w:rsid w:val="00B03754"/>
    <w:rsid w:val="00B23BC1"/>
    <w:rsid w:val="00B25B20"/>
    <w:rsid w:val="00BB73F7"/>
    <w:rsid w:val="00C308E2"/>
    <w:rsid w:val="00C54218"/>
    <w:rsid w:val="00C73899"/>
    <w:rsid w:val="00D1456F"/>
    <w:rsid w:val="00D22576"/>
    <w:rsid w:val="00D34FEB"/>
    <w:rsid w:val="00D37027"/>
    <w:rsid w:val="00D4080B"/>
    <w:rsid w:val="00D56BA5"/>
    <w:rsid w:val="00D96461"/>
    <w:rsid w:val="00E37BD3"/>
    <w:rsid w:val="00E50B98"/>
    <w:rsid w:val="00E83931"/>
    <w:rsid w:val="00E860F7"/>
    <w:rsid w:val="00E901C0"/>
    <w:rsid w:val="00F2032E"/>
    <w:rsid w:val="00F55A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56B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0"/>
    <w:next w:val="a0"/>
    <w:link w:val="11"/>
    <w:qFormat/>
    <w:rsid w:val="00D34FEB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0">
    <w:name w:val="heading 2"/>
    <w:basedOn w:val="a0"/>
    <w:next w:val="a0"/>
    <w:link w:val="21"/>
    <w:uiPriority w:val="99"/>
    <w:qFormat/>
    <w:rsid w:val="00D34FEB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0">
    <w:name w:val="heading 3"/>
    <w:basedOn w:val="a0"/>
    <w:next w:val="a0"/>
    <w:link w:val="31"/>
    <w:uiPriority w:val="99"/>
    <w:qFormat/>
    <w:rsid w:val="00D34FEB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9"/>
    <w:qFormat/>
    <w:rsid w:val="00D34FE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0"/>
    <w:next w:val="a0"/>
    <w:link w:val="50"/>
    <w:unhideWhenUsed/>
    <w:qFormat/>
    <w:rsid w:val="00D34FE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7">
    <w:name w:val="heading 7"/>
    <w:basedOn w:val="a0"/>
    <w:next w:val="a0"/>
    <w:link w:val="70"/>
    <w:uiPriority w:val="99"/>
    <w:qFormat/>
    <w:rsid w:val="00D34FEB"/>
    <w:pPr>
      <w:spacing w:before="240" w:after="60"/>
      <w:outlineLvl w:val="6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A03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A03266"/>
    <w:pPr>
      <w:tabs>
        <w:tab w:val="center" w:pos="4677"/>
        <w:tab w:val="right" w:pos="9355"/>
      </w:tabs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6">
    <w:name w:val="Верхний колонтитул Знак"/>
    <w:basedOn w:val="a1"/>
    <w:link w:val="a5"/>
    <w:uiPriority w:val="99"/>
    <w:rsid w:val="00A03266"/>
    <w:rPr>
      <w:rFonts w:eastAsiaTheme="minorEastAsia"/>
      <w:lang w:eastAsia="ru-RU"/>
    </w:rPr>
  </w:style>
  <w:style w:type="paragraph" w:styleId="a7">
    <w:name w:val="footer"/>
    <w:basedOn w:val="a0"/>
    <w:link w:val="a8"/>
    <w:uiPriority w:val="99"/>
    <w:unhideWhenUsed/>
    <w:rsid w:val="00A03266"/>
    <w:pPr>
      <w:tabs>
        <w:tab w:val="center" w:pos="4677"/>
        <w:tab w:val="right" w:pos="9355"/>
      </w:tabs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8">
    <w:name w:val="Нижний колонтитул Знак"/>
    <w:basedOn w:val="a1"/>
    <w:link w:val="a7"/>
    <w:uiPriority w:val="99"/>
    <w:rsid w:val="00A03266"/>
    <w:rPr>
      <w:rFonts w:eastAsiaTheme="minorEastAsia"/>
      <w:lang w:eastAsia="ru-RU"/>
    </w:rPr>
  </w:style>
  <w:style w:type="character" w:styleId="a9">
    <w:name w:val="Strong"/>
    <w:basedOn w:val="a1"/>
    <w:qFormat/>
    <w:rsid w:val="00A03266"/>
    <w:rPr>
      <w:b/>
      <w:bCs/>
    </w:rPr>
  </w:style>
  <w:style w:type="table" w:customStyle="1" w:styleId="12">
    <w:name w:val="Сетка таблицы1"/>
    <w:basedOn w:val="a2"/>
    <w:uiPriority w:val="39"/>
    <w:rsid w:val="003A7703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1"/>
    <w:uiPriority w:val="99"/>
    <w:unhideWhenUsed/>
    <w:rsid w:val="00B03754"/>
  </w:style>
  <w:style w:type="character" w:customStyle="1" w:styleId="11">
    <w:name w:val="Заголовок 1 Знак"/>
    <w:basedOn w:val="a1"/>
    <w:link w:val="10"/>
    <w:rsid w:val="00D34FEB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rsid w:val="00D34FEB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31">
    <w:name w:val="Заголовок 3 Знак"/>
    <w:basedOn w:val="a1"/>
    <w:link w:val="30"/>
    <w:uiPriority w:val="99"/>
    <w:rsid w:val="00D34FEB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rsid w:val="00D34FE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rsid w:val="00D34FE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basedOn w:val="a1"/>
    <w:link w:val="7"/>
    <w:uiPriority w:val="99"/>
    <w:rsid w:val="00D34FEB"/>
    <w:rPr>
      <w:rFonts w:ascii="Times New Roman" w:eastAsia="Times New Roman" w:hAnsi="Times New Roman" w:cs="Times New Roman"/>
      <w:sz w:val="24"/>
      <w:szCs w:val="24"/>
    </w:rPr>
  </w:style>
  <w:style w:type="paragraph" w:customStyle="1" w:styleId="1Char1CharCharCharChar">
    <w:name w:val="Знак Знак1 Char Знак Знак1 Char Char Char Char"/>
    <w:basedOn w:val="a0"/>
    <w:rsid w:val="00D34FEB"/>
    <w:pPr>
      <w:tabs>
        <w:tab w:val="left" w:pos="2160"/>
      </w:tabs>
      <w:bidi/>
      <w:spacing w:before="120" w:line="240" w:lineRule="exact"/>
      <w:jc w:val="both"/>
    </w:pPr>
    <w:rPr>
      <w:lang w:val="en-US" w:bidi="he-IL"/>
    </w:rPr>
  </w:style>
  <w:style w:type="paragraph" w:styleId="ab">
    <w:name w:val="Body Text"/>
    <w:basedOn w:val="a0"/>
    <w:link w:val="ac"/>
    <w:uiPriority w:val="99"/>
    <w:rsid w:val="00D34FEB"/>
    <w:pPr>
      <w:jc w:val="both"/>
    </w:pPr>
    <w:rPr>
      <w:szCs w:val="20"/>
    </w:rPr>
  </w:style>
  <w:style w:type="character" w:customStyle="1" w:styleId="ac">
    <w:name w:val="Основной текст Знак"/>
    <w:basedOn w:val="a1"/>
    <w:link w:val="ab"/>
    <w:uiPriority w:val="99"/>
    <w:rsid w:val="00D34FEB"/>
    <w:rPr>
      <w:rFonts w:ascii="Times New Roman" w:eastAsia="Times New Roman" w:hAnsi="Times New Roman" w:cs="Times New Roman"/>
      <w:sz w:val="24"/>
      <w:szCs w:val="20"/>
    </w:rPr>
  </w:style>
  <w:style w:type="paragraph" w:styleId="ad">
    <w:name w:val="Body Text Indent"/>
    <w:basedOn w:val="a0"/>
    <w:link w:val="ae"/>
    <w:uiPriority w:val="99"/>
    <w:rsid w:val="00D34FEB"/>
    <w:pPr>
      <w:spacing w:after="120"/>
      <w:ind w:left="283"/>
    </w:pPr>
  </w:style>
  <w:style w:type="character" w:customStyle="1" w:styleId="ae">
    <w:name w:val="Основной текст с отступом Знак"/>
    <w:basedOn w:val="a1"/>
    <w:link w:val="ad"/>
    <w:uiPriority w:val="99"/>
    <w:rsid w:val="00D34FEB"/>
    <w:rPr>
      <w:rFonts w:ascii="Times New Roman" w:eastAsia="Times New Roman" w:hAnsi="Times New Roman" w:cs="Times New Roman"/>
      <w:sz w:val="24"/>
      <w:szCs w:val="24"/>
    </w:rPr>
  </w:style>
  <w:style w:type="paragraph" w:styleId="22">
    <w:name w:val="Body Text 2"/>
    <w:basedOn w:val="a0"/>
    <w:link w:val="23"/>
    <w:rsid w:val="00D34FEB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rsid w:val="00D34FEB"/>
    <w:rPr>
      <w:rFonts w:ascii="Times New Roman" w:eastAsia="Times New Roman" w:hAnsi="Times New Roman" w:cs="Times New Roman"/>
      <w:sz w:val="24"/>
      <w:szCs w:val="24"/>
    </w:rPr>
  </w:style>
  <w:style w:type="paragraph" w:styleId="32">
    <w:name w:val="Body Text 3"/>
    <w:basedOn w:val="a0"/>
    <w:link w:val="33"/>
    <w:uiPriority w:val="99"/>
    <w:rsid w:val="00D34FE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D34FEB"/>
    <w:rPr>
      <w:rFonts w:ascii="Times New Roman" w:eastAsia="Times New Roman" w:hAnsi="Times New Roman" w:cs="Times New Roman"/>
      <w:sz w:val="16"/>
      <w:szCs w:val="16"/>
    </w:rPr>
  </w:style>
  <w:style w:type="paragraph" w:customStyle="1" w:styleId="Heading">
    <w:name w:val="Heading"/>
    <w:rsid w:val="00D34F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34">
    <w:name w:val="Стиль3"/>
    <w:basedOn w:val="24"/>
    <w:uiPriority w:val="99"/>
    <w:rsid w:val="00D34FEB"/>
    <w:pPr>
      <w:widowControl w:val="0"/>
      <w:tabs>
        <w:tab w:val="num" w:pos="360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styleId="24">
    <w:name w:val="Body Text Indent 2"/>
    <w:basedOn w:val="a0"/>
    <w:link w:val="25"/>
    <w:uiPriority w:val="99"/>
    <w:rsid w:val="00D34FEB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rsid w:val="00D34FE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link w:val="ConsNormal0"/>
    <w:uiPriority w:val="99"/>
    <w:rsid w:val="00D34FEB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rsid w:val="00D34FEB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Preformat">
    <w:name w:val="Preformat"/>
    <w:uiPriority w:val="99"/>
    <w:rsid w:val="00D34FEB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3">
    <w:name w:val="заголовок 1"/>
    <w:basedOn w:val="a0"/>
    <w:next w:val="a0"/>
    <w:uiPriority w:val="99"/>
    <w:rsid w:val="00D34FEB"/>
    <w:pPr>
      <w:spacing w:before="360" w:after="60"/>
      <w:jc w:val="center"/>
    </w:pPr>
    <w:rPr>
      <w:b/>
      <w:bCs/>
      <w:kern w:val="28"/>
      <w:sz w:val="28"/>
      <w:szCs w:val="28"/>
      <w:lang w:val="en-US"/>
    </w:rPr>
  </w:style>
  <w:style w:type="paragraph" w:customStyle="1" w:styleId="ConsPlusNormal">
    <w:name w:val="ConsPlusNormal"/>
    <w:link w:val="ConsPlusNormal0"/>
    <w:qFormat/>
    <w:rsid w:val="00D34FE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">
    <w:name w:val="Гипертекстовая ссылка"/>
    <w:uiPriority w:val="99"/>
    <w:rsid w:val="00D34FEB"/>
    <w:rPr>
      <w:b/>
      <w:bCs/>
      <w:color w:val="008000"/>
      <w:u w:val="single"/>
    </w:rPr>
  </w:style>
  <w:style w:type="paragraph" w:styleId="af0">
    <w:name w:val="Title"/>
    <w:basedOn w:val="a0"/>
    <w:link w:val="af1"/>
    <w:uiPriority w:val="99"/>
    <w:qFormat/>
    <w:rsid w:val="00D34FEB"/>
    <w:pPr>
      <w:jc w:val="center"/>
    </w:pPr>
    <w:rPr>
      <w:b/>
      <w:bCs/>
    </w:rPr>
  </w:style>
  <w:style w:type="character" w:customStyle="1" w:styleId="af1">
    <w:name w:val="Название Знак"/>
    <w:basedOn w:val="a1"/>
    <w:link w:val="af0"/>
    <w:uiPriority w:val="99"/>
    <w:rsid w:val="00D34FE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2">
    <w:name w:val="Subtitle"/>
    <w:basedOn w:val="a0"/>
    <w:link w:val="af3"/>
    <w:uiPriority w:val="99"/>
    <w:qFormat/>
    <w:rsid w:val="00D34FEB"/>
    <w:pPr>
      <w:jc w:val="center"/>
    </w:pPr>
    <w:rPr>
      <w:b/>
      <w:bCs/>
    </w:rPr>
  </w:style>
  <w:style w:type="character" w:customStyle="1" w:styleId="af3">
    <w:name w:val="Подзаголовок Знак"/>
    <w:basedOn w:val="a1"/>
    <w:link w:val="af2"/>
    <w:uiPriority w:val="99"/>
    <w:rsid w:val="00D34FE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4">
    <w:name w:val="Date"/>
    <w:basedOn w:val="a0"/>
    <w:next w:val="a0"/>
    <w:link w:val="af5"/>
    <w:uiPriority w:val="99"/>
    <w:rsid w:val="00D34FEB"/>
    <w:pPr>
      <w:spacing w:after="60"/>
      <w:jc w:val="both"/>
    </w:pPr>
    <w:rPr>
      <w:szCs w:val="20"/>
    </w:rPr>
  </w:style>
  <w:style w:type="character" w:customStyle="1" w:styleId="af5">
    <w:name w:val="Дата Знак"/>
    <w:basedOn w:val="a1"/>
    <w:link w:val="af4"/>
    <w:uiPriority w:val="99"/>
    <w:rsid w:val="00D34FEB"/>
    <w:rPr>
      <w:rFonts w:ascii="Times New Roman" w:eastAsia="Times New Roman" w:hAnsi="Times New Roman" w:cs="Times New Roman"/>
      <w:sz w:val="24"/>
      <w:szCs w:val="20"/>
    </w:rPr>
  </w:style>
  <w:style w:type="paragraph" w:styleId="af6">
    <w:name w:val="Normal (Web)"/>
    <w:basedOn w:val="a0"/>
    <w:rsid w:val="00D34FEB"/>
    <w:pPr>
      <w:spacing w:before="100" w:beforeAutospacing="1" w:after="100" w:afterAutospacing="1"/>
    </w:pPr>
  </w:style>
  <w:style w:type="paragraph" w:styleId="a">
    <w:name w:val="List Number"/>
    <w:basedOn w:val="a0"/>
    <w:uiPriority w:val="99"/>
    <w:rsid w:val="00D34FEB"/>
    <w:pPr>
      <w:widowControl w:val="0"/>
      <w:numPr>
        <w:numId w:val="1"/>
      </w:numPr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af7">
    <w:name w:val="Заголовок статьи"/>
    <w:basedOn w:val="a0"/>
    <w:next w:val="a0"/>
    <w:uiPriority w:val="99"/>
    <w:rsid w:val="00D34FEB"/>
    <w:pPr>
      <w:widowControl w:val="0"/>
      <w:tabs>
        <w:tab w:val="num" w:pos="1307"/>
      </w:tabs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16"/>
      <w:szCs w:val="16"/>
    </w:rPr>
  </w:style>
  <w:style w:type="character" w:styleId="af8">
    <w:name w:val="Hyperlink"/>
    <w:uiPriority w:val="99"/>
    <w:rsid w:val="00D34FEB"/>
    <w:rPr>
      <w:color w:val="0000FF"/>
      <w:u w:val="single"/>
    </w:rPr>
  </w:style>
  <w:style w:type="paragraph" w:styleId="af9">
    <w:name w:val="Document Map"/>
    <w:basedOn w:val="a0"/>
    <w:link w:val="afa"/>
    <w:uiPriority w:val="99"/>
    <w:semiHidden/>
    <w:rsid w:val="00D34FEB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a">
    <w:name w:val="Схема документа Знак"/>
    <w:basedOn w:val="a1"/>
    <w:link w:val="af9"/>
    <w:uiPriority w:val="99"/>
    <w:semiHidden/>
    <w:rsid w:val="00D34FEB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customStyle="1" w:styleId="14">
    <w:name w:val="Знак1 Знак Знак Знак"/>
    <w:basedOn w:val="a0"/>
    <w:rsid w:val="00D34FEB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D34F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D34F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b">
    <w:name w:val="Balloon Text"/>
    <w:basedOn w:val="a0"/>
    <w:link w:val="afc"/>
    <w:uiPriority w:val="99"/>
    <w:rsid w:val="00D34FEB"/>
    <w:rPr>
      <w:rFonts w:ascii="Tahoma" w:hAnsi="Tahoma"/>
      <w:sz w:val="16"/>
      <w:szCs w:val="16"/>
    </w:rPr>
  </w:style>
  <w:style w:type="character" w:customStyle="1" w:styleId="afc">
    <w:name w:val="Текст выноски Знак"/>
    <w:basedOn w:val="a1"/>
    <w:link w:val="afb"/>
    <w:uiPriority w:val="99"/>
    <w:rsid w:val="00D34FEB"/>
    <w:rPr>
      <w:rFonts w:ascii="Tahoma" w:eastAsia="Times New Roman" w:hAnsi="Tahoma" w:cs="Times New Roman"/>
      <w:sz w:val="16"/>
      <w:szCs w:val="16"/>
    </w:rPr>
  </w:style>
  <w:style w:type="paragraph" w:customStyle="1" w:styleId="26">
    <w:name w:val="Знак2"/>
    <w:basedOn w:val="a0"/>
    <w:uiPriority w:val="99"/>
    <w:rsid w:val="00D34FE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estern">
    <w:name w:val="western"/>
    <w:basedOn w:val="a0"/>
    <w:uiPriority w:val="99"/>
    <w:rsid w:val="00D34FEB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D34F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D34FEB"/>
  </w:style>
  <w:style w:type="paragraph" w:styleId="afd">
    <w:name w:val="List Paragraph"/>
    <w:aliases w:val="Bullet List,FooterText,numbered,Заговок Марина,Bullet 1,Use Case List Paragraph,Nornal indented,lp1,Párrafo de lista,Numbered List,Bulleted Text,Párrafo de titulo 3,Listenabsatz,Use Case List Paragraph Char,UL,Список с булитами,it_List1"/>
    <w:basedOn w:val="a0"/>
    <w:link w:val="afe"/>
    <w:uiPriority w:val="34"/>
    <w:qFormat/>
    <w:rsid w:val="00D34FEB"/>
    <w:pPr>
      <w:ind w:left="720"/>
      <w:contextualSpacing/>
    </w:pPr>
  </w:style>
  <w:style w:type="paragraph" w:customStyle="1" w:styleId="aff">
    <w:name w:val="Вторстепенный"/>
    <w:basedOn w:val="a0"/>
    <w:qFormat/>
    <w:rsid w:val="00D34FEB"/>
    <w:pPr>
      <w:shd w:val="clear" w:color="auto" w:fill="FFFFFF"/>
      <w:jc w:val="both"/>
    </w:pPr>
    <w:rPr>
      <w:b/>
      <w:bCs/>
      <w:color w:val="212121"/>
      <w:spacing w:val="2"/>
    </w:rPr>
  </w:style>
  <w:style w:type="paragraph" w:styleId="aff0">
    <w:name w:val="Revision"/>
    <w:hidden/>
    <w:uiPriority w:val="99"/>
    <w:semiHidden/>
    <w:rsid w:val="00D34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Emphasis"/>
    <w:uiPriority w:val="20"/>
    <w:qFormat/>
    <w:rsid w:val="00D34FEB"/>
    <w:rPr>
      <w:i/>
      <w:iCs/>
    </w:rPr>
  </w:style>
  <w:style w:type="character" w:customStyle="1" w:styleId="totalprice2">
    <w:name w:val="totalprice2"/>
    <w:uiPriority w:val="99"/>
    <w:rsid w:val="00D34FEB"/>
    <w:rPr>
      <w:b/>
      <w:bCs/>
      <w:color w:val="CC3300"/>
      <w:sz w:val="34"/>
      <w:szCs w:val="34"/>
    </w:rPr>
  </w:style>
  <w:style w:type="character" w:customStyle="1" w:styleId="catalog-price">
    <w:name w:val="catalog-price"/>
    <w:uiPriority w:val="99"/>
    <w:rsid w:val="00D34FEB"/>
  </w:style>
  <w:style w:type="character" w:customStyle="1" w:styleId="price5">
    <w:name w:val="price5"/>
    <w:uiPriority w:val="99"/>
    <w:rsid w:val="00D34FEB"/>
  </w:style>
  <w:style w:type="paragraph" w:customStyle="1" w:styleId="s32">
    <w:name w:val="s_32"/>
    <w:basedOn w:val="a0"/>
    <w:uiPriority w:val="99"/>
    <w:rsid w:val="00D34FEB"/>
    <w:pPr>
      <w:spacing w:before="100" w:beforeAutospacing="1" w:after="100" w:afterAutospacing="1"/>
      <w:jc w:val="center"/>
    </w:pPr>
    <w:rPr>
      <w:b/>
      <w:bCs/>
      <w:color w:val="000080"/>
      <w:sz w:val="21"/>
      <w:szCs w:val="21"/>
    </w:rPr>
  </w:style>
  <w:style w:type="paragraph" w:customStyle="1" w:styleId="Style1">
    <w:name w:val="Style1"/>
    <w:basedOn w:val="a0"/>
    <w:uiPriority w:val="99"/>
    <w:rsid w:val="00D34FEB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0"/>
    <w:uiPriority w:val="99"/>
    <w:rsid w:val="00D34FEB"/>
    <w:pPr>
      <w:widowControl w:val="0"/>
      <w:autoSpaceDE w:val="0"/>
      <w:autoSpaceDN w:val="0"/>
      <w:adjustRightInd w:val="0"/>
      <w:spacing w:line="474" w:lineRule="exact"/>
      <w:ind w:firstLine="701"/>
      <w:jc w:val="both"/>
    </w:pPr>
  </w:style>
  <w:style w:type="paragraph" w:customStyle="1" w:styleId="Style8">
    <w:name w:val="Style8"/>
    <w:basedOn w:val="a0"/>
    <w:uiPriority w:val="99"/>
    <w:rsid w:val="00D34FEB"/>
    <w:pPr>
      <w:widowControl w:val="0"/>
      <w:autoSpaceDE w:val="0"/>
      <w:autoSpaceDN w:val="0"/>
      <w:adjustRightInd w:val="0"/>
      <w:spacing w:line="472" w:lineRule="exact"/>
      <w:ind w:firstLine="682"/>
      <w:jc w:val="both"/>
    </w:pPr>
  </w:style>
  <w:style w:type="paragraph" w:customStyle="1" w:styleId="Style9">
    <w:name w:val="Style9"/>
    <w:basedOn w:val="a0"/>
    <w:uiPriority w:val="99"/>
    <w:rsid w:val="00D34FEB"/>
    <w:pPr>
      <w:widowControl w:val="0"/>
      <w:autoSpaceDE w:val="0"/>
      <w:autoSpaceDN w:val="0"/>
      <w:adjustRightInd w:val="0"/>
      <w:spacing w:line="124" w:lineRule="exact"/>
      <w:jc w:val="both"/>
    </w:pPr>
  </w:style>
  <w:style w:type="character" w:customStyle="1" w:styleId="FontStyle27">
    <w:name w:val="Font Style27"/>
    <w:uiPriority w:val="99"/>
    <w:rsid w:val="00D34FEB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8">
    <w:name w:val="Font Style28"/>
    <w:uiPriority w:val="99"/>
    <w:rsid w:val="00D34FEB"/>
    <w:rPr>
      <w:rFonts w:ascii="Times New Roman" w:hAnsi="Times New Roman" w:cs="Times New Roman"/>
      <w:color w:val="000000"/>
      <w:sz w:val="26"/>
      <w:szCs w:val="26"/>
    </w:rPr>
  </w:style>
  <w:style w:type="paragraph" w:styleId="aff2">
    <w:name w:val="footnote text"/>
    <w:basedOn w:val="a0"/>
    <w:link w:val="aff3"/>
    <w:uiPriority w:val="99"/>
    <w:rsid w:val="00D34FEB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aff3">
    <w:name w:val="Текст сноски Знак"/>
    <w:basedOn w:val="a1"/>
    <w:link w:val="aff2"/>
    <w:uiPriority w:val="99"/>
    <w:rsid w:val="00D34FE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footnote reference"/>
    <w:uiPriority w:val="99"/>
    <w:rsid w:val="00D34FEB"/>
    <w:rPr>
      <w:rFonts w:cs="Times New Roman"/>
      <w:vertAlign w:val="superscript"/>
    </w:rPr>
  </w:style>
  <w:style w:type="paragraph" w:styleId="35">
    <w:name w:val="Body Text Indent 3"/>
    <w:basedOn w:val="a0"/>
    <w:link w:val="36"/>
    <w:uiPriority w:val="99"/>
    <w:rsid w:val="00D34FEB"/>
    <w:pPr>
      <w:spacing w:after="120"/>
      <w:ind w:left="283"/>
    </w:pPr>
    <w:rPr>
      <w:sz w:val="16"/>
      <w:szCs w:val="16"/>
    </w:rPr>
  </w:style>
  <w:style w:type="character" w:customStyle="1" w:styleId="36">
    <w:name w:val="Основной текст с отступом 3 Знак"/>
    <w:basedOn w:val="a1"/>
    <w:link w:val="35"/>
    <w:uiPriority w:val="99"/>
    <w:rsid w:val="00D34FEB"/>
    <w:rPr>
      <w:rFonts w:ascii="Times New Roman" w:eastAsia="Times New Roman" w:hAnsi="Times New Roman" w:cs="Times New Roman"/>
      <w:sz w:val="16"/>
      <w:szCs w:val="16"/>
    </w:rPr>
  </w:style>
  <w:style w:type="paragraph" w:customStyle="1" w:styleId="aff5">
    <w:name w:val="Пункт"/>
    <w:basedOn w:val="a0"/>
    <w:uiPriority w:val="99"/>
    <w:rsid w:val="00D34FEB"/>
    <w:pPr>
      <w:tabs>
        <w:tab w:val="num" w:pos="1980"/>
      </w:tabs>
      <w:ind w:left="1404" w:hanging="504"/>
      <w:jc w:val="both"/>
    </w:pPr>
    <w:rPr>
      <w:rFonts w:eastAsia="Calibri"/>
    </w:rPr>
  </w:style>
  <w:style w:type="paragraph" w:customStyle="1" w:styleId="15">
    <w:name w:val="Абзац списка1"/>
    <w:basedOn w:val="a0"/>
    <w:rsid w:val="00D34FEB"/>
    <w:pPr>
      <w:spacing w:after="60"/>
      <w:ind w:left="720"/>
      <w:jc w:val="both"/>
    </w:pPr>
    <w:rPr>
      <w:rFonts w:eastAsia="Calibri"/>
    </w:rPr>
  </w:style>
  <w:style w:type="paragraph" w:customStyle="1" w:styleId="msonormalcxspmiddle">
    <w:name w:val="msonormalcxspmiddle"/>
    <w:basedOn w:val="a0"/>
    <w:rsid w:val="00D34FEB"/>
    <w:pPr>
      <w:spacing w:before="100" w:beforeAutospacing="1" w:after="100" w:afterAutospacing="1"/>
    </w:pPr>
  </w:style>
  <w:style w:type="paragraph" w:customStyle="1" w:styleId="msonormalcxsplast">
    <w:name w:val="msonormalcxsplast"/>
    <w:basedOn w:val="a0"/>
    <w:rsid w:val="00D34FEB"/>
    <w:pPr>
      <w:spacing w:before="100" w:beforeAutospacing="1" w:after="100" w:afterAutospacing="1"/>
    </w:pPr>
  </w:style>
  <w:style w:type="paragraph" w:customStyle="1" w:styleId="1Char1CharCharCharChar0">
    <w:name w:val="Знак Знак1 Char Знак Знак1 Char Char Char Char"/>
    <w:basedOn w:val="a0"/>
    <w:uiPriority w:val="99"/>
    <w:rsid w:val="00D34FEB"/>
    <w:pPr>
      <w:tabs>
        <w:tab w:val="left" w:pos="2160"/>
      </w:tabs>
      <w:spacing w:before="120" w:line="240" w:lineRule="exact"/>
      <w:jc w:val="both"/>
    </w:pPr>
    <w:rPr>
      <w:rFonts w:ascii="Calibri" w:hAnsi="Calibri" w:cs="Calibri"/>
      <w:lang w:val="en-US"/>
    </w:rPr>
  </w:style>
  <w:style w:type="paragraph" w:customStyle="1" w:styleId="ListParagraph1">
    <w:name w:val="List Paragraph1"/>
    <w:basedOn w:val="a0"/>
    <w:uiPriority w:val="99"/>
    <w:rsid w:val="00D34FEB"/>
    <w:pPr>
      <w:spacing w:after="60"/>
      <w:ind w:left="720"/>
      <w:jc w:val="both"/>
    </w:pPr>
    <w:rPr>
      <w:rFonts w:ascii="Calibri" w:hAnsi="Calibri" w:cs="Calibri"/>
    </w:rPr>
  </w:style>
  <w:style w:type="paragraph" w:customStyle="1" w:styleId="msonormalbullet2gif">
    <w:name w:val="msonormalbullet2.gif"/>
    <w:basedOn w:val="a0"/>
    <w:rsid w:val="00D34FEB"/>
    <w:pPr>
      <w:spacing w:before="100" w:beforeAutospacing="1" w:after="100" w:afterAutospacing="1"/>
    </w:pPr>
  </w:style>
  <w:style w:type="paragraph" w:customStyle="1" w:styleId="msonormalbullet3gif">
    <w:name w:val="msonormalbullet3.gif"/>
    <w:basedOn w:val="a0"/>
    <w:rsid w:val="00D34FEB"/>
    <w:pPr>
      <w:spacing w:before="100" w:beforeAutospacing="1" w:after="100" w:afterAutospacing="1"/>
    </w:pPr>
  </w:style>
  <w:style w:type="character" w:styleId="aff6">
    <w:name w:val="annotation reference"/>
    <w:rsid w:val="00D34FEB"/>
    <w:rPr>
      <w:sz w:val="16"/>
      <w:szCs w:val="16"/>
    </w:rPr>
  </w:style>
  <w:style w:type="paragraph" w:styleId="aff7">
    <w:name w:val="annotation text"/>
    <w:basedOn w:val="a0"/>
    <w:link w:val="aff8"/>
    <w:rsid w:val="00D34FEB"/>
    <w:rPr>
      <w:sz w:val="20"/>
      <w:szCs w:val="20"/>
    </w:rPr>
  </w:style>
  <w:style w:type="character" w:customStyle="1" w:styleId="aff8">
    <w:name w:val="Текст примечания Знак"/>
    <w:basedOn w:val="a1"/>
    <w:link w:val="aff7"/>
    <w:rsid w:val="00D34F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9">
    <w:name w:val="annotation subject"/>
    <w:basedOn w:val="aff7"/>
    <w:next w:val="aff7"/>
    <w:link w:val="affa"/>
    <w:rsid w:val="00D34FEB"/>
    <w:rPr>
      <w:b/>
      <w:bCs/>
    </w:rPr>
  </w:style>
  <w:style w:type="character" w:customStyle="1" w:styleId="affa">
    <w:name w:val="Тема примечания Знак"/>
    <w:basedOn w:val="aff8"/>
    <w:link w:val="aff9"/>
    <w:rsid w:val="00D34FE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fb">
    <w:name w:val="FollowedHyperlink"/>
    <w:uiPriority w:val="99"/>
    <w:unhideWhenUsed/>
    <w:rsid w:val="00D34FEB"/>
    <w:rPr>
      <w:color w:val="800080"/>
      <w:u w:val="single"/>
    </w:rPr>
  </w:style>
  <w:style w:type="paragraph" w:customStyle="1" w:styleId="font5">
    <w:name w:val="font5"/>
    <w:basedOn w:val="a0"/>
    <w:rsid w:val="00D34FEB"/>
    <w:pPr>
      <w:spacing w:before="100" w:beforeAutospacing="1" w:after="100" w:afterAutospacing="1"/>
    </w:pPr>
    <w:rPr>
      <w:b/>
      <w:bCs/>
      <w:color w:val="000000"/>
      <w:sz w:val="16"/>
      <w:szCs w:val="16"/>
    </w:rPr>
  </w:style>
  <w:style w:type="paragraph" w:customStyle="1" w:styleId="font6">
    <w:name w:val="font6"/>
    <w:basedOn w:val="a0"/>
    <w:rsid w:val="00D34FEB"/>
    <w:pP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font7">
    <w:name w:val="font7"/>
    <w:basedOn w:val="a0"/>
    <w:rsid w:val="00D34FEB"/>
    <w:pP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63">
    <w:name w:val="xl63"/>
    <w:basedOn w:val="a0"/>
    <w:rsid w:val="00D34FE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64">
    <w:name w:val="xl64"/>
    <w:basedOn w:val="a0"/>
    <w:rsid w:val="00D34FE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65">
    <w:name w:val="xl65"/>
    <w:basedOn w:val="a0"/>
    <w:rsid w:val="00D34FE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6">
    <w:name w:val="xl66"/>
    <w:basedOn w:val="a0"/>
    <w:rsid w:val="00D34FEB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16"/>
      <w:szCs w:val="16"/>
    </w:rPr>
  </w:style>
  <w:style w:type="paragraph" w:customStyle="1" w:styleId="xl67">
    <w:name w:val="xl67"/>
    <w:basedOn w:val="a0"/>
    <w:rsid w:val="00D34FEB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68">
    <w:name w:val="xl68"/>
    <w:basedOn w:val="a0"/>
    <w:rsid w:val="00D34FEB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9">
    <w:name w:val="xl69"/>
    <w:basedOn w:val="a0"/>
    <w:rsid w:val="00D34FE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0">
    <w:name w:val="xl70"/>
    <w:basedOn w:val="a0"/>
    <w:rsid w:val="00D34FE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71">
    <w:name w:val="xl71"/>
    <w:basedOn w:val="a0"/>
    <w:rsid w:val="00D34FE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72">
    <w:name w:val="xl72"/>
    <w:basedOn w:val="a0"/>
    <w:rsid w:val="00D34FE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73">
    <w:name w:val="xl73"/>
    <w:basedOn w:val="a0"/>
    <w:rsid w:val="00D34FE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16"/>
      <w:szCs w:val="16"/>
    </w:rPr>
  </w:style>
  <w:style w:type="paragraph" w:customStyle="1" w:styleId="xl74">
    <w:name w:val="xl74"/>
    <w:basedOn w:val="a0"/>
    <w:rsid w:val="00D34FE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5">
    <w:name w:val="xl75"/>
    <w:basedOn w:val="a0"/>
    <w:rsid w:val="00D34FE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6">
    <w:name w:val="xl76"/>
    <w:basedOn w:val="a0"/>
    <w:rsid w:val="00D34FE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7">
    <w:name w:val="xl77"/>
    <w:basedOn w:val="a0"/>
    <w:rsid w:val="00D34FE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  <w:color w:val="000000"/>
      <w:sz w:val="16"/>
      <w:szCs w:val="16"/>
    </w:rPr>
  </w:style>
  <w:style w:type="paragraph" w:customStyle="1" w:styleId="xl78">
    <w:name w:val="xl78"/>
    <w:basedOn w:val="a0"/>
    <w:rsid w:val="00D34FE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79">
    <w:name w:val="xl79"/>
    <w:basedOn w:val="a0"/>
    <w:rsid w:val="00D34FEB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  <w:color w:val="000000"/>
      <w:sz w:val="16"/>
      <w:szCs w:val="16"/>
    </w:rPr>
  </w:style>
  <w:style w:type="paragraph" w:customStyle="1" w:styleId="xl80">
    <w:name w:val="xl80"/>
    <w:basedOn w:val="a0"/>
    <w:rsid w:val="00D34FE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81">
    <w:name w:val="xl81"/>
    <w:basedOn w:val="a0"/>
    <w:rsid w:val="00D34FEB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82">
    <w:name w:val="xl82"/>
    <w:basedOn w:val="a0"/>
    <w:rsid w:val="00D34FEB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83">
    <w:name w:val="xl83"/>
    <w:basedOn w:val="a0"/>
    <w:rsid w:val="00D34FE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84">
    <w:name w:val="xl84"/>
    <w:basedOn w:val="a0"/>
    <w:rsid w:val="00D34FE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85">
    <w:name w:val="xl85"/>
    <w:basedOn w:val="a0"/>
    <w:rsid w:val="00D34FE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6">
    <w:name w:val="xl86"/>
    <w:basedOn w:val="a0"/>
    <w:rsid w:val="00D34FEB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7">
    <w:name w:val="xl87"/>
    <w:basedOn w:val="a0"/>
    <w:rsid w:val="00D34FE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8">
    <w:name w:val="xl88"/>
    <w:basedOn w:val="a0"/>
    <w:rsid w:val="00D34FE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959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9">
    <w:name w:val="xl89"/>
    <w:basedOn w:val="a0"/>
    <w:rsid w:val="00D34FEB"/>
    <w:pPr>
      <w:pBdr>
        <w:top w:val="single" w:sz="8" w:space="0" w:color="auto"/>
        <w:bottom w:val="single" w:sz="8" w:space="0" w:color="auto"/>
      </w:pBdr>
      <w:shd w:val="clear" w:color="000000" w:fill="D9959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0">
    <w:name w:val="xl90"/>
    <w:basedOn w:val="a0"/>
    <w:rsid w:val="00D34FE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959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1">
    <w:name w:val="xl91"/>
    <w:basedOn w:val="a0"/>
    <w:rsid w:val="00D34FE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2">
    <w:name w:val="xl92"/>
    <w:basedOn w:val="a0"/>
    <w:rsid w:val="00D34FEB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3">
    <w:name w:val="xl93"/>
    <w:basedOn w:val="a0"/>
    <w:rsid w:val="00D34FE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4">
    <w:name w:val="xl94"/>
    <w:basedOn w:val="a0"/>
    <w:rsid w:val="00D34FE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5">
    <w:name w:val="xl95"/>
    <w:basedOn w:val="a0"/>
    <w:rsid w:val="00D34FEB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6">
    <w:name w:val="xl96"/>
    <w:basedOn w:val="a0"/>
    <w:rsid w:val="00D34FE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7">
    <w:name w:val="xl97"/>
    <w:basedOn w:val="a0"/>
    <w:rsid w:val="00D34FE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8">
    <w:name w:val="xl98"/>
    <w:basedOn w:val="a0"/>
    <w:rsid w:val="00D34FEB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9">
    <w:name w:val="xl99"/>
    <w:basedOn w:val="a0"/>
    <w:rsid w:val="00D34FE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00">
    <w:name w:val="xl100"/>
    <w:basedOn w:val="a0"/>
    <w:rsid w:val="00D34FE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01">
    <w:name w:val="xl101"/>
    <w:basedOn w:val="a0"/>
    <w:rsid w:val="00D34FEB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02">
    <w:name w:val="xl102"/>
    <w:basedOn w:val="a0"/>
    <w:rsid w:val="00D34FE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03">
    <w:name w:val="xl103"/>
    <w:basedOn w:val="a0"/>
    <w:rsid w:val="00D34FEB"/>
    <w:pPr>
      <w:shd w:val="clear" w:color="000000" w:fill="00B0F0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04">
    <w:name w:val="xl104"/>
    <w:basedOn w:val="a0"/>
    <w:rsid w:val="00D34FEB"/>
    <w:pPr>
      <w:pBdr>
        <w:top w:val="single" w:sz="8" w:space="0" w:color="auto"/>
        <w:left w:val="single" w:sz="8" w:space="0" w:color="auto"/>
      </w:pBdr>
      <w:shd w:val="clear" w:color="000000" w:fill="00B0F0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05">
    <w:name w:val="xl105"/>
    <w:basedOn w:val="a0"/>
    <w:rsid w:val="00D34FEB"/>
    <w:pPr>
      <w:pBdr>
        <w:top w:val="single" w:sz="8" w:space="0" w:color="auto"/>
      </w:pBdr>
      <w:shd w:val="clear" w:color="000000" w:fill="00B0F0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06">
    <w:name w:val="xl106"/>
    <w:basedOn w:val="a0"/>
    <w:rsid w:val="00D34FEB"/>
    <w:pPr>
      <w:pBdr>
        <w:top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07">
    <w:name w:val="xl107"/>
    <w:basedOn w:val="a0"/>
    <w:rsid w:val="00D34FEB"/>
    <w:pPr>
      <w:pBdr>
        <w:left w:val="single" w:sz="8" w:space="0" w:color="auto"/>
      </w:pBdr>
      <w:shd w:val="clear" w:color="000000" w:fill="00B0F0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08">
    <w:name w:val="xl108"/>
    <w:basedOn w:val="a0"/>
    <w:rsid w:val="00D34FEB"/>
    <w:pPr>
      <w:pBdr>
        <w:right w:val="single" w:sz="8" w:space="0" w:color="auto"/>
      </w:pBdr>
      <w:shd w:val="clear" w:color="000000" w:fill="00B0F0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09">
    <w:name w:val="xl109"/>
    <w:basedOn w:val="a0"/>
    <w:rsid w:val="00D34FEB"/>
    <w:pPr>
      <w:pBdr>
        <w:left w:val="single" w:sz="8" w:space="0" w:color="auto"/>
        <w:bottom w:val="single" w:sz="8" w:space="0" w:color="auto"/>
      </w:pBdr>
      <w:shd w:val="clear" w:color="000000" w:fill="00B0F0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10">
    <w:name w:val="xl110"/>
    <w:basedOn w:val="a0"/>
    <w:rsid w:val="00D34FEB"/>
    <w:pPr>
      <w:pBdr>
        <w:bottom w:val="single" w:sz="8" w:space="0" w:color="auto"/>
      </w:pBdr>
      <w:shd w:val="clear" w:color="000000" w:fill="00B0F0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11">
    <w:name w:val="xl111"/>
    <w:basedOn w:val="a0"/>
    <w:rsid w:val="00D34FEB"/>
    <w:pPr>
      <w:pBdr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12">
    <w:name w:val="xl112"/>
    <w:basedOn w:val="a0"/>
    <w:rsid w:val="00D34FEB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16"/>
      <w:szCs w:val="16"/>
    </w:rPr>
  </w:style>
  <w:style w:type="paragraph" w:customStyle="1" w:styleId="xl113">
    <w:name w:val="xl113"/>
    <w:basedOn w:val="a0"/>
    <w:rsid w:val="00D34FE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16"/>
      <w:szCs w:val="16"/>
    </w:rPr>
  </w:style>
  <w:style w:type="paragraph" w:customStyle="1" w:styleId="xl114">
    <w:name w:val="xl114"/>
    <w:basedOn w:val="a0"/>
    <w:rsid w:val="00D34FE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16"/>
      <w:szCs w:val="16"/>
    </w:rPr>
  </w:style>
  <w:style w:type="paragraph" w:customStyle="1" w:styleId="xl115">
    <w:name w:val="xl115"/>
    <w:basedOn w:val="a0"/>
    <w:rsid w:val="00D34FEB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6">
    <w:name w:val="xl116"/>
    <w:basedOn w:val="a0"/>
    <w:rsid w:val="00D34FE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7">
    <w:name w:val="xl117"/>
    <w:basedOn w:val="a0"/>
    <w:rsid w:val="00D34FEB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8">
    <w:name w:val="xl118"/>
    <w:basedOn w:val="a0"/>
    <w:rsid w:val="00D34FE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9">
    <w:name w:val="xl119"/>
    <w:basedOn w:val="a0"/>
    <w:rsid w:val="00D34FE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8DB3E2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20">
    <w:name w:val="xl120"/>
    <w:basedOn w:val="a0"/>
    <w:rsid w:val="00D34FEB"/>
    <w:pPr>
      <w:pBdr>
        <w:top w:val="single" w:sz="8" w:space="0" w:color="auto"/>
        <w:bottom w:val="single" w:sz="8" w:space="0" w:color="auto"/>
      </w:pBdr>
      <w:shd w:val="clear" w:color="000000" w:fill="8DB3E2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21">
    <w:name w:val="xl121"/>
    <w:basedOn w:val="a0"/>
    <w:rsid w:val="00D34FE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8DB3E2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22">
    <w:name w:val="xl122"/>
    <w:basedOn w:val="a0"/>
    <w:rsid w:val="00D34FEB"/>
    <w:pPr>
      <w:pBdr>
        <w:top w:val="single" w:sz="8" w:space="0" w:color="auto"/>
        <w:left w:val="single" w:sz="8" w:space="0" w:color="auto"/>
      </w:pBdr>
      <w:shd w:val="clear" w:color="000000" w:fill="FABF8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23">
    <w:name w:val="xl123"/>
    <w:basedOn w:val="a0"/>
    <w:rsid w:val="00D34FEB"/>
    <w:pPr>
      <w:pBdr>
        <w:top w:val="single" w:sz="8" w:space="0" w:color="auto"/>
      </w:pBdr>
      <w:shd w:val="clear" w:color="000000" w:fill="FABF8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24">
    <w:name w:val="xl124"/>
    <w:basedOn w:val="a0"/>
    <w:rsid w:val="00D34FEB"/>
    <w:pPr>
      <w:pBdr>
        <w:top w:val="single" w:sz="8" w:space="0" w:color="auto"/>
        <w:right w:val="single" w:sz="8" w:space="0" w:color="auto"/>
      </w:pBdr>
      <w:shd w:val="clear" w:color="000000" w:fill="FABF8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25">
    <w:name w:val="xl125"/>
    <w:basedOn w:val="a0"/>
    <w:rsid w:val="00D34FEB"/>
    <w:pPr>
      <w:shd w:val="clear" w:color="000000" w:fill="FABF8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26">
    <w:name w:val="xl126"/>
    <w:basedOn w:val="a0"/>
    <w:rsid w:val="00D34FEB"/>
    <w:pPr>
      <w:pBdr>
        <w:left w:val="single" w:sz="8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27">
    <w:name w:val="xl127"/>
    <w:basedOn w:val="a0"/>
    <w:rsid w:val="00D34FEB"/>
    <w:pPr>
      <w:pBdr>
        <w:right w:val="single" w:sz="8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28">
    <w:name w:val="xl128"/>
    <w:basedOn w:val="a0"/>
    <w:rsid w:val="00D34FEB"/>
    <w:pPr>
      <w:pBdr>
        <w:bottom w:val="single" w:sz="8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29">
    <w:name w:val="xl129"/>
    <w:basedOn w:val="a0"/>
    <w:rsid w:val="00D34FEB"/>
    <w:pPr>
      <w:pBdr>
        <w:left w:val="single" w:sz="8" w:space="0" w:color="auto"/>
        <w:bottom w:val="single" w:sz="8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30">
    <w:name w:val="xl130"/>
    <w:basedOn w:val="a0"/>
    <w:rsid w:val="00D34FEB"/>
    <w:pPr>
      <w:pBdr>
        <w:bottom w:val="single" w:sz="8" w:space="0" w:color="auto"/>
        <w:right w:val="single" w:sz="8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31">
    <w:name w:val="xl131"/>
    <w:basedOn w:val="a0"/>
    <w:rsid w:val="00D34FE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2A1C7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32">
    <w:name w:val="xl132"/>
    <w:basedOn w:val="a0"/>
    <w:rsid w:val="00D34FEB"/>
    <w:pPr>
      <w:pBdr>
        <w:top w:val="single" w:sz="8" w:space="0" w:color="auto"/>
        <w:bottom w:val="single" w:sz="8" w:space="0" w:color="auto"/>
      </w:pBdr>
      <w:shd w:val="clear" w:color="000000" w:fill="B2A1C7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33">
    <w:name w:val="xl133"/>
    <w:basedOn w:val="a0"/>
    <w:rsid w:val="00D34FE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2A1C7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34">
    <w:name w:val="xl134"/>
    <w:basedOn w:val="a0"/>
    <w:rsid w:val="00D34FE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966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35">
    <w:name w:val="xl135"/>
    <w:basedOn w:val="a0"/>
    <w:rsid w:val="00D34FEB"/>
    <w:pPr>
      <w:pBdr>
        <w:top w:val="single" w:sz="8" w:space="0" w:color="auto"/>
        <w:bottom w:val="single" w:sz="8" w:space="0" w:color="auto"/>
      </w:pBdr>
      <w:shd w:val="clear" w:color="000000" w:fill="9966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36">
    <w:name w:val="xl136"/>
    <w:basedOn w:val="a0"/>
    <w:rsid w:val="00D34FE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9966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37">
    <w:name w:val="xl137"/>
    <w:basedOn w:val="a0"/>
    <w:rsid w:val="00D34FEB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38">
    <w:name w:val="xl138"/>
    <w:basedOn w:val="a0"/>
    <w:rsid w:val="00D34FE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39">
    <w:name w:val="xl139"/>
    <w:basedOn w:val="a0"/>
    <w:rsid w:val="00D34FEB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0">
    <w:name w:val="xl140"/>
    <w:basedOn w:val="a0"/>
    <w:rsid w:val="00D34FE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1">
    <w:name w:val="xl141"/>
    <w:basedOn w:val="a0"/>
    <w:rsid w:val="00D34FE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42">
    <w:name w:val="xl142"/>
    <w:basedOn w:val="a0"/>
    <w:rsid w:val="00D34FEB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43">
    <w:name w:val="xl143"/>
    <w:basedOn w:val="a0"/>
    <w:rsid w:val="00D34FE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44">
    <w:name w:val="xl144"/>
    <w:basedOn w:val="a0"/>
    <w:rsid w:val="00D34FEB"/>
    <w:pPr>
      <w:pBdr>
        <w:top w:val="single" w:sz="8" w:space="0" w:color="auto"/>
        <w:left w:val="single" w:sz="8" w:space="0" w:color="auto"/>
      </w:pBdr>
      <w:shd w:val="clear" w:color="000000" w:fill="943634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5">
    <w:name w:val="xl145"/>
    <w:basedOn w:val="a0"/>
    <w:rsid w:val="00D34FEB"/>
    <w:pPr>
      <w:pBdr>
        <w:top w:val="single" w:sz="8" w:space="0" w:color="auto"/>
      </w:pBdr>
      <w:shd w:val="clear" w:color="000000" w:fill="943634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a0"/>
    <w:rsid w:val="00D34FEB"/>
    <w:pPr>
      <w:pBdr>
        <w:top w:val="single" w:sz="8" w:space="0" w:color="auto"/>
        <w:right w:val="single" w:sz="8" w:space="0" w:color="auto"/>
      </w:pBdr>
      <w:shd w:val="clear" w:color="000000" w:fill="943634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7">
    <w:name w:val="xl147"/>
    <w:basedOn w:val="a0"/>
    <w:rsid w:val="00D34FEB"/>
    <w:pPr>
      <w:pBdr>
        <w:bottom w:val="single" w:sz="8" w:space="0" w:color="auto"/>
      </w:pBdr>
      <w:shd w:val="clear" w:color="000000" w:fill="94363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8">
    <w:name w:val="xl148"/>
    <w:basedOn w:val="a0"/>
    <w:rsid w:val="00D34FEB"/>
    <w:pPr>
      <w:pBdr>
        <w:left w:val="single" w:sz="8" w:space="0" w:color="auto"/>
        <w:bottom w:val="single" w:sz="8" w:space="0" w:color="auto"/>
      </w:pBdr>
      <w:shd w:val="clear" w:color="000000" w:fill="94363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9">
    <w:name w:val="xl149"/>
    <w:basedOn w:val="a0"/>
    <w:rsid w:val="00D34FEB"/>
    <w:pPr>
      <w:pBdr>
        <w:bottom w:val="single" w:sz="8" w:space="0" w:color="auto"/>
        <w:right w:val="single" w:sz="8" w:space="0" w:color="auto"/>
      </w:pBdr>
      <w:shd w:val="clear" w:color="000000" w:fill="94363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50">
    <w:name w:val="xl150"/>
    <w:basedOn w:val="a0"/>
    <w:rsid w:val="00D34FE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51">
    <w:name w:val="xl151"/>
    <w:basedOn w:val="a0"/>
    <w:rsid w:val="00D34FE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52">
    <w:name w:val="xl152"/>
    <w:basedOn w:val="a0"/>
    <w:rsid w:val="00D34FE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16"/>
      <w:szCs w:val="16"/>
    </w:rPr>
  </w:style>
  <w:style w:type="paragraph" w:customStyle="1" w:styleId="xl153">
    <w:name w:val="xl153"/>
    <w:basedOn w:val="a0"/>
    <w:rsid w:val="00D34FEB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16"/>
      <w:szCs w:val="16"/>
    </w:rPr>
  </w:style>
  <w:style w:type="paragraph" w:customStyle="1" w:styleId="xl154">
    <w:name w:val="xl154"/>
    <w:basedOn w:val="a0"/>
    <w:rsid w:val="00D34FE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16"/>
      <w:szCs w:val="16"/>
    </w:rPr>
  </w:style>
  <w:style w:type="paragraph" w:customStyle="1" w:styleId="xl155">
    <w:name w:val="xl155"/>
    <w:basedOn w:val="a0"/>
    <w:rsid w:val="00D34FE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  <w:color w:val="000000"/>
      <w:sz w:val="16"/>
      <w:szCs w:val="16"/>
    </w:rPr>
  </w:style>
  <w:style w:type="paragraph" w:customStyle="1" w:styleId="xl156">
    <w:name w:val="xl156"/>
    <w:basedOn w:val="a0"/>
    <w:rsid w:val="00D34FEB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  <w:color w:val="000000"/>
      <w:sz w:val="16"/>
      <w:szCs w:val="16"/>
    </w:rPr>
  </w:style>
  <w:style w:type="paragraph" w:customStyle="1" w:styleId="xl157">
    <w:name w:val="xl157"/>
    <w:basedOn w:val="a0"/>
    <w:rsid w:val="00D34FE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  <w:color w:val="000000"/>
      <w:sz w:val="16"/>
      <w:szCs w:val="16"/>
    </w:rPr>
  </w:style>
  <w:style w:type="paragraph" w:customStyle="1" w:styleId="xl158">
    <w:name w:val="xl158"/>
    <w:basedOn w:val="a0"/>
    <w:rsid w:val="00D34FE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59">
    <w:name w:val="xl159"/>
    <w:basedOn w:val="a0"/>
    <w:rsid w:val="00D34FEB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60">
    <w:name w:val="xl160"/>
    <w:basedOn w:val="a0"/>
    <w:rsid w:val="00D34FE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61">
    <w:name w:val="xl161"/>
    <w:basedOn w:val="a0"/>
    <w:rsid w:val="00D34FEB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62">
    <w:name w:val="xl162"/>
    <w:basedOn w:val="a0"/>
    <w:rsid w:val="00D34FE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63">
    <w:name w:val="xl163"/>
    <w:basedOn w:val="a0"/>
    <w:rsid w:val="00D34FEB"/>
    <w:pPr>
      <w:pBdr>
        <w:top w:val="single" w:sz="8" w:space="0" w:color="auto"/>
        <w:bottom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64">
    <w:name w:val="xl164"/>
    <w:basedOn w:val="a0"/>
    <w:rsid w:val="00D34FE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65">
    <w:name w:val="xl165"/>
    <w:basedOn w:val="a0"/>
    <w:rsid w:val="00D34FE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66">
    <w:name w:val="xl166"/>
    <w:basedOn w:val="a0"/>
    <w:rsid w:val="00D34FEB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67">
    <w:name w:val="xl167"/>
    <w:basedOn w:val="a0"/>
    <w:rsid w:val="00D34FE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68">
    <w:name w:val="xl168"/>
    <w:basedOn w:val="a0"/>
    <w:rsid w:val="00D34FE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00B050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69">
    <w:name w:val="xl169"/>
    <w:basedOn w:val="a0"/>
    <w:rsid w:val="00D34FEB"/>
    <w:pPr>
      <w:pBdr>
        <w:top w:val="single" w:sz="8" w:space="0" w:color="auto"/>
        <w:bottom w:val="single" w:sz="8" w:space="0" w:color="auto"/>
      </w:pBdr>
      <w:shd w:val="clear" w:color="000000" w:fill="00B050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70">
    <w:name w:val="xl170"/>
    <w:basedOn w:val="a0"/>
    <w:rsid w:val="00D34FE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00B050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71">
    <w:name w:val="xl171"/>
    <w:basedOn w:val="a0"/>
    <w:rsid w:val="00D34FE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16"/>
      <w:szCs w:val="16"/>
    </w:rPr>
  </w:style>
  <w:style w:type="paragraph" w:customStyle="1" w:styleId="xl172">
    <w:name w:val="xl172"/>
    <w:basedOn w:val="a0"/>
    <w:rsid w:val="00D34FEB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16"/>
      <w:szCs w:val="16"/>
    </w:rPr>
  </w:style>
  <w:style w:type="paragraph" w:customStyle="1" w:styleId="xl173">
    <w:name w:val="xl173"/>
    <w:basedOn w:val="a0"/>
    <w:rsid w:val="00D34FE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16"/>
      <w:szCs w:val="16"/>
    </w:rPr>
  </w:style>
  <w:style w:type="paragraph" w:customStyle="1" w:styleId="xl174">
    <w:name w:val="xl174"/>
    <w:basedOn w:val="a0"/>
    <w:rsid w:val="00D34FE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75">
    <w:name w:val="xl175"/>
    <w:basedOn w:val="a0"/>
    <w:rsid w:val="00D34FEB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76">
    <w:name w:val="xl176"/>
    <w:basedOn w:val="a0"/>
    <w:rsid w:val="00D34FE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77">
    <w:name w:val="xl177"/>
    <w:basedOn w:val="a0"/>
    <w:rsid w:val="00D34FE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78">
    <w:name w:val="xl178"/>
    <w:basedOn w:val="a0"/>
    <w:rsid w:val="00D34FEB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79">
    <w:name w:val="xl179"/>
    <w:basedOn w:val="a0"/>
    <w:rsid w:val="00D34FE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80">
    <w:name w:val="xl180"/>
    <w:basedOn w:val="a0"/>
    <w:rsid w:val="00D34FE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81">
    <w:name w:val="xl181"/>
    <w:basedOn w:val="a0"/>
    <w:rsid w:val="00D34FEB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82">
    <w:name w:val="xl182"/>
    <w:basedOn w:val="a0"/>
    <w:rsid w:val="00D34FEB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83">
    <w:name w:val="xl183"/>
    <w:basedOn w:val="a0"/>
    <w:rsid w:val="00D34FEB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84">
    <w:name w:val="xl184"/>
    <w:basedOn w:val="a0"/>
    <w:rsid w:val="00D34FEB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85">
    <w:name w:val="xl185"/>
    <w:basedOn w:val="a0"/>
    <w:rsid w:val="00D34FEB"/>
    <w:pPr>
      <w:pBdr>
        <w:top w:val="single" w:sz="8" w:space="0" w:color="auto"/>
      </w:pBdr>
      <w:shd w:val="clear" w:color="000000" w:fill="B2A1C7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86">
    <w:name w:val="xl186"/>
    <w:basedOn w:val="a0"/>
    <w:rsid w:val="00D34F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87">
    <w:name w:val="xl187"/>
    <w:basedOn w:val="a0"/>
    <w:rsid w:val="00D34FE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8">
    <w:name w:val="xl188"/>
    <w:basedOn w:val="a0"/>
    <w:rsid w:val="00D34FEB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9">
    <w:name w:val="xl189"/>
    <w:basedOn w:val="a0"/>
    <w:rsid w:val="00D34FEB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0">
    <w:name w:val="xl190"/>
    <w:basedOn w:val="a0"/>
    <w:rsid w:val="00D34FEB"/>
    <w:pPr>
      <w:pBdr>
        <w:top w:val="single" w:sz="8" w:space="0" w:color="auto"/>
      </w:pBdr>
      <w:shd w:val="clear" w:color="000000" w:fill="9966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1">
    <w:name w:val="xl191"/>
    <w:basedOn w:val="a0"/>
    <w:rsid w:val="00D34F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92">
    <w:name w:val="xl192"/>
    <w:basedOn w:val="a0"/>
    <w:rsid w:val="00D34FEB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93">
    <w:name w:val="xl193"/>
    <w:basedOn w:val="a0"/>
    <w:rsid w:val="00D34FEB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94">
    <w:name w:val="xl194"/>
    <w:basedOn w:val="a0"/>
    <w:rsid w:val="00D34FEB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95">
    <w:name w:val="xl195"/>
    <w:basedOn w:val="a0"/>
    <w:rsid w:val="00D34FE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196">
    <w:name w:val="xl196"/>
    <w:basedOn w:val="a0"/>
    <w:rsid w:val="00D34FE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197">
    <w:name w:val="xl197"/>
    <w:basedOn w:val="a0"/>
    <w:rsid w:val="00D34FE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16"/>
      <w:szCs w:val="16"/>
    </w:rPr>
  </w:style>
  <w:style w:type="paragraph" w:customStyle="1" w:styleId="xl198">
    <w:name w:val="xl198"/>
    <w:basedOn w:val="a0"/>
    <w:rsid w:val="00D34FEB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16"/>
      <w:szCs w:val="16"/>
    </w:rPr>
  </w:style>
  <w:style w:type="paragraph" w:customStyle="1" w:styleId="xl199">
    <w:name w:val="xl199"/>
    <w:basedOn w:val="a0"/>
    <w:rsid w:val="00D34FEB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16"/>
      <w:szCs w:val="16"/>
    </w:rPr>
  </w:style>
  <w:style w:type="paragraph" w:customStyle="1" w:styleId="xl200">
    <w:name w:val="xl200"/>
    <w:basedOn w:val="a0"/>
    <w:rsid w:val="00D34FEB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1">
    <w:name w:val="xl201"/>
    <w:basedOn w:val="a0"/>
    <w:rsid w:val="00D34FEB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02">
    <w:name w:val="xl202"/>
    <w:basedOn w:val="a0"/>
    <w:rsid w:val="00D34FE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imgtitle">
    <w:name w:val="img_title"/>
    <w:basedOn w:val="a0"/>
    <w:rsid w:val="00D34FEB"/>
    <w:pPr>
      <w:spacing w:before="100" w:beforeAutospacing="1" w:after="100" w:afterAutospacing="1"/>
    </w:pPr>
  </w:style>
  <w:style w:type="paragraph" w:customStyle="1" w:styleId="Char">
    <w:name w:val="Char Знак Знак"/>
    <w:basedOn w:val="a0"/>
    <w:rsid w:val="00D34FEB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">
    <w:name w:val="Стиль1"/>
    <w:basedOn w:val="a0"/>
    <w:rsid w:val="00D34FEB"/>
    <w:pPr>
      <w:numPr>
        <w:numId w:val="28"/>
      </w:numPr>
    </w:pPr>
  </w:style>
  <w:style w:type="paragraph" w:customStyle="1" w:styleId="2">
    <w:name w:val="Стиль2"/>
    <w:basedOn w:val="a0"/>
    <w:rsid w:val="00D34FEB"/>
    <w:pPr>
      <w:numPr>
        <w:ilvl w:val="1"/>
        <w:numId w:val="28"/>
      </w:numPr>
    </w:pPr>
  </w:style>
  <w:style w:type="paragraph" w:customStyle="1" w:styleId="3">
    <w:name w:val="Стиль3 Знак"/>
    <w:basedOn w:val="a0"/>
    <w:rsid w:val="00D34FEB"/>
    <w:pPr>
      <w:numPr>
        <w:ilvl w:val="2"/>
        <w:numId w:val="28"/>
      </w:numPr>
    </w:pPr>
  </w:style>
  <w:style w:type="paragraph" w:customStyle="1" w:styleId="WW-">
    <w:name w:val="WW-Заголовок таблицы ссылок"/>
    <w:basedOn w:val="a0"/>
    <w:next w:val="a0"/>
    <w:rsid w:val="00D34FEB"/>
    <w:pPr>
      <w:suppressAutoHyphens/>
      <w:jc w:val="center"/>
    </w:pPr>
    <w:rPr>
      <w:lang w:eastAsia="ar-SA"/>
    </w:rPr>
  </w:style>
  <w:style w:type="paragraph" w:styleId="affc">
    <w:name w:val="No Spacing"/>
    <w:uiPriority w:val="1"/>
    <w:qFormat/>
    <w:rsid w:val="00D34FE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ermin">
    <w:name w:val="termin"/>
    <w:rsid w:val="00D34FEB"/>
  </w:style>
  <w:style w:type="paragraph" w:customStyle="1" w:styleId="msonormalmailrucssattributepostfix">
    <w:name w:val="msonormal_mailru_css_attribute_postfix"/>
    <w:basedOn w:val="a0"/>
    <w:rsid w:val="00D34FEB"/>
    <w:pPr>
      <w:spacing w:before="100" w:beforeAutospacing="1" w:after="100" w:afterAutospacing="1"/>
    </w:pPr>
  </w:style>
  <w:style w:type="paragraph" w:customStyle="1" w:styleId="16">
    <w:name w:val="Знак Знак Знак Знак1"/>
    <w:basedOn w:val="a0"/>
    <w:rsid w:val="00D34FEB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0"/>
    <w:link w:val="HTML0"/>
    <w:uiPriority w:val="99"/>
    <w:rsid w:val="00D34F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D34FEB"/>
    <w:rPr>
      <w:rFonts w:ascii="Courier New" w:eastAsia="Times New Roman" w:hAnsi="Courier New" w:cs="Times New Roman"/>
      <w:sz w:val="20"/>
      <w:szCs w:val="20"/>
    </w:rPr>
  </w:style>
  <w:style w:type="character" w:customStyle="1" w:styleId="afe">
    <w:name w:val="Абзац списка Знак"/>
    <w:aliases w:val="Bullet List Знак,FooterText Знак,numbered Знак,Заговок Марина Знак,Bullet 1 Знак,Use Case List Paragraph Знак,Nornal indented Знак,lp1 Знак,Párrafo de lista Знак,Numbered List Знак,Bulleted Text Знак,Párrafo de titulo 3 Знак,UL Знак"/>
    <w:link w:val="afd"/>
    <w:uiPriority w:val="34"/>
    <w:qFormat/>
    <w:locked/>
    <w:rsid w:val="00D34FEB"/>
    <w:rPr>
      <w:rFonts w:ascii="Times New Roman" w:eastAsia="Times New Roman" w:hAnsi="Times New Roman" w:cs="Times New Roman"/>
      <w:sz w:val="24"/>
      <w:szCs w:val="24"/>
    </w:rPr>
  </w:style>
  <w:style w:type="paragraph" w:customStyle="1" w:styleId="17">
    <w:name w:val="Без интервала1"/>
    <w:rsid w:val="00D34FEB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lk">
    <w:name w:val="blk"/>
    <w:rsid w:val="00D34FEB"/>
  </w:style>
  <w:style w:type="paragraph" w:customStyle="1" w:styleId="Standard">
    <w:name w:val="Standard"/>
    <w:rsid w:val="00D34FE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rsid w:val="00D34FEB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d">
    <w:name w:val="Другое_"/>
    <w:link w:val="affe"/>
    <w:rsid w:val="00D34FEB"/>
  </w:style>
  <w:style w:type="paragraph" w:customStyle="1" w:styleId="affe">
    <w:name w:val="Другое"/>
    <w:basedOn w:val="a0"/>
    <w:link w:val="affd"/>
    <w:rsid w:val="00D34FEB"/>
    <w:pPr>
      <w:widowControl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wmi-callto">
    <w:name w:val="wmi-callto"/>
    <w:basedOn w:val="a1"/>
    <w:rsid w:val="00D34FEB"/>
  </w:style>
  <w:style w:type="paragraph" w:customStyle="1" w:styleId="1Char1CharCharCharChar1">
    <w:name w:val="Знак Знак1 Char Знак Знак1 Char Char Char Char"/>
    <w:basedOn w:val="a0"/>
    <w:rsid w:val="0044140D"/>
    <w:pPr>
      <w:tabs>
        <w:tab w:val="left" w:pos="2160"/>
      </w:tabs>
      <w:bidi/>
      <w:spacing w:before="120" w:line="240" w:lineRule="exact"/>
      <w:jc w:val="both"/>
    </w:pPr>
    <w:rPr>
      <w:lang w:val="en-US" w:bidi="he-IL"/>
    </w:rPr>
  </w:style>
  <w:style w:type="paragraph" w:customStyle="1" w:styleId="27">
    <w:name w:val="Абзац списка2"/>
    <w:basedOn w:val="a0"/>
    <w:rsid w:val="0044140D"/>
    <w:pPr>
      <w:spacing w:after="60"/>
      <w:ind w:left="720"/>
      <w:jc w:val="both"/>
    </w:pPr>
    <w:rPr>
      <w:rFonts w:eastAsia="Calibri"/>
    </w:rPr>
  </w:style>
  <w:style w:type="paragraph" w:customStyle="1" w:styleId="18">
    <w:name w:val="Знак Знак Знак Знак1"/>
    <w:basedOn w:val="a0"/>
    <w:rsid w:val="0044140D"/>
    <w:rPr>
      <w:rFonts w:ascii="Verdana" w:hAnsi="Verdana" w:cs="Verdana"/>
      <w:sz w:val="20"/>
      <w:szCs w:val="20"/>
      <w:lang w:val="en-US" w:eastAsia="en-US"/>
    </w:rPr>
  </w:style>
  <w:style w:type="paragraph" w:customStyle="1" w:styleId="28">
    <w:name w:val="Без интервала2"/>
    <w:rsid w:val="0044140D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72690-75B0-479E-976B-133387600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7427</Words>
  <Characters>42334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Bulatrazvitie@outlook.com</dc:creator>
  <cp:lastModifiedBy>oksanarazvitie22@outlook.com</cp:lastModifiedBy>
  <cp:revision>3</cp:revision>
  <cp:lastPrinted>2024-03-20T13:28:00Z</cp:lastPrinted>
  <dcterms:created xsi:type="dcterms:W3CDTF">2026-09-22T14:44:00Z</dcterms:created>
  <dcterms:modified xsi:type="dcterms:W3CDTF">2026-09-28T12:36:00Z</dcterms:modified>
</cp:coreProperties>
</file>