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C313A" w14:textId="66E95F50" w:rsidR="000D29E3" w:rsidRPr="00543D3E" w:rsidRDefault="000D29E3" w:rsidP="00C16441">
      <w:pPr>
        <w:pStyle w:val="aa"/>
        <w:rPr>
          <w:rFonts w:ascii="Times New Roman" w:hAnsi="Times New Roman" w:cs="Times New Roman"/>
          <w:sz w:val="20"/>
          <w:szCs w:val="20"/>
          <w:lang w:val="en-US"/>
        </w:rPr>
      </w:pPr>
      <w:r w:rsidRPr="0092121A">
        <w:rPr>
          <w:rFonts w:ascii="Times New Roman" w:hAnsi="Times New Roman" w:cs="Times New Roman"/>
          <w:sz w:val="20"/>
          <w:szCs w:val="20"/>
        </w:rPr>
        <w:t xml:space="preserve">  </w:t>
      </w:r>
      <w:r w:rsidRPr="00C16441">
        <w:rPr>
          <w:rFonts w:ascii="Times New Roman" w:hAnsi="Times New Roman" w:cs="Times New Roman"/>
          <w:sz w:val="20"/>
          <w:szCs w:val="20"/>
        </w:rPr>
        <w:t>Договор</w:t>
      </w:r>
      <w:r w:rsidR="00D86EC5" w:rsidRPr="00C16441">
        <w:rPr>
          <w:rFonts w:ascii="Times New Roman" w:hAnsi="Times New Roman" w:cs="Times New Roman"/>
          <w:sz w:val="20"/>
          <w:szCs w:val="20"/>
        </w:rPr>
        <w:t xml:space="preserve"> №</w:t>
      </w:r>
      <w:r w:rsidR="009F304E" w:rsidRPr="00C16441">
        <w:rPr>
          <w:rFonts w:ascii="Times New Roman" w:hAnsi="Times New Roman" w:cs="Times New Roman"/>
          <w:sz w:val="20"/>
          <w:szCs w:val="20"/>
        </w:rPr>
        <w:t xml:space="preserve"> </w:t>
      </w:r>
      <w:r w:rsidR="00543D3E">
        <w:rPr>
          <w:rFonts w:ascii="Times New Roman" w:hAnsi="Times New Roman" w:cs="Times New Roman"/>
          <w:sz w:val="20"/>
          <w:szCs w:val="20"/>
          <w:lang w:val="en-US"/>
        </w:rPr>
        <w:t>_____________</w:t>
      </w:r>
    </w:p>
    <w:p w14:paraId="0496DEC9" w14:textId="38ACA618" w:rsidR="00AB4DF7" w:rsidRPr="00C16441" w:rsidRDefault="00AB4DF7" w:rsidP="00C16441">
      <w:pPr>
        <w:pStyle w:val="aa"/>
        <w:rPr>
          <w:rFonts w:ascii="Times New Roman" w:hAnsi="Times New Roman" w:cs="Times New Roman"/>
          <w:sz w:val="20"/>
          <w:szCs w:val="20"/>
        </w:rPr>
      </w:pPr>
      <w:r w:rsidRPr="00AB4DF7">
        <w:rPr>
          <w:rFonts w:ascii="Times New Roman" w:hAnsi="Times New Roman" w:cs="Times New Roman"/>
          <w:sz w:val="20"/>
          <w:szCs w:val="20"/>
        </w:rPr>
        <w:t>ИКЗ</w:t>
      </w:r>
      <w:r w:rsidRPr="00AB4DF7">
        <w:t xml:space="preserve"> </w:t>
      </w:r>
    </w:p>
    <w:p w14:paraId="7F605E72" w14:textId="77777777" w:rsidR="00C2236C" w:rsidRPr="00C16441" w:rsidRDefault="00C2236C" w:rsidP="00C16441">
      <w:pPr>
        <w:pStyle w:val="aa"/>
        <w:rPr>
          <w:b w:val="0"/>
          <w:bCs w:val="0"/>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77"/>
        <w:gridCol w:w="2562"/>
      </w:tblGrid>
      <w:tr w:rsidR="00DF690F" w:rsidRPr="00C16441" w14:paraId="5A66D4B0" w14:textId="77777777" w:rsidTr="00DF690F">
        <w:trPr>
          <w:trHeight w:val="388"/>
        </w:trPr>
        <w:tc>
          <w:tcPr>
            <w:tcW w:w="7513" w:type="dxa"/>
          </w:tcPr>
          <w:p w14:paraId="0CE8A07C" w14:textId="0A52FD3D" w:rsidR="00DF690F" w:rsidRPr="00C16441" w:rsidRDefault="00DF690F" w:rsidP="006C142C">
            <w:pPr>
              <w:jc w:val="both"/>
            </w:pPr>
            <w:r w:rsidRPr="00C16441">
              <w:t xml:space="preserve">г. </w:t>
            </w:r>
            <w:r w:rsidR="006C142C">
              <w:t xml:space="preserve">Гатчина </w:t>
            </w:r>
          </w:p>
        </w:tc>
        <w:tc>
          <w:tcPr>
            <w:tcW w:w="2683" w:type="dxa"/>
          </w:tcPr>
          <w:p w14:paraId="536164DA" w14:textId="31ED91F3" w:rsidR="00DF690F" w:rsidRPr="00C16441" w:rsidRDefault="00FC412A" w:rsidP="003A60BF">
            <w:pPr>
              <w:jc w:val="right"/>
            </w:pPr>
            <w:r w:rsidRPr="00C16441">
              <w:t>«</w:t>
            </w:r>
            <w:r w:rsidR="00217591">
              <w:t xml:space="preserve"> </w:t>
            </w:r>
            <w:r w:rsidR="006C142C">
              <w:t>__</w:t>
            </w:r>
            <w:r w:rsidRPr="00C16441">
              <w:t>»</w:t>
            </w:r>
            <w:r w:rsidR="003A60BF">
              <w:t xml:space="preserve"> августа</w:t>
            </w:r>
            <w:r w:rsidRPr="00C16441">
              <w:t xml:space="preserve"> </w:t>
            </w:r>
            <w:r w:rsidR="00DF690F" w:rsidRPr="00C16441">
              <w:t>202</w:t>
            </w:r>
            <w:r w:rsidR="00543D3E">
              <w:t>6</w:t>
            </w:r>
            <w:r w:rsidR="00DF690F" w:rsidRPr="00C16441">
              <w:t xml:space="preserve"> г.</w:t>
            </w:r>
          </w:p>
        </w:tc>
      </w:tr>
    </w:tbl>
    <w:p w14:paraId="1FC159B6" w14:textId="77777777" w:rsidR="00DF690F" w:rsidRPr="00C16441" w:rsidRDefault="00DF690F" w:rsidP="00C16441">
      <w:pPr>
        <w:jc w:val="both"/>
        <w:rPr>
          <w:b/>
          <w:bCs/>
        </w:rPr>
      </w:pPr>
    </w:p>
    <w:p w14:paraId="1736ECD4" w14:textId="77777777" w:rsidR="000D29E3" w:rsidRPr="00C16441" w:rsidRDefault="000D29E3" w:rsidP="00C16441">
      <w:pPr>
        <w:jc w:val="center"/>
        <w:rPr>
          <w:b/>
          <w:bCs/>
        </w:rPr>
      </w:pPr>
      <w:r w:rsidRPr="00C16441">
        <w:rPr>
          <w:b/>
          <w:bCs/>
        </w:rPr>
        <w:t xml:space="preserve">         </w:t>
      </w:r>
    </w:p>
    <w:p w14:paraId="37E205EF" w14:textId="510791FA" w:rsidR="00424556" w:rsidRPr="00F8465A" w:rsidRDefault="00543D3E" w:rsidP="00424556">
      <w:pPr>
        <w:pStyle w:val="a8"/>
        <w:ind w:firstLine="720"/>
        <w:rPr>
          <w:rFonts w:ascii="Times New Roman" w:hAnsi="Times New Roman" w:cs="Times New Roman"/>
          <w:sz w:val="21"/>
          <w:szCs w:val="21"/>
        </w:rPr>
      </w:pPr>
      <w:bookmarkStart w:id="0" w:name="_Hlk214611429"/>
      <w:r>
        <w:rPr>
          <w:rFonts w:ascii="Times New Roman" w:hAnsi="Times New Roman" w:cs="Times New Roman"/>
          <w:b/>
          <w:bCs/>
          <w:sz w:val="21"/>
          <w:szCs w:val="21"/>
        </w:rPr>
        <w:t>____________________________________________________</w:t>
      </w:r>
      <w:r w:rsidR="00424556">
        <w:rPr>
          <w:rFonts w:ascii="Times New Roman" w:hAnsi="Times New Roman" w:cs="Times New Roman"/>
          <w:b/>
          <w:bCs/>
          <w:sz w:val="21"/>
          <w:szCs w:val="21"/>
        </w:rPr>
        <w:t xml:space="preserve">, </w:t>
      </w:r>
      <w:r w:rsidR="00424556" w:rsidRPr="00F8465A">
        <w:rPr>
          <w:rFonts w:ascii="Times New Roman" w:hAnsi="Times New Roman" w:cs="Times New Roman"/>
          <w:sz w:val="21"/>
          <w:szCs w:val="21"/>
        </w:rPr>
        <w:t xml:space="preserve">именуемое в дальнейшем </w:t>
      </w:r>
      <w:r w:rsidR="00424556" w:rsidRPr="00F8465A">
        <w:rPr>
          <w:rFonts w:ascii="Times New Roman" w:hAnsi="Times New Roman" w:cs="Times New Roman"/>
          <w:b/>
          <w:bCs/>
          <w:sz w:val="21"/>
          <w:szCs w:val="21"/>
        </w:rPr>
        <w:t>Продавец</w:t>
      </w:r>
      <w:r w:rsidR="00424556" w:rsidRPr="00F8465A">
        <w:rPr>
          <w:rFonts w:ascii="Times New Roman" w:hAnsi="Times New Roman" w:cs="Times New Roman"/>
          <w:sz w:val="21"/>
          <w:szCs w:val="21"/>
        </w:rPr>
        <w:t xml:space="preserve">, в лице </w:t>
      </w:r>
      <w:r w:rsidR="0058656C">
        <w:rPr>
          <w:rFonts w:ascii="Times New Roman" w:hAnsi="Times New Roman" w:cs="Times New Roman"/>
          <w:sz w:val="21"/>
          <w:szCs w:val="21"/>
        </w:rPr>
        <w:t>_______________________________________________________</w:t>
      </w:r>
      <w:r w:rsidR="00424556" w:rsidRPr="00C079E7">
        <w:rPr>
          <w:rFonts w:ascii="Times New Roman" w:hAnsi="Times New Roman" w:cs="Times New Roman"/>
          <w:sz w:val="21"/>
          <w:szCs w:val="21"/>
        </w:rPr>
        <w:t xml:space="preserve">, действующего на основании </w:t>
      </w:r>
      <w:r w:rsidR="0058656C">
        <w:rPr>
          <w:rFonts w:ascii="Times New Roman" w:hAnsi="Times New Roman" w:cs="Times New Roman"/>
          <w:sz w:val="21"/>
          <w:szCs w:val="21"/>
        </w:rPr>
        <w:t>_______________</w:t>
      </w:r>
      <w:r w:rsidR="00424556" w:rsidRPr="00F8465A">
        <w:rPr>
          <w:rFonts w:ascii="Times New Roman" w:hAnsi="Times New Roman" w:cs="Times New Roman"/>
          <w:sz w:val="21"/>
          <w:szCs w:val="21"/>
        </w:rPr>
        <w:t xml:space="preserve">, с одной стороны, и </w:t>
      </w:r>
      <w:r w:rsidR="00424556" w:rsidRPr="00C079E7">
        <w:rPr>
          <w:rFonts w:ascii="Times New Roman" w:hAnsi="Times New Roman" w:cs="Times New Roman"/>
          <w:b/>
          <w:bCs/>
          <w:sz w:val="21"/>
          <w:szCs w:val="21"/>
        </w:rPr>
        <w:t>МУНИЦИПАЛЬНОЕ БЮДЖЕТНОЕ УЧРЕЖДЕНИЕ "ПУДОСТЬСКИЙ КУЛЬТУРНЫЙ КОМПЛЕКС"</w:t>
      </w:r>
      <w:r w:rsidR="00424556" w:rsidRPr="00F8465A">
        <w:rPr>
          <w:rFonts w:ascii="Times New Roman" w:hAnsi="Times New Roman" w:cs="Times New Roman"/>
          <w:b/>
          <w:bCs/>
          <w:sz w:val="21"/>
          <w:szCs w:val="21"/>
        </w:rPr>
        <w:t>,</w:t>
      </w:r>
      <w:r w:rsidR="00424556" w:rsidRPr="00F8465A">
        <w:rPr>
          <w:rFonts w:ascii="Times New Roman" w:hAnsi="Times New Roman" w:cs="Times New Roman"/>
          <w:sz w:val="21"/>
          <w:szCs w:val="21"/>
        </w:rPr>
        <w:t xml:space="preserve"> именуемое в дальнейшем </w:t>
      </w:r>
      <w:r w:rsidR="001B3E8B">
        <w:rPr>
          <w:rFonts w:ascii="Times New Roman" w:hAnsi="Times New Roman" w:cs="Times New Roman"/>
          <w:b/>
          <w:bCs/>
          <w:sz w:val="21"/>
          <w:szCs w:val="21"/>
        </w:rPr>
        <w:t>Заказчик</w:t>
      </w:r>
      <w:r w:rsidR="00424556" w:rsidRPr="00F8465A">
        <w:rPr>
          <w:rFonts w:ascii="Times New Roman" w:hAnsi="Times New Roman" w:cs="Times New Roman"/>
          <w:sz w:val="21"/>
          <w:szCs w:val="21"/>
        </w:rPr>
        <w:t xml:space="preserve">, в лице </w:t>
      </w:r>
      <w:r w:rsidR="00424556" w:rsidRPr="00AB4DF7">
        <w:rPr>
          <w:rFonts w:ascii="Times New Roman" w:hAnsi="Times New Roman" w:cs="Times New Roman"/>
          <w:sz w:val="21"/>
          <w:szCs w:val="21"/>
        </w:rPr>
        <w:t xml:space="preserve">Директора </w:t>
      </w:r>
      <w:r w:rsidR="001B3E8B">
        <w:rPr>
          <w:rFonts w:ascii="Times New Roman" w:hAnsi="Times New Roman" w:cs="Times New Roman"/>
          <w:sz w:val="21"/>
          <w:szCs w:val="21"/>
        </w:rPr>
        <w:t>Рыженкова Максима Владимировича действующего</w:t>
      </w:r>
      <w:r w:rsidR="00424556" w:rsidRPr="00AB4DF7">
        <w:rPr>
          <w:rFonts w:ascii="Times New Roman" w:hAnsi="Times New Roman" w:cs="Times New Roman"/>
          <w:sz w:val="21"/>
          <w:szCs w:val="21"/>
        </w:rPr>
        <w:t xml:space="preserve"> на основании Устава, с другой стороны, по отдельности именуемые в дальнейшем "Сторона", а совместно "Стороны", </w:t>
      </w:r>
      <w:r w:rsidR="00C85983">
        <w:rPr>
          <w:rFonts w:ascii="Times New Roman" w:hAnsi="Times New Roman" w:cs="Times New Roman"/>
          <w:sz w:val="21"/>
          <w:szCs w:val="21"/>
        </w:rPr>
        <w:t>на основании п.</w:t>
      </w:r>
      <w:r w:rsidR="003A60BF">
        <w:rPr>
          <w:rFonts w:ascii="Times New Roman" w:hAnsi="Times New Roman" w:cs="Times New Roman"/>
          <w:sz w:val="21"/>
          <w:szCs w:val="21"/>
        </w:rPr>
        <w:t>5</w:t>
      </w:r>
      <w:r w:rsidR="00C85983">
        <w:rPr>
          <w:rFonts w:ascii="Times New Roman" w:hAnsi="Times New Roman" w:cs="Times New Roman"/>
          <w:sz w:val="21"/>
          <w:szCs w:val="21"/>
        </w:rPr>
        <w:t xml:space="preserve"> </w:t>
      </w:r>
      <w:r w:rsidR="00AB4DF7" w:rsidRPr="00AB4DF7">
        <w:rPr>
          <w:rFonts w:ascii="Times New Roman" w:hAnsi="Times New Roman" w:cs="Times New Roman"/>
          <w:sz w:val="21"/>
          <w:szCs w:val="21"/>
        </w:rPr>
        <w:t xml:space="preserve">ч.1 ст. 93 Федерального закона от 05.04.2013 г. № 44-ФЗ «О </w:t>
      </w:r>
      <w:r w:rsidR="006C142C">
        <w:rPr>
          <w:rFonts w:ascii="Times New Roman" w:hAnsi="Times New Roman" w:cs="Times New Roman"/>
          <w:sz w:val="21"/>
          <w:szCs w:val="21"/>
        </w:rPr>
        <w:t>договор</w:t>
      </w:r>
      <w:r w:rsidR="00AB4DF7" w:rsidRPr="00AB4DF7">
        <w:rPr>
          <w:rFonts w:ascii="Times New Roman" w:hAnsi="Times New Roman" w:cs="Times New Roman"/>
          <w:sz w:val="21"/>
          <w:szCs w:val="21"/>
        </w:rPr>
        <w:t>ной системе в сфере закупок товаров, работ, услуг для обеспечения государственных и муниципальных нужд» (далее – Закон № 44-ФЗ), заключили настоящий Договор  о нижеследующем:</w:t>
      </w:r>
    </w:p>
    <w:bookmarkEnd w:id="0"/>
    <w:p w14:paraId="1F6A7227" w14:textId="77777777" w:rsidR="000608B9" w:rsidRPr="00C16441" w:rsidRDefault="000608B9" w:rsidP="00C16441">
      <w:pPr>
        <w:pStyle w:val="a8"/>
        <w:ind w:firstLine="720"/>
        <w:rPr>
          <w:rFonts w:ascii="Times New Roman" w:hAnsi="Times New Roman" w:cs="Times New Roman"/>
          <w:sz w:val="20"/>
          <w:szCs w:val="20"/>
        </w:rPr>
      </w:pPr>
    </w:p>
    <w:p w14:paraId="51AA16E9" w14:textId="77777777" w:rsidR="000D29E3" w:rsidRPr="00C16441" w:rsidRDefault="000D29E3" w:rsidP="00AB4DF7">
      <w:pPr>
        <w:pStyle w:val="af9"/>
        <w:numPr>
          <w:ilvl w:val="0"/>
          <w:numId w:val="19"/>
        </w:numPr>
        <w:jc w:val="center"/>
        <w:rPr>
          <w:b/>
          <w:bCs/>
        </w:rPr>
      </w:pPr>
      <w:r w:rsidRPr="00C16441">
        <w:rPr>
          <w:b/>
          <w:bCs/>
        </w:rPr>
        <w:t>ПРЕДМЕТ ДОГОВОРА</w:t>
      </w:r>
      <w:r w:rsidR="00E01027" w:rsidRPr="00C16441">
        <w:rPr>
          <w:b/>
          <w:bCs/>
        </w:rPr>
        <w:t>.</w:t>
      </w:r>
    </w:p>
    <w:p w14:paraId="053DD332" w14:textId="75D7D858" w:rsidR="000D29E3" w:rsidRPr="00C16441" w:rsidRDefault="00AB4DF7" w:rsidP="00AB4DF7">
      <w:pPr>
        <w:jc w:val="both"/>
      </w:pPr>
      <w:r>
        <w:t>1.</w:t>
      </w:r>
      <w:r w:rsidR="003A60BF">
        <w:t>1.</w:t>
      </w:r>
      <w:r w:rsidR="003A60BF" w:rsidRPr="00C16441">
        <w:t xml:space="preserve"> Поставщик</w:t>
      </w:r>
      <w:r w:rsidR="000D29E3" w:rsidRPr="00C16441">
        <w:t xml:space="preserve"> обязуется передать Заказчику Товар, согла</w:t>
      </w:r>
      <w:r w:rsidR="007671C8">
        <w:t xml:space="preserve">сно наименованию, ассортименту </w:t>
      </w:r>
      <w:r w:rsidR="000D29E3" w:rsidRPr="00C16441">
        <w:t xml:space="preserve">указанных в </w:t>
      </w:r>
      <w:r w:rsidR="007671C8">
        <w:t>Приложении</w:t>
      </w:r>
      <w:r w:rsidR="0058656C">
        <w:rPr>
          <w:rStyle w:val="af8"/>
          <w:color w:val="000000" w:themeColor="text1"/>
        </w:rPr>
        <w:t>№1</w:t>
      </w:r>
      <w:r w:rsidR="007671C8">
        <w:rPr>
          <w:rStyle w:val="af8"/>
          <w:color w:val="000000" w:themeColor="text1"/>
        </w:rPr>
        <w:t xml:space="preserve"> </w:t>
      </w:r>
      <w:r w:rsidR="000D29E3" w:rsidRPr="00AB4DF7">
        <w:rPr>
          <w:color w:val="000000" w:themeColor="text1"/>
        </w:rPr>
        <w:t xml:space="preserve">к </w:t>
      </w:r>
      <w:r w:rsidR="000D29E3" w:rsidRPr="00C16441">
        <w:t>настоящему Договору, являющейся неотъемлемой частью Договора (далее – Спецификация), на общую сумму</w:t>
      </w:r>
      <w:r w:rsidR="00FB28C2" w:rsidRPr="00C16441">
        <w:t xml:space="preserve"> </w:t>
      </w:r>
      <w:r w:rsidR="007A68D7" w:rsidRPr="00424556">
        <w:t xml:space="preserve"> </w:t>
      </w:r>
      <w:r w:rsidR="0058656C">
        <w:rPr>
          <w:b/>
        </w:rPr>
        <w:t>____________</w:t>
      </w:r>
      <w:r w:rsidR="00217591">
        <w:rPr>
          <w:b/>
        </w:rPr>
        <w:t xml:space="preserve"> руб</w:t>
      </w:r>
      <w:r w:rsidR="00217591" w:rsidRPr="00C16441">
        <w:rPr>
          <w:b/>
        </w:rPr>
        <w:t>. (</w:t>
      </w:r>
      <w:r w:rsidR="0058656C">
        <w:rPr>
          <w:b/>
        </w:rPr>
        <w:t>______________________</w:t>
      </w:r>
      <w:r w:rsidR="00217591" w:rsidRPr="00424556">
        <w:rPr>
          <w:b/>
        </w:rPr>
        <w:t xml:space="preserve"> </w:t>
      </w:r>
      <w:r w:rsidR="00217591" w:rsidRPr="00C16441">
        <w:rPr>
          <w:b/>
        </w:rPr>
        <w:t>рубл</w:t>
      </w:r>
      <w:r w:rsidR="00217591">
        <w:rPr>
          <w:b/>
        </w:rPr>
        <w:t>ей</w:t>
      </w:r>
      <w:r w:rsidR="00217591" w:rsidRPr="00C16441">
        <w:rPr>
          <w:b/>
        </w:rPr>
        <w:t xml:space="preserve"> </w:t>
      </w:r>
      <w:r w:rsidR="0058656C">
        <w:rPr>
          <w:b/>
        </w:rPr>
        <w:t>_______________</w:t>
      </w:r>
      <w:r w:rsidR="00217591" w:rsidRPr="00C16441">
        <w:rPr>
          <w:b/>
        </w:rPr>
        <w:t xml:space="preserve"> коп.), в том числе НДС</w:t>
      </w:r>
      <w:r w:rsidR="0058656C">
        <w:rPr>
          <w:b/>
        </w:rPr>
        <w:t xml:space="preserve"> ___________________</w:t>
      </w:r>
      <w:r w:rsidR="006D6B8A" w:rsidRPr="00C16441">
        <w:t>,</w:t>
      </w:r>
      <w:r w:rsidR="000D29E3" w:rsidRPr="00C16441">
        <w:t xml:space="preserve"> а Заказчик принять и оплатить его за цену, установленную настоящим Договором. </w:t>
      </w:r>
    </w:p>
    <w:p w14:paraId="2FDBE3E1" w14:textId="7131907D" w:rsidR="000D29E3" w:rsidRPr="00C16441" w:rsidRDefault="00AB4DF7" w:rsidP="00AB4DF7">
      <w:pPr>
        <w:jc w:val="both"/>
      </w:pPr>
      <w:r>
        <w:t xml:space="preserve">1.2. </w:t>
      </w:r>
      <w:r w:rsidR="000D29E3" w:rsidRPr="00C16441">
        <w:t xml:space="preserve">Поставщик передает Товар одной партией или отдельными партиями по заявкам (заказам) Заказчика, размещенным согласно </w:t>
      </w:r>
      <w:r w:rsidR="007671C8">
        <w:t>до 30.10.2026г.</w:t>
      </w:r>
    </w:p>
    <w:p w14:paraId="21C209DA" w14:textId="386FC46E" w:rsidR="000D29E3" w:rsidRPr="00C16441" w:rsidRDefault="00AB4DF7" w:rsidP="00AB4DF7">
      <w:pPr>
        <w:jc w:val="both"/>
      </w:pPr>
      <w:r>
        <w:t xml:space="preserve">1.3. </w:t>
      </w:r>
      <w:r w:rsidR="000D29E3" w:rsidRPr="00C16441">
        <w:t>Поставщик гарантирует, что поставляемый Товар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14:paraId="2C00C53E" w14:textId="5AAE7BEA" w:rsidR="000D29E3" w:rsidRDefault="00AB4DF7" w:rsidP="00AB4DF7">
      <w:pPr>
        <w:jc w:val="both"/>
      </w:pPr>
      <w:r>
        <w:t xml:space="preserve">1.4. </w:t>
      </w:r>
      <w:r w:rsidR="000D29E3" w:rsidRPr="00C16441">
        <w:t>Размещение Заказчиком заявки на поставку Товара и принятие заявки Поставщиком осуществляется с</w:t>
      </w:r>
      <w:r w:rsidR="00B73CF3" w:rsidRPr="00C16441">
        <w:t> </w:t>
      </w:r>
      <w:r w:rsidR="000D29E3" w:rsidRPr="00C16441">
        <w:t>использованием телефонной связи, электронной почты, нарочным или иным доступным способом по</w:t>
      </w:r>
      <w:r w:rsidR="00B73CF3" w:rsidRPr="00C16441">
        <w:t> </w:t>
      </w:r>
      <w:r w:rsidR="000D29E3" w:rsidRPr="00C16441">
        <w:t xml:space="preserve">контактным данным Поставщика в настоящем Договоре. </w:t>
      </w:r>
    </w:p>
    <w:p w14:paraId="2968F828" w14:textId="77777777" w:rsidR="00424556" w:rsidRPr="00C16441" w:rsidRDefault="00424556" w:rsidP="00C16441">
      <w:pPr>
        <w:ind w:left="709" w:hanging="709"/>
        <w:jc w:val="both"/>
      </w:pPr>
    </w:p>
    <w:p w14:paraId="7110639F" w14:textId="77777777" w:rsidR="00424556" w:rsidRDefault="00424556" w:rsidP="00AB4DF7">
      <w:pPr>
        <w:ind w:left="720"/>
        <w:rPr>
          <w:b/>
          <w:bCs/>
        </w:rPr>
      </w:pPr>
    </w:p>
    <w:p w14:paraId="4FB859F0" w14:textId="7A0D7362" w:rsidR="000D29E3" w:rsidRPr="00C16441" w:rsidRDefault="000D29E3" w:rsidP="00C16441">
      <w:pPr>
        <w:numPr>
          <w:ilvl w:val="0"/>
          <w:numId w:val="20"/>
        </w:numPr>
        <w:jc w:val="center"/>
        <w:rPr>
          <w:b/>
          <w:bCs/>
        </w:rPr>
      </w:pPr>
      <w:r w:rsidRPr="00C16441">
        <w:rPr>
          <w:b/>
          <w:bCs/>
        </w:rPr>
        <w:t>ЦЕНА И ПОРЯДОК РАСЧЕТОВ.</w:t>
      </w:r>
    </w:p>
    <w:p w14:paraId="04D8543A" w14:textId="477EBBDE" w:rsidR="0058656C" w:rsidRDefault="00AB4DF7" w:rsidP="00AB4DF7">
      <w:pPr>
        <w:jc w:val="both"/>
      </w:pPr>
      <w:r>
        <w:t xml:space="preserve">2.1 </w:t>
      </w:r>
      <w:r w:rsidR="000D29E3" w:rsidRPr="00C16441">
        <w:t xml:space="preserve">Цена поставляемого Товара, </w:t>
      </w:r>
      <w:r w:rsidR="003A60BF">
        <w:t>_____________________________________</w:t>
      </w:r>
      <w:r w:rsidR="000D29E3" w:rsidRPr="00C16441">
        <w:t xml:space="preserve"> НДС</w:t>
      </w:r>
      <w:r w:rsidR="003A60BF">
        <w:t>/без НДС</w:t>
      </w:r>
      <w:r w:rsidR="000D29E3" w:rsidRPr="00C16441">
        <w:t>, устанавливается в рублях РФ и указывается в Товарной накладной или в УПД. Цена поставляемого Товара включает стоимость доставки Товара по адрес</w:t>
      </w:r>
      <w:r w:rsidR="0058656C">
        <w:t>ам</w:t>
      </w:r>
      <w:r w:rsidR="000D29E3" w:rsidRPr="00C16441">
        <w:t>:</w:t>
      </w:r>
    </w:p>
    <w:p w14:paraId="1C672F5F" w14:textId="55A125E5" w:rsidR="0058656C" w:rsidRDefault="0058656C" w:rsidP="00AB4DF7">
      <w:pPr>
        <w:jc w:val="both"/>
      </w:pPr>
      <w:r>
        <w:t xml:space="preserve">- </w:t>
      </w:r>
      <w:r w:rsidR="00424556" w:rsidRPr="00424556">
        <w:t>Ленинградская обл. Гатчинский р</w:t>
      </w:r>
      <w:r w:rsidR="003A60BF">
        <w:t xml:space="preserve"> муниципальный округ </w:t>
      </w:r>
      <w:r w:rsidR="00424556" w:rsidRPr="00424556">
        <w:t>.Пудость ул.Половинкиной 89</w:t>
      </w:r>
      <w:r>
        <w:t xml:space="preserve">, </w:t>
      </w:r>
    </w:p>
    <w:p w14:paraId="04DA9BB0" w14:textId="6BCFD998" w:rsidR="005005A8" w:rsidRPr="00C16441" w:rsidRDefault="000D29E3" w:rsidP="00AB4DF7">
      <w:pPr>
        <w:jc w:val="both"/>
      </w:pPr>
      <w:r w:rsidRPr="00C16441">
        <w:t xml:space="preserve">Оплата каждой партии Товара производится в течение </w:t>
      </w:r>
      <w:r w:rsidR="007671C8">
        <w:t>10 (десяти</w:t>
      </w:r>
      <w:r w:rsidR="00333282" w:rsidRPr="00C16441">
        <w:t xml:space="preserve">) рабочих </w:t>
      </w:r>
      <w:r w:rsidRPr="00C16441">
        <w:t>дней с даты передачи (поставки) Товара Заказчику на основании предъявленн</w:t>
      </w:r>
      <w:r w:rsidR="00AB4DF7">
        <w:t>ого Поставщиком Заказчику счета и после подписания Заказчи</w:t>
      </w:r>
      <w:r w:rsidRPr="00C16441">
        <w:t>ком в Товарной накладной (форма Торг-12) или в УПД.</w:t>
      </w:r>
    </w:p>
    <w:p w14:paraId="798DE91B" w14:textId="71200851" w:rsidR="000608B9" w:rsidRDefault="00AB4DF7" w:rsidP="00AB4DF7">
      <w:pPr>
        <w:jc w:val="both"/>
      </w:pPr>
      <w:r>
        <w:t xml:space="preserve">2.2 </w:t>
      </w:r>
      <w:r w:rsidR="000608B9" w:rsidRPr="00C16441">
        <w:t xml:space="preserve">Цена договора является твердой и не подлежит изменению в ходе его исполнения, за исключением </w:t>
      </w:r>
      <w:r w:rsidR="001B3E8B" w:rsidRPr="00C16441">
        <w:t>случаев,</w:t>
      </w:r>
      <w:r w:rsidR="000608B9" w:rsidRPr="00C16441">
        <w:t xml:space="preserve"> предусмотренных статьями 34, 95 Федерального Закона от 05.04.2013г. № 44-ФЗ «О </w:t>
      </w:r>
      <w:r w:rsidR="006C142C">
        <w:t>договор</w:t>
      </w:r>
      <w:r w:rsidR="000608B9" w:rsidRPr="00C16441">
        <w:t>ной системе в сфере закупок товаров, работ, услуг для обеспечения государственных и муниципальных нужд» (далее - 44-ФЗ).</w:t>
      </w:r>
    </w:p>
    <w:p w14:paraId="74EBED0E" w14:textId="140E55AC" w:rsidR="003A60BF" w:rsidRPr="00C16441" w:rsidRDefault="003A60BF" w:rsidP="00AB4DF7">
      <w:pPr>
        <w:jc w:val="both"/>
      </w:pPr>
      <w:r>
        <w:t>2.3. Источник финансирования: Бюджет Гатчинского муниципального округа 2026</w:t>
      </w:r>
      <w:r w:rsidR="00C85983">
        <w:t xml:space="preserve"> </w:t>
      </w:r>
      <w:r>
        <w:t>года.</w:t>
      </w:r>
    </w:p>
    <w:p w14:paraId="5434B5F5" w14:textId="77777777" w:rsidR="000608B9" w:rsidRPr="00C16441" w:rsidRDefault="000608B9" w:rsidP="00C16441">
      <w:pPr>
        <w:ind w:left="709"/>
        <w:jc w:val="both"/>
      </w:pPr>
    </w:p>
    <w:p w14:paraId="0535494E" w14:textId="77777777" w:rsidR="000D29E3" w:rsidRPr="00C16441" w:rsidRDefault="000D29E3" w:rsidP="00C16441">
      <w:pPr>
        <w:numPr>
          <w:ilvl w:val="0"/>
          <w:numId w:val="20"/>
        </w:numPr>
        <w:jc w:val="center"/>
        <w:rPr>
          <w:b/>
          <w:bCs/>
        </w:rPr>
      </w:pPr>
      <w:r w:rsidRPr="00C16441">
        <w:rPr>
          <w:b/>
          <w:bCs/>
        </w:rPr>
        <w:t>УСЛОВИЯ ПОСТАВКИ ТОВАРА.</w:t>
      </w:r>
    </w:p>
    <w:p w14:paraId="6849EBE2" w14:textId="5FD42A19" w:rsidR="000D29E3" w:rsidRPr="00C16441" w:rsidRDefault="00AB4DF7" w:rsidP="00AB4DF7">
      <w:pPr>
        <w:pStyle w:val="ac"/>
        <w:spacing w:after="0"/>
        <w:ind w:left="0"/>
        <w:jc w:val="both"/>
      </w:pPr>
      <w:r>
        <w:t xml:space="preserve">3.1 </w:t>
      </w:r>
      <w:r w:rsidR="000D29E3" w:rsidRPr="00C16441">
        <w:t xml:space="preserve">Поставщик вместе с каждой партией Товара передает Заказчику следующие товаросопроводительные документы: Товарная накладная (форма Торг-12) или УПД, счет-фактура (при или УПД), транспортная накладная, иные документы, предусмотренные производителем Товара для передачи потребителю (при наличии), список сертификатов соответствия.  </w:t>
      </w:r>
    </w:p>
    <w:p w14:paraId="76EB1FEE" w14:textId="572F10CA" w:rsidR="000D29E3" w:rsidRPr="00C16441" w:rsidRDefault="00AB4DF7" w:rsidP="00AB4DF7">
      <w:pPr>
        <w:jc w:val="both"/>
      </w:pPr>
      <w:r>
        <w:t xml:space="preserve">3.2 </w:t>
      </w:r>
      <w:r w:rsidR="000D29E3" w:rsidRPr="00C16441">
        <w:t xml:space="preserve">В соответствии с п.1 ст. 313 ГК РФ, Поставщик вправе осуществить поставку Товара с привлечением грузоотправителя, Заказчик принимает Товар у грузоотправителя Товара, указанного в товаросопроводительных документах. </w:t>
      </w:r>
    </w:p>
    <w:p w14:paraId="3534DDB4" w14:textId="00010EE3" w:rsidR="000D29E3" w:rsidRPr="00C16441" w:rsidRDefault="00AB4DF7" w:rsidP="00AB4DF7">
      <w:pPr>
        <w:jc w:val="both"/>
      </w:pPr>
      <w:r>
        <w:t xml:space="preserve">3.3 </w:t>
      </w:r>
      <w:r w:rsidR="000D29E3" w:rsidRPr="00C16441">
        <w:t>Качество Товара должно быть пригодно для целей, для которых Товар такого рода обычно используется. Товар надлежащего качества не подлежит обмену и возврату в соответствии с ч.1 ст.310, ч.2 ст.475</w:t>
      </w:r>
      <w:r w:rsidR="007C0493" w:rsidRPr="00C16441">
        <w:t xml:space="preserve"> </w:t>
      </w:r>
      <w:r w:rsidR="000D29E3" w:rsidRPr="00C16441">
        <w:t>Гражданского кодекса РФ. Закон РФ «О защите прав потребителей» не применяется к отношениям купли-продажи и поставки товаров между юридическими лицами</w:t>
      </w:r>
      <w:r w:rsidR="000D29E3" w:rsidRPr="00C16441">
        <w:rPr>
          <w:shd w:val="clear" w:color="auto" w:fill="FFFFFF"/>
        </w:rPr>
        <w:t>.</w:t>
      </w:r>
    </w:p>
    <w:p w14:paraId="482A2020" w14:textId="39CA6B1F" w:rsidR="000D29E3" w:rsidRPr="00C16441" w:rsidRDefault="00AB4DF7" w:rsidP="00AB4DF7">
      <w:pPr>
        <w:jc w:val="both"/>
      </w:pPr>
      <w:r>
        <w:t xml:space="preserve">3.4 </w:t>
      </w:r>
      <w:r w:rsidR="000D29E3" w:rsidRPr="00C16441">
        <w:t>Претензии по качеству поставленного Товара могут быть предъявлены Заказчиком в соответствии с условиями и сроком гарантийного обслуживания, установленного производителем товара. Возврат, обмен Товара, на который установлен гарантийный срок производителем товара, производится в течение гарантийного срока на основании</w:t>
      </w:r>
      <w:r w:rsidR="007C0493" w:rsidRPr="00C16441">
        <w:t xml:space="preserve"> </w:t>
      </w:r>
      <w:r w:rsidR="000D29E3" w:rsidRPr="00C16441">
        <w:t>заключения соответствующей авторизованной сервисной службы производителя товара, которое определяет, что недостаток является гарантийным случаем и является не устранимым (гарантийный ремонт не возможен).</w:t>
      </w:r>
    </w:p>
    <w:p w14:paraId="131F4E62" w14:textId="5200484D" w:rsidR="000D29E3" w:rsidRPr="001038DF" w:rsidRDefault="00AB4DF7" w:rsidP="00AB4DF7">
      <w:pPr>
        <w:jc w:val="both"/>
      </w:pPr>
      <w:r>
        <w:lastRenderedPageBreak/>
        <w:t xml:space="preserve">3.5 </w:t>
      </w:r>
      <w:r w:rsidR="000D29E3" w:rsidRPr="00C16441">
        <w:t xml:space="preserve">В случае обнаружения Товара, не соответствующего заказанному ассортименту, или количеству, или качеству на основании соответствующей претензии Заказчика и соответствующего двустороннего акта, Поставщик по согласованию с Заказчиком производит допоставку, замену, возврат, либо устранение недостатка (ремонт) Товара в соответствии с условиями </w:t>
      </w:r>
      <w:r w:rsidR="000D29E3" w:rsidRPr="001038DF">
        <w:t xml:space="preserve">настоящего Договора. </w:t>
      </w:r>
    </w:p>
    <w:p w14:paraId="330EC883" w14:textId="77777777" w:rsidR="000608B9" w:rsidRPr="001038DF" w:rsidRDefault="000608B9" w:rsidP="00C16441">
      <w:pPr>
        <w:ind w:left="720"/>
        <w:jc w:val="both"/>
      </w:pPr>
    </w:p>
    <w:p w14:paraId="592F2B4C" w14:textId="77777777" w:rsidR="000D29E3" w:rsidRPr="001038DF" w:rsidRDefault="000D29E3" w:rsidP="00C16441">
      <w:pPr>
        <w:pStyle w:val="af9"/>
        <w:numPr>
          <w:ilvl w:val="0"/>
          <w:numId w:val="21"/>
        </w:numPr>
        <w:jc w:val="center"/>
        <w:rPr>
          <w:b/>
          <w:bCs/>
        </w:rPr>
      </w:pPr>
      <w:r w:rsidRPr="001038DF">
        <w:rPr>
          <w:b/>
          <w:bCs/>
        </w:rPr>
        <w:t>ОТВЕТСТВЕННОСТЬ СТОРОН.</w:t>
      </w:r>
    </w:p>
    <w:p w14:paraId="4711C600" w14:textId="7CB30B06" w:rsidR="00AB4DF7" w:rsidRDefault="00AB4DF7" w:rsidP="00AB4DF7">
      <w:pPr>
        <w:tabs>
          <w:tab w:val="left" w:pos="709"/>
        </w:tabs>
        <w:jc w:val="both"/>
      </w:pPr>
      <w:r>
        <w:t xml:space="preserve">4.1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 Федеральным законом от 05.04.2013 № 44-ФЗ «О </w:t>
      </w:r>
      <w:r w:rsidR="006C142C">
        <w:t>договор</w:t>
      </w:r>
      <w:r>
        <w:t xml:space="preserve">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C142C">
        <w:t>договор</w:t>
      </w:r>
      <w:r>
        <w:t>ом (за исключением просрочки исполнения обязательств заказчиком, поставщиком (подрядчиком, исполнителем) (далее – Правила), утвержденными Постановлением Правительства Российской Федерации от 30.08.2017 № 1042.</w:t>
      </w:r>
    </w:p>
    <w:p w14:paraId="0FE5B842" w14:textId="3E749ED7" w:rsidR="00AB4DF7" w:rsidRDefault="00AB4DF7" w:rsidP="00AB4DF7">
      <w:pPr>
        <w:tabs>
          <w:tab w:val="left" w:pos="709"/>
        </w:tabs>
        <w:jc w:val="both"/>
      </w:pPr>
      <w:r>
        <w:t xml:space="preserve">В случае если законодательством Российской Федерации установлен иной порядок начисления штрафа, чем порядок, предусмотренный Правилами, настоящим </w:t>
      </w:r>
      <w:r w:rsidR="006C142C">
        <w:t>договор</w:t>
      </w:r>
      <w:r>
        <w:t xml:space="preserve">ом, размер такого штрафа и порядок его начисления устанавливается </w:t>
      </w:r>
      <w:r w:rsidR="006C142C">
        <w:t>договор</w:t>
      </w:r>
      <w:r>
        <w:t>ом в соответствии с законодательством Российской Федерации.</w:t>
      </w:r>
    </w:p>
    <w:p w14:paraId="7ADA6FAC" w14:textId="1C45281F" w:rsidR="00AB4DF7" w:rsidRDefault="00AB4DF7" w:rsidP="00AB4DF7">
      <w:pPr>
        <w:tabs>
          <w:tab w:val="left" w:pos="709"/>
        </w:tabs>
        <w:jc w:val="both"/>
      </w:pPr>
      <w:r>
        <w:t xml:space="preserve">4.2. В случае просрочки исполнения Заказчиком обязательств, предусмотренных </w:t>
      </w:r>
      <w:r w:rsidR="006C142C">
        <w:t>договор</w:t>
      </w:r>
      <w:r>
        <w:t xml:space="preserve">ом, а также в иных случаях неисполнения или ненадлежащего исполнения Заказчиком обязательств, предусмотренных </w:t>
      </w:r>
      <w:r w:rsidR="006C142C">
        <w:t>договор</w:t>
      </w:r>
      <w:r>
        <w:t>ом, поставщик (подрядчик, исполнитель) вправе потребовать уплаты неустоек (штрафов, пеней).</w:t>
      </w:r>
    </w:p>
    <w:p w14:paraId="28FB266D" w14:textId="34F274B6" w:rsidR="00AB4DF7" w:rsidRDefault="00AB4DF7" w:rsidP="00AB4DF7">
      <w:pPr>
        <w:tabs>
          <w:tab w:val="left" w:pos="709"/>
        </w:tabs>
        <w:jc w:val="both"/>
      </w:pPr>
      <w:r>
        <w:t xml:space="preserve">4.3. Пеня начисляется за каждый день просрочки исполнения обязательства, предусмотренного </w:t>
      </w:r>
      <w:r w:rsidR="006C142C">
        <w:t>договор</w:t>
      </w:r>
      <w:r>
        <w:t xml:space="preserve">ом, начиная со дня, следующего после дня истечения установленного </w:t>
      </w:r>
      <w:r w:rsidR="006C142C">
        <w:t>договор</w:t>
      </w:r>
      <w:r>
        <w:t xml:space="preserve">ом срока исполнения обязательства. Такая пеня устанавливается </w:t>
      </w:r>
      <w:r w:rsidR="006C142C">
        <w:t>договор</w:t>
      </w:r>
      <w: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5FDF0B3" w14:textId="666D4DE3" w:rsidR="00AB4DF7" w:rsidRDefault="00AB4DF7" w:rsidP="00AB4DF7">
      <w:pPr>
        <w:tabs>
          <w:tab w:val="left" w:pos="709"/>
        </w:tabs>
        <w:jc w:val="both"/>
      </w:pPr>
      <w:r>
        <w:t xml:space="preserve">4.4. Штрафы начисляются за ненадлежащее исполнение Заказчиком обязательств, предусмотренных </w:t>
      </w:r>
      <w:r w:rsidR="006C142C">
        <w:t>договор</w:t>
      </w:r>
      <w:r>
        <w:t xml:space="preserve">ом, за исключением просрочки исполнения обязательств, предусмотренных </w:t>
      </w:r>
      <w:r w:rsidR="006C142C">
        <w:t>договор</w:t>
      </w:r>
      <w:r>
        <w:t>ом.</w:t>
      </w:r>
    </w:p>
    <w:p w14:paraId="3A07D958" w14:textId="045293C2" w:rsidR="00AB4DF7" w:rsidRDefault="00AB4DF7" w:rsidP="00AB4DF7">
      <w:pPr>
        <w:tabs>
          <w:tab w:val="left" w:pos="709"/>
        </w:tabs>
        <w:jc w:val="both"/>
      </w:pPr>
      <w:r>
        <w:t xml:space="preserve">4.5. Размер штрафа устанавливается </w:t>
      </w:r>
      <w:r w:rsidR="006C142C">
        <w:t>договор</w:t>
      </w:r>
      <w:r>
        <w:t>ом в порядке, установленном Правительством Российской Федерации:</w:t>
      </w:r>
    </w:p>
    <w:p w14:paraId="5A29E866" w14:textId="61B1CF3D" w:rsidR="00AB4DF7" w:rsidRDefault="00AB4DF7" w:rsidP="00AB4DF7">
      <w:pPr>
        <w:tabs>
          <w:tab w:val="left" w:pos="709"/>
        </w:tabs>
        <w:jc w:val="both"/>
      </w:pPr>
      <w:r>
        <w:t xml:space="preserve">4.5.1. За каждый факт неисполнения Заказчиком обязательств, предусмотренных </w:t>
      </w:r>
      <w:r w:rsidR="006C142C">
        <w:t>договор</w:t>
      </w:r>
      <w:r>
        <w:t xml:space="preserve">ом, за исключением просрочки исполнения обязательств, предусмотренных </w:t>
      </w:r>
      <w:r w:rsidR="006C142C">
        <w:t>договор</w:t>
      </w:r>
      <w:r>
        <w:t>ом, размер штрафа устанавливается в следующем порядке:</w:t>
      </w:r>
    </w:p>
    <w:p w14:paraId="14C56C52" w14:textId="24ECB37B" w:rsidR="00AB4DF7" w:rsidRDefault="00AB4DF7" w:rsidP="00AB4DF7">
      <w:pPr>
        <w:tabs>
          <w:tab w:val="left" w:pos="709"/>
        </w:tabs>
        <w:jc w:val="both"/>
      </w:pPr>
      <w:r>
        <w:t xml:space="preserve">а) 1000 рублей, если цена </w:t>
      </w:r>
      <w:r w:rsidR="006C142C">
        <w:t>договор</w:t>
      </w:r>
      <w:r>
        <w:t>а не превышает 3 млн. рублей (включительно).</w:t>
      </w:r>
    </w:p>
    <w:p w14:paraId="74D94267" w14:textId="3E389CC2" w:rsidR="00AB4DF7" w:rsidRDefault="00AB4DF7" w:rsidP="00AB4DF7">
      <w:pPr>
        <w:tabs>
          <w:tab w:val="left" w:pos="709"/>
        </w:tabs>
        <w:jc w:val="both"/>
      </w:pPr>
      <w:r>
        <w:t xml:space="preserve">4.6. Общая сумма начисленных штрафов за ненадлежащее исполнение Заказчиком обязательств, предусмотренных </w:t>
      </w:r>
      <w:r w:rsidR="006C142C">
        <w:t>договор</w:t>
      </w:r>
      <w:r>
        <w:t xml:space="preserve">ом, не может превышать цену </w:t>
      </w:r>
      <w:r w:rsidR="006C142C">
        <w:t>договор</w:t>
      </w:r>
      <w:r>
        <w:t>а.</w:t>
      </w:r>
    </w:p>
    <w:p w14:paraId="4DD56799" w14:textId="6ADB0876" w:rsidR="00AB4DF7" w:rsidRDefault="00AB4DF7" w:rsidP="00AB4DF7">
      <w:pPr>
        <w:tabs>
          <w:tab w:val="left" w:pos="709"/>
        </w:tabs>
        <w:jc w:val="both"/>
      </w:pPr>
      <w:r>
        <w:t xml:space="preserve">4.7. В случае просрочки исполнения поставщиком (подрядчиком, исполнителем) обязательств (в том числе гарантийного обязательства), предусмотренных </w:t>
      </w:r>
      <w:r w:rsidR="006C142C">
        <w:t>договор</w:t>
      </w:r>
      <w:r>
        <w:t xml:space="preserve">ом, а также в иных случаях неисполнения или ненадлежащего исполнения поставщиком (подрядчиком, исполнителем) обязательств, предусмотренных </w:t>
      </w:r>
      <w:r w:rsidR="006C142C">
        <w:t>договор</w:t>
      </w:r>
      <w:r>
        <w:t>ом, Заказчик направляет поставщику (подрядчику, исполнителю) требование об уплате неустоек (штрафов, пеней).</w:t>
      </w:r>
    </w:p>
    <w:p w14:paraId="0EF42DEE" w14:textId="0401B8DB" w:rsidR="00AB4DF7" w:rsidRDefault="00AB4DF7" w:rsidP="00AB4DF7">
      <w:pPr>
        <w:tabs>
          <w:tab w:val="left" w:pos="709"/>
        </w:tabs>
        <w:jc w:val="both"/>
      </w:pPr>
      <w:r>
        <w:t xml:space="preserve">4.8. Пеня начисляется за каждый день просрочки исполнения поставщиком (подрядчиком, исполнителем) обязательства, предусмотренного </w:t>
      </w:r>
      <w:r w:rsidR="006C142C">
        <w:t>договор</w:t>
      </w:r>
      <w:r>
        <w:t xml:space="preserve">ом, начиная со дня, следующего после дня истечения установленного </w:t>
      </w:r>
      <w:r w:rsidR="006C142C">
        <w:t>договор</w:t>
      </w:r>
      <w:r>
        <w:t xml:space="preserve">ом срока исполнения обязательства, и устанавливается </w:t>
      </w:r>
      <w:r w:rsidR="006C142C">
        <w:t>договор</w:t>
      </w:r>
      <w:r>
        <w:t xml:space="preserve">ом в размере одной трехсотой действующей на дату уплаты пени ключевой ставки Центрального банка Российской Федерации от цены </w:t>
      </w:r>
      <w:r w:rsidR="006C142C">
        <w:t>договор</w:t>
      </w:r>
      <w:r>
        <w:t xml:space="preserve">а, уменьшенной на сумму, пропорциональную объему обязательств, предусмотренных </w:t>
      </w:r>
      <w:r w:rsidR="006C142C">
        <w:t>договор</w:t>
      </w:r>
      <w: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892B2AA" w14:textId="5569F3A7" w:rsidR="00AB4DF7" w:rsidRDefault="00AB4DF7" w:rsidP="00AB4DF7">
      <w:pPr>
        <w:tabs>
          <w:tab w:val="left" w:pos="709"/>
        </w:tabs>
        <w:jc w:val="both"/>
      </w:pPr>
      <w:r>
        <w:t xml:space="preserve">4.9. Штрафы начисляются за неисполнение или ненадлежащее исполнение поставщиком (подрядчиком, исполнителем) обязательств, предусмотренных </w:t>
      </w:r>
      <w:r w:rsidR="006C142C">
        <w:t>договор</w:t>
      </w:r>
      <w:r>
        <w:t xml:space="preserve">ом, за исключением просрочки исполнения поставщиком (подрядчиком, исполнителем) обязательств (в том числе гарантийного обязательства), предусмотренных </w:t>
      </w:r>
      <w:r w:rsidR="006C142C">
        <w:t>договор</w:t>
      </w:r>
      <w:r>
        <w:t>ом.</w:t>
      </w:r>
    </w:p>
    <w:p w14:paraId="379C4608" w14:textId="2E7703DB" w:rsidR="00AB4DF7" w:rsidRDefault="00AB4DF7" w:rsidP="00AB4DF7">
      <w:pPr>
        <w:tabs>
          <w:tab w:val="left" w:pos="709"/>
        </w:tabs>
        <w:jc w:val="both"/>
      </w:pPr>
      <w:r>
        <w:t xml:space="preserve">4.10. Размер штрафа устанавливается </w:t>
      </w:r>
      <w:r w:rsidR="006C142C">
        <w:t>договор</w:t>
      </w:r>
      <w: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177CB8B" w14:textId="617B3C26" w:rsidR="00AB4DF7" w:rsidRDefault="00AB4DF7" w:rsidP="00AB4DF7">
      <w:pPr>
        <w:tabs>
          <w:tab w:val="left" w:pos="709"/>
        </w:tabs>
        <w:jc w:val="both"/>
      </w:pPr>
      <w:r>
        <w:t xml:space="preserve">4.10.1. За каждый факт неисполнения или ненадлежащего исполнения поставщиком (подрядчиком, исполнителем) обязательств, предусмотренных </w:t>
      </w:r>
      <w:r w:rsidR="006C142C">
        <w:t>договор</w:t>
      </w:r>
      <w:r>
        <w:t xml:space="preserve">ом, за исключением просрочки исполнения обязательств (в том числе гарантийного обязательства), предусмотренных </w:t>
      </w:r>
      <w:r w:rsidR="006C142C">
        <w:t>договор</w:t>
      </w:r>
      <w:r>
        <w:t xml:space="preserve">ом, размер штрафа устанавливается в размере 1 процента цены </w:t>
      </w:r>
      <w:r w:rsidR="006C142C">
        <w:t>договор</w:t>
      </w:r>
      <w:r>
        <w:t>а (этапа), но не более 5 тыс. рублей и не менее 1 тыс. рублей.</w:t>
      </w:r>
    </w:p>
    <w:p w14:paraId="2BC872BB" w14:textId="6841C74E" w:rsidR="00AB4DF7" w:rsidRDefault="00AB4DF7" w:rsidP="00AB4DF7">
      <w:pPr>
        <w:tabs>
          <w:tab w:val="left" w:pos="709"/>
        </w:tabs>
        <w:jc w:val="both"/>
      </w:pPr>
      <w:r>
        <w:t xml:space="preserve">4.10.2. За каждый факт неисполнения или ненадлежащего исполнения поставщиком (подрядчиком, исполнителем) обязательств, предусмотренных </w:t>
      </w:r>
      <w:r w:rsidR="006C142C">
        <w:t>договор</w:t>
      </w:r>
      <w:r>
        <w:t xml:space="preserve">ом, заключенным с победителем закупки (или с иным участником закупки в случаях, установленных Федеральным законом от 05.04.2013 № 44-ФЗ «О </w:t>
      </w:r>
      <w:r w:rsidR="006C142C">
        <w:t>договор</w:t>
      </w:r>
      <w:r>
        <w:t xml:space="preserve">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w:t>
      </w:r>
      <w:r w:rsidR="006C142C">
        <w:t>договор</w:t>
      </w:r>
      <w:r>
        <w:t xml:space="preserve">а, размер штрафа рассчитывается в порядке, </w:t>
      </w:r>
      <w:r>
        <w:lastRenderedPageBreak/>
        <w:t xml:space="preserve">установленном Правилами, за исключением просрочки исполнения обязательств (в том числе гарантийного обязательства), предусмотренных </w:t>
      </w:r>
      <w:r w:rsidR="006C142C">
        <w:t>договор</w:t>
      </w:r>
      <w:r>
        <w:t>ом, и устанавливается в следующем порядке:</w:t>
      </w:r>
    </w:p>
    <w:p w14:paraId="43E6449A" w14:textId="698173AC" w:rsidR="00AB4DF7" w:rsidRDefault="00AB4DF7" w:rsidP="00AB4DF7">
      <w:pPr>
        <w:tabs>
          <w:tab w:val="left" w:pos="709"/>
        </w:tabs>
        <w:jc w:val="both"/>
      </w:pPr>
      <w:r>
        <w:t xml:space="preserve">а) в случае, если цена </w:t>
      </w:r>
      <w:r w:rsidR="006C142C">
        <w:t>договор</w:t>
      </w:r>
      <w:r>
        <w:t xml:space="preserve">а не превышает начальную (максимальную) цену </w:t>
      </w:r>
      <w:r w:rsidR="006C142C">
        <w:t>договор</w:t>
      </w:r>
      <w:r>
        <w:t>а:</w:t>
      </w:r>
    </w:p>
    <w:p w14:paraId="73E2AB86" w14:textId="57816229" w:rsidR="00AB4DF7" w:rsidRDefault="00AB4DF7" w:rsidP="00AB4DF7">
      <w:pPr>
        <w:tabs>
          <w:tab w:val="left" w:pos="709"/>
        </w:tabs>
        <w:jc w:val="both"/>
      </w:pPr>
      <w:r>
        <w:t xml:space="preserve">10 процентов начальной (максимальной) цены </w:t>
      </w:r>
      <w:r w:rsidR="006C142C">
        <w:t>договор</w:t>
      </w:r>
      <w:r>
        <w:t xml:space="preserve">а, если цена </w:t>
      </w:r>
      <w:r w:rsidR="006C142C">
        <w:t>договор</w:t>
      </w:r>
      <w:r>
        <w:t>а не превышает 3 млн. рублей;</w:t>
      </w:r>
    </w:p>
    <w:p w14:paraId="59DB1CE1" w14:textId="203B760A" w:rsidR="00AB4DF7" w:rsidRDefault="00AB4DF7" w:rsidP="00AB4DF7">
      <w:pPr>
        <w:tabs>
          <w:tab w:val="left" w:pos="709"/>
        </w:tabs>
        <w:jc w:val="both"/>
      </w:pPr>
      <w:r>
        <w:t xml:space="preserve">5 процентов начальной (максимальной) цены </w:t>
      </w:r>
      <w:r w:rsidR="006C142C">
        <w:t>договор</w:t>
      </w:r>
      <w:r>
        <w:t xml:space="preserve">а, если цена </w:t>
      </w:r>
      <w:r w:rsidR="006C142C">
        <w:t>договор</w:t>
      </w:r>
      <w:r>
        <w:t>а составляет от 3 млн. рублей до 50 млн. рублей (включительно);</w:t>
      </w:r>
    </w:p>
    <w:p w14:paraId="45EFBE7A" w14:textId="41F54E5D" w:rsidR="00AB4DF7" w:rsidRDefault="00AB4DF7" w:rsidP="00AB4DF7">
      <w:pPr>
        <w:tabs>
          <w:tab w:val="left" w:pos="709"/>
        </w:tabs>
        <w:jc w:val="both"/>
      </w:pPr>
      <w:r>
        <w:t xml:space="preserve">1 процент начальной (максимальной) цены </w:t>
      </w:r>
      <w:r w:rsidR="006C142C">
        <w:t>договор</w:t>
      </w:r>
      <w:r>
        <w:t xml:space="preserve">а, если цена </w:t>
      </w:r>
      <w:r w:rsidR="006C142C">
        <w:t>договор</w:t>
      </w:r>
      <w:r>
        <w:t>а составляет от 50 млн. рублей до 100 млн. рублей (включительно);</w:t>
      </w:r>
    </w:p>
    <w:p w14:paraId="196B26E3" w14:textId="577FBA6D" w:rsidR="00AB4DF7" w:rsidRDefault="00AB4DF7" w:rsidP="00AB4DF7">
      <w:pPr>
        <w:tabs>
          <w:tab w:val="left" w:pos="709"/>
        </w:tabs>
        <w:jc w:val="both"/>
      </w:pPr>
      <w:r>
        <w:t xml:space="preserve">б) в случае, если цена </w:t>
      </w:r>
      <w:r w:rsidR="006C142C">
        <w:t>договор</w:t>
      </w:r>
      <w:r>
        <w:t xml:space="preserve">а превышает начальную (максимальную) цену </w:t>
      </w:r>
      <w:r w:rsidR="006C142C">
        <w:t>договор</w:t>
      </w:r>
      <w:r>
        <w:t>а:</w:t>
      </w:r>
    </w:p>
    <w:p w14:paraId="3EBFA0C4" w14:textId="78EC790D" w:rsidR="00AB4DF7" w:rsidRDefault="00AB4DF7" w:rsidP="00AB4DF7">
      <w:pPr>
        <w:tabs>
          <w:tab w:val="left" w:pos="709"/>
        </w:tabs>
        <w:jc w:val="both"/>
      </w:pPr>
      <w:r>
        <w:t xml:space="preserve">10 процентов цены </w:t>
      </w:r>
      <w:r w:rsidR="006C142C">
        <w:t>договор</w:t>
      </w:r>
      <w:r>
        <w:t xml:space="preserve">а, если цена </w:t>
      </w:r>
      <w:r w:rsidR="006C142C">
        <w:t>договор</w:t>
      </w:r>
      <w:r>
        <w:t>а не превышает 3 млн. рублей;</w:t>
      </w:r>
    </w:p>
    <w:p w14:paraId="588751EC" w14:textId="0E929954" w:rsidR="00AB4DF7" w:rsidRDefault="00AB4DF7" w:rsidP="00AB4DF7">
      <w:pPr>
        <w:tabs>
          <w:tab w:val="left" w:pos="709"/>
        </w:tabs>
        <w:jc w:val="both"/>
      </w:pPr>
      <w:r>
        <w:t xml:space="preserve">5 процентов цены </w:t>
      </w:r>
      <w:r w:rsidR="006C142C">
        <w:t>договор</w:t>
      </w:r>
      <w:r>
        <w:t xml:space="preserve">а, если цена </w:t>
      </w:r>
      <w:r w:rsidR="006C142C">
        <w:t>договор</w:t>
      </w:r>
      <w:r>
        <w:t>а составляет от 3 млн. рублей до 50 млн. рублей (включительно);</w:t>
      </w:r>
    </w:p>
    <w:p w14:paraId="5A5EB8F4" w14:textId="274D9868" w:rsidR="00AB4DF7" w:rsidRDefault="00AB4DF7" w:rsidP="00AB4DF7">
      <w:pPr>
        <w:tabs>
          <w:tab w:val="left" w:pos="709"/>
        </w:tabs>
        <w:jc w:val="both"/>
      </w:pPr>
      <w:r>
        <w:t xml:space="preserve">1 процент цены </w:t>
      </w:r>
      <w:r w:rsidR="006C142C">
        <w:t>договор</w:t>
      </w:r>
      <w:r>
        <w:t xml:space="preserve">а, если цена </w:t>
      </w:r>
      <w:r w:rsidR="006C142C">
        <w:t>договор</w:t>
      </w:r>
      <w:r>
        <w:t>а составляет от 50 млн. рублей до 100 млн. рублей (включительно).</w:t>
      </w:r>
    </w:p>
    <w:p w14:paraId="7EEA49E5" w14:textId="67864B79" w:rsidR="00AB4DF7" w:rsidRDefault="00AB4DF7" w:rsidP="00AB4DF7">
      <w:pPr>
        <w:tabs>
          <w:tab w:val="left" w:pos="709"/>
        </w:tabs>
        <w:jc w:val="both"/>
      </w:pPr>
      <w:r>
        <w:t xml:space="preserve">4.10.3. За каждый факт неисполнения или ненадлежащего исполнения поставщиком (подрядчиком, исполнителем) обязательства, предусмотренного </w:t>
      </w:r>
      <w:r w:rsidR="006C142C">
        <w:t>договор</w:t>
      </w:r>
      <w:r>
        <w:t xml:space="preserve">ом, которое не имеет стоимостного выражения, размер штрафа устанавливается (при наличии в </w:t>
      </w:r>
      <w:r w:rsidR="006C142C">
        <w:t>договор</w:t>
      </w:r>
      <w:r>
        <w:t>е таких обязательств) в следующем порядке:</w:t>
      </w:r>
    </w:p>
    <w:p w14:paraId="7D21CD8C" w14:textId="74BA5088" w:rsidR="00AB4DF7" w:rsidRDefault="00AB4DF7" w:rsidP="00AB4DF7">
      <w:pPr>
        <w:tabs>
          <w:tab w:val="left" w:pos="709"/>
        </w:tabs>
        <w:jc w:val="both"/>
      </w:pPr>
      <w:r>
        <w:t xml:space="preserve">а) 1000 рублей, если цена </w:t>
      </w:r>
      <w:r w:rsidR="006C142C">
        <w:t>договор</w:t>
      </w:r>
      <w:r>
        <w:t>а не превышает 3 млн. рублей.</w:t>
      </w:r>
    </w:p>
    <w:p w14:paraId="14D781B4" w14:textId="3BFBE2CF" w:rsidR="00AB4DF7" w:rsidRDefault="00AB4DF7" w:rsidP="00AB4DF7">
      <w:pPr>
        <w:tabs>
          <w:tab w:val="left" w:pos="709"/>
        </w:tabs>
        <w:jc w:val="both"/>
      </w:pPr>
      <w:r>
        <w:t xml:space="preserve">4.11. Общая сумма начисленных штрафов за неисполнение или ненадлежащее исполнение поставщиком (подрядчиком, исполнителем) обязательств, предусмотренных </w:t>
      </w:r>
      <w:r w:rsidR="006C142C">
        <w:t>договор</w:t>
      </w:r>
      <w:r>
        <w:t xml:space="preserve">ом, не может превышать цену </w:t>
      </w:r>
      <w:r w:rsidR="006C142C">
        <w:t>договор</w:t>
      </w:r>
      <w:r>
        <w:t>а.</w:t>
      </w:r>
    </w:p>
    <w:p w14:paraId="2A978406" w14:textId="2B2F555D" w:rsidR="00AB4DF7" w:rsidRDefault="00AB4DF7" w:rsidP="00AB4DF7">
      <w:pPr>
        <w:tabs>
          <w:tab w:val="left" w:pos="709"/>
        </w:tabs>
        <w:jc w:val="both"/>
      </w:pPr>
      <w:r>
        <w:t xml:space="preserve">4.12. В случае неисполнения или ненадлежащего исполнения поставщиком (подрядчиком, исполнителем) обязательств, предусмотренных настоящим </w:t>
      </w:r>
      <w:r w:rsidR="006C142C">
        <w:t>договор</w:t>
      </w:r>
      <w:r>
        <w:t>ом, 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(подрядчика, исполнителя) оплата осуществляется за вычетом соответствующего размера неустоек (штрафов, пеней).</w:t>
      </w:r>
    </w:p>
    <w:p w14:paraId="11B0A569" w14:textId="65078121" w:rsidR="00AB4DF7" w:rsidRDefault="00AB4DF7" w:rsidP="00AB4DF7">
      <w:pPr>
        <w:tabs>
          <w:tab w:val="left" w:pos="709"/>
        </w:tabs>
        <w:jc w:val="both"/>
      </w:pPr>
      <w:r>
        <w:t>4.13.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14:paraId="40C66EB5" w14:textId="75DA19AC" w:rsidR="00AB4DF7" w:rsidRDefault="00AB4DF7" w:rsidP="00AB4DF7">
      <w:pPr>
        <w:tabs>
          <w:tab w:val="left" w:pos="709"/>
        </w:tabs>
        <w:jc w:val="both"/>
      </w:pPr>
      <w:r>
        <w:t>4.14. 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1791ED20" w14:textId="0B6DF415" w:rsidR="00AB4DF7" w:rsidRDefault="00AB4DF7" w:rsidP="00AB4DF7">
      <w:pPr>
        <w:tabs>
          <w:tab w:val="left" w:pos="709"/>
        </w:tabs>
        <w:jc w:val="both"/>
      </w:pPr>
      <w:r>
        <w:t>4.15. Оплата штрафных санкций не освобождает Стороны от исполнения собственных обязательств в натуре и от иной ответственности по настоящему Договору, предусмотренной действующим законодательством Российской Федерации.</w:t>
      </w:r>
    </w:p>
    <w:p w14:paraId="427786F9" w14:textId="517344CE" w:rsidR="00E01027" w:rsidRPr="00C16441" w:rsidRDefault="00AB4DF7" w:rsidP="00AB4DF7">
      <w:pPr>
        <w:tabs>
          <w:tab w:val="left" w:pos="709"/>
        </w:tabs>
        <w:jc w:val="both"/>
      </w:pPr>
      <w:r>
        <w:t>4.16.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tab/>
      </w:r>
    </w:p>
    <w:p w14:paraId="545F83C8" w14:textId="77777777" w:rsidR="000D29E3" w:rsidRPr="00C16441" w:rsidRDefault="000D29E3" w:rsidP="00C16441">
      <w:pPr>
        <w:pStyle w:val="af9"/>
        <w:numPr>
          <w:ilvl w:val="0"/>
          <w:numId w:val="21"/>
        </w:numPr>
        <w:jc w:val="center"/>
        <w:rPr>
          <w:b/>
          <w:bCs/>
        </w:rPr>
      </w:pPr>
      <w:r w:rsidRPr="00C16441">
        <w:rPr>
          <w:b/>
          <w:bCs/>
        </w:rPr>
        <w:t>ПОРЯДОК РАЗРЕШЕНИЯ СПОРОВ.</w:t>
      </w:r>
    </w:p>
    <w:p w14:paraId="6F4F8391" w14:textId="563CF615" w:rsidR="000D29E3" w:rsidRPr="00C16441" w:rsidRDefault="00AB4DF7" w:rsidP="00AB4DF7">
      <w:pPr>
        <w:rPr>
          <w:shd w:val="clear" w:color="auto" w:fill="FFFFFF"/>
        </w:rPr>
      </w:pPr>
      <w:r>
        <w:t xml:space="preserve">5.1 </w:t>
      </w:r>
      <w:r w:rsidR="000D29E3" w:rsidRPr="00C16441">
        <w:rPr>
          <w:shd w:val="clear" w:color="auto" w:fill="FFFFFF"/>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Договора. Ответ на претензию должен быть вручен ее отправителю не позднее 30 (тридцати) календарных дней с момента отправления претензии или передачи ее получателю нарочным.</w:t>
      </w:r>
    </w:p>
    <w:p w14:paraId="587751CD" w14:textId="01803E75" w:rsidR="00E01027" w:rsidRDefault="00AB4DF7" w:rsidP="00AB4DF7">
      <w:r>
        <w:t xml:space="preserve">5.2 </w:t>
      </w:r>
      <w:r w:rsidR="000D29E3" w:rsidRPr="00C16441">
        <w:t>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истца.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452F60B2" w14:textId="11CDAEAC" w:rsidR="00C85983" w:rsidRPr="00C16441" w:rsidRDefault="00C85983" w:rsidP="00C85983">
      <w:pPr>
        <w:widowControl w:val="0"/>
        <w:suppressAutoHyphens/>
        <w:autoSpaceDE w:val="0"/>
        <w:ind w:left="1080" w:right="-100"/>
        <w:jc w:val="center"/>
        <w:rPr>
          <w:b/>
          <w:kern w:val="32"/>
          <w:lang w:eastAsia="ar-SA" w:bidi="ru-RU"/>
        </w:rPr>
      </w:pPr>
      <w:r>
        <w:rPr>
          <w:b/>
          <w:bCs/>
        </w:rPr>
        <w:t>6</w:t>
      </w:r>
      <w:r w:rsidRPr="00C16441">
        <w:rPr>
          <w:b/>
          <w:bCs/>
        </w:rPr>
        <w:t xml:space="preserve">. </w:t>
      </w:r>
      <w:r w:rsidRPr="00C16441">
        <w:rPr>
          <w:b/>
          <w:kern w:val="32"/>
          <w:lang w:eastAsia="ar-SA" w:bidi="ru-RU"/>
        </w:rPr>
        <w:t>АНТИКОРРУПЦИОННЫЕ УСЛОВИЯ.</w:t>
      </w:r>
    </w:p>
    <w:p w14:paraId="459D6E98" w14:textId="5D33D4ED" w:rsidR="00C85983" w:rsidRPr="00C16441" w:rsidRDefault="00C85983" w:rsidP="00C85983">
      <w:pPr>
        <w:widowControl w:val="0"/>
        <w:suppressAutoHyphens/>
        <w:autoSpaceDE w:val="0"/>
        <w:jc w:val="both"/>
        <w:rPr>
          <w:kern w:val="32"/>
          <w:lang w:eastAsia="ar-SA" w:bidi="ru-RU"/>
        </w:rPr>
      </w:pPr>
      <w:r>
        <w:rPr>
          <w:kern w:val="32"/>
          <w:lang w:eastAsia="ar-SA" w:bidi="ru-RU"/>
        </w:rPr>
        <w:t>6</w:t>
      </w:r>
      <w:r>
        <w:rPr>
          <w:kern w:val="32"/>
          <w:lang w:eastAsia="ar-SA" w:bidi="ru-RU"/>
        </w:rPr>
        <w:t xml:space="preserve">.1. </w:t>
      </w:r>
      <w:r w:rsidRPr="00C16441">
        <w:rPr>
          <w:kern w:val="32"/>
          <w:lang w:eastAsia="ar-SA" w:bidi="ru-RU"/>
        </w:rPr>
        <w:t xml:space="preserve">При исполнении своих обязательств по </w:t>
      </w:r>
      <w:r w:rsidRPr="00C16441">
        <w:rPr>
          <w:lang w:eastAsia="ar-SA" w:bidi="ru-RU"/>
        </w:rPr>
        <w:t>договор</w:t>
      </w:r>
      <w:r w:rsidRPr="00C16441">
        <w:rPr>
          <w:kern w:val="32"/>
          <w:lang w:eastAsia="ar-SA" w:bidi="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A8A691" w14:textId="0C1DC96F" w:rsidR="00C85983" w:rsidRPr="00C16441" w:rsidRDefault="00C85983" w:rsidP="00C85983">
      <w:pPr>
        <w:widowControl w:val="0"/>
        <w:suppressAutoHyphens/>
        <w:autoSpaceDE w:val="0"/>
        <w:jc w:val="both"/>
        <w:rPr>
          <w:kern w:val="32"/>
          <w:lang w:eastAsia="ar-SA" w:bidi="ru-RU"/>
        </w:rPr>
      </w:pPr>
      <w:r>
        <w:rPr>
          <w:kern w:val="32"/>
          <w:lang w:eastAsia="ar-SA" w:bidi="ru-RU"/>
        </w:rPr>
        <w:t>6.</w:t>
      </w:r>
      <w:r w:rsidRPr="00C16441">
        <w:rPr>
          <w:kern w:val="32"/>
          <w:lang w:eastAsia="ar-SA" w:bidi="ru-RU"/>
        </w:rPr>
        <w:t>1.1.</w:t>
      </w:r>
      <w:r>
        <w:rPr>
          <w:kern w:val="32"/>
          <w:lang w:eastAsia="ar-SA" w:bidi="ru-RU"/>
        </w:rPr>
        <w:t xml:space="preserve"> П</w:t>
      </w:r>
      <w:r w:rsidRPr="00C16441">
        <w:rPr>
          <w:kern w:val="32"/>
          <w:lang w:eastAsia="ar-SA" w:bidi="ru-RU"/>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Pr>
          <w:kern w:val="32"/>
          <w:lang w:eastAsia="ar-SA" w:bidi="ru-RU"/>
        </w:rPr>
        <w:t xml:space="preserve"> </w:t>
      </w:r>
      <w:r w:rsidRPr="00C16441">
        <w:rPr>
          <w:kern w:val="32"/>
          <w:lang w:eastAsia="ar-SA" w:bidi="ru-RU"/>
        </w:rPr>
        <w:t xml:space="preserve">образом связанным с государством, в целях неправомерного получения преимуществ для сторон по </w:t>
      </w:r>
      <w:r w:rsidRPr="00C16441">
        <w:rPr>
          <w:lang w:eastAsia="ar-SA" w:bidi="ru-RU"/>
        </w:rPr>
        <w:t>договор</w:t>
      </w:r>
      <w:r w:rsidRPr="00C16441">
        <w:rPr>
          <w:kern w:val="32"/>
          <w:lang w:eastAsia="ar-SA" w:bidi="ru-RU"/>
        </w:rPr>
        <w:t xml:space="preserve">у, их аффилированных лиц, работников или посредников, действующих по </w:t>
      </w:r>
      <w:r w:rsidRPr="00C16441">
        <w:rPr>
          <w:lang w:eastAsia="ar-SA" w:bidi="ru-RU"/>
        </w:rPr>
        <w:t>договор</w:t>
      </w:r>
      <w:r w:rsidRPr="00C16441">
        <w:rPr>
          <w:kern w:val="32"/>
          <w:lang w:eastAsia="ar-SA" w:bidi="ru-RU"/>
        </w:rPr>
        <w:t>у;</w:t>
      </w:r>
    </w:p>
    <w:p w14:paraId="380AF15A" w14:textId="20783AD5" w:rsidR="00C85983" w:rsidRPr="00C16441" w:rsidRDefault="00C85983" w:rsidP="00C85983">
      <w:pPr>
        <w:widowControl w:val="0"/>
        <w:suppressAutoHyphens/>
        <w:autoSpaceDE w:val="0"/>
        <w:jc w:val="both"/>
        <w:rPr>
          <w:kern w:val="32"/>
          <w:lang w:eastAsia="ar-SA" w:bidi="ru-RU"/>
        </w:rPr>
      </w:pPr>
      <w:r>
        <w:rPr>
          <w:kern w:val="32"/>
          <w:lang w:eastAsia="ar-SA" w:bidi="ru-RU"/>
        </w:rPr>
        <w:t>6</w:t>
      </w:r>
      <w:r>
        <w:rPr>
          <w:kern w:val="32"/>
          <w:lang w:eastAsia="ar-SA" w:bidi="ru-RU"/>
        </w:rPr>
        <w:t>.1.2. П</w:t>
      </w:r>
      <w:r w:rsidRPr="00C16441">
        <w:rPr>
          <w:kern w:val="32"/>
          <w:lang w:eastAsia="ar-SA" w:bidi="ru-RU"/>
        </w:rPr>
        <w:t xml:space="preserve">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C16441">
        <w:rPr>
          <w:lang w:eastAsia="ar-SA" w:bidi="ru-RU"/>
        </w:rPr>
        <w:t>договор</w:t>
      </w:r>
      <w:r w:rsidRPr="00C16441">
        <w:rPr>
          <w:kern w:val="32"/>
          <w:lang w:eastAsia="ar-SA" w:bidi="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D9DA05" w14:textId="4B4CBDFD" w:rsidR="00C85983" w:rsidRPr="00C16441" w:rsidRDefault="00C85983" w:rsidP="00C85983">
      <w:pPr>
        <w:widowControl w:val="0"/>
        <w:suppressAutoHyphens/>
        <w:autoSpaceDE w:val="0"/>
        <w:jc w:val="both"/>
        <w:rPr>
          <w:b/>
        </w:rPr>
      </w:pPr>
      <w:r>
        <w:rPr>
          <w:kern w:val="32"/>
          <w:lang w:eastAsia="ar-SA" w:bidi="ru-RU"/>
        </w:rPr>
        <w:t>6</w:t>
      </w:r>
      <w:r>
        <w:rPr>
          <w:kern w:val="32"/>
          <w:lang w:eastAsia="ar-SA" w:bidi="ru-RU"/>
        </w:rPr>
        <w:t>.1.3. Н</w:t>
      </w:r>
      <w:r w:rsidRPr="00C16441">
        <w:rPr>
          <w:kern w:val="32"/>
          <w:lang w:eastAsia="ar-SA" w:bidi="ru-RU"/>
        </w:rPr>
        <w:t>е совершать иных действий, нарушающих антикоррупционное законодательство Российской Федерации.</w:t>
      </w:r>
    </w:p>
    <w:p w14:paraId="3E8DC0DE" w14:textId="77777777" w:rsidR="00C85983" w:rsidRPr="00C16441" w:rsidRDefault="00C85983" w:rsidP="00C85983">
      <w:pPr>
        <w:ind w:left="709" w:hanging="709"/>
        <w:jc w:val="center"/>
        <w:rPr>
          <w:b/>
          <w:bCs/>
        </w:rPr>
      </w:pPr>
    </w:p>
    <w:p w14:paraId="2FE8B34C" w14:textId="77777777" w:rsidR="00C85983" w:rsidRPr="00C16441" w:rsidRDefault="00C85983" w:rsidP="00AB4DF7"/>
    <w:p w14:paraId="70954962" w14:textId="77777777" w:rsidR="000D29E3" w:rsidRPr="00C16441" w:rsidRDefault="000D29E3" w:rsidP="00C16441">
      <w:pPr>
        <w:ind w:left="709" w:hanging="709"/>
        <w:jc w:val="center"/>
      </w:pPr>
      <w:r w:rsidRPr="00C16441">
        <w:rPr>
          <w:b/>
          <w:bCs/>
        </w:rPr>
        <w:lastRenderedPageBreak/>
        <w:tab/>
      </w:r>
    </w:p>
    <w:p w14:paraId="2A2D20BA" w14:textId="4D199EAA" w:rsidR="000D5404" w:rsidRPr="00C85983" w:rsidRDefault="00C85983" w:rsidP="00C85983">
      <w:pPr>
        <w:jc w:val="center"/>
        <w:rPr>
          <w:b/>
          <w:bCs/>
        </w:rPr>
      </w:pPr>
      <w:r>
        <w:rPr>
          <w:b/>
          <w:bCs/>
        </w:rPr>
        <w:t xml:space="preserve">7. </w:t>
      </w:r>
      <w:r w:rsidR="000D29E3" w:rsidRPr="00C85983">
        <w:rPr>
          <w:b/>
          <w:bCs/>
        </w:rPr>
        <w:t>СРОК ДЕЙСТВИЯ ДОГОВОРА И ИЗМЕНЕНИЕ ДОГОВОРА.</w:t>
      </w:r>
    </w:p>
    <w:p w14:paraId="204D373F" w14:textId="481C7D65" w:rsidR="000D5404" w:rsidRPr="00C16441" w:rsidRDefault="00C85983" w:rsidP="00AB4DF7">
      <w:pPr>
        <w:pStyle w:val="af9"/>
        <w:tabs>
          <w:tab w:val="left" w:pos="0"/>
        </w:tabs>
        <w:ind w:left="0"/>
        <w:jc w:val="both"/>
        <w:rPr>
          <w:b/>
          <w:bCs/>
        </w:rPr>
      </w:pPr>
      <w:r>
        <w:t>7</w:t>
      </w:r>
      <w:r w:rsidR="003A60BF">
        <w:t>.1</w:t>
      </w:r>
      <w:r w:rsidR="000D5404" w:rsidRPr="00C16441">
        <w:t xml:space="preserve"> Настоящий договор вступает в силу и становится обязательным для сторон с момента его подписания и действует по 31.12.</w:t>
      </w:r>
      <w:r w:rsidR="004518AB" w:rsidRPr="00C16441">
        <w:t>202</w:t>
      </w:r>
      <w:r w:rsidR="0058656C">
        <w:t xml:space="preserve">6 </w:t>
      </w:r>
      <w:r w:rsidR="000D5404" w:rsidRPr="00C16441">
        <w:t>г.</w:t>
      </w:r>
    </w:p>
    <w:p w14:paraId="4D4D1DCA" w14:textId="16E24ADB" w:rsidR="000D5404" w:rsidRPr="00C16441" w:rsidRDefault="00C85983" w:rsidP="00AB4DF7">
      <w:pPr>
        <w:pStyle w:val="af9"/>
        <w:tabs>
          <w:tab w:val="left" w:pos="0"/>
        </w:tabs>
        <w:ind w:left="0"/>
        <w:jc w:val="both"/>
      </w:pPr>
      <w:r>
        <w:t>7</w:t>
      </w:r>
      <w:r w:rsidR="00AB4DF7">
        <w:t xml:space="preserve">.2 </w:t>
      </w:r>
      <w:r w:rsidR="000D5404" w:rsidRPr="00C16441">
        <w:t>Окончание срока действия настоящего договора не освобождает стороны от ответственности за его надлежащее исполнение.</w:t>
      </w:r>
    </w:p>
    <w:p w14:paraId="227CA72D" w14:textId="0A70DDAD" w:rsidR="000D5404" w:rsidRPr="00C16441" w:rsidRDefault="00C85983" w:rsidP="00AB4DF7">
      <w:pPr>
        <w:pStyle w:val="af9"/>
        <w:tabs>
          <w:tab w:val="left" w:pos="0"/>
        </w:tabs>
        <w:ind w:left="0"/>
        <w:jc w:val="both"/>
      </w:pPr>
      <w:r>
        <w:t>7</w:t>
      </w:r>
      <w:r w:rsidR="00AB4DF7">
        <w:t xml:space="preserve">.3 </w:t>
      </w:r>
      <w:r w:rsidR="000D5404" w:rsidRPr="00C16441">
        <w:t>В случае расторжения договора, стоимость товара, переданного на момент его расторжения, подлежит обязательной оплате, если его качество удовлетворяет требованиям Заказчика и им приняты.</w:t>
      </w:r>
    </w:p>
    <w:p w14:paraId="23262631" w14:textId="1663F023" w:rsidR="000D29E3" w:rsidRPr="00C16441" w:rsidRDefault="00C85983" w:rsidP="00AB4DF7">
      <w:pPr>
        <w:pStyle w:val="ac"/>
        <w:tabs>
          <w:tab w:val="left" w:pos="0"/>
        </w:tabs>
        <w:spacing w:after="0"/>
        <w:ind w:left="0"/>
        <w:jc w:val="both"/>
      </w:pPr>
      <w:r>
        <w:t>7</w:t>
      </w:r>
      <w:r w:rsidR="00AB4DF7">
        <w:t xml:space="preserve">.4. </w:t>
      </w:r>
      <w:r w:rsidR="000D5404" w:rsidRPr="00C16441">
        <w:t>Во всем остальном, что не предусмотрено условиями настоящего договора, Стороны руководствуются действующим законодательством Российской Федерации.</w:t>
      </w:r>
      <w:r w:rsidR="000D29E3" w:rsidRPr="00C16441">
        <w:t xml:space="preserve"> </w:t>
      </w:r>
    </w:p>
    <w:p w14:paraId="0993EC29" w14:textId="6CFE9244" w:rsidR="000D29E3" w:rsidRPr="00C16441" w:rsidRDefault="00C85983" w:rsidP="00AB4DF7">
      <w:pPr>
        <w:tabs>
          <w:tab w:val="left" w:pos="0"/>
        </w:tabs>
        <w:jc w:val="both"/>
      </w:pPr>
      <w:r>
        <w:t>7</w:t>
      </w:r>
      <w:r w:rsidR="000D29E3" w:rsidRPr="00C16441">
        <w:t>.</w:t>
      </w:r>
      <w:r w:rsidR="000D5404" w:rsidRPr="00C16441">
        <w:t>5</w:t>
      </w:r>
      <w:r w:rsidR="000D29E3" w:rsidRPr="00C16441">
        <w:t>.</w:t>
      </w:r>
      <w:r w:rsidR="00AB4DF7">
        <w:t xml:space="preserve"> </w:t>
      </w:r>
      <w:r w:rsidR="000D29E3" w:rsidRPr="00C16441">
        <w:t>Настоящий Договор составлен в двух экземплярах, по одному для каждой Стороны.</w:t>
      </w:r>
    </w:p>
    <w:p w14:paraId="290C21DB" w14:textId="7EDA14B3" w:rsidR="00E01027" w:rsidRDefault="00C85983" w:rsidP="00AB4DF7">
      <w:pPr>
        <w:widowControl w:val="0"/>
        <w:suppressAutoHyphens/>
        <w:autoSpaceDE w:val="0"/>
        <w:jc w:val="both"/>
        <w:rPr>
          <w:kern w:val="32"/>
          <w:lang w:eastAsia="ar-SA" w:bidi="ru-RU"/>
        </w:rPr>
      </w:pPr>
      <w:r>
        <w:rPr>
          <w:kern w:val="32"/>
          <w:lang w:eastAsia="ar-SA" w:bidi="ru-RU"/>
        </w:rPr>
        <w:t>7.6. Приложения с Договору:</w:t>
      </w:r>
    </w:p>
    <w:p w14:paraId="04537FD0" w14:textId="070FA994" w:rsidR="00C85983" w:rsidRPr="00C16441" w:rsidRDefault="00C85983" w:rsidP="00AB4DF7">
      <w:pPr>
        <w:widowControl w:val="0"/>
        <w:suppressAutoHyphens/>
        <w:autoSpaceDE w:val="0"/>
        <w:jc w:val="both"/>
        <w:rPr>
          <w:b/>
        </w:rPr>
      </w:pPr>
      <w:r>
        <w:rPr>
          <w:kern w:val="32"/>
          <w:lang w:eastAsia="ar-SA" w:bidi="ru-RU"/>
        </w:rPr>
        <w:t xml:space="preserve"> Приложения №1 Спецификация</w:t>
      </w:r>
    </w:p>
    <w:p w14:paraId="517B8721" w14:textId="77777777" w:rsidR="00E01027" w:rsidRPr="00C16441" w:rsidRDefault="00E01027" w:rsidP="00C16441">
      <w:pPr>
        <w:ind w:left="709" w:hanging="709"/>
        <w:jc w:val="center"/>
        <w:rPr>
          <w:b/>
          <w:bCs/>
        </w:rPr>
      </w:pPr>
    </w:p>
    <w:p w14:paraId="0AFBDC27" w14:textId="77777777" w:rsidR="00E01027" w:rsidRPr="00C16441" w:rsidRDefault="00E01027" w:rsidP="00C16441">
      <w:pPr>
        <w:ind w:left="709" w:hanging="709"/>
        <w:jc w:val="center"/>
        <w:rPr>
          <w:b/>
          <w:bCs/>
        </w:rPr>
      </w:pPr>
    </w:p>
    <w:p w14:paraId="7B396B81" w14:textId="77777777" w:rsidR="000D29E3" w:rsidRPr="00C16441" w:rsidRDefault="00E01027" w:rsidP="00C16441">
      <w:pPr>
        <w:ind w:left="709" w:hanging="709"/>
        <w:jc w:val="center"/>
        <w:rPr>
          <w:b/>
          <w:bCs/>
        </w:rPr>
      </w:pPr>
      <w:r w:rsidRPr="00C16441">
        <w:rPr>
          <w:b/>
          <w:bCs/>
        </w:rPr>
        <w:t xml:space="preserve">8. </w:t>
      </w:r>
      <w:r w:rsidR="000D29E3" w:rsidRPr="00C16441">
        <w:rPr>
          <w:b/>
          <w:bCs/>
        </w:rPr>
        <w:t>РЕКВИЗИТЫ И ПОДПИСИ СТОРОН</w:t>
      </w:r>
    </w:p>
    <w:tbl>
      <w:tblPr>
        <w:tblW w:w="5000" w:type="pct"/>
        <w:tblLook w:val="04A0" w:firstRow="1" w:lastRow="0" w:firstColumn="1" w:lastColumn="0" w:noHBand="0" w:noVBand="1"/>
      </w:tblPr>
      <w:tblGrid>
        <w:gridCol w:w="4819"/>
        <w:gridCol w:w="4820"/>
      </w:tblGrid>
      <w:tr w:rsidR="000D29E3" w:rsidRPr="00C16441" w14:paraId="6679B8F9" w14:textId="77777777" w:rsidTr="00515A12">
        <w:tc>
          <w:tcPr>
            <w:tcW w:w="2500" w:type="pct"/>
            <w:hideMark/>
          </w:tcPr>
          <w:p w14:paraId="652712E2" w14:textId="77777777" w:rsidR="000D29E3" w:rsidRPr="00C16441" w:rsidRDefault="000D29E3" w:rsidP="00C16441">
            <w:pPr>
              <w:jc w:val="both"/>
              <w:rPr>
                <w:b/>
                <w:bCs/>
              </w:rPr>
            </w:pPr>
            <w:bookmarkStart w:id="1" w:name="_Hlk195535077"/>
            <w:r w:rsidRPr="00C16441">
              <w:rPr>
                <w:b/>
                <w:bCs/>
              </w:rPr>
              <w:t>ПОСТАВЩИК:</w:t>
            </w:r>
          </w:p>
          <w:p w14:paraId="64DE1B90" w14:textId="0A77E818" w:rsidR="00515A12" w:rsidRPr="00C16441" w:rsidRDefault="00515A12" w:rsidP="00C16441">
            <w:pPr>
              <w:jc w:val="both"/>
              <w:rPr>
                <w:b/>
                <w:bCs/>
              </w:rPr>
            </w:pPr>
          </w:p>
        </w:tc>
        <w:tc>
          <w:tcPr>
            <w:tcW w:w="2500" w:type="pct"/>
            <w:hideMark/>
          </w:tcPr>
          <w:p w14:paraId="37D44C23" w14:textId="77777777" w:rsidR="000D29E3" w:rsidRPr="00C16441" w:rsidRDefault="000D29E3" w:rsidP="00C16441">
            <w:pPr>
              <w:jc w:val="both"/>
              <w:rPr>
                <w:caps/>
                <w:u w:val="single"/>
              </w:rPr>
            </w:pPr>
            <w:r w:rsidRPr="00C16441">
              <w:rPr>
                <w:b/>
                <w:bCs/>
              </w:rPr>
              <w:t>ЗАКАЗЧИК:</w:t>
            </w:r>
          </w:p>
        </w:tc>
      </w:tr>
      <w:tr w:rsidR="000D29E3" w:rsidRPr="00C16441" w14:paraId="3B0D8C26" w14:textId="77777777" w:rsidTr="00515A12">
        <w:tc>
          <w:tcPr>
            <w:tcW w:w="2500" w:type="pct"/>
          </w:tcPr>
          <w:p w14:paraId="1B1542D2" w14:textId="52B7D521" w:rsidR="00A03430" w:rsidRDefault="00A03430" w:rsidP="00C16441">
            <w:pPr>
              <w:jc w:val="both"/>
              <w:rPr>
                <w:b/>
                <w:color w:val="000000"/>
                <w:spacing w:val="2"/>
              </w:rPr>
            </w:pPr>
          </w:p>
          <w:p w14:paraId="71782542" w14:textId="293A3FC0" w:rsidR="0058656C" w:rsidRDefault="0058656C" w:rsidP="00C16441">
            <w:pPr>
              <w:jc w:val="both"/>
              <w:rPr>
                <w:b/>
                <w:color w:val="000000"/>
                <w:spacing w:val="2"/>
              </w:rPr>
            </w:pPr>
          </w:p>
          <w:p w14:paraId="3AAC7C72" w14:textId="062EF723" w:rsidR="0058656C" w:rsidRDefault="0058656C" w:rsidP="00C16441">
            <w:pPr>
              <w:jc w:val="both"/>
              <w:rPr>
                <w:b/>
                <w:color w:val="000000"/>
                <w:spacing w:val="2"/>
              </w:rPr>
            </w:pPr>
          </w:p>
          <w:p w14:paraId="52CBA566" w14:textId="69950FEC" w:rsidR="0058656C" w:rsidRDefault="0058656C" w:rsidP="00C16441">
            <w:pPr>
              <w:jc w:val="both"/>
              <w:rPr>
                <w:b/>
                <w:color w:val="000000"/>
                <w:spacing w:val="2"/>
              </w:rPr>
            </w:pPr>
          </w:p>
          <w:p w14:paraId="1690B0B8" w14:textId="77777777" w:rsidR="0058656C" w:rsidRPr="00AB4DF7" w:rsidRDefault="0058656C" w:rsidP="00C16441">
            <w:pPr>
              <w:jc w:val="both"/>
            </w:pPr>
          </w:p>
          <w:p w14:paraId="7AF9688D" w14:textId="4D2CE05C" w:rsidR="00424556" w:rsidRPr="00AB4DF7" w:rsidRDefault="00424556" w:rsidP="00C16441">
            <w:pPr>
              <w:jc w:val="both"/>
            </w:pPr>
          </w:p>
          <w:p w14:paraId="4DA7FC11" w14:textId="407DFF6D" w:rsidR="00424556" w:rsidRPr="00AB4DF7" w:rsidRDefault="00424556" w:rsidP="00C16441">
            <w:pPr>
              <w:jc w:val="both"/>
            </w:pPr>
          </w:p>
          <w:p w14:paraId="3CBCDDFA" w14:textId="349C9072" w:rsidR="00424556" w:rsidRPr="00AB4DF7" w:rsidRDefault="00424556" w:rsidP="00C16441">
            <w:pPr>
              <w:jc w:val="both"/>
            </w:pPr>
          </w:p>
          <w:p w14:paraId="755E29F8" w14:textId="387D1704" w:rsidR="00424556" w:rsidRPr="00AB4DF7" w:rsidRDefault="00424556" w:rsidP="00C16441">
            <w:pPr>
              <w:jc w:val="both"/>
            </w:pPr>
          </w:p>
          <w:p w14:paraId="31E8BB1D" w14:textId="485F0606" w:rsidR="00424556" w:rsidRPr="00AB4DF7" w:rsidRDefault="00424556" w:rsidP="00C16441">
            <w:pPr>
              <w:jc w:val="both"/>
            </w:pPr>
          </w:p>
          <w:p w14:paraId="007700C1" w14:textId="7064A727" w:rsidR="00424556" w:rsidRPr="00AB4DF7" w:rsidRDefault="00424556" w:rsidP="00C16441">
            <w:pPr>
              <w:jc w:val="both"/>
            </w:pPr>
          </w:p>
          <w:p w14:paraId="606D8877" w14:textId="65192800" w:rsidR="00424556" w:rsidRPr="00AB4DF7" w:rsidRDefault="00424556" w:rsidP="00C16441">
            <w:pPr>
              <w:jc w:val="both"/>
            </w:pPr>
          </w:p>
          <w:p w14:paraId="112081FD" w14:textId="27276F4C" w:rsidR="00424556" w:rsidRPr="00AB4DF7" w:rsidRDefault="00424556" w:rsidP="00C16441">
            <w:pPr>
              <w:jc w:val="both"/>
            </w:pPr>
          </w:p>
          <w:p w14:paraId="2EE58CC7" w14:textId="375683C9" w:rsidR="00424556" w:rsidRPr="00AB4DF7" w:rsidRDefault="00424556" w:rsidP="00C16441">
            <w:pPr>
              <w:jc w:val="both"/>
            </w:pPr>
          </w:p>
          <w:p w14:paraId="0D0A9987" w14:textId="77777777" w:rsidR="00424556" w:rsidRPr="00AB4DF7" w:rsidRDefault="00424556" w:rsidP="00C16441">
            <w:pPr>
              <w:jc w:val="both"/>
            </w:pPr>
          </w:p>
          <w:p w14:paraId="19B142FD" w14:textId="77777777" w:rsidR="00FB28C2" w:rsidRPr="00AB4DF7" w:rsidRDefault="00FB28C2" w:rsidP="00C16441">
            <w:pPr>
              <w:jc w:val="both"/>
            </w:pPr>
          </w:p>
          <w:p w14:paraId="12F24783" w14:textId="77777777" w:rsidR="000D29E3" w:rsidRPr="00AB4DF7" w:rsidRDefault="000D29E3" w:rsidP="00C16441">
            <w:pPr>
              <w:jc w:val="both"/>
            </w:pPr>
          </w:p>
          <w:p w14:paraId="73AE199E" w14:textId="77777777" w:rsidR="000D29E3" w:rsidRPr="00AB4DF7" w:rsidRDefault="000D29E3" w:rsidP="00C16441">
            <w:pPr>
              <w:jc w:val="both"/>
            </w:pPr>
          </w:p>
          <w:p w14:paraId="7919C8F7" w14:textId="6EB2D1F9" w:rsidR="000D29E3" w:rsidRPr="00AB4DF7" w:rsidRDefault="000D29E3" w:rsidP="00C16441">
            <w:pPr>
              <w:jc w:val="both"/>
            </w:pPr>
            <w:r w:rsidRPr="00AB4DF7">
              <w:t>________________________</w:t>
            </w:r>
            <w:r w:rsidR="0058656C">
              <w:t xml:space="preserve"> /_________________/</w:t>
            </w:r>
          </w:p>
        </w:tc>
        <w:tc>
          <w:tcPr>
            <w:tcW w:w="2500" w:type="pct"/>
          </w:tcPr>
          <w:p w14:paraId="2E733EA1" w14:textId="77777777" w:rsidR="00424556" w:rsidRPr="00AB4DF7" w:rsidRDefault="00424556" w:rsidP="00424556">
            <w:pPr>
              <w:rPr>
                <w:b/>
                <w:bCs/>
              </w:rPr>
            </w:pPr>
            <w:r w:rsidRPr="00AB4DF7">
              <w:rPr>
                <w:b/>
                <w:bCs/>
              </w:rPr>
              <w:t>МУНИЦИПАЛЬНОЕ БЮДЖЕТНОЕ УЧРЕЖДЕНИЕ "ПУДОСТЬСКИЙ КУЛЬТУРНЫЙ КОМПЛЕКС"</w:t>
            </w:r>
          </w:p>
          <w:p w14:paraId="16367E9B" w14:textId="77777777" w:rsidR="00424556" w:rsidRPr="003A60BF" w:rsidRDefault="00424556" w:rsidP="00424556">
            <w:pPr>
              <w:rPr>
                <w:bCs/>
              </w:rPr>
            </w:pPr>
            <w:r w:rsidRPr="003A60BF">
              <w:rPr>
                <w:bCs/>
              </w:rPr>
              <w:t>ИНН 4705034609</w:t>
            </w:r>
          </w:p>
          <w:p w14:paraId="43A3CB29" w14:textId="77777777" w:rsidR="00424556" w:rsidRPr="003A60BF" w:rsidRDefault="00424556" w:rsidP="00424556">
            <w:pPr>
              <w:rPr>
                <w:bCs/>
              </w:rPr>
            </w:pPr>
            <w:r w:rsidRPr="003A60BF">
              <w:rPr>
                <w:bCs/>
              </w:rPr>
              <w:t>КПП 470501001</w:t>
            </w:r>
          </w:p>
          <w:p w14:paraId="7DB5CF57" w14:textId="5543FADE" w:rsidR="00424556" w:rsidRPr="003A60BF" w:rsidRDefault="00424556" w:rsidP="00424556">
            <w:pPr>
              <w:rPr>
                <w:bCs/>
              </w:rPr>
            </w:pPr>
            <w:r w:rsidRPr="003A60BF">
              <w:rPr>
                <w:bCs/>
              </w:rPr>
              <w:t xml:space="preserve">Юридический адрес :188352, Ленинградская область, Гатчинский </w:t>
            </w:r>
            <w:r w:rsidR="007671C8" w:rsidRPr="003A60BF">
              <w:rPr>
                <w:bCs/>
              </w:rPr>
              <w:t>мун</w:t>
            </w:r>
            <w:r w:rsidR="003A60BF">
              <w:rPr>
                <w:bCs/>
              </w:rPr>
              <w:t xml:space="preserve">иципальный </w:t>
            </w:r>
            <w:r w:rsidR="00AB4DF7" w:rsidRPr="003A60BF">
              <w:rPr>
                <w:bCs/>
              </w:rPr>
              <w:t>округ</w:t>
            </w:r>
            <w:r w:rsidRPr="003A60BF">
              <w:rPr>
                <w:bCs/>
              </w:rPr>
              <w:t>, поселок Пудость, Половинкиной ул., д.89,</w:t>
            </w:r>
          </w:p>
          <w:p w14:paraId="42E02894" w14:textId="77777777" w:rsidR="00424556" w:rsidRPr="003A60BF" w:rsidRDefault="00424556" w:rsidP="00424556">
            <w:pPr>
              <w:rPr>
                <w:bCs/>
              </w:rPr>
            </w:pPr>
            <w:r w:rsidRPr="003A60BF">
              <w:rPr>
                <w:bCs/>
              </w:rPr>
              <w:t>тел/факс 881371-66-480</w:t>
            </w:r>
          </w:p>
          <w:p w14:paraId="2C8185DE" w14:textId="2A7AED50" w:rsidR="00424556" w:rsidRPr="003A60BF" w:rsidRDefault="00424556" w:rsidP="00424556">
            <w:pPr>
              <w:rPr>
                <w:bCs/>
              </w:rPr>
            </w:pPr>
            <w:r w:rsidRPr="003A60BF">
              <w:rPr>
                <w:bCs/>
              </w:rPr>
              <w:t xml:space="preserve">Банк: </w:t>
            </w:r>
            <w:r w:rsidR="00AB4DF7" w:rsidRPr="003A60BF">
              <w:rPr>
                <w:bCs/>
              </w:rPr>
              <w:t xml:space="preserve">ОКЦ № 1 Северо-Западного ГУ Банка России </w:t>
            </w:r>
            <w:r w:rsidRPr="003A60BF">
              <w:rPr>
                <w:bCs/>
              </w:rPr>
              <w:t>//УФК по Ленинградской области г. Санкт-Петербург</w:t>
            </w:r>
          </w:p>
          <w:p w14:paraId="7FF94FCA" w14:textId="77777777" w:rsidR="00424556" w:rsidRPr="003A60BF" w:rsidRDefault="00424556" w:rsidP="00424556">
            <w:pPr>
              <w:rPr>
                <w:bCs/>
              </w:rPr>
            </w:pPr>
            <w:r w:rsidRPr="003A60BF">
              <w:rPr>
                <w:bCs/>
              </w:rPr>
              <w:t>БИК банка: 044030098</w:t>
            </w:r>
          </w:p>
          <w:p w14:paraId="1A76F6CA" w14:textId="77777777" w:rsidR="00424556" w:rsidRPr="003A60BF" w:rsidRDefault="00424556" w:rsidP="00424556">
            <w:pPr>
              <w:rPr>
                <w:bCs/>
              </w:rPr>
            </w:pPr>
            <w:r w:rsidRPr="003A60BF">
              <w:rPr>
                <w:bCs/>
              </w:rPr>
              <w:t>Единый казначейский счет: 40102810745370000098</w:t>
            </w:r>
          </w:p>
          <w:p w14:paraId="60E66757" w14:textId="77777777" w:rsidR="00424556" w:rsidRPr="003A60BF" w:rsidRDefault="00424556" w:rsidP="00424556">
            <w:pPr>
              <w:rPr>
                <w:bCs/>
              </w:rPr>
            </w:pPr>
            <w:r w:rsidRPr="003A60BF">
              <w:rPr>
                <w:bCs/>
              </w:rPr>
              <w:t>Каз. счет :03234643415180004500</w:t>
            </w:r>
          </w:p>
          <w:p w14:paraId="02176B25" w14:textId="77777777" w:rsidR="00424556" w:rsidRPr="003A60BF" w:rsidRDefault="00424556" w:rsidP="00424556">
            <w:pPr>
              <w:rPr>
                <w:bCs/>
              </w:rPr>
            </w:pPr>
            <w:r w:rsidRPr="003A60BF">
              <w:rPr>
                <w:bCs/>
              </w:rPr>
              <w:t xml:space="preserve">Получатель: КОМИТЕТ ФИНАНСОВ АДМИНИСТРАЦИИ МУНИЦИПАЛЬНОГО ОБРАЗОВАНИЯ ГАТЧИНСКИЙ МУНИЦИПАЛЬНЫЙ ОКРУГ ЛЕНИНГРАДСКОЙ ОБЛАСТИ (МУНИЦИПАЛЬНОЕ БЮДЖЕТНОЕ УЧРЕЖДЕНИЕ «ПУДОСТЬСКИЙ КУЛЬТУРНЫЙ КОМПЛЕКС» </w:t>
            </w:r>
          </w:p>
          <w:p w14:paraId="57762B8E" w14:textId="77777777" w:rsidR="00424556" w:rsidRPr="003A60BF" w:rsidRDefault="00424556" w:rsidP="00424556">
            <w:pPr>
              <w:rPr>
                <w:bCs/>
              </w:rPr>
            </w:pPr>
            <w:r w:rsidRPr="003A60BF">
              <w:rPr>
                <w:bCs/>
              </w:rPr>
              <w:t>л/сч. (МБУ «ПУДОСТЬСКИЙ КК» л/с 2227041291, л/с 2157041291, л/с 2047041291)</w:t>
            </w:r>
          </w:p>
          <w:p w14:paraId="6B71BA81" w14:textId="77777777" w:rsidR="00424556" w:rsidRPr="00AB4DF7" w:rsidRDefault="00424556" w:rsidP="00424556">
            <w:pPr>
              <w:rPr>
                <w:b/>
                <w:bCs/>
              </w:rPr>
            </w:pPr>
          </w:p>
          <w:p w14:paraId="77A2E518" w14:textId="77777777" w:rsidR="0014161E" w:rsidRPr="00AB4DF7" w:rsidRDefault="0014161E" w:rsidP="00C16441">
            <w:pPr>
              <w:jc w:val="both"/>
            </w:pPr>
          </w:p>
          <w:p w14:paraId="3F3BBD42" w14:textId="77777777" w:rsidR="0014161E" w:rsidRPr="00AB4DF7" w:rsidRDefault="0014161E" w:rsidP="00C16441">
            <w:pPr>
              <w:jc w:val="both"/>
            </w:pPr>
          </w:p>
          <w:p w14:paraId="71D86A69" w14:textId="77777777" w:rsidR="0014161E" w:rsidRPr="00AB4DF7" w:rsidRDefault="0014161E" w:rsidP="00C16441">
            <w:pPr>
              <w:jc w:val="both"/>
            </w:pPr>
          </w:p>
          <w:p w14:paraId="16772B65" w14:textId="77777777" w:rsidR="000D29E3" w:rsidRPr="00AB4DF7" w:rsidRDefault="00070848" w:rsidP="00C16441">
            <w:pPr>
              <w:jc w:val="both"/>
            </w:pPr>
            <w:r w:rsidRPr="00AB4DF7">
              <w:t>Директор</w:t>
            </w:r>
          </w:p>
          <w:p w14:paraId="74C86EDF" w14:textId="77777777" w:rsidR="000D29E3" w:rsidRPr="00AB4DF7" w:rsidRDefault="000D29E3" w:rsidP="00C16441">
            <w:pPr>
              <w:jc w:val="both"/>
            </w:pPr>
          </w:p>
          <w:p w14:paraId="48524F28" w14:textId="77777777" w:rsidR="00784187" w:rsidRPr="00AB4DF7" w:rsidRDefault="00784187" w:rsidP="00C16441">
            <w:pPr>
              <w:jc w:val="both"/>
            </w:pPr>
          </w:p>
          <w:p w14:paraId="18B38BF9" w14:textId="48E5B5BD" w:rsidR="000D29E3" w:rsidRPr="00AB4DF7" w:rsidRDefault="000D29E3" w:rsidP="003803CD">
            <w:pPr>
              <w:jc w:val="both"/>
            </w:pPr>
            <w:r w:rsidRPr="00AB4DF7">
              <w:t xml:space="preserve">____________________________  </w:t>
            </w:r>
            <w:r w:rsidR="003803CD">
              <w:t>М.В.Рыженков</w:t>
            </w:r>
          </w:p>
        </w:tc>
      </w:tr>
      <w:tr w:rsidR="00515A12" w:rsidRPr="00C16441" w14:paraId="5176792C" w14:textId="77777777" w:rsidTr="00515A12">
        <w:tc>
          <w:tcPr>
            <w:tcW w:w="2500" w:type="pct"/>
          </w:tcPr>
          <w:p w14:paraId="40AC75FB" w14:textId="77777777" w:rsidR="00515A12" w:rsidRPr="00C16441" w:rsidRDefault="00515A12" w:rsidP="00C16441">
            <w:pPr>
              <w:rPr>
                <w:b/>
                <w:color w:val="000000"/>
                <w:spacing w:val="2"/>
              </w:rPr>
            </w:pPr>
          </w:p>
          <w:p w14:paraId="3336F421" w14:textId="77777777" w:rsidR="00515A12" w:rsidRPr="00C16441" w:rsidRDefault="00B96724" w:rsidP="00C16441">
            <w:pPr>
              <w:rPr>
                <w:color w:val="000000"/>
                <w:spacing w:val="2"/>
              </w:rPr>
            </w:pPr>
            <w:hyperlink r:id="rId8" w:history="1">
              <w:r w:rsidR="00515A12" w:rsidRPr="00C16441">
                <w:rPr>
                  <w:bCs/>
                </w:rPr>
                <w:t>М.П.</w:t>
              </w:r>
            </w:hyperlink>
          </w:p>
        </w:tc>
        <w:tc>
          <w:tcPr>
            <w:tcW w:w="2500" w:type="pct"/>
          </w:tcPr>
          <w:p w14:paraId="65463545" w14:textId="77777777" w:rsidR="00515A12" w:rsidRPr="00C16441" w:rsidRDefault="00B96724" w:rsidP="00C16441">
            <w:pPr>
              <w:rPr>
                <w:b/>
                <w:bCs/>
              </w:rPr>
            </w:pPr>
            <w:hyperlink r:id="rId9" w:history="1">
              <w:r w:rsidR="00515A12" w:rsidRPr="00C16441">
                <w:rPr>
                  <w:bCs/>
                </w:rPr>
                <w:t>М.П.</w:t>
              </w:r>
            </w:hyperlink>
          </w:p>
        </w:tc>
      </w:tr>
      <w:bookmarkEnd w:id="1"/>
    </w:tbl>
    <w:p w14:paraId="11C66C98" w14:textId="77777777" w:rsidR="000D29E3" w:rsidRPr="00C16441" w:rsidRDefault="000D29E3" w:rsidP="00C16441">
      <w:pPr>
        <w:overflowPunct w:val="0"/>
        <w:autoSpaceDE w:val="0"/>
        <w:textAlignment w:val="baseline"/>
        <w:rPr>
          <w:b/>
        </w:rPr>
      </w:pPr>
    </w:p>
    <w:p w14:paraId="0440AE15" w14:textId="77777777" w:rsidR="000D29E3" w:rsidRPr="00C16441" w:rsidRDefault="000D29E3" w:rsidP="00C16441">
      <w:pPr>
        <w:overflowPunct w:val="0"/>
        <w:autoSpaceDE w:val="0"/>
        <w:jc w:val="center"/>
        <w:textAlignment w:val="baseline"/>
        <w:rPr>
          <w:b/>
        </w:rPr>
      </w:pPr>
    </w:p>
    <w:p w14:paraId="40630B35" w14:textId="1F07AA12" w:rsidR="0014250C" w:rsidRPr="00C16441" w:rsidRDefault="0014250C" w:rsidP="00C16441">
      <w:pPr>
        <w:rPr>
          <w:b/>
        </w:rPr>
      </w:pPr>
      <w:r w:rsidRPr="00C16441">
        <w:rPr>
          <w:b/>
        </w:rPr>
        <w:br w:type="page"/>
      </w:r>
    </w:p>
    <w:p w14:paraId="168ED943" w14:textId="77777777" w:rsidR="0014250C" w:rsidRPr="00C16441" w:rsidRDefault="0014250C" w:rsidP="00C16441">
      <w:pPr>
        <w:autoSpaceDE w:val="0"/>
        <w:autoSpaceDN w:val="0"/>
        <w:adjustRightInd w:val="0"/>
        <w:jc w:val="right"/>
        <w:rPr>
          <w:sz w:val="19"/>
          <w:szCs w:val="19"/>
        </w:rPr>
      </w:pPr>
      <w:r w:rsidRPr="00C16441">
        <w:rPr>
          <w:sz w:val="19"/>
          <w:szCs w:val="19"/>
        </w:rPr>
        <w:lastRenderedPageBreak/>
        <w:t xml:space="preserve">Приложение № 1 </w:t>
      </w:r>
    </w:p>
    <w:p w14:paraId="2042D1D6" w14:textId="129C3ED1" w:rsidR="0016629F" w:rsidRPr="00C16441" w:rsidRDefault="0014250C" w:rsidP="00C16441">
      <w:pPr>
        <w:autoSpaceDE w:val="0"/>
        <w:autoSpaceDN w:val="0"/>
        <w:adjustRightInd w:val="0"/>
        <w:jc w:val="right"/>
        <w:rPr>
          <w:sz w:val="19"/>
          <w:szCs w:val="19"/>
        </w:rPr>
      </w:pPr>
      <w:r w:rsidRPr="00C16441">
        <w:rPr>
          <w:sz w:val="19"/>
          <w:szCs w:val="19"/>
        </w:rPr>
        <w:t xml:space="preserve">к Договору № </w:t>
      </w:r>
      <w:r w:rsidR="0058656C">
        <w:rPr>
          <w:sz w:val="19"/>
          <w:szCs w:val="19"/>
        </w:rPr>
        <w:t>___________</w:t>
      </w:r>
      <w:r w:rsidR="00C2236C" w:rsidRPr="00C16441">
        <w:rPr>
          <w:sz w:val="19"/>
          <w:szCs w:val="19"/>
        </w:rPr>
        <w:t xml:space="preserve"> </w:t>
      </w:r>
    </w:p>
    <w:p w14:paraId="68BFCC3B" w14:textId="63397263" w:rsidR="0014250C" w:rsidRPr="00C16441" w:rsidRDefault="0014250C" w:rsidP="00C16441">
      <w:pPr>
        <w:autoSpaceDE w:val="0"/>
        <w:autoSpaceDN w:val="0"/>
        <w:adjustRightInd w:val="0"/>
        <w:jc w:val="right"/>
        <w:rPr>
          <w:sz w:val="19"/>
          <w:szCs w:val="19"/>
        </w:rPr>
      </w:pPr>
      <w:r w:rsidRPr="00C16441">
        <w:rPr>
          <w:sz w:val="19"/>
          <w:szCs w:val="19"/>
        </w:rPr>
        <w:t xml:space="preserve">от </w:t>
      </w:r>
      <w:r w:rsidR="00FC412A" w:rsidRPr="00C16441">
        <w:t>«</w:t>
      </w:r>
      <w:r w:rsidR="0058656C">
        <w:t>____</w:t>
      </w:r>
      <w:r w:rsidR="00FC412A" w:rsidRPr="00C16441">
        <w:t>»</w:t>
      </w:r>
      <w:r w:rsidR="007A68D7">
        <w:rPr>
          <w:lang w:val="en-US"/>
        </w:rPr>
        <w:t xml:space="preserve"> </w:t>
      </w:r>
      <w:r w:rsidR="0058656C">
        <w:t>________</w:t>
      </w:r>
      <w:r w:rsidR="00FC412A" w:rsidRPr="00C16441">
        <w:t>202</w:t>
      </w:r>
      <w:r w:rsidR="0058656C">
        <w:t>6</w:t>
      </w:r>
      <w:r w:rsidR="00FC412A" w:rsidRPr="00C16441">
        <w:t xml:space="preserve"> </w:t>
      </w:r>
      <w:r w:rsidRPr="00C16441">
        <w:rPr>
          <w:sz w:val="19"/>
          <w:szCs w:val="19"/>
        </w:rPr>
        <w:t>г</w:t>
      </w:r>
      <w:r w:rsidR="0058656C">
        <w:rPr>
          <w:sz w:val="19"/>
          <w:szCs w:val="19"/>
        </w:rPr>
        <w:t>.</w:t>
      </w:r>
    </w:p>
    <w:p w14:paraId="04143701" w14:textId="77777777" w:rsidR="00650769" w:rsidRPr="00C16441" w:rsidRDefault="00650769" w:rsidP="00C16441">
      <w:pPr>
        <w:overflowPunct w:val="0"/>
        <w:autoSpaceDE w:val="0"/>
        <w:jc w:val="center"/>
        <w:textAlignment w:val="baseline"/>
        <w:rPr>
          <w:b/>
        </w:rPr>
      </w:pPr>
    </w:p>
    <w:p w14:paraId="32B1D735" w14:textId="18524FD8" w:rsidR="008F427E" w:rsidRPr="00C16441" w:rsidRDefault="008F427E" w:rsidP="00C16441">
      <w:pPr>
        <w:widowControl w:val="0"/>
        <w:overflowPunct w:val="0"/>
        <w:autoSpaceDE w:val="0"/>
        <w:jc w:val="center"/>
        <w:textAlignment w:val="baseline"/>
        <w:rPr>
          <w:b/>
        </w:rPr>
      </w:pPr>
      <w:r w:rsidRPr="00C16441">
        <w:rPr>
          <w:b/>
        </w:rPr>
        <w:t xml:space="preserve">Спецификация </w:t>
      </w:r>
    </w:p>
    <w:p w14:paraId="773F358C" w14:textId="77777777" w:rsidR="0058656C" w:rsidRDefault="0058656C" w:rsidP="00772D6F">
      <w:pPr>
        <w:jc w:val="both"/>
        <w:rPr>
          <w:color w:val="00000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691"/>
        <w:gridCol w:w="683"/>
        <w:gridCol w:w="530"/>
        <w:gridCol w:w="1134"/>
        <w:gridCol w:w="1134"/>
        <w:gridCol w:w="895"/>
        <w:gridCol w:w="1017"/>
      </w:tblGrid>
      <w:tr w:rsidR="004424EB" w:rsidRPr="00112407" w14:paraId="34A7167B" w14:textId="77777777" w:rsidTr="001663AE">
        <w:trPr>
          <w:trHeight w:val="499"/>
        </w:trPr>
        <w:tc>
          <w:tcPr>
            <w:tcW w:w="840" w:type="dxa"/>
            <w:shd w:val="clear" w:color="auto" w:fill="auto"/>
            <w:noWrap/>
            <w:hideMark/>
          </w:tcPr>
          <w:p w14:paraId="51A6EBB0" w14:textId="21F96F95" w:rsidR="004424EB" w:rsidRPr="00112407" w:rsidRDefault="004424EB" w:rsidP="00112407">
            <w:pPr>
              <w:jc w:val="center"/>
              <w:rPr>
                <w:b/>
                <w:bCs/>
                <w:color w:val="000000"/>
                <w:sz w:val="22"/>
                <w:szCs w:val="22"/>
              </w:rPr>
            </w:pPr>
            <w:r>
              <w:rPr>
                <w:b/>
                <w:bCs/>
                <w:color w:val="000000"/>
                <w:sz w:val="22"/>
                <w:szCs w:val="22"/>
              </w:rPr>
              <w:t>№ п\п</w:t>
            </w:r>
          </w:p>
        </w:tc>
        <w:tc>
          <w:tcPr>
            <w:tcW w:w="3691" w:type="dxa"/>
            <w:shd w:val="clear" w:color="auto" w:fill="auto"/>
            <w:noWrap/>
            <w:hideMark/>
          </w:tcPr>
          <w:p w14:paraId="0BACA990" w14:textId="77777777" w:rsidR="004424EB" w:rsidRPr="00112407" w:rsidRDefault="004424EB" w:rsidP="00112407">
            <w:pPr>
              <w:jc w:val="center"/>
              <w:rPr>
                <w:b/>
                <w:bCs/>
                <w:color w:val="000000"/>
                <w:sz w:val="22"/>
                <w:szCs w:val="22"/>
              </w:rPr>
            </w:pPr>
            <w:r w:rsidRPr="00112407">
              <w:rPr>
                <w:b/>
                <w:bCs/>
                <w:color w:val="000000"/>
                <w:sz w:val="22"/>
                <w:szCs w:val="22"/>
              </w:rPr>
              <w:t>Наименование</w:t>
            </w:r>
          </w:p>
        </w:tc>
        <w:tc>
          <w:tcPr>
            <w:tcW w:w="683" w:type="dxa"/>
            <w:shd w:val="clear" w:color="auto" w:fill="auto"/>
            <w:noWrap/>
            <w:hideMark/>
          </w:tcPr>
          <w:p w14:paraId="79F1BEFE" w14:textId="1335EE61" w:rsidR="004424EB" w:rsidRPr="00112407" w:rsidRDefault="004424EB" w:rsidP="00112407">
            <w:pPr>
              <w:jc w:val="center"/>
              <w:rPr>
                <w:b/>
                <w:bCs/>
                <w:color w:val="000000"/>
                <w:sz w:val="22"/>
                <w:szCs w:val="22"/>
              </w:rPr>
            </w:pPr>
            <w:r w:rsidRPr="00112407">
              <w:rPr>
                <w:b/>
                <w:bCs/>
                <w:color w:val="000000"/>
                <w:sz w:val="22"/>
                <w:szCs w:val="22"/>
              </w:rPr>
              <w:t>Кол</w:t>
            </w:r>
            <w:r>
              <w:rPr>
                <w:b/>
                <w:bCs/>
                <w:color w:val="000000"/>
                <w:sz w:val="22"/>
                <w:szCs w:val="22"/>
              </w:rPr>
              <w:t>-</w:t>
            </w:r>
            <w:r w:rsidRPr="00112407">
              <w:rPr>
                <w:b/>
                <w:bCs/>
                <w:color w:val="000000"/>
                <w:sz w:val="22"/>
                <w:szCs w:val="22"/>
              </w:rPr>
              <w:t>во</w:t>
            </w:r>
          </w:p>
        </w:tc>
        <w:tc>
          <w:tcPr>
            <w:tcW w:w="530" w:type="dxa"/>
          </w:tcPr>
          <w:p w14:paraId="32649759" w14:textId="788164CA" w:rsidR="004424EB" w:rsidRPr="00112407" w:rsidRDefault="004424EB" w:rsidP="004424EB">
            <w:pPr>
              <w:jc w:val="center"/>
              <w:rPr>
                <w:b/>
                <w:bCs/>
                <w:color w:val="000000"/>
                <w:sz w:val="22"/>
                <w:szCs w:val="22"/>
              </w:rPr>
            </w:pPr>
            <w:r>
              <w:rPr>
                <w:b/>
                <w:bCs/>
                <w:color w:val="000000"/>
                <w:sz w:val="22"/>
                <w:szCs w:val="22"/>
              </w:rPr>
              <w:t>Ед.</w:t>
            </w:r>
          </w:p>
        </w:tc>
        <w:tc>
          <w:tcPr>
            <w:tcW w:w="1134" w:type="dxa"/>
            <w:shd w:val="clear" w:color="auto" w:fill="auto"/>
            <w:noWrap/>
            <w:hideMark/>
          </w:tcPr>
          <w:p w14:paraId="4A3913A1" w14:textId="5EB72072" w:rsidR="004424EB" w:rsidRPr="00112407" w:rsidRDefault="004424EB" w:rsidP="00112407">
            <w:pPr>
              <w:jc w:val="center"/>
              <w:rPr>
                <w:b/>
                <w:bCs/>
                <w:color w:val="000000"/>
                <w:sz w:val="22"/>
                <w:szCs w:val="22"/>
              </w:rPr>
            </w:pPr>
            <w:r w:rsidRPr="00112407">
              <w:rPr>
                <w:b/>
                <w:bCs/>
                <w:color w:val="000000"/>
                <w:sz w:val="22"/>
                <w:szCs w:val="22"/>
              </w:rPr>
              <w:t>Цена без</w:t>
            </w:r>
            <w:r w:rsidRPr="00112407">
              <w:rPr>
                <w:b/>
                <w:bCs/>
                <w:color w:val="000000"/>
                <w:sz w:val="22"/>
                <w:szCs w:val="22"/>
              </w:rPr>
              <w:br/>
              <w:t xml:space="preserve"> НДС, руб.</w:t>
            </w:r>
          </w:p>
        </w:tc>
        <w:tc>
          <w:tcPr>
            <w:tcW w:w="1134" w:type="dxa"/>
            <w:shd w:val="clear" w:color="auto" w:fill="auto"/>
            <w:noWrap/>
            <w:hideMark/>
          </w:tcPr>
          <w:p w14:paraId="0AB2DCFC" w14:textId="77777777" w:rsidR="004424EB" w:rsidRPr="00112407" w:rsidRDefault="004424EB" w:rsidP="00112407">
            <w:pPr>
              <w:jc w:val="center"/>
              <w:rPr>
                <w:b/>
                <w:bCs/>
                <w:color w:val="000000"/>
                <w:sz w:val="22"/>
                <w:szCs w:val="22"/>
              </w:rPr>
            </w:pPr>
            <w:r w:rsidRPr="00112407">
              <w:rPr>
                <w:b/>
                <w:bCs/>
                <w:color w:val="000000"/>
                <w:sz w:val="22"/>
                <w:szCs w:val="22"/>
              </w:rPr>
              <w:t>Сумма без</w:t>
            </w:r>
            <w:r w:rsidRPr="00112407">
              <w:rPr>
                <w:b/>
                <w:bCs/>
                <w:color w:val="000000"/>
                <w:sz w:val="22"/>
                <w:szCs w:val="22"/>
              </w:rPr>
              <w:br/>
              <w:t xml:space="preserve"> НДС, руб.</w:t>
            </w:r>
          </w:p>
        </w:tc>
        <w:tc>
          <w:tcPr>
            <w:tcW w:w="895" w:type="dxa"/>
            <w:shd w:val="clear" w:color="auto" w:fill="auto"/>
            <w:noWrap/>
            <w:hideMark/>
          </w:tcPr>
          <w:p w14:paraId="0AD46CB1" w14:textId="77777777" w:rsidR="004424EB" w:rsidRPr="00112407" w:rsidRDefault="004424EB" w:rsidP="00112407">
            <w:pPr>
              <w:jc w:val="center"/>
              <w:rPr>
                <w:b/>
                <w:bCs/>
                <w:color w:val="000000"/>
                <w:sz w:val="22"/>
                <w:szCs w:val="22"/>
              </w:rPr>
            </w:pPr>
            <w:r w:rsidRPr="00112407">
              <w:rPr>
                <w:b/>
                <w:bCs/>
                <w:color w:val="000000"/>
                <w:sz w:val="22"/>
                <w:szCs w:val="22"/>
              </w:rPr>
              <w:t>Сумма НДС,</w:t>
            </w:r>
            <w:r w:rsidRPr="00112407">
              <w:rPr>
                <w:b/>
                <w:bCs/>
                <w:color w:val="000000"/>
                <w:sz w:val="22"/>
                <w:szCs w:val="22"/>
              </w:rPr>
              <w:br/>
              <w:t xml:space="preserve"> руб.</w:t>
            </w:r>
          </w:p>
        </w:tc>
        <w:tc>
          <w:tcPr>
            <w:tcW w:w="869" w:type="dxa"/>
            <w:shd w:val="clear" w:color="auto" w:fill="auto"/>
            <w:noWrap/>
            <w:hideMark/>
          </w:tcPr>
          <w:p w14:paraId="125A7E2C" w14:textId="77777777" w:rsidR="004424EB" w:rsidRPr="00112407" w:rsidRDefault="004424EB" w:rsidP="001663AE">
            <w:pPr>
              <w:ind w:right="-134"/>
              <w:jc w:val="center"/>
              <w:rPr>
                <w:b/>
                <w:bCs/>
                <w:color w:val="000000"/>
                <w:sz w:val="22"/>
                <w:szCs w:val="22"/>
              </w:rPr>
            </w:pPr>
            <w:r w:rsidRPr="00112407">
              <w:rPr>
                <w:b/>
                <w:bCs/>
                <w:color w:val="000000"/>
                <w:sz w:val="22"/>
                <w:szCs w:val="22"/>
              </w:rPr>
              <w:t>ИТОГО с</w:t>
            </w:r>
            <w:r w:rsidRPr="00112407">
              <w:rPr>
                <w:b/>
                <w:bCs/>
                <w:color w:val="000000"/>
                <w:sz w:val="22"/>
                <w:szCs w:val="22"/>
              </w:rPr>
              <w:br/>
              <w:t xml:space="preserve"> НДС, руб.</w:t>
            </w:r>
          </w:p>
        </w:tc>
      </w:tr>
      <w:tr w:rsidR="004424EB" w:rsidRPr="00112407" w14:paraId="3E2E7417" w14:textId="77777777" w:rsidTr="001663AE">
        <w:trPr>
          <w:trHeight w:val="762"/>
        </w:trPr>
        <w:tc>
          <w:tcPr>
            <w:tcW w:w="840" w:type="dxa"/>
            <w:shd w:val="clear" w:color="auto" w:fill="auto"/>
            <w:vAlign w:val="center"/>
            <w:hideMark/>
          </w:tcPr>
          <w:p w14:paraId="091644E1" w14:textId="77777777" w:rsidR="004424EB" w:rsidRPr="00112407" w:rsidRDefault="004424EB" w:rsidP="00112407">
            <w:pPr>
              <w:rPr>
                <w:color w:val="000000"/>
                <w:sz w:val="22"/>
                <w:szCs w:val="22"/>
              </w:rPr>
            </w:pPr>
            <w:r w:rsidRPr="00112407">
              <w:rPr>
                <w:color w:val="000000"/>
                <w:sz w:val="22"/>
                <w:szCs w:val="22"/>
              </w:rPr>
              <w:t>1</w:t>
            </w:r>
          </w:p>
        </w:tc>
        <w:tc>
          <w:tcPr>
            <w:tcW w:w="3691" w:type="dxa"/>
            <w:shd w:val="clear" w:color="auto" w:fill="auto"/>
            <w:vAlign w:val="center"/>
            <w:hideMark/>
          </w:tcPr>
          <w:p w14:paraId="365D1733" w14:textId="2341D534" w:rsidR="004424EB" w:rsidRPr="00112407" w:rsidRDefault="004424EB" w:rsidP="00112407">
            <w:pPr>
              <w:rPr>
                <w:color w:val="000000"/>
                <w:sz w:val="22"/>
                <w:szCs w:val="22"/>
              </w:rPr>
            </w:pPr>
            <w:r w:rsidRPr="003803CD">
              <w:rPr>
                <w:color w:val="000000"/>
                <w:sz w:val="22"/>
                <w:szCs w:val="22"/>
              </w:rPr>
              <w:t>Бумага офисная А4, 80 г/м2, 500 л., марка С, СНЕГУРОЧКА, Россия, 146% (CIE)</w:t>
            </w:r>
          </w:p>
        </w:tc>
        <w:tc>
          <w:tcPr>
            <w:tcW w:w="683" w:type="dxa"/>
            <w:shd w:val="clear" w:color="auto" w:fill="auto"/>
            <w:vAlign w:val="center"/>
            <w:hideMark/>
          </w:tcPr>
          <w:p w14:paraId="2C4FC07E" w14:textId="75D6603A" w:rsidR="004424EB" w:rsidRPr="00112407" w:rsidRDefault="004424EB" w:rsidP="00112407">
            <w:pPr>
              <w:rPr>
                <w:color w:val="000000"/>
                <w:sz w:val="22"/>
                <w:szCs w:val="22"/>
              </w:rPr>
            </w:pPr>
            <w:r>
              <w:rPr>
                <w:color w:val="000000"/>
                <w:sz w:val="22"/>
                <w:szCs w:val="22"/>
              </w:rPr>
              <w:t>55</w:t>
            </w:r>
          </w:p>
        </w:tc>
        <w:tc>
          <w:tcPr>
            <w:tcW w:w="530" w:type="dxa"/>
          </w:tcPr>
          <w:p w14:paraId="6B77AC0E" w14:textId="77777777" w:rsidR="004424EB" w:rsidRDefault="004424EB" w:rsidP="004424EB">
            <w:pPr>
              <w:jc w:val="center"/>
              <w:rPr>
                <w:color w:val="000000"/>
                <w:sz w:val="22"/>
                <w:szCs w:val="22"/>
              </w:rPr>
            </w:pPr>
          </w:p>
          <w:p w14:paraId="50BFB01A" w14:textId="55BC2391" w:rsidR="004424EB" w:rsidRPr="00112407" w:rsidRDefault="004424EB" w:rsidP="004424EB">
            <w:pPr>
              <w:jc w:val="center"/>
              <w:rPr>
                <w:color w:val="000000"/>
                <w:sz w:val="22"/>
                <w:szCs w:val="22"/>
              </w:rPr>
            </w:pPr>
            <w:r>
              <w:rPr>
                <w:color w:val="000000"/>
                <w:sz w:val="22"/>
                <w:szCs w:val="22"/>
              </w:rPr>
              <w:t>шт</w:t>
            </w:r>
          </w:p>
        </w:tc>
        <w:tc>
          <w:tcPr>
            <w:tcW w:w="1134" w:type="dxa"/>
            <w:shd w:val="clear" w:color="auto" w:fill="auto"/>
            <w:vAlign w:val="center"/>
            <w:hideMark/>
          </w:tcPr>
          <w:p w14:paraId="0A9867C3" w14:textId="580EF451" w:rsidR="004424EB" w:rsidRPr="00112407" w:rsidRDefault="004424EB" w:rsidP="00112407">
            <w:pPr>
              <w:rPr>
                <w:color w:val="000000"/>
                <w:sz w:val="22"/>
                <w:szCs w:val="22"/>
              </w:rPr>
            </w:pPr>
          </w:p>
        </w:tc>
        <w:tc>
          <w:tcPr>
            <w:tcW w:w="1134" w:type="dxa"/>
            <w:shd w:val="clear" w:color="auto" w:fill="auto"/>
            <w:vAlign w:val="center"/>
            <w:hideMark/>
          </w:tcPr>
          <w:p w14:paraId="13D149FB" w14:textId="171D322C" w:rsidR="004424EB" w:rsidRPr="00112407" w:rsidRDefault="004424EB" w:rsidP="00112407">
            <w:pPr>
              <w:rPr>
                <w:color w:val="000000"/>
                <w:sz w:val="22"/>
                <w:szCs w:val="22"/>
              </w:rPr>
            </w:pPr>
          </w:p>
        </w:tc>
        <w:tc>
          <w:tcPr>
            <w:tcW w:w="895" w:type="dxa"/>
            <w:shd w:val="clear" w:color="auto" w:fill="auto"/>
            <w:vAlign w:val="center"/>
            <w:hideMark/>
          </w:tcPr>
          <w:p w14:paraId="5F0FE71E" w14:textId="3BF1B2F6" w:rsidR="004424EB" w:rsidRPr="00112407" w:rsidRDefault="004424EB" w:rsidP="00112407">
            <w:pPr>
              <w:rPr>
                <w:color w:val="000000"/>
                <w:sz w:val="22"/>
                <w:szCs w:val="22"/>
              </w:rPr>
            </w:pPr>
          </w:p>
        </w:tc>
        <w:tc>
          <w:tcPr>
            <w:tcW w:w="869" w:type="dxa"/>
            <w:shd w:val="clear" w:color="auto" w:fill="auto"/>
            <w:vAlign w:val="center"/>
            <w:hideMark/>
          </w:tcPr>
          <w:p w14:paraId="002247F0" w14:textId="72E97B83" w:rsidR="004424EB" w:rsidRPr="00112407" w:rsidRDefault="004424EB" w:rsidP="00112407">
            <w:pPr>
              <w:rPr>
                <w:color w:val="000000"/>
                <w:sz w:val="22"/>
                <w:szCs w:val="22"/>
              </w:rPr>
            </w:pPr>
          </w:p>
        </w:tc>
      </w:tr>
      <w:tr w:rsidR="004424EB" w:rsidRPr="00112407" w14:paraId="0A957851" w14:textId="77777777" w:rsidTr="001663AE">
        <w:trPr>
          <w:trHeight w:val="762"/>
        </w:trPr>
        <w:tc>
          <w:tcPr>
            <w:tcW w:w="840" w:type="dxa"/>
            <w:shd w:val="clear" w:color="auto" w:fill="auto"/>
            <w:vAlign w:val="center"/>
            <w:hideMark/>
          </w:tcPr>
          <w:p w14:paraId="17286F26" w14:textId="77777777" w:rsidR="004424EB" w:rsidRPr="00112407" w:rsidRDefault="004424EB" w:rsidP="00112407">
            <w:pPr>
              <w:rPr>
                <w:color w:val="000000"/>
                <w:sz w:val="22"/>
                <w:szCs w:val="22"/>
              </w:rPr>
            </w:pPr>
            <w:r w:rsidRPr="00112407">
              <w:rPr>
                <w:color w:val="000000"/>
                <w:sz w:val="22"/>
                <w:szCs w:val="22"/>
              </w:rPr>
              <w:t>2</w:t>
            </w:r>
          </w:p>
        </w:tc>
        <w:tc>
          <w:tcPr>
            <w:tcW w:w="3691" w:type="dxa"/>
            <w:shd w:val="clear" w:color="auto" w:fill="auto"/>
            <w:vAlign w:val="center"/>
            <w:hideMark/>
          </w:tcPr>
          <w:p w14:paraId="053CD009" w14:textId="3ED40C49" w:rsidR="004424EB" w:rsidRPr="00112407" w:rsidRDefault="004424EB" w:rsidP="00112407">
            <w:pPr>
              <w:rPr>
                <w:color w:val="000000"/>
                <w:sz w:val="22"/>
                <w:szCs w:val="22"/>
              </w:rPr>
            </w:pPr>
            <w:r w:rsidRPr="003803CD">
              <w:rPr>
                <w:color w:val="000000"/>
                <w:sz w:val="22"/>
                <w:szCs w:val="22"/>
              </w:rPr>
              <w:t>Бумага офисная БОЛЬШОГО ФОРМАТА (297х420), А3, 80 г/м2, 500 л., марка С, СНЕГУРОЧКА, 146% (CIE)</w:t>
            </w:r>
          </w:p>
        </w:tc>
        <w:tc>
          <w:tcPr>
            <w:tcW w:w="683" w:type="dxa"/>
            <w:shd w:val="clear" w:color="auto" w:fill="auto"/>
            <w:vAlign w:val="center"/>
            <w:hideMark/>
          </w:tcPr>
          <w:p w14:paraId="0905AAD6" w14:textId="44ADA538" w:rsidR="004424EB" w:rsidRPr="00112407" w:rsidRDefault="004424EB" w:rsidP="00112407">
            <w:pPr>
              <w:rPr>
                <w:color w:val="000000"/>
                <w:sz w:val="22"/>
                <w:szCs w:val="22"/>
              </w:rPr>
            </w:pPr>
            <w:r w:rsidRPr="00112407">
              <w:rPr>
                <w:color w:val="000000"/>
                <w:sz w:val="22"/>
                <w:szCs w:val="22"/>
              </w:rPr>
              <w:t>1</w:t>
            </w:r>
            <w:r>
              <w:rPr>
                <w:color w:val="000000"/>
                <w:sz w:val="22"/>
                <w:szCs w:val="22"/>
              </w:rPr>
              <w:t>0</w:t>
            </w:r>
          </w:p>
        </w:tc>
        <w:tc>
          <w:tcPr>
            <w:tcW w:w="530" w:type="dxa"/>
          </w:tcPr>
          <w:p w14:paraId="2B6C1D0A" w14:textId="77777777" w:rsidR="004424EB" w:rsidRDefault="004424EB" w:rsidP="00112407">
            <w:pPr>
              <w:rPr>
                <w:color w:val="000000"/>
                <w:sz w:val="22"/>
                <w:szCs w:val="22"/>
              </w:rPr>
            </w:pPr>
          </w:p>
          <w:p w14:paraId="268B459E" w14:textId="6E5FFF15" w:rsidR="004424EB" w:rsidRPr="00112407" w:rsidRDefault="004424EB" w:rsidP="00112407">
            <w:pPr>
              <w:rPr>
                <w:color w:val="000000"/>
                <w:sz w:val="22"/>
                <w:szCs w:val="22"/>
              </w:rPr>
            </w:pPr>
            <w:r>
              <w:rPr>
                <w:color w:val="000000"/>
                <w:sz w:val="22"/>
                <w:szCs w:val="22"/>
              </w:rPr>
              <w:t>шт</w:t>
            </w:r>
          </w:p>
        </w:tc>
        <w:tc>
          <w:tcPr>
            <w:tcW w:w="1134" w:type="dxa"/>
            <w:shd w:val="clear" w:color="auto" w:fill="auto"/>
            <w:vAlign w:val="center"/>
            <w:hideMark/>
          </w:tcPr>
          <w:p w14:paraId="397784BF" w14:textId="64D3A5C4" w:rsidR="004424EB" w:rsidRPr="00112407" w:rsidRDefault="004424EB" w:rsidP="00112407">
            <w:pPr>
              <w:rPr>
                <w:color w:val="000000"/>
                <w:sz w:val="22"/>
                <w:szCs w:val="22"/>
              </w:rPr>
            </w:pPr>
          </w:p>
        </w:tc>
        <w:tc>
          <w:tcPr>
            <w:tcW w:w="1134" w:type="dxa"/>
            <w:shd w:val="clear" w:color="auto" w:fill="auto"/>
            <w:vAlign w:val="center"/>
            <w:hideMark/>
          </w:tcPr>
          <w:p w14:paraId="392C6549" w14:textId="3F302AA3" w:rsidR="004424EB" w:rsidRPr="00112407" w:rsidRDefault="004424EB" w:rsidP="00112407">
            <w:pPr>
              <w:rPr>
                <w:color w:val="000000"/>
                <w:sz w:val="22"/>
                <w:szCs w:val="22"/>
              </w:rPr>
            </w:pPr>
          </w:p>
        </w:tc>
        <w:tc>
          <w:tcPr>
            <w:tcW w:w="895" w:type="dxa"/>
            <w:shd w:val="clear" w:color="auto" w:fill="auto"/>
            <w:vAlign w:val="center"/>
            <w:hideMark/>
          </w:tcPr>
          <w:p w14:paraId="77366973" w14:textId="57A67FC0" w:rsidR="004424EB" w:rsidRPr="00112407" w:rsidRDefault="004424EB" w:rsidP="00112407">
            <w:pPr>
              <w:rPr>
                <w:color w:val="000000"/>
                <w:sz w:val="22"/>
                <w:szCs w:val="22"/>
              </w:rPr>
            </w:pPr>
          </w:p>
        </w:tc>
        <w:tc>
          <w:tcPr>
            <w:tcW w:w="869" w:type="dxa"/>
            <w:shd w:val="clear" w:color="auto" w:fill="auto"/>
            <w:vAlign w:val="center"/>
            <w:hideMark/>
          </w:tcPr>
          <w:p w14:paraId="7D784900" w14:textId="272D3D48" w:rsidR="004424EB" w:rsidRPr="00112407" w:rsidRDefault="004424EB" w:rsidP="003803CD">
            <w:pPr>
              <w:rPr>
                <w:color w:val="000000"/>
                <w:sz w:val="22"/>
                <w:szCs w:val="22"/>
              </w:rPr>
            </w:pPr>
          </w:p>
        </w:tc>
      </w:tr>
      <w:tr w:rsidR="004424EB" w:rsidRPr="00112407" w14:paraId="4630B1E6" w14:textId="77777777" w:rsidTr="001663AE">
        <w:trPr>
          <w:trHeight w:val="762"/>
        </w:trPr>
        <w:tc>
          <w:tcPr>
            <w:tcW w:w="840" w:type="dxa"/>
            <w:shd w:val="clear" w:color="auto" w:fill="auto"/>
            <w:vAlign w:val="center"/>
            <w:hideMark/>
          </w:tcPr>
          <w:p w14:paraId="233583E2" w14:textId="77777777" w:rsidR="004424EB" w:rsidRPr="00112407" w:rsidRDefault="004424EB" w:rsidP="00112407">
            <w:pPr>
              <w:rPr>
                <w:color w:val="000000"/>
                <w:sz w:val="22"/>
                <w:szCs w:val="22"/>
              </w:rPr>
            </w:pPr>
            <w:r w:rsidRPr="00112407">
              <w:rPr>
                <w:color w:val="000000"/>
                <w:sz w:val="22"/>
                <w:szCs w:val="22"/>
              </w:rPr>
              <w:t>3</w:t>
            </w:r>
          </w:p>
        </w:tc>
        <w:tc>
          <w:tcPr>
            <w:tcW w:w="3691" w:type="dxa"/>
            <w:shd w:val="clear" w:color="auto" w:fill="auto"/>
            <w:vAlign w:val="center"/>
            <w:hideMark/>
          </w:tcPr>
          <w:p w14:paraId="57114161" w14:textId="27764504" w:rsidR="004424EB" w:rsidRPr="00112407" w:rsidRDefault="004424EB" w:rsidP="003803CD">
            <w:pPr>
              <w:rPr>
                <w:color w:val="000000"/>
                <w:sz w:val="22"/>
                <w:szCs w:val="22"/>
              </w:rPr>
            </w:pPr>
            <w:r>
              <w:rPr>
                <w:color w:val="000000"/>
                <w:sz w:val="22"/>
                <w:szCs w:val="22"/>
              </w:rPr>
              <w:t>Бума</w:t>
            </w:r>
            <w:r w:rsidRPr="003803CD">
              <w:rPr>
                <w:color w:val="000000"/>
                <w:sz w:val="22"/>
                <w:szCs w:val="22"/>
              </w:rPr>
              <w:t>га туалетная бытовая, 51 м, МЯГКИЙ ЗНАК, на втулке, С28, белая</w:t>
            </w:r>
          </w:p>
        </w:tc>
        <w:tc>
          <w:tcPr>
            <w:tcW w:w="683" w:type="dxa"/>
            <w:shd w:val="clear" w:color="auto" w:fill="auto"/>
            <w:vAlign w:val="center"/>
            <w:hideMark/>
          </w:tcPr>
          <w:p w14:paraId="4C05FCA1" w14:textId="7C52B404" w:rsidR="004424EB" w:rsidRPr="00112407" w:rsidRDefault="00C85983" w:rsidP="00112407">
            <w:pPr>
              <w:rPr>
                <w:color w:val="000000"/>
                <w:sz w:val="22"/>
                <w:szCs w:val="22"/>
              </w:rPr>
            </w:pPr>
            <w:r>
              <w:rPr>
                <w:color w:val="000000"/>
                <w:sz w:val="22"/>
                <w:szCs w:val="22"/>
              </w:rPr>
              <w:t>288</w:t>
            </w:r>
          </w:p>
        </w:tc>
        <w:tc>
          <w:tcPr>
            <w:tcW w:w="530" w:type="dxa"/>
          </w:tcPr>
          <w:p w14:paraId="38765397" w14:textId="77777777" w:rsidR="004424EB" w:rsidRDefault="004424EB" w:rsidP="00112407">
            <w:pPr>
              <w:rPr>
                <w:color w:val="000000"/>
                <w:sz w:val="22"/>
                <w:szCs w:val="22"/>
              </w:rPr>
            </w:pPr>
          </w:p>
          <w:p w14:paraId="718FE646" w14:textId="3A2D1569" w:rsidR="004424EB" w:rsidRPr="00112407" w:rsidRDefault="004424EB" w:rsidP="00112407">
            <w:pPr>
              <w:rPr>
                <w:color w:val="000000"/>
                <w:sz w:val="22"/>
                <w:szCs w:val="22"/>
              </w:rPr>
            </w:pPr>
            <w:r>
              <w:rPr>
                <w:color w:val="000000"/>
                <w:sz w:val="22"/>
                <w:szCs w:val="22"/>
              </w:rPr>
              <w:t>шт</w:t>
            </w:r>
          </w:p>
        </w:tc>
        <w:tc>
          <w:tcPr>
            <w:tcW w:w="1134" w:type="dxa"/>
            <w:shd w:val="clear" w:color="auto" w:fill="auto"/>
            <w:vAlign w:val="center"/>
            <w:hideMark/>
          </w:tcPr>
          <w:p w14:paraId="1CB996E4" w14:textId="47FA8A13" w:rsidR="004424EB" w:rsidRPr="00112407" w:rsidRDefault="004424EB" w:rsidP="00112407">
            <w:pPr>
              <w:rPr>
                <w:color w:val="000000"/>
                <w:sz w:val="22"/>
                <w:szCs w:val="22"/>
              </w:rPr>
            </w:pPr>
          </w:p>
        </w:tc>
        <w:tc>
          <w:tcPr>
            <w:tcW w:w="1134" w:type="dxa"/>
            <w:shd w:val="clear" w:color="auto" w:fill="auto"/>
            <w:vAlign w:val="center"/>
            <w:hideMark/>
          </w:tcPr>
          <w:p w14:paraId="16DE599C" w14:textId="42878B54" w:rsidR="004424EB" w:rsidRPr="00112407" w:rsidRDefault="004424EB" w:rsidP="00112407">
            <w:pPr>
              <w:rPr>
                <w:color w:val="000000"/>
                <w:sz w:val="22"/>
                <w:szCs w:val="22"/>
              </w:rPr>
            </w:pPr>
          </w:p>
        </w:tc>
        <w:tc>
          <w:tcPr>
            <w:tcW w:w="895" w:type="dxa"/>
            <w:shd w:val="clear" w:color="auto" w:fill="auto"/>
            <w:vAlign w:val="center"/>
            <w:hideMark/>
          </w:tcPr>
          <w:p w14:paraId="6B2072A9" w14:textId="6ADBF00B" w:rsidR="004424EB" w:rsidRPr="00112407" w:rsidRDefault="004424EB" w:rsidP="00112407">
            <w:pPr>
              <w:rPr>
                <w:color w:val="000000"/>
                <w:sz w:val="22"/>
                <w:szCs w:val="22"/>
              </w:rPr>
            </w:pPr>
          </w:p>
        </w:tc>
        <w:tc>
          <w:tcPr>
            <w:tcW w:w="869" w:type="dxa"/>
            <w:shd w:val="clear" w:color="auto" w:fill="auto"/>
            <w:vAlign w:val="center"/>
            <w:hideMark/>
          </w:tcPr>
          <w:p w14:paraId="56DBB80D" w14:textId="6750B6FF" w:rsidR="004424EB" w:rsidRPr="00112407" w:rsidRDefault="004424EB" w:rsidP="00112407">
            <w:pPr>
              <w:rPr>
                <w:color w:val="000000"/>
                <w:sz w:val="22"/>
                <w:szCs w:val="22"/>
              </w:rPr>
            </w:pPr>
          </w:p>
        </w:tc>
      </w:tr>
      <w:tr w:rsidR="004424EB" w:rsidRPr="00112407" w14:paraId="34238B00" w14:textId="77777777" w:rsidTr="001663AE">
        <w:trPr>
          <w:trHeight w:val="762"/>
        </w:trPr>
        <w:tc>
          <w:tcPr>
            <w:tcW w:w="840" w:type="dxa"/>
            <w:shd w:val="clear" w:color="auto" w:fill="auto"/>
            <w:vAlign w:val="center"/>
            <w:hideMark/>
          </w:tcPr>
          <w:p w14:paraId="5525A2F7" w14:textId="77777777" w:rsidR="004424EB" w:rsidRPr="00112407" w:rsidRDefault="004424EB" w:rsidP="00112407">
            <w:pPr>
              <w:rPr>
                <w:color w:val="000000"/>
                <w:sz w:val="22"/>
                <w:szCs w:val="22"/>
              </w:rPr>
            </w:pPr>
            <w:r w:rsidRPr="00112407">
              <w:rPr>
                <w:color w:val="000000"/>
                <w:sz w:val="22"/>
                <w:szCs w:val="22"/>
              </w:rPr>
              <w:t>4</w:t>
            </w:r>
          </w:p>
        </w:tc>
        <w:tc>
          <w:tcPr>
            <w:tcW w:w="3691" w:type="dxa"/>
            <w:shd w:val="clear" w:color="auto" w:fill="auto"/>
            <w:vAlign w:val="center"/>
            <w:hideMark/>
          </w:tcPr>
          <w:p w14:paraId="1FE9B27A" w14:textId="290C7D34" w:rsidR="004424EB" w:rsidRPr="00112407" w:rsidRDefault="004424EB" w:rsidP="003803CD">
            <w:pPr>
              <w:rPr>
                <w:color w:val="000000"/>
                <w:sz w:val="22"/>
                <w:szCs w:val="22"/>
              </w:rPr>
            </w:pPr>
            <w:r w:rsidRPr="003803CD">
              <w:rPr>
                <w:color w:val="000000"/>
                <w:sz w:val="22"/>
                <w:szCs w:val="22"/>
              </w:rPr>
              <w:t xml:space="preserve">Мешки для мусора 120 л черные в рулоне 10 шт. прочные, ПНД 25 мкм, 70х110 см, </w:t>
            </w:r>
          </w:p>
        </w:tc>
        <w:tc>
          <w:tcPr>
            <w:tcW w:w="683" w:type="dxa"/>
            <w:shd w:val="clear" w:color="auto" w:fill="auto"/>
            <w:vAlign w:val="center"/>
            <w:hideMark/>
          </w:tcPr>
          <w:p w14:paraId="6370B681" w14:textId="7944FA42" w:rsidR="004424EB" w:rsidRPr="00112407" w:rsidRDefault="004424EB" w:rsidP="003803CD">
            <w:pPr>
              <w:rPr>
                <w:color w:val="000000"/>
                <w:sz w:val="22"/>
                <w:szCs w:val="22"/>
              </w:rPr>
            </w:pPr>
            <w:r>
              <w:rPr>
                <w:color w:val="000000"/>
                <w:sz w:val="22"/>
                <w:szCs w:val="22"/>
              </w:rPr>
              <w:t>60</w:t>
            </w:r>
          </w:p>
        </w:tc>
        <w:tc>
          <w:tcPr>
            <w:tcW w:w="530" w:type="dxa"/>
          </w:tcPr>
          <w:p w14:paraId="1866F41B" w14:textId="77777777" w:rsidR="004424EB" w:rsidRDefault="004424EB" w:rsidP="00112407">
            <w:pPr>
              <w:rPr>
                <w:color w:val="000000"/>
                <w:sz w:val="22"/>
                <w:szCs w:val="22"/>
              </w:rPr>
            </w:pPr>
          </w:p>
          <w:p w14:paraId="6BF1A677" w14:textId="094F052A" w:rsidR="004424EB" w:rsidRPr="00112407" w:rsidRDefault="004424EB" w:rsidP="00112407">
            <w:pPr>
              <w:rPr>
                <w:color w:val="000000"/>
                <w:sz w:val="22"/>
                <w:szCs w:val="22"/>
              </w:rPr>
            </w:pPr>
            <w:r>
              <w:rPr>
                <w:color w:val="000000"/>
                <w:sz w:val="22"/>
                <w:szCs w:val="22"/>
              </w:rPr>
              <w:t>шт</w:t>
            </w:r>
          </w:p>
        </w:tc>
        <w:tc>
          <w:tcPr>
            <w:tcW w:w="1134" w:type="dxa"/>
            <w:shd w:val="clear" w:color="auto" w:fill="auto"/>
            <w:vAlign w:val="center"/>
            <w:hideMark/>
          </w:tcPr>
          <w:p w14:paraId="761657F0" w14:textId="3881F06F" w:rsidR="004424EB" w:rsidRPr="00112407" w:rsidRDefault="004424EB" w:rsidP="00112407">
            <w:pPr>
              <w:rPr>
                <w:color w:val="000000"/>
                <w:sz w:val="22"/>
                <w:szCs w:val="22"/>
              </w:rPr>
            </w:pPr>
          </w:p>
        </w:tc>
        <w:tc>
          <w:tcPr>
            <w:tcW w:w="1134" w:type="dxa"/>
            <w:shd w:val="clear" w:color="auto" w:fill="auto"/>
            <w:vAlign w:val="center"/>
            <w:hideMark/>
          </w:tcPr>
          <w:p w14:paraId="523893AA" w14:textId="2C92F17C" w:rsidR="004424EB" w:rsidRPr="00112407" w:rsidRDefault="004424EB" w:rsidP="00112407">
            <w:pPr>
              <w:rPr>
                <w:color w:val="000000"/>
                <w:sz w:val="22"/>
                <w:szCs w:val="22"/>
              </w:rPr>
            </w:pPr>
          </w:p>
        </w:tc>
        <w:tc>
          <w:tcPr>
            <w:tcW w:w="895" w:type="dxa"/>
            <w:shd w:val="clear" w:color="auto" w:fill="auto"/>
            <w:vAlign w:val="center"/>
            <w:hideMark/>
          </w:tcPr>
          <w:p w14:paraId="5F85B5CD" w14:textId="05AD21B3" w:rsidR="004424EB" w:rsidRPr="00112407" w:rsidRDefault="004424EB" w:rsidP="00112407">
            <w:pPr>
              <w:rPr>
                <w:color w:val="000000"/>
                <w:sz w:val="22"/>
                <w:szCs w:val="22"/>
              </w:rPr>
            </w:pPr>
          </w:p>
        </w:tc>
        <w:tc>
          <w:tcPr>
            <w:tcW w:w="869" w:type="dxa"/>
            <w:shd w:val="clear" w:color="auto" w:fill="auto"/>
            <w:vAlign w:val="center"/>
            <w:hideMark/>
          </w:tcPr>
          <w:p w14:paraId="279C5988" w14:textId="48AD656E" w:rsidR="004424EB" w:rsidRPr="00112407" w:rsidRDefault="004424EB" w:rsidP="00112407">
            <w:pPr>
              <w:rPr>
                <w:color w:val="000000"/>
                <w:sz w:val="22"/>
                <w:szCs w:val="22"/>
              </w:rPr>
            </w:pPr>
          </w:p>
        </w:tc>
      </w:tr>
      <w:tr w:rsidR="004424EB" w:rsidRPr="00112407" w14:paraId="57A0AE11" w14:textId="77777777" w:rsidTr="001663AE">
        <w:trPr>
          <w:trHeight w:val="762"/>
        </w:trPr>
        <w:tc>
          <w:tcPr>
            <w:tcW w:w="840" w:type="dxa"/>
            <w:shd w:val="clear" w:color="auto" w:fill="auto"/>
            <w:vAlign w:val="center"/>
            <w:hideMark/>
          </w:tcPr>
          <w:p w14:paraId="52985B9C" w14:textId="77777777" w:rsidR="004424EB" w:rsidRPr="00112407" w:rsidRDefault="004424EB" w:rsidP="00112407">
            <w:pPr>
              <w:rPr>
                <w:color w:val="000000"/>
                <w:sz w:val="22"/>
                <w:szCs w:val="22"/>
              </w:rPr>
            </w:pPr>
            <w:r w:rsidRPr="00112407">
              <w:rPr>
                <w:color w:val="000000"/>
                <w:sz w:val="22"/>
                <w:szCs w:val="22"/>
              </w:rPr>
              <w:t>5</w:t>
            </w:r>
          </w:p>
        </w:tc>
        <w:tc>
          <w:tcPr>
            <w:tcW w:w="3691" w:type="dxa"/>
            <w:shd w:val="clear" w:color="auto" w:fill="auto"/>
            <w:vAlign w:val="center"/>
            <w:hideMark/>
          </w:tcPr>
          <w:p w14:paraId="39FF5CFE" w14:textId="3A87D0FD" w:rsidR="004424EB" w:rsidRPr="00112407" w:rsidRDefault="004424EB" w:rsidP="00112407">
            <w:pPr>
              <w:rPr>
                <w:color w:val="000000"/>
                <w:sz w:val="22"/>
                <w:szCs w:val="22"/>
              </w:rPr>
            </w:pPr>
            <w:r w:rsidRPr="003803CD">
              <w:rPr>
                <w:color w:val="000000"/>
                <w:sz w:val="22"/>
                <w:szCs w:val="22"/>
              </w:rPr>
              <w:t>Мешки для мусора 30 л, черные, в рулоне 30 шт., ПНД 8 мкм, 50х60 см</w:t>
            </w:r>
          </w:p>
        </w:tc>
        <w:tc>
          <w:tcPr>
            <w:tcW w:w="683" w:type="dxa"/>
            <w:shd w:val="clear" w:color="auto" w:fill="auto"/>
            <w:vAlign w:val="center"/>
            <w:hideMark/>
          </w:tcPr>
          <w:p w14:paraId="149F56A4" w14:textId="67CBE393" w:rsidR="004424EB" w:rsidRPr="00112407" w:rsidRDefault="004424EB" w:rsidP="00112407">
            <w:pPr>
              <w:rPr>
                <w:color w:val="000000"/>
                <w:sz w:val="22"/>
                <w:szCs w:val="22"/>
              </w:rPr>
            </w:pPr>
            <w:r>
              <w:rPr>
                <w:color w:val="000000"/>
                <w:sz w:val="22"/>
                <w:szCs w:val="22"/>
              </w:rPr>
              <w:t>121</w:t>
            </w:r>
          </w:p>
        </w:tc>
        <w:tc>
          <w:tcPr>
            <w:tcW w:w="530" w:type="dxa"/>
          </w:tcPr>
          <w:p w14:paraId="6DBFE6F4" w14:textId="77777777" w:rsidR="004424EB" w:rsidRDefault="004424EB" w:rsidP="00112407">
            <w:pPr>
              <w:rPr>
                <w:color w:val="000000"/>
                <w:sz w:val="22"/>
                <w:szCs w:val="22"/>
              </w:rPr>
            </w:pPr>
          </w:p>
          <w:p w14:paraId="386F3CC7" w14:textId="14C22ABB" w:rsidR="004424EB" w:rsidRDefault="004424EB" w:rsidP="00112407">
            <w:pPr>
              <w:rPr>
                <w:color w:val="000000"/>
                <w:sz w:val="22"/>
                <w:szCs w:val="22"/>
              </w:rPr>
            </w:pPr>
            <w:r>
              <w:rPr>
                <w:color w:val="000000"/>
                <w:sz w:val="22"/>
                <w:szCs w:val="22"/>
              </w:rPr>
              <w:t>шт</w:t>
            </w:r>
          </w:p>
          <w:p w14:paraId="0B1E4C50" w14:textId="171FC257" w:rsidR="004424EB" w:rsidRPr="00112407" w:rsidRDefault="004424EB" w:rsidP="00112407">
            <w:pPr>
              <w:rPr>
                <w:color w:val="000000"/>
                <w:sz w:val="22"/>
                <w:szCs w:val="22"/>
              </w:rPr>
            </w:pPr>
          </w:p>
        </w:tc>
        <w:tc>
          <w:tcPr>
            <w:tcW w:w="1134" w:type="dxa"/>
            <w:shd w:val="clear" w:color="auto" w:fill="auto"/>
            <w:vAlign w:val="center"/>
            <w:hideMark/>
          </w:tcPr>
          <w:p w14:paraId="3FCB874D" w14:textId="308C22C2" w:rsidR="004424EB" w:rsidRPr="00112407" w:rsidRDefault="004424EB" w:rsidP="00112407">
            <w:pPr>
              <w:rPr>
                <w:color w:val="000000"/>
                <w:sz w:val="22"/>
                <w:szCs w:val="22"/>
              </w:rPr>
            </w:pPr>
          </w:p>
        </w:tc>
        <w:tc>
          <w:tcPr>
            <w:tcW w:w="1134" w:type="dxa"/>
            <w:shd w:val="clear" w:color="auto" w:fill="auto"/>
            <w:vAlign w:val="center"/>
            <w:hideMark/>
          </w:tcPr>
          <w:p w14:paraId="7E1277E0" w14:textId="3A0DD9D6" w:rsidR="004424EB" w:rsidRPr="00112407" w:rsidRDefault="004424EB" w:rsidP="00112407">
            <w:pPr>
              <w:rPr>
                <w:color w:val="000000"/>
                <w:sz w:val="22"/>
                <w:szCs w:val="22"/>
              </w:rPr>
            </w:pPr>
          </w:p>
        </w:tc>
        <w:tc>
          <w:tcPr>
            <w:tcW w:w="895" w:type="dxa"/>
            <w:shd w:val="clear" w:color="auto" w:fill="auto"/>
            <w:vAlign w:val="center"/>
            <w:hideMark/>
          </w:tcPr>
          <w:p w14:paraId="258DC396" w14:textId="5166DB8B" w:rsidR="004424EB" w:rsidRPr="00112407" w:rsidRDefault="004424EB" w:rsidP="00112407">
            <w:pPr>
              <w:rPr>
                <w:color w:val="000000"/>
                <w:sz w:val="22"/>
                <w:szCs w:val="22"/>
              </w:rPr>
            </w:pPr>
          </w:p>
        </w:tc>
        <w:tc>
          <w:tcPr>
            <w:tcW w:w="869" w:type="dxa"/>
            <w:shd w:val="clear" w:color="auto" w:fill="auto"/>
            <w:vAlign w:val="center"/>
            <w:hideMark/>
          </w:tcPr>
          <w:p w14:paraId="4A952B08" w14:textId="700B79FD" w:rsidR="004424EB" w:rsidRPr="00112407" w:rsidRDefault="004424EB" w:rsidP="00112407">
            <w:pPr>
              <w:rPr>
                <w:color w:val="000000"/>
                <w:sz w:val="22"/>
                <w:szCs w:val="22"/>
              </w:rPr>
            </w:pPr>
          </w:p>
        </w:tc>
      </w:tr>
      <w:tr w:rsidR="004424EB" w:rsidRPr="00112407" w14:paraId="6E99AA97" w14:textId="77777777" w:rsidTr="001663AE">
        <w:trPr>
          <w:trHeight w:val="762"/>
        </w:trPr>
        <w:tc>
          <w:tcPr>
            <w:tcW w:w="840" w:type="dxa"/>
            <w:shd w:val="clear" w:color="auto" w:fill="auto"/>
            <w:vAlign w:val="center"/>
            <w:hideMark/>
          </w:tcPr>
          <w:p w14:paraId="4A42AC0D" w14:textId="77777777" w:rsidR="004424EB" w:rsidRPr="00112407" w:rsidRDefault="004424EB" w:rsidP="00112407">
            <w:pPr>
              <w:rPr>
                <w:color w:val="000000"/>
                <w:sz w:val="22"/>
                <w:szCs w:val="22"/>
              </w:rPr>
            </w:pPr>
            <w:r w:rsidRPr="00112407">
              <w:rPr>
                <w:color w:val="000000"/>
                <w:sz w:val="22"/>
                <w:szCs w:val="22"/>
              </w:rPr>
              <w:t>6</w:t>
            </w:r>
          </w:p>
        </w:tc>
        <w:tc>
          <w:tcPr>
            <w:tcW w:w="3691" w:type="dxa"/>
            <w:shd w:val="clear" w:color="auto" w:fill="auto"/>
            <w:vAlign w:val="center"/>
            <w:hideMark/>
          </w:tcPr>
          <w:p w14:paraId="7ACF3B72" w14:textId="2188B351" w:rsidR="004424EB" w:rsidRPr="00112407" w:rsidRDefault="004424EB" w:rsidP="00112407">
            <w:pPr>
              <w:rPr>
                <w:color w:val="000000"/>
                <w:sz w:val="22"/>
                <w:szCs w:val="22"/>
              </w:rPr>
            </w:pPr>
            <w:r w:rsidRPr="003803CD">
              <w:rPr>
                <w:color w:val="000000"/>
                <w:sz w:val="22"/>
                <w:szCs w:val="22"/>
              </w:rPr>
              <w:t>Мешки для мусора 60 л, черные, в рулоне 20 шт., ПНД 8 мкм, 58х65 см,</w:t>
            </w:r>
          </w:p>
        </w:tc>
        <w:tc>
          <w:tcPr>
            <w:tcW w:w="683" w:type="dxa"/>
            <w:shd w:val="clear" w:color="auto" w:fill="auto"/>
            <w:vAlign w:val="center"/>
            <w:hideMark/>
          </w:tcPr>
          <w:p w14:paraId="7B28849D" w14:textId="7530DEE0" w:rsidR="004424EB" w:rsidRPr="00112407" w:rsidRDefault="004424EB" w:rsidP="00112407">
            <w:pPr>
              <w:rPr>
                <w:color w:val="000000"/>
                <w:sz w:val="22"/>
                <w:szCs w:val="22"/>
              </w:rPr>
            </w:pPr>
            <w:r>
              <w:rPr>
                <w:color w:val="000000"/>
                <w:sz w:val="22"/>
                <w:szCs w:val="22"/>
              </w:rPr>
              <w:t>93</w:t>
            </w:r>
          </w:p>
        </w:tc>
        <w:tc>
          <w:tcPr>
            <w:tcW w:w="530" w:type="dxa"/>
          </w:tcPr>
          <w:p w14:paraId="657DCEFB" w14:textId="77777777" w:rsidR="004424EB" w:rsidRDefault="004424EB" w:rsidP="00112407">
            <w:pPr>
              <w:rPr>
                <w:color w:val="000000"/>
                <w:sz w:val="22"/>
                <w:szCs w:val="22"/>
              </w:rPr>
            </w:pPr>
          </w:p>
          <w:p w14:paraId="6BF3A6B9" w14:textId="39009CC9" w:rsidR="004424EB" w:rsidRPr="00112407" w:rsidRDefault="004424EB" w:rsidP="00112407">
            <w:pPr>
              <w:rPr>
                <w:color w:val="000000"/>
                <w:sz w:val="22"/>
                <w:szCs w:val="22"/>
              </w:rPr>
            </w:pPr>
            <w:r>
              <w:rPr>
                <w:color w:val="000000"/>
                <w:sz w:val="22"/>
                <w:szCs w:val="22"/>
              </w:rPr>
              <w:t>шт</w:t>
            </w:r>
          </w:p>
        </w:tc>
        <w:tc>
          <w:tcPr>
            <w:tcW w:w="1134" w:type="dxa"/>
            <w:shd w:val="clear" w:color="auto" w:fill="auto"/>
            <w:vAlign w:val="center"/>
            <w:hideMark/>
          </w:tcPr>
          <w:p w14:paraId="5C747325" w14:textId="246258C1" w:rsidR="004424EB" w:rsidRPr="00112407" w:rsidRDefault="004424EB" w:rsidP="00112407">
            <w:pPr>
              <w:rPr>
                <w:color w:val="000000"/>
                <w:sz w:val="22"/>
                <w:szCs w:val="22"/>
              </w:rPr>
            </w:pPr>
          </w:p>
        </w:tc>
        <w:tc>
          <w:tcPr>
            <w:tcW w:w="1134" w:type="dxa"/>
            <w:shd w:val="clear" w:color="auto" w:fill="auto"/>
            <w:vAlign w:val="center"/>
            <w:hideMark/>
          </w:tcPr>
          <w:p w14:paraId="7A7232DF" w14:textId="618F9303" w:rsidR="004424EB" w:rsidRPr="00112407" w:rsidRDefault="004424EB" w:rsidP="00112407">
            <w:pPr>
              <w:rPr>
                <w:color w:val="000000"/>
                <w:sz w:val="22"/>
                <w:szCs w:val="22"/>
              </w:rPr>
            </w:pPr>
          </w:p>
        </w:tc>
        <w:tc>
          <w:tcPr>
            <w:tcW w:w="895" w:type="dxa"/>
            <w:shd w:val="clear" w:color="auto" w:fill="auto"/>
            <w:vAlign w:val="center"/>
            <w:hideMark/>
          </w:tcPr>
          <w:p w14:paraId="0A168C73" w14:textId="1A18D224" w:rsidR="004424EB" w:rsidRPr="00112407" w:rsidRDefault="004424EB" w:rsidP="00112407">
            <w:pPr>
              <w:rPr>
                <w:color w:val="000000"/>
                <w:sz w:val="22"/>
                <w:szCs w:val="22"/>
              </w:rPr>
            </w:pPr>
          </w:p>
        </w:tc>
        <w:tc>
          <w:tcPr>
            <w:tcW w:w="869" w:type="dxa"/>
            <w:shd w:val="clear" w:color="auto" w:fill="auto"/>
            <w:vAlign w:val="center"/>
            <w:hideMark/>
          </w:tcPr>
          <w:p w14:paraId="1E16DFF0" w14:textId="6D480B95" w:rsidR="004424EB" w:rsidRPr="00112407" w:rsidRDefault="004424EB" w:rsidP="00112407">
            <w:pPr>
              <w:rPr>
                <w:color w:val="000000"/>
                <w:sz w:val="22"/>
                <w:szCs w:val="22"/>
              </w:rPr>
            </w:pPr>
          </w:p>
        </w:tc>
      </w:tr>
      <w:tr w:rsidR="004424EB" w:rsidRPr="00112407" w14:paraId="31865EC8" w14:textId="77777777" w:rsidTr="001663AE">
        <w:trPr>
          <w:trHeight w:val="762"/>
        </w:trPr>
        <w:tc>
          <w:tcPr>
            <w:tcW w:w="840" w:type="dxa"/>
            <w:shd w:val="clear" w:color="auto" w:fill="auto"/>
            <w:vAlign w:val="center"/>
            <w:hideMark/>
          </w:tcPr>
          <w:p w14:paraId="183249BC" w14:textId="77777777" w:rsidR="004424EB" w:rsidRPr="00112407" w:rsidRDefault="004424EB" w:rsidP="00112407">
            <w:pPr>
              <w:rPr>
                <w:color w:val="000000"/>
                <w:sz w:val="22"/>
                <w:szCs w:val="22"/>
              </w:rPr>
            </w:pPr>
            <w:r w:rsidRPr="00112407">
              <w:rPr>
                <w:color w:val="000000"/>
                <w:sz w:val="22"/>
                <w:szCs w:val="22"/>
              </w:rPr>
              <w:t>7</w:t>
            </w:r>
          </w:p>
        </w:tc>
        <w:tc>
          <w:tcPr>
            <w:tcW w:w="3691" w:type="dxa"/>
            <w:shd w:val="clear" w:color="auto" w:fill="auto"/>
            <w:vAlign w:val="center"/>
            <w:hideMark/>
          </w:tcPr>
          <w:p w14:paraId="5C4373E8" w14:textId="476BE51E" w:rsidR="004424EB" w:rsidRPr="00112407" w:rsidRDefault="004424EB" w:rsidP="003803CD">
            <w:pPr>
              <w:rPr>
                <w:color w:val="000000"/>
                <w:sz w:val="22"/>
                <w:szCs w:val="22"/>
              </w:rPr>
            </w:pPr>
            <w:r w:rsidRPr="003803CD">
              <w:rPr>
                <w:color w:val="000000"/>
                <w:sz w:val="22"/>
                <w:szCs w:val="22"/>
              </w:rPr>
              <w:t>Мыло жидкое 5 л, "Алоэ и зеленый чай</w:t>
            </w:r>
          </w:p>
        </w:tc>
        <w:tc>
          <w:tcPr>
            <w:tcW w:w="683" w:type="dxa"/>
            <w:shd w:val="clear" w:color="auto" w:fill="auto"/>
            <w:vAlign w:val="center"/>
            <w:hideMark/>
          </w:tcPr>
          <w:p w14:paraId="22C2777B" w14:textId="7A42BE3D" w:rsidR="004424EB" w:rsidRPr="00112407" w:rsidRDefault="004424EB" w:rsidP="00112407">
            <w:pPr>
              <w:rPr>
                <w:color w:val="000000"/>
                <w:sz w:val="22"/>
                <w:szCs w:val="22"/>
              </w:rPr>
            </w:pPr>
            <w:r>
              <w:rPr>
                <w:color w:val="000000"/>
                <w:sz w:val="22"/>
                <w:szCs w:val="22"/>
              </w:rPr>
              <w:t>12</w:t>
            </w:r>
          </w:p>
        </w:tc>
        <w:tc>
          <w:tcPr>
            <w:tcW w:w="530" w:type="dxa"/>
          </w:tcPr>
          <w:p w14:paraId="065D5C6C" w14:textId="77777777" w:rsidR="004424EB" w:rsidRDefault="004424EB" w:rsidP="00112407">
            <w:pPr>
              <w:rPr>
                <w:color w:val="000000"/>
                <w:sz w:val="22"/>
                <w:szCs w:val="22"/>
              </w:rPr>
            </w:pPr>
          </w:p>
          <w:p w14:paraId="7F399B58" w14:textId="0727533E" w:rsidR="004424EB" w:rsidRPr="00112407" w:rsidRDefault="004424EB" w:rsidP="00112407">
            <w:pPr>
              <w:rPr>
                <w:color w:val="000000"/>
                <w:sz w:val="22"/>
                <w:szCs w:val="22"/>
              </w:rPr>
            </w:pPr>
            <w:r>
              <w:rPr>
                <w:color w:val="000000"/>
                <w:sz w:val="22"/>
                <w:szCs w:val="22"/>
              </w:rPr>
              <w:t>шт</w:t>
            </w:r>
          </w:p>
        </w:tc>
        <w:tc>
          <w:tcPr>
            <w:tcW w:w="1134" w:type="dxa"/>
            <w:shd w:val="clear" w:color="auto" w:fill="auto"/>
            <w:vAlign w:val="center"/>
            <w:hideMark/>
          </w:tcPr>
          <w:p w14:paraId="196E6840" w14:textId="7D4FF366" w:rsidR="004424EB" w:rsidRPr="00112407" w:rsidRDefault="004424EB" w:rsidP="00112407">
            <w:pPr>
              <w:rPr>
                <w:color w:val="000000"/>
                <w:sz w:val="22"/>
                <w:szCs w:val="22"/>
              </w:rPr>
            </w:pPr>
          </w:p>
        </w:tc>
        <w:tc>
          <w:tcPr>
            <w:tcW w:w="1134" w:type="dxa"/>
            <w:shd w:val="clear" w:color="auto" w:fill="auto"/>
            <w:vAlign w:val="center"/>
            <w:hideMark/>
          </w:tcPr>
          <w:p w14:paraId="3BA22C6D" w14:textId="735AE3AD" w:rsidR="004424EB" w:rsidRPr="00112407" w:rsidRDefault="004424EB" w:rsidP="00112407">
            <w:pPr>
              <w:rPr>
                <w:color w:val="000000"/>
                <w:sz w:val="22"/>
                <w:szCs w:val="22"/>
              </w:rPr>
            </w:pPr>
          </w:p>
        </w:tc>
        <w:tc>
          <w:tcPr>
            <w:tcW w:w="895" w:type="dxa"/>
            <w:shd w:val="clear" w:color="auto" w:fill="auto"/>
            <w:vAlign w:val="center"/>
            <w:hideMark/>
          </w:tcPr>
          <w:p w14:paraId="578F2EE2" w14:textId="5DDE8893" w:rsidR="004424EB" w:rsidRPr="00112407" w:rsidRDefault="004424EB" w:rsidP="00112407">
            <w:pPr>
              <w:rPr>
                <w:color w:val="000000"/>
                <w:sz w:val="22"/>
                <w:szCs w:val="22"/>
              </w:rPr>
            </w:pPr>
          </w:p>
        </w:tc>
        <w:tc>
          <w:tcPr>
            <w:tcW w:w="869" w:type="dxa"/>
            <w:shd w:val="clear" w:color="auto" w:fill="auto"/>
            <w:vAlign w:val="center"/>
            <w:hideMark/>
          </w:tcPr>
          <w:p w14:paraId="2B067369" w14:textId="7B743C58" w:rsidR="004424EB" w:rsidRPr="00112407" w:rsidRDefault="004424EB" w:rsidP="00112407">
            <w:pPr>
              <w:rPr>
                <w:color w:val="000000"/>
                <w:sz w:val="22"/>
                <w:szCs w:val="22"/>
              </w:rPr>
            </w:pPr>
          </w:p>
        </w:tc>
      </w:tr>
      <w:tr w:rsidR="004424EB" w:rsidRPr="00112407" w14:paraId="6EDE3DD6" w14:textId="77777777" w:rsidTr="001663AE">
        <w:trPr>
          <w:trHeight w:val="762"/>
        </w:trPr>
        <w:tc>
          <w:tcPr>
            <w:tcW w:w="840" w:type="dxa"/>
            <w:shd w:val="clear" w:color="auto" w:fill="auto"/>
            <w:vAlign w:val="center"/>
            <w:hideMark/>
          </w:tcPr>
          <w:p w14:paraId="0AEEFE1E" w14:textId="77777777" w:rsidR="004424EB" w:rsidRPr="00112407" w:rsidRDefault="004424EB" w:rsidP="00112407">
            <w:pPr>
              <w:rPr>
                <w:color w:val="000000"/>
                <w:sz w:val="22"/>
                <w:szCs w:val="22"/>
              </w:rPr>
            </w:pPr>
            <w:r w:rsidRPr="00112407">
              <w:rPr>
                <w:color w:val="000000"/>
                <w:sz w:val="22"/>
                <w:szCs w:val="22"/>
              </w:rPr>
              <w:t>8</w:t>
            </w:r>
          </w:p>
        </w:tc>
        <w:tc>
          <w:tcPr>
            <w:tcW w:w="3691" w:type="dxa"/>
            <w:shd w:val="clear" w:color="auto" w:fill="auto"/>
            <w:vAlign w:val="center"/>
            <w:hideMark/>
          </w:tcPr>
          <w:p w14:paraId="0D97881D" w14:textId="0156CC0B" w:rsidR="004424EB" w:rsidRPr="00112407" w:rsidRDefault="004424EB" w:rsidP="004424EB">
            <w:pPr>
              <w:rPr>
                <w:color w:val="000000"/>
                <w:sz w:val="22"/>
                <w:szCs w:val="22"/>
              </w:rPr>
            </w:pPr>
            <w:r w:rsidRPr="004424EB">
              <w:rPr>
                <w:color w:val="000000"/>
                <w:sz w:val="22"/>
                <w:szCs w:val="22"/>
              </w:rPr>
              <w:t>Полотенца бумажные бытовые, спайк</w:t>
            </w:r>
            <w:r>
              <w:rPr>
                <w:color w:val="000000"/>
                <w:sz w:val="22"/>
                <w:szCs w:val="22"/>
              </w:rPr>
              <w:t>а 2 шт., 2-х слойные, (2х18 м)</w:t>
            </w:r>
            <w:r w:rsidRPr="004424EB">
              <w:rPr>
                <w:color w:val="000000"/>
                <w:sz w:val="22"/>
                <w:szCs w:val="22"/>
              </w:rPr>
              <w:t>, 22х23 см, белые</w:t>
            </w:r>
          </w:p>
        </w:tc>
        <w:tc>
          <w:tcPr>
            <w:tcW w:w="683" w:type="dxa"/>
            <w:shd w:val="clear" w:color="auto" w:fill="auto"/>
            <w:vAlign w:val="center"/>
            <w:hideMark/>
          </w:tcPr>
          <w:p w14:paraId="094D7164" w14:textId="3BADDB77" w:rsidR="004424EB" w:rsidRPr="00112407" w:rsidRDefault="004424EB" w:rsidP="004424EB">
            <w:pPr>
              <w:rPr>
                <w:color w:val="000000"/>
                <w:sz w:val="22"/>
                <w:szCs w:val="22"/>
              </w:rPr>
            </w:pPr>
            <w:r>
              <w:rPr>
                <w:color w:val="000000"/>
                <w:sz w:val="22"/>
                <w:szCs w:val="22"/>
              </w:rPr>
              <w:t>52</w:t>
            </w:r>
          </w:p>
        </w:tc>
        <w:tc>
          <w:tcPr>
            <w:tcW w:w="530" w:type="dxa"/>
          </w:tcPr>
          <w:p w14:paraId="6854EA68" w14:textId="77777777" w:rsidR="004424EB" w:rsidRDefault="004424EB" w:rsidP="00112407">
            <w:pPr>
              <w:rPr>
                <w:color w:val="000000"/>
                <w:sz w:val="22"/>
                <w:szCs w:val="22"/>
              </w:rPr>
            </w:pPr>
          </w:p>
          <w:p w14:paraId="657DA275" w14:textId="1D84C875" w:rsidR="004424EB" w:rsidRPr="00112407" w:rsidRDefault="004424EB" w:rsidP="00112407">
            <w:pPr>
              <w:rPr>
                <w:color w:val="000000"/>
                <w:sz w:val="22"/>
                <w:szCs w:val="22"/>
              </w:rPr>
            </w:pPr>
            <w:r>
              <w:rPr>
                <w:color w:val="000000"/>
                <w:sz w:val="22"/>
                <w:szCs w:val="22"/>
              </w:rPr>
              <w:t>шт</w:t>
            </w:r>
          </w:p>
        </w:tc>
        <w:tc>
          <w:tcPr>
            <w:tcW w:w="1134" w:type="dxa"/>
            <w:shd w:val="clear" w:color="auto" w:fill="auto"/>
            <w:vAlign w:val="center"/>
            <w:hideMark/>
          </w:tcPr>
          <w:p w14:paraId="7B03CD49" w14:textId="60097295" w:rsidR="004424EB" w:rsidRPr="00112407" w:rsidRDefault="004424EB" w:rsidP="00112407">
            <w:pPr>
              <w:rPr>
                <w:color w:val="000000"/>
                <w:sz w:val="22"/>
                <w:szCs w:val="22"/>
              </w:rPr>
            </w:pPr>
          </w:p>
        </w:tc>
        <w:tc>
          <w:tcPr>
            <w:tcW w:w="1134" w:type="dxa"/>
            <w:shd w:val="clear" w:color="auto" w:fill="auto"/>
            <w:vAlign w:val="center"/>
            <w:hideMark/>
          </w:tcPr>
          <w:p w14:paraId="5BE7600E" w14:textId="3A0D16F0" w:rsidR="004424EB" w:rsidRPr="00112407" w:rsidRDefault="004424EB" w:rsidP="00112407">
            <w:pPr>
              <w:rPr>
                <w:color w:val="000000"/>
                <w:sz w:val="22"/>
                <w:szCs w:val="22"/>
              </w:rPr>
            </w:pPr>
          </w:p>
        </w:tc>
        <w:tc>
          <w:tcPr>
            <w:tcW w:w="895" w:type="dxa"/>
            <w:shd w:val="clear" w:color="auto" w:fill="auto"/>
            <w:vAlign w:val="center"/>
            <w:hideMark/>
          </w:tcPr>
          <w:p w14:paraId="565CE0B6" w14:textId="78D1DA14" w:rsidR="004424EB" w:rsidRPr="00112407" w:rsidRDefault="004424EB" w:rsidP="00112407">
            <w:pPr>
              <w:rPr>
                <w:color w:val="000000"/>
                <w:sz w:val="22"/>
                <w:szCs w:val="22"/>
              </w:rPr>
            </w:pPr>
          </w:p>
        </w:tc>
        <w:tc>
          <w:tcPr>
            <w:tcW w:w="869" w:type="dxa"/>
            <w:shd w:val="clear" w:color="auto" w:fill="auto"/>
            <w:vAlign w:val="center"/>
            <w:hideMark/>
          </w:tcPr>
          <w:p w14:paraId="442587F9" w14:textId="1A77F6F2" w:rsidR="004424EB" w:rsidRPr="00112407" w:rsidRDefault="004424EB" w:rsidP="00112407">
            <w:pPr>
              <w:rPr>
                <w:color w:val="000000"/>
                <w:sz w:val="22"/>
                <w:szCs w:val="22"/>
              </w:rPr>
            </w:pPr>
          </w:p>
        </w:tc>
      </w:tr>
      <w:tr w:rsidR="004424EB" w:rsidRPr="00112407" w14:paraId="398F9E0C" w14:textId="77777777" w:rsidTr="001663AE">
        <w:trPr>
          <w:trHeight w:val="762"/>
        </w:trPr>
        <w:tc>
          <w:tcPr>
            <w:tcW w:w="840" w:type="dxa"/>
            <w:shd w:val="clear" w:color="auto" w:fill="auto"/>
            <w:vAlign w:val="center"/>
            <w:hideMark/>
          </w:tcPr>
          <w:p w14:paraId="5EF72789" w14:textId="77777777" w:rsidR="004424EB" w:rsidRPr="00112407" w:rsidRDefault="004424EB" w:rsidP="00112407">
            <w:pPr>
              <w:rPr>
                <w:color w:val="000000"/>
                <w:sz w:val="22"/>
                <w:szCs w:val="22"/>
              </w:rPr>
            </w:pPr>
            <w:r w:rsidRPr="00112407">
              <w:rPr>
                <w:color w:val="000000"/>
                <w:sz w:val="22"/>
                <w:szCs w:val="22"/>
              </w:rPr>
              <w:t>9</w:t>
            </w:r>
          </w:p>
        </w:tc>
        <w:tc>
          <w:tcPr>
            <w:tcW w:w="3691" w:type="dxa"/>
            <w:shd w:val="clear" w:color="auto" w:fill="auto"/>
            <w:vAlign w:val="center"/>
            <w:hideMark/>
          </w:tcPr>
          <w:p w14:paraId="4AB4A915" w14:textId="7BB9ED4E" w:rsidR="004424EB" w:rsidRPr="00112407" w:rsidRDefault="004424EB" w:rsidP="00112407">
            <w:pPr>
              <w:rPr>
                <w:color w:val="000000"/>
                <w:sz w:val="22"/>
                <w:szCs w:val="22"/>
              </w:rPr>
            </w:pPr>
            <w:r w:rsidRPr="004424EB">
              <w:rPr>
                <w:color w:val="000000"/>
                <w:sz w:val="22"/>
                <w:szCs w:val="22"/>
              </w:rPr>
              <w:t>Средство дезинфицирующее 1 кг АЛМАДЕЗ-ХЛОР, таблетки 300 шт.</w:t>
            </w:r>
          </w:p>
        </w:tc>
        <w:tc>
          <w:tcPr>
            <w:tcW w:w="683" w:type="dxa"/>
            <w:shd w:val="clear" w:color="auto" w:fill="auto"/>
            <w:vAlign w:val="center"/>
            <w:hideMark/>
          </w:tcPr>
          <w:p w14:paraId="0FC75D34" w14:textId="77A7EDAC" w:rsidR="004424EB" w:rsidRPr="00112407" w:rsidRDefault="00C85983" w:rsidP="00112407">
            <w:pPr>
              <w:rPr>
                <w:color w:val="000000"/>
                <w:sz w:val="22"/>
                <w:szCs w:val="22"/>
              </w:rPr>
            </w:pPr>
            <w:r>
              <w:rPr>
                <w:color w:val="000000"/>
                <w:sz w:val="22"/>
                <w:szCs w:val="22"/>
              </w:rPr>
              <w:t>24</w:t>
            </w:r>
          </w:p>
        </w:tc>
        <w:tc>
          <w:tcPr>
            <w:tcW w:w="530" w:type="dxa"/>
          </w:tcPr>
          <w:p w14:paraId="54061E07" w14:textId="77777777" w:rsidR="004424EB" w:rsidRDefault="004424EB" w:rsidP="00112407">
            <w:pPr>
              <w:rPr>
                <w:color w:val="000000"/>
                <w:sz w:val="22"/>
                <w:szCs w:val="22"/>
              </w:rPr>
            </w:pPr>
          </w:p>
          <w:p w14:paraId="472CDF49" w14:textId="5D2EC6C6" w:rsidR="004424EB" w:rsidRPr="00112407" w:rsidRDefault="004424EB" w:rsidP="00112407">
            <w:pPr>
              <w:rPr>
                <w:color w:val="000000"/>
                <w:sz w:val="22"/>
                <w:szCs w:val="22"/>
              </w:rPr>
            </w:pPr>
            <w:r>
              <w:rPr>
                <w:color w:val="000000"/>
                <w:sz w:val="22"/>
                <w:szCs w:val="22"/>
              </w:rPr>
              <w:t>шт</w:t>
            </w:r>
          </w:p>
        </w:tc>
        <w:tc>
          <w:tcPr>
            <w:tcW w:w="1134" w:type="dxa"/>
            <w:shd w:val="clear" w:color="auto" w:fill="auto"/>
            <w:vAlign w:val="center"/>
            <w:hideMark/>
          </w:tcPr>
          <w:p w14:paraId="6E4F4DCF" w14:textId="1FCE44AA" w:rsidR="004424EB" w:rsidRPr="00112407" w:rsidRDefault="004424EB" w:rsidP="00112407">
            <w:pPr>
              <w:rPr>
                <w:color w:val="000000"/>
                <w:sz w:val="22"/>
                <w:szCs w:val="22"/>
              </w:rPr>
            </w:pPr>
          </w:p>
        </w:tc>
        <w:tc>
          <w:tcPr>
            <w:tcW w:w="1134" w:type="dxa"/>
            <w:shd w:val="clear" w:color="auto" w:fill="auto"/>
            <w:vAlign w:val="center"/>
            <w:hideMark/>
          </w:tcPr>
          <w:p w14:paraId="7368E7B2" w14:textId="565DCD3B" w:rsidR="004424EB" w:rsidRPr="00112407" w:rsidRDefault="004424EB" w:rsidP="00112407">
            <w:pPr>
              <w:rPr>
                <w:color w:val="000000"/>
                <w:sz w:val="22"/>
                <w:szCs w:val="22"/>
              </w:rPr>
            </w:pPr>
          </w:p>
        </w:tc>
        <w:tc>
          <w:tcPr>
            <w:tcW w:w="895" w:type="dxa"/>
            <w:shd w:val="clear" w:color="auto" w:fill="auto"/>
            <w:vAlign w:val="center"/>
            <w:hideMark/>
          </w:tcPr>
          <w:p w14:paraId="1A8D8E47" w14:textId="6D3F4618" w:rsidR="004424EB" w:rsidRPr="00112407" w:rsidRDefault="004424EB" w:rsidP="00112407">
            <w:pPr>
              <w:rPr>
                <w:color w:val="000000"/>
                <w:sz w:val="22"/>
                <w:szCs w:val="22"/>
              </w:rPr>
            </w:pPr>
          </w:p>
        </w:tc>
        <w:tc>
          <w:tcPr>
            <w:tcW w:w="869" w:type="dxa"/>
            <w:shd w:val="clear" w:color="auto" w:fill="auto"/>
            <w:vAlign w:val="center"/>
            <w:hideMark/>
          </w:tcPr>
          <w:p w14:paraId="439801F3" w14:textId="11E6FF0C" w:rsidR="004424EB" w:rsidRPr="00112407" w:rsidRDefault="004424EB" w:rsidP="00112407">
            <w:pPr>
              <w:rPr>
                <w:color w:val="000000"/>
                <w:sz w:val="22"/>
                <w:szCs w:val="22"/>
              </w:rPr>
            </w:pPr>
          </w:p>
        </w:tc>
      </w:tr>
      <w:tr w:rsidR="004424EB" w:rsidRPr="00112407" w14:paraId="0FDD9A95" w14:textId="77777777" w:rsidTr="001663AE">
        <w:trPr>
          <w:trHeight w:val="762"/>
        </w:trPr>
        <w:tc>
          <w:tcPr>
            <w:tcW w:w="840" w:type="dxa"/>
            <w:shd w:val="clear" w:color="auto" w:fill="auto"/>
            <w:vAlign w:val="center"/>
            <w:hideMark/>
          </w:tcPr>
          <w:p w14:paraId="55AEF2DF" w14:textId="77777777" w:rsidR="004424EB" w:rsidRPr="00112407" w:rsidRDefault="004424EB" w:rsidP="00112407">
            <w:pPr>
              <w:rPr>
                <w:color w:val="000000"/>
                <w:sz w:val="22"/>
                <w:szCs w:val="22"/>
              </w:rPr>
            </w:pPr>
            <w:r w:rsidRPr="00112407">
              <w:rPr>
                <w:color w:val="000000"/>
                <w:sz w:val="22"/>
                <w:szCs w:val="22"/>
              </w:rPr>
              <w:t>10</w:t>
            </w:r>
          </w:p>
        </w:tc>
        <w:tc>
          <w:tcPr>
            <w:tcW w:w="3691" w:type="dxa"/>
            <w:shd w:val="clear" w:color="auto" w:fill="auto"/>
            <w:vAlign w:val="center"/>
            <w:hideMark/>
          </w:tcPr>
          <w:p w14:paraId="33A83DEA" w14:textId="194EC60F" w:rsidR="004424EB" w:rsidRPr="00112407" w:rsidRDefault="00C85983" w:rsidP="00112407">
            <w:pPr>
              <w:rPr>
                <w:color w:val="000000"/>
                <w:sz w:val="22"/>
                <w:szCs w:val="22"/>
              </w:rPr>
            </w:pPr>
            <w:r>
              <w:rPr>
                <w:color w:val="000000"/>
                <w:sz w:val="22"/>
                <w:szCs w:val="22"/>
              </w:rPr>
              <w:t>Средство для мытья пола 5л</w:t>
            </w:r>
          </w:p>
        </w:tc>
        <w:tc>
          <w:tcPr>
            <w:tcW w:w="683" w:type="dxa"/>
            <w:shd w:val="clear" w:color="auto" w:fill="auto"/>
            <w:vAlign w:val="center"/>
            <w:hideMark/>
          </w:tcPr>
          <w:p w14:paraId="585BF8DF" w14:textId="564C5EA2" w:rsidR="004424EB" w:rsidRPr="00112407" w:rsidRDefault="00C85983" w:rsidP="00112407">
            <w:pPr>
              <w:rPr>
                <w:color w:val="000000"/>
                <w:sz w:val="22"/>
                <w:szCs w:val="22"/>
              </w:rPr>
            </w:pPr>
            <w:r>
              <w:rPr>
                <w:color w:val="000000"/>
                <w:sz w:val="22"/>
                <w:szCs w:val="22"/>
              </w:rPr>
              <w:t>12</w:t>
            </w:r>
          </w:p>
        </w:tc>
        <w:tc>
          <w:tcPr>
            <w:tcW w:w="530" w:type="dxa"/>
          </w:tcPr>
          <w:p w14:paraId="3B7584F0" w14:textId="77777777" w:rsidR="004424EB" w:rsidRDefault="004424EB" w:rsidP="00112407">
            <w:pPr>
              <w:rPr>
                <w:color w:val="000000"/>
                <w:sz w:val="22"/>
                <w:szCs w:val="22"/>
              </w:rPr>
            </w:pPr>
          </w:p>
          <w:p w14:paraId="5EF7EFD3" w14:textId="0BD9BEB3" w:rsidR="004424EB" w:rsidRPr="00112407" w:rsidRDefault="004424EB" w:rsidP="00112407">
            <w:pPr>
              <w:rPr>
                <w:color w:val="000000"/>
                <w:sz w:val="22"/>
                <w:szCs w:val="22"/>
              </w:rPr>
            </w:pPr>
            <w:r>
              <w:rPr>
                <w:color w:val="000000"/>
                <w:sz w:val="22"/>
                <w:szCs w:val="22"/>
              </w:rPr>
              <w:t>шт</w:t>
            </w:r>
          </w:p>
        </w:tc>
        <w:tc>
          <w:tcPr>
            <w:tcW w:w="1134" w:type="dxa"/>
            <w:shd w:val="clear" w:color="auto" w:fill="auto"/>
            <w:vAlign w:val="center"/>
            <w:hideMark/>
          </w:tcPr>
          <w:p w14:paraId="5B676C0F" w14:textId="1F7ECFD5" w:rsidR="004424EB" w:rsidRPr="00112407" w:rsidRDefault="004424EB" w:rsidP="00112407">
            <w:pPr>
              <w:rPr>
                <w:color w:val="000000"/>
                <w:sz w:val="22"/>
                <w:szCs w:val="22"/>
              </w:rPr>
            </w:pPr>
          </w:p>
        </w:tc>
        <w:tc>
          <w:tcPr>
            <w:tcW w:w="1134" w:type="dxa"/>
            <w:shd w:val="clear" w:color="auto" w:fill="auto"/>
            <w:vAlign w:val="center"/>
            <w:hideMark/>
          </w:tcPr>
          <w:p w14:paraId="29A96E9E" w14:textId="4C1180DA" w:rsidR="004424EB" w:rsidRPr="00112407" w:rsidRDefault="004424EB" w:rsidP="00112407">
            <w:pPr>
              <w:rPr>
                <w:color w:val="000000"/>
                <w:sz w:val="22"/>
                <w:szCs w:val="22"/>
              </w:rPr>
            </w:pPr>
          </w:p>
        </w:tc>
        <w:tc>
          <w:tcPr>
            <w:tcW w:w="895" w:type="dxa"/>
            <w:shd w:val="clear" w:color="auto" w:fill="auto"/>
            <w:vAlign w:val="center"/>
            <w:hideMark/>
          </w:tcPr>
          <w:p w14:paraId="64055DD7" w14:textId="6302F1F9" w:rsidR="004424EB" w:rsidRPr="00112407" w:rsidRDefault="004424EB" w:rsidP="00112407">
            <w:pPr>
              <w:rPr>
                <w:color w:val="000000"/>
                <w:sz w:val="22"/>
                <w:szCs w:val="22"/>
              </w:rPr>
            </w:pPr>
          </w:p>
        </w:tc>
        <w:tc>
          <w:tcPr>
            <w:tcW w:w="869" w:type="dxa"/>
            <w:shd w:val="clear" w:color="auto" w:fill="auto"/>
            <w:vAlign w:val="center"/>
            <w:hideMark/>
          </w:tcPr>
          <w:p w14:paraId="3CEDF505" w14:textId="188E87FF" w:rsidR="004424EB" w:rsidRPr="00112407" w:rsidRDefault="004424EB" w:rsidP="00112407">
            <w:pPr>
              <w:rPr>
                <w:color w:val="000000"/>
                <w:sz w:val="22"/>
                <w:szCs w:val="22"/>
              </w:rPr>
            </w:pPr>
          </w:p>
        </w:tc>
      </w:tr>
      <w:tr w:rsidR="004424EB" w:rsidRPr="00112407" w14:paraId="66F1E248" w14:textId="77777777" w:rsidTr="001663AE">
        <w:trPr>
          <w:trHeight w:val="762"/>
        </w:trPr>
        <w:tc>
          <w:tcPr>
            <w:tcW w:w="840" w:type="dxa"/>
            <w:shd w:val="clear" w:color="auto" w:fill="auto"/>
            <w:vAlign w:val="center"/>
            <w:hideMark/>
          </w:tcPr>
          <w:p w14:paraId="438010D5" w14:textId="77777777" w:rsidR="004424EB" w:rsidRPr="00112407" w:rsidRDefault="004424EB" w:rsidP="00112407">
            <w:pPr>
              <w:rPr>
                <w:color w:val="000000"/>
                <w:sz w:val="22"/>
                <w:szCs w:val="22"/>
              </w:rPr>
            </w:pPr>
            <w:r w:rsidRPr="00112407">
              <w:rPr>
                <w:color w:val="000000"/>
                <w:sz w:val="22"/>
                <w:szCs w:val="22"/>
              </w:rPr>
              <w:t>11</w:t>
            </w:r>
          </w:p>
        </w:tc>
        <w:tc>
          <w:tcPr>
            <w:tcW w:w="3691" w:type="dxa"/>
            <w:shd w:val="clear" w:color="auto" w:fill="auto"/>
            <w:vAlign w:val="center"/>
            <w:hideMark/>
          </w:tcPr>
          <w:p w14:paraId="231298E4" w14:textId="699CA95C" w:rsidR="004424EB" w:rsidRPr="00112407" w:rsidRDefault="00C85983" w:rsidP="00112407">
            <w:pPr>
              <w:rPr>
                <w:color w:val="000000"/>
                <w:sz w:val="22"/>
                <w:szCs w:val="22"/>
              </w:rPr>
            </w:pPr>
            <w:r>
              <w:rPr>
                <w:color w:val="000000"/>
                <w:sz w:val="22"/>
                <w:szCs w:val="22"/>
              </w:rPr>
              <w:t>Средство для мытья стекол и зеркал 5л</w:t>
            </w:r>
          </w:p>
        </w:tc>
        <w:tc>
          <w:tcPr>
            <w:tcW w:w="683" w:type="dxa"/>
            <w:shd w:val="clear" w:color="auto" w:fill="auto"/>
            <w:vAlign w:val="center"/>
            <w:hideMark/>
          </w:tcPr>
          <w:p w14:paraId="1B8030AE" w14:textId="400AE374" w:rsidR="004424EB" w:rsidRPr="00112407" w:rsidRDefault="00C85983" w:rsidP="00112407">
            <w:pPr>
              <w:rPr>
                <w:color w:val="000000"/>
                <w:sz w:val="22"/>
                <w:szCs w:val="22"/>
              </w:rPr>
            </w:pPr>
            <w:r>
              <w:rPr>
                <w:color w:val="000000"/>
                <w:sz w:val="22"/>
                <w:szCs w:val="22"/>
              </w:rPr>
              <w:t>12</w:t>
            </w:r>
          </w:p>
        </w:tc>
        <w:tc>
          <w:tcPr>
            <w:tcW w:w="530" w:type="dxa"/>
          </w:tcPr>
          <w:p w14:paraId="40F27AE0" w14:textId="77777777" w:rsidR="004424EB" w:rsidRDefault="004424EB" w:rsidP="00112407">
            <w:pPr>
              <w:rPr>
                <w:color w:val="000000"/>
                <w:sz w:val="22"/>
                <w:szCs w:val="22"/>
              </w:rPr>
            </w:pPr>
          </w:p>
          <w:p w14:paraId="03C17518" w14:textId="18E95BCB" w:rsidR="004424EB" w:rsidRPr="00112407" w:rsidRDefault="004424EB" w:rsidP="00112407">
            <w:pPr>
              <w:rPr>
                <w:color w:val="000000"/>
                <w:sz w:val="22"/>
                <w:szCs w:val="22"/>
              </w:rPr>
            </w:pPr>
            <w:r>
              <w:rPr>
                <w:color w:val="000000"/>
                <w:sz w:val="22"/>
                <w:szCs w:val="22"/>
              </w:rPr>
              <w:t>шт</w:t>
            </w:r>
          </w:p>
        </w:tc>
        <w:tc>
          <w:tcPr>
            <w:tcW w:w="1134" w:type="dxa"/>
            <w:shd w:val="clear" w:color="auto" w:fill="auto"/>
            <w:vAlign w:val="center"/>
            <w:hideMark/>
          </w:tcPr>
          <w:p w14:paraId="1FD8527D" w14:textId="68B85C7F" w:rsidR="004424EB" w:rsidRPr="00112407" w:rsidRDefault="004424EB" w:rsidP="00112407">
            <w:pPr>
              <w:rPr>
                <w:color w:val="000000"/>
                <w:sz w:val="22"/>
                <w:szCs w:val="22"/>
              </w:rPr>
            </w:pPr>
          </w:p>
        </w:tc>
        <w:tc>
          <w:tcPr>
            <w:tcW w:w="1134" w:type="dxa"/>
            <w:shd w:val="clear" w:color="auto" w:fill="auto"/>
            <w:vAlign w:val="center"/>
            <w:hideMark/>
          </w:tcPr>
          <w:p w14:paraId="48E13FA1" w14:textId="119AE8D3" w:rsidR="004424EB" w:rsidRPr="00112407" w:rsidRDefault="004424EB" w:rsidP="00112407">
            <w:pPr>
              <w:rPr>
                <w:color w:val="000000"/>
                <w:sz w:val="22"/>
                <w:szCs w:val="22"/>
              </w:rPr>
            </w:pPr>
          </w:p>
        </w:tc>
        <w:tc>
          <w:tcPr>
            <w:tcW w:w="895" w:type="dxa"/>
            <w:shd w:val="clear" w:color="auto" w:fill="auto"/>
            <w:vAlign w:val="center"/>
            <w:hideMark/>
          </w:tcPr>
          <w:p w14:paraId="0452E280" w14:textId="7BB3BB8E" w:rsidR="004424EB" w:rsidRPr="00112407" w:rsidRDefault="004424EB" w:rsidP="00112407">
            <w:pPr>
              <w:rPr>
                <w:color w:val="000000"/>
                <w:sz w:val="22"/>
                <w:szCs w:val="22"/>
              </w:rPr>
            </w:pPr>
          </w:p>
        </w:tc>
        <w:tc>
          <w:tcPr>
            <w:tcW w:w="869" w:type="dxa"/>
            <w:shd w:val="clear" w:color="auto" w:fill="auto"/>
            <w:vAlign w:val="center"/>
            <w:hideMark/>
          </w:tcPr>
          <w:p w14:paraId="7AC80843" w14:textId="0A182C40" w:rsidR="004424EB" w:rsidRPr="00112407" w:rsidRDefault="004424EB" w:rsidP="00112407">
            <w:pPr>
              <w:rPr>
                <w:color w:val="000000"/>
                <w:sz w:val="22"/>
                <w:szCs w:val="22"/>
              </w:rPr>
            </w:pPr>
          </w:p>
        </w:tc>
      </w:tr>
      <w:tr w:rsidR="00C85983" w:rsidRPr="00112407" w14:paraId="24B637CE" w14:textId="77777777" w:rsidTr="001663AE">
        <w:trPr>
          <w:trHeight w:val="762"/>
        </w:trPr>
        <w:tc>
          <w:tcPr>
            <w:tcW w:w="840" w:type="dxa"/>
            <w:shd w:val="clear" w:color="auto" w:fill="auto"/>
            <w:vAlign w:val="center"/>
          </w:tcPr>
          <w:p w14:paraId="267E4677" w14:textId="5DA9DBF9" w:rsidR="00C85983" w:rsidRPr="00112407" w:rsidRDefault="00C85983" w:rsidP="00112407">
            <w:pPr>
              <w:rPr>
                <w:color w:val="000000"/>
                <w:sz w:val="22"/>
                <w:szCs w:val="22"/>
              </w:rPr>
            </w:pPr>
            <w:r>
              <w:rPr>
                <w:color w:val="000000"/>
                <w:sz w:val="22"/>
                <w:szCs w:val="22"/>
              </w:rPr>
              <w:t>12</w:t>
            </w:r>
          </w:p>
        </w:tc>
        <w:tc>
          <w:tcPr>
            <w:tcW w:w="3691" w:type="dxa"/>
            <w:shd w:val="clear" w:color="auto" w:fill="auto"/>
            <w:vAlign w:val="center"/>
          </w:tcPr>
          <w:p w14:paraId="5562156D" w14:textId="59795528" w:rsidR="00C85983" w:rsidRDefault="00C85983" w:rsidP="00112407">
            <w:pPr>
              <w:rPr>
                <w:color w:val="000000"/>
                <w:sz w:val="22"/>
                <w:szCs w:val="22"/>
              </w:rPr>
            </w:pPr>
            <w:r>
              <w:rPr>
                <w:color w:val="000000"/>
                <w:sz w:val="22"/>
                <w:szCs w:val="22"/>
              </w:rPr>
              <w:t>Средство для уборки сантехники и туалета 5л</w:t>
            </w:r>
          </w:p>
        </w:tc>
        <w:tc>
          <w:tcPr>
            <w:tcW w:w="683" w:type="dxa"/>
            <w:shd w:val="clear" w:color="auto" w:fill="auto"/>
            <w:vAlign w:val="center"/>
          </w:tcPr>
          <w:p w14:paraId="2EDCDA67" w14:textId="025D6C9C" w:rsidR="00C85983" w:rsidRDefault="00C85983" w:rsidP="00112407">
            <w:pPr>
              <w:rPr>
                <w:color w:val="000000"/>
                <w:sz w:val="22"/>
                <w:szCs w:val="22"/>
              </w:rPr>
            </w:pPr>
            <w:r>
              <w:rPr>
                <w:color w:val="000000"/>
                <w:sz w:val="22"/>
                <w:szCs w:val="22"/>
              </w:rPr>
              <w:t>12</w:t>
            </w:r>
          </w:p>
        </w:tc>
        <w:tc>
          <w:tcPr>
            <w:tcW w:w="530" w:type="dxa"/>
          </w:tcPr>
          <w:p w14:paraId="69B37928" w14:textId="36A1D973" w:rsidR="00C85983" w:rsidRDefault="00C85983" w:rsidP="00112407">
            <w:pPr>
              <w:rPr>
                <w:color w:val="000000"/>
                <w:sz w:val="22"/>
                <w:szCs w:val="22"/>
              </w:rPr>
            </w:pPr>
            <w:r>
              <w:rPr>
                <w:color w:val="000000"/>
                <w:sz w:val="22"/>
                <w:szCs w:val="22"/>
              </w:rPr>
              <w:t>шт</w:t>
            </w:r>
          </w:p>
        </w:tc>
        <w:tc>
          <w:tcPr>
            <w:tcW w:w="1134" w:type="dxa"/>
            <w:shd w:val="clear" w:color="auto" w:fill="auto"/>
            <w:vAlign w:val="center"/>
          </w:tcPr>
          <w:p w14:paraId="253BE846" w14:textId="77777777" w:rsidR="00C85983" w:rsidRPr="00112407" w:rsidRDefault="00C85983" w:rsidP="00112407">
            <w:pPr>
              <w:rPr>
                <w:color w:val="000000"/>
                <w:sz w:val="22"/>
                <w:szCs w:val="22"/>
              </w:rPr>
            </w:pPr>
          </w:p>
        </w:tc>
        <w:tc>
          <w:tcPr>
            <w:tcW w:w="1134" w:type="dxa"/>
            <w:shd w:val="clear" w:color="auto" w:fill="auto"/>
            <w:vAlign w:val="center"/>
          </w:tcPr>
          <w:p w14:paraId="064A78C2" w14:textId="77777777" w:rsidR="00C85983" w:rsidRPr="00112407" w:rsidRDefault="00C85983" w:rsidP="00112407">
            <w:pPr>
              <w:rPr>
                <w:color w:val="000000"/>
                <w:sz w:val="22"/>
                <w:szCs w:val="22"/>
              </w:rPr>
            </w:pPr>
          </w:p>
        </w:tc>
        <w:tc>
          <w:tcPr>
            <w:tcW w:w="895" w:type="dxa"/>
            <w:shd w:val="clear" w:color="auto" w:fill="auto"/>
            <w:vAlign w:val="center"/>
          </w:tcPr>
          <w:p w14:paraId="72076E36" w14:textId="77777777" w:rsidR="00C85983" w:rsidRPr="00112407" w:rsidRDefault="00C85983" w:rsidP="00112407">
            <w:pPr>
              <w:rPr>
                <w:color w:val="000000"/>
                <w:sz w:val="22"/>
                <w:szCs w:val="22"/>
              </w:rPr>
            </w:pPr>
          </w:p>
        </w:tc>
        <w:tc>
          <w:tcPr>
            <w:tcW w:w="869" w:type="dxa"/>
            <w:shd w:val="clear" w:color="auto" w:fill="auto"/>
            <w:vAlign w:val="center"/>
          </w:tcPr>
          <w:p w14:paraId="221BEF40" w14:textId="77777777" w:rsidR="00C85983" w:rsidRPr="00112407" w:rsidRDefault="00C85983" w:rsidP="00112407">
            <w:pPr>
              <w:rPr>
                <w:color w:val="000000"/>
                <w:sz w:val="22"/>
                <w:szCs w:val="22"/>
              </w:rPr>
            </w:pPr>
          </w:p>
        </w:tc>
      </w:tr>
      <w:tr w:rsidR="004424EB" w:rsidRPr="00112407" w14:paraId="5428A788" w14:textId="77777777" w:rsidTr="001663AE">
        <w:trPr>
          <w:trHeight w:val="255"/>
        </w:trPr>
        <w:tc>
          <w:tcPr>
            <w:tcW w:w="840" w:type="dxa"/>
            <w:shd w:val="clear" w:color="auto" w:fill="auto"/>
            <w:noWrap/>
            <w:vAlign w:val="center"/>
            <w:hideMark/>
          </w:tcPr>
          <w:p w14:paraId="288A06F5" w14:textId="77777777" w:rsidR="004424EB" w:rsidRPr="00112407" w:rsidRDefault="004424EB" w:rsidP="00112407">
            <w:pPr>
              <w:rPr>
                <w:color w:val="000000"/>
                <w:sz w:val="22"/>
                <w:szCs w:val="22"/>
              </w:rPr>
            </w:pPr>
          </w:p>
        </w:tc>
        <w:tc>
          <w:tcPr>
            <w:tcW w:w="3691" w:type="dxa"/>
            <w:shd w:val="clear" w:color="auto" w:fill="auto"/>
            <w:noWrap/>
            <w:vAlign w:val="center"/>
            <w:hideMark/>
          </w:tcPr>
          <w:p w14:paraId="52399DF3" w14:textId="77777777" w:rsidR="004424EB" w:rsidRPr="00112407" w:rsidRDefault="004424EB" w:rsidP="00112407">
            <w:pPr>
              <w:rPr>
                <w:sz w:val="22"/>
                <w:szCs w:val="22"/>
              </w:rPr>
            </w:pPr>
          </w:p>
        </w:tc>
        <w:tc>
          <w:tcPr>
            <w:tcW w:w="683" w:type="dxa"/>
            <w:shd w:val="clear" w:color="auto" w:fill="auto"/>
            <w:noWrap/>
            <w:vAlign w:val="center"/>
            <w:hideMark/>
          </w:tcPr>
          <w:p w14:paraId="076D4EEB" w14:textId="77777777" w:rsidR="004424EB" w:rsidRPr="00112407" w:rsidRDefault="004424EB" w:rsidP="00112407">
            <w:pPr>
              <w:rPr>
                <w:sz w:val="22"/>
                <w:szCs w:val="22"/>
              </w:rPr>
            </w:pPr>
          </w:p>
        </w:tc>
        <w:tc>
          <w:tcPr>
            <w:tcW w:w="530" w:type="dxa"/>
          </w:tcPr>
          <w:p w14:paraId="6A464316" w14:textId="77777777" w:rsidR="004424EB" w:rsidRPr="00112407" w:rsidRDefault="004424EB" w:rsidP="00112407">
            <w:pPr>
              <w:rPr>
                <w:sz w:val="22"/>
                <w:szCs w:val="22"/>
              </w:rPr>
            </w:pPr>
          </w:p>
        </w:tc>
        <w:tc>
          <w:tcPr>
            <w:tcW w:w="1134" w:type="dxa"/>
            <w:shd w:val="clear" w:color="auto" w:fill="auto"/>
            <w:noWrap/>
            <w:vAlign w:val="center"/>
            <w:hideMark/>
          </w:tcPr>
          <w:p w14:paraId="07794678" w14:textId="2FB5BDFC" w:rsidR="004424EB" w:rsidRPr="00112407" w:rsidRDefault="004424EB" w:rsidP="00112407">
            <w:pPr>
              <w:rPr>
                <w:sz w:val="22"/>
                <w:szCs w:val="22"/>
              </w:rPr>
            </w:pPr>
          </w:p>
        </w:tc>
        <w:tc>
          <w:tcPr>
            <w:tcW w:w="1134" w:type="dxa"/>
            <w:shd w:val="clear" w:color="auto" w:fill="auto"/>
            <w:noWrap/>
            <w:vAlign w:val="center"/>
            <w:hideMark/>
          </w:tcPr>
          <w:p w14:paraId="52912CCE" w14:textId="7E64CD86" w:rsidR="004424EB" w:rsidRPr="00112407" w:rsidRDefault="004424EB" w:rsidP="00112407">
            <w:pPr>
              <w:jc w:val="center"/>
              <w:rPr>
                <w:b/>
                <w:bCs/>
                <w:color w:val="000000"/>
                <w:sz w:val="22"/>
                <w:szCs w:val="22"/>
              </w:rPr>
            </w:pPr>
          </w:p>
        </w:tc>
        <w:tc>
          <w:tcPr>
            <w:tcW w:w="895" w:type="dxa"/>
            <w:shd w:val="clear" w:color="auto" w:fill="auto"/>
            <w:noWrap/>
            <w:vAlign w:val="center"/>
            <w:hideMark/>
          </w:tcPr>
          <w:p w14:paraId="2670B20E" w14:textId="0D139C72" w:rsidR="004424EB" w:rsidRPr="00112407" w:rsidRDefault="004424EB" w:rsidP="00112407">
            <w:pPr>
              <w:jc w:val="center"/>
              <w:rPr>
                <w:b/>
                <w:bCs/>
                <w:color w:val="000000"/>
                <w:sz w:val="22"/>
                <w:szCs w:val="22"/>
              </w:rPr>
            </w:pPr>
          </w:p>
        </w:tc>
        <w:tc>
          <w:tcPr>
            <w:tcW w:w="869" w:type="dxa"/>
            <w:shd w:val="clear" w:color="auto" w:fill="auto"/>
            <w:noWrap/>
            <w:vAlign w:val="center"/>
            <w:hideMark/>
          </w:tcPr>
          <w:p w14:paraId="4C6B870C" w14:textId="0A6E20FC" w:rsidR="004424EB" w:rsidRPr="00112407" w:rsidRDefault="004424EB" w:rsidP="00112407">
            <w:pPr>
              <w:jc w:val="center"/>
              <w:rPr>
                <w:b/>
                <w:bCs/>
                <w:color w:val="000000"/>
                <w:sz w:val="22"/>
                <w:szCs w:val="22"/>
              </w:rPr>
            </w:pPr>
          </w:p>
        </w:tc>
      </w:tr>
    </w:tbl>
    <w:p w14:paraId="070A9916" w14:textId="77777777" w:rsidR="0058656C" w:rsidRDefault="0058656C" w:rsidP="00772D6F">
      <w:pPr>
        <w:jc w:val="both"/>
        <w:rPr>
          <w:color w:val="000000"/>
        </w:rPr>
      </w:pPr>
    </w:p>
    <w:p w14:paraId="5190EB72" w14:textId="352C5B89" w:rsidR="0058656C" w:rsidRDefault="00112407" w:rsidP="00772D6F">
      <w:pPr>
        <w:jc w:val="both"/>
        <w:rPr>
          <w:color w:val="000000"/>
        </w:rPr>
      </w:pPr>
      <w:r>
        <w:rPr>
          <w:color w:val="000000"/>
        </w:rPr>
        <w:t xml:space="preserve">Доставка и разгрузка:  </w:t>
      </w:r>
      <w:r w:rsidRPr="00C85983">
        <w:rPr>
          <w:color w:val="000000"/>
        </w:rPr>
        <w:t xml:space="preserve">Ленинградская область, Гатчинский </w:t>
      </w:r>
      <w:r w:rsidR="00C85983" w:rsidRPr="00C85983">
        <w:rPr>
          <w:color w:val="000000"/>
        </w:rPr>
        <w:t>муниципальный округ</w:t>
      </w:r>
      <w:r w:rsidRPr="00C85983">
        <w:rPr>
          <w:color w:val="000000"/>
        </w:rPr>
        <w:t>, п.Пудость, ул.Половинкиной д.89</w:t>
      </w:r>
    </w:p>
    <w:p w14:paraId="54BAE854" w14:textId="0A935FA4" w:rsidR="006D6B8A" w:rsidRPr="00C16441" w:rsidRDefault="00784187" w:rsidP="00772D6F">
      <w:pPr>
        <w:jc w:val="both"/>
      </w:pPr>
      <w:bookmarkStart w:id="2" w:name="_GoBack"/>
      <w:bookmarkEnd w:id="2"/>
      <w:r w:rsidRPr="00C16441">
        <w:t xml:space="preserve">Итого: </w:t>
      </w:r>
      <w:r w:rsidR="0020763B">
        <w:rPr>
          <w:b/>
        </w:rPr>
        <w:t xml:space="preserve">              </w:t>
      </w:r>
      <w:r w:rsidR="00772D6F">
        <w:rPr>
          <w:b/>
        </w:rPr>
        <w:t xml:space="preserve"> руб</w:t>
      </w:r>
      <w:r w:rsidR="00772D6F" w:rsidRPr="00C16441">
        <w:rPr>
          <w:b/>
        </w:rPr>
        <w:t>. (</w:t>
      </w:r>
      <w:r w:rsidR="0020763B">
        <w:rPr>
          <w:b/>
        </w:rPr>
        <w:t xml:space="preserve">                                           </w:t>
      </w:r>
      <w:r w:rsidR="00772D6F" w:rsidRPr="00C16441">
        <w:rPr>
          <w:b/>
        </w:rPr>
        <w:t>рубл</w:t>
      </w:r>
      <w:r w:rsidR="00217591">
        <w:rPr>
          <w:b/>
        </w:rPr>
        <w:t>ей</w:t>
      </w:r>
      <w:r w:rsidR="00772D6F" w:rsidRPr="00C16441">
        <w:rPr>
          <w:b/>
        </w:rPr>
        <w:t xml:space="preserve"> </w:t>
      </w:r>
      <w:r w:rsidR="0020763B">
        <w:rPr>
          <w:b/>
        </w:rPr>
        <w:t>_______________</w:t>
      </w:r>
      <w:r w:rsidR="00772D6F" w:rsidRPr="00C16441">
        <w:rPr>
          <w:b/>
        </w:rPr>
        <w:t xml:space="preserve"> коп.), в том числе </w:t>
      </w:r>
      <w:r w:rsidR="00772D6F" w:rsidRPr="00C85983">
        <w:rPr>
          <w:b/>
          <w:highlight w:val="yellow"/>
        </w:rPr>
        <w:t>НДС </w:t>
      </w:r>
      <w:r w:rsidR="001B3E8B" w:rsidRPr="00C85983">
        <w:rPr>
          <w:b/>
          <w:highlight w:val="yellow"/>
        </w:rPr>
        <w:t>руб.</w:t>
      </w:r>
      <w:r w:rsidR="00772D6F" w:rsidRPr="00C85983">
        <w:rPr>
          <w:b/>
          <w:highlight w:val="yellow"/>
        </w:rPr>
        <w:t>%</w:t>
      </w:r>
    </w:p>
    <w:p w14:paraId="026838F0" w14:textId="77777777" w:rsidR="00DF690F" w:rsidRPr="00C16441" w:rsidRDefault="00DF690F" w:rsidP="00C16441"/>
    <w:tbl>
      <w:tblPr>
        <w:tblW w:w="5000" w:type="pct"/>
        <w:tblLook w:val="04A0" w:firstRow="1" w:lastRow="0" w:firstColumn="1" w:lastColumn="0" w:noHBand="0" w:noVBand="1"/>
      </w:tblPr>
      <w:tblGrid>
        <w:gridCol w:w="4870"/>
        <w:gridCol w:w="4769"/>
      </w:tblGrid>
      <w:tr w:rsidR="00DF690F" w:rsidRPr="00C16441" w14:paraId="3B63A03B" w14:textId="77777777" w:rsidTr="00DF690F">
        <w:tc>
          <w:tcPr>
            <w:tcW w:w="2526" w:type="pct"/>
            <w:hideMark/>
          </w:tcPr>
          <w:p w14:paraId="2CB62563" w14:textId="77777777" w:rsidR="00DF690F" w:rsidRPr="00C16441" w:rsidRDefault="00DF690F" w:rsidP="00C16441">
            <w:pPr>
              <w:jc w:val="both"/>
              <w:rPr>
                <w:b/>
                <w:bCs/>
              </w:rPr>
            </w:pPr>
            <w:r w:rsidRPr="00C16441">
              <w:rPr>
                <w:b/>
                <w:bCs/>
              </w:rPr>
              <w:t>ПОСТАВЩИК:</w:t>
            </w:r>
          </w:p>
        </w:tc>
        <w:tc>
          <w:tcPr>
            <w:tcW w:w="2474" w:type="pct"/>
            <w:hideMark/>
          </w:tcPr>
          <w:p w14:paraId="62C50527" w14:textId="77777777" w:rsidR="00DF690F" w:rsidRPr="00C16441" w:rsidRDefault="00DF690F" w:rsidP="00C16441">
            <w:pPr>
              <w:jc w:val="both"/>
              <w:rPr>
                <w:caps/>
                <w:u w:val="single"/>
              </w:rPr>
            </w:pPr>
            <w:r w:rsidRPr="00C16441">
              <w:rPr>
                <w:b/>
                <w:bCs/>
              </w:rPr>
              <w:t>ЗАКАЗЧИК:</w:t>
            </w:r>
          </w:p>
        </w:tc>
      </w:tr>
      <w:tr w:rsidR="00DF690F" w:rsidRPr="00C16441" w14:paraId="21062853" w14:textId="77777777" w:rsidTr="00DF690F">
        <w:tc>
          <w:tcPr>
            <w:tcW w:w="2526" w:type="pct"/>
          </w:tcPr>
          <w:p w14:paraId="08A0ED88" w14:textId="078DD72B" w:rsidR="00DF690F" w:rsidRDefault="00DF690F" w:rsidP="00C16441">
            <w:pPr>
              <w:jc w:val="both"/>
              <w:rPr>
                <w:b/>
                <w:color w:val="000000"/>
                <w:spacing w:val="2"/>
              </w:rPr>
            </w:pPr>
          </w:p>
          <w:p w14:paraId="67844E7B" w14:textId="59C3B7EC" w:rsidR="0020763B" w:rsidRDefault="0020763B" w:rsidP="00C16441">
            <w:pPr>
              <w:jc w:val="both"/>
              <w:rPr>
                <w:b/>
                <w:color w:val="000000"/>
                <w:spacing w:val="2"/>
              </w:rPr>
            </w:pPr>
          </w:p>
          <w:p w14:paraId="20C524AB" w14:textId="7E977A27" w:rsidR="00DF690F" w:rsidRPr="00C16441" w:rsidRDefault="00DF690F" w:rsidP="00C16441">
            <w:pPr>
              <w:jc w:val="both"/>
            </w:pPr>
          </w:p>
        </w:tc>
        <w:tc>
          <w:tcPr>
            <w:tcW w:w="2474" w:type="pct"/>
          </w:tcPr>
          <w:p w14:paraId="7546976A" w14:textId="496966C2" w:rsidR="00DF690F" w:rsidRPr="00C16441" w:rsidRDefault="003803CD" w:rsidP="00C16441">
            <w:pPr>
              <w:jc w:val="both"/>
            </w:pPr>
            <w:r>
              <w:rPr>
                <w:b/>
                <w:bCs/>
              </w:rPr>
              <w:t>МБУ «Пудостьскикий КК»</w:t>
            </w:r>
          </w:p>
          <w:p w14:paraId="27C41D5F" w14:textId="77777777" w:rsidR="00DF690F" w:rsidRPr="00C16441" w:rsidRDefault="00DF690F" w:rsidP="00C16441">
            <w:pPr>
              <w:jc w:val="both"/>
            </w:pPr>
            <w:r w:rsidRPr="00C16441">
              <w:t>Директор</w:t>
            </w:r>
          </w:p>
          <w:p w14:paraId="61C6C1D0" w14:textId="4108DCE6" w:rsidR="00DF690F" w:rsidRPr="00C16441" w:rsidRDefault="00DF690F" w:rsidP="003803CD">
            <w:pPr>
              <w:jc w:val="both"/>
            </w:pPr>
            <w:r w:rsidRPr="00C16441">
              <w:t>_____________________</w:t>
            </w:r>
            <w:r w:rsidR="003803CD">
              <w:t>М.В.Рыженоков</w:t>
            </w:r>
            <w:r w:rsidRPr="00C16441">
              <w:t xml:space="preserve"> </w:t>
            </w:r>
          </w:p>
        </w:tc>
      </w:tr>
    </w:tbl>
    <w:p w14:paraId="5DE99C9B" w14:textId="49DC050E" w:rsidR="0020763B" w:rsidRDefault="0020763B" w:rsidP="003803CD"/>
    <w:sectPr w:rsidR="0020763B" w:rsidSect="00112407">
      <w:headerReference w:type="default" r:id="rId10"/>
      <w:footerReference w:type="first" r:id="rId11"/>
      <w:pgSz w:w="11907" w:h="16834"/>
      <w:pgMar w:top="1134" w:right="1134" w:bottom="1134" w:left="1134" w:header="284"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EA1D4" w14:textId="77777777" w:rsidR="00B96724" w:rsidRDefault="00B96724">
      <w:r>
        <w:separator/>
      </w:r>
    </w:p>
  </w:endnote>
  <w:endnote w:type="continuationSeparator" w:id="0">
    <w:p w14:paraId="7F685525" w14:textId="77777777" w:rsidR="00B96724" w:rsidRDefault="00B96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000" w:firstRow="0" w:lastRow="0" w:firstColumn="0" w:lastColumn="0" w:noHBand="0" w:noVBand="0"/>
    </w:tblPr>
    <w:tblGrid>
      <w:gridCol w:w="4962"/>
      <w:gridCol w:w="5244"/>
    </w:tblGrid>
    <w:tr w:rsidR="00AB4DF7" w14:paraId="566AFC6B" w14:textId="77777777">
      <w:tc>
        <w:tcPr>
          <w:tcW w:w="4962" w:type="dxa"/>
          <w:tcBorders>
            <w:top w:val="single" w:sz="6" w:space="0" w:color="auto"/>
          </w:tcBorders>
        </w:tcPr>
        <w:p w14:paraId="72EF1AD7" w14:textId="77777777" w:rsidR="00AB4DF7" w:rsidRDefault="00AB4DF7">
          <w:pPr>
            <w:pStyle w:val="a6"/>
          </w:pPr>
          <w:r>
            <w:t>ПОСТАВЩИК:</w:t>
          </w:r>
        </w:p>
      </w:tc>
      <w:tc>
        <w:tcPr>
          <w:tcW w:w="5244" w:type="dxa"/>
          <w:tcBorders>
            <w:top w:val="single" w:sz="6" w:space="0" w:color="auto"/>
          </w:tcBorders>
        </w:tcPr>
        <w:p w14:paraId="59E58D4F" w14:textId="77777777" w:rsidR="00AB4DF7" w:rsidRDefault="00AB4DF7">
          <w:pPr>
            <w:pStyle w:val="a6"/>
            <w:tabs>
              <w:tab w:val="clear" w:pos="4153"/>
              <w:tab w:val="clear" w:pos="8306"/>
              <w:tab w:val="center" w:pos="2443"/>
            </w:tabs>
          </w:pPr>
          <w:r>
            <w:t>ЗАКАЗЧИК:</w:t>
          </w:r>
          <w:r>
            <w:tab/>
          </w:r>
        </w:p>
      </w:tc>
    </w:tr>
    <w:tr w:rsidR="00AB4DF7" w14:paraId="40948E65" w14:textId="77777777">
      <w:tc>
        <w:tcPr>
          <w:tcW w:w="4962" w:type="dxa"/>
        </w:tcPr>
        <w:p w14:paraId="61628436" w14:textId="77777777" w:rsidR="00AB4DF7" w:rsidRDefault="00AB4DF7">
          <w:pPr>
            <w:pStyle w:val="a6"/>
            <w:jc w:val="center"/>
          </w:pPr>
          <w:r>
            <w:t>м.п.</w:t>
          </w:r>
        </w:p>
      </w:tc>
      <w:tc>
        <w:tcPr>
          <w:tcW w:w="5244" w:type="dxa"/>
        </w:tcPr>
        <w:p w14:paraId="1B7708AD" w14:textId="77777777" w:rsidR="00AB4DF7" w:rsidRDefault="00AB4DF7">
          <w:pPr>
            <w:pStyle w:val="a6"/>
            <w:jc w:val="center"/>
          </w:pPr>
          <w:r>
            <w:t>м.п.</w:t>
          </w:r>
        </w:p>
      </w:tc>
    </w:tr>
  </w:tbl>
  <w:p w14:paraId="1E277F5A" w14:textId="77777777" w:rsidR="00AB4DF7" w:rsidRDefault="00AB4DF7" w:rsidP="00195B1C">
    <w:pPr>
      <w:pStyle w:val="a6"/>
      <w:jc w:val="center"/>
      <w:rPr>
        <w:sz w:val="16"/>
        <w:szCs w:val="16"/>
        <w:lang w:val="en-US"/>
      </w:rPr>
    </w:pPr>
  </w:p>
  <w:p w14:paraId="6C4D5E2F" w14:textId="77777777" w:rsidR="00AB4DF7" w:rsidRPr="00F15E1D" w:rsidRDefault="00AB4DF7"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14:paraId="6F231DA5" w14:textId="77777777" w:rsidR="00AB4DF7" w:rsidRPr="007C0568" w:rsidRDefault="00AB4DF7" w:rsidP="00195B1C">
    <w:pPr>
      <w:pStyle w:val="a6"/>
      <w:jc w:val="center"/>
      <w:rPr>
        <w:sz w:val="16"/>
        <w:szCs w:val="16"/>
      </w:rPr>
    </w:pPr>
  </w:p>
  <w:p w14:paraId="3135246D" w14:textId="77777777" w:rsidR="00AB4DF7" w:rsidRPr="00AD2910" w:rsidRDefault="00AB4DF7"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ECBAE" w14:textId="77777777" w:rsidR="00B96724" w:rsidRDefault="00B96724">
      <w:r>
        <w:separator/>
      </w:r>
    </w:p>
  </w:footnote>
  <w:footnote w:type="continuationSeparator" w:id="0">
    <w:p w14:paraId="2DB0BDC1" w14:textId="77777777" w:rsidR="00B96724" w:rsidRDefault="00B967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DACA9" w14:textId="435E2E2D" w:rsidR="00AB4DF7" w:rsidRDefault="00AB4DF7">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C85983">
      <w:rPr>
        <w:rStyle w:val="a5"/>
        <w:noProof/>
      </w:rPr>
      <w:t>4</w:t>
    </w:r>
    <w:r>
      <w:rPr>
        <w:rStyle w:val="a5"/>
      </w:rPr>
      <w:fldChar w:fldCharType="end"/>
    </w:r>
  </w:p>
  <w:p w14:paraId="55658711" w14:textId="77777777" w:rsidR="00AB4DF7" w:rsidRDefault="00AB4DF7" w:rsidP="00C5386E">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6164"/>
    <w:multiLevelType w:val="multilevel"/>
    <w:tmpl w:val="2D9ACD6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 w15:restartNumberingAfterBreak="0">
    <w:nsid w:val="116500DB"/>
    <w:multiLevelType w:val="multilevel"/>
    <w:tmpl w:val="DFA8EDCE"/>
    <w:lvl w:ilvl="0">
      <w:start w:val="4"/>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124179AE"/>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15:restartNumberingAfterBreak="0">
    <w:nsid w:val="2F6A3DF7"/>
    <w:multiLevelType w:val="multilevel"/>
    <w:tmpl w:val="C2C8118E"/>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385E3771"/>
    <w:multiLevelType w:val="hybridMultilevel"/>
    <w:tmpl w:val="4BEAE3B4"/>
    <w:lvl w:ilvl="0" w:tplc="1E62F4CE">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BED18F5"/>
    <w:multiLevelType w:val="hybridMultilevel"/>
    <w:tmpl w:val="23CA7470"/>
    <w:lvl w:ilvl="0" w:tplc="EFE236BA">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6" w15:restartNumberingAfterBreak="0">
    <w:nsid w:val="4FF64C75"/>
    <w:multiLevelType w:val="multilevel"/>
    <w:tmpl w:val="BCCA14BA"/>
    <w:lvl w:ilvl="0">
      <w:start w:val="3"/>
      <w:numFmt w:val="decimal"/>
      <w:lvlText w:val="%1."/>
      <w:lvlJc w:val="left"/>
      <w:pPr>
        <w:ind w:left="495" w:hanging="495"/>
      </w:pPr>
      <w:rPr>
        <w:rFonts w:cs="Times New Roman" w:hint="default"/>
      </w:rPr>
    </w:lvl>
    <w:lvl w:ilvl="1">
      <w:start w:val="4"/>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15:restartNumberingAfterBreak="0">
    <w:nsid w:val="5AA94B2C"/>
    <w:multiLevelType w:val="multilevel"/>
    <w:tmpl w:val="2280D370"/>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15:restartNumberingAfterBreak="0">
    <w:nsid w:val="5CF740D1"/>
    <w:multiLevelType w:val="hybridMultilevel"/>
    <w:tmpl w:val="82E404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69DF5CFB"/>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1" w15:restartNumberingAfterBreak="0">
    <w:nsid w:val="6B5F5EBB"/>
    <w:multiLevelType w:val="multilevel"/>
    <w:tmpl w:val="051C3B0C"/>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15:restartNumberingAfterBreak="0">
    <w:nsid w:val="6D703D73"/>
    <w:multiLevelType w:val="hybridMultilevel"/>
    <w:tmpl w:val="A1C6BEB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4593B6F"/>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4" w15:restartNumberingAfterBreak="0">
    <w:nsid w:val="769929E1"/>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1"/>
  </w:num>
  <w:num w:numId="2">
    <w:abstractNumId w:val="11"/>
  </w:num>
  <w:num w:numId="3">
    <w:abstractNumId w:val="7"/>
  </w:num>
  <w:num w:numId="4">
    <w:abstractNumId w:val="15"/>
  </w:num>
  <w:num w:numId="5">
    <w:abstractNumId w:val="3"/>
  </w:num>
  <w:num w:numId="6">
    <w:abstractNumId w:val="10"/>
  </w:num>
  <w:num w:numId="7">
    <w:abstractNumId w:val="14"/>
  </w:num>
  <w:num w:numId="8">
    <w:abstractNumId w:val="13"/>
  </w:num>
  <w:num w:numId="9">
    <w:abstractNumId w:val="2"/>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9"/>
  </w:num>
  <w:num w:numId="15">
    <w:abstractNumId w:val="5"/>
  </w:num>
  <w:num w:numId="16">
    <w:abstractNumId w:val="8"/>
  </w:num>
  <w:num w:numId="17">
    <w:abstractNumId w:val="12"/>
  </w:num>
  <w:num w:numId="18">
    <w:abstractNumId w:val="4"/>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D47"/>
    <w:rsid w:val="00000641"/>
    <w:rsid w:val="00007198"/>
    <w:rsid w:val="000121B0"/>
    <w:rsid w:val="0001745E"/>
    <w:rsid w:val="00023A61"/>
    <w:rsid w:val="00030218"/>
    <w:rsid w:val="00036B7C"/>
    <w:rsid w:val="00040118"/>
    <w:rsid w:val="000426F9"/>
    <w:rsid w:val="00043639"/>
    <w:rsid w:val="00046BBB"/>
    <w:rsid w:val="0005095D"/>
    <w:rsid w:val="000579ED"/>
    <w:rsid w:val="000600C3"/>
    <w:rsid w:val="000608B9"/>
    <w:rsid w:val="000664B2"/>
    <w:rsid w:val="00070848"/>
    <w:rsid w:val="00077123"/>
    <w:rsid w:val="00077F72"/>
    <w:rsid w:val="000816DE"/>
    <w:rsid w:val="00082779"/>
    <w:rsid w:val="00084AFA"/>
    <w:rsid w:val="0008556F"/>
    <w:rsid w:val="000A1E59"/>
    <w:rsid w:val="000A2A73"/>
    <w:rsid w:val="000A4D95"/>
    <w:rsid w:val="000B093E"/>
    <w:rsid w:val="000B0BF5"/>
    <w:rsid w:val="000B2AFA"/>
    <w:rsid w:val="000B2B2B"/>
    <w:rsid w:val="000C0062"/>
    <w:rsid w:val="000C026B"/>
    <w:rsid w:val="000C07A3"/>
    <w:rsid w:val="000C328B"/>
    <w:rsid w:val="000D29E3"/>
    <w:rsid w:val="000D5404"/>
    <w:rsid w:val="000D6C7B"/>
    <w:rsid w:val="000E33D2"/>
    <w:rsid w:val="000E379B"/>
    <w:rsid w:val="000E4B92"/>
    <w:rsid w:val="000E5AF4"/>
    <w:rsid w:val="000F01F1"/>
    <w:rsid w:val="000F063D"/>
    <w:rsid w:val="000F3073"/>
    <w:rsid w:val="000F5BF7"/>
    <w:rsid w:val="000F66A2"/>
    <w:rsid w:val="000F6E8B"/>
    <w:rsid w:val="00101847"/>
    <w:rsid w:val="001038DF"/>
    <w:rsid w:val="00112380"/>
    <w:rsid w:val="00112407"/>
    <w:rsid w:val="001214E6"/>
    <w:rsid w:val="00123010"/>
    <w:rsid w:val="00124BA7"/>
    <w:rsid w:val="00130253"/>
    <w:rsid w:val="00131B4A"/>
    <w:rsid w:val="00131EDC"/>
    <w:rsid w:val="001342EB"/>
    <w:rsid w:val="00136D47"/>
    <w:rsid w:val="00140DB3"/>
    <w:rsid w:val="0014161E"/>
    <w:rsid w:val="00141C08"/>
    <w:rsid w:val="0014250C"/>
    <w:rsid w:val="00144C49"/>
    <w:rsid w:val="00155E35"/>
    <w:rsid w:val="001578AA"/>
    <w:rsid w:val="00160854"/>
    <w:rsid w:val="0016629F"/>
    <w:rsid w:val="001663AE"/>
    <w:rsid w:val="00167539"/>
    <w:rsid w:val="00173EBA"/>
    <w:rsid w:val="001744B1"/>
    <w:rsid w:val="00184164"/>
    <w:rsid w:val="001937D7"/>
    <w:rsid w:val="0019513D"/>
    <w:rsid w:val="00195B1C"/>
    <w:rsid w:val="00196FEC"/>
    <w:rsid w:val="001A20DE"/>
    <w:rsid w:val="001A65C7"/>
    <w:rsid w:val="001B3E8B"/>
    <w:rsid w:val="001B42EA"/>
    <w:rsid w:val="001C07C4"/>
    <w:rsid w:val="001C73C0"/>
    <w:rsid w:val="001C7799"/>
    <w:rsid w:val="001D0040"/>
    <w:rsid w:val="001D5075"/>
    <w:rsid w:val="001D6338"/>
    <w:rsid w:val="001E0580"/>
    <w:rsid w:val="001E155D"/>
    <w:rsid w:val="001E218F"/>
    <w:rsid w:val="001E3E73"/>
    <w:rsid w:val="001E6CC5"/>
    <w:rsid w:val="001F08D0"/>
    <w:rsid w:val="001F552C"/>
    <w:rsid w:val="001F7020"/>
    <w:rsid w:val="002058B9"/>
    <w:rsid w:val="0020763B"/>
    <w:rsid w:val="002121E5"/>
    <w:rsid w:val="00213311"/>
    <w:rsid w:val="0021402B"/>
    <w:rsid w:val="00215D7C"/>
    <w:rsid w:val="00217591"/>
    <w:rsid w:val="002221A4"/>
    <w:rsid w:val="00225319"/>
    <w:rsid w:val="00225E63"/>
    <w:rsid w:val="00227CD0"/>
    <w:rsid w:val="00230239"/>
    <w:rsid w:val="00230AFB"/>
    <w:rsid w:val="00233D01"/>
    <w:rsid w:val="00237BF7"/>
    <w:rsid w:val="00243B0C"/>
    <w:rsid w:val="00245EAE"/>
    <w:rsid w:val="00247ECC"/>
    <w:rsid w:val="00251010"/>
    <w:rsid w:val="00252A63"/>
    <w:rsid w:val="0025729D"/>
    <w:rsid w:val="002577B4"/>
    <w:rsid w:val="00265178"/>
    <w:rsid w:val="00265742"/>
    <w:rsid w:val="002707BF"/>
    <w:rsid w:val="00271268"/>
    <w:rsid w:val="00276A61"/>
    <w:rsid w:val="0029367B"/>
    <w:rsid w:val="00295161"/>
    <w:rsid w:val="00296594"/>
    <w:rsid w:val="002A2B9E"/>
    <w:rsid w:val="002B29A6"/>
    <w:rsid w:val="002B2FD6"/>
    <w:rsid w:val="002C0BD2"/>
    <w:rsid w:val="002C626E"/>
    <w:rsid w:val="002D7A37"/>
    <w:rsid w:val="002E40BD"/>
    <w:rsid w:val="002E78FF"/>
    <w:rsid w:val="002F10E3"/>
    <w:rsid w:val="002F7048"/>
    <w:rsid w:val="002F71E9"/>
    <w:rsid w:val="003009E9"/>
    <w:rsid w:val="00304478"/>
    <w:rsid w:val="003051A1"/>
    <w:rsid w:val="00306AAB"/>
    <w:rsid w:val="00310CD0"/>
    <w:rsid w:val="00311976"/>
    <w:rsid w:val="00312446"/>
    <w:rsid w:val="0032351C"/>
    <w:rsid w:val="003254B6"/>
    <w:rsid w:val="003266AE"/>
    <w:rsid w:val="0033303F"/>
    <w:rsid w:val="00333282"/>
    <w:rsid w:val="0033509B"/>
    <w:rsid w:val="0033580C"/>
    <w:rsid w:val="00341B61"/>
    <w:rsid w:val="00345B60"/>
    <w:rsid w:val="0034686A"/>
    <w:rsid w:val="00347339"/>
    <w:rsid w:val="00350D45"/>
    <w:rsid w:val="00351F98"/>
    <w:rsid w:val="00352001"/>
    <w:rsid w:val="00353BD7"/>
    <w:rsid w:val="003627C1"/>
    <w:rsid w:val="003630CF"/>
    <w:rsid w:val="003745A6"/>
    <w:rsid w:val="00374C34"/>
    <w:rsid w:val="0037626B"/>
    <w:rsid w:val="00376D95"/>
    <w:rsid w:val="003803CD"/>
    <w:rsid w:val="003816E5"/>
    <w:rsid w:val="003835F0"/>
    <w:rsid w:val="00390DCF"/>
    <w:rsid w:val="00393DA0"/>
    <w:rsid w:val="00395FC3"/>
    <w:rsid w:val="00397CD2"/>
    <w:rsid w:val="003A60BF"/>
    <w:rsid w:val="003B46EF"/>
    <w:rsid w:val="003B55B5"/>
    <w:rsid w:val="003B55DD"/>
    <w:rsid w:val="003B6903"/>
    <w:rsid w:val="003C1C11"/>
    <w:rsid w:val="003D1D70"/>
    <w:rsid w:val="003D2BED"/>
    <w:rsid w:val="003D407E"/>
    <w:rsid w:val="003E6B03"/>
    <w:rsid w:val="003F10E6"/>
    <w:rsid w:val="003F3E19"/>
    <w:rsid w:val="003F6EA5"/>
    <w:rsid w:val="003F7902"/>
    <w:rsid w:val="00401F40"/>
    <w:rsid w:val="00403393"/>
    <w:rsid w:val="004034FA"/>
    <w:rsid w:val="0041298F"/>
    <w:rsid w:val="00414E46"/>
    <w:rsid w:val="004179A1"/>
    <w:rsid w:val="00424556"/>
    <w:rsid w:val="00424B26"/>
    <w:rsid w:val="00425AF9"/>
    <w:rsid w:val="00430A10"/>
    <w:rsid w:val="00433843"/>
    <w:rsid w:val="004419B2"/>
    <w:rsid w:val="004424EB"/>
    <w:rsid w:val="00443F3C"/>
    <w:rsid w:val="004457BC"/>
    <w:rsid w:val="004518AB"/>
    <w:rsid w:val="004533A5"/>
    <w:rsid w:val="0045414B"/>
    <w:rsid w:val="0045459A"/>
    <w:rsid w:val="00454EB3"/>
    <w:rsid w:val="00455DE4"/>
    <w:rsid w:val="0045682A"/>
    <w:rsid w:val="0045722D"/>
    <w:rsid w:val="0046657B"/>
    <w:rsid w:val="004712C0"/>
    <w:rsid w:val="0047187F"/>
    <w:rsid w:val="00471BC2"/>
    <w:rsid w:val="00472E30"/>
    <w:rsid w:val="004833ED"/>
    <w:rsid w:val="00494E0E"/>
    <w:rsid w:val="00497D33"/>
    <w:rsid w:val="004A0788"/>
    <w:rsid w:val="004A3006"/>
    <w:rsid w:val="004A5720"/>
    <w:rsid w:val="004B4953"/>
    <w:rsid w:val="004B5C4D"/>
    <w:rsid w:val="004C0422"/>
    <w:rsid w:val="004C04AC"/>
    <w:rsid w:val="004C1C4B"/>
    <w:rsid w:val="004C3E0A"/>
    <w:rsid w:val="004D081F"/>
    <w:rsid w:val="004D1F6F"/>
    <w:rsid w:val="004D6CB9"/>
    <w:rsid w:val="004E43C0"/>
    <w:rsid w:val="004E519F"/>
    <w:rsid w:val="004E5A4E"/>
    <w:rsid w:val="004E5A7C"/>
    <w:rsid w:val="004E616A"/>
    <w:rsid w:val="004E6D9D"/>
    <w:rsid w:val="004F0A9D"/>
    <w:rsid w:val="004F517B"/>
    <w:rsid w:val="005005A8"/>
    <w:rsid w:val="0050263B"/>
    <w:rsid w:val="0050346A"/>
    <w:rsid w:val="00504626"/>
    <w:rsid w:val="00506E24"/>
    <w:rsid w:val="00507E6A"/>
    <w:rsid w:val="00514C80"/>
    <w:rsid w:val="00515A12"/>
    <w:rsid w:val="00517574"/>
    <w:rsid w:val="00522A34"/>
    <w:rsid w:val="00522D1E"/>
    <w:rsid w:val="0053264E"/>
    <w:rsid w:val="00533D57"/>
    <w:rsid w:val="00533E2F"/>
    <w:rsid w:val="00537C29"/>
    <w:rsid w:val="00537E4E"/>
    <w:rsid w:val="00542CF5"/>
    <w:rsid w:val="005438CE"/>
    <w:rsid w:val="00543D3E"/>
    <w:rsid w:val="00547051"/>
    <w:rsid w:val="00551177"/>
    <w:rsid w:val="005541E7"/>
    <w:rsid w:val="00556389"/>
    <w:rsid w:val="0056042A"/>
    <w:rsid w:val="00567901"/>
    <w:rsid w:val="00570078"/>
    <w:rsid w:val="005711A6"/>
    <w:rsid w:val="00580CAE"/>
    <w:rsid w:val="00581824"/>
    <w:rsid w:val="00585804"/>
    <w:rsid w:val="0058656C"/>
    <w:rsid w:val="00587192"/>
    <w:rsid w:val="00591A71"/>
    <w:rsid w:val="00592212"/>
    <w:rsid w:val="0059224A"/>
    <w:rsid w:val="00593B3E"/>
    <w:rsid w:val="00593F80"/>
    <w:rsid w:val="005973D5"/>
    <w:rsid w:val="005A350E"/>
    <w:rsid w:val="005C287D"/>
    <w:rsid w:val="005C6856"/>
    <w:rsid w:val="005D0751"/>
    <w:rsid w:val="005D2585"/>
    <w:rsid w:val="005E07A2"/>
    <w:rsid w:val="005E2045"/>
    <w:rsid w:val="005E41B3"/>
    <w:rsid w:val="005E4C21"/>
    <w:rsid w:val="005E6805"/>
    <w:rsid w:val="005E7565"/>
    <w:rsid w:val="005F34BE"/>
    <w:rsid w:val="005F62CF"/>
    <w:rsid w:val="005F7E3E"/>
    <w:rsid w:val="00601556"/>
    <w:rsid w:val="00603E1A"/>
    <w:rsid w:val="00604BF0"/>
    <w:rsid w:val="00605CE7"/>
    <w:rsid w:val="00605E3C"/>
    <w:rsid w:val="0060636D"/>
    <w:rsid w:val="00607DC5"/>
    <w:rsid w:val="006105A3"/>
    <w:rsid w:val="00610D84"/>
    <w:rsid w:val="00623029"/>
    <w:rsid w:val="00623FF7"/>
    <w:rsid w:val="0062545E"/>
    <w:rsid w:val="00626107"/>
    <w:rsid w:val="00626684"/>
    <w:rsid w:val="00631033"/>
    <w:rsid w:val="00633ADA"/>
    <w:rsid w:val="00633C0F"/>
    <w:rsid w:val="006362A1"/>
    <w:rsid w:val="006425ED"/>
    <w:rsid w:val="00644806"/>
    <w:rsid w:val="00646BA1"/>
    <w:rsid w:val="00646F5C"/>
    <w:rsid w:val="006502C1"/>
    <w:rsid w:val="006502C2"/>
    <w:rsid w:val="00650769"/>
    <w:rsid w:val="0065234B"/>
    <w:rsid w:val="00667496"/>
    <w:rsid w:val="00671A9F"/>
    <w:rsid w:val="00677065"/>
    <w:rsid w:val="006809EF"/>
    <w:rsid w:val="00683CBD"/>
    <w:rsid w:val="00683E00"/>
    <w:rsid w:val="00686E71"/>
    <w:rsid w:val="006A2BBE"/>
    <w:rsid w:val="006A40EA"/>
    <w:rsid w:val="006B36C6"/>
    <w:rsid w:val="006C142C"/>
    <w:rsid w:val="006C5AD1"/>
    <w:rsid w:val="006D3705"/>
    <w:rsid w:val="006D6B8A"/>
    <w:rsid w:val="006E1723"/>
    <w:rsid w:val="006E79C6"/>
    <w:rsid w:val="006F53D9"/>
    <w:rsid w:val="006F6650"/>
    <w:rsid w:val="006F691B"/>
    <w:rsid w:val="0070094E"/>
    <w:rsid w:val="007037F1"/>
    <w:rsid w:val="00704F56"/>
    <w:rsid w:val="00706217"/>
    <w:rsid w:val="00706924"/>
    <w:rsid w:val="0071034A"/>
    <w:rsid w:val="007126C2"/>
    <w:rsid w:val="007204CC"/>
    <w:rsid w:val="00721DB2"/>
    <w:rsid w:val="0072329A"/>
    <w:rsid w:val="007248B8"/>
    <w:rsid w:val="0073538D"/>
    <w:rsid w:val="007415C5"/>
    <w:rsid w:val="0075102E"/>
    <w:rsid w:val="007525EB"/>
    <w:rsid w:val="00761964"/>
    <w:rsid w:val="00763791"/>
    <w:rsid w:val="007671C8"/>
    <w:rsid w:val="00771602"/>
    <w:rsid w:val="007726EF"/>
    <w:rsid w:val="00772D6F"/>
    <w:rsid w:val="007772D1"/>
    <w:rsid w:val="007805CC"/>
    <w:rsid w:val="00784187"/>
    <w:rsid w:val="0078797C"/>
    <w:rsid w:val="007A093A"/>
    <w:rsid w:val="007A20B8"/>
    <w:rsid w:val="007A34E6"/>
    <w:rsid w:val="007A4697"/>
    <w:rsid w:val="007A68D7"/>
    <w:rsid w:val="007B2D3D"/>
    <w:rsid w:val="007B6FB9"/>
    <w:rsid w:val="007C0493"/>
    <w:rsid w:val="007C0568"/>
    <w:rsid w:val="007C0DE2"/>
    <w:rsid w:val="007C25D8"/>
    <w:rsid w:val="007C615D"/>
    <w:rsid w:val="007D0B11"/>
    <w:rsid w:val="007D1C21"/>
    <w:rsid w:val="007D2B4E"/>
    <w:rsid w:val="007D4BC4"/>
    <w:rsid w:val="007F23B6"/>
    <w:rsid w:val="007F3CBF"/>
    <w:rsid w:val="007F474C"/>
    <w:rsid w:val="007F62B7"/>
    <w:rsid w:val="00801A19"/>
    <w:rsid w:val="00801DB7"/>
    <w:rsid w:val="008059F2"/>
    <w:rsid w:val="008062DB"/>
    <w:rsid w:val="00814486"/>
    <w:rsid w:val="0081591A"/>
    <w:rsid w:val="00822575"/>
    <w:rsid w:val="0084303F"/>
    <w:rsid w:val="008446FF"/>
    <w:rsid w:val="00846C21"/>
    <w:rsid w:val="00850B9C"/>
    <w:rsid w:val="0085257E"/>
    <w:rsid w:val="00854EC6"/>
    <w:rsid w:val="008558C1"/>
    <w:rsid w:val="0086040C"/>
    <w:rsid w:val="00860580"/>
    <w:rsid w:val="008617AB"/>
    <w:rsid w:val="00863C32"/>
    <w:rsid w:val="00865F24"/>
    <w:rsid w:val="008666AB"/>
    <w:rsid w:val="00873B2F"/>
    <w:rsid w:val="00874EED"/>
    <w:rsid w:val="008755ED"/>
    <w:rsid w:val="008764DB"/>
    <w:rsid w:val="008772EE"/>
    <w:rsid w:val="0088157B"/>
    <w:rsid w:val="008815CA"/>
    <w:rsid w:val="00882EA3"/>
    <w:rsid w:val="008836D5"/>
    <w:rsid w:val="00883EDD"/>
    <w:rsid w:val="008858D0"/>
    <w:rsid w:val="00887D68"/>
    <w:rsid w:val="00890F8F"/>
    <w:rsid w:val="0089273B"/>
    <w:rsid w:val="00892F7C"/>
    <w:rsid w:val="008948BC"/>
    <w:rsid w:val="00896382"/>
    <w:rsid w:val="008A233F"/>
    <w:rsid w:val="008A61BE"/>
    <w:rsid w:val="008B3389"/>
    <w:rsid w:val="008B4102"/>
    <w:rsid w:val="008B4294"/>
    <w:rsid w:val="008C0F5A"/>
    <w:rsid w:val="008C577C"/>
    <w:rsid w:val="008C7AB1"/>
    <w:rsid w:val="008D45BB"/>
    <w:rsid w:val="008D6327"/>
    <w:rsid w:val="008D6A06"/>
    <w:rsid w:val="008E08E4"/>
    <w:rsid w:val="008E1574"/>
    <w:rsid w:val="008E1969"/>
    <w:rsid w:val="008E3E61"/>
    <w:rsid w:val="008E5C64"/>
    <w:rsid w:val="008F2563"/>
    <w:rsid w:val="008F427E"/>
    <w:rsid w:val="008F6B63"/>
    <w:rsid w:val="008F6FCB"/>
    <w:rsid w:val="00907ABF"/>
    <w:rsid w:val="009202CD"/>
    <w:rsid w:val="00920F12"/>
    <w:rsid w:val="0092121A"/>
    <w:rsid w:val="00921FF1"/>
    <w:rsid w:val="00922534"/>
    <w:rsid w:val="00931715"/>
    <w:rsid w:val="00933D91"/>
    <w:rsid w:val="00934433"/>
    <w:rsid w:val="00934BCD"/>
    <w:rsid w:val="0093696C"/>
    <w:rsid w:val="009431EF"/>
    <w:rsid w:val="00945883"/>
    <w:rsid w:val="0095063C"/>
    <w:rsid w:val="00966A72"/>
    <w:rsid w:val="00966EA3"/>
    <w:rsid w:val="00974D68"/>
    <w:rsid w:val="009765B2"/>
    <w:rsid w:val="00981F49"/>
    <w:rsid w:val="00984D21"/>
    <w:rsid w:val="0098714F"/>
    <w:rsid w:val="00991DF3"/>
    <w:rsid w:val="009937B7"/>
    <w:rsid w:val="00996386"/>
    <w:rsid w:val="009A5902"/>
    <w:rsid w:val="009A6E03"/>
    <w:rsid w:val="009B1EF4"/>
    <w:rsid w:val="009B2272"/>
    <w:rsid w:val="009B7262"/>
    <w:rsid w:val="009C0D5A"/>
    <w:rsid w:val="009C2B8F"/>
    <w:rsid w:val="009C578E"/>
    <w:rsid w:val="009C5F33"/>
    <w:rsid w:val="009D197B"/>
    <w:rsid w:val="009E3685"/>
    <w:rsid w:val="009F235F"/>
    <w:rsid w:val="009F304E"/>
    <w:rsid w:val="009F48FC"/>
    <w:rsid w:val="009F636F"/>
    <w:rsid w:val="00A00520"/>
    <w:rsid w:val="00A007BE"/>
    <w:rsid w:val="00A03430"/>
    <w:rsid w:val="00A0479E"/>
    <w:rsid w:val="00A063C0"/>
    <w:rsid w:val="00A06607"/>
    <w:rsid w:val="00A06875"/>
    <w:rsid w:val="00A106D0"/>
    <w:rsid w:val="00A206D1"/>
    <w:rsid w:val="00A20787"/>
    <w:rsid w:val="00A2744D"/>
    <w:rsid w:val="00A348A6"/>
    <w:rsid w:val="00A37906"/>
    <w:rsid w:val="00A42C2A"/>
    <w:rsid w:val="00A44006"/>
    <w:rsid w:val="00A44AFA"/>
    <w:rsid w:val="00A50361"/>
    <w:rsid w:val="00A50EC9"/>
    <w:rsid w:val="00A53A8D"/>
    <w:rsid w:val="00A55456"/>
    <w:rsid w:val="00A55B54"/>
    <w:rsid w:val="00A61FF2"/>
    <w:rsid w:val="00A74976"/>
    <w:rsid w:val="00A773C8"/>
    <w:rsid w:val="00A858C2"/>
    <w:rsid w:val="00AA1DB9"/>
    <w:rsid w:val="00AA3FAD"/>
    <w:rsid w:val="00AA443B"/>
    <w:rsid w:val="00AA7B09"/>
    <w:rsid w:val="00AA7F2C"/>
    <w:rsid w:val="00AA7F86"/>
    <w:rsid w:val="00AB038F"/>
    <w:rsid w:val="00AB390E"/>
    <w:rsid w:val="00AB4DF7"/>
    <w:rsid w:val="00AB582E"/>
    <w:rsid w:val="00AC379B"/>
    <w:rsid w:val="00AC380C"/>
    <w:rsid w:val="00AC4115"/>
    <w:rsid w:val="00AC559A"/>
    <w:rsid w:val="00AC7CE9"/>
    <w:rsid w:val="00AD1307"/>
    <w:rsid w:val="00AD2910"/>
    <w:rsid w:val="00AE20CD"/>
    <w:rsid w:val="00AE3D03"/>
    <w:rsid w:val="00AE574B"/>
    <w:rsid w:val="00AE73AC"/>
    <w:rsid w:val="00AF0545"/>
    <w:rsid w:val="00AF5AA4"/>
    <w:rsid w:val="00AF5FE9"/>
    <w:rsid w:val="00B01CFF"/>
    <w:rsid w:val="00B033B7"/>
    <w:rsid w:val="00B04A46"/>
    <w:rsid w:val="00B065B8"/>
    <w:rsid w:val="00B123D0"/>
    <w:rsid w:val="00B13241"/>
    <w:rsid w:val="00B14DAB"/>
    <w:rsid w:val="00B15BE8"/>
    <w:rsid w:val="00B15C47"/>
    <w:rsid w:val="00B1602B"/>
    <w:rsid w:val="00B17E72"/>
    <w:rsid w:val="00B2467D"/>
    <w:rsid w:val="00B30B9E"/>
    <w:rsid w:val="00B40977"/>
    <w:rsid w:val="00B42167"/>
    <w:rsid w:val="00B42BAF"/>
    <w:rsid w:val="00B473BF"/>
    <w:rsid w:val="00B52A1B"/>
    <w:rsid w:val="00B56DF7"/>
    <w:rsid w:val="00B57EFE"/>
    <w:rsid w:val="00B61924"/>
    <w:rsid w:val="00B61F9E"/>
    <w:rsid w:val="00B637D2"/>
    <w:rsid w:val="00B644AF"/>
    <w:rsid w:val="00B704BE"/>
    <w:rsid w:val="00B73CF3"/>
    <w:rsid w:val="00B764A3"/>
    <w:rsid w:val="00B83BCF"/>
    <w:rsid w:val="00B86B2E"/>
    <w:rsid w:val="00B87989"/>
    <w:rsid w:val="00B902B7"/>
    <w:rsid w:val="00B93A2B"/>
    <w:rsid w:val="00B96210"/>
    <w:rsid w:val="00B96724"/>
    <w:rsid w:val="00B96C44"/>
    <w:rsid w:val="00BA166F"/>
    <w:rsid w:val="00BA4D4F"/>
    <w:rsid w:val="00BB2D53"/>
    <w:rsid w:val="00BB3D81"/>
    <w:rsid w:val="00BC2523"/>
    <w:rsid w:val="00BC39E5"/>
    <w:rsid w:val="00BC65A4"/>
    <w:rsid w:val="00BD21C7"/>
    <w:rsid w:val="00BD5F49"/>
    <w:rsid w:val="00BE2EF0"/>
    <w:rsid w:val="00BE4923"/>
    <w:rsid w:val="00BE7EAC"/>
    <w:rsid w:val="00BF2521"/>
    <w:rsid w:val="00BF4132"/>
    <w:rsid w:val="00BF758E"/>
    <w:rsid w:val="00C016D8"/>
    <w:rsid w:val="00C02DE5"/>
    <w:rsid w:val="00C11130"/>
    <w:rsid w:val="00C16441"/>
    <w:rsid w:val="00C16FE5"/>
    <w:rsid w:val="00C20B15"/>
    <w:rsid w:val="00C2236C"/>
    <w:rsid w:val="00C252F4"/>
    <w:rsid w:val="00C37B09"/>
    <w:rsid w:val="00C40929"/>
    <w:rsid w:val="00C4214C"/>
    <w:rsid w:val="00C47327"/>
    <w:rsid w:val="00C4757B"/>
    <w:rsid w:val="00C5386E"/>
    <w:rsid w:val="00C71103"/>
    <w:rsid w:val="00C72F90"/>
    <w:rsid w:val="00C778E0"/>
    <w:rsid w:val="00C820B8"/>
    <w:rsid w:val="00C85983"/>
    <w:rsid w:val="00C861A9"/>
    <w:rsid w:val="00C923EB"/>
    <w:rsid w:val="00CA132E"/>
    <w:rsid w:val="00CA29A5"/>
    <w:rsid w:val="00CA7B2C"/>
    <w:rsid w:val="00CB0C1A"/>
    <w:rsid w:val="00CB2AF8"/>
    <w:rsid w:val="00CC031D"/>
    <w:rsid w:val="00CC2E4C"/>
    <w:rsid w:val="00CC32B7"/>
    <w:rsid w:val="00CC4EA4"/>
    <w:rsid w:val="00CC4EA6"/>
    <w:rsid w:val="00CD00BF"/>
    <w:rsid w:val="00CD1D0D"/>
    <w:rsid w:val="00CD5D65"/>
    <w:rsid w:val="00CD6505"/>
    <w:rsid w:val="00CD66A0"/>
    <w:rsid w:val="00CE1F67"/>
    <w:rsid w:val="00CE2536"/>
    <w:rsid w:val="00CE2F51"/>
    <w:rsid w:val="00CE4484"/>
    <w:rsid w:val="00CE52A9"/>
    <w:rsid w:val="00CF1A6A"/>
    <w:rsid w:val="00CF2AC4"/>
    <w:rsid w:val="00CF3E50"/>
    <w:rsid w:val="00CF62DE"/>
    <w:rsid w:val="00CF7784"/>
    <w:rsid w:val="00D00751"/>
    <w:rsid w:val="00D01975"/>
    <w:rsid w:val="00D0307F"/>
    <w:rsid w:val="00D031DB"/>
    <w:rsid w:val="00D06089"/>
    <w:rsid w:val="00D13CA1"/>
    <w:rsid w:val="00D15204"/>
    <w:rsid w:val="00D2232A"/>
    <w:rsid w:val="00D26A2D"/>
    <w:rsid w:val="00D27121"/>
    <w:rsid w:val="00D30670"/>
    <w:rsid w:val="00D3768D"/>
    <w:rsid w:val="00D45311"/>
    <w:rsid w:val="00D50809"/>
    <w:rsid w:val="00D57DB2"/>
    <w:rsid w:val="00D727B4"/>
    <w:rsid w:val="00D75529"/>
    <w:rsid w:val="00D76E80"/>
    <w:rsid w:val="00D8605E"/>
    <w:rsid w:val="00D86EC5"/>
    <w:rsid w:val="00D872D7"/>
    <w:rsid w:val="00D8795A"/>
    <w:rsid w:val="00D87B45"/>
    <w:rsid w:val="00DA70D4"/>
    <w:rsid w:val="00DB0DB4"/>
    <w:rsid w:val="00DB64A2"/>
    <w:rsid w:val="00DC2E48"/>
    <w:rsid w:val="00DC2F78"/>
    <w:rsid w:val="00DC33DE"/>
    <w:rsid w:val="00DC4B11"/>
    <w:rsid w:val="00DC5080"/>
    <w:rsid w:val="00DD4C56"/>
    <w:rsid w:val="00DD669B"/>
    <w:rsid w:val="00DE0E7B"/>
    <w:rsid w:val="00DE2240"/>
    <w:rsid w:val="00DE2440"/>
    <w:rsid w:val="00DE531F"/>
    <w:rsid w:val="00DF20DE"/>
    <w:rsid w:val="00DF2FC4"/>
    <w:rsid w:val="00DF366C"/>
    <w:rsid w:val="00DF422D"/>
    <w:rsid w:val="00DF690F"/>
    <w:rsid w:val="00E00FC2"/>
    <w:rsid w:val="00E01027"/>
    <w:rsid w:val="00E022B4"/>
    <w:rsid w:val="00E040A1"/>
    <w:rsid w:val="00E0480E"/>
    <w:rsid w:val="00E124BA"/>
    <w:rsid w:val="00E1272C"/>
    <w:rsid w:val="00E12F6C"/>
    <w:rsid w:val="00E169DB"/>
    <w:rsid w:val="00E302E0"/>
    <w:rsid w:val="00E30AC8"/>
    <w:rsid w:val="00E34A4C"/>
    <w:rsid w:val="00E34D2F"/>
    <w:rsid w:val="00E3622C"/>
    <w:rsid w:val="00E40E14"/>
    <w:rsid w:val="00E428D0"/>
    <w:rsid w:val="00E42F8F"/>
    <w:rsid w:val="00E525CF"/>
    <w:rsid w:val="00E54C1B"/>
    <w:rsid w:val="00E55D21"/>
    <w:rsid w:val="00E63512"/>
    <w:rsid w:val="00E6479A"/>
    <w:rsid w:val="00E65AE3"/>
    <w:rsid w:val="00E67827"/>
    <w:rsid w:val="00E703CD"/>
    <w:rsid w:val="00E742B0"/>
    <w:rsid w:val="00E752AA"/>
    <w:rsid w:val="00E754A9"/>
    <w:rsid w:val="00E76ABC"/>
    <w:rsid w:val="00E76FA1"/>
    <w:rsid w:val="00E775D8"/>
    <w:rsid w:val="00E878CE"/>
    <w:rsid w:val="00E934CE"/>
    <w:rsid w:val="00E9369C"/>
    <w:rsid w:val="00E96D3A"/>
    <w:rsid w:val="00EA46C5"/>
    <w:rsid w:val="00EA6A79"/>
    <w:rsid w:val="00EB5771"/>
    <w:rsid w:val="00EC227E"/>
    <w:rsid w:val="00EC6E1B"/>
    <w:rsid w:val="00EC7180"/>
    <w:rsid w:val="00EC7A7A"/>
    <w:rsid w:val="00ED3491"/>
    <w:rsid w:val="00ED4B40"/>
    <w:rsid w:val="00ED7082"/>
    <w:rsid w:val="00EE08B0"/>
    <w:rsid w:val="00EE0AE0"/>
    <w:rsid w:val="00EE0D9B"/>
    <w:rsid w:val="00EE103D"/>
    <w:rsid w:val="00EE1CCF"/>
    <w:rsid w:val="00EE343C"/>
    <w:rsid w:val="00EE37AA"/>
    <w:rsid w:val="00EF3297"/>
    <w:rsid w:val="00EF32E5"/>
    <w:rsid w:val="00F037BE"/>
    <w:rsid w:val="00F03898"/>
    <w:rsid w:val="00F06216"/>
    <w:rsid w:val="00F15E1D"/>
    <w:rsid w:val="00F25CB1"/>
    <w:rsid w:val="00F2797C"/>
    <w:rsid w:val="00F329A5"/>
    <w:rsid w:val="00F37180"/>
    <w:rsid w:val="00F429A8"/>
    <w:rsid w:val="00F43FC3"/>
    <w:rsid w:val="00F4444A"/>
    <w:rsid w:val="00F519BA"/>
    <w:rsid w:val="00F52708"/>
    <w:rsid w:val="00F55495"/>
    <w:rsid w:val="00F63BB3"/>
    <w:rsid w:val="00F65838"/>
    <w:rsid w:val="00F70152"/>
    <w:rsid w:val="00F734EB"/>
    <w:rsid w:val="00F73CE9"/>
    <w:rsid w:val="00F779D8"/>
    <w:rsid w:val="00F80606"/>
    <w:rsid w:val="00F8465A"/>
    <w:rsid w:val="00F8707B"/>
    <w:rsid w:val="00F87D97"/>
    <w:rsid w:val="00F919DA"/>
    <w:rsid w:val="00F92C0B"/>
    <w:rsid w:val="00F96020"/>
    <w:rsid w:val="00F97B9B"/>
    <w:rsid w:val="00FA2E53"/>
    <w:rsid w:val="00FA7DAF"/>
    <w:rsid w:val="00FB0239"/>
    <w:rsid w:val="00FB28C2"/>
    <w:rsid w:val="00FB331C"/>
    <w:rsid w:val="00FB6DF3"/>
    <w:rsid w:val="00FC290D"/>
    <w:rsid w:val="00FC412A"/>
    <w:rsid w:val="00FC4D52"/>
    <w:rsid w:val="00FD070D"/>
    <w:rsid w:val="00FE16AE"/>
    <w:rsid w:val="00FE1EB9"/>
    <w:rsid w:val="00FE4A4C"/>
    <w:rsid w:val="00FE5B32"/>
    <w:rsid w:val="00FE6176"/>
    <w:rsid w:val="00FF2B44"/>
    <w:rsid w:val="00FF7C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A765D3"/>
  <w15:docId w15:val="{9A3F9046-F1E0-47CA-92DB-C88581619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5AE3"/>
  </w:style>
  <w:style w:type="paragraph" w:styleId="1">
    <w:name w:val="heading 1"/>
    <w:basedOn w:val="a"/>
    <w:next w:val="a"/>
    <w:link w:val="10"/>
    <w:uiPriority w:val="9"/>
    <w:qFormat/>
    <w:rsid w:val="008F427E"/>
    <w:pPr>
      <w:keepNext/>
      <w:widowControl w:val="0"/>
      <w:shd w:val="clear" w:color="auto" w:fill="FFFFFF"/>
      <w:tabs>
        <w:tab w:val="num" w:pos="0"/>
      </w:tabs>
      <w:suppressAutoHyphens/>
      <w:autoSpaceDE w:val="0"/>
      <w:spacing w:line="274" w:lineRule="exact"/>
      <w:ind w:left="-567" w:right="-282" w:firstLine="567"/>
      <w:outlineLvl w:val="0"/>
    </w:pPr>
    <w:rPr>
      <w:color w:val="000000"/>
      <w:w w:val="94"/>
      <w:sz w:val="24"/>
      <w:szCs w:val="24"/>
      <w:lang w:eastAsia="ar-SA"/>
    </w:rPr>
  </w:style>
  <w:style w:type="paragraph" w:styleId="2">
    <w:name w:val="heading 2"/>
    <w:basedOn w:val="a"/>
    <w:next w:val="a"/>
    <w:link w:val="20"/>
    <w:uiPriority w:val="9"/>
    <w:qFormat/>
    <w:rsid w:val="008F427E"/>
    <w:pPr>
      <w:keepNext/>
      <w:tabs>
        <w:tab w:val="num" w:pos="0"/>
      </w:tabs>
      <w:suppressAutoHyphens/>
      <w:spacing w:before="240" w:after="60"/>
      <w:outlineLvl w:val="1"/>
    </w:pPr>
    <w:rPr>
      <w:rFonts w:ascii="Arial" w:hAnsi="Arial" w:cs="Arial"/>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65AE3"/>
    <w:pPr>
      <w:tabs>
        <w:tab w:val="center" w:pos="4153"/>
        <w:tab w:val="right" w:pos="8306"/>
      </w:tabs>
    </w:pPr>
  </w:style>
  <w:style w:type="character" w:customStyle="1" w:styleId="a4">
    <w:name w:val="Верхний колонтитул Знак"/>
    <w:basedOn w:val="a0"/>
    <w:link w:val="a3"/>
    <w:uiPriority w:val="99"/>
    <w:semiHidden/>
    <w:locked/>
    <w:rsid w:val="00E775D8"/>
    <w:rPr>
      <w:rFonts w:cs="Times New Roman"/>
    </w:rPr>
  </w:style>
  <w:style w:type="character" w:styleId="a5">
    <w:name w:val="page number"/>
    <w:basedOn w:val="a0"/>
    <w:uiPriority w:val="99"/>
    <w:rsid w:val="00E65AE3"/>
    <w:rPr>
      <w:rFonts w:cs="Times New Roman"/>
    </w:rPr>
  </w:style>
  <w:style w:type="paragraph" w:styleId="a6">
    <w:name w:val="footer"/>
    <w:basedOn w:val="a"/>
    <w:link w:val="a7"/>
    <w:uiPriority w:val="99"/>
    <w:rsid w:val="00E65AE3"/>
    <w:pPr>
      <w:tabs>
        <w:tab w:val="center" w:pos="4153"/>
        <w:tab w:val="right" w:pos="8306"/>
      </w:tabs>
    </w:pPr>
  </w:style>
  <w:style w:type="character" w:customStyle="1" w:styleId="a7">
    <w:name w:val="Нижний колонтитул Знак"/>
    <w:basedOn w:val="a0"/>
    <w:link w:val="a6"/>
    <w:uiPriority w:val="99"/>
    <w:semiHidden/>
    <w:locked/>
    <w:rsid w:val="00E775D8"/>
    <w:rPr>
      <w:rFonts w:cs="Times New Roman"/>
    </w:rPr>
  </w:style>
  <w:style w:type="paragraph" w:styleId="a8">
    <w:name w:val="Body Text"/>
    <w:basedOn w:val="a"/>
    <w:link w:val="a9"/>
    <w:rsid w:val="00E65AE3"/>
    <w:pPr>
      <w:jc w:val="both"/>
    </w:pPr>
    <w:rPr>
      <w:rFonts w:ascii="Courier New" w:hAnsi="Courier New" w:cs="Courier New"/>
      <w:sz w:val="18"/>
      <w:szCs w:val="18"/>
    </w:rPr>
  </w:style>
  <w:style w:type="character" w:customStyle="1" w:styleId="a9">
    <w:name w:val="Основной текст Знак"/>
    <w:basedOn w:val="a0"/>
    <w:link w:val="a8"/>
    <w:uiPriority w:val="99"/>
    <w:semiHidden/>
    <w:locked/>
    <w:rsid w:val="00E775D8"/>
    <w:rPr>
      <w:rFonts w:cs="Times New Roman"/>
    </w:rPr>
  </w:style>
  <w:style w:type="paragraph" w:styleId="aa">
    <w:name w:val="Title"/>
    <w:basedOn w:val="a"/>
    <w:link w:val="ab"/>
    <w:uiPriority w:val="10"/>
    <w:qFormat/>
    <w:rsid w:val="00E65AE3"/>
    <w:pPr>
      <w:jc w:val="center"/>
    </w:pPr>
    <w:rPr>
      <w:rFonts w:ascii="Courier New" w:hAnsi="Courier New" w:cs="Courier New"/>
      <w:b/>
      <w:bCs/>
      <w:sz w:val="18"/>
      <w:szCs w:val="18"/>
    </w:rPr>
  </w:style>
  <w:style w:type="character" w:customStyle="1" w:styleId="ab">
    <w:name w:val="Заголовок Знак"/>
    <w:basedOn w:val="a0"/>
    <w:link w:val="aa"/>
    <w:uiPriority w:val="10"/>
    <w:locked/>
    <w:rsid w:val="00E775D8"/>
    <w:rPr>
      <w:rFonts w:asciiTheme="majorHAnsi" w:eastAsiaTheme="majorEastAsia" w:hAnsiTheme="majorHAnsi" w:cstheme="majorBidi"/>
      <w:b/>
      <w:bCs/>
      <w:kern w:val="28"/>
      <w:sz w:val="32"/>
      <w:szCs w:val="32"/>
    </w:rPr>
  </w:style>
  <w:style w:type="paragraph" w:customStyle="1" w:styleId="ConsNonformat">
    <w:name w:val="ConsNonformat"/>
    <w:rsid w:val="00E65AE3"/>
    <w:pPr>
      <w:widowControl w:val="0"/>
    </w:pPr>
    <w:rPr>
      <w:rFonts w:ascii="Courier New" w:hAnsi="Courier New" w:cs="Courier New"/>
      <w:sz w:val="16"/>
      <w:szCs w:val="16"/>
    </w:rPr>
  </w:style>
  <w:style w:type="paragraph" w:styleId="21">
    <w:name w:val="Body Text Indent 2"/>
    <w:basedOn w:val="a"/>
    <w:link w:val="22"/>
    <w:uiPriority w:val="99"/>
    <w:rsid w:val="00E65AE3"/>
    <w:pPr>
      <w:spacing w:after="120" w:line="480" w:lineRule="auto"/>
      <w:ind w:left="283"/>
    </w:pPr>
  </w:style>
  <w:style w:type="character" w:customStyle="1" w:styleId="22">
    <w:name w:val="Основной текст с отступом 2 Знак"/>
    <w:basedOn w:val="a0"/>
    <w:link w:val="21"/>
    <w:uiPriority w:val="99"/>
    <w:semiHidden/>
    <w:locked/>
    <w:rsid w:val="00E775D8"/>
    <w:rPr>
      <w:rFonts w:cs="Times New Roman"/>
    </w:rPr>
  </w:style>
  <w:style w:type="paragraph" w:styleId="ac">
    <w:name w:val="Body Text Indent"/>
    <w:basedOn w:val="a"/>
    <w:link w:val="ad"/>
    <w:uiPriority w:val="99"/>
    <w:rsid w:val="00E65AE3"/>
    <w:pPr>
      <w:spacing w:after="120"/>
      <w:ind w:left="283"/>
    </w:pPr>
  </w:style>
  <w:style w:type="character" w:customStyle="1" w:styleId="ad">
    <w:name w:val="Основной текст с отступом Знак"/>
    <w:basedOn w:val="a0"/>
    <w:link w:val="ac"/>
    <w:uiPriority w:val="99"/>
    <w:semiHidden/>
    <w:locked/>
    <w:rsid w:val="00E775D8"/>
    <w:rPr>
      <w:rFonts w:cs="Times New Roman"/>
    </w:rPr>
  </w:style>
  <w:style w:type="paragraph" w:styleId="3">
    <w:name w:val="Body Text Indent 3"/>
    <w:basedOn w:val="a"/>
    <w:link w:val="30"/>
    <w:uiPriority w:val="99"/>
    <w:rsid w:val="00E65AE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E775D8"/>
    <w:rPr>
      <w:rFonts w:cs="Times New Roman"/>
      <w:sz w:val="16"/>
      <w:szCs w:val="16"/>
    </w:rPr>
  </w:style>
  <w:style w:type="paragraph" w:styleId="ae">
    <w:name w:val="Balloon Text"/>
    <w:basedOn w:val="a"/>
    <w:link w:val="af"/>
    <w:uiPriority w:val="99"/>
    <w:semiHidden/>
    <w:rsid w:val="003D1D70"/>
    <w:rPr>
      <w:rFonts w:ascii="Tahoma" w:hAnsi="Tahoma" w:cs="Tahoma"/>
      <w:sz w:val="16"/>
      <w:szCs w:val="16"/>
    </w:rPr>
  </w:style>
  <w:style w:type="character" w:customStyle="1" w:styleId="af">
    <w:name w:val="Текст выноски Знак"/>
    <w:basedOn w:val="a0"/>
    <w:link w:val="ae"/>
    <w:uiPriority w:val="99"/>
    <w:semiHidden/>
    <w:locked/>
    <w:rsid w:val="00E775D8"/>
    <w:rPr>
      <w:rFonts w:ascii="Tahoma" w:hAnsi="Tahoma" w:cs="Tahoma"/>
      <w:sz w:val="16"/>
      <w:szCs w:val="16"/>
    </w:rPr>
  </w:style>
  <w:style w:type="character" w:styleId="af0">
    <w:name w:val="annotation reference"/>
    <w:basedOn w:val="a0"/>
    <w:uiPriority w:val="99"/>
    <w:semiHidden/>
    <w:rsid w:val="003D1D70"/>
    <w:rPr>
      <w:rFonts w:cs="Times New Roman"/>
      <w:sz w:val="16"/>
    </w:rPr>
  </w:style>
  <w:style w:type="paragraph" w:styleId="af1">
    <w:name w:val="annotation text"/>
    <w:basedOn w:val="a"/>
    <w:link w:val="af2"/>
    <w:uiPriority w:val="99"/>
    <w:semiHidden/>
    <w:rsid w:val="003D1D70"/>
  </w:style>
  <w:style w:type="character" w:customStyle="1" w:styleId="af2">
    <w:name w:val="Текст примечания Знак"/>
    <w:basedOn w:val="a0"/>
    <w:link w:val="af1"/>
    <w:uiPriority w:val="99"/>
    <w:semiHidden/>
    <w:locked/>
    <w:rsid w:val="00E775D8"/>
    <w:rPr>
      <w:rFonts w:cs="Times New Roman"/>
    </w:rPr>
  </w:style>
  <w:style w:type="paragraph" w:styleId="af3">
    <w:name w:val="annotation subject"/>
    <w:basedOn w:val="af1"/>
    <w:next w:val="af1"/>
    <w:link w:val="af4"/>
    <w:uiPriority w:val="99"/>
    <w:semiHidden/>
    <w:rsid w:val="003D1D70"/>
    <w:rPr>
      <w:b/>
      <w:bCs/>
    </w:rPr>
  </w:style>
  <w:style w:type="character" w:customStyle="1" w:styleId="af4">
    <w:name w:val="Тема примечания Знак"/>
    <w:basedOn w:val="af2"/>
    <w:link w:val="af3"/>
    <w:uiPriority w:val="99"/>
    <w:semiHidden/>
    <w:locked/>
    <w:rsid w:val="00E775D8"/>
    <w:rPr>
      <w:rFonts w:cs="Times New Roman"/>
      <w:b/>
      <w:bCs/>
    </w:rPr>
  </w:style>
  <w:style w:type="table" w:styleId="af5">
    <w:name w:val="Table Grid"/>
    <w:basedOn w:val="a1"/>
    <w:uiPriority w:val="59"/>
    <w:rsid w:val="00AB3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Знак Знак Знак Знак"/>
    <w:basedOn w:val="a"/>
    <w:rsid w:val="006C5AD1"/>
    <w:pPr>
      <w:spacing w:after="160" w:line="240" w:lineRule="exact"/>
    </w:pPr>
    <w:rPr>
      <w:rFonts w:ascii="Verdana" w:hAnsi="Verdana"/>
      <w:color w:val="000000"/>
      <w:sz w:val="24"/>
      <w:szCs w:val="24"/>
      <w:lang w:val="en-US" w:eastAsia="en-US"/>
    </w:rPr>
  </w:style>
  <w:style w:type="paragraph" w:styleId="af7">
    <w:name w:val="Normal (Web)"/>
    <w:basedOn w:val="a"/>
    <w:uiPriority w:val="99"/>
    <w:unhideWhenUsed/>
    <w:rsid w:val="001A65C7"/>
    <w:pPr>
      <w:spacing w:before="100" w:beforeAutospacing="1" w:after="100" w:afterAutospacing="1"/>
    </w:pPr>
    <w:rPr>
      <w:sz w:val="24"/>
      <w:szCs w:val="24"/>
    </w:rPr>
  </w:style>
  <w:style w:type="character" w:styleId="af8">
    <w:name w:val="Hyperlink"/>
    <w:basedOn w:val="a0"/>
    <w:uiPriority w:val="99"/>
    <w:rsid w:val="004D1F6F"/>
    <w:rPr>
      <w:rFonts w:cs="Times New Roman"/>
      <w:color w:val="0000FF"/>
      <w:u w:val="single"/>
    </w:rPr>
  </w:style>
  <w:style w:type="paragraph" w:customStyle="1" w:styleId="11">
    <w:name w:val="Абзац списка1"/>
    <w:basedOn w:val="a"/>
    <w:rsid w:val="0045682A"/>
    <w:pPr>
      <w:spacing w:after="200" w:line="276" w:lineRule="auto"/>
      <w:ind w:left="720"/>
    </w:pPr>
    <w:rPr>
      <w:rFonts w:ascii="Calibri" w:hAnsi="Calibri"/>
      <w:sz w:val="22"/>
      <w:szCs w:val="22"/>
      <w:lang w:eastAsia="en-US"/>
    </w:rPr>
  </w:style>
  <w:style w:type="paragraph" w:styleId="af9">
    <w:name w:val="List Paragraph"/>
    <w:basedOn w:val="a"/>
    <w:uiPriority w:val="34"/>
    <w:qFormat/>
    <w:rsid w:val="0045682A"/>
    <w:pPr>
      <w:ind w:left="720"/>
      <w:contextualSpacing/>
    </w:pPr>
  </w:style>
  <w:style w:type="character" w:customStyle="1" w:styleId="10">
    <w:name w:val="Заголовок 1 Знак"/>
    <w:basedOn w:val="a0"/>
    <w:link w:val="1"/>
    <w:uiPriority w:val="9"/>
    <w:rsid w:val="008F427E"/>
    <w:rPr>
      <w:color w:val="000000"/>
      <w:w w:val="94"/>
      <w:sz w:val="24"/>
      <w:szCs w:val="24"/>
      <w:shd w:val="clear" w:color="auto" w:fill="FFFFFF"/>
      <w:lang w:eastAsia="ar-SA"/>
    </w:rPr>
  </w:style>
  <w:style w:type="character" w:customStyle="1" w:styleId="20">
    <w:name w:val="Заголовок 2 Знак"/>
    <w:basedOn w:val="a0"/>
    <w:link w:val="2"/>
    <w:uiPriority w:val="9"/>
    <w:rsid w:val="008F427E"/>
    <w:rPr>
      <w:rFonts w:ascii="Arial" w:hAnsi="Arial" w:cs="Arial"/>
      <w:b/>
      <w:bCs/>
      <w:i/>
      <w:iCs/>
      <w:sz w:val="28"/>
      <w:szCs w:val="28"/>
      <w:lang w:eastAsia="ar-SA"/>
    </w:rPr>
  </w:style>
  <w:style w:type="paragraph" w:styleId="23">
    <w:name w:val="Body Text 2"/>
    <w:basedOn w:val="a"/>
    <w:link w:val="24"/>
    <w:unhideWhenUsed/>
    <w:rsid w:val="00046BBB"/>
    <w:pPr>
      <w:spacing w:after="120" w:line="480" w:lineRule="auto"/>
    </w:pPr>
  </w:style>
  <w:style w:type="character" w:customStyle="1" w:styleId="24">
    <w:name w:val="Основной текст 2 Знак"/>
    <w:basedOn w:val="a0"/>
    <w:link w:val="23"/>
    <w:rsid w:val="00046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1372">
      <w:bodyDiv w:val="1"/>
      <w:marLeft w:val="0"/>
      <w:marRight w:val="0"/>
      <w:marTop w:val="0"/>
      <w:marBottom w:val="0"/>
      <w:divBdr>
        <w:top w:val="none" w:sz="0" w:space="0" w:color="auto"/>
        <w:left w:val="none" w:sz="0" w:space="0" w:color="auto"/>
        <w:bottom w:val="none" w:sz="0" w:space="0" w:color="auto"/>
        <w:right w:val="none" w:sz="0" w:space="0" w:color="auto"/>
      </w:divBdr>
    </w:div>
    <w:div w:id="58292735">
      <w:bodyDiv w:val="1"/>
      <w:marLeft w:val="0"/>
      <w:marRight w:val="0"/>
      <w:marTop w:val="0"/>
      <w:marBottom w:val="0"/>
      <w:divBdr>
        <w:top w:val="none" w:sz="0" w:space="0" w:color="auto"/>
        <w:left w:val="none" w:sz="0" w:space="0" w:color="auto"/>
        <w:bottom w:val="none" w:sz="0" w:space="0" w:color="auto"/>
        <w:right w:val="none" w:sz="0" w:space="0" w:color="auto"/>
      </w:divBdr>
    </w:div>
    <w:div w:id="59639753">
      <w:bodyDiv w:val="1"/>
      <w:marLeft w:val="0"/>
      <w:marRight w:val="0"/>
      <w:marTop w:val="0"/>
      <w:marBottom w:val="0"/>
      <w:divBdr>
        <w:top w:val="none" w:sz="0" w:space="0" w:color="auto"/>
        <w:left w:val="none" w:sz="0" w:space="0" w:color="auto"/>
        <w:bottom w:val="none" w:sz="0" w:space="0" w:color="auto"/>
        <w:right w:val="none" w:sz="0" w:space="0" w:color="auto"/>
      </w:divBdr>
    </w:div>
    <w:div w:id="110443673">
      <w:bodyDiv w:val="1"/>
      <w:marLeft w:val="0"/>
      <w:marRight w:val="0"/>
      <w:marTop w:val="0"/>
      <w:marBottom w:val="0"/>
      <w:divBdr>
        <w:top w:val="none" w:sz="0" w:space="0" w:color="auto"/>
        <w:left w:val="none" w:sz="0" w:space="0" w:color="auto"/>
        <w:bottom w:val="none" w:sz="0" w:space="0" w:color="auto"/>
        <w:right w:val="none" w:sz="0" w:space="0" w:color="auto"/>
      </w:divBdr>
    </w:div>
    <w:div w:id="114521782">
      <w:bodyDiv w:val="1"/>
      <w:marLeft w:val="0"/>
      <w:marRight w:val="0"/>
      <w:marTop w:val="0"/>
      <w:marBottom w:val="0"/>
      <w:divBdr>
        <w:top w:val="none" w:sz="0" w:space="0" w:color="auto"/>
        <w:left w:val="none" w:sz="0" w:space="0" w:color="auto"/>
        <w:bottom w:val="none" w:sz="0" w:space="0" w:color="auto"/>
        <w:right w:val="none" w:sz="0" w:space="0" w:color="auto"/>
      </w:divBdr>
    </w:div>
    <w:div w:id="124550118">
      <w:bodyDiv w:val="1"/>
      <w:marLeft w:val="0"/>
      <w:marRight w:val="0"/>
      <w:marTop w:val="0"/>
      <w:marBottom w:val="0"/>
      <w:divBdr>
        <w:top w:val="none" w:sz="0" w:space="0" w:color="auto"/>
        <w:left w:val="none" w:sz="0" w:space="0" w:color="auto"/>
        <w:bottom w:val="none" w:sz="0" w:space="0" w:color="auto"/>
        <w:right w:val="none" w:sz="0" w:space="0" w:color="auto"/>
      </w:divBdr>
    </w:div>
    <w:div w:id="128986377">
      <w:bodyDiv w:val="1"/>
      <w:marLeft w:val="0"/>
      <w:marRight w:val="0"/>
      <w:marTop w:val="0"/>
      <w:marBottom w:val="0"/>
      <w:divBdr>
        <w:top w:val="none" w:sz="0" w:space="0" w:color="auto"/>
        <w:left w:val="none" w:sz="0" w:space="0" w:color="auto"/>
        <w:bottom w:val="none" w:sz="0" w:space="0" w:color="auto"/>
        <w:right w:val="none" w:sz="0" w:space="0" w:color="auto"/>
      </w:divBdr>
    </w:div>
    <w:div w:id="172960402">
      <w:bodyDiv w:val="1"/>
      <w:marLeft w:val="0"/>
      <w:marRight w:val="0"/>
      <w:marTop w:val="0"/>
      <w:marBottom w:val="0"/>
      <w:divBdr>
        <w:top w:val="none" w:sz="0" w:space="0" w:color="auto"/>
        <w:left w:val="none" w:sz="0" w:space="0" w:color="auto"/>
        <w:bottom w:val="none" w:sz="0" w:space="0" w:color="auto"/>
        <w:right w:val="none" w:sz="0" w:space="0" w:color="auto"/>
      </w:divBdr>
    </w:div>
    <w:div w:id="210773040">
      <w:bodyDiv w:val="1"/>
      <w:marLeft w:val="0"/>
      <w:marRight w:val="0"/>
      <w:marTop w:val="0"/>
      <w:marBottom w:val="0"/>
      <w:divBdr>
        <w:top w:val="none" w:sz="0" w:space="0" w:color="auto"/>
        <w:left w:val="none" w:sz="0" w:space="0" w:color="auto"/>
        <w:bottom w:val="none" w:sz="0" w:space="0" w:color="auto"/>
        <w:right w:val="none" w:sz="0" w:space="0" w:color="auto"/>
      </w:divBdr>
    </w:div>
    <w:div w:id="257368015">
      <w:bodyDiv w:val="1"/>
      <w:marLeft w:val="0"/>
      <w:marRight w:val="0"/>
      <w:marTop w:val="0"/>
      <w:marBottom w:val="0"/>
      <w:divBdr>
        <w:top w:val="none" w:sz="0" w:space="0" w:color="auto"/>
        <w:left w:val="none" w:sz="0" w:space="0" w:color="auto"/>
        <w:bottom w:val="none" w:sz="0" w:space="0" w:color="auto"/>
        <w:right w:val="none" w:sz="0" w:space="0" w:color="auto"/>
      </w:divBdr>
    </w:div>
    <w:div w:id="300113765">
      <w:bodyDiv w:val="1"/>
      <w:marLeft w:val="0"/>
      <w:marRight w:val="0"/>
      <w:marTop w:val="0"/>
      <w:marBottom w:val="0"/>
      <w:divBdr>
        <w:top w:val="none" w:sz="0" w:space="0" w:color="auto"/>
        <w:left w:val="none" w:sz="0" w:space="0" w:color="auto"/>
        <w:bottom w:val="none" w:sz="0" w:space="0" w:color="auto"/>
        <w:right w:val="none" w:sz="0" w:space="0" w:color="auto"/>
      </w:divBdr>
    </w:div>
    <w:div w:id="329524354">
      <w:bodyDiv w:val="1"/>
      <w:marLeft w:val="0"/>
      <w:marRight w:val="0"/>
      <w:marTop w:val="0"/>
      <w:marBottom w:val="0"/>
      <w:divBdr>
        <w:top w:val="none" w:sz="0" w:space="0" w:color="auto"/>
        <w:left w:val="none" w:sz="0" w:space="0" w:color="auto"/>
        <w:bottom w:val="none" w:sz="0" w:space="0" w:color="auto"/>
        <w:right w:val="none" w:sz="0" w:space="0" w:color="auto"/>
      </w:divBdr>
    </w:div>
    <w:div w:id="333455346">
      <w:bodyDiv w:val="1"/>
      <w:marLeft w:val="0"/>
      <w:marRight w:val="0"/>
      <w:marTop w:val="0"/>
      <w:marBottom w:val="0"/>
      <w:divBdr>
        <w:top w:val="none" w:sz="0" w:space="0" w:color="auto"/>
        <w:left w:val="none" w:sz="0" w:space="0" w:color="auto"/>
        <w:bottom w:val="none" w:sz="0" w:space="0" w:color="auto"/>
        <w:right w:val="none" w:sz="0" w:space="0" w:color="auto"/>
      </w:divBdr>
    </w:div>
    <w:div w:id="382366251">
      <w:bodyDiv w:val="1"/>
      <w:marLeft w:val="0"/>
      <w:marRight w:val="0"/>
      <w:marTop w:val="0"/>
      <w:marBottom w:val="0"/>
      <w:divBdr>
        <w:top w:val="none" w:sz="0" w:space="0" w:color="auto"/>
        <w:left w:val="none" w:sz="0" w:space="0" w:color="auto"/>
        <w:bottom w:val="none" w:sz="0" w:space="0" w:color="auto"/>
        <w:right w:val="none" w:sz="0" w:space="0" w:color="auto"/>
      </w:divBdr>
    </w:div>
    <w:div w:id="416437251">
      <w:bodyDiv w:val="1"/>
      <w:marLeft w:val="0"/>
      <w:marRight w:val="0"/>
      <w:marTop w:val="0"/>
      <w:marBottom w:val="0"/>
      <w:divBdr>
        <w:top w:val="none" w:sz="0" w:space="0" w:color="auto"/>
        <w:left w:val="none" w:sz="0" w:space="0" w:color="auto"/>
        <w:bottom w:val="none" w:sz="0" w:space="0" w:color="auto"/>
        <w:right w:val="none" w:sz="0" w:space="0" w:color="auto"/>
      </w:divBdr>
    </w:div>
    <w:div w:id="427309930">
      <w:bodyDiv w:val="1"/>
      <w:marLeft w:val="0"/>
      <w:marRight w:val="0"/>
      <w:marTop w:val="0"/>
      <w:marBottom w:val="0"/>
      <w:divBdr>
        <w:top w:val="none" w:sz="0" w:space="0" w:color="auto"/>
        <w:left w:val="none" w:sz="0" w:space="0" w:color="auto"/>
        <w:bottom w:val="none" w:sz="0" w:space="0" w:color="auto"/>
        <w:right w:val="none" w:sz="0" w:space="0" w:color="auto"/>
      </w:divBdr>
    </w:div>
    <w:div w:id="465582731">
      <w:bodyDiv w:val="1"/>
      <w:marLeft w:val="0"/>
      <w:marRight w:val="0"/>
      <w:marTop w:val="0"/>
      <w:marBottom w:val="0"/>
      <w:divBdr>
        <w:top w:val="none" w:sz="0" w:space="0" w:color="auto"/>
        <w:left w:val="none" w:sz="0" w:space="0" w:color="auto"/>
        <w:bottom w:val="none" w:sz="0" w:space="0" w:color="auto"/>
        <w:right w:val="none" w:sz="0" w:space="0" w:color="auto"/>
      </w:divBdr>
    </w:div>
    <w:div w:id="553466712">
      <w:bodyDiv w:val="1"/>
      <w:marLeft w:val="0"/>
      <w:marRight w:val="0"/>
      <w:marTop w:val="0"/>
      <w:marBottom w:val="0"/>
      <w:divBdr>
        <w:top w:val="none" w:sz="0" w:space="0" w:color="auto"/>
        <w:left w:val="none" w:sz="0" w:space="0" w:color="auto"/>
        <w:bottom w:val="none" w:sz="0" w:space="0" w:color="auto"/>
        <w:right w:val="none" w:sz="0" w:space="0" w:color="auto"/>
      </w:divBdr>
    </w:div>
    <w:div w:id="562645457">
      <w:bodyDiv w:val="1"/>
      <w:marLeft w:val="0"/>
      <w:marRight w:val="0"/>
      <w:marTop w:val="0"/>
      <w:marBottom w:val="0"/>
      <w:divBdr>
        <w:top w:val="none" w:sz="0" w:space="0" w:color="auto"/>
        <w:left w:val="none" w:sz="0" w:space="0" w:color="auto"/>
        <w:bottom w:val="none" w:sz="0" w:space="0" w:color="auto"/>
        <w:right w:val="none" w:sz="0" w:space="0" w:color="auto"/>
      </w:divBdr>
    </w:div>
    <w:div w:id="581377373">
      <w:bodyDiv w:val="1"/>
      <w:marLeft w:val="0"/>
      <w:marRight w:val="0"/>
      <w:marTop w:val="0"/>
      <w:marBottom w:val="0"/>
      <w:divBdr>
        <w:top w:val="none" w:sz="0" w:space="0" w:color="auto"/>
        <w:left w:val="none" w:sz="0" w:space="0" w:color="auto"/>
        <w:bottom w:val="none" w:sz="0" w:space="0" w:color="auto"/>
        <w:right w:val="none" w:sz="0" w:space="0" w:color="auto"/>
      </w:divBdr>
    </w:div>
    <w:div w:id="603851577">
      <w:bodyDiv w:val="1"/>
      <w:marLeft w:val="0"/>
      <w:marRight w:val="0"/>
      <w:marTop w:val="0"/>
      <w:marBottom w:val="0"/>
      <w:divBdr>
        <w:top w:val="none" w:sz="0" w:space="0" w:color="auto"/>
        <w:left w:val="none" w:sz="0" w:space="0" w:color="auto"/>
        <w:bottom w:val="none" w:sz="0" w:space="0" w:color="auto"/>
        <w:right w:val="none" w:sz="0" w:space="0" w:color="auto"/>
      </w:divBdr>
    </w:div>
    <w:div w:id="607732908">
      <w:bodyDiv w:val="1"/>
      <w:marLeft w:val="0"/>
      <w:marRight w:val="0"/>
      <w:marTop w:val="0"/>
      <w:marBottom w:val="0"/>
      <w:divBdr>
        <w:top w:val="none" w:sz="0" w:space="0" w:color="auto"/>
        <w:left w:val="none" w:sz="0" w:space="0" w:color="auto"/>
        <w:bottom w:val="none" w:sz="0" w:space="0" w:color="auto"/>
        <w:right w:val="none" w:sz="0" w:space="0" w:color="auto"/>
      </w:divBdr>
    </w:div>
    <w:div w:id="615983514">
      <w:bodyDiv w:val="1"/>
      <w:marLeft w:val="0"/>
      <w:marRight w:val="0"/>
      <w:marTop w:val="0"/>
      <w:marBottom w:val="0"/>
      <w:divBdr>
        <w:top w:val="none" w:sz="0" w:space="0" w:color="auto"/>
        <w:left w:val="none" w:sz="0" w:space="0" w:color="auto"/>
        <w:bottom w:val="none" w:sz="0" w:space="0" w:color="auto"/>
        <w:right w:val="none" w:sz="0" w:space="0" w:color="auto"/>
      </w:divBdr>
    </w:div>
    <w:div w:id="635182000">
      <w:bodyDiv w:val="1"/>
      <w:marLeft w:val="0"/>
      <w:marRight w:val="0"/>
      <w:marTop w:val="0"/>
      <w:marBottom w:val="0"/>
      <w:divBdr>
        <w:top w:val="none" w:sz="0" w:space="0" w:color="auto"/>
        <w:left w:val="none" w:sz="0" w:space="0" w:color="auto"/>
        <w:bottom w:val="none" w:sz="0" w:space="0" w:color="auto"/>
        <w:right w:val="none" w:sz="0" w:space="0" w:color="auto"/>
      </w:divBdr>
    </w:div>
    <w:div w:id="642007940">
      <w:bodyDiv w:val="1"/>
      <w:marLeft w:val="0"/>
      <w:marRight w:val="0"/>
      <w:marTop w:val="0"/>
      <w:marBottom w:val="0"/>
      <w:divBdr>
        <w:top w:val="none" w:sz="0" w:space="0" w:color="auto"/>
        <w:left w:val="none" w:sz="0" w:space="0" w:color="auto"/>
        <w:bottom w:val="none" w:sz="0" w:space="0" w:color="auto"/>
        <w:right w:val="none" w:sz="0" w:space="0" w:color="auto"/>
      </w:divBdr>
    </w:div>
    <w:div w:id="656228788">
      <w:bodyDiv w:val="1"/>
      <w:marLeft w:val="0"/>
      <w:marRight w:val="0"/>
      <w:marTop w:val="0"/>
      <w:marBottom w:val="0"/>
      <w:divBdr>
        <w:top w:val="none" w:sz="0" w:space="0" w:color="auto"/>
        <w:left w:val="none" w:sz="0" w:space="0" w:color="auto"/>
        <w:bottom w:val="none" w:sz="0" w:space="0" w:color="auto"/>
        <w:right w:val="none" w:sz="0" w:space="0" w:color="auto"/>
      </w:divBdr>
    </w:div>
    <w:div w:id="685254233">
      <w:bodyDiv w:val="1"/>
      <w:marLeft w:val="0"/>
      <w:marRight w:val="0"/>
      <w:marTop w:val="0"/>
      <w:marBottom w:val="0"/>
      <w:divBdr>
        <w:top w:val="none" w:sz="0" w:space="0" w:color="auto"/>
        <w:left w:val="none" w:sz="0" w:space="0" w:color="auto"/>
        <w:bottom w:val="none" w:sz="0" w:space="0" w:color="auto"/>
        <w:right w:val="none" w:sz="0" w:space="0" w:color="auto"/>
      </w:divBdr>
    </w:div>
    <w:div w:id="696932249">
      <w:marLeft w:val="0"/>
      <w:marRight w:val="0"/>
      <w:marTop w:val="0"/>
      <w:marBottom w:val="0"/>
      <w:divBdr>
        <w:top w:val="none" w:sz="0" w:space="0" w:color="auto"/>
        <w:left w:val="none" w:sz="0" w:space="0" w:color="auto"/>
        <w:bottom w:val="none" w:sz="0" w:space="0" w:color="auto"/>
        <w:right w:val="none" w:sz="0" w:space="0" w:color="auto"/>
      </w:divBdr>
    </w:div>
    <w:div w:id="696932250">
      <w:marLeft w:val="0"/>
      <w:marRight w:val="0"/>
      <w:marTop w:val="0"/>
      <w:marBottom w:val="0"/>
      <w:divBdr>
        <w:top w:val="none" w:sz="0" w:space="0" w:color="auto"/>
        <w:left w:val="none" w:sz="0" w:space="0" w:color="auto"/>
        <w:bottom w:val="none" w:sz="0" w:space="0" w:color="auto"/>
        <w:right w:val="none" w:sz="0" w:space="0" w:color="auto"/>
      </w:divBdr>
    </w:div>
    <w:div w:id="696932251">
      <w:marLeft w:val="0"/>
      <w:marRight w:val="0"/>
      <w:marTop w:val="0"/>
      <w:marBottom w:val="0"/>
      <w:divBdr>
        <w:top w:val="none" w:sz="0" w:space="0" w:color="auto"/>
        <w:left w:val="none" w:sz="0" w:space="0" w:color="auto"/>
        <w:bottom w:val="none" w:sz="0" w:space="0" w:color="auto"/>
        <w:right w:val="none" w:sz="0" w:space="0" w:color="auto"/>
      </w:divBdr>
    </w:div>
    <w:div w:id="696932252">
      <w:marLeft w:val="0"/>
      <w:marRight w:val="0"/>
      <w:marTop w:val="0"/>
      <w:marBottom w:val="0"/>
      <w:divBdr>
        <w:top w:val="none" w:sz="0" w:space="0" w:color="auto"/>
        <w:left w:val="none" w:sz="0" w:space="0" w:color="auto"/>
        <w:bottom w:val="none" w:sz="0" w:space="0" w:color="auto"/>
        <w:right w:val="none" w:sz="0" w:space="0" w:color="auto"/>
      </w:divBdr>
    </w:div>
    <w:div w:id="696932253">
      <w:marLeft w:val="0"/>
      <w:marRight w:val="0"/>
      <w:marTop w:val="0"/>
      <w:marBottom w:val="0"/>
      <w:divBdr>
        <w:top w:val="none" w:sz="0" w:space="0" w:color="auto"/>
        <w:left w:val="none" w:sz="0" w:space="0" w:color="auto"/>
        <w:bottom w:val="none" w:sz="0" w:space="0" w:color="auto"/>
        <w:right w:val="none" w:sz="0" w:space="0" w:color="auto"/>
      </w:divBdr>
    </w:div>
    <w:div w:id="696932254">
      <w:marLeft w:val="0"/>
      <w:marRight w:val="0"/>
      <w:marTop w:val="0"/>
      <w:marBottom w:val="0"/>
      <w:divBdr>
        <w:top w:val="none" w:sz="0" w:space="0" w:color="auto"/>
        <w:left w:val="none" w:sz="0" w:space="0" w:color="auto"/>
        <w:bottom w:val="none" w:sz="0" w:space="0" w:color="auto"/>
        <w:right w:val="none" w:sz="0" w:space="0" w:color="auto"/>
      </w:divBdr>
    </w:div>
    <w:div w:id="696932255">
      <w:marLeft w:val="0"/>
      <w:marRight w:val="0"/>
      <w:marTop w:val="0"/>
      <w:marBottom w:val="0"/>
      <w:divBdr>
        <w:top w:val="none" w:sz="0" w:space="0" w:color="auto"/>
        <w:left w:val="none" w:sz="0" w:space="0" w:color="auto"/>
        <w:bottom w:val="none" w:sz="0" w:space="0" w:color="auto"/>
        <w:right w:val="none" w:sz="0" w:space="0" w:color="auto"/>
      </w:divBdr>
    </w:div>
    <w:div w:id="696932256">
      <w:marLeft w:val="0"/>
      <w:marRight w:val="0"/>
      <w:marTop w:val="0"/>
      <w:marBottom w:val="0"/>
      <w:divBdr>
        <w:top w:val="none" w:sz="0" w:space="0" w:color="auto"/>
        <w:left w:val="none" w:sz="0" w:space="0" w:color="auto"/>
        <w:bottom w:val="none" w:sz="0" w:space="0" w:color="auto"/>
        <w:right w:val="none" w:sz="0" w:space="0" w:color="auto"/>
      </w:divBdr>
    </w:div>
    <w:div w:id="708380732">
      <w:bodyDiv w:val="1"/>
      <w:marLeft w:val="0"/>
      <w:marRight w:val="0"/>
      <w:marTop w:val="0"/>
      <w:marBottom w:val="0"/>
      <w:divBdr>
        <w:top w:val="none" w:sz="0" w:space="0" w:color="auto"/>
        <w:left w:val="none" w:sz="0" w:space="0" w:color="auto"/>
        <w:bottom w:val="none" w:sz="0" w:space="0" w:color="auto"/>
        <w:right w:val="none" w:sz="0" w:space="0" w:color="auto"/>
      </w:divBdr>
    </w:div>
    <w:div w:id="714355743">
      <w:bodyDiv w:val="1"/>
      <w:marLeft w:val="0"/>
      <w:marRight w:val="0"/>
      <w:marTop w:val="0"/>
      <w:marBottom w:val="0"/>
      <w:divBdr>
        <w:top w:val="none" w:sz="0" w:space="0" w:color="auto"/>
        <w:left w:val="none" w:sz="0" w:space="0" w:color="auto"/>
        <w:bottom w:val="none" w:sz="0" w:space="0" w:color="auto"/>
        <w:right w:val="none" w:sz="0" w:space="0" w:color="auto"/>
      </w:divBdr>
    </w:div>
    <w:div w:id="740716433">
      <w:bodyDiv w:val="1"/>
      <w:marLeft w:val="0"/>
      <w:marRight w:val="0"/>
      <w:marTop w:val="0"/>
      <w:marBottom w:val="0"/>
      <w:divBdr>
        <w:top w:val="none" w:sz="0" w:space="0" w:color="auto"/>
        <w:left w:val="none" w:sz="0" w:space="0" w:color="auto"/>
        <w:bottom w:val="none" w:sz="0" w:space="0" w:color="auto"/>
        <w:right w:val="none" w:sz="0" w:space="0" w:color="auto"/>
      </w:divBdr>
    </w:div>
    <w:div w:id="753939968">
      <w:bodyDiv w:val="1"/>
      <w:marLeft w:val="0"/>
      <w:marRight w:val="0"/>
      <w:marTop w:val="0"/>
      <w:marBottom w:val="0"/>
      <w:divBdr>
        <w:top w:val="none" w:sz="0" w:space="0" w:color="auto"/>
        <w:left w:val="none" w:sz="0" w:space="0" w:color="auto"/>
        <w:bottom w:val="none" w:sz="0" w:space="0" w:color="auto"/>
        <w:right w:val="none" w:sz="0" w:space="0" w:color="auto"/>
      </w:divBdr>
    </w:div>
    <w:div w:id="837353891">
      <w:bodyDiv w:val="1"/>
      <w:marLeft w:val="0"/>
      <w:marRight w:val="0"/>
      <w:marTop w:val="0"/>
      <w:marBottom w:val="0"/>
      <w:divBdr>
        <w:top w:val="none" w:sz="0" w:space="0" w:color="auto"/>
        <w:left w:val="none" w:sz="0" w:space="0" w:color="auto"/>
        <w:bottom w:val="none" w:sz="0" w:space="0" w:color="auto"/>
        <w:right w:val="none" w:sz="0" w:space="0" w:color="auto"/>
      </w:divBdr>
    </w:div>
    <w:div w:id="838547417">
      <w:bodyDiv w:val="1"/>
      <w:marLeft w:val="0"/>
      <w:marRight w:val="0"/>
      <w:marTop w:val="0"/>
      <w:marBottom w:val="0"/>
      <w:divBdr>
        <w:top w:val="none" w:sz="0" w:space="0" w:color="auto"/>
        <w:left w:val="none" w:sz="0" w:space="0" w:color="auto"/>
        <w:bottom w:val="none" w:sz="0" w:space="0" w:color="auto"/>
        <w:right w:val="none" w:sz="0" w:space="0" w:color="auto"/>
      </w:divBdr>
    </w:div>
    <w:div w:id="855538725">
      <w:bodyDiv w:val="1"/>
      <w:marLeft w:val="0"/>
      <w:marRight w:val="0"/>
      <w:marTop w:val="0"/>
      <w:marBottom w:val="0"/>
      <w:divBdr>
        <w:top w:val="none" w:sz="0" w:space="0" w:color="auto"/>
        <w:left w:val="none" w:sz="0" w:space="0" w:color="auto"/>
        <w:bottom w:val="none" w:sz="0" w:space="0" w:color="auto"/>
        <w:right w:val="none" w:sz="0" w:space="0" w:color="auto"/>
      </w:divBdr>
    </w:div>
    <w:div w:id="856623970">
      <w:bodyDiv w:val="1"/>
      <w:marLeft w:val="0"/>
      <w:marRight w:val="0"/>
      <w:marTop w:val="0"/>
      <w:marBottom w:val="0"/>
      <w:divBdr>
        <w:top w:val="none" w:sz="0" w:space="0" w:color="auto"/>
        <w:left w:val="none" w:sz="0" w:space="0" w:color="auto"/>
        <w:bottom w:val="none" w:sz="0" w:space="0" w:color="auto"/>
        <w:right w:val="none" w:sz="0" w:space="0" w:color="auto"/>
      </w:divBdr>
    </w:div>
    <w:div w:id="877279963">
      <w:bodyDiv w:val="1"/>
      <w:marLeft w:val="0"/>
      <w:marRight w:val="0"/>
      <w:marTop w:val="0"/>
      <w:marBottom w:val="0"/>
      <w:divBdr>
        <w:top w:val="none" w:sz="0" w:space="0" w:color="auto"/>
        <w:left w:val="none" w:sz="0" w:space="0" w:color="auto"/>
        <w:bottom w:val="none" w:sz="0" w:space="0" w:color="auto"/>
        <w:right w:val="none" w:sz="0" w:space="0" w:color="auto"/>
      </w:divBdr>
    </w:div>
    <w:div w:id="880022790">
      <w:bodyDiv w:val="1"/>
      <w:marLeft w:val="0"/>
      <w:marRight w:val="0"/>
      <w:marTop w:val="0"/>
      <w:marBottom w:val="0"/>
      <w:divBdr>
        <w:top w:val="none" w:sz="0" w:space="0" w:color="auto"/>
        <w:left w:val="none" w:sz="0" w:space="0" w:color="auto"/>
        <w:bottom w:val="none" w:sz="0" w:space="0" w:color="auto"/>
        <w:right w:val="none" w:sz="0" w:space="0" w:color="auto"/>
      </w:divBdr>
    </w:div>
    <w:div w:id="887256530">
      <w:bodyDiv w:val="1"/>
      <w:marLeft w:val="0"/>
      <w:marRight w:val="0"/>
      <w:marTop w:val="0"/>
      <w:marBottom w:val="0"/>
      <w:divBdr>
        <w:top w:val="none" w:sz="0" w:space="0" w:color="auto"/>
        <w:left w:val="none" w:sz="0" w:space="0" w:color="auto"/>
        <w:bottom w:val="none" w:sz="0" w:space="0" w:color="auto"/>
        <w:right w:val="none" w:sz="0" w:space="0" w:color="auto"/>
      </w:divBdr>
    </w:div>
    <w:div w:id="940450252">
      <w:bodyDiv w:val="1"/>
      <w:marLeft w:val="0"/>
      <w:marRight w:val="0"/>
      <w:marTop w:val="0"/>
      <w:marBottom w:val="0"/>
      <w:divBdr>
        <w:top w:val="none" w:sz="0" w:space="0" w:color="auto"/>
        <w:left w:val="none" w:sz="0" w:space="0" w:color="auto"/>
        <w:bottom w:val="none" w:sz="0" w:space="0" w:color="auto"/>
        <w:right w:val="none" w:sz="0" w:space="0" w:color="auto"/>
      </w:divBdr>
    </w:div>
    <w:div w:id="980229542">
      <w:bodyDiv w:val="1"/>
      <w:marLeft w:val="0"/>
      <w:marRight w:val="0"/>
      <w:marTop w:val="0"/>
      <w:marBottom w:val="0"/>
      <w:divBdr>
        <w:top w:val="none" w:sz="0" w:space="0" w:color="auto"/>
        <w:left w:val="none" w:sz="0" w:space="0" w:color="auto"/>
        <w:bottom w:val="none" w:sz="0" w:space="0" w:color="auto"/>
        <w:right w:val="none" w:sz="0" w:space="0" w:color="auto"/>
      </w:divBdr>
    </w:div>
    <w:div w:id="986012632">
      <w:bodyDiv w:val="1"/>
      <w:marLeft w:val="0"/>
      <w:marRight w:val="0"/>
      <w:marTop w:val="0"/>
      <w:marBottom w:val="0"/>
      <w:divBdr>
        <w:top w:val="none" w:sz="0" w:space="0" w:color="auto"/>
        <w:left w:val="none" w:sz="0" w:space="0" w:color="auto"/>
        <w:bottom w:val="none" w:sz="0" w:space="0" w:color="auto"/>
        <w:right w:val="none" w:sz="0" w:space="0" w:color="auto"/>
      </w:divBdr>
    </w:div>
    <w:div w:id="1039741932">
      <w:bodyDiv w:val="1"/>
      <w:marLeft w:val="0"/>
      <w:marRight w:val="0"/>
      <w:marTop w:val="0"/>
      <w:marBottom w:val="0"/>
      <w:divBdr>
        <w:top w:val="none" w:sz="0" w:space="0" w:color="auto"/>
        <w:left w:val="none" w:sz="0" w:space="0" w:color="auto"/>
        <w:bottom w:val="none" w:sz="0" w:space="0" w:color="auto"/>
        <w:right w:val="none" w:sz="0" w:space="0" w:color="auto"/>
      </w:divBdr>
    </w:div>
    <w:div w:id="1078094160">
      <w:bodyDiv w:val="1"/>
      <w:marLeft w:val="0"/>
      <w:marRight w:val="0"/>
      <w:marTop w:val="0"/>
      <w:marBottom w:val="0"/>
      <w:divBdr>
        <w:top w:val="none" w:sz="0" w:space="0" w:color="auto"/>
        <w:left w:val="none" w:sz="0" w:space="0" w:color="auto"/>
        <w:bottom w:val="none" w:sz="0" w:space="0" w:color="auto"/>
        <w:right w:val="none" w:sz="0" w:space="0" w:color="auto"/>
      </w:divBdr>
    </w:div>
    <w:div w:id="1116873567">
      <w:bodyDiv w:val="1"/>
      <w:marLeft w:val="0"/>
      <w:marRight w:val="0"/>
      <w:marTop w:val="0"/>
      <w:marBottom w:val="0"/>
      <w:divBdr>
        <w:top w:val="none" w:sz="0" w:space="0" w:color="auto"/>
        <w:left w:val="none" w:sz="0" w:space="0" w:color="auto"/>
        <w:bottom w:val="none" w:sz="0" w:space="0" w:color="auto"/>
        <w:right w:val="none" w:sz="0" w:space="0" w:color="auto"/>
      </w:divBdr>
    </w:div>
    <w:div w:id="1120682647">
      <w:bodyDiv w:val="1"/>
      <w:marLeft w:val="0"/>
      <w:marRight w:val="0"/>
      <w:marTop w:val="0"/>
      <w:marBottom w:val="0"/>
      <w:divBdr>
        <w:top w:val="none" w:sz="0" w:space="0" w:color="auto"/>
        <w:left w:val="none" w:sz="0" w:space="0" w:color="auto"/>
        <w:bottom w:val="none" w:sz="0" w:space="0" w:color="auto"/>
        <w:right w:val="none" w:sz="0" w:space="0" w:color="auto"/>
      </w:divBdr>
    </w:div>
    <w:div w:id="1141001896">
      <w:bodyDiv w:val="1"/>
      <w:marLeft w:val="0"/>
      <w:marRight w:val="0"/>
      <w:marTop w:val="0"/>
      <w:marBottom w:val="0"/>
      <w:divBdr>
        <w:top w:val="none" w:sz="0" w:space="0" w:color="auto"/>
        <w:left w:val="none" w:sz="0" w:space="0" w:color="auto"/>
        <w:bottom w:val="none" w:sz="0" w:space="0" w:color="auto"/>
        <w:right w:val="none" w:sz="0" w:space="0" w:color="auto"/>
      </w:divBdr>
    </w:div>
    <w:div w:id="1167092573">
      <w:bodyDiv w:val="1"/>
      <w:marLeft w:val="0"/>
      <w:marRight w:val="0"/>
      <w:marTop w:val="0"/>
      <w:marBottom w:val="0"/>
      <w:divBdr>
        <w:top w:val="none" w:sz="0" w:space="0" w:color="auto"/>
        <w:left w:val="none" w:sz="0" w:space="0" w:color="auto"/>
        <w:bottom w:val="none" w:sz="0" w:space="0" w:color="auto"/>
        <w:right w:val="none" w:sz="0" w:space="0" w:color="auto"/>
      </w:divBdr>
    </w:div>
    <w:div w:id="1186485551">
      <w:bodyDiv w:val="1"/>
      <w:marLeft w:val="0"/>
      <w:marRight w:val="0"/>
      <w:marTop w:val="0"/>
      <w:marBottom w:val="0"/>
      <w:divBdr>
        <w:top w:val="none" w:sz="0" w:space="0" w:color="auto"/>
        <w:left w:val="none" w:sz="0" w:space="0" w:color="auto"/>
        <w:bottom w:val="none" w:sz="0" w:space="0" w:color="auto"/>
        <w:right w:val="none" w:sz="0" w:space="0" w:color="auto"/>
      </w:divBdr>
    </w:div>
    <w:div w:id="1238980341">
      <w:bodyDiv w:val="1"/>
      <w:marLeft w:val="0"/>
      <w:marRight w:val="0"/>
      <w:marTop w:val="0"/>
      <w:marBottom w:val="0"/>
      <w:divBdr>
        <w:top w:val="none" w:sz="0" w:space="0" w:color="auto"/>
        <w:left w:val="none" w:sz="0" w:space="0" w:color="auto"/>
        <w:bottom w:val="none" w:sz="0" w:space="0" w:color="auto"/>
        <w:right w:val="none" w:sz="0" w:space="0" w:color="auto"/>
      </w:divBdr>
    </w:div>
    <w:div w:id="1255043871">
      <w:bodyDiv w:val="1"/>
      <w:marLeft w:val="0"/>
      <w:marRight w:val="0"/>
      <w:marTop w:val="0"/>
      <w:marBottom w:val="0"/>
      <w:divBdr>
        <w:top w:val="none" w:sz="0" w:space="0" w:color="auto"/>
        <w:left w:val="none" w:sz="0" w:space="0" w:color="auto"/>
        <w:bottom w:val="none" w:sz="0" w:space="0" w:color="auto"/>
        <w:right w:val="none" w:sz="0" w:space="0" w:color="auto"/>
      </w:divBdr>
    </w:div>
    <w:div w:id="1313020643">
      <w:bodyDiv w:val="1"/>
      <w:marLeft w:val="0"/>
      <w:marRight w:val="0"/>
      <w:marTop w:val="0"/>
      <w:marBottom w:val="0"/>
      <w:divBdr>
        <w:top w:val="none" w:sz="0" w:space="0" w:color="auto"/>
        <w:left w:val="none" w:sz="0" w:space="0" w:color="auto"/>
        <w:bottom w:val="none" w:sz="0" w:space="0" w:color="auto"/>
        <w:right w:val="none" w:sz="0" w:space="0" w:color="auto"/>
      </w:divBdr>
    </w:div>
    <w:div w:id="1324356748">
      <w:bodyDiv w:val="1"/>
      <w:marLeft w:val="0"/>
      <w:marRight w:val="0"/>
      <w:marTop w:val="0"/>
      <w:marBottom w:val="0"/>
      <w:divBdr>
        <w:top w:val="none" w:sz="0" w:space="0" w:color="auto"/>
        <w:left w:val="none" w:sz="0" w:space="0" w:color="auto"/>
        <w:bottom w:val="none" w:sz="0" w:space="0" w:color="auto"/>
        <w:right w:val="none" w:sz="0" w:space="0" w:color="auto"/>
      </w:divBdr>
    </w:div>
    <w:div w:id="1329167263">
      <w:bodyDiv w:val="1"/>
      <w:marLeft w:val="0"/>
      <w:marRight w:val="0"/>
      <w:marTop w:val="0"/>
      <w:marBottom w:val="0"/>
      <w:divBdr>
        <w:top w:val="none" w:sz="0" w:space="0" w:color="auto"/>
        <w:left w:val="none" w:sz="0" w:space="0" w:color="auto"/>
        <w:bottom w:val="none" w:sz="0" w:space="0" w:color="auto"/>
        <w:right w:val="none" w:sz="0" w:space="0" w:color="auto"/>
      </w:divBdr>
    </w:div>
    <w:div w:id="1338073945">
      <w:bodyDiv w:val="1"/>
      <w:marLeft w:val="0"/>
      <w:marRight w:val="0"/>
      <w:marTop w:val="0"/>
      <w:marBottom w:val="0"/>
      <w:divBdr>
        <w:top w:val="none" w:sz="0" w:space="0" w:color="auto"/>
        <w:left w:val="none" w:sz="0" w:space="0" w:color="auto"/>
        <w:bottom w:val="none" w:sz="0" w:space="0" w:color="auto"/>
        <w:right w:val="none" w:sz="0" w:space="0" w:color="auto"/>
      </w:divBdr>
    </w:div>
    <w:div w:id="1343820786">
      <w:bodyDiv w:val="1"/>
      <w:marLeft w:val="0"/>
      <w:marRight w:val="0"/>
      <w:marTop w:val="0"/>
      <w:marBottom w:val="0"/>
      <w:divBdr>
        <w:top w:val="none" w:sz="0" w:space="0" w:color="auto"/>
        <w:left w:val="none" w:sz="0" w:space="0" w:color="auto"/>
        <w:bottom w:val="none" w:sz="0" w:space="0" w:color="auto"/>
        <w:right w:val="none" w:sz="0" w:space="0" w:color="auto"/>
      </w:divBdr>
    </w:div>
    <w:div w:id="1380784893">
      <w:bodyDiv w:val="1"/>
      <w:marLeft w:val="0"/>
      <w:marRight w:val="0"/>
      <w:marTop w:val="0"/>
      <w:marBottom w:val="0"/>
      <w:divBdr>
        <w:top w:val="none" w:sz="0" w:space="0" w:color="auto"/>
        <w:left w:val="none" w:sz="0" w:space="0" w:color="auto"/>
        <w:bottom w:val="none" w:sz="0" w:space="0" w:color="auto"/>
        <w:right w:val="none" w:sz="0" w:space="0" w:color="auto"/>
      </w:divBdr>
    </w:div>
    <w:div w:id="1389302529">
      <w:bodyDiv w:val="1"/>
      <w:marLeft w:val="0"/>
      <w:marRight w:val="0"/>
      <w:marTop w:val="0"/>
      <w:marBottom w:val="0"/>
      <w:divBdr>
        <w:top w:val="none" w:sz="0" w:space="0" w:color="auto"/>
        <w:left w:val="none" w:sz="0" w:space="0" w:color="auto"/>
        <w:bottom w:val="none" w:sz="0" w:space="0" w:color="auto"/>
        <w:right w:val="none" w:sz="0" w:space="0" w:color="auto"/>
      </w:divBdr>
    </w:div>
    <w:div w:id="1460566448">
      <w:bodyDiv w:val="1"/>
      <w:marLeft w:val="0"/>
      <w:marRight w:val="0"/>
      <w:marTop w:val="0"/>
      <w:marBottom w:val="0"/>
      <w:divBdr>
        <w:top w:val="none" w:sz="0" w:space="0" w:color="auto"/>
        <w:left w:val="none" w:sz="0" w:space="0" w:color="auto"/>
        <w:bottom w:val="none" w:sz="0" w:space="0" w:color="auto"/>
        <w:right w:val="none" w:sz="0" w:space="0" w:color="auto"/>
      </w:divBdr>
    </w:div>
    <w:div w:id="1476878064">
      <w:bodyDiv w:val="1"/>
      <w:marLeft w:val="0"/>
      <w:marRight w:val="0"/>
      <w:marTop w:val="0"/>
      <w:marBottom w:val="0"/>
      <w:divBdr>
        <w:top w:val="none" w:sz="0" w:space="0" w:color="auto"/>
        <w:left w:val="none" w:sz="0" w:space="0" w:color="auto"/>
        <w:bottom w:val="none" w:sz="0" w:space="0" w:color="auto"/>
        <w:right w:val="none" w:sz="0" w:space="0" w:color="auto"/>
      </w:divBdr>
    </w:div>
    <w:div w:id="1485782688">
      <w:bodyDiv w:val="1"/>
      <w:marLeft w:val="0"/>
      <w:marRight w:val="0"/>
      <w:marTop w:val="0"/>
      <w:marBottom w:val="0"/>
      <w:divBdr>
        <w:top w:val="none" w:sz="0" w:space="0" w:color="auto"/>
        <w:left w:val="none" w:sz="0" w:space="0" w:color="auto"/>
        <w:bottom w:val="none" w:sz="0" w:space="0" w:color="auto"/>
        <w:right w:val="none" w:sz="0" w:space="0" w:color="auto"/>
      </w:divBdr>
    </w:div>
    <w:div w:id="1543707741">
      <w:bodyDiv w:val="1"/>
      <w:marLeft w:val="0"/>
      <w:marRight w:val="0"/>
      <w:marTop w:val="0"/>
      <w:marBottom w:val="0"/>
      <w:divBdr>
        <w:top w:val="none" w:sz="0" w:space="0" w:color="auto"/>
        <w:left w:val="none" w:sz="0" w:space="0" w:color="auto"/>
        <w:bottom w:val="none" w:sz="0" w:space="0" w:color="auto"/>
        <w:right w:val="none" w:sz="0" w:space="0" w:color="auto"/>
      </w:divBdr>
    </w:div>
    <w:div w:id="1561599081">
      <w:bodyDiv w:val="1"/>
      <w:marLeft w:val="0"/>
      <w:marRight w:val="0"/>
      <w:marTop w:val="0"/>
      <w:marBottom w:val="0"/>
      <w:divBdr>
        <w:top w:val="none" w:sz="0" w:space="0" w:color="auto"/>
        <w:left w:val="none" w:sz="0" w:space="0" w:color="auto"/>
        <w:bottom w:val="none" w:sz="0" w:space="0" w:color="auto"/>
        <w:right w:val="none" w:sz="0" w:space="0" w:color="auto"/>
      </w:divBdr>
    </w:div>
    <w:div w:id="1565334290">
      <w:bodyDiv w:val="1"/>
      <w:marLeft w:val="0"/>
      <w:marRight w:val="0"/>
      <w:marTop w:val="0"/>
      <w:marBottom w:val="0"/>
      <w:divBdr>
        <w:top w:val="none" w:sz="0" w:space="0" w:color="auto"/>
        <w:left w:val="none" w:sz="0" w:space="0" w:color="auto"/>
        <w:bottom w:val="none" w:sz="0" w:space="0" w:color="auto"/>
        <w:right w:val="none" w:sz="0" w:space="0" w:color="auto"/>
      </w:divBdr>
    </w:div>
    <w:div w:id="1595043172">
      <w:bodyDiv w:val="1"/>
      <w:marLeft w:val="0"/>
      <w:marRight w:val="0"/>
      <w:marTop w:val="0"/>
      <w:marBottom w:val="0"/>
      <w:divBdr>
        <w:top w:val="none" w:sz="0" w:space="0" w:color="auto"/>
        <w:left w:val="none" w:sz="0" w:space="0" w:color="auto"/>
        <w:bottom w:val="none" w:sz="0" w:space="0" w:color="auto"/>
        <w:right w:val="none" w:sz="0" w:space="0" w:color="auto"/>
      </w:divBdr>
    </w:div>
    <w:div w:id="1629237535">
      <w:bodyDiv w:val="1"/>
      <w:marLeft w:val="0"/>
      <w:marRight w:val="0"/>
      <w:marTop w:val="0"/>
      <w:marBottom w:val="0"/>
      <w:divBdr>
        <w:top w:val="none" w:sz="0" w:space="0" w:color="auto"/>
        <w:left w:val="none" w:sz="0" w:space="0" w:color="auto"/>
        <w:bottom w:val="none" w:sz="0" w:space="0" w:color="auto"/>
        <w:right w:val="none" w:sz="0" w:space="0" w:color="auto"/>
      </w:divBdr>
    </w:div>
    <w:div w:id="1691832065">
      <w:bodyDiv w:val="1"/>
      <w:marLeft w:val="0"/>
      <w:marRight w:val="0"/>
      <w:marTop w:val="0"/>
      <w:marBottom w:val="0"/>
      <w:divBdr>
        <w:top w:val="none" w:sz="0" w:space="0" w:color="auto"/>
        <w:left w:val="none" w:sz="0" w:space="0" w:color="auto"/>
        <w:bottom w:val="none" w:sz="0" w:space="0" w:color="auto"/>
        <w:right w:val="none" w:sz="0" w:space="0" w:color="auto"/>
      </w:divBdr>
    </w:div>
    <w:div w:id="1708674242">
      <w:bodyDiv w:val="1"/>
      <w:marLeft w:val="0"/>
      <w:marRight w:val="0"/>
      <w:marTop w:val="0"/>
      <w:marBottom w:val="0"/>
      <w:divBdr>
        <w:top w:val="none" w:sz="0" w:space="0" w:color="auto"/>
        <w:left w:val="none" w:sz="0" w:space="0" w:color="auto"/>
        <w:bottom w:val="none" w:sz="0" w:space="0" w:color="auto"/>
        <w:right w:val="none" w:sz="0" w:space="0" w:color="auto"/>
      </w:divBdr>
    </w:div>
    <w:div w:id="1717847163">
      <w:bodyDiv w:val="1"/>
      <w:marLeft w:val="0"/>
      <w:marRight w:val="0"/>
      <w:marTop w:val="0"/>
      <w:marBottom w:val="0"/>
      <w:divBdr>
        <w:top w:val="none" w:sz="0" w:space="0" w:color="auto"/>
        <w:left w:val="none" w:sz="0" w:space="0" w:color="auto"/>
        <w:bottom w:val="none" w:sz="0" w:space="0" w:color="auto"/>
        <w:right w:val="none" w:sz="0" w:space="0" w:color="auto"/>
      </w:divBdr>
    </w:div>
    <w:div w:id="1720280749">
      <w:bodyDiv w:val="1"/>
      <w:marLeft w:val="0"/>
      <w:marRight w:val="0"/>
      <w:marTop w:val="0"/>
      <w:marBottom w:val="0"/>
      <w:divBdr>
        <w:top w:val="none" w:sz="0" w:space="0" w:color="auto"/>
        <w:left w:val="none" w:sz="0" w:space="0" w:color="auto"/>
        <w:bottom w:val="none" w:sz="0" w:space="0" w:color="auto"/>
        <w:right w:val="none" w:sz="0" w:space="0" w:color="auto"/>
      </w:divBdr>
    </w:div>
    <w:div w:id="1756394136">
      <w:bodyDiv w:val="1"/>
      <w:marLeft w:val="0"/>
      <w:marRight w:val="0"/>
      <w:marTop w:val="0"/>
      <w:marBottom w:val="0"/>
      <w:divBdr>
        <w:top w:val="none" w:sz="0" w:space="0" w:color="auto"/>
        <w:left w:val="none" w:sz="0" w:space="0" w:color="auto"/>
        <w:bottom w:val="none" w:sz="0" w:space="0" w:color="auto"/>
        <w:right w:val="none" w:sz="0" w:space="0" w:color="auto"/>
      </w:divBdr>
    </w:div>
    <w:div w:id="1821573728">
      <w:bodyDiv w:val="1"/>
      <w:marLeft w:val="0"/>
      <w:marRight w:val="0"/>
      <w:marTop w:val="0"/>
      <w:marBottom w:val="0"/>
      <w:divBdr>
        <w:top w:val="none" w:sz="0" w:space="0" w:color="auto"/>
        <w:left w:val="none" w:sz="0" w:space="0" w:color="auto"/>
        <w:bottom w:val="none" w:sz="0" w:space="0" w:color="auto"/>
        <w:right w:val="none" w:sz="0" w:space="0" w:color="auto"/>
      </w:divBdr>
    </w:div>
    <w:div w:id="1851601429">
      <w:bodyDiv w:val="1"/>
      <w:marLeft w:val="0"/>
      <w:marRight w:val="0"/>
      <w:marTop w:val="0"/>
      <w:marBottom w:val="0"/>
      <w:divBdr>
        <w:top w:val="none" w:sz="0" w:space="0" w:color="auto"/>
        <w:left w:val="none" w:sz="0" w:space="0" w:color="auto"/>
        <w:bottom w:val="none" w:sz="0" w:space="0" w:color="auto"/>
        <w:right w:val="none" w:sz="0" w:space="0" w:color="auto"/>
      </w:divBdr>
    </w:div>
    <w:div w:id="1897934251">
      <w:bodyDiv w:val="1"/>
      <w:marLeft w:val="0"/>
      <w:marRight w:val="0"/>
      <w:marTop w:val="0"/>
      <w:marBottom w:val="0"/>
      <w:divBdr>
        <w:top w:val="none" w:sz="0" w:space="0" w:color="auto"/>
        <w:left w:val="none" w:sz="0" w:space="0" w:color="auto"/>
        <w:bottom w:val="none" w:sz="0" w:space="0" w:color="auto"/>
        <w:right w:val="none" w:sz="0" w:space="0" w:color="auto"/>
      </w:divBdr>
    </w:div>
    <w:div w:id="1911573194">
      <w:bodyDiv w:val="1"/>
      <w:marLeft w:val="0"/>
      <w:marRight w:val="0"/>
      <w:marTop w:val="0"/>
      <w:marBottom w:val="0"/>
      <w:divBdr>
        <w:top w:val="none" w:sz="0" w:space="0" w:color="auto"/>
        <w:left w:val="none" w:sz="0" w:space="0" w:color="auto"/>
        <w:bottom w:val="none" w:sz="0" w:space="0" w:color="auto"/>
        <w:right w:val="none" w:sz="0" w:space="0" w:color="auto"/>
      </w:divBdr>
    </w:div>
    <w:div w:id="1934821573">
      <w:bodyDiv w:val="1"/>
      <w:marLeft w:val="0"/>
      <w:marRight w:val="0"/>
      <w:marTop w:val="0"/>
      <w:marBottom w:val="0"/>
      <w:divBdr>
        <w:top w:val="none" w:sz="0" w:space="0" w:color="auto"/>
        <w:left w:val="none" w:sz="0" w:space="0" w:color="auto"/>
        <w:bottom w:val="none" w:sz="0" w:space="0" w:color="auto"/>
        <w:right w:val="none" w:sz="0" w:space="0" w:color="auto"/>
      </w:divBdr>
    </w:div>
    <w:div w:id="1954746301">
      <w:bodyDiv w:val="1"/>
      <w:marLeft w:val="0"/>
      <w:marRight w:val="0"/>
      <w:marTop w:val="0"/>
      <w:marBottom w:val="0"/>
      <w:divBdr>
        <w:top w:val="none" w:sz="0" w:space="0" w:color="auto"/>
        <w:left w:val="none" w:sz="0" w:space="0" w:color="auto"/>
        <w:bottom w:val="none" w:sz="0" w:space="0" w:color="auto"/>
        <w:right w:val="none" w:sz="0" w:space="0" w:color="auto"/>
      </w:divBdr>
    </w:div>
    <w:div w:id="2039429735">
      <w:bodyDiv w:val="1"/>
      <w:marLeft w:val="0"/>
      <w:marRight w:val="0"/>
      <w:marTop w:val="0"/>
      <w:marBottom w:val="0"/>
      <w:divBdr>
        <w:top w:val="none" w:sz="0" w:space="0" w:color="auto"/>
        <w:left w:val="none" w:sz="0" w:space="0" w:color="auto"/>
        <w:bottom w:val="none" w:sz="0" w:space="0" w:color="auto"/>
        <w:right w:val="none" w:sz="0" w:space="0" w:color="auto"/>
      </w:divBdr>
    </w:div>
    <w:div w:id="2045934780">
      <w:bodyDiv w:val="1"/>
      <w:marLeft w:val="0"/>
      <w:marRight w:val="0"/>
      <w:marTop w:val="0"/>
      <w:marBottom w:val="0"/>
      <w:divBdr>
        <w:top w:val="none" w:sz="0" w:space="0" w:color="auto"/>
        <w:left w:val="none" w:sz="0" w:space="0" w:color="auto"/>
        <w:bottom w:val="none" w:sz="0" w:space="0" w:color="auto"/>
        <w:right w:val="none" w:sz="0" w:space="0" w:color="auto"/>
      </w:divBdr>
    </w:div>
    <w:div w:id="2120100033">
      <w:bodyDiv w:val="1"/>
      <w:marLeft w:val="0"/>
      <w:marRight w:val="0"/>
      <w:marTop w:val="0"/>
      <w:marBottom w:val="0"/>
      <w:divBdr>
        <w:top w:val="none" w:sz="0" w:space="0" w:color="auto"/>
        <w:left w:val="none" w:sz="0" w:space="0" w:color="auto"/>
        <w:bottom w:val="none" w:sz="0" w:space="0" w:color="auto"/>
        <w:right w:val="none" w:sz="0" w:space="0" w:color="auto"/>
      </w:divBdr>
    </w:div>
    <w:div w:id="212731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CF5E9520D5C33A268D1E97668D997B03DBD46601AC0298A07C318E2090C265480942290502432165E60739EA6730AE1E16A5BFD9B22E3F4XB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6CF5E9520D5C33A268D1E97668D997B03DBD46601AC0298A07C318E2090C265480942290502432165E60739EA6730AE1E16A5BFD9B22E3F4XB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CB9F35-DBA8-42DD-8845-7A47D3C0E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2751</Words>
  <Characters>15686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Товарный кредит</vt:lpstr>
    </vt:vector>
  </TitlesOfParts>
  <Company>Elcom Ltd</Company>
  <LinksUpToDate>false</LinksUpToDate>
  <CharactersWithSpaces>18401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Товарный кредит</dc:title>
  <dc:creator>Парамонов</dc:creator>
  <cp:lastModifiedBy>Мария Соколовская</cp:lastModifiedBy>
  <cp:revision>2</cp:revision>
  <cp:lastPrinted>2021-06-01T12:56:00Z</cp:lastPrinted>
  <dcterms:created xsi:type="dcterms:W3CDTF">2026-08-24T20:33:00Z</dcterms:created>
  <dcterms:modified xsi:type="dcterms:W3CDTF">2026-08-24T20:33:00Z</dcterms:modified>
</cp:coreProperties>
</file>