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21E" w:rsidRPr="00F56E70" w:rsidRDefault="0019321E">
      <w:pPr>
        <w:jc w:val="center"/>
        <w:rPr>
          <w:b/>
          <w:bCs/>
          <w:sz w:val="20"/>
          <w:szCs w:val="20"/>
        </w:rPr>
      </w:pPr>
      <w:r w:rsidRPr="00F56E70">
        <w:rPr>
          <w:b/>
          <w:bCs/>
          <w:sz w:val="20"/>
          <w:szCs w:val="20"/>
        </w:rPr>
        <w:t xml:space="preserve">ДОГОВОР № </w:t>
      </w:r>
      <w:r w:rsidR="00B51131" w:rsidRPr="00F56E70">
        <w:rPr>
          <w:b/>
          <w:bCs/>
          <w:sz w:val="20"/>
          <w:szCs w:val="20"/>
        </w:rPr>
        <w:t>6087-26</w:t>
      </w:r>
    </w:p>
    <w:p w:rsidR="0019321E" w:rsidRPr="00F56E70" w:rsidRDefault="00C442F5">
      <w:pPr>
        <w:pStyle w:val="5"/>
        <w:rPr>
          <w:rFonts w:ascii="Times New Roman" w:hAnsi="Times New Roman"/>
          <w:sz w:val="20"/>
          <w:szCs w:val="20"/>
        </w:rPr>
      </w:pPr>
      <w:r w:rsidRPr="00F56E70">
        <w:rPr>
          <w:rFonts w:ascii="Times New Roman" w:hAnsi="Times New Roman"/>
          <w:sz w:val="20"/>
          <w:szCs w:val="20"/>
        </w:rPr>
        <w:t>ОБ ОКАЗАНИИ УСЛУГ СВЯЗИ</w:t>
      </w:r>
    </w:p>
    <w:p w:rsidR="0019321E" w:rsidRPr="00F56E70" w:rsidRDefault="0019321E">
      <w:pPr>
        <w:rPr>
          <w:sz w:val="20"/>
          <w:szCs w:val="20"/>
        </w:rPr>
      </w:pPr>
    </w:p>
    <w:p w:rsidR="0019321E" w:rsidRPr="00F56E70" w:rsidRDefault="00044796" w:rsidP="00A631A3">
      <w:pPr>
        <w:jc w:val="both"/>
        <w:rPr>
          <w:sz w:val="20"/>
          <w:szCs w:val="20"/>
        </w:rPr>
      </w:pPr>
      <w:r w:rsidRPr="00F56E70">
        <w:rPr>
          <w:sz w:val="20"/>
          <w:szCs w:val="20"/>
        </w:rPr>
        <w:t>«</w:t>
      </w:r>
      <w:r w:rsidR="00EA6ACD">
        <w:rPr>
          <w:sz w:val="20"/>
          <w:szCs w:val="20"/>
        </w:rPr>
        <w:t xml:space="preserve">        </w:t>
      </w:r>
      <w:r w:rsidRPr="00F56E70">
        <w:rPr>
          <w:sz w:val="20"/>
          <w:szCs w:val="20"/>
        </w:rPr>
        <w:t>»</w:t>
      </w:r>
      <w:r w:rsidR="000E4188">
        <w:rPr>
          <w:sz w:val="20"/>
          <w:szCs w:val="20"/>
        </w:rPr>
        <w:t xml:space="preserve"> </w:t>
      </w:r>
      <w:r w:rsidR="00EA6ACD">
        <w:rPr>
          <w:sz w:val="20"/>
          <w:szCs w:val="20"/>
        </w:rPr>
        <w:t>_______________________</w:t>
      </w:r>
      <w:r w:rsidRPr="00F56E70">
        <w:rPr>
          <w:sz w:val="20"/>
          <w:szCs w:val="20"/>
        </w:rPr>
        <w:t>20</w:t>
      </w:r>
      <w:r w:rsidR="00AA72AD" w:rsidRPr="00F56E70">
        <w:rPr>
          <w:sz w:val="20"/>
          <w:szCs w:val="20"/>
        </w:rPr>
        <w:t>26</w:t>
      </w:r>
      <w:r w:rsidR="0019321E" w:rsidRPr="00F56E70">
        <w:rPr>
          <w:sz w:val="20"/>
          <w:szCs w:val="20"/>
        </w:rPr>
        <w:tab/>
      </w:r>
      <w:r w:rsidR="0019321E" w:rsidRPr="00F56E70">
        <w:rPr>
          <w:sz w:val="20"/>
          <w:szCs w:val="20"/>
        </w:rPr>
        <w:tab/>
      </w:r>
      <w:r w:rsidR="0019321E" w:rsidRPr="00F56E70">
        <w:rPr>
          <w:sz w:val="20"/>
          <w:szCs w:val="20"/>
        </w:rPr>
        <w:tab/>
      </w:r>
      <w:r w:rsidR="0019321E" w:rsidRPr="00F56E70">
        <w:rPr>
          <w:sz w:val="20"/>
          <w:szCs w:val="20"/>
        </w:rPr>
        <w:tab/>
      </w:r>
    </w:p>
    <w:p w:rsidR="009A7659" w:rsidRPr="00F56E70" w:rsidRDefault="009A7659" w:rsidP="00A631A3">
      <w:pPr>
        <w:jc w:val="both"/>
        <w:rPr>
          <w:sz w:val="20"/>
          <w:szCs w:val="20"/>
        </w:rPr>
      </w:pPr>
    </w:p>
    <w:p w:rsidR="00F56E70" w:rsidRPr="00F56E70" w:rsidRDefault="00EA6ACD" w:rsidP="00A631A3">
      <w:pPr>
        <w:ind w:firstLine="567"/>
        <w:jc w:val="both"/>
        <w:rPr>
          <w:sz w:val="20"/>
          <w:szCs w:val="20"/>
        </w:rPr>
      </w:pPr>
      <w:r>
        <w:rPr>
          <w:b/>
          <w:sz w:val="20"/>
          <w:szCs w:val="20"/>
        </w:rPr>
        <w:t>__________________________________</w:t>
      </w:r>
      <w:r w:rsidR="00AF7C79" w:rsidRPr="00F56E70">
        <w:rPr>
          <w:sz w:val="20"/>
          <w:szCs w:val="20"/>
        </w:rPr>
        <w:t xml:space="preserve">в лице генерального </w:t>
      </w:r>
      <w:r>
        <w:rPr>
          <w:sz w:val="20"/>
          <w:szCs w:val="20"/>
        </w:rPr>
        <w:t>______________________________</w:t>
      </w:r>
      <w:r w:rsidR="00AF7C79" w:rsidRPr="00F56E70">
        <w:rPr>
          <w:sz w:val="20"/>
          <w:szCs w:val="20"/>
        </w:rPr>
        <w:t xml:space="preserve">, действующего на основании </w:t>
      </w:r>
      <w:r>
        <w:rPr>
          <w:sz w:val="20"/>
          <w:szCs w:val="20"/>
        </w:rPr>
        <w:t>_____________</w:t>
      </w:r>
      <w:r w:rsidR="009A7659" w:rsidRPr="00F56E70">
        <w:rPr>
          <w:sz w:val="20"/>
          <w:szCs w:val="20"/>
        </w:rPr>
        <w:t>, именуемое в дальнейшем «Оператор», с одной стороны, и</w:t>
      </w:r>
    </w:p>
    <w:p w:rsidR="00A631A3" w:rsidRPr="00F56E70" w:rsidRDefault="00213891" w:rsidP="00A631A3">
      <w:pPr>
        <w:ind w:firstLine="567"/>
        <w:jc w:val="both"/>
        <w:rPr>
          <w:sz w:val="20"/>
          <w:szCs w:val="20"/>
        </w:rPr>
      </w:pPr>
      <w:r w:rsidRPr="00F56E70">
        <w:rPr>
          <w:b/>
          <w:bCs/>
          <w:sz w:val="20"/>
          <w:szCs w:val="20"/>
        </w:rPr>
        <w:t>Администрация муниципального образования Иссадское сельское  поселение</w:t>
      </w:r>
      <w:r w:rsidRPr="00F56E70">
        <w:rPr>
          <w:sz w:val="20"/>
          <w:szCs w:val="20"/>
        </w:rPr>
        <w:t xml:space="preserve"> снесена в ЕГРЮЛ за основным номером 1024702048799 Инспекцией ФНС России № 5 по Волховскому району Ленинградской области 04.10.2002 года), ИНН 4718002611 КПП 470201001, юридический адрес: 187430, Ленинградская область, Волховский район, деревня Иссад, улица Лесная, дом 1, действующая на основании Положения об администрации муниципального образования Иссадское сельское поселения от 20.02.2012 года  № 5</w:t>
      </w:r>
      <w:r w:rsidR="00A631A3" w:rsidRPr="00F56E70">
        <w:rPr>
          <w:sz w:val="20"/>
          <w:szCs w:val="20"/>
        </w:rPr>
        <w:t xml:space="preserve">, именуемое в дальнейшем «Клиент», в лице </w:t>
      </w:r>
      <w:r w:rsidR="004F1166" w:rsidRPr="00F56E70">
        <w:rPr>
          <w:sz w:val="20"/>
          <w:szCs w:val="20"/>
        </w:rPr>
        <w:t>главы</w:t>
      </w:r>
      <w:r w:rsidRPr="00F56E70">
        <w:rPr>
          <w:sz w:val="20"/>
          <w:szCs w:val="20"/>
        </w:rPr>
        <w:t xml:space="preserve"> администрации Васильевой Натальи Борисовны, действующего на основании </w:t>
      </w:r>
      <w:r w:rsidRPr="00F56E70">
        <w:rPr>
          <w:color w:val="000000"/>
          <w:sz w:val="20"/>
          <w:szCs w:val="20"/>
        </w:rPr>
        <w:t>решения Совета депутатов муниципального образования Иссадское сельское поселение  Волховского муниципального района Ленинградской области от 31.10.2024 года № 9</w:t>
      </w:r>
      <w:r w:rsidRPr="00F56E70">
        <w:rPr>
          <w:sz w:val="20"/>
          <w:szCs w:val="20"/>
        </w:rPr>
        <w:t>,</w:t>
      </w:r>
      <w:r w:rsidR="00A631A3" w:rsidRPr="00F56E70">
        <w:rPr>
          <w:sz w:val="20"/>
          <w:szCs w:val="20"/>
        </w:rPr>
        <w:t xml:space="preserve">действующего на основании Устава, с другой стороны, именуемые каждое в отдельности «Сторона», а совместно «Стороны», принимая во внимание, что Оператор оказывает услуги связи (далее - «Услуги») на основании лицензий, выданных Федеральной службой по надзору в сфере связи, информационных технологий и массовых коммуникаций, </w:t>
      </w:r>
      <w:r w:rsidR="00706853" w:rsidRPr="00F56E70">
        <w:rPr>
          <w:color w:val="000000" w:themeColor="text1"/>
          <w:sz w:val="20"/>
          <w:szCs w:val="20"/>
          <w:shd w:val="clear" w:color="auto" w:fill="FFFFFF"/>
        </w:rPr>
        <w:t>№№ 147589, 147590, 147591, 147606, 147607, 150988, 150989, 150990, 150992, 158867, 158868, 172203, 176539, 184604</w:t>
      </w:r>
      <w:r w:rsidR="00EA6ACD">
        <w:rPr>
          <w:color w:val="000000" w:themeColor="text1"/>
          <w:sz w:val="20"/>
          <w:szCs w:val="20"/>
          <w:shd w:val="clear" w:color="auto" w:fill="FFFFFF"/>
        </w:rPr>
        <w:t xml:space="preserve"> </w:t>
      </w:r>
      <w:r w:rsidR="00A631A3" w:rsidRPr="00F56E70">
        <w:rPr>
          <w:sz w:val="20"/>
          <w:szCs w:val="20"/>
        </w:rPr>
        <w:t>заключили настоящий договор о нижеследующем:</w:t>
      </w:r>
    </w:p>
    <w:p w:rsidR="00A631A3" w:rsidRPr="00F56E70" w:rsidRDefault="00A631A3" w:rsidP="00A631A3">
      <w:pPr>
        <w:ind w:firstLine="567"/>
        <w:jc w:val="both"/>
        <w:rPr>
          <w:b/>
          <w:bCs/>
          <w:sz w:val="20"/>
          <w:szCs w:val="20"/>
        </w:rPr>
      </w:pPr>
    </w:p>
    <w:p w:rsidR="00A631A3" w:rsidRPr="00F56E70" w:rsidRDefault="00A631A3" w:rsidP="00A631A3">
      <w:pPr>
        <w:jc w:val="both"/>
        <w:rPr>
          <w:b/>
          <w:sz w:val="20"/>
          <w:szCs w:val="20"/>
          <w:u w:val="single"/>
        </w:rPr>
      </w:pPr>
      <w:bookmarkStart w:id="0" w:name="_Toc311206582"/>
      <w:bookmarkStart w:id="1" w:name="_Toc333807416"/>
      <w:bookmarkStart w:id="2" w:name="_Toc333892845"/>
      <w:r w:rsidRPr="00F56E70">
        <w:rPr>
          <w:b/>
          <w:sz w:val="20"/>
          <w:szCs w:val="20"/>
          <w:u w:val="single"/>
        </w:rPr>
        <w:t>Статья 1. ПРЕДМЕТ ДОГОВОРА</w:t>
      </w:r>
      <w:bookmarkEnd w:id="0"/>
      <w:bookmarkEnd w:id="1"/>
      <w:bookmarkEnd w:id="2"/>
      <w:r w:rsidRPr="00F56E70">
        <w:rPr>
          <w:b/>
          <w:sz w:val="20"/>
          <w:szCs w:val="20"/>
          <w:u w:val="single"/>
        </w:rPr>
        <w:t>.</w:t>
      </w:r>
    </w:p>
    <w:p w:rsidR="00A631A3" w:rsidRPr="00F56E70" w:rsidRDefault="00A631A3" w:rsidP="005A4C9C">
      <w:pPr>
        <w:numPr>
          <w:ilvl w:val="1"/>
          <w:numId w:val="16"/>
        </w:numPr>
        <w:ind w:left="0" w:firstLine="0"/>
        <w:jc w:val="both"/>
        <w:rPr>
          <w:b/>
          <w:noProof/>
          <w:sz w:val="20"/>
          <w:szCs w:val="20"/>
        </w:rPr>
      </w:pPr>
      <w:r w:rsidRPr="00F56E70">
        <w:rPr>
          <w:sz w:val="20"/>
          <w:szCs w:val="20"/>
          <w:lang w:eastAsia="en-US"/>
        </w:rPr>
        <w:t>Оператор</w:t>
      </w:r>
      <w:r w:rsidRPr="00F56E70">
        <w:rPr>
          <w:noProof/>
          <w:sz w:val="20"/>
          <w:szCs w:val="20"/>
        </w:rPr>
        <w:t xml:space="preserve"> обязуется оказывать Услуги связи, особые условия оказания</w:t>
      </w:r>
      <w:r w:rsidR="00EA6ACD">
        <w:rPr>
          <w:noProof/>
          <w:sz w:val="20"/>
          <w:szCs w:val="20"/>
        </w:rPr>
        <w:t xml:space="preserve"> </w:t>
      </w:r>
      <w:r w:rsidRPr="00F56E70">
        <w:rPr>
          <w:noProof/>
          <w:sz w:val="20"/>
          <w:szCs w:val="20"/>
        </w:rPr>
        <w:t xml:space="preserve">которых приведены в Приложениях к Договору, а Клиент обязуется </w:t>
      </w:r>
      <w:r w:rsidRPr="00F56E70">
        <w:rPr>
          <w:sz w:val="20"/>
          <w:szCs w:val="20"/>
          <w:lang w:eastAsia="en-US"/>
        </w:rPr>
        <w:t xml:space="preserve">принимать и </w:t>
      </w:r>
      <w:r w:rsidRPr="00F56E70">
        <w:rPr>
          <w:noProof/>
          <w:sz w:val="20"/>
          <w:szCs w:val="20"/>
        </w:rPr>
        <w:t>опла</w:t>
      </w:r>
      <w:r w:rsidRPr="00F56E70">
        <w:rPr>
          <w:sz w:val="20"/>
          <w:szCs w:val="20"/>
          <w:lang w:eastAsia="en-US"/>
        </w:rPr>
        <w:t>ч</w:t>
      </w:r>
      <w:r w:rsidRPr="00F56E70">
        <w:rPr>
          <w:noProof/>
          <w:sz w:val="20"/>
          <w:szCs w:val="20"/>
        </w:rPr>
        <w:t>и</w:t>
      </w:r>
      <w:r w:rsidRPr="00F56E70">
        <w:rPr>
          <w:sz w:val="20"/>
          <w:szCs w:val="20"/>
          <w:lang w:eastAsia="en-US"/>
        </w:rPr>
        <w:t>ва</w:t>
      </w:r>
      <w:r w:rsidRPr="00F56E70">
        <w:rPr>
          <w:noProof/>
          <w:sz w:val="20"/>
          <w:szCs w:val="20"/>
        </w:rPr>
        <w:t>ть Услуги на согласованных в Договоре</w:t>
      </w:r>
      <w:r w:rsidRPr="00F56E70">
        <w:rPr>
          <w:sz w:val="20"/>
          <w:szCs w:val="20"/>
          <w:lang w:eastAsia="en-US"/>
        </w:rPr>
        <w:t xml:space="preserve"> и соответствующих Приложениях к нему</w:t>
      </w:r>
      <w:r w:rsidRPr="00F56E70">
        <w:rPr>
          <w:noProof/>
          <w:sz w:val="20"/>
          <w:szCs w:val="20"/>
        </w:rPr>
        <w:t xml:space="preserve"> условиях. </w:t>
      </w:r>
      <w:r w:rsidRPr="00F56E70">
        <w:rPr>
          <w:noProof/>
          <w:sz w:val="20"/>
          <w:szCs w:val="20"/>
        </w:rPr>
        <w:tab/>
      </w:r>
    </w:p>
    <w:p w:rsidR="00A631A3" w:rsidRPr="00F56E70" w:rsidRDefault="00A631A3" w:rsidP="00A631A3">
      <w:pPr>
        <w:jc w:val="both"/>
        <w:rPr>
          <w:sz w:val="20"/>
          <w:szCs w:val="20"/>
        </w:rPr>
      </w:pPr>
    </w:p>
    <w:p w:rsidR="00A631A3" w:rsidRPr="00F56E70" w:rsidRDefault="00A631A3" w:rsidP="00A631A3">
      <w:pPr>
        <w:jc w:val="both"/>
        <w:rPr>
          <w:b/>
          <w:sz w:val="20"/>
          <w:szCs w:val="20"/>
          <w:u w:val="single"/>
        </w:rPr>
      </w:pPr>
      <w:r w:rsidRPr="00F56E70">
        <w:rPr>
          <w:b/>
          <w:sz w:val="20"/>
          <w:szCs w:val="20"/>
          <w:u w:val="single"/>
        </w:rPr>
        <w:t>Статья 2. ОБЩИЕ ПОЛОЖЕНИЯ.</w:t>
      </w:r>
    </w:p>
    <w:p w:rsidR="00A631A3" w:rsidRPr="00F56E70" w:rsidRDefault="00A631A3" w:rsidP="00A631A3">
      <w:pPr>
        <w:jc w:val="both"/>
        <w:rPr>
          <w:b/>
          <w:sz w:val="20"/>
          <w:szCs w:val="20"/>
          <w:lang w:eastAsia="en-US"/>
        </w:rPr>
      </w:pPr>
      <w:r w:rsidRPr="00F56E70">
        <w:rPr>
          <w:sz w:val="20"/>
          <w:szCs w:val="20"/>
          <w:lang w:eastAsia="en-US"/>
        </w:rPr>
        <w:t>2.1. Клиент вправе начать пользоваться Услугами Оператора в соответствии со сроками, указанными в Договоре.</w:t>
      </w:r>
    </w:p>
    <w:p w:rsidR="00A631A3" w:rsidRPr="00F56E70" w:rsidRDefault="00A631A3" w:rsidP="00A631A3">
      <w:pPr>
        <w:jc w:val="both"/>
        <w:rPr>
          <w:b/>
          <w:sz w:val="20"/>
          <w:szCs w:val="20"/>
          <w:lang w:eastAsia="en-US"/>
        </w:rPr>
      </w:pPr>
      <w:r w:rsidRPr="00F56E70">
        <w:rPr>
          <w:sz w:val="20"/>
          <w:szCs w:val="20"/>
          <w:lang w:eastAsia="en-US"/>
        </w:rPr>
        <w:t>2.2. Завершение работ по настоящему Договору оформляется двусторонним Актом выполненных работ, который подписывается уполномоченными представителями обеих сторон. В день установки Клиент обязан обеспечить присутствие уполномоченного представителя для подписания от имени Клиента Акта выполненных работ, нарядов, Акта приема-передачи оборудования. В случае отказа и/или отсутствия уполномоченного представителя Клиента при проведении работ по установке, акт (наряд) направляется Клиенту с курьером или по почте. В случае, если Акт не будет подписан Клиентом в течение 3 (трех) рабочих дней после его получения, и</w:t>
      </w:r>
      <w:r w:rsidR="00EA6ACD">
        <w:rPr>
          <w:sz w:val="20"/>
          <w:szCs w:val="20"/>
          <w:lang w:eastAsia="en-US"/>
        </w:rPr>
        <w:t xml:space="preserve"> </w:t>
      </w:r>
      <w:r w:rsidRPr="00F56E70">
        <w:rPr>
          <w:sz w:val="20"/>
          <w:szCs w:val="20"/>
          <w:lang w:eastAsia="en-US"/>
        </w:rPr>
        <w:t>если по нему в указанный срок не будут представлены обоснованные письменные замечания, Оператор имеет право приостановить оказание услуги до момента подписания соответствующего документа, а работы будут считаться выполненными Оператором в полном объеме и в соответствии с настоящим Договором.</w:t>
      </w:r>
    </w:p>
    <w:p w:rsidR="00A631A3" w:rsidRPr="00F56E70" w:rsidRDefault="00A631A3" w:rsidP="00A631A3">
      <w:pPr>
        <w:jc w:val="both"/>
        <w:rPr>
          <w:b/>
          <w:sz w:val="20"/>
          <w:szCs w:val="20"/>
          <w:lang w:eastAsia="en-US"/>
        </w:rPr>
      </w:pPr>
      <w:r w:rsidRPr="00F56E70">
        <w:rPr>
          <w:sz w:val="20"/>
          <w:szCs w:val="20"/>
          <w:lang w:eastAsia="en-US"/>
        </w:rPr>
        <w:t>2.3. В случае необходимости подключения Клиента через внутрипроизводственные кабельные сети, не принадлежащие Оператору, условия настоящего Договора (обязанности сторон, оплата, сроки, ответственность Оператора и др.) распространяются только до точки соединения с такими сетями (Приложение №1). Урегулирование взаимоотношений с владельцами таких сетей по выделению абонентских линий, их обслуживанию, оплате и т.д. является обязанностью Клиента. Приемка работ по установке осуществляется непосредственно на внутрипроизводственной сети.</w:t>
      </w:r>
    </w:p>
    <w:p w:rsidR="00A631A3" w:rsidRPr="00F56E70" w:rsidRDefault="00A631A3" w:rsidP="00A631A3">
      <w:pPr>
        <w:jc w:val="both"/>
        <w:rPr>
          <w:b/>
          <w:sz w:val="20"/>
          <w:szCs w:val="20"/>
          <w:lang w:eastAsia="en-US"/>
        </w:rPr>
      </w:pPr>
      <w:r w:rsidRPr="00F56E70">
        <w:rPr>
          <w:sz w:val="20"/>
          <w:szCs w:val="20"/>
          <w:lang w:eastAsia="en-US"/>
        </w:rPr>
        <w:t>2.4. В случае необходимости подключения Клиента через оборудование, которое не обслуживается Оператором, условия настоящего Договора (обязанности сторон, оплата, сроки, ответственность Оператора и др.) распространяются только до точки соединения с таким оборудованием. Урегулирование взаимоотношений с владельцами такого оборудования по подключению абонентских линий, их обслуживанию, оплате и т.д. является обязанностью Клиента.</w:t>
      </w:r>
    </w:p>
    <w:p w:rsidR="00A631A3" w:rsidRPr="00F56E70" w:rsidRDefault="00A631A3" w:rsidP="00A631A3">
      <w:pPr>
        <w:jc w:val="both"/>
        <w:rPr>
          <w:b/>
          <w:sz w:val="20"/>
          <w:szCs w:val="20"/>
          <w:lang w:eastAsia="en-US"/>
        </w:rPr>
      </w:pPr>
      <w:r w:rsidRPr="00F56E70">
        <w:rPr>
          <w:sz w:val="20"/>
          <w:szCs w:val="20"/>
          <w:lang w:eastAsia="en-US"/>
        </w:rPr>
        <w:t>2.5. В случае необходимости подключения Клиента через оборудование, которое обслуживается Оператором, Оператор обязуется подключить и запрограммировать данное оборудование. Подключение и программирование в этом случае входит в установочную плату. Исходные данные, необходимые для программирования оборудования, Клиент обязан предоставить Оператору в письменном виде не позднее, чем за 5 (пять) рабочих дней до даты начала предоставления услуг.</w:t>
      </w:r>
    </w:p>
    <w:p w:rsidR="00A631A3" w:rsidRPr="00F56E70" w:rsidRDefault="00A631A3" w:rsidP="00A631A3">
      <w:pPr>
        <w:jc w:val="both"/>
        <w:rPr>
          <w:b/>
          <w:sz w:val="20"/>
          <w:szCs w:val="20"/>
          <w:lang w:eastAsia="en-US"/>
        </w:rPr>
      </w:pPr>
      <w:r w:rsidRPr="00F56E70">
        <w:rPr>
          <w:sz w:val="20"/>
          <w:szCs w:val="20"/>
          <w:lang w:eastAsia="en-US"/>
        </w:rPr>
        <w:t>2.6. Оператор не гарантирует возможность установки охранной сигнализации на своих линиях.</w:t>
      </w:r>
    </w:p>
    <w:p w:rsidR="00A631A3" w:rsidRPr="00F56E70" w:rsidRDefault="00A631A3" w:rsidP="00A631A3">
      <w:pPr>
        <w:jc w:val="both"/>
        <w:rPr>
          <w:b/>
          <w:sz w:val="20"/>
          <w:szCs w:val="20"/>
          <w:lang w:eastAsia="en-US"/>
        </w:rPr>
      </w:pPr>
      <w:r w:rsidRPr="00F56E70">
        <w:rPr>
          <w:sz w:val="20"/>
          <w:szCs w:val="20"/>
          <w:lang w:eastAsia="en-US"/>
        </w:rPr>
        <w:t>2.7. Оператор имеет право на увеличение срока проведения работ, связанных с прокладкой кабеля в следующих случаях:</w:t>
      </w:r>
    </w:p>
    <w:p w:rsidR="00A631A3" w:rsidRPr="00F56E70" w:rsidRDefault="00A631A3" w:rsidP="00A631A3">
      <w:pPr>
        <w:jc w:val="both"/>
        <w:rPr>
          <w:noProof/>
          <w:sz w:val="20"/>
          <w:szCs w:val="20"/>
        </w:rPr>
      </w:pPr>
      <w:r w:rsidRPr="00F56E70">
        <w:rPr>
          <w:noProof/>
          <w:sz w:val="20"/>
          <w:szCs w:val="20"/>
        </w:rPr>
        <w:t>- наличие документов или устных предписаний контролирующих организаций (органов), временно запрещающих выполнение работ по данному Договору.</w:t>
      </w:r>
    </w:p>
    <w:p w:rsidR="00A631A3" w:rsidRPr="00F56E70" w:rsidRDefault="00A631A3" w:rsidP="00A631A3">
      <w:pPr>
        <w:jc w:val="both"/>
        <w:rPr>
          <w:noProof/>
          <w:sz w:val="20"/>
          <w:szCs w:val="20"/>
        </w:rPr>
      </w:pPr>
      <w:r w:rsidRPr="00F56E70">
        <w:rPr>
          <w:noProof/>
          <w:sz w:val="20"/>
          <w:szCs w:val="20"/>
        </w:rPr>
        <w:t>- возникновение внеплановых ситуаций, в том числе: необходимость выполнения работ по устранению провалов телефонной канализации, строительства телефонной канализации, восстановлению целостности проложенной линии связи поврежденной из-за действий третьей стороны.</w:t>
      </w:r>
    </w:p>
    <w:p w:rsidR="00A631A3" w:rsidRPr="00F56E70" w:rsidRDefault="00A631A3" w:rsidP="00A631A3">
      <w:pPr>
        <w:jc w:val="both"/>
        <w:rPr>
          <w:b/>
          <w:sz w:val="20"/>
          <w:szCs w:val="20"/>
          <w:u w:val="single"/>
        </w:rPr>
      </w:pPr>
      <w:r w:rsidRPr="00F56E70">
        <w:rPr>
          <w:b/>
          <w:sz w:val="20"/>
          <w:szCs w:val="20"/>
          <w:u w:val="single"/>
        </w:rPr>
        <w:t>Статья 3. ОБЯЗАННОСТИ СТОРОН</w:t>
      </w:r>
    </w:p>
    <w:p w:rsidR="00A631A3" w:rsidRPr="00F56E70" w:rsidRDefault="00A631A3" w:rsidP="00A631A3">
      <w:pPr>
        <w:jc w:val="both"/>
        <w:rPr>
          <w:b/>
          <w:sz w:val="20"/>
          <w:szCs w:val="20"/>
          <w:lang w:eastAsia="en-US"/>
        </w:rPr>
      </w:pPr>
      <w:r w:rsidRPr="00F56E70">
        <w:rPr>
          <w:b/>
          <w:sz w:val="20"/>
          <w:szCs w:val="20"/>
          <w:lang w:eastAsia="en-US"/>
        </w:rPr>
        <w:t>3.1. Обязанности Оператора</w:t>
      </w:r>
    </w:p>
    <w:p w:rsidR="00A631A3" w:rsidRPr="00F56E70" w:rsidRDefault="009C7497" w:rsidP="00A631A3">
      <w:pPr>
        <w:jc w:val="both"/>
        <w:rPr>
          <w:sz w:val="20"/>
          <w:szCs w:val="20"/>
          <w:lang w:eastAsia="en-US"/>
        </w:rPr>
      </w:pPr>
      <w:r w:rsidRPr="00F56E70">
        <w:rPr>
          <w:sz w:val="20"/>
          <w:szCs w:val="20"/>
          <w:lang w:eastAsia="en-US"/>
        </w:rPr>
        <w:lastRenderedPageBreak/>
        <w:t>3.1.1 Организовать в соответствии с Приложением №1 линию доступа к Услугам, выполнив для этого необходимые работы, провести проверку качественных показателей доступа к Услугам и сдать работоспособные услуги Клиенту по Акту выполненных работ.</w:t>
      </w:r>
    </w:p>
    <w:p w:rsidR="00A631A3" w:rsidRPr="00F56E70" w:rsidRDefault="00A631A3" w:rsidP="00A631A3">
      <w:pPr>
        <w:jc w:val="both"/>
        <w:rPr>
          <w:b/>
          <w:sz w:val="20"/>
          <w:szCs w:val="20"/>
          <w:lang w:eastAsia="en-US"/>
        </w:rPr>
      </w:pPr>
      <w:r w:rsidRPr="00F56E70">
        <w:rPr>
          <w:sz w:val="20"/>
          <w:szCs w:val="20"/>
          <w:lang w:eastAsia="en-US"/>
        </w:rPr>
        <w:t>3.1.2. Оказывать в течение срока действия Договора, заказанные Услуги, соответствующие по качеству стандартам и техническим нормам, установленным уполномоченными государственными органами, условиям Договора, и условиям лицензий, 24 часа в сутки ежедневно, за исключением перерывов для проведения необходимых профилактических и ремонтных работ, которые будут планироваться на время, когда это может причинить наименьшие неудобства Клиенту и о которых Оператор обязан уведомить Клиента за 48 часов до их начала, с указанием периода времени на такое обслуживание.</w:t>
      </w:r>
    </w:p>
    <w:p w:rsidR="00A631A3" w:rsidRPr="00F56E70" w:rsidRDefault="00A631A3" w:rsidP="00A631A3">
      <w:pPr>
        <w:jc w:val="both"/>
        <w:rPr>
          <w:b/>
          <w:sz w:val="20"/>
          <w:szCs w:val="20"/>
          <w:lang w:eastAsia="en-US"/>
        </w:rPr>
      </w:pPr>
      <w:r w:rsidRPr="00F56E70">
        <w:rPr>
          <w:sz w:val="20"/>
          <w:szCs w:val="20"/>
          <w:lang w:eastAsia="en-US"/>
        </w:rPr>
        <w:t>3.1.3. Обеспечивать своевременное проведение ремонтных работ в соответствии с ИНСТРУКЦИЕЙ О ПОРЯДКЕ УСТРАНЕНИЯ ПОВРЕЖДЕНИЙ И УЧЕТА ЗАЯВЛЕНИЙ, ПОСТУПАЮЩИХ В БЮРО РЕМОНТА (ЦБР) НА МЕСТНЫХ ТЕЛЕФОННЫХ СЕТЯХ, утвержденной Министерством связи Российской Федерации 01.04.1994.</w:t>
      </w:r>
    </w:p>
    <w:p w:rsidR="00A631A3" w:rsidRPr="00F56E70" w:rsidRDefault="00A631A3" w:rsidP="00A631A3">
      <w:pPr>
        <w:jc w:val="both"/>
        <w:rPr>
          <w:b/>
          <w:sz w:val="20"/>
          <w:szCs w:val="20"/>
          <w:lang w:eastAsia="en-US"/>
        </w:rPr>
      </w:pPr>
      <w:r w:rsidRPr="00F56E70">
        <w:rPr>
          <w:sz w:val="20"/>
          <w:szCs w:val="20"/>
          <w:lang w:eastAsia="en-US"/>
        </w:rPr>
        <w:t>3.1.4. Обеспечивать соблюдение тайны связи Клиента согласно нормам действующего Законодательства РФ.</w:t>
      </w:r>
    </w:p>
    <w:p w:rsidR="00A631A3" w:rsidRPr="00F56E70" w:rsidRDefault="00A631A3" w:rsidP="00A631A3">
      <w:pPr>
        <w:jc w:val="both"/>
        <w:rPr>
          <w:b/>
          <w:sz w:val="20"/>
          <w:szCs w:val="20"/>
          <w:lang w:eastAsia="en-US"/>
        </w:rPr>
      </w:pPr>
      <w:r w:rsidRPr="00F56E70">
        <w:rPr>
          <w:sz w:val="20"/>
          <w:szCs w:val="20"/>
          <w:lang w:eastAsia="en-US"/>
        </w:rPr>
        <w:t>3.1.5. Обеспечивать перенос предоставляемых Услуг (при изменении местоположения) при наличии технической возможности по новому адресу Клиента. Условия переноса Услуг определяются Дополнительным Соглашением.</w:t>
      </w:r>
    </w:p>
    <w:p w:rsidR="00A631A3" w:rsidRPr="00F56E70" w:rsidRDefault="00A631A3" w:rsidP="00A631A3">
      <w:pPr>
        <w:jc w:val="both"/>
        <w:rPr>
          <w:b/>
          <w:sz w:val="20"/>
          <w:szCs w:val="20"/>
          <w:lang w:eastAsia="en-US"/>
        </w:rPr>
      </w:pPr>
      <w:r w:rsidRPr="00F56E70">
        <w:rPr>
          <w:b/>
          <w:sz w:val="20"/>
          <w:szCs w:val="20"/>
          <w:lang w:eastAsia="en-US"/>
        </w:rPr>
        <w:t>3.2. Обязанности Клиента</w:t>
      </w:r>
    </w:p>
    <w:p w:rsidR="00A631A3" w:rsidRPr="00F56E70" w:rsidRDefault="00A631A3" w:rsidP="00A631A3">
      <w:pPr>
        <w:jc w:val="both"/>
        <w:rPr>
          <w:b/>
          <w:sz w:val="20"/>
          <w:szCs w:val="20"/>
          <w:lang w:eastAsia="en-US"/>
        </w:rPr>
      </w:pPr>
      <w:r w:rsidRPr="00F56E70">
        <w:rPr>
          <w:sz w:val="20"/>
          <w:szCs w:val="20"/>
          <w:lang w:eastAsia="en-US"/>
        </w:rPr>
        <w:t xml:space="preserve">3.2.1. Своевременно оплачивать оказанные Клиенту Услуги в порядке и размере, определенных настоящим Договором. </w:t>
      </w:r>
    </w:p>
    <w:p w:rsidR="00A631A3" w:rsidRPr="00F56E70" w:rsidRDefault="00A631A3" w:rsidP="00A631A3">
      <w:pPr>
        <w:jc w:val="both"/>
        <w:rPr>
          <w:b/>
          <w:sz w:val="20"/>
          <w:szCs w:val="20"/>
          <w:lang w:eastAsia="en-US"/>
        </w:rPr>
      </w:pPr>
      <w:r w:rsidRPr="00F56E70">
        <w:rPr>
          <w:sz w:val="20"/>
          <w:szCs w:val="20"/>
          <w:lang w:eastAsia="en-US"/>
        </w:rPr>
        <w:t>3.2.2. Предоставлять Оператору заверенный уполномоченным представителем Клиента список лиц, использующих его пользовательское (оконечное) оборудование, с указанием фамилии, имени, отчества (при наличии), места жительства, а также реквизитов документа, удостоверяющего личность Указанный в настоящем пункте список должен обновляться Клиентом и предоставляться Оператору не реже одного раза в квартал.</w:t>
      </w:r>
    </w:p>
    <w:p w:rsidR="00A631A3" w:rsidRPr="00F56E70" w:rsidRDefault="00A631A3" w:rsidP="00A631A3">
      <w:pPr>
        <w:jc w:val="both"/>
        <w:rPr>
          <w:b/>
          <w:sz w:val="20"/>
          <w:szCs w:val="20"/>
          <w:lang w:eastAsia="en-US"/>
        </w:rPr>
      </w:pPr>
      <w:r w:rsidRPr="00F56E70">
        <w:rPr>
          <w:sz w:val="20"/>
          <w:szCs w:val="20"/>
          <w:lang w:eastAsia="en-US"/>
        </w:rPr>
        <w:t>3.2.3. При подписании настоящего Договора предоставить Оператору следующие документы:</w:t>
      </w:r>
    </w:p>
    <w:p w:rsidR="00A631A3" w:rsidRPr="00F56E70" w:rsidRDefault="00A631A3" w:rsidP="00A631A3">
      <w:pPr>
        <w:jc w:val="both"/>
        <w:rPr>
          <w:sz w:val="20"/>
          <w:szCs w:val="20"/>
        </w:rPr>
      </w:pPr>
      <w:r w:rsidRPr="00F56E70">
        <w:rPr>
          <w:sz w:val="20"/>
          <w:szCs w:val="20"/>
        </w:rPr>
        <w:t>∙ копию свидетельства о государственной регистрации Клиента в качестве юридического лица;</w:t>
      </w:r>
    </w:p>
    <w:p w:rsidR="00A631A3" w:rsidRPr="00F56E70" w:rsidRDefault="00A631A3" w:rsidP="00A631A3">
      <w:pPr>
        <w:jc w:val="both"/>
        <w:rPr>
          <w:sz w:val="20"/>
          <w:szCs w:val="20"/>
        </w:rPr>
      </w:pPr>
      <w:r w:rsidRPr="00F56E70">
        <w:rPr>
          <w:sz w:val="20"/>
          <w:szCs w:val="20"/>
        </w:rPr>
        <w:t>∙ копию документа, подтверждающего право владения или пользования Помещением, в котором</w:t>
      </w:r>
    </w:p>
    <w:p w:rsidR="00A631A3" w:rsidRPr="00F56E70" w:rsidRDefault="00A631A3" w:rsidP="00A631A3">
      <w:pPr>
        <w:jc w:val="both"/>
        <w:rPr>
          <w:sz w:val="20"/>
          <w:szCs w:val="20"/>
        </w:rPr>
      </w:pPr>
      <w:r w:rsidRPr="00F56E70">
        <w:rPr>
          <w:sz w:val="20"/>
          <w:szCs w:val="20"/>
        </w:rPr>
        <w:t xml:space="preserve"> устанавливается оборудование связи;</w:t>
      </w:r>
    </w:p>
    <w:p w:rsidR="00A631A3" w:rsidRPr="00F56E70" w:rsidRDefault="00A631A3" w:rsidP="00A631A3">
      <w:pPr>
        <w:jc w:val="both"/>
        <w:rPr>
          <w:sz w:val="20"/>
          <w:szCs w:val="20"/>
        </w:rPr>
      </w:pPr>
      <w:r w:rsidRPr="00F56E70">
        <w:rPr>
          <w:sz w:val="20"/>
          <w:szCs w:val="20"/>
        </w:rPr>
        <w:t>∙ копию документа, подтверждающего полномочия лица, подписывающего Договор со стороны Клиента.</w:t>
      </w:r>
    </w:p>
    <w:p w:rsidR="00A631A3" w:rsidRPr="00F56E70" w:rsidRDefault="00A631A3" w:rsidP="00A631A3">
      <w:pPr>
        <w:jc w:val="both"/>
        <w:rPr>
          <w:b/>
          <w:sz w:val="20"/>
          <w:szCs w:val="20"/>
        </w:rPr>
      </w:pPr>
      <w:r w:rsidRPr="00F56E70">
        <w:rPr>
          <w:sz w:val="20"/>
          <w:szCs w:val="20"/>
        </w:rPr>
        <w:t>3.2.4. Оказывать Оператору необходимое содействие в выполнении предусмотренных Приложением и/или Дополнительным Соглашением работ по установке Оборудования Оператора, включая:</w:t>
      </w:r>
    </w:p>
    <w:p w:rsidR="00A631A3" w:rsidRPr="00F56E70" w:rsidRDefault="00A631A3" w:rsidP="00A631A3">
      <w:pPr>
        <w:ind w:firstLine="567"/>
        <w:jc w:val="both"/>
        <w:rPr>
          <w:sz w:val="20"/>
          <w:szCs w:val="20"/>
        </w:rPr>
      </w:pPr>
      <w:r w:rsidRPr="00F56E70">
        <w:rPr>
          <w:sz w:val="20"/>
          <w:szCs w:val="20"/>
        </w:rPr>
        <w:t>а) подготовку и обслуживание помещений и площадей согласно спецификациям Оператора, если таковые согласованы с Клиентом в Приложениях. При отсутствии у Оператора права прохода до помещений и площадей Клиента, обязанность по предоставлению данного права лежит на Клиенте;</w:t>
      </w:r>
    </w:p>
    <w:p w:rsidR="00A631A3" w:rsidRPr="00F56E70" w:rsidRDefault="00A631A3" w:rsidP="00A631A3">
      <w:pPr>
        <w:ind w:firstLine="567"/>
        <w:jc w:val="both"/>
        <w:rPr>
          <w:sz w:val="20"/>
          <w:szCs w:val="20"/>
        </w:rPr>
      </w:pPr>
      <w:r w:rsidRPr="00F56E70">
        <w:rPr>
          <w:sz w:val="20"/>
          <w:szCs w:val="20"/>
        </w:rPr>
        <w:t>б) обеспечение в рабочее время доступа сотрудников и подрядчиков Оператора в помещения и на площади Клиента.</w:t>
      </w:r>
    </w:p>
    <w:p w:rsidR="00A631A3" w:rsidRPr="00F56E70" w:rsidRDefault="00A631A3" w:rsidP="00A631A3">
      <w:pPr>
        <w:ind w:firstLine="567"/>
        <w:jc w:val="both"/>
        <w:rPr>
          <w:sz w:val="20"/>
          <w:szCs w:val="20"/>
        </w:rPr>
      </w:pPr>
      <w:r w:rsidRPr="00F56E70">
        <w:rPr>
          <w:sz w:val="20"/>
          <w:szCs w:val="20"/>
        </w:rPr>
        <w:t>в) назначение представителей Клиента, которые будут ответственны за оказание содействия Оператору в скорейшем монтаже, испытании и сдаче-приемке работоспособных Услуг и относящегося к ним Оборудования Оператора.</w:t>
      </w:r>
    </w:p>
    <w:p w:rsidR="00A631A3" w:rsidRPr="00F56E70" w:rsidRDefault="00A631A3" w:rsidP="00A631A3">
      <w:pPr>
        <w:jc w:val="both"/>
        <w:rPr>
          <w:b/>
          <w:sz w:val="20"/>
          <w:szCs w:val="20"/>
        </w:rPr>
      </w:pPr>
      <w:r w:rsidRPr="00F56E70">
        <w:rPr>
          <w:sz w:val="20"/>
          <w:szCs w:val="20"/>
        </w:rPr>
        <w:t>3.2.5. Оборудование Оператора может использоваться Оператором для оказания Услуг третьим лицам и как транзитный узел, вследствие чего Клиент не вправе препятствовать Оператору производить необходимые для этого работы, не влияющие на оказание Услуг Клиенту.</w:t>
      </w:r>
    </w:p>
    <w:p w:rsidR="00A631A3" w:rsidRPr="00F56E70" w:rsidRDefault="00A631A3" w:rsidP="00A631A3">
      <w:pPr>
        <w:jc w:val="both"/>
        <w:rPr>
          <w:b/>
          <w:sz w:val="20"/>
          <w:szCs w:val="20"/>
        </w:rPr>
      </w:pPr>
      <w:r w:rsidRPr="00F56E70">
        <w:rPr>
          <w:sz w:val="20"/>
          <w:szCs w:val="20"/>
        </w:rPr>
        <w:t xml:space="preserve">3.2.6. Соблюдать технические и иные нормы и условия эксплуатации Оборудования Оператора, переданного Клиенту, в течение всего срока действия Договора и немедленно возвратить его (либо его стоимость) Оператору, в строгом соответствии с Актом приема-передачи Оборудования, после прекращения действия Договора. Возврат Оборудования Оператора также оформляется Актом приема-передачи Оборудования. </w:t>
      </w:r>
    </w:p>
    <w:p w:rsidR="00A631A3" w:rsidRPr="00F56E70" w:rsidRDefault="00A631A3" w:rsidP="00A631A3">
      <w:pPr>
        <w:jc w:val="both"/>
        <w:rPr>
          <w:b/>
          <w:sz w:val="20"/>
          <w:szCs w:val="20"/>
          <w:lang w:eastAsia="en-US"/>
        </w:rPr>
      </w:pPr>
      <w:r w:rsidRPr="00F56E70">
        <w:rPr>
          <w:sz w:val="20"/>
          <w:szCs w:val="20"/>
          <w:lang w:eastAsia="en-US"/>
        </w:rPr>
        <w:t>3.2.7. При пользовании Услугами использовать абонентские аппараты (терминалы), имеющие сертификаты соответствия для применения на сетях связи Российской Федерации, не допускать злоупотреблений Услугами, включая, но не ограничиваясь содержанием сообщений, передаваемых с использованием предоставляемых Услуг, соблюдением установленных отраслевых норм по допустимой нагрузке на станционные и распределительные сооружения Оператора и сети связи общего пользования.</w:t>
      </w:r>
    </w:p>
    <w:p w:rsidR="00A631A3" w:rsidRPr="00F56E70" w:rsidRDefault="00A631A3" w:rsidP="00A631A3">
      <w:pPr>
        <w:jc w:val="both"/>
        <w:rPr>
          <w:b/>
          <w:sz w:val="20"/>
          <w:szCs w:val="20"/>
          <w:lang w:eastAsia="en-US"/>
        </w:rPr>
      </w:pPr>
      <w:r w:rsidRPr="00F56E70">
        <w:rPr>
          <w:sz w:val="20"/>
          <w:szCs w:val="20"/>
          <w:lang w:eastAsia="en-US"/>
        </w:rPr>
        <w:t>3.2.8. За один месяц письменно уведомить Оператора о своем выбытии, о продаже обслуживаемого по Договору помещения, об изменении реквизитов Клиента, адреса для высылки счета, об установке сигнализации на линии Оператора и др.</w:t>
      </w:r>
    </w:p>
    <w:p w:rsidR="00A631A3" w:rsidRPr="00F56E70" w:rsidRDefault="00A631A3" w:rsidP="00A631A3">
      <w:pPr>
        <w:jc w:val="both"/>
        <w:rPr>
          <w:b/>
          <w:sz w:val="20"/>
          <w:szCs w:val="20"/>
          <w:lang w:eastAsia="en-US"/>
        </w:rPr>
      </w:pPr>
      <w:r w:rsidRPr="00F56E70">
        <w:rPr>
          <w:sz w:val="20"/>
          <w:szCs w:val="20"/>
          <w:lang w:eastAsia="en-US"/>
        </w:rPr>
        <w:t>3.2.9. Не оказывать услуги связи (пейджинг, доступ в Интернет и прочие), требующие обязательного лицензирования, используя телекоммуникационные услуги, предоставляемые Оператором по настоящему Договору.</w:t>
      </w:r>
    </w:p>
    <w:p w:rsidR="00A631A3" w:rsidRPr="00F56E70" w:rsidRDefault="00A631A3" w:rsidP="00A631A3">
      <w:pPr>
        <w:jc w:val="both"/>
        <w:rPr>
          <w:b/>
          <w:sz w:val="20"/>
          <w:szCs w:val="20"/>
          <w:lang w:eastAsia="en-US"/>
        </w:rPr>
      </w:pPr>
      <w:r w:rsidRPr="00F56E70">
        <w:rPr>
          <w:sz w:val="20"/>
          <w:szCs w:val="20"/>
          <w:lang w:eastAsia="en-US"/>
        </w:rPr>
        <w:t>3.2.10. Не передавать свои права и обязанности по Настоящему Договору другим физическим и (или) юридическим лицам без письменного согласования с Оператором.</w:t>
      </w:r>
    </w:p>
    <w:p w:rsidR="00A631A3" w:rsidRPr="00F56E70" w:rsidRDefault="00A631A3" w:rsidP="00A631A3">
      <w:pPr>
        <w:jc w:val="both"/>
        <w:rPr>
          <w:b/>
          <w:sz w:val="20"/>
          <w:szCs w:val="20"/>
          <w:lang w:eastAsia="en-US"/>
        </w:rPr>
      </w:pPr>
      <w:r w:rsidRPr="00F56E70">
        <w:rPr>
          <w:sz w:val="20"/>
          <w:szCs w:val="20"/>
          <w:lang w:eastAsia="en-US"/>
        </w:rPr>
        <w:t>3.2.11. Обратиться за переоформлением Договора в случае сдачи обслуживаемого помещения в аренду, реорганизации предприятия Клиента и в других вышеуказанных случаях.</w:t>
      </w:r>
    </w:p>
    <w:p w:rsidR="00A631A3" w:rsidRPr="00F56E70" w:rsidRDefault="00A631A3" w:rsidP="00A631A3">
      <w:pPr>
        <w:jc w:val="both"/>
        <w:rPr>
          <w:b/>
          <w:sz w:val="20"/>
          <w:szCs w:val="20"/>
          <w:lang w:eastAsia="en-US"/>
        </w:rPr>
      </w:pPr>
      <w:r w:rsidRPr="00F56E70">
        <w:rPr>
          <w:sz w:val="20"/>
          <w:szCs w:val="20"/>
          <w:lang w:eastAsia="en-US"/>
        </w:rPr>
        <w:t>3.1.12. Не допускать самовольной установки (перестановки) оборудования Оператора, переданного Клиенту по Акту приема-передачи Оборудования.</w:t>
      </w:r>
    </w:p>
    <w:p w:rsidR="00A631A3" w:rsidRPr="00F56E70" w:rsidRDefault="00A631A3" w:rsidP="00A631A3">
      <w:pPr>
        <w:jc w:val="both"/>
        <w:rPr>
          <w:b/>
          <w:sz w:val="20"/>
          <w:szCs w:val="20"/>
          <w:lang w:eastAsia="en-US"/>
        </w:rPr>
      </w:pPr>
      <w:r w:rsidRPr="00F56E70">
        <w:rPr>
          <w:sz w:val="20"/>
          <w:szCs w:val="20"/>
          <w:lang w:eastAsia="en-US"/>
        </w:rPr>
        <w:lastRenderedPageBreak/>
        <w:t>3.2.13. Не допускать несанкционированного подключения к линии на территории Клиента и пользования линией Клиента из-за его недосмотра. В указанных случаях счета Оператора подлежат оплате Клиентом.</w:t>
      </w:r>
    </w:p>
    <w:p w:rsidR="00A631A3" w:rsidRPr="00F56E70" w:rsidRDefault="00A631A3" w:rsidP="00A631A3">
      <w:pPr>
        <w:jc w:val="both"/>
        <w:rPr>
          <w:b/>
          <w:sz w:val="20"/>
          <w:szCs w:val="20"/>
          <w:lang w:eastAsia="en-US"/>
        </w:rPr>
      </w:pPr>
      <w:r w:rsidRPr="00F56E70">
        <w:rPr>
          <w:sz w:val="20"/>
          <w:szCs w:val="20"/>
          <w:lang w:eastAsia="en-US"/>
        </w:rPr>
        <w:t xml:space="preserve">3.2.14. Стороны в своей деятельности имеют право использовать товарные знаки другой Стороны только с ее письменного согласия. Сторона признает права другой Стороны на все товарные знаки и знаки обслуживания этой Стороны. </w:t>
      </w:r>
    </w:p>
    <w:p w:rsidR="00A631A3" w:rsidRPr="00F56E70" w:rsidRDefault="00A631A3" w:rsidP="00A631A3">
      <w:pPr>
        <w:jc w:val="both"/>
        <w:rPr>
          <w:b/>
          <w:sz w:val="20"/>
          <w:szCs w:val="20"/>
          <w:lang w:eastAsia="en-US"/>
        </w:rPr>
      </w:pPr>
      <w:r w:rsidRPr="00F56E70">
        <w:rPr>
          <w:sz w:val="20"/>
          <w:szCs w:val="20"/>
          <w:lang w:eastAsia="en-US"/>
        </w:rPr>
        <w:t>3.2.15. В случае предоставления услуг, связанных с необходимостью прокладки кабеля связи:</w:t>
      </w:r>
    </w:p>
    <w:p w:rsidR="00A631A3" w:rsidRPr="00F56E70" w:rsidRDefault="00A631A3" w:rsidP="00A631A3">
      <w:pPr>
        <w:jc w:val="both"/>
        <w:rPr>
          <w:noProof/>
          <w:sz w:val="20"/>
          <w:szCs w:val="20"/>
        </w:rPr>
      </w:pPr>
      <w:r w:rsidRPr="00F56E70">
        <w:rPr>
          <w:noProof/>
          <w:sz w:val="20"/>
          <w:szCs w:val="20"/>
        </w:rPr>
        <w:t>- до начала работ по договору направить Оператору разрешение на производство работ и согласованный с владельцем здания и территории план прокладки кабеля от линейно-кабельного ввода в здание или на территорию по адресу обслуживания до помещения с размещаемым там оборудованием, ипри необходимости подготовить трассу прокладки кабеля от линейно-кабельного ввода в здание до помещения с оборудованием;</w:t>
      </w:r>
    </w:p>
    <w:p w:rsidR="00A631A3" w:rsidRPr="00F56E70" w:rsidRDefault="00A631A3" w:rsidP="00A631A3">
      <w:pPr>
        <w:jc w:val="both"/>
        <w:rPr>
          <w:noProof/>
          <w:sz w:val="20"/>
          <w:szCs w:val="20"/>
        </w:rPr>
      </w:pPr>
      <w:r w:rsidRPr="00F56E70">
        <w:rPr>
          <w:noProof/>
          <w:sz w:val="20"/>
          <w:szCs w:val="20"/>
        </w:rPr>
        <w:t>- нести полную ответственность за сохранность кабеля, проложенного в здании по адресу обслуживания. В случае повреждения кабеля в указанном здании Клиент оплачивает Оператору расходы на ремонтно-восстановительные работы. Клиент несет ответственность за сохранность кабеля на началах риска. Обстоятельства непреодолимой силы освобождают Клиента от ответственности.</w:t>
      </w:r>
    </w:p>
    <w:p w:rsidR="00A631A3" w:rsidRPr="00F56E70" w:rsidRDefault="00A631A3" w:rsidP="00A631A3">
      <w:pPr>
        <w:jc w:val="both"/>
        <w:rPr>
          <w:b/>
          <w:sz w:val="20"/>
          <w:szCs w:val="20"/>
          <w:lang w:eastAsia="en-US"/>
        </w:rPr>
      </w:pPr>
      <w:r w:rsidRPr="00F56E70">
        <w:rPr>
          <w:sz w:val="20"/>
          <w:szCs w:val="20"/>
          <w:lang w:eastAsia="en-US"/>
        </w:rPr>
        <w:t xml:space="preserve">3.2.16. Клиент дает свое согласие на получение информации об услугах и сервисах Оператора в виде смс-сообщений на номер, указанный в Приложении № 2 настоящего Договора. </w:t>
      </w:r>
    </w:p>
    <w:p w:rsidR="00A631A3" w:rsidRPr="00F56E70" w:rsidRDefault="00A631A3" w:rsidP="00A631A3">
      <w:pPr>
        <w:jc w:val="both"/>
        <w:rPr>
          <w:sz w:val="20"/>
          <w:szCs w:val="20"/>
        </w:rPr>
      </w:pPr>
    </w:p>
    <w:p w:rsidR="00A631A3" w:rsidRPr="00F56E70" w:rsidRDefault="00A631A3" w:rsidP="00A631A3">
      <w:pPr>
        <w:jc w:val="both"/>
        <w:rPr>
          <w:b/>
          <w:sz w:val="20"/>
          <w:szCs w:val="20"/>
          <w:u w:val="single"/>
        </w:rPr>
      </w:pPr>
      <w:r w:rsidRPr="00F56E70">
        <w:rPr>
          <w:b/>
          <w:sz w:val="20"/>
          <w:szCs w:val="20"/>
          <w:u w:val="single"/>
        </w:rPr>
        <w:t>Статья 4. ПОРЯДОК ИНФОРМАЦИОННОГО ВЗАИМОДЕЙСТВИЯ СТОРОН.</w:t>
      </w:r>
    </w:p>
    <w:p w:rsidR="00A631A3" w:rsidRPr="00F56E70" w:rsidRDefault="00A631A3" w:rsidP="00A631A3">
      <w:pPr>
        <w:jc w:val="both"/>
        <w:rPr>
          <w:b/>
          <w:sz w:val="20"/>
          <w:szCs w:val="20"/>
          <w:lang w:eastAsia="en-US"/>
        </w:rPr>
      </w:pPr>
      <w:r w:rsidRPr="00F56E70">
        <w:rPr>
          <w:sz w:val="20"/>
          <w:szCs w:val="20"/>
          <w:lang w:eastAsia="en-US"/>
        </w:rPr>
        <w:t>4.1. Стороны обязуются письменно уведомлять друг друга об изменении своих адресов. Любые уведомления или иные сообщения, подлежащие передаче от одной Стороны другой Стороне должны передаваться в письменной форме (с использованием почтовой или/и факсимильной связи) по следующим адресам:</w:t>
      </w:r>
    </w:p>
    <w:tbl>
      <w:tblPr>
        <w:tblW w:w="8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97"/>
        <w:gridCol w:w="4498"/>
      </w:tblGrid>
      <w:tr w:rsidR="00A631A3" w:rsidRPr="00F56E70" w:rsidTr="001638BA">
        <w:trPr>
          <w:jc w:val="center"/>
        </w:trPr>
        <w:tc>
          <w:tcPr>
            <w:tcW w:w="4497" w:type="dxa"/>
          </w:tcPr>
          <w:p w:rsidR="00A631A3" w:rsidRPr="00F56E70" w:rsidRDefault="00A631A3" w:rsidP="00A631A3">
            <w:pPr>
              <w:jc w:val="both"/>
              <w:rPr>
                <w:b/>
                <w:bCs/>
                <w:sz w:val="20"/>
                <w:szCs w:val="20"/>
              </w:rPr>
            </w:pPr>
            <w:r w:rsidRPr="00F56E70">
              <w:rPr>
                <w:b/>
                <w:bCs/>
                <w:sz w:val="20"/>
                <w:szCs w:val="20"/>
              </w:rPr>
              <w:t>Если получатель Оператор:</w:t>
            </w:r>
          </w:p>
          <w:p w:rsidR="00044796" w:rsidRPr="00F56E70" w:rsidRDefault="00044796" w:rsidP="00A631A3">
            <w:pPr>
              <w:jc w:val="both"/>
              <w:rPr>
                <w:b/>
                <w:bCs/>
                <w:sz w:val="20"/>
                <w:szCs w:val="20"/>
              </w:rPr>
            </w:pPr>
          </w:p>
        </w:tc>
        <w:tc>
          <w:tcPr>
            <w:tcW w:w="4498" w:type="dxa"/>
          </w:tcPr>
          <w:p w:rsidR="00A631A3" w:rsidRPr="00F56E70" w:rsidRDefault="00A631A3" w:rsidP="00D45DB9">
            <w:pPr>
              <w:rPr>
                <w:b/>
                <w:bCs/>
                <w:sz w:val="20"/>
                <w:szCs w:val="20"/>
              </w:rPr>
            </w:pPr>
            <w:r w:rsidRPr="00F56E70">
              <w:rPr>
                <w:b/>
                <w:bCs/>
                <w:sz w:val="20"/>
                <w:szCs w:val="20"/>
              </w:rPr>
              <w:t>Если получатель</w:t>
            </w:r>
            <w:r w:rsidR="00DA1F65" w:rsidRPr="00F56E70">
              <w:rPr>
                <w:b/>
                <w:bCs/>
                <w:sz w:val="20"/>
                <w:szCs w:val="20"/>
              </w:rPr>
              <w:t xml:space="preserve"> Абонент</w:t>
            </w:r>
          </w:p>
          <w:p w:rsidR="00D45DB9" w:rsidRPr="00F56E70" w:rsidRDefault="00D45DB9" w:rsidP="00D45DB9">
            <w:pPr>
              <w:rPr>
                <w:b/>
                <w:bCs/>
                <w:sz w:val="20"/>
                <w:szCs w:val="20"/>
              </w:rPr>
            </w:pPr>
          </w:p>
        </w:tc>
      </w:tr>
      <w:tr w:rsidR="00A631A3" w:rsidRPr="00F56E70" w:rsidTr="001638BA">
        <w:trPr>
          <w:cantSplit/>
          <w:trHeight w:val="993"/>
          <w:jc w:val="center"/>
        </w:trPr>
        <w:tc>
          <w:tcPr>
            <w:tcW w:w="4497" w:type="dxa"/>
          </w:tcPr>
          <w:p w:rsidR="00AF7C79" w:rsidRPr="00F56E70" w:rsidRDefault="00AF7C79" w:rsidP="00AF7C79">
            <w:pPr>
              <w:rPr>
                <w:sz w:val="20"/>
                <w:szCs w:val="20"/>
              </w:rPr>
            </w:pPr>
          </w:p>
        </w:tc>
        <w:tc>
          <w:tcPr>
            <w:tcW w:w="4498" w:type="dxa"/>
          </w:tcPr>
          <w:p w:rsidR="00D10E1E" w:rsidRPr="00F56E70" w:rsidRDefault="00D10E1E" w:rsidP="006F39F5">
            <w:pPr>
              <w:spacing w:line="240" w:lineRule="atLeast"/>
              <w:rPr>
                <w:sz w:val="20"/>
                <w:szCs w:val="20"/>
              </w:rPr>
            </w:pPr>
            <w:r w:rsidRPr="00F56E70">
              <w:rPr>
                <w:sz w:val="20"/>
                <w:szCs w:val="20"/>
              </w:rPr>
              <w:t>187430 Ленинградская область</w:t>
            </w:r>
            <w:r w:rsidR="006F39F5" w:rsidRPr="00F56E70">
              <w:rPr>
                <w:sz w:val="20"/>
                <w:szCs w:val="20"/>
              </w:rPr>
              <w:t>,</w:t>
            </w:r>
            <w:r w:rsidR="006F39F5" w:rsidRPr="00F56E70">
              <w:rPr>
                <w:sz w:val="20"/>
                <w:szCs w:val="20"/>
              </w:rPr>
              <w:br/>
            </w:r>
            <w:r w:rsidRPr="00F56E70">
              <w:rPr>
                <w:sz w:val="20"/>
                <w:szCs w:val="20"/>
              </w:rPr>
              <w:t>Волховский ра</w:t>
            </w:r>
            <w:r w:rsidR="006F39F5" w:rsidRPr="00F56E70">
              <w:rPr>
                <w:sz w:val="20"/>
                <w:szCs w:val="20"/>
              </w:rPr>
              <w:t>йон, дер. Иссад, ул.Лесная, д.</w:t>
            </w:r>
            <w:r w:rsidRPr="00F56E70">
              <w:rPr>
                <w:sz w:val="20"/>
                <w:szCs w:val="20"/>
              </w:rPr>
              <w:t>1</w:t>
            </w:r>
          </w:p>
          <w:p w:rsidR="00D10E1E" w:rsidRPr="00F56E70" w:rsidRDefault="00D10E1E" w:rsidP="006F39F5">
            <w:pPr>
              <w:spacing w:line="240" w:lineRule="atLeast"/>
              <w:rPr>
                <w:b/>
                <w:bCs/>
                <w:sz w:val="20"/>
                <w:szCs w:val="20"/>
              </w:rPr>
            </w:pPr>
            <w:r w:rsidRPr="00F56E70">
              <w:rPr>
                <w:sz w:val="20"/>
                <w:szCs w:val="20"/>
              </w:rPr>
              <w:t xml:space="preserve">Тел/факс 8-(813-63)-35-146 </w:t>
            </w:r>
          </w:p>
          <w:p w:rsidR="00A631A3" w:rsidRPr="00F56E70" w:rsidRDefault="00D10E1E" w:rsidP="006F39F5">
            <w:pPr>
              <w:rPr>
                <w:b/>
                <w:bCs/>
                <w:noProof/>
                <w:sz w:val="20"/>
                <w:szCs w:val="20"/>
              </w:rPr>
            </w:pPr>
            <w:r w:rsidRPr="00F56E70">
              <w:rPr>
                <w:b/>
                <w:bCs/>
                <w:sz w:val="20"/>
                <w:szCs w:val="20"/>
              </w:rPr>
              <w:t>Эл. почта:</w:t>
            </w:r>
            <w:r w:rsidRPr="00F56E70">
              <w:rPr>
                <w:rStyle w:val="header-user-name"/>
                <w:b/>
                <w:sz w:val="20"/>
                <w:szCs w:val="20"/>
              </w:rPr>
              <w:t>issad-adm@yandex.ru</w:t>
            </w:r>
          </w:p>
        </w:tc>
      </w:tr>
    </w:tbl>
    <w:p w:rsidR="00A631A3" w:rsidRPr="00F56E70" w:rsidRDefault="00A631A3" w:rsidP="00A631A3">
      <w:pPr>
        <w:jc w:val="both"/>
        <w:rPr>
          <w:b/>
          <w:sz w:val="20"/>
          <w:szCs w:val="20"/>
          <w:lang w:eastAsia="en-US"/>
        </w:rPr>
      </w:pPr>
      <w:r w:rsidRPr="00F56E70">
        <w:rPr>
          <w:sz w:val="20"/>
          <w:szCs w:val="20"/>
          <w:lang w:eastAsia="en-US"/>
        </w:rPr>
        <w:t>4.2. В процессе исполнения Договора, эксплуатационное взаимодействие между Оператором и Клиентом определяется следующей последовательностью документально оформленных действий:</w:t>
      </w:r>
    </w:p>
    <w:p w:rsidR="00A631A3" w:rsidRPr="00F56E70" w:rsidRDefault="00A631A3" w:rsidP="00A631A3">
      <w:pPr>
        <w:ind w:firstLine="567"/>
        <w:jc w:val="both"/>
        <w:rPr>
          <w:sz w:val="20"/>
          <w:szCs w:val="20"/>
        </w:rPr>
      </w:pPr>
      <w:r w:rsidRPr="00F56E70">
        <w:rPr>
          <w:sz w:val="20"/>
          <w:szCs w:val="20"/>
        </w:rPr>
        <w:t>-факты нарушения договорного качества обслуживания, а также устранения обнаруженных нарушений фиксируются в журнале Оперативного дежурного на основании обмена телефонограммами, (факсимильными сообщениями) по телефону:</w:t>
      </w:r>
      <w:r w:rsidR="00EA6ACD">
        <w:rPr>
          <w:sz w:val="20"/>
          <w:szCs w:val="20"/>
        </w:rPr>
        <w:t xml:space="preserve">    ________________</w:t>
      </w:r>
      <w:r w:rsidRPr="00F56E70">
        <w:rPr>
          <w:sz w:val="20"/>
          <w:szCs w:val="20"/>
        </w:rPr>
        <w:t>, или электронной почте:</w:t>
      </w:r>
      <w:r w:rsidR="00EA6ACD">
        <w:rPr>
          <w:sz w:val="20"/>
          <w:szCs w:val="20"/>
        </w:rPr>
        <w:t>________________________</w:t>
      </w:r>
      <w:r w:rsidRPr="00F56E70">
        <w:rPr>
          <w:sz w:val="20"/>
          <w:szCs w:val="20"/>
        </w:rPr>
        <w:t>, с отметкой времени и даты поступления заявки о нарушении и его устранения.</w:t>
      </w:r>
    </w:p>
    <w:p w:rsidR="00A631A3" w:rsidRPr="00F56E70" w:rsidRDefault="00A631A3" w:rsidP="00A631A3">
      <w:pPr>
        <w:ind w:firstLine="567"/>
        <w:jc w:val="both"/>
        <w:rPr>
          <w:sz w:val="20"/>
          <w:szCs w:val="20"/>
        </w:rPr>
      </w:pPr>
      <w:r w:rsidRPr="00F56E70">
        <w:rPr>
          <w:sz w:val="20"/>
          <w:szCs w:val="20"/>
        </w:rPr>
        <w:t>-сроки устранения повреждений соответствуют ИНСТРУКЦИИ О ПОРЯДКЕ УСТРАНЕНИЯ ПОВРЕЖДЕНИЙ И УЧЕТА ЗАЯВЛЕНИЙ, ПОСТУПАЮЩИХ В БЮРО РЕМОНТА (ЦБР) НА МЕСТНЫХ ТЕЛЕФОННЫХ СЕТЯХ, утвержденной Министерством связи Российской Федерации 01.04.1994.</w:t>
      </w:r>
    </w:p>
    <w:p w:rsidR="00A631A3" w:rsidRPr="00F56E70" w:rsidRDefault="00A631A3" w:rsidP="00A631A3">
      <w:pPr>
        <w:jc w:val="both"/>
        <w:rPr>
          <w:sz w:val="20"/>
          <w:szCs w:val="20"/>
        </w:rPr>
      </w:pPr>
    </w:p>
    <w:p w:rsidR="00A631A3" w:rsidRPr="00F56E70" w:rsidRDefault="00A631A3" w:rsidP="00A631A3">
      <w:pPr>
        <w:jc w:val="both"/>
        <w:rPr>
          <w:b/>
          <w:sz w:val="20"/>
          <w:szCs w:val="20"/>
          <w:u w:val="single"/>
        </w:rPr>
      </w:pPr>
      <w:r w:rsidRPr="00F56E70">
        <w:rPr>
          <w:b/>
          <w:sz w:val="20"/>
          <w:szCs w:val="20"/>
          <w:u w:val="single"/>
        </w:rPr>
        <w:t xml:space="preserve">Статья 5. ЦЕНЫ И УСЛОВИЯ ОПЛАТЫ. </w:t>
      </w:r>
    </w:p>
    <w:p w:rsidR="00A631A3" w:rsidRPr="00F56E70" w:rsidRDefault="00A631A3" w:rsidP="00A631A3">
      <w:pPr>
        <w:jc w:val="both"/>
        <w:rPr>
          <w:b/>
          <w:sz w:val="20"/>
          <w:szCs w:val="20"/>
          <w:lang w:eastAsia="en-US"/>
        </w:rPr>
      </w:pPr>
      <w:r w:rsidRPr="00F56E70">
        <w:rPr>
          <w:sz w:val="20"/>
          <w:szCs w:val="20"/>
          <w:lang w:eastAsia="en-US"/>
        </w:rPr>
        <w:t xml:space="preserve">5.1. Клиент осуществляет платежи за предоставленные Услуги по тарифам, указанным в Договоре. Эти тарифы могут изменяться Оператором в одностороннем порядке с обязательным направлением письменного (с использованием почтовой или факсимильной связи) уведомления Клиенту не менее чем за 20 (двадцать) календарных дней до изменения. Указанные тарифы не включают суммы любых сборов и налогов, которые действуют на день подписания Договора и которые могут быть введены в период действия настоящего Договора. Эти налоги и сборы оплачиваются Клиентом. </w:t>
      </w:r>
    </w:p>
    <w:p w:rsidR="00A631A3" w:rsidRPr="00F56E70" w:rsidRDefault="00A631A3" w:rsidP="00A631A3">
      <w:pPr>
        <w:jc w:val="both"/>
        <w:rPr>
          <w:b/>
          <w:sz w:val="20"/>
          <w:szCs w:val="20"/>
          <w:lang w:eastAsia="en-US"/>
        </w:rPr>
      </w:pPr>
      <w:r w:rsidRPr="00F56E70">
        <w:rPr>
          <w:sz w:val="20"/>
          <w:szCs w:val="20"/>
          <w:lang w:eastAsia="en-US"/>
        </w:rPr>
        <w:t xml:space="preserve">5.2. В случае наличия в Договоре единовременного платежа (далее – Единовременный платеж): Клиент обязан оплатить Единовременный платеж в течение 5 дней с даты выставления счета. В случае просрочки оплаты выставленного счета, срок начала оказания услуги переносится на срок, равный сроку просрочки платежа. </w:t>
      </w:r>
    </w:p>
    <w:p w:rsidR="00A631A3" w:rsidRPr="00F56E70" w:rsidRDefault="00A631A3" w:rsidP="00A631A3">
      <w:pPr>
        <w:jc w:val="both"/>
        <w:rPr>
          <w:b/>
          <w:sz w:val="20"/>
          <w:szCs w:val="20"/>
          <w:lang w:eastAsia="en-US"/>
        </w:rPr>
      </w:pPr>
      <w:r w:rsidRPr="00F56E70">
        <w:rPr>
          <w:sz w:val="20"/>
          <w:szCs w:val="20"/>
          <w:lang w:eastAsia="en-US"/>
        </w:rPr>
        <w:t>5.3. В случае, если по требованию Клиента при инсталляции Услуг Оператор выполняет иные работы, не предусмотренные Приложениями, Клиент обязуется подписать соответствующий Акт выполненных работ в течение 3 (трех) календарных дней с даты его получения и оплатить работы по тарифам согласно Акту выполненных работ на условиях настоящего Договора. При письменном немотивированном отказе Клиента от подписания Акта выполненных работ или пропуске срока его подписания такой Акт выполненных работ считается подписанным Клиентом, а Оператор вправе включить сумму таких работ в счет на оплату Услуг в расчетном месяце.</w:t>
      </w:r>
    </w:p>
    <w:p w:rsidR="00A631A3" w:rsidRPr="00F56E70" w:rsidRDefault="00A631A3" w:rsidP="00A631A3">
      <w:pPr>
        <w:jc w:val="both"/>
        <w:rPr>
          <w:sz w:val="20"/>
          <w:szCs w:val="20"/>
          <w:lang w:eastAsia="en-US"/>
        </w:rPr>
      </w:pPr>
      <w:r w:rsidRPr="00F56E70">
        <w:rPr>
          <w:sz w:val="20"/>
          <w:szCs w:val="20"/>
          <w:lang w:eastAsia="en-US"/>
        </w:rPr>
        <w:t>5.3.1. В случае необходимости выполнения Оператором работ по устранению повреждения Оборудования наступившего по вине Клиента, а также установкой дополнительного Оборудования по требованию Клиента оплата производится в соответствии с тарифами, указанными в прейскуранте, размещенном на официальном сайте Оператора.</w:t>
      </w:r>
    </w:p>
    <w:p w:rsidR="00326597" w:rsidRPr="00F56E70" w:rsidRDefault="00326597" w:rsidP="00A631A3">
      <w:pPr>
        <w:jc w:val="both"/>
        <w:rPr>
          <w:b/>
          <w:sz w:val="20"/>
          <w:szCs w:val="20"/>
          <w:lang w:eastAsia="en-US"/>
        </w:rPr>
      </w:pPr>
    </w:p>
    <w:p w:rsidR="00A631A3" w:rsidRPr="00F56E70" w:rsidRDefault="00A631A3" w:rsidP="00A631A3">
      <w:pPr>
        <w:jc w:val="both"/>
        <w:rPr>
          <w:b/>
          <w:sz w:val="20"/>
          <w:szCs w:val="20"/>
          <w:lang w:eastAsia="en-US"/>
        </w:rPr>
      </w:pPr>
      <w:r w:rsidRPr="00F56E70">
        <w:rPr>
          <w:b/>
          <w:sz w:val="20"/>
          <w:szCs w:val="20"/>
          <w:lang w:eastAsia="en-US"/>
        </w:rPr>
        <w:t>5.4. Форма расчетов и порядок оплаты Услуг.</w:t>
      </w:r>
    </w:p>
    <w:p w:rsidR="00A631A3" w:rsidRPr="00F56E70" w:rsidRDefault="00A631A3" w:rsidP="00A631A3">
      <w:pPr>
        <w:jc w:val="both"/>
        <w:rPr>
          <w:b/>
          <w:sz w:val="20"/>
          <w:szCs w:val="20"/>
          <w:lang w:eastAsia="en-US"/>
        </w:rPr>
      </w:pPr>
      <w:r w:rsidRPr="00F56E70">
        <w:rPr>
          <w:sz w:val="20"/>
          <w:szCs w:val="20"/>
          <w:lang w:eastAsia="en-US"/>
        </w:rPr>
        <w:t xml:space="preserve">5.4.1. Клиент обязуется оплачивать абонентскую плату и/или другие гарантированные платежи в соответствии с Договором ежемесячно, начиная с момента подписания акта выполненных работ, если иное </w:t>
      </w:r>
      <w:r w:rsidRPr="00F56E70">
        <w:rPr>
          <w:sz w:val="20"/>
          <w:szCs w:val="20"/>
          <w:lang w:eastAsia="en-US"/>
        </w:rPr>
        <w:lastRenderedPageBreak/>
        <w:t>не оговорено Сторонами. Данные платежи включаются в счет за предоставленные услуги связи. В случае если стоимость оказанных Услуг превышает сумму аванса, оплата в пределах разницы включается в авансовый платеж за следующий период.</w:t>
      </w:r>
    </w:p>
    <w:p w:rsidR="00A631A3" w:rsidRPr="00F56E70" w:rsidRDefault="00A631A3" w:rsidP="00A631A3">
      <w:pPr>
        <w:jc w:val="both"/>
        <w:rPr>
          <w:b/>
          <w:sz w:val="20"/>
          <w:szCs w:val="20"/>
          <w:lang w:eastAsia="en-US"/>
        </w:rPr>
      </w:pPr>
      <w:r w:rsidRPr="00F56E70">
        <w:rPr>
          <w:sz w:val="20"/>
          <w:szCs w:val="20"/>
          <w:lang w:eastAsia="en-US"/>
        </w:rPr>
        <w:t>5.4.2. Оператор выставляет Клиенту счет на оплату Услуг содержащий:</w:t>
      </w:r>
    </w:p>
    <w:p w:rsidR="00A631A3" w:rsidRPr="00F56E70" w:rsidRDefault="00A631A3" w:rsidP="00A631A3">
      <w:pPr>
        <w:ind w:firstLine="567"/>
        <w:jc w:val="both"/>
        <w:rPr>
          <w:sz w:val="20"/>
          <w:szCs w:val="20"/>
        </w:rPr>
      </w:pPr>
      <w:r w:rsidRPr="00F56E70">
        <w:rPr>
          <w:sz w:val="20"/>
          <w:szCs w:val="20"/>
        </w:rPr>
        <w:t>- информацию о расчетном периоде;</w:t>
      </w:r>
    </w:p>
    <w:p w:rsidR="00A631A3" w:rsidRPr="00F56E70" w:rsidRDefault="00A631A3" w:rsidP="00A631A3">
      <w:pPr>
        <w:ind w:firstLine="567"/>
        <w:jc w:val="both"/>
        <w:rPr>
          <w:sz w:val="20"/>
          <w:szCs w:val="20"/>
        </w:rPr>
      </w:pPr>
      <w:r w:rsidRPr="00F56E70">
        <w:rPr>
          <w:sz w:val="20"/>
          <w:szCs w:val="20"/>
        </w:rPr>
        <w:t>- информацию об Услугах, оказанных в отчетном периоде;</w:t>
      </w:r>
    </w:p>
    <w:p w:rsidR="00A631A3" w:rsidRPr="00F56E70" w:rsidRDefault="00A631A3" w:rsidP="00A631A3">
      <w:pPr>
        <w:ind w:firstLine="567"/>
        <w:jc w:val="both"/>
        <w:rPr>
          <w:sz w:val="20"/>
          <w:szCs w:val="20"/>
        </w:rPr>
      </w:pPr>
      <w:r w:rsidRPr="00F56E70">
        <w:rPr>
          <w:sz w:val="20"/>
          <w:szCs w:val="20"/>
        </w:rPr>
        <w:t>- общую сумму на оплату;</w:t>
      </w:r>
    </w:p>
    <w:p w:rsidR="00A631A3" w:rsidRPr="00F56E70" w:rsidRDefault="00A631A3" w:rsidP="00A631A3">
      <w:pPr>
        <w:ind w:firstLine="567"/>
        <w:jc w:val="both"/>
        <w:rPr>
          <w:sz w:val="20"/>
          <w:szCs w:val="20"/>
        </w:rPr>
      </w:pPr>
      <w:r w:rsidRPr="00F56E70">
        <w:rPr>
          <w:sz w:val="20"/>
          <w:szCs w:val="20"/>
        </w:rPr>
        <w:t>- дату выставления счета;</w:t>
      </w:r>
    </w:p>
    <w:p w:rsidR="00A631A3" w:rsidRPr="00F56E70" w:rsidRDefault="00A631A3" w:rsidP="00A631A3">
      <w:pPr>
        <w:ind w:firstLine="567"/>
        <w:jc w:val="both"/>
        <w:rPr>
          <w:sz w:val="20"/>
          <w:szCs w:val="20"/>
        </w:rPr>
      </w:pPr>
      <w:r w:rsidRPr="00F56E70">
        <w:rPr>
          <w:sz w:val="20"/>
          <w:szCs w:val="20"/>
        </w:rPr>
        <w:t>- срок оплаты;</w:t>
      </w:r>
    </w:p>
    <w:p w:rsidR="00A631A3" w:rsidRPr="00F56E70" w:rsidRDefault="00A631A3" w:rsidP="00A631A3">
      <w:pPr>
        <w:ind w:firstLine="567"/>
        <w:jc w:val="both"/>
        <w:rPr>
          <w:sz w:val="20"/>
          <w:szCs w:val="20"/>
        </w:rPr>
      </w:pPr>
      <w:r w:rsidRPr="00F56E70">
        <w:rPr>
          <w:sz w:val="20"/>
          <w:szCs w:val="20"/>
        </w:rPr>
        <w:t>- иные сведения в соответствии с действующим Законодательством РФ.</w:t>
      </w:r>
    </w:p>
    <w:p w:rsidR="00A631A3" w:rsidRPr="00F56E70" w:rsidRDefault="00A631A3" w:rsidP="00A631A3">
      <w:pPr>
        <w:jc w:val="both"/>
        <w:rPr>
          <w:b/>
          <w:sz w:val="20"/>
          <w:szCs w:val="20"/>
          <w:lang w:eastAsia="en-US"/>
        </w:rPr>
      </w:pPr>
      <w:r w:rsidRPr="00F56E70">
        <w:rPr>
          <w:sz w:val="20"/>
          <w:szCs w:val="20"/>
          <w:lang w:eastAsia="en-US"/>
        </w:rPr>
        <w:t>5.4.3. Счета на оплату Услуг выставляются в рублях РФ. Тарификация Услуг осуществляется в рублях РФ.</w:t>
      </w:r>
    </w:p>
    <w:p w:rsidR="00A631A3" w:rsidRPr="00F56E70" w:rsidRDefault="001638BA" w:rsidP="00A631A3">
      <w:pPr>
        <w:jc w:val="both"/>
        <w:rPr>
          <w:b/>
          <w:sz w:val="20"/>
          <w:szCs w:val="20"/>
          <w:lang w:eastAsia="en-US"/>
        </w:rPr>
      </w:pPr>
      <w:r w:rsidRPr="00F56E70">
        <w:rPr>
          <w:sz w:val="20"/>
          <w:szCs w:val="20"/>
          <w:lang w:eastAsia="en-US"/>
        </w:rPr>
        <w:t xml:space="preserve">5.4.4. </w:t>
      </w:r>
      <w:r w:rsidR="00A631A3" w:rsidRPr="00F56E70">
        <w:rPr>
          <w:sz w:val="20"/>
          <w:szCs w:val="20"/>
          <w:lang w:eastAsia="en-US"/>
        </w:rPr>
        <w:t>Счета доводятся до сведения Клиента до 13 числа текущего месяца (при авансовой системе оплаты) либо следующего за месяцем оказания услуг (при кредитной системе оплаты). В случае неполучения счета Клиентом, он может получить счет в офисе Оператора до 15 числа. Если до 15 числа месяца, счет Клиентом не получен, то датой получения счета считается 15 число. Система оплаты согласуется Сторонами в приложениях под соответствующую Услугу.</w:t>
      </w:r>
    </w:p>
    <w:p w:rsidR="00A631A3" w:rsidRPr="00F56E70" w:rsidRDefault="001638BA" w:rsidP="00A631A3">
      <w:pPr>
        <w:jc w:val="both"/>
        <w:rPr>
          <w:b/>
          <w:sz w:val="20"/>
          <w:szCs w:val="20"/>
          <w:lang w:eastAsia="en-US"/>
        </w:rPr>
      </w:pPr>
      <w:r w:rsidRPr="00F56E70">
        <w:rPr>
          <w:sz w:val="20"/>
          <w:szCs w:val="20"/>
          <w:lang w:eastAsia="en-US"/>
        </w:rPr>
        <w:t xml:space="preserve">5.4.5. </w:t>
      </w:r>
      <w:r w:rsidR="00A631A3" w:rsidRPr="00F56E70">
        <w:rPr>
          <w:sz w:val="20"/>
          <w:szCs w:val="20"/>
          <w:lang w:eastAsia="en-US"/>
        </w:rPr>
        <w:t>Счет считается полученным:</w:t>
      </w:r>
    </w:p>
    <w:p w:rsidR="00A631A3" w:rsidRPr="00F56E70" w:rsidRDefault="00A631A3" w:rsidP="001638BA">
      <w:pPr>
        <w:ind w:firstLine="567"/>
        <w:jc w:val="both"/>
        <w:rPr>
          <w:sz w:val="20"/>
          <w:szCs w:val="20"/>
        </w:rPr>
      </w:pPr>
      <w:r w:rsidRPr="00F56E70">
        <w:rPr>
          <w:sz w:val="20"/>
          <w:szCs w:val="20"/>
        </w:rPr>
        <w:t>- в случае получения счета с курьером Оператора - с даты, указанной в расписке о получении;</w:t>
      </w:r>
    </w:p>
    <w:p w:rsidR="00A631A3" w:rsidRPr="00F56E70" w:rsidRDefault="00A631A3" w:rsidP="001638BA">
      <w:pPr>
        <w:ind w:firstLine="567"/>
        <w:jc w:val="both"/>
        <w:rPr>
          <w:sz w:val="20"/>
          <w:szCs w:val="20"/>
        </w:rPr>
      </w:pPr>
      <w:r w:rsidRPr="00F56E70">
        <w:rPr>
          <w:sz w:val="20"/>
          <w:szCs w:val="20"/>
        </w:rPr>
        <w:t>- в случае получения счета в офисе Оператора - с даты, указанной в расписке о получении;</w:t>
      </w:r>
    </w:p>
    <w:p w:rsidR="00A631A3" w:rsidRPr="00F56E70" w:rsidRDefault="001638BA" w:rsidP="001638BA">
      <w:pPr>
        <w:ind w:firstLine="567"/>
        <w:jc w:val="both"/>
        <w:rPr>
          <w:sz w:val="20"/>
          <w:szCs w:val="20"/>
        </w:rPr>
      </w:pPr>
      <w:r w:rsidRPr="00F56E70">
        <w:rPr>
          <w:sz w:val="20"/>
          <w:szCs w:val="20"/>
        </w:rPr>
        <w:t xml:space="preserve">- </w:t>
      </w:r>
      <w:r w:rsidR="00A631A3" w:rsidRPr="00F56E70">
        <w:rPr>
          <w:sz w:val="20"/>
          <w:szCs w:val="20"/>
        </w:rPr>
        <w:t>в случае получения факсимильной копии счета - с даты, указанной в подтверждении о прохождении факса.</w:t>
      </w:r>
    </w:p>
    <w:p w:rsidR="00A631A3" w:rsidRPr="00F56E70" w:rsidRDefault="001638BA" w:rsidP="001638BA">
      <w:pPr>
        <w:ind w:firstLine="567"/>
        <w:jc w:val="both"/>
        <w:rPr>
          <w:sz w:val="20"/>
          <w:szCs w:val="20"/>
        </w:rPr>
      </w:pPr>
      <w:r w:rsidRPr="00F56E70">
        <w:rPr>
          <w:sz w:val="20"/>
          <w:szCs w:val="20"/>
        </w:rPr>
        <w:t xml:space="preserve">- </w:t>
      </w:r>
      <w:r w:rsidR="00A631A3" w:rsidRPr="00F56E70">
        <w:rPr>
          <w:sz w:val="20"/>
          <w:szCs w:val="20"/>
        </w:rPr>
        <w:t xml:space="preserve">в случае неполучения Клиентом счета до 15 числа – 15 число. </w:t>
      </w:r>
    </w:p>
    <w:p w:rsidR="00A631A3" w:rsidRPr="00F56E70" w:rsidRDefault="001638BA" w:rsidP="00A631A3">
      <w:pPr>
        <w:jc w:val="both"/>
        <w:rPr>
          <w:b/>
          <w:sz w:val="20"/>
          <w:szCs w:val="20"/>
          <w:lang w:eastAsia="en-US"/>
        </w:rPr>
      </w:pPr>
      <w:r w:rsidRPr="00F56E70">
        <w:rPr>
          <w:sz w:val="20"/>
          <w:szCs w:val="20"/>
          <w:lang w:eastAsia="en-US"/>
        </w:rPr>
        <w:t xml:space="preserve">5.4.6. </w:t>
      </w:r>
      <w:r w:rsidR="00A631A3" w:rsidRPr="00F56E70">
        <w:rPr>
          <w:sz w:val="20"/>
          <w:szCs w:val="20"/>
          <w:lang w:eastAsia="en-US"/>
        </w:rPr>
        <w:t>Клиент обязуется произвести оплату счёта в срок не более 10 календарных дней с даты, когда счет считается полученным, но не позднее 25-го числа соответствующего месяца. Счет доставляется Клиенту по адресу, указанному ниже в Договоре. В случае уклонения Клиента от получения счета и/или несвоевременного уведомления об изменении адреса, по которому доставляются счета, Клиент несет ответственность, предусмотренную п.7.2.1 настоящего Договора. Оплата за декабрь месяц каждого года действия Договора осуществляется вне зависимости от согласованной в приложении по авансовой системе.</w:t>
      </w:r>
    </w:p>
    <w:p w:rsidR="00A631A3" w:rsidRPr="00F56E70" w:rsidRDefault="001638BA" w:rsidP="00A631A3">
      <w:pPr>
        <w:jc w:val="both"/>
        <w:rPr>
          <w:b/>
          <w:sz w:val="20"/>
          <w:szCs w:val="20"/>
          <w:lang w:eastAsia="en-US"/>
        </w:rPr>
      </w:pPr>
      <w:r w:rsidRPr="00F56E70">
        <w:rPr>
          <w:sz w:val="20"/>
          <w:szCs w:val="20"/>
          <w:lang w:eastAsia="en-US"/>
        </w:rPr>
        <w:t xml:space="preserve">5.4.7. </w:t>
      </w:r>
      <w:r w:rsidR="00A631A3" w:rsidRPr="00F56E70">
        <w:rPr>
          <w:sz w:val="20"/>
          <w:szCs w:val="20"/>
          <w:lang w:eastAsia="en-US"/>
        </w:rPr>
        <w:t>При оплате счетов на оплату Клиент обязан указывать номер оплачиваемого счета с тем, чтобы Оператор мог идентифицировать получаемые платежи. В случае получения платежа от Клиента без указания номера оплачиваемого счета, Оператор засчитывает платеж в счет погашения имеющейся задолженности, а в случае отсутствия задолженности – в счет предварительной оплаты за Услуги.</w:t>
      </w:r>
    </w:p>
    <w:p w:rsidR="00A631A3" w:rsidRPr="00F56E70" w:rsidRDefault="001638BA" w:rsidP="00A631A3">
      <w:pPr>
        <w:jc w:val="both"/>
        <w:rPr>
          <w:b/>
          <w:sz w:val="20"/>
          <w:szCs w:val="20"/>
          <w:lang w:eastAsia="en-US"/>
        </w:rPr>
      </w:pPr>
      <w:r w:rsidRPr="00F56E70">
        <w:rPr>
          <w:sz w:val="20"/>
          <w:szCs w:val="20"/>
          <w:lang w:eastAsia="en-US"/>
        </w:rPr>
        <w:t xml:space="preserve">5.4.8. </w:t>
      </w:r>
      <w:r w:rsidR="00A631A3" w:rsidRPr="00F56E70">
        <w:rPr>
          <w:sz w:val="20"/>
          <w:szCs w:val="20"/>
          <w:lang w:eastAsia="en-US"/>
        </w:rPr>
        <w:t>В случае необходимости переоформления договора, по инициативе Клиента, Клиент обязуется оплатить Оператору денежную сумму в размере, указанном в прейскуранте на дополнительные услуги.</w:t>
      </w:r>
    </w:p>
    <w:p w:rsidR="00A631A3" w:rsidRPr="00F56E70" w:rsidRDefault="001638BA" w:rsidP="00A631A3">
      <w:pPr>
        <w:jc w:val="both"/>
        <w:rPr>
          <w:b/>
          <w:sz w:val="20"/>
          <w:szCs w:val="20"/>
          <w:lang w:eastAsia="en-US"/>
        </w:rPr>
      </w:pPr>
      <w:r w:rsidRPr="00F56E70">
        <w:rPr>
          <w:sz w:val="20"/>
          <w:szCs w:val="20"/>
          <w:lang w:eastAsia="en-US"/>
        </w:rPr>
        <w:t xml:space="preserve">5.4.9. </w:t>
      </w:r>
      <w:r w:rsidR="00A631A3" w:rsidRPr="00F56E70">
        <w:rPr>
          <w:sz w:val="20"/>
          <w:szCs w:val="20"/>
          <w:lang w:eastAsia="en-US"/>
        </w:rPr>
        <w:t>В случае утраты Договора или документов</w:t>
      </w:r>
      <w:r w:rsidR="006F39F5" w:rsidRPr="00F56E70">
        <w:rPr>
          <w:sz w:val="20"/>
          <w:szCs w:val="20"/>
          <w:lang w:eastAsia="en-US"/>
        </w:rPr>
        <w:t>,</w:t>
      </w:r>
      <w:r w:rsidR="00A631A3" w:rsidRPr="00F56E70">
        <w:rPr>
          <w:sz w:val="20"/>
          <w:szCs w:val="20"/>
          <w:lang w:eastAsia="en-US"/>
        </w:rPr>
        <w:t>относящихся к договору, таких как счета, счет-фактуры, дополнительные соглашения и др., по вине Клиента</w:t>
      </w:r>
      <w:r w:rsidR="006F39F5" w:rsidRPr="00F56E70">
        <w:rPr>
          <w:sz w:val="20"/>
          <w:szCs w:val="20"/>
          <w:lang w:eastAsia="en-US"/>
        </w:rPr>
        <w:t xml:space="preserve">, </w:t>
      </w:r>
      <w:r w:rsidR="00A631A3" w:rsidRPr="00F56E70">
        <w:rPr>
          <w:sz w:val="20"/>
          <w:szCs w:val="20"/>
          <w:lang w:eastAsia="en-US"/>
        </w:rPr>
        <w:t>восстановление вышеуказанных документов подлежит оплатесогласно прейскуранту на дополнительные услуги, размещенном на официальном сайте Оператора.</w:t>
      </w:r>
    </w:p>
    <w:p w:rsidR="001638BA" w:rsidRPr="00F56E70" w:rsidRDefault="001638BA" w:rsidP="00A631A3">
      <w:pPr>
        <w:jc w:val="both"/>
        <w:rPr>
          <w:sz w:val="20"/>
          <w:szCs w:val="20"/>
          <w:u w:val="single"/>
        </w:rPr>
      </w:pPr>
    </w:p>
    <w:p w:rsidR="00A631A3" w:rsidRPr="00F56E70" w:rsidRDefault="00A631A3" w:rsidP="00A631A3">
      <w:pPr>
        <w:jc w:val="both"/>
        <w:rPr>
          <w:b/>
          <w:sz w:val="20"/>
          <w:szCs w:val="20"/>
          <w:u w:val="single"/>
        </w:rPr>
      </w:pPr>
      <w:r w:rsidRPr="00F56E70">
        <w:rPr>
          <w:b/>
          <w:sz w:val="20"/>
          <w:szCs w:val="20"/>
          <w:u w:val="single"/>
        </w:rPr>
        <w:t>Статья 6. ПРИОСТАНОВЛЕНИЕ ОКАЗАНИЯ УСЛУГ СВЯЗИ.</w:t>
      </w:r>
    </w:p>
    <w:p w:rsidR="00A631A3" w:rsidRPr="00F56E70" w:rsidRDefault="001638BA" w:rsidP="00A631A3">
      <w:pPr>
        <w:jc w:val="both"/>
        <w:rPr>
          <w:b/>
          <w:sz w:val="20"/>
          <w:szCs w:val="20"/>
          <w:lang w:eastAsia="en-US"/>
        </w:rPr>
      </w:pPr>
      <w:r w:rsidRPr="00F56E70">
        <w:rPr>
          <w:sz w:val="20"/>
          <w:szCs w:val="20"/>
          <w:lang w:eastAsia="en-US"/>
        </w:rPr>
        <w:t xml:space="preserve">6.1. </w:t>
      </w:r>
      <w:r w:rsidR="00A631A3" w:rsidRPr="00F56E70">
        <w:rPr>
          <w:sz w:val="20"/>
          <w:szCs w:val="20"/>
          <w:lang w:eastAsia="en-US"/>
        </w:rPr>
        <w:t>В случаях если Клиент</w:t>
      </w:r>
    </w:p>
    <w:p w:rsidR="00A631A3" w:rsidRPr="00F56E70" w:rsidRDefault="00A631A3" w:rsidP="001638BA">
      <w:pPr>
        <w:ind w:firstLine="567"/>
        <w:jc w:val="both"/>
        <w:rPr>
          <w:sz w:val="20"/>
          <w:szCs w:val="20"/>
        </w:rPr>
      </w:pPr>
      <w:r w:rsidRPr="00F56E70">
        <w:rPr>
          <w:sz w:val="20"/>
          <w:szCs w:val="20"/>
        </w:rPr>
        <w:t>а) нарушил технические и иные нормы и условия эксплуатации Оборудования Оператора, если таковые доведены до сведения Клиента в форме приложения к Договору, или</w:t>
      </w:r>
    </w:p>
    <w:p w:rsidR="00A631A3" w:rsidRPr="00F56E70" w:rsidRDefault="00A631A3" w:rsidP="001638BA">
      <w:pPr>
        <w:ind w:firstLine="567"/>
        <w:jc w:val="both"/>
        <w:rPr>
          <w:sz w:val="20"/>
          <w:szCs w:val="20"/>
        </w:rPr>
      </w:pPr>
      <w:r w:rsidRPr="00F56E70">
        <w:rPr>
          <w:sz w:val="20"/>
          <w:szCs w:val="20"/>
        </w:rPr>
        <w:t>б) использует абонентские аппараты (терминалы), не имеющие сертификатов соответствия для применения на сетях связи Российской Федерации, или</w:t>
      </w:r>
    </w:p>
    <w:p w:rsidR="00A631A3" w:rsidRPr="00F56E70" w:rsidRDefault="00A631A3" w:rsidP="00A631A3">
      <w:pPr>
        <w:jc w:val="both"/>
        <w:rPr>
          <w:sz w:val="20"/>
          <w:szCs w:val="20"/>
        </w:rPr>
      </w:pPr>
      <w:r w:rsidRPr="00F56E70">
        <w:rPr>
          <w:sz w:val="20"/>
          <w:szCs w:val="20"/>
        </w:rPr>
        <w:tab/>
        <w:t>в) нарушил условия оплаты Услуг, или</w:t>
      </w:r>
    </w:p>
    <w:p w:rsidR="00A631A3" w:rsidRPr="00F56E70" w:rsidRDefault="00A631A3" w:rsidP="001638BA">
      <w:pPr>
        <w:ind w:firstLine="567"/>
        <w:jc w:val="both"/>
        <w:rPr>
          <w:sz w:val="20"/>
          <w:szCs w:val="20"/>
        </w:rPr>
      </w:pPr>
      <w:r w:rsidRPr="00F56E70">
        <w:rPr>
          <w:sz w:val="20"/>
          <w:szCs w:val="20"/>
        </w:rPr>
        <w:t xml:space="preserve"> г) превышает допустимую нагрузку на аналоговые линии, или цифровой тракт, оговоренную в п. 7.2.2.</w:t>
      </w:r>
    </w:p>
    <w:p w:rsidR="00A631A3" w:rsidRPr="00F56E70" w:rsidRDefault="00A631A3" w:rsidP="001638BA">
      <w:pPr>
        <w:ind w:firstLine="567"/>
        <w:jc w:val="both"/>
        <w:rPr>
          <w:sz w:val="20"/>
          <w:szCs w:val="20"/>
        </w:rPr>
      </w:pPr>
      <w:r w:rsidRPr="00F56E70">
        <w:rPr>
          <w:sz w:val="20"/>
          <w:szCs w:val="20"/>
        </w:rPr>
        <w:t>д) не обеспечил и/или препятствовал в рабочее время доступу сотрудников и подрядчиков Оператора в помещения и на площади Клиента,</w:t>
      </w:r>
    </w:p>
    <w:p w:rsidR="00A631A3" w:rsidRPr="00F56E70" w:rsidRDefault="00A631A3" w:rsidP="00A631A3">
      <w:pPr>
        <w:jc w:val="both"/>
        <w:rPr>
          <w:b/>
          <w:bCs/>
          <w:sz w:val="20"/>
          <w:szCs w:val="20"/>
          <w:u w:val="single"/>
        </w:rPr>
      </w:pPr>
      <w:r w:rsidRPr="00F56E70">
        <w:rPr>
          <w:sz w:val="20"/>
          <w:szCs w:val="20"/>
        </w:rPr>
        <w:t>Оператор вправе немедленно приостановить оказание Клиенту Услуг до устранения Клиентом вышеуказанных нарушений или до наступления оснований для расторжения Договора.</w:t>
      </w:r>
    </w:p>
    <w:p w:rsidR="00A631A3" w:rsidRPr="00F56E70" w:rsidRDefault="00A631A3" w:rsidP="00A631A3">
      <w:pPr>
        <w:jc w:val="both"/>
        <w:rPr>
          <w:b/>
          <w:bCs/>
          <w:sz w:val="20"/>
          <w:szCs w:val="20"/>
          <w:u w:val="single"/>
        </w:rPr>
      </w:pPr>
    </w:p>
    <w:p w:rsidR="00A631A3" w:rsidRPr="00F56E70" w:rsidRDefault="00A631A3" w:rsidP="00A631A3">
      <w:pPr>
        <w:jc w:val="both"/>
        <w:rPr>
          <w:b/>
          <w:sz w:val="20"/>
          <w:szCs w:val="20"/>
          <w:u w:val="single"/>
        </w:rPr>
      </w:pPr>
      <w:r w:rsidRPr="00F56E70">
        <w:rPr>
          <w:b/>
          <w:sz w:val="20"/>
          <w:szCs w:val="20"/>
          <w:u w:val="single"/>
        </w:rPr>
        <w:t>Статья 7. ОТВЕТСТВЕННОСТЬ СТОРОН.</w:t>
      </w:r>
    </w:p>
    <w:p w:rsidR="00A631A3" w:rsidRPr="00F56E70" w:rsidRDefault="001638BA" w:rsidP="00A631A3">
      <w:pPr>
        <w:jc w:val="both"/>
        <w:rPr>
          <w:b/>
          <w:sz w:val="20"/>
          <w:szCs w:val="20"/>
          <w:lang w:eastAsia="en-US"/>
        </w:rPr>
      </w:pPr>
      <w:r w:rsidRPr="00F56E70">
        <w:rPr>
          <w:b/>
          <w:sz w:val="20"/>
          <w:szCs w:val="20"/>
          <w:lang w:eastAsia="en-US"/>
        </w:rPr>
        <w:t xml:space="preserve">7.1. </w:t>
      </w:r>
      <w:r w:rsidR="00A631A3" w:rsidRPr="00F56E70">
        <w:rPr>
          <w:b/>
          <w:sz w:val="20"/>
          <w:szCs w:val="20"/>
          <w:lang w:eastAsia="en-US"/>
        </w:rPr>
        <w:t>Ответственность Оператора.</w:t>
      </w:r>
    </w:p>
    <w:p w:rsidR="00A631A3" w:rsidRPr="00F56E70" w:rsidRDefault="001638BA" w:rsidP="00A631A3">
      <w:pPr>
        <w:jc w:val="both"/>
        <w:rPr>
          <w:b/>
          <w:sz w:val="20"/>
          <w:szCs w:val="20"/>
          <w:lang w:eastAsia="en-US"/>
        </w:rPr>
      </w:pPr>
      <w:r w:rsidRPr="00F56E70">
        <w:rPr>
          <w:sz w:val="20"/>
          <w:szCs w:val="20"/>
          <w:lang w:eastAsia="en-US"/>
        </w:rPr>
        <w:t xml:space="preserve">7.1.1. </w:t>
      </w:r>
      <w:r w:rsidR="00A631A3" w:rsidRPr="00F56E70">
        <w:rPr>
          <w:sz w:val="20"/>
          <w:szCs w:val="20"/>
          <w:lang w:eastAsia="en-US"/>
        </w:rPr>
        <w:t>Если в отчетном периоде имелись перерывы в оказании Услуг продолжительностью более одного часа, которые не являлись следствием виновных действий или бездействия Клиента и не являлись перерывами для проведения необходимых профилактических и ремонтных работ, проводимыми Оператором с предварительным уведомлением Клиента, Оператор уменьшит сумму счета на оплату ежемесячной фиксированной платы на 1/720 от суммы ежемесячной фиксированной платы за Услуги за каждый полный час прерывания Услуг. Течение срока перерыва начинается с момента, когда Оператор получил от Клиента письменную заявку (с использованием почтовой или факсимильной связи) на предмет устранения повреждения, и окончанием перерыва считается момент, когда оказание Услуг возобновлено.</w:t>
      </w:r>
      <w:r w:rsidR="00A631A3" w:rsidRPr="00F56E70">
        <w:rPr>
          <w:sz w:val="20"/>
          <w:szCs w:val="20"/>
          <w:lang w:eastAsia="en-US"/>
        </w:rPr>
        <w:tab/>
      </w:r>
    </w:p>
    <w:p w:rsidR="00A631A3" w:rsidRPr="00F56E70" w:rsidRDefault="001638BA" w:rsidP="00A631A3">
      <w:pPr>
        <w:jc w:val="both"/>
        <w:rPr>
          <w:b/>
          <w:sz w:val="20"/>
          <w:szCs w:val="20"/>
          <w:lang w:eastAsia="en-US"/>
        </w:rPr>
      </w:pPr>
      <w:r w:rsidRPr="00F56E70">
        <w:rPr>
          <w:b/>
          <w:sz w:val="20"/>
          <w:szCs w:val="20"/>
          <w:lang w:eastAsia="en-US"/>
        </w:rPr>
        <w:t xml:space="preserve">7.2. </w:t>
      </w:r>
      <w:r w:rsidR="00A631A3" w:rsidRPr="00F56E70">
        <w:rPr>
          <w:b/>
          <w:sz w:val="20"/>
          <w:szCs w:val="20"/>
          <w:lang w:eastAsia="en-US"/>
        </w:rPr>
        <w:t>Ответственность Клиента и иные последствия нарушения клиентом договора.</w:t>
      </w:r>
    </w:p>
    <w:p w:rsidR="00A631A3" w:rsidRPr="00F56E70" w:rsidRDefault="001638BA" w:rsidP="00A631A3">
      <w:pPr>
        <w:jc w:val="both"/>
        <w:rPr>
          <w:b/>
          <w:sz w:val="20"/>
          <w:szCs w:val="20"/>
          <w:lang w:eastAsia="en-US"/>
        </w:rPr>
      </w:pPr>
      <w:r w:rsidRPr="00F56E70">
        <w:rPr>
          <w:sz w:val="20"/>
          <w:szCs w:val="20"/>
          <w:lang w:eastAsia="en-US"/>
        </w:rPr>
        <w:t xml:space="preserve">7.2.1. </w:t>
      </w:r>
      <w:r w:rsidR="00A631A3" w:rsidRPr="00F56E70">
        <w:rPr>
          <w:sz w:val="20"/>
          <w:szCs w:val="20"/>
          <w:lang w:eastAsia="en-US"/>
        </w:rPr>
        <w:t xml:space="preserve">В случае нарушения Клиентом сроков оплаты оказанных Услуг, Оператор имеет право приостановить оказание Услуг до устранения нарушения. При этом, Оператор оставляет за собой право взимать с Клиента </w:t>
      </w:r>
      <w:r w:rsidR="00A631A3" w:rsidRPr="00F56E70">
        <w:rPr>
          <w:sz w:val="20"/>
          <w:szCs w:val="20"/>
          <w:lang w:eastAsia="en-US"/>
        </w:rPr>
        <w:lastRenderedPageBreak/>
        <w:t xml:space="preserve">абонентскую плату/гарантированные платежи за весь период времени, в течение которого Услуга была приостановлена. </w:t>
      </w:r>
    </w:p>
    <w:p w:rsidR="00A631A3" w:rsidRPr="00F56E70" w:rsidRDefault="001638BA" w:rsidP="00A631A3">
      <w:pPr>
        <w:jc w:val="both"/>
        <w:rPr>
          <w:b/>
          <w:sz w:val="20"/>
          <w:szCs w:val="20"/>
          <w:lang w:eastAsia="en-US"/>
        </w:rPr>
      </w:pPr>
      <w:r w:rsidRPr="00F56E70">
        <w:rPr>
          <w:sz w:val="20"/>
          <w:szCs w:val="20"/>
          <w:lang w:eastAsia="en-US"/>
        </w:rPr>
        <w:t xml:space="preserve">7.2.2. </w:t>
      </w:r>
      <w:r w:rsidR="00A631A3" w:rsidRPr="00F56E70">
        <w:rPr>
          <w:sz w:val="20"/>
          <w:szCs w:val="20"/>
          <w:lang w:eastAsia="en-US"/>
        </w:rPr>
        <w:t>Нагрузка на аналоговую линию, создаваемая Клиентом при взаимодействии с телефонной сетью общего пользования, не должна превышать 0.15 Эрл на линию или, в случае предоставления цифровых трактов –0.7 Эрл. на канал в цифровом тракте. В случае превышения Клиентом нагрузки Оператор имеет право потребовать от Клиента ее снижения путем уменьшения объема переговоров или приобретения дополнительных линий, в противном случае Оператор имеет право приостановить обслуживание с предварительным уведомлением об этом Клиента не менее чем за 10 календарных дней до предполагаемой приостановки обслуживания.</w:t>
      </w:r>
    </w:p>
    <w:p w:rsidR="00A631A3" w:rsidRPr="00F56E70" w:rsidRDefault="001638BA" w:rsidP="00A631A3">
      <w:pPr>
        <w:jc w:val="both"/>
        <w:rPr>
          <w:b/>
          <w:sz w:val="20"/>
          <w:szCs w:val="20"/>
          <w:lang w:eastAsia="en-US"/>
        </w:rPr>
      </w:pPr>
      <w:r w:rsidRPr="00F56E70">
        <w:rPr>
          <w:sz w:val="20"/>
          <w:szCs w:val="20"/>
          <w:lang w:eastAsia="en-US"/>
        </w:rPr>
        <w:t xml:space="preserve">7.2.3. </w:t>
      </w:r>
      <w:r w:rsidR="00A631A3" w:rsidRPr="00F56E70">
        <w:rPr>
          <w:sz w:val="20"/>
          <w:szCs w:val="20"/>
          <w:lang w:eastAsia="en-US"/>
        </w:rPr>
        <w:t>В случае повреждения или неправомерного удержания по вине Клиента Оборудования Оператора, переданного в пользование Клиенту, последний обязан возместить реальный ущерб, обусловленный подобным повреждением или неправомерным удержанием. За использование неисправного, не сертифицированного или несогласованного с Оператором (в случае необходимости такого согласования) оконечного устройства, вызывающего повреждение сооружений связи, Клиент возмещает Оператору нанесенный реальный ущерб.</w:t>
      </w:r>
    </w:p>
    <w:p w:rsidR="00A631A3" w:rsidRPr="00F56E70" w:rsidRDefault="001638BA" w:rsidP="00A631A3">
      <w:pPr>
        <w:jc w:val="both"/>
        <w:rPr>
          <w:b/>
          <w:sz w:val="20"/>
          <w:szCs w:val="20"/>
          <w:lang w:eastAsia="en-US"/>
        </w:rPr>
      </w:pPr>
      <w:r w:rsidRPr="00F56E70">
        <w:rPr>
          <w:sz w:val="20"/>
          <w:szCs w:val="20"/>
          <w:lang w:eastAsia="en-US"/>
        </w:rPr>
        <w:t xml:space="preserve">7.2.4. </w:t>
      </w:r>
      <w:r w:rsidR="00A631A3" w:rsidRPr="00F56E70">
        <w:rPr>
          <w:sz w:val="20"/>
          <w:szCs w:val="20"/>
          <w:lang w:eastAsia="en-US"/>
        </w:rPr>
        <w:t>В случае если Клиент отказывается от Услуг до истечения срока пользования Услугами или в случае приостановления оказания Услуг по вине Клиента до истечения срока предоставления Услуг, оплате подлежит выставленный Оператором счет на сумму, равную ежемесячным абонентским выплатам и/или иным выплатам, предусмотренным настоящим Договором (приложением к нему), от даты отказа или приостановления оказания Услуг до окончания срока пользования Услугами. Указанный счет подлежит оплате Клиентом в течение 7 банковских дней с даты его выставления. Данный платеж не является санкцией за отказ от Услуги в период срока пользования Услугой, а представляет собой заранее согласованную Сторонами подлежащую выплате определенную денежную сумму при реализации права на отказ от исполнения Договора или в случае приостановления оказания Услуг по вине Клиента до истечения срока.</w:t>
      </w:r>
    </w:p>
    <w:p w:rsidR="00A631A3" w:rsidRPr="00F56E70" w:rsidRDefault="001638BA" w:rsidP="00A631A3">
      <w:pPr>
        <w:jc w:val="both"/>
        <w:rPr>
          <w:b/>
          <w:sz w:val="20"/>
          <w:szCs w:val="20"/>
          <w:lang w:eastAsia="en-US"/>
        </w:rPr>
      </w:pPr>
      <w:r w:rsidRPr="00F56E70">
        <w:rPr>
          <w:sz w:val="20"/>
          <w:szCs w:val="20"/>
          <w:lang w:eastAsia="en-US"/>
        </w:rPr>
        <w:t xml:space="preserve">7.2.5. </w:t>
      </w:r>
      <w:r w:rsidR="00A631A3" w:rsidRPr="00F56E70">
        <w:rPr>
          <w:sz w:val="20"/>
          <w:szCs w:val="20"/>
          <w:lang w:eastAsia="en-US"/>
        </w:rPr>
        <w:t>В случае неоплаты, неполной или несвоевременной оплаты Услуг Оператор имеет право начислить и предъявить Клиенту к оплате неустойку в размере 1% стоимости неоплаченных, оплаченных не в полном объеме или несвоевременно оплаченных Услуг, за каждый день просрочки вплоть до дня погашения задолженности, но не более суммы, подлежащей оплате.</w:t>
      </w:r>
    </w:p>
    <w:p w:rsidR="00A631A3" w:rsidRPr="00F56E70" w:rsidRDefault="001638BA" w:rsidP="00A631A3">
      <w:pPr>
        <w:jc w:val="both"/>
        <w:rPr>
          <w:b/>
          <w:sz w:val="20"/>
          <w:szCs w:val="20"/>
          <w:lang w:eastAsia="en-US"/>
        </w:rPr>
      </w:pPr>
      <w:r w:rsidRPr="00F56E70">
        <w:rPr>
          <w:b/>
          <w:sz w:val="20"/>
          <w:szCs w:val="20"/>
          <w:lang w:eastAsia="en-US"/>
        </w:rPr>
        <w:t xml:space="preserve">7.3. </w:t>
      </w:r>
      <w:r w:rsidR="00A631A3" w:rsidRPr="00F56E70">
        <w:rPr>
          <w:b/>
          <w:sz w:val="20"/>
          <w:szCs w:val="20"/>
          <w:lang w:eastAsia="en-US"/>
        </w:rPr>
        <w:t>Ограничение ответственности.</w:t>
      </w:r>
    </w:p>
    <w:p w:rsidR="00A631A3" w:rsidRPr="00F56E70" w:rsidRDefault="001638BA" w:rsidP="00A631A3">
      <w:pPr>
        <w:jc w:val="both"/>
        <w:rPr>
          <w:b/>
          <w:sz w:val="20"/>
          <w:szCs w:val="20"/>
          <w:lang w:eastAsia="en-US"/>
        </w:rPr>
      </w:pPr>
      <w:r w:rsidRPr="00F56E70">
        <w:rPr>
          <w:sz w:val="20"/>
          <w:szCs w:val="20"/>
          <w:lang w:eastAsia="en-US"/>
        </w:rPr>
        <w:t xml:space="preserve">7.3.1. </w:t>
      </w:r>
      <w:r w:rsidR="00A631A3" w:rsidRPr="00F56E70">
        <w:rPr>
          <w:sz w:val="20"/>
          <w:szCs w:val="20"/>
          <w:lang w:eastAsia="en-US"/>
        </w:rPr>
        <w:t>Ответственность Сторон за нарушение любых обязанностей по данному Договору ограничивается реальным ущербом. Ни одна из Сторон не будет нести ответственности перед другой Стороной за упущенную выгоду.</w:t>
      </w:r>
    </w:p>
    <w:p w:rsidR="00A631A3" w:rsidRPr="00F56E70" w:rsidRDefault="001638BA" w:rsidP="00A631A3">
      <w:pPr>
        <w:jc w:val="both"/>
        <w:rPr>
          <w:b/>
          <w:sz w:val="20"/>
          <w:szCs w:val="20"/>
          <w:lang w:eastAsia="en-US"/>
        </w:rPr>
      </w:pPr>
      <w:r w:rsidRPr="00F56E70">
        <w:rPr>
          <w:sz w:val="20"/>
          <w:szCs w:val="20"/>
          <w:lang w:eastAsia="en-US"/>
        </w:rPr>
        <w:t xml:space="preserve">7.3.2. </w:t>
      </w:r>
      <w:r w:rsidR="00A631A3" w:rsidRPr="00F56E70">
        <w:rPr>
          <w:sz w:val="20"/>
          <w:szCs w:val="20"/>
          <w:lang w:eastAsia="en-US"/>
        </w:rPr>
        <w:t>Стороны не принимают к рассмотрению претензии третьих лиц, связанные с исполнением настоящего Договора.</w:t>
      </w:r>
    </w:p>
    <w:p w:rsidR="00A631A3" w:rsidRPr="00F56E70" w:rsidRDefault="001638BA" w:rsidP="00A631A3">
      <w:pPr>
        <w:jc w:val="both"/>
        <w:rPr>
          <w:b/>
          <w:sz w:val="20"/>
          <w:szCs w:val="20"/>
          <w:lang w:eastAsia="en-US"/>
        </w:rPr>
      </w:pPr>
      <w:r w:rsidRPr="00F56E70">
        <w:rPr>
          <w:b/>
          <w:sz w:val="20"/>
          <w:szCs w:val="20"/>
          <w:lang w:eastAsia="en-US"/>
        </w:rPr>
        <w:t xml:space="preserve">7.4. </w:t>
      </w:r>
      <w:r w:rsidR="00A631A3" w:rsidRPr="00F56E70">
        <w:rPr>
          <w:b/>
          <w:sz w:val="20"/>
          <w:szCs w:val="20"/>
          <w:lang w:eastAsia="en-US"/>
        </w:rPr>
        <w:t>Основания освобождения от ответственности</w:t>
      </w:r>
    </w:p>
    <w:p w:rsidR="00A631A3" w:rsidRPr="00F56E70" w:rsidRDefault="001638BA" w:rsidP="00A631A3">
      <w:pPr>
        <w:jc w:val="both"/>
        <w:rPr>
          <w:b/>
          <w:sz w:val="20"/>
          <w:szCs w:val="20"/>
          <w:lang w:eastAsia="en-US"/>
        </w:rPr>
      </w:pPr>
      <w:r w:rsidRPr="00F56E70">
        <w:rPr>
          <w:sz w:val="20"/>
          <w:szCs w:val="20"/>
          <w:lang w:eastAsia="en-US"/>
        </w:rPr>
        <w:t xml:space="preserve">7.4.1. </w:t>
      </w:r>
      <w:r w:rsidR="00A631A3" w:rsidRPr="00F56E70">
        <w:rPr>
          <w:sz w:val="20"/>
          <w:szCs w:val="20"/>
          <w:lang w:eastAsia="en-US"/>
        </w:rPr>
        <w:t>Сторона не несет ответственности перед другой Стороной, если докажет, что неисполнение или ненадлежащее исполнение обязательств произошло не по ее вине, за исключением случаев, предусмотренных пунктами 3.2.13, 7.1.1 Договора.</w:t>
      </w:r>
      <w:bookmarkStart w:id="3" w:name="_Toc308355163"/>
      <w:bookmarkStart w:id="4" w:name="_Toc308429566"/>
      <w:bookmarkStart w:id="5" w:name="_Toc308445310"/>
      <w:bookmarkStart w:id="6" w:name="_Toc307955972"/>
      <w:bookmarkStart w:id="7" w:name="_Toc307961926"/>
      <w:bookmarkStart w:id="8" w:name="_Toc309724948"/>
      <w:bookmarkStart w:id="9" w:name="_Toc331212369"/>
      <w:bookmarkStart w:id="10" w:name="_Toc331212700"/>
      <w:bookmarkStart w:id="11" w:name="_Toc331235168"/>
      <w:bookmarkStart w:id="12" w:name="_Toc331235236"/>
      <w:bookmarkStart w:id="13" w:name="_Toc331235307"/>
      <w:bookmarkStart w:id="14" w:name="_Toc331301681"/>
      <w:bookmarkStart w:id="15" w:name="_Toc331402160"/>
      <w:bookmarkStart w:id="16" w:name="_Toc333807422"/>
      <w:bookmarkStart w:id="17" w:name="_Toc333892851"/>
    </w:p>
    <w:p w:rsidR="00A631A3" w:rsidRPr="00F56E70" w:rsidRDefault="001638BA" w:rsidP="00A631A3">
      <w:pPr>
        <w:jc w:val="both"/>
        <w:rPr>
          <w:b/>
          <w:sz w:val="20"/>
          <w:szCs w:val="20"/>
          <w:lang w:eastAsia="en-US"/>
        </w:rPr>
      </w:pPr>
      <w:r w:rsidRPr="00F56E70">
        <w:rPr>
          <w:sz w:val="20"/>
          <w:szCs w:val="20"/>
          <w:lang w:eastAsia="en-US"/>
        </w:rPr>
        <w:t xml:space="preserve">7.4.2. </w:t>
      </w:r>
      <w:r w:rsidR="00A631A3" w:rsidRPr="00F56E70">
        <w:rPr>
          <w:sz w:val="20"/>
          <w:szCs w:val="20"/>
          <w:lang w:eastAsia="en-US"/>
        </w:rPr>
        <w:t>Стороны не несут ответственности за неисполнение или ненадлежащее исполнение своих обязательств по Договору, если задержки или неисполнение произошли вследствие обстоятельств непреодолимой силы; в число таких обстоятельств входят: войны, военные действия, мятежи, саботаж, забастовки, пожары, взрывы, наводнения или иные стихийные бедствия, издание нормативных актов запретительного характера государственными органами Российской Федерации либо субъектов Федерации, или органами местного самоуправления и пр.</w:t>
      </w:r>
    </w:p>
    <w:p w:rsidR="00A631A3" w:rsidRPr="00F56E70" w:rsidRDefault="001638BA" w:rsidP="00A631A3">
      <w:pPr>
        <w:jc w:val="both"/>
        <w:rPr>
          <w:b/>
          <w:sz w:val="20"/>
          <w:szCs w:val="20"/>
          <w:lang w:eastAsia="en-US"/>
        </w:rPr>
      </w:pPr>
      <w:r w:rsidRPr="00F56E70">
        <w:rPr>
          <w:sz w:val="20"/>
          <w:szCs w:val="20"/>
          <w:lang w:eastAsia="en-US"/>
        </w:rPr>
        <w:t xml:space="preserve">7.4.3. </w:t>
      </w:r>
      <w:r w:rsidR="00A631A3" w:rsidRPr="00F56E70">
        <w:rPr>
          <w:sz w:val="20"/>
          <w:szCs w:val="20"/>
          <w:lang w:eastAsia="en-US"/>
        </w:rPr>
        <w:t>Немедленно после получения информации о наступлении любых обстоятельств, задерживающих исполнение или иным образом препятствующих исполнению настоящего Договора, Стороны письменно уведомляют об этом друг друга, если только такие события не препятствуют такому уведомлению. В случае если такие события препятствуют уведомлению, Сторона, затронутая указанными обстоятельствами, уведомляет другую Сторону о таких обстоятельствах немедленно после получения возможности совершить такое уведомление.</w:t>
      </w:r>
    </w:p>
    <w:p w:rsidR="00A631A3" w:rsidRPr="00F56E70" w:rsidRDefault="001638BA" w:rsidP="00A631A3">
      <w:pPr>
        <w:jc w:val="both"/>
        <w:rPr>
          <w:sz w:val="20"/>
          <w:szCs w:val="20"/>
          <w:lang w:eastAsia="en-US"/>
        </w:rPr>
      </w:pPr>
      <w:r w:rsidRPr="00F56E70">
        <w:rPr>
          <w:sz w:val="20"/>
          <w:szCs w:val="20"/>
          <w:lang w:eastAsia="en-US"/>
        </w:rPr>
        <w:t xml:space="preserve">7.4.4. </w:t>
      </w:r>
      <w:r w:rsidR="00A631A3" w:rsidRPr="00F56E70">
        <w:rPr>
          <w:sz w:val="20"/>
          <w:szCs w:val="20"/>
          <w:lang w:eastAsia="en-US"/>
        </w:rPr>
        <w:t xml:space="preserve">Если обстоятельство непреодолимой силы вызывает существенное нарушение или неисполнение обязательств по настоящему Договору, длящееся более 90 (девяносто) дней, каждая Сторона имеет право прекратить действие настоящего Договора после подачи другой Стороне предварительного - за 30 (тридцать) дней - письменного уведомления о своем намерении прекратить действие Договора. </w:t>
      </w:r>
      <w:bookmarkStart w:id="18" w:name="_Toc308355170"/>
      <w:bookmarkStart w:id="19" w:name="_Toc308429573"/>
      <w:bookmarkStart w:id="20" w:name="_Toc308445317"/>
      <w:bookmarkStart w:id="21" w:name="_Toc307955978"/>
      <w:bookmarkStart w:id="22" w:name="_Toc307961933"/>
      <w:bookmarkStart w:id="23" w:name="_Toc311206595"/>
      <w:bookmarkStart w:id="24" w:name="_Toc311372258"/>
      <w:bookmarkStart w:id="25" w:name="_Toc315086935"/>
    </w:p>
    <w:p w:rsidR="00A631A3" w:rsidRPr="00F56E70" w:rsidRDefault="00A631A3" w:rsidP="00A631A3">
      <w:pPr>
        <w:jc w:val="both"/>
        <w:rPr>
          <w:sz w:val="20"/>
          <w:szCs w:val="20"/>
        </w:rPr>
      </w:pPr>
    </w:p>
    <w:p w:rsidR="00A631A3" w:rsidRPr="00F56E70" w:rsidRDefault="00A631A3" w:rsidP="00A631A3">
      <w:pPr>
        <w:jc w:val="both"/>
        <w:rPr>
          <w:b/>
          <w:sz w:val="20"/>
          <w:szCs w:val="20"/>
          <w:u w:val="single"/>
        </w:rPr>
      </w:pPr>
      <w:r w:rsidRPr="00F56E70">
        <w:rPr>
          <w:b/>
          <w:sz w:val="20"/>
          <w:szCs w:val="20"/>
          <w:u w:val="single"/>
        </w:rPr>
        <w:t>Статья 8. ПРЕДОСТАВЛЕНИЕ УСЛУГ ИНТЕРНЕТ.</w:t>
      </w:r>
    </w:p>
    <w:p w:rsidR="00A631A3" w:rsidRPr="00F56E70" w:rsidRDefault="001638BA" w:rsidP="00A631A3">
      <w:pPr>
        <w:jc w:val="both"/>
        <w:rPr>
          <w:b/>
          <w:sz w:val="20"/>
          <w:szCs w:val="20"/>
          <w:lang w:eastAsia="en-US"/>
        </w:rPr>
      </w:pPr>
      <w:r w:rsidRPr="00F56E70">
        <w:rPr>
          <w:sz w:val="20"/>
          <w:szCs w:val="20"/>
          <w:lang w:eastAsia="en-US"/>
        </w:rPr>
        <w:t xml:space="preserve">8.1. </w:t>
      </w:r>
      <w:r w:rsidR="00A631A3" w:rsidRPr="00F56E70">
        <w:rPr>
          <w:sz w:val="20"/>
          <w:szCs w:val="20"/>
          <w:lang w:eastAsia="en-US"/>
        </w:rPr>
        <w:t xml:space="preserve">Сеть Интернет (далее - «Интернет») представляет собой глобальное объединение принадлежащих множеству различных людей и организаций компьютерных сетей и информационных ресурсов, для которых не установлено единого, общеобязательного свода правил (законов) пользования Интернет. Но существуют общепринятые нормы работы в Интернет, с которыми Вы можете ознакомиться по адресу </w:t>
      </w:r>
      <w:hyperlink r:id="rId8" w:history="1">
        <w:r w:rsidR="00A631A3" w:rsidRPr="00F56E70">
          <w:rPr>
            <w:sz w:val="20"/>
            <w:szCs w:val="20"/>
            <w:lang w:eastAsia="en-US"/>
          </w:rPr>
          <w:t>http://www.ofisp.org/documents/ofisp-008.html</w:t>
        </w:r>
      </w:hyperlink>
      <w:r w:rsidR="00A631A3" w:rsidRPr="00F56E70">
        <w:rPr>
          <w:sz w:val="20"/>
          <w:szCs w:val="20"/>
          <w:lang w:eastAsia="en-US"/>
        </w:rPr>
        <w:t xml:space="preserve"> .Данные нормы направлены на то, чтобы деятельность каждого пользователя Интернет не мешала работе других пользователей.</w:t>
      </w:r>
    </w:p>
    <w:p w:rsidR="00A631A3" w:rsidRPr="00F56E70" w:rsidRDefault="001638BA" w:rsidP="00A631A3">
      <w:pPr>
        <w:jc w:val="both"/>
        <w:rPr>
          <w:b/>
          <w:sz w:val="20"/>
          <w:szCs w:val="20"/>
          <w:lang w:eastAsia="en-US"/>
        </w:rPr>
      </w:pPr>
      <w:r w:rsidRPr="00F56E70">
        <w:rPr>
          <w:sz w:val="20"/>
          <w:szCs w:val="20"/>
          <w:lang w:eastAsia="en-US"/>
        </w:rPr>
        <w:t xml:space="preserve">8.2. </w:t>
      </w:r>
      <w:r w:rsidR="00A631A3" w:rsidRPr="00F56E70">
        <w:rPr>
          <w:sz w:val="20"/>
          <w:szCs w:val="20"/>
          <w:lang w:eastAsia="en-US"/>
        </w:rPr>
        <w:t xml:space="preserve">Услуга предоставляется «как есть» («as is») и в том виде, в котором она доступна на момент предоставления. </w:t>
      </w:r>
    </w:p>
    <w:p w:rsidR="00A631A3" w:rsidRPr="00F56E70" w:rsidRDefault="001638BA" w:rsidP="00A631A3">
      <w:pPr>
        <w:jc w:val="both"/>
        <w:rPr>
          <w:b/>
          <w:sz w:val="20"/>
          <w:szCs w:val="20"/>
          <w:lang w:eastAsia="en-US"/>
        </w:rPr>
      </w:pPr>
      <w:r w:rsidRPr="00F56E70">
        <w:rPr>
          <w:sz w:val="20"/>
          <w:szCs w:val="20"/>
          <w:lang w:eastAsia="en-US"/>
        </w:rPr>
        <w:lastRenderedPageBreak/>
        <w:t xml:space="preserve">8.2.1. </w:t>
      </w:r>
      <w:r w:rsidR="00A631A3" w:rsidRPr="00F56E70">
        <w:rPr>
          <w:sz w:val="20"/>
          <w:szCs w:val="20"/>
          <w:lang w:eastAsia="en-US"/>
        </w:rPr>
        <w:t xml:space="preserve">Информация или советы, даваемые Оператором, не могут рассматриваться как гарантии, поскольку являются консультациями, но не техническим способом обеспечения предоставления Услуги. </w:t>
      </w:r>
    </w:p>
    <w:p w:rsidR="00A631A3" w:rsidRPr="00F56E70" w:rsidRDefault="001638BA" w:rsidP="00A631A3">
      <w:pPr>
        <w:jc w:val="both"/>
        <w:rPr>
          <w:b/>
          <w:sz w:val="20"/>
          <w:szCs w:val="20"/>
          <w:lang w:eastAsia="en-US"/>
        </w:rPr>
      </w:pPr>
      <w:r w:rsidRPr="00F56E70">
        <w:rPr>
          <w:sz w:val="20"/>
          <w:szCs w:val="20"/>
          <w:lang w:eastAsia="en-US"/>
        </w:rPr>
        <w:t xml:space="preserve">8.2.2. </w:t>
      </w:r>
      <w:r w:rsidR="00A631A3" w:rsidRPr="00F56E70">
        <w:rPr>
          <w:sz w:val="20"/>
          <w:szCs w:val="20"/>
          <w:lang w:eastAsia="en-US"/>
        </w:rPr>
        <w:t xml:space="preserve">Ни при каких обстоятельствах Оператор не будет нести ответственности за прямой или косвенный ущерб, причиненный Клиенту в результате использования или невозможности использования Услуги, или доступа в Интернет или ее части; или понесенный в силу зависимости от информации, услуг или товаров, поставляемых Услугой или посредством Услуги. </w:t>
      </w:r>
    </w:p>
    <w:p w:rsidR="00A631A3" w:rsidRPr="00F56E70" w:rsidRDefault="001638BA" w:rsidP="00A631A3">
      <w:pPr>
        <w:jc w:val="both"/>
        <w:rPr>
          <w:b/>
          <w:sz w:val="20"/>
          <w:szCs w:val="20"/>
          <w:lang w:eastAsia="en-US"/>
        </w:rPr>
      </w:pPr>
      <w:r w:rsidRPr="00F56E70">
        <w:rPr>
          <w:sz w:val="20"/>
          <w:szCs w:val="20"/>
          <w:lang w:eastAsia="en-US"/>
        </w:rPr>
        <w:t xml:space="preserve">8.3. </w:t>
      </w:r>
      <w:r w:rsidR="00A631A3" w:rsidRPr="00F56E70">
        <w:rPr>
          <w:sz w:val="20"/>
          <w:szCs w:val="20"/>
          <w:lang w:eastAsia="en-US"/>
        </w:rPr>
        <w:t>При предоставлении Услуги доступа в Интернет Клиенту запрещается:</w:t>
      </w:r>
    </w:p>
    <w:p w:rsidR="00A631A3" w:rsidRPr="00F56E70" w:rsidRDefault="001638BA" w:rsidP="00A631A3">
      <w:pPr>
        <w:jc w:val="both"/>
        <w:rPr>
          <w:b/>
          <w:sz w:val="20"/>
          <w:szCs w:val="20"/>
          <w:lang w:eastAsia="en-US"/>
        </w:rPr>
      </w:pPr>
      <w:r w:rsidRPr="00F56E70">
        <w:rPr>
          <w:sz w:val="20"/>
          <w:szCs w:val="20"/>
          <w:lang w:eastAsia="en-US"/>
        </w:rPr>
        <w:t xml:space="preserve">8.3.1. </w:t>
      </w:r>
      <w:r w:rsidR="00A631A3" w:rsidRPr="00F56E70">
        <w:rPr>
          <w:sz w:val="20"/>
          <w:szCs w:val="20"/>
          <w:lang w:eastAsia="en-US"/>
        </w:rPr>
        <w:t xml:space="preserve">Ограничивать доступ других пользователей или препятствовать другим пользователям использовать Интернет. </w:t>
      </w:r>
    </w:p>
    <w:p w:rsidR="00A631A3" w:rsidRPr="00F56E70" w:rsidRDefault="001638BA" w:rsidP="00A631A3">
      <w:pPr>
        <w:jc w:val="both"/>
        <w:rPr>
          <w:b/>
          <w:sz w:val="20"/>
          <w:szCs w:val="20"/>
          <w:lang w:eastAsia="en-US"/>
        </w:rPr>
      </w:pPr>
      <w:r w:rsidRPr="00F56E70">
        <w:rPr>
          <w:sz w:val="20"/>
          <w:szCs w:val="20"/>
          <w:lang w:eastAsia="en-US"/>
        </w:rPr>
        <w:t xml:space="preserve">8.3.2. </w:t>
      </w:r>
      <w:r w:rsidR="00A631A3" w:rsidRPr="00F56E70">
        <w:rPr>
          <w:sz w:val="20"/>
          <w:szCs w:val="20"/>
          <w:lang w:eastAsia="en-US"/>
        </w:rPr>
        <w:t xml:space="preserve">Посылать или делать доступной по сети Интернет любую информацию, распространение которой, так или иначе, противоречит действующему Законодательству РФ и/или международному законодательству. </w:t>
      </w:r>
    </w:p>
    <w:p w:rsidR="00A631A3" w:rsidRPr="00F56E70" w:rsidRDefault="001638BA" w:rsidP="00A631A3">
      <w:pPr>
        <w:jc w:val="both"/>
        <w:rPr>
          <w:b/>
          <w:sz w:val="20"/>
          <w:szCs w:val="20"/>
          <w:lang w:eastAsia="en-US"/>
        </w:rPr>
      </w:pPr>
      <w:r w:rsidRPr="00F56E70">
        <w:rPr>
          <w:sz w:val="20"/>
          <w:szCs w:val="20"/>
          <w:lang w:eastAsia="en-US"/>
        </w:rPr>
        <w:t xml:space="preserve">8.3.3. </w:t>
      </w:r>
      <w:r w:rsidR="00A631A3" w:rsidRPr="00F56E70">
        <w:rPr>
          <w:sz w:val="20"/>
          <w:szCs w:val="20"/>
          <w:lang w:eastAsia="en-US"/>
        </w:rPr>
        <w:t xml:space="preserve">Передавать любую информацию или программное обеспечение, которое заведомо содержит в себе вирусы или другие вредные компоненты. </w:t>
      </w:r>
    </w:p>
    <w:p w:rsidR="00A631A3" w:rsidRPr="00F56E70" w:rsidRDefault="001638BA" w:rsidP="00A631A3">
      <w:pPr>
        <w:jc w:val="both"/>
        <w:rPr>
          <w:b/>
          <w:sz w:val="20"/>
          <w:szCs w:val="20"/>
          <w:lang w:eastAsia="en-US"/>
        </w:rPr>
      </w:pPr>
      <w:r w:rsidRPr="00F56E70">
        <w:rPr>
          <w:sz w:val="20"/>
          <w:szCs w:val="20"/>
          <w:lang w:eastAsia="en-US"/>
        </w:rPr>
        <w:t xml:space="preserve">8.3.4. </w:t>
      </w:r>
      <w:r w:rsidR="00A631A3" w:rsidRPr="00F56E70">
        <w:rPr>
          <w:sz w:val="20"/>
          <w:szCs w:val="20"/>
          <w:lang w:eastAsia="en-US"/>
        </w:rPr>
        <w:t xml:space="preserve">Оператор не в праве преднамеренно просматривать или разглашать любые частные сообщения электронной почты (за исключением случаев, предусмотренных действующим Законодательством). Оператор не обязан следить за содержанием информации, распространяемой посредством Услуги. Однако Клиент принимает условие, что Оператор имеет право периодически отслеживать проходящую через Услугу информацию и раскрывать любые сведения, если это необходимо в соответствии с законом, требованиями уполномоченных государственных учреждений. </w:t>
      </w:r>
    </w:p>
    <w:p w:rsidR="00A631A3" w:rsidRPr="00F56E70" w:rsidRDefault="001638BA" w:rsidP="00A631A3">
      <w:pPr>
        <w:jc w:val="both"/>
        <w:rPr>
          <w:b/>
          <w:sz w:val="20"/>
          <w:szCs w:val="20"/>
          <w:lang w:eastAsia="en-US"/>
        </w:rPr>
      </w:pPr>
      <w:r w:rsidRPr="00F56E70">
        <w:rPr>
          <w:sz w:val="20"/>
          <w:szCs w:val="20"/>
          <w:lang w:eastAsia="en-US"/>
        </w:rPr>
        <w:t xml:space="preserve">8.4. </w:t>
      </w:r>
      <w:r w:rsidR="00A631A3" w:rsidRPr="00F56E70">
        <w:rPr>
          <w:sz w:val="20"/>
          <w:szCs w:val="20"/>
          <w:lang w:eastAsia="en-US"/>
        </w:rPr>
        <w:t xml:space="preserve">В выделяемой подсети IP-адресов 3 адреса не могут быть использованы Клиентом. Первичное назначение и дальнейшее изменение адресного пространства происходит единым блоком, при этом блок может иметь размер от 4-х до 256-ти адресов с градацией по степеням числа </w:t>
      </w:r>
      <w:r w:rsidRPr="00F56E70">
        <w:rPr>
          <w:sz w:val="20"/>
          <w:szCs w:val="20"/>
          <w:lang w:eastAsia="en-US"/>
        </w:rPr>
        <w:t>«</w:t>
      </w:r>
      <w:r w:rsidR="00A631A3" w:rsidRPr="00F56E70">
        <w:rPr>
          <w:sz w:val="20"/>
          <w:szCs w:val="20"/>
          <w:lang w:eastAsia="en-US"/>
        </w:rPr>
        <w:t>2</w:t>
      </w:r>
      <w:r w:rsidRPr="00F56E70">
        <w:rPr>
          <w:sz w:val="20"/>
          <w:szCs w:val="20"/>
          <w:lang w:eastAsia="en-US"/>
        </w:rPr>
        <w:t>»</w:t>
      </w:r>
      <w:r w:rsidR="00A631A3" w:rsidRPr="00F56E70">
        <w:rPr>
          <w:sz w:val="20"/>
          <w:szCs w:val="20"/>
          <w:lang w:eastAsia="en-US"/>
        </w:rPr>
        <w:t>. При выделении Клиенту подсети, содержащей более 4 IP адресов, Клиент должен предоставить обоснование выделения адресов, а также отчитываться за использование выделенных адресов в соответствии с документом ripe-220 (</w:t>
      </w:r>
      <w:hyperlink r:id="rId9" w:history="1">
        <w:r w:rsidR="00A631A3" w:rsidRPr="00F56E70">
          <w:rPr>
            <w:sz w:val="20"/>
            <w:szCs w:val="20"/>
            <w:lang w:eastAsia="en-US"/>
          </w:rPr>
          <w:t>http://www.ripe.net/ripe/docs/ripe-220.html</w:t>
        </w:r>
      </w:hyperlink>
      <w:r w:rsidR="00A631A3" w:rsidRPr="00F56E70">
        <w:rPr>
          <w:sz w:val="20"/>
          <w:szCs w:val="20"/>
          <w:lang w:eastAsia="en-US"/>
        </w:rPr>
        <w:t>). При первичном назначении и изменении количества IP-адресов они выделяются в количестве из приведенного списка:1, 5, 13, 29, 61, 125, 253. При изменении количества адресов не гарантируется сохранение имеющихся адресов.</w:t>
      </w:r>
    </w:p>
    <w:p w:rsidR="00A631A3" w:rsidRPr="00F56E70" w:rsidRDefault="00A631A3" w:rsidP="00A631A3">
      <w:pPr>
        <w:jc w:val="both"/>
        <w:rPr>
          <w:sz w:val="20"/>
          <w:szCs w:val="20"/>
        </w:rPr>
      </w:pPr>
    </w:p>
    <w:bookmarkEnd w:id="18"/>
    <w:bookmarkEnd w:id="19"/>
    <w:bookmarkEnd w:id="20"/>
    <w:bookmarkEnd w:id="21"/>
    <w:bookmarkEnd w:id="22"/>
    <w:bookmarkEnd w:id="23"/>
    <w:bookmarkEnd w:id="24"/>
    <w:bookmarkEnd w:id="25"/>
    <w:p w:rsidR="00A631A3" w:rsidRPr="00F56E70" w:rsidRDefault="00A631A3" w:rsidP="00A631A3">
      <w:pPr>
        <w:jc w:val="both"/>
        <w:rPr>
          <w:b/>
          <w:sz w:val="20"/>
          <w:szCs w:val="20"/>
          <w:u w:val="single"/>
        </w:rPr>
      </w:pPr>
      <w:r w:rsidRPr="00F56E70">
        <w:rPr>
          <w:b/>
          <w:sz w:val="20"/>
          <w:szCs w:val="20"/>
          <w:u w:val="single"/>
        </w:rPr>
        <w:t>Статья 9. СРОК ДЕЙСТВИЯ ДОГОВОРА.</w:t>
      </w:r>
    </w:p>
    <w:p w:rsidR="00A631A3" w:rsidRPr="00F56E70" w:rsidRDefault="001638BA" w:rsidP="00B51131">
      <w:pPr>
        <w:jc w:val="both"/>
        <w:rPr>
          <w:b/>
          <w:sz w:val="20"/>
          <w:szCs w:val="20"/>
          <w:lang w:eastAsia="en-US"/>
        </w:rPr>
      </w:pPr>
      <w:r w:rsidRPr="00F56E70">
        <w:rPr>
          <w:sz w:val="20"/>
          <w:szCs w:val="20"/>
          <w:lang w:eastAsia="en-US"/>
        </w:rPr>
        <w:t xml:space="preserve">9.1. </w:t>
      </w:r>
      <w:r w:rsidR="00A631A3" w:rsidRPr="00F56E70">
        <w:rPr>
          <w:sz w:val="20"/>
          <w:szCs w:val="20"/>
          <w:lang w:eastAsia="en-US"/>
        </w:rPr>
        <w:t xml:space="preserve">Договор </w:t>
      </w:r>
      <w:r w:rsidR="009A7659" w:rsidRPr="00F56E70">
        <w:rPr>
          <w:sz w:val="20"/>
          <w:szCs w:val="20"/>
          <w:lang w:eastAsia="en-US"/>
        </w:rPr>
        <w:t xml:space="preserve">заключен с </w:t>
      </w:r>
      <w:r w:rsidR="00BC13DD" w:rsidRPr="00F56E70">
        <w:rPr>
          <w:sz w:val="20"/>
          <w:szCs w:val="20"/>
          <w:lang w:eastAsia="en-US"/>
        </w:rPr>
        <w:t>01.0</w:t>
      </w:r>
      <w:r w:rsidR="00B51131" w:rsidRPr="00F56E70">
        <w:rPr>
          <w:sz w:val="20"/>
          <w:szCs w:val="20"/>
          <w:lang w:eastAsia="en-US"/>
        </w:rPr>
        <w:t>9</w:t>
      </w:r>
      <w:r w:rsidR="00BC13DD" w:rsidRPr="00F56E70">
        <w:rPr>
          <w:sz w:val="20"/>
          <w:szCs w:val="20"/>
          <w:lang w:eastAsia="en-US"/>
        </w:rPr>
        <w:t>.2026 по</w:t>
      </w:r>
      <w:r w:rsidR="009A7659" w:rsidRPr="00F56E70">
        <w:rPr>
          <w:sz w:val="20"/>
          <w:szCs w:val="20"/>
          <w:lang w:eastAsia="en-US"/>
        </w:rPr>
        <w:t xml:space="preserve"> 31.12.</w:t>
      </w:r>
      <w:r w:rsidR="00D10E1E" w:rsidRPr="00F56E70">
        <w:rPr>
          <w:sz w:val="20"/>
          <w:szCs w:val="20"/>
          <w:lang w:eastAsia="en-US"/>
        </w:rPr>
        <w:t>2026</w:t>
      </w:r>
    </w:p>
    <w:p w:rsidR="00A631A3" w:rsidRPr="00F56E70" w:rsidRDefault="001638BA" w:rsidP="00B51131">
      <w:pPr>
        <w:jc w:val="both"/>
        <w:rPr>
          <w:b/>
          <w:sz w:val="20"/>
          <w:szCs w:val="20"/>
          <w:lang w:eastAsia="en-US"/>
        </w:rPr>
      </w:pPr>
      <w:r w:rsidRPr="00F56E70">
        <w:rPr>
          <w:sz w:val="20"/>
          <w:szCs w:val="20"/>
          <w:lang w:eastAsia="en-US"/>
        </w:rPr>
        <w:t>9.</w:t>
      </w:r>
      <w:r w:rsidR="009A7659" w:rsidRPr="00F56E70">
        <w:rPr>
          <w:sz w:val="20"/>
          <w:szCs w:val="20"/>
          <w:lang w:eastAsia="en-US"/>
        </w:rPr>
        <w:t>2</w:t>
      </w:r>
      <w:r w:rsidRPr="00F56E70">
        <w:rPr>
          <w:sz w:val="20"/>
          <w:szCs w:val="20"/>
          <w:lang w:eastAsia="en-US"/>
        </w:rPr>
        <w:t xml:space="preserve">. </w:t>
      </w:r>
      <w:r w:rsidR="00A631A3" w:rsidRPr="00F56E70">
        <w:rPr>
          <w:sz w:val="20"/>
          <w:szCs w:val="20"/>
          <w:lang w:eastAsia="en-US"/>
        </w:rPr>
        <w:t>Оператор вправе отказать Клиенту в предоставлении Услуг, а также дополнительных Услуг при наличии одного из следующих обстоятельств:</w:t>
      </w:r>
    </w:p>
    <w:p w:rsidR="00A631A3" w:rsidRPr="00F56E70" w:rsidRDefault="00A631A3" w:rsidP="00B51131">
      <w:pPr>
        <w:numPr>
          <w:ilvl w:val="0"/>
          <w:numId w:val="17"/>
        </w:numPr>
        <w:ind w:left="0" w:firstLine="0"/>
        <w:jc w:val="both"/>
        <w:rPr>
          <w:noProof/>
          <w:sz w:val="20"/>
          <w:szCs w:val="20"/>
        </w:rPr>
      </w:pPr>
      <w:r w:rsidRPr="00F56E70">
        <w:rPr>
          <w:noProof/>
          <w:sz w:val="20"/>
          <w:szCs w:val="20"/>
        </w:rPr>
        <w:t>предоставление Услуги может создать угрозу безопасности и обороноспособности государства, здоровью и безопасности людей;</w:t>
      </w:r>
    </w:p>
    <w:p w:rsidR="00A631A3" w:rsidRPr="00F56E70" w:rsidRDefault="00A631A3" w:rsidP="00B51131">
      <w:pPr>
        <w:numPr>
          <w:ilvl w:val="0"/>
          <w:numId w:val="17"/>
        </w:numPr>
        <w:ind w:left="0" w:firstLine="0"/>
        <w:jc w:val="both"/>
        <w:rPr>
          <w:noProof/>
          <w:sz w:val="20"/>
          <w:szCs w:val="20"/>
        </w:rPr>
      </w:pPr>
      <w:r w:rsidRPr="00F56E70">
        <w:rPr>
          <w:noProof/>
          <w:sz w:val="20"/>
          <w:szCs w:val="20"/>
        </w:rPr>
        <w:t>предоставление Услуги невозможно ввиду каких-либо физических, топографических или иных естественных препятствий;</w:t>
      </w:r>
    </w:p>
    <w:p w:rsidR="00A631A3" w:rsidRPr="00F56E70" w:rsidRDefault="00A631A3" w:rsidP="00B51131">
      <w:pPr>
        <w:numPr>
          <w:ilvl w:val="0"/>
          <w:numId w:val="17"/>
        </w:numPr>
        <w:ind w:left="0" w:firstLine="0"/>
        <w:jc w:val="both"/>
        <w:rPr>
          <w:noProof/>
          <w:sz w:val="20"/>
          <w:szCs w:val="20"/>
        </w:rPr>
      </w:pPr>
      <w:r w:rsidRPr="00F56E70">
        <w:rPr>
          <w:noProof/>
          <w:sz w:val="20"/>
          <w:szCs w:val="20"/>
        </w:rPr>
        <w:t>Клиент без веских оснований не соглашается на условия предоставления Услуги, своевременно не производит платежи за предоставленные ранее Услуги;</w:t>
      </w:r>
    </w:p>
    <w:p w:rsidR="00A631A3" w:rsidRPr="00F56E70" w:rsidRDefault="00A631A3" w:rsidP="00B51131">
      <w:pPr>
        <w:numPr>
          <w:ilvl w:val="0"/>
          <w:numId w:val="17"/>
        </w:numPr>
        <w:ind w:left="0" w:firstLine="0"/>
        <w:jc w:val="both"/>
        <w:rPr>
          <w:noProof/>
          <w:sz w:val="20"/>
          <w:szCs w:val="20"/>
        </w:rPr>
      </w:pPr>
      <w:r w:rsidRPr="00F56E70">
        <w:rPr>
          <w:noProof/>
          <w:sz w:val="20"/>
          <w:szCs w:val="20"/>
        </w:rPr>
        <w:t>Клиент использует или намерен использовать аппаратуру связи для каких-либо незаконных целей, или же получает Услуги незаконным способом, эксплуатирует предоставленное Оборудование с нарушением правил технической эксплуатации, или использует несертифицированное оборудование.</w:t>
      </w:r>
    </w:p>
    <w:p w:rsidR="00A631A3" w:rsidRPr="00F56E70" w:rsidRDefault="00A631A3" w:rsidP="00B51131">
      <w:pPr>
        <w:jc w:val="both"/>
        <w:rPr>
          <w:noProof/>
          <w:sz w:val="20"/>
          <w:szCs w:val="20"/>
        </w:rPr>
      </w:pPr>
      <w:r w:rsidRPr="00F56E70">
        <w:rPr>
          <w:noProof/>
          <w:sz w:val="20"/>
          <w:szCs w:val="20"/>
        </w:rPr>
        <w:t>Отказ в каждом конкретном случае должен быть обоснован.</w:t>
      </w:r>
    </w:p>
    <w:p w:rsidR="00A631A3" w:rsidRPr="00F56E70" w:rsidRDefault="00A631A3" w:rsidP="00A631A3">
      <w:pPr>
        <w:jc w:val="both"/>
        <w:rPr>
          <w:sz w:val="20"/>
          <w:szCs w:val="20"/>
        </w:rPr>
      </w:pPr>
    </w:p>
    <w:p w:rsidR="00A631A3" w:rsidRPr="00F56E70" w:rsidRDefault="00A631A3" w:rsidP="00A631A3">
      <w:pPr>
        <w:jc w:val="both"/>
        <w:rPr>
          <w:b/>
          <w:sz w:val="20"/>
          <w:szCs w:val="20"/>
          <w:u w:val="single"/>
        </w:rPr>
      </w:pPr>
      <w:r w:rsidRPr="00F56E70">
        <w:rPr>
          <w:b/>
          <w:sz w:val="20"/>
          <w:szCs w:val="20"/>
          <w:u w:val="single"/>
        </w:rPr>
        <w:t>Статья 10. ИЗМЕНЕНИЕ И РАСТОРЖЕНИЕ ДОГОВОРА.</w:t>
      </w:r>
    </w:p>
    <w:p w:rsidR="00A631A3" w:rsidRPr="00F56E70" w:rsidRDefault="001638BA" w:rsidP="00A631A3">
      <w:pPr>
        <w:jc w:val="both"/>
        <w:rPr>
          <w:b/>
          <w:sz w:val="20"/>
          <w:szCs w:val="20"/>
          <w:lang w:eastAsia="en-US"/>
        </w:rPr>
      </w:pPr>
      <w:r w:rsidRPr="00F56E70">
        <w:rPr>
          <w:sz w:val="20"/>
          <w:szCs w:val="20"/>
          <w:lang w:eastAsia="en-US"/>
        </w:rPr>
        <w:t xml:space="preserve">10.1. </w:t>
      </w:r>
      <w:r w:rsidR="00A631A3" w:rsidRPr="00F56E70">
        <w:rPr>
          <w:sz w:val="20"/>
          <w:szCs w:val="20"/>
          <w:lang w:eastAsia="en-US"/>
        </w:rPr>
        <w:t>Все изменения Договора производятся по согласованию Сторон в письменной форме и подписываются обеими Сторонами, если иной порядок не предусмотрен иными положениями Договора.</w:t>
      </w:r>
    </w:p>
    <w:p w:rsidR="00A631A3" w:rsidRPr="00F56E70" w:rsidRDefault="001638BA" w:rsidP="00A631A3">
      <w:pPr>
        <w:jc w:val="both"/>
        <w:rPr>
          <w:b/>
          <w:sz w:val="20"/>
          <w:szCs w:val="20"/>
          <w:lang w:eastAsia="en-US"/>
        </w:rPr>
      </w:pPr>
      <w:r w:rsidRPr="00F56E70">
        <w:rPr>
          <w:sz w:val="20"/>
          <w:szCs w:val="20"/>
          <w:lang w:eastAsia="en-US"/>
        </w:rPr>
        <w:t xml:space="preserve">10.2. </w:t>
      </w:r>
      <w:r w:rsidR="00A631A3" w:rsidRPr="00F56E70">
        <w:rPr>
          <w:sz w:val="20"/>
          <w:szCs w:val="20"/>
          <w:lang w:eastAsia="en-US"/>
        </w:rPr>
        <w:t>Оператор имеет право расторгнуть Договор в соответствии со ст.44 Закона «О связи». При этом Клиент не освобождается от обязанности погашения задолженности перед Оператором.</w:t>
      </w:r>
    </w:p>
    <w:p w:rsidR="00A631A3" w:rsidRPr="00F56E70" w:rsidRDefault="001638BA" w:rsidP="00A631A3">
      <w:pPr>
        <w:jc w:val="both"/>
        <w:rPr>
          <w:b/>
          <w:sz w:val="20"/>
          <w:szCs w:val="20"/>
          <w:lang w:eastAsia="en-US"/>
        </w:rPr>
      </w:pPr>
      <w:r w:rsidRPr="00F56E70">
        <w:rPr>
          <w:sz w:val="20"/>
          <w:szCs w:val="20"/>
          <w:lang w:eastAsia="en-US"/>
        </w:rPr>
        <w:t xml:space="preserve">10.3. </w:t>
      </w:r>
      <w:r w:rsidR="00A631A3" w:rsidRPr="00F56E70">
        <w:rPr>
          <w:sz w:val="20"/>
          <w:szCs w:val="20"/>
          <w:lang w:eastAsia="en-US"/>
        </w:rPr>
        <w:t>Клиент вправе в любое время отказаться от какой-либо Услуги, либо от исполнения Договора в целом, при условии предоставления Клиентом оригинала заявления уполномоченного лица (предоставив документы, подтверждающие его полномочия на расторжение Договора) не менее чем за 30 календарных дней и оплаты понесенных Оператором расходов в соответствии с п. 7.2.4 Договора.</w:t>
      </w:r>
    </w:p>
    <w:p w:rsidR="00A631A3" w:rsidRPr="00F56E70" w:rsidRDefault="001638BA" w:rsidP="00A631A3">
      <w:pPr>
        <w:jc w:val="both"/>
        <w:rPr>
          <w:b/>
          <w:sz w:val="20"/>
          <w:szCs w:val="20"/>
          <w:lang w:eastAsia="en-US"/>
        </w:rPr>
      </w:pPr>
      <w:r w:rsidRPr="00F56E70">
        <w:rPr>
          <w:sz w:val="20"/>
          <w:szCs w:val="20"/>
          <w:lang w:eastAsia="en-US"/>
        </w:rPr>
        <w:t xml:space="preserve">10.4. </w:t>
      </w:r>
      <w:r w:rsidR="00A631A3" w:rsidRPr="00F56E70">
        <w:rPr>
          <w:sz w:val="20"/>
          <w:szCs w:val="20"/>
          <w:lang w:eastAsia="en-US"/>
        </w:rPr>
        <w:t xml:space="preserve">Клиент вправе расторгнуть Договор и истребовать у Оператора неиспользованную до даты расторжения сумму предварительной оплаты, если таковая производилась Клиентом в случаях, если: </w:t>
      </w:r>
    </w:p>
    <w:p w:rsidR="00A631A3" w:rsidRPr="00F56E70" w:rsidRDefault="001638BA" w:rsidP="00A631A3">
      <w:pPr>
        <w:jc w:val="both"/>
        <w:rPr>
          <w:b/>
          <w:sz w:val="20"/>
          <w:szCs w:val="20"/>
          <w:lang w:eastAsia="en-US"/>
        </w:rPr>
      </w:pPr>
      <w:r w:rsidRPr="00F56E70">
        <w:rPr>
          <w:sz w:val="20"/>
          <w:szCs w:val="20"/>
          <w:lang w:eastAsia="en-US"/>
        </w:rPr>
        <w:t xml:space="preserve">10.4.1. </w:t>
      </w:r>
      <w:r w:rsidR="00A631A3" w:rsidRPr="00F56E70">
        <w:rPr>
          <w:sz w:val="20"/>
          <w:szCs w:val="20"/>
          <w:lang w:eastAsia="en-US"/>
        </w:rPr>
        <w:t>Оператор неоднократно нарушил объявленные стандарты качества Услуг, что повлекло за собой стойкую невозможность для Клиента использовать заказанные Услуги; или</w:t>
      </w:r>
    </w:p>
    <w:p w:rsidR="00A631A3" w:rsidRPr="00F56E70" w:rsidRDefault="001638BA" w:rsidP="00A631A3">
      <w:pPr>
        <w:jc w:val="both"/>
        <w:rPr>
          <w:b/>
          <w:sz w:val="20"/>
          <w:szCs w:val="20"/>
          <w:lang w:eastAsia="en-US"/>
        </w:rPr>
      </w:pPr>
      <w:r w:rsidRPr="00F56E70">
        <w:rPr>
          <w:sz w:val="20"/>
          <w:szCs w:val="20"/>
          <w:lang w:eastAsia="en-US"/>
        </w:rPr>
        <w:t xml:space="preserve">10.4.2. </w:t>
      </w:r>
      <w:r w:rsidR="00A631A3" w:rsidRPr="00F56E70">
        <w:rPr>
          <w:sz w:val="20"/>
          <w:szCs w:val="20"/>
          <w:lang w:eastAsia="en-US"/>
        </w:rPr>
        <w:t>Оператор повысил тарифы на Услуги свыше 10% в квартал.</w:t>
      </w:r>
      <w:bookmarkStart w:id="26" w:name="_Toc308355167"/>
      <w:bookmarkStart w:id="27" w:name="_Toc308429570"/>
      <w:bookmarkStart w:id="28" w:name="_Toc308445314"/>
      <w:bookmarkStart w:id="29" w:name="_Toc307961930"/>
      <w:bookmarkStart w:id="30" w:name="_Toc309724952"/>
      <w:bookmarkStart w:id="31" w:name="_Toc331212373"/>
      <w:bookmarkStart w:id="32" w:name="_Toc331212704"/>
      <w:bookmarkStart w:id="33" w:name="_Toc331235172"/>
      <w:bookmarkStart w:id="34" w:name="_Toc331235240"/>
      <w:bookmarkStart w:id="35" w:name="_Toc331235311"/>
      <w:bookmarkStart w:id="36" w:name="_Toc331301685"/>
      <w:bookmarkStart w:id="37" w:name="_Toc331402164"/>
      <w:bookmarkStart w:id="38" w:name="_Toc333807426"/>
      <w:bookmarkStart w:id="39" w:name="_Toc333892855"/>
    </w:p>
    <w:p w:rsidR="00A631A3" w:rsidRPr="00F56E70" w:rsidRDefault="00A631A3" w:rsidP="00A631A3">
      <w:pPr>
        <w:jc w:val="both"/>
        <w:rPr>
          <w:sz w:val="20"/>
          <w:szCs w:val="20"/>
        </w:rPr>
      </w:pPr>
    </w:p>
    <w:p w:rsidR="00A631A3" w:rsidRPr="00F56E70" w:rsidRDefault="00A631A3" w:rsidP="00A631A3">
      <w:pPr>
        <w:jc w:val="both"/>
        <w:rPr>
          <w:b/>
          <w:sz w:val="20"/>
          <w:szCs w:val="20"/>
          <w:u w:val="single"/>
        </w:rPr>
      </w:pPr>
      <w:r w:rsidRPr="00F56E70">
        <w:rPr>
          <w:b/>
          <w:sz w:val="20"/>
          <w:szCs w:val="20"/>
          <w:u w:val="single"/>
        </w:rPr>
        <w:t>Статья 11. ПОРЯДОК РАЗРЕШЕНИЯ СПОРОВ.</w:t>
      </w:r>
    </w:p>
    <w:p w:rsidR="00A631A3" w:rsidRPr="00F56E70" w:rsidRDefault="001638BA" w:rsidP="00A631A3">
      <w:pPr>
        <w:jc w:val="both"/>
        <w:rPr>
          <w:b/>
          <w:sz w:val="20"/>
          <w:szCs w:val="20"/>
          <w:lang w:eastAsia="en-US"/>
        </w:rPr>
      </w:pPr>
      <w:r w:rsidRPr="00F56E70">
        <w:rPr>
          <w:sz w:val="20"/>
          <w:szCs w:val="20"/>
          <w:lang w:eastAsia="en-US"/>
        </w:rPr>
        <w:t xml:space="preserve">11.1. </w:t>
      </w:r>
      <w:r w:rsidR="00A631A3" w:rsidRPr="00F56E70">
        <w:rPr>
          <w:sz w:val="20"/>
          <w:szCs w:val="20"/>
          <w:lang w:eastAsia="en-US"/>
        </w:rPr>
        <w:t>В случае возникновения споров и разногласий по настоящему договору, они подлежат урегулированию в претензионном порядке. Претензия направляется стороне заказным письмом с уведомлением. Срок ответа на претензию – 10 календарных дней с момента получения адресатом</w:t>
      </w:r>
    </w:p>
    <w:p w:rsidR="00A631A3" w:rsidRPr="00F56E70" w:rsidRDefault="001638BA" w:rsidP="00A631A3">
      <w:pPr>
        <w:jc w:val="both"/>
        <w:rPr>
          <w:b/>
          <w:sz w:val="20"/>
          <w:szCs w:val="20"/>
          <w:lang w:eastAsia="en-US"/>
        </w:rPr>
      </w:pPr>
      <w:r w:rsidRPr="00F56E70">
        <w:rPr>
          <w:sz w:val="20"/>
          <w:szCs w:val="20"/>
          <w:lang w:eastAsia="en-US"/>
        </w:rPr>
        <w:t xml:space="preserve">11.2. </w:t>
      </w:r>
      <w:r w:rsidR="00A631A3" w:rsidRPr="00F56E70">
        <w:rPr>
          <w:sz w:val="20"/>
          <w:szCs w:val="20"/>
          <w:lang w:eastAsia="en-US"/>
        </w:rPr>
        <w:t>Если споры не могут быть разрешены путем переговоров, спорные вопросы передаются на рассмотрение Арбитражного суда города Санкт-Петербурга и Ленинградской области в порядке, установленном действующим законодательством Российской Федерации.</w:t>
      </w:r>
    </w:p>
    <w:p w:rsidR="00A631A3" w:rsidRPr="00F56E70" w:rsidRDefault="001638BA" w:rsidP="00A631A3">
      <w:pPr>
        <w:jc w:val="both"/>
        <w:rPr>
          <w:b/>
          <w:sz w:val="20"/>
          <w:szCs w:val="20"/>
          <w:lang w:eastAsia="en-US"/>
        </w:rPr>
      </w:pPr>
      <w:r w:rsidRPr="00F56E70">
        <w:rPr>
          <w:sz w:val="20"/>
          <w:szCs w:val="20"/>
          <w:lang w:eastAsia="en-US"/>
        </w:rPr>
        <w:lastRenderedPageBreak/>
        <w:t xml:space="preserve">11.3. </w:t>
      </w:r>
      <w:r w:rsidR="00A631A3" w:rsidRPr="00F56E70">
        <w:rPr>
          <w:sz w:val="20"/>
          <w:szCs w:val="20"/>
          <w:lang w:eastAsia="en-US"/>
        </w:rPr>
        <w:t>Настоящий Договор составлен и будет выполняться Сторонами в соответствии с действующим законодательством Российской Федерации.</w:t>
      </w:r>
    </w:p>
    <w:bookmarkEnd w:id="26"/>
    <w:bookmarkEnd w:id="27"/>
    <w:bookmarkEnd w:id="28"/>
    <w:bookmarkEnd w:id="29"/>
    <w:bookmarkEnd w:id="30"/>
    <w:bookmarkEnd w:id="31"/>
    <w:bookmarkEnd w:id="32"/>
    <w:bookmarkEnd w:id="33"/>
    <w:bookmarkEnd w:id="34"/>
    <w:bookmarkEnd w:id="35"/>
    <w:bookmarkEnd w:id="36"/>
    <w:bookmarkEnd w:id="37"/>
    <w:bookmarkEnd w:id="38"/>
    <w:bookmarkEnd w:id="39"/>
    <w:p w:rsidR="00A631A3" w:rsidRPr="00F56E70" w:rsidRDefault="00A631A3" w:rsidP="00A631A3">
      <w:pPr>
        <w:jc w:val="both"/>
        <w:rPr>
          <w:sz w:val="20"/>
          <w:szCs w:val="20"/>
        </w:rPr>
      </w:pPr>
    </w:p>
    <w:p w:rsidR="00A631A3" w:rsidRPr="00F56E70" w:rsidRDefault="00A631A3" w:rsidP="00A631A3">
      <w:pPr>
        <w:jc w:val="both"/>
        <w:rPr>
          <w:b/>
          <w:sz w:val="20"/>
          <w:szCs w:val="20"/>
          <w:u w:val="single"/>
        </w:rPr>
      </w:pPr>
      <w:r w:rsidRPr="00F56E70">
        <w:rPr>
          <w:b/>
          <w:sz w:val="20"/>
          <w:szCs w:val="20"/>
          <w:u w:val="single"/>
        </w:rPr>
        <w:t>Статья 12. ЗАКЛЮЧИТЕЛЬНЫЕ ПОЛОЖЕНИЯ.</w:t>
      </w:r>
    </w:p>
    <w:p w:rsidR="00A631A3" w:rsidRPr="00F56E70" w:rsidRDefault="001638BA" w:rsidP="00A631A3">
      <w:pPr>
        <w:jc w:val="both"/>
        <w:rPr>
          <w:b/>
          <w:sz w:val="20"/>
          <w:szCs w:val="20"/>
          <w:lang w:eastAsia="en-US"/>
        </w:rPr>
      </w:pPr>
      <w:r w:rsidRPr="00F56E70">
        <w:rPr>
          <w:sz w:val="20"/>
          <w:szCs w:val="20"/>
          <w:lang w:eastAsia="en-US"/>
        </w:rPr>
        <w:t xml:space="preserve">12.1. </w:t>
      </w:r>
      <w:r w:rsidR="00A631A3" w:rsidRPr="00F56E70">
        <w:rPr>
          <w:sz w:val="20"/>
          <w:szCs w:val="20"/>
          <w:lang w:eastAsia="en-US"/>
        </w:rPr>
        <w:t xml:space="preserve">Договор, включая все Приложения и дополнения к нему, которые являются неотъемлемой частью данного Договора, составляет один единый Договор между Оператором и Клиентом, который заменяет все другие предварительные соглашения, договоренности и другие отношения, письменные </w:t>
      </w:r>
      <w:r w:rsidR="00A631A3" w:rsidRPr="00F56E70">
        <w:rPr>
          <w:sz w:val="20"/>
          <w:szCs w:val="20"/>
          <w:lang w:eastAsia="en-US"/>
        </w:rPr>
        <w:tab/>
        <w:t>или устные, между Сторонами, имеющие отношение к предмету данного Договора. Все изменения данного Договора производятся в письменной форме и подписываются обеими Сторонами.</w:t>
      </w:r>
    </w:p>
    <w:p w:rsidR="00A631A3" w:rsidRPr="00F56E70" w:rsidRDefault="001638BA" w:rsidP="00A631A3">
      <w:pPr>
        <w:jc w:val="both"/>
        <w:rPr>
          <w:b/>
          <w:sz w:val="20"/>
          <w:szCs w:val="20"/>
          <w:lang w:eastAsia="en-US"/>
        </w:rPr>
      </w:pPr>
      <w:r w:rsidRPr="00F56E70">
        <w:rPr>
          <w:sz w:val="20"/>
          <w:szCs w:val="20"/>
          <w:lang w:eastAsia="en-US"/>
        </w:rPr>
        <w:t xml:space="preserve">12.2. </w:t>
      </w:r>
      <w:r w:rsidR="00A631A3" w:rsidRPr="00F56E70">
        <w:rPr>
          <w:sz w:val="20"/>
          <w:szCs w:val="20"/>
          <w:lang w:eastAsia="en-US"/>
        </w:rPr>
        <w:t>Стороны договорились, что при подписании документов, имеющих непосредственное отношение к настоящему Договору, а именно ежемесячные счета и акты оказанных услуг, могут использовать факсимильное воспроизведение подписи, в соответствии со статьей 160 Гражданского Кодекса РФ. При этом факсимильная подпись будет иметь такую же силу, как и подлинная подпись уполномоченного лица.</w:t>
      </w:r>
    </w:p>
    <w:p w:rsidR="00A631A3" w:rsidRPr="00F56E70" w:rsidRDefault="001638BA" w:rsidP="00A631A3">
      <w:pPr>
        <w:jc w:val="both"/>
        <w:rPr>
          <w:b/>
          <w:sz w:val="20"/>
          <w:szCs w:val="20"/>
          <w:lang w:eastAsia="en-US"/>
        </w:rPr>
      </w:pPr>
      <w:r w:rsidRPr="00F56E70">
        <w:rPr>
          <w:sz w:val="20"/>
          <w:szCs w:val="20"/>
          <w:lang w:eastAsia="en-US"/>
        </w:rPr>
        <w:t xml:space="preserve">12.3. </w:t>
      </w:r>
      <w:r w:rsidR="00A631A3" w:rsidRPr="00F56E70">
        <w:rPr>
          <w:sz w:val="20"/>
          <w:szCs w:val="20"/>
          <w:lang w:eastAsia="en-US"/>
        </w:rPr>
        <w:t>Стороны вправе при подписании документов, имеющих непосредственное отношение к настоящему Договору, а именно ежемесячные счета, счета-фактуры и акты об оказанных услугах, использовать электронную цифровую подпись согласно действующему законодательству РФ.</w:t>
      </w:r>
    </w:p>
    <w:p w:rsidR="00A631A3" w:rsidRPr="00F56E70" w:rsidRDefault="00A631A3" w:rsidP="00A631A3">
      <w:pPr>
        <w:jc w:val="both"/>
        <w:rPr>
          <w:sz w:val="20"/>
          <w:szCs w:val="20"/>
        </w:rPr>
      </w:pPr>
    </w:p>
    <w:p w:rsidR="00A631A3" w:rsidRPr="00F56E70" w:rsidRDefault="00A631A3" w:rsidP="00A631A3">
      <w:pPr>
        <w:jc w:val="both"/>
        <w:rPr>
          <w:b/>
          <w:sz w:val="20"/>
          <w:szCs w:val="20"/>
          <w:u w:val="single"/>
        </w:rPr>
      </w:pPr>
      <w:r w:rsidRPr="00F56E70">
        <w:rPr>
          <w:b/>
          <w:sz w:val="20"/>
          <w:szCs w:val="20"/>
          <w:u w:val="single"/>
        </w:rPr>
        <w:t>Статья 13. РЕКВИЗИТЫ СТОРОН.</w:t>
      </w:r>
    </w:p>
    <w:p w:rsidR="00A631A3" w:rsidRPr="00F56E70" w:rsidRDefault="00A631A3" w:rsidP="00A631A3">
      <w:pPr>
        <w:jc w:val="both"/>
        <w:rPr>
          <w:noProof/>
          <w:sz w:val="20"/>
          <w:szCs w:val="20"/>
        </w:rPr>
      </w:pPr>
    </w:p>
    <w:p w:rsidR="00EB49FF" w:rsidRPr="00F56E70" w:rsidRDefault="00EB49FF" w:rsidP="00A631A3">
      <w:pPr>
        <w:jc w:val="both"/>
        <w:rPr>
          <w:noProof/>
          <w:sz w:val="20"/>
          <w:szCs w:val="20"/>
        </w:rPr>
      </w:pPr>
    </w:p>
    <w:p w:rsidR="00EA6ACD" w:rsidRDefault="0042389A" w:rsidP="00EA6ACD">
      <w:pPr>
        <w:jc w:val="both"/>
        <w:rPr>
          <w:b/>
          <w:bCs/>
          <w:noProof/>
          <w:sz w:val="20"/>
          <w:szCs w:val="20"/>
        </w:rPr>
      </w:pPr>
      <w:r w:rsidRPr="00F56E70">
        <w:rPr>
          <w:b/>
          <w:bCs/>
          <w:noProof/>
          <w:sz w:val="20"/>
          <w:szCs w:val="20"/>
        </w:rPr>
        <w:t xml:space="preserve">Оператор: </w:t>
      </w:r>
    </w:p>
    <w:p w:rsidR="00EA6ACD" w:rsidRDefault="00EA6ACD" w:rsidP="00EA6ACD">
      <w:pPr>
        <w:jc w:val="both"/>
        <w:rPr>
          <w:b/>
          <w:bCs/>
          <w:noProof/>
          <w:sz w:val="20"/>
          <w:szCs w:val="20"/>
        </w:rPr>
      </w:pPr>
    </w:p>
    <w:p w:rsidR="00EA6ACD" w:rsidRDefault="00EA6ACD" w:rsidP="00EA6ACD">
      <w:pPr>
        <w:jc w:val="both"/>
        <w:rPr>
          <w:b/>
          <w:bCs/>
          <w:noProof/>
          <w:sz w:val="20"/>
          <w:szCs w:val="20"/>
        </w:rPr>
      </w:pPr>
    </w:p>
    <w:p w:rsidR="00EA6ACD" w:rsidRDefault="00EA6ACD" w:rsidP="00EA6ACD">
      <w:pPr>
        <w:jc w:val="both"/>
        <w:rPr>
          <w:b/>
          <w:bCs/>
          <w:noProof/>
          <w:sz w:val="20"/>
          <w:szCs w:val="20"/>
        </w:rPr>
      </w:pPr>
    </w:p>
    <w:p w:rsidR="00EA6ACD" w:rsidRDefault="00EA6ACD" w:rsidP="00EA6ACD">
      <w:pPr>
        <w:jc w:val="both"/>
        <w:rPr>
          <w:b/>
          <w:bCs/>
          <w:noProof/>
          <w:sz w:val="20"/>
          <w:szCs w:val="20"/>
        </w:rPr>
      </w:pPr>
    </w:p>
    <w:p w:rsidR="00EA6ACD" w:rsidRPr="00F56E70" w:rsidRDefault="00EA6ACD" w:rsidP="00EA6ACD">
      <w:pPr>
        <w:jc w:val="both"/>
        <w:rPr>
          <w:noProof/>
          <w:sz w:val="20"/>
          <w:szCs w:val="20"/>
        </w:rPr>
      </w:pPr>
    </w:p>
    <w:p w:rsidR="0042389A" w:rsidRPr="00F56E70" w:rsidRDefault="0042389A" w:rsidP="0042389A">
      <w:pPr>
        <w:jc w:val="both"/>
        <w:rPr>
          <w:noProof/>
          <w:sz w:val="20"/>
          <w:szCs w:val="20"/>
        </w:rPr>
      </w:pPr>
    </w:p>
    <w:p w:rsidR="0042389A" w:rsidRPr="00F56E70" w:rsidRDefault="0042389A" w:rsidP="0042389A">
      <w:pPr>
        <w:jc w:val="both"/>
        <w:rPr>
          <w:b/>
          <w:bCs/>
          <w:noProof/>
          <w:sz w:val="20"/>
          <w:szCs w:val="20"/>
        </w:rPr>
      </w:pPr>
    </w:p>
    <w:p w:rsidR="0042389A" w:rsidRPr="00F56E70" w:rsidRDefault="0042389A" w:rsidP="0042389A">
      <w:pPr>
        <w:rPr>
          <w:b/>
          <w:bCs/>
          <w:sz w:val="20"/>
          <w:szCs w:val="20"/>
        </w:rPr>
      </w:pPr>
      <w:r w:rsidRPr="00F56E70">
        <w:rPr>
          <w:b/>
          <w:sz w:val="20"/>
          <w:szCs w:val="20"/>
        </w:rPr>
        <w:t>Абонент: Администрация муниципального образования Иссадское сельское поселениеВолховского муниципального района Ленинградской области.</w:t>
      </w:r>
    </w:p>
    <w:p w:rsidR="0042389A" w:rsidRPr="00F56E70" w:rsidRDefault="0042389A" w:rsidP="0042389A">
      <w:pPr>
        <w:spacing w:line="240" w:lineRule="atLeast"/>
        <w:rPr>
          <w:sz w:val="20"/>
          <w:szCs w:val="20"/>
        </w:rPr>
      </w:pPr>
      <w:r w:rsidRPr="00F56E70">
        <w:rPr>
          <w:b/>
          <w:bCs/>
          <w:sz w:val="20"/>
          <w:szCs w:val="20"/>
        </w:rPr>
        <w:t>Юридический и фактический адрес:</w:t>
      </w:r>
      <w:r w:rsidRPr="00F56E70">
        <w:rPr>
          <w:sz w:val="20"/>
          <w:szCs w:val="20"/>
        </w:rPr>
        <w:t xml:space="preserve"> 187430 Ленинградская область, Волховский район, дер. Иссад, ул. Лесная, д. 1</w:t>
      </w:r>
    </w:p>
    <w:p w:rsidR="0042389A" w:rsidRPr="00F56E70" w:rsidRDefault="0042389A" w:rsidP="0042389A">
      <w:pPr>
        <w:spacing w:line="240" w:lineRule="atLeast"/>
        <w:rPr>
          <w:sz w:val="20"/>
          <w:szCs w:val="20"/>
        </w:rPr>
      </w:pPr>
      <w:r w:rsidRPr="00F56E70">
        <w:rPr>
          <w:sz w:val="20"/>
          <w:szCs w:val="20"/>
        </w:rPr>
        <w:t xml:space="preserve">ИНН </w:t>
      </w:r>
      <w:r w:rsidRPr="00F56E70">
        <w:rPr>
          <w:color w:val="333333"/>
          <w:sz w:val="20"/>
          <w:szCs w:val="20"/>
        </w:rPr>
        <w:t>4718002611</w:t>
      </w:r>
      <w:r w:rsidRPr="00F56E70">
        <w:rPr>
          <w:sz w:val="20"/>
          <w:szCs w:val="20"/>
        </w:rPr>
        <w:t xml:space="preserve">, КПП 470201001, ОКПО 04182713, ОКТМО 41609418, </w:t>
      </w:r>
    </w:p>
    <w:p w:rsidR="0042389A" w:rsidRPr="00F56E70" w:rsidRDefault="0042389A" w:rsidP="0042389A">
      <w:pPr>
        <w:spacing w:line="240" w:lineRule="atLeast"/>
        <w:rPr>
          <w:b/>
          <w:bCs/>
          <w:sz w:val="20"/>
          <w:szCs w:val="20"/>
        </w:rPr>
      </w:pPr>
      <w:r w:rsidRPr="00F56E70">
        <w:rPr>
          <w:sz w:val="20"/>
          <w:szCs w:val="20"/>
        </w:rPr>
        <w:t>ОГРН 1024702048799 ОКВЭД 75.11.32</w:t>
      </w:r>
    </w:p>
    <w:p w:rsidR="0042389A" w:rsidRPr="00F56E70" w:rsidRDefault="0042389A" w:rsidP="0042389A">
      <w:pPr>
        <w:pStyle w:val="a7"/>
        <w:spacing w:before="0" w:after="0"/>
        <w:rPr>
          <w:rFonts w:ascii="Times New Roman" w:hAnsi="Times New Roman" w:cs="Times New Roman"/>
          <w:color w:val="000000"/>
          <w:sz w:val="20"/>
          <w:szCs w:val="20"/>
        </w:rPr>
      </w:pPr>
      <w:r w:rsidRPr="00F56E70">
        <w:rPr>
          <w:rFonts w:ascii="Times New Roman" w:hAnsi="Times New Roman" w:cs="Times New Roman"/>
          <w:color w:val="000000"/>
          <w:sz w:val="20"/>
          <w:szCs w:val="20"/>
        </w:rPr>
        <w:t xml:space="preserve">Банк: ОКЦ № 1 </w:t>
      </w:r>
      <w:r w:rsidRPr="00F56E70">
        <w:rPr>
          <w:rFonts w:ascii="Times New Roman" w:hAnsi="Times New Roman" w:cs="Times New Roman"/>
          <w:sz w:val="20"/>
          <w:szCs w:val="20"/>
        </w:rPr>
        <w:t>Северо-Западного ГУ Банка России //УФК по Ленинградской области</w:t>
      </w:r>
      <w:r w:rsidR="00326597" w:rsidRPr="00F56E70">
        <w:rPr>
          <w:rFonts w:ascii="Times New Roman" w:hAnsi="Times New Roman" w:cs="Times New Roman"/>
          <w:sz w:val="20"/>
          <w:szCs w:val="20"/>
        </w:rPr>
        <w:br/>
      </w:r>
      <w:r w:rsidRPr="00F56E70">
        <w:rPr>
          <w:rFonts w:ascii="Times New Roman" w:hAnsi="Times New Roman" w:cs="Times New Roman"/>
          <w:sz w:val="20"/>
          <w:szCs w:val="20"/>
        </w:rPr>
        <w:t>г. Санкт-Петербург</w:t>
      </w:r>
      <w:r w:rsidRPr="00F56E70">
        <w:rPr>
          <w:rFonts w:ascii="Times New Roman" w:hAnsi="Times New Roman" w:cs="Times New Roman"/>
          <w:color w:val="000000"/>
          <w:sz w:val="20"/>
          <w:szCs w:val="20"/>
        </w:rPr>
        <w:t xml:space="preserve">,              </w:t>
      </w:r>
    </w:p>
    <w:p w:rsidR="0042389A" w:rsidRPr="00F56E70" w:rsidRDefault="0042389A" w:rsidP="0042389A">
      <w:pPr>
        <w:pStyle w:val="a7"/>
        <w:spacing w:before="0" w:after="0"/>
        <w:rPr>
          <w:rFonts w:ascii="Times New Roman" w:hAnsi="Times New Roman" w:cs="Times New Roman"/>
          <w:color w:val="000000"/>
          <w:sz w:val="20"/>
          <w:szCs w:val="20"/>
        </w:rPr>
      </w:pPr>
      <w:r w:rsidRPr="00F56E70">
        <w:rPr>
          <w:rFonts w:ascii="Times New Roman" w:hAnsi="Times New Roman" w:cs="Times New Roman"/>
          <w:color w:val="000000"/>
          <w:sz w:val="20"/>
          <w:szCs w:val="20"/>
        </w:rPr>
        <w:t xml:space="preserve">БИК </w:t>
      </w:r>
      <w:r w:rsidRPr="00F56E70">
        <w:rPr>
          <w:rFonts w:ascii="Times New Roman" w:hAnsi="Times New Roman" w:cs="Times New Roman"/>
          <w:sz w:val="20"/>
          <w:szCs w:val="20"/>
        </w:rPr>
        <w:t>044030098</w:t>
      </w:r>
    </w:p>
    <w:p w:rsidR="0042389A" w:rsidRPr="00F56E70" w:rsidRDefault="0042389A" w:rsidP="0042389A">
      <w:pPr>
        <w:ind w:right="-477"/>
        <w:rPr>
          <w:i/>
          <w:sz w:val="20"/>
          <w:szCs w:val="20"/>
        </w:rPr>
      </w:pPr>
      <w:r w:rsidRPr="00F56E70">
        <w:rPr>
          <w:sz w:val="20"/>
          <w:szCs w:val="20"/>
        </w:rPr>
        <w:t>к/сч: 40102810745370000098</w:t>
      </w:r>
    </w:p>
    <w:p w:rsidR="0042389A" w:rsidRPr="00F56E70" w:rsidRDefault="0042389A" w:rsidP="0042389A">
      <w:pPr>
        <w:spacing w:line="240" w:lineRule="atLeast"/>
        <w:rPr>
          <w:color w:val="000000"/>
          <w:sz w:val="20"/>
          <w:szCs w:val="20"/>
        </w:rPr>
      </w:pPr>
      <w:r w:rsidRPr="00F56E70">
        <w:rPr>
          <w:color w:val="000000"/>
          <w:sz w:val="20"/>
          <w:szCs w:val="20"/>
        </w:rPr>
        <w:t>р/сч 03231643416094184500</w:t>
      </w:r>
    </w:p>
    <w:p w:rsidR="0042389A" w:rsidRPr="00F56E70" w:rsidRDefault="0042389A" w:rsidP="0042389A">
      <w:pPr>
        <w:spacing w:line="240" w:lineRule="atLeast"/>
        <w:rPr>
          <w:b/>
          <w:bCs/>
          <w:sz w:val="20"/>
          <w:szCs w:val="20"/>
        </w:rPr>
      </w:pPr>
      <w:r w:rsidRPr="00F56E70">
        <w:rPr>
          <w:sz w:val="20"/>
          <w:szCs w:val="20"/>
        </w:rPr>
        <w:t xml:space="preserve">Тел/факс 8-(813-63)-35-146 </w:t>
      </w:r>
    </w:p>
    <w:p w:rsidR="00B51131" w:rsidRPr="00F56E70" w:rsidRDefault="0042389A" w:rsidP="00B51131">
      <w:pPr>
        <w:spacing w:line="240" w:lineRule="atLeast"/>
        <w:rPr>
          <w:sz w:val="20"/>
          <w:szCs w:val="20"/>
        </w:rPr>
      </w:pPr>
      <w:r w:rsidRPr="00F56E70">
        <w:rPr>
          <w:b/>
          <w:bCs/>
          <w:sz w:val="20"/>
          <w:szCs w:val="20"/>
        </w:rPr>
        <w:t>Эл. почта:</w:t>
      </w:r>
      <w:r w:rsidRPr="00F56E70">
        <w:rPr>
          <w:rStyle w:val="header-user-name"/>
          <w:b/>
          <w:sz w:val="20"/>
          <w:szCs w:val="20"/>
        </w:rPr>
        <w:t>issad-adm@yandex.ru</w:t>
      </w:r>
    </w:p>
    <w:p w:rsidR="00B51131" w:rsidRPr="00F56E70" w:rsidRDefault="00B51131" w:rsidP="0042389A">
      <w:pPr>
        <w:rPr>
          <w:sz w:val="20"/>
          <w:szCs w:val="20"/>
        </w:rPr>
      </w:pPr>
    </w:p>
    <w:tbl>
      <w:tblPr>
        <w:tblpPr w:leftFromText="180" w:rightFromText="180" w:vertAnchor="page" w:horzAnchor="margin" w:tblpY="2161"/>
        <w:tblW w:w="9464" w:type="dxa"/>
        <w:tblLayout w:type="fixed"/>
        <w:tblLook w:val="0000"/>
      </w:tblPr>
      <w:tblGrid>
        <w:gridCol w:w="4644"/>
        <w:gridCol w:w="4820"/>
      </w:tblGrid>
      <w:tr w:rsidR="00B51131" w:rsidRPr="00F56E70" w:rsidTr="00B51131">
        <w:tc>
          <w:tcPr>
            <w:tcW w:w="4644" w:type="dxa"/>
            <w:vAlign w:val="center"/>
          </w:tcPr>
          <w:p w:rsidR="00B51131" w:rsidRPr="00F56E70" w:rsidRDefault="00B51131" w:rsidP="00B51131">
            <w:pPr>
              <w:spacing w:line="276" w:lineRule="auto"/>
              <w:rPr>
                <w:b/>
                <w:color w:val="000000"/>
                <w:sz w:val="20"/>
                <w:szCs w:val="20"/>
              </w:rPr>
            </w:pPr>
            <w:r w:rsidRPr="00F56E70">
              <w:rPr>
                <w:b/>
                <w:color w:val="000000"/>
                <w:sz w:val="20"/>
                <w:szCs w:val="20"/>
              </w:rPr>
              <w:t>Абонент:</w:t>
            </w:r>
          </w:p>
          <w:p w:rsidR="00B51131" w:rsidRPr="00F56E70" w:rsidRDefault="00B51131" w:rsidP="00B51131">
            <w:pPr>
              <w:spacing w:line="276" w:lineRule="auto"/>
              <w:rPr>
                <w:color w:val="000000"/>
                <w:sz w:val="20"/>
                <w:szCs w:val="20"/>
              </w:rPr>
            </w:pPr>
            <w:r w:rsidRPr="00F56E70">
              <w:rPr>
                <w:color w:val="000000"/>
                <w:sz w:val="20"/>
                <w:szCs w:val="20"/>
              </w:rPr>
              <w:t xml:space="preserve">Глава администрации </w:t>
            </w:r>
          </w:p>
          <w:p w:rsidR="00B51131" w:rsidRPr="00F56E70" w:rsidRDefault="00B51131" w:rsidP="00B51131">
            <w:pPr>
              <w:spacing w:line="276" w:lineRule="auto"/>
              <w:rPr>
                <w:bCs/>
                <w:sz w:val="20"/>
                <w:szCs w:val="20"/>
                <w:lang w:eastAsia="en-US"/>
              </w:rPr>
            </w:pPr>
            <w:r w:rsidRPr="00F56E70">
              <w:rPr>
                <w:bCs/>
                <w:sz w:val="20"/>
                <w:szCs w:val="20"/>
              </w:rPr>
              <w:br/>
            </w:r>
          </w:p>
          <w:p w:rsidR="00B51131" w:rsidRPr="00F56E70" w:rsidRDefault="00B51131" w:rsidP="00B51131">
            <w:pPr>
              <w:spacing w:line="276" w:lineRule="auto"/>
              <w:rPr>
                <w:bCs/>
                <w:sz w:val="20"/>
                <w:szCs w:val="20"/>
                <w:lang w:eastAsia="en-US"/>
              </w:rPr>
            </w:pPr>
          </w:p>
          <w:p w:rsidR="00B51131" w:rsidRPr="00F56E70" w:rsidRDefault="00B51131" w:rsidP="00B51131">
            <w:pPr>
              <w:spacing w:line="276" w:lineRule="auto"/>
              <w:rPr>
                <w:bCs/>
                <w:sz w:val="20"/>
                <w:szCs w:val="20"/>
                <w:lang w:eastAsia="en-US"/>
              </w:rPr>
            </w:pPr>
            <w:r w:rsidRPr="00F56E70">
              <w:rPr>
                <w:bCs/>
                <w:sz w:val="20"/>
                <w:szCs w:val="20"/>
                <w:lang w:eastAsia="en-US"/>
              </w:rPr>
              <w:t>____________________ /</w:t>
            </w:r>
            <w:r w:rsidRPr="00F56E70">
              <w:rPr>
                <w:sz w:val="20"/>
                <w:szCs w:val="20"/>
              </w:rPr>
              <w:t xml:space="preserve"> Н.Б.Васильева/</w:t>
            </w:r>
          </w:p>
          <w:p w:rsidR="00B51131" w:rsidRPr="00F56E70" w:rsidRDefault="00B51131" w:rsidP="00B51131">
            <w:pPr>
              <w:pStyle w:val="12"/>
              <w:spacing w:line="276" w:lineRule="auto"/>
              <w:rPr>
                <w:sz w:val="20"/>
                <w:lang w:eastAsia="en-US"/>
              </w:rPr>
            </w:pPr>
            <w:r w:rsidRPr="00F56E70">
              <w:rPr>
                <w:sz w:val="20"/>
                <w:lang w:eastAsia="en-US"/>
              </w:rPr>
              <w:t>М.П.</w:t>
            </w:r>
          </w:p>
        </w:tc>
        <w:tc>
          <w:tcPr>
            <w:tcW w:w="4820" w:type="dxa"/>
            <w:vAlign w:val="center"/>
          </w:tcPr>
          <w:p w:rsidR="00B51131" w:rsidRPr="00F56E70" w:rsidRDefault="00B51131" w:rsidP="00B51131">
            <w:pPr>
              <w:spacing w:line="276" w:lineRule="auto"/>
              <w:rPr>
                <w:b/>
                <w:color w:val="000000"/>
                <w:sz w:val="20"/>
                <w:szCs w:val="20"/>
              </w:rPr>
            </w:pPr>
            <w:r w:rsidRPr="00F56E70">
              <w:rPr>
                <w:b/>
                <w:color w:val="000000"/>
                <w:sz w:val="20"/>
                <w:szCs w:val="20"/>
              </w:rPr>
              <w:t>Оператор:</w:t>
            </w:r>
          </w:p>
          <w:p w:rsidR="00B51131" w:rsidRPr="00F56E70" w:rsidRDefault="00B51131" w:rsidP="00B51131">
            <w:pPr>
              <w:spacing w:line="276" w:lineRule="auto"/>
              <w:rPr>
                <w:bCs/>
                <w:sz w:val="20"/>
                <w:szCs w:val="20"/>
                <w:lang w:eastAsia="en-US"/>
              </w:rPr>
            </w:pPr>
            <w:r w:rsidRPr="00F56E70">
              <w:rPr>
                <w:bCs/>
                <w:sz w:val="20"/>
                <w:szCs w:val="20"/>
              </w:rPr>
              <w:br/>
            </w:r>
          </w:p>
          <w:p w:rsidR="00B51131" w:rsidRPr="00F56E70" w:rsidRDefault="00B51131" w:rsidP="00B51131">
            <w:pPr>
              <w:spacing w:line="276" w:lineRule="auto"/>
              <w:rPr>
                <w:bCs/>
                <w:sz w:val="20"/>
                <w:szCs w:val="20"/>
                <w:lang w:eastAsia="en-US"/>
              </w:rPr>
            </w:pPr>
            <w:r w:rsidRPr="00F56E70">
              <w:rPr>
                <w:bCs/>
                <w:sz w:val="20"/>
                <w:szCs w:val="20"/>
                <w:lang w:eastAsia="en-US"/>
              </w:rPr>
              <w:t xml:space="preserve">____________________ / </w:t>
            </w:r>
            <w:r w:rsidR="00EA6ACD">
              <w:rPr>
                <w:bCs/>
                <w:sz w:val="20"/>
                <w:szCs w:val="20"/>
                <w:lang w:eastAsia="en-US"/>
              </w:rPr>
              <w:t xml:space="preserve">            </w:t>
            </w:r>
          </w:p>
          <w:p w:rsidR="00B51131" w:rsidRPr="00F56E70" w:rsidRDefault="00B51131" w:rsidP="00B51131">
            <w:pPr>
              <w:pStyle w:val="12"/>
              <w:spacing w:line="276" w:lineRule="auto"/>
              <w:rPr>
                <w:sz w:val="20"/>
                <w:lang w:eastAsia="en-US"/>
              </w:rPr>
            </w:pPr>
            <w:r w:rsidRPr="00F56E70">
              <w:rPr>
                <w:sz w:val="20"/>
                <w:lang w:eastAsia="en-US"/>
              </w:rPr>
              <w:t>М.П.</w:t>
            </w:r>
          </w:p>
        </w:tc>
      </w:tr>
    </w:tbl>
    <w:p w:rsidR="00B51131" w:rsidRPr="00F56E70" w:rsidRDefault="00B51131" w:rsidP="0042389A">
      <w:pPr>
        <w:rPr>
          <w:sz w:val="20"/>
          <w:szCs w:val="20"/>
        </w:rPr>
      </w:pPr>
    </w:p>
    <w:p w:rsidR="00B51131" w:rsidRPr="00F56E70" w:rsidRDefault="00B51131" w:rsidP="0042389A">
      <w:pPr>
        <w:rPr>
          <w:sz w:val="20"/>
          <w:szCs w:val="20"/>
        </w:rPr>
      </w:pPr>
    </w:p>
    <w:p w:rsidR="00B51131" w:rsidRPr="00F56E70" w:rsidRDefault="00B51131" w:rsidP="0042389A">
      <w:pPr>
        <w:rPr>
          <w:sz w:val="20"/>
          <w:szCs w:val="20"/>
        </w:rPr>
      </w:pPr>
    </w:p>
    <w:p w:rsidR="00B51131" w:rsidRPr="00F56E70" w:rsidRDefault="00B51131" w:rsidP="0042389A">
      <w:pPr>
        <w:rPr>
          <w:sz w:val="20"/>
          <w:szCs w:val="20"/>
        </w:rPr>
      </w:pPr>
    </w:p>
    <w:p w:rsidR="00B51131" w:rsidRPr="00F56E70" w:rsidRDefault="00B51131" w:rsidP="0042389A">
      <w:pPr>
        <w:rPr>
          <w:sz w:val="20"/>
          <w:szCs w:val="20"/>
        </w:rPr>
      </w:pPr>
    </w:p>
    <w:p w:rsidR="00B51131" w:rsidRPr="00F56E70" w:rsidRDefault="00B51131" w:rsidP="0042389A">
      <w:pPr>
        <w:rPr>
          <w:sz w:val="20"/>
          <w:szCs w:val="20"/>
        </w:rPr>
      </w:pPr>
    </w:p>
    <w:p w:rsidR="00B51131" w:rsidRPr="00F56E70" w:rsidRDefault="00B51131" w:rsidP="0042389A">
      <w:pPr>
        <w:rPr>
          <w:sz w:val="20"/>
          <w:szCs w:val="20"/>
        </w:rPr>
      </w:pPr>
    </w:p>
    <w:p w:rsidR="00B51131" w:rsidRPr="00F56E70" w:rsidRDefault="00B51131" w:rsidP="0042389A">
      <w:pPr>
        <w:rPr>
          <w:sz w:val="20"/>
          <w:szCs w:val="20"/>
        </w:rPr>
      </w:pPr>
    </w:p>
    <w:p w:rsidR="00B51131" w:rsidRDefault="00B51131" w:rsidP="0042389A">
      <w:pPr>
        <w:rPr>
          <w:sz w:val="20"/>
          <w:szCs w:val="20"/>
        </w:rPr>
      </w:pPr>
    </w:p>
    <w:p w:rsidR="00EA6ACD" w:rsidRDefault="00EA6ACD" w:rsidP="0042389A">
      <w:pPr>
        <w:rPr>
          <w:sz w:val="20"/>
          <w:szCs w:val="20"/>
        </w:rPr>
      </w:pPr>
    </w:p>
    <w:p w:rsidR="00EA6ACD" w:rsidRDefault="00EA6ACD" w:rsidP="0042389A">
      <w:pPr>
        <w:rPr>
          <w:sz w:val="20"/>
          <w:szCs w:val="20"/>
        </w:rPr>
      </w:pPr>
    </w:p>
    <w:p w:rsidR="00EA6ACD" w:rsidRDefault="00EA6ACD" w:rsidP="0042389A">
      <w:pPr>
        <w:rPr>
          <w:sz w:val="20"/>
          <w:szCs w:val="20"/>
        </w:rPr>
      </w:pPr>
    </w:p>
    <w:p w:rsidR="00EA6ACD" w:rsidRDefault="00EA6ACD" w:rsidP="0042389A">
      <w:pPr>
        <w:rPr>
          <w:sz w:val="20"/>
          <w:szCs w:val="20"/>
        </w:rPr>
      </w:pPr>
    </w:p>
    <w:p w:rsidR="00EA6ACD" w:rsidRDefault="00EA6ACD" w:rsidP="0042389A">
      <w:pPr>
        <w:rPr>
          <w:sz w:val="20"/>
          <w:szCs w:val="20"/>
        </w:rPr>
      </w:pPr>
    </w:p>
    <w:p w:rsidR="00EA6ACD" w:rsidRDefault="00EA6ACD" w:rsidP="0042389A">
      <w:pPr>
        <w:rPr>
          <w:sz w:val="20"/>
          <w:szCs w:val="20"/>
        </w:rPr>
      </w:pPr>
    </w:p>
    <w:p w:rsidR="00EA6ACD" w:rsidRPr="00F56E70" w:rsidRDefault="00EA6ACD" w:rsidP="0042389A">
      <w:pPr>
        <w:rPr>
          <w:sz w:val="20"/>
          <w:szCs w:val="20"/>
        </w:rPr>
      </w:pPr>
    </w:p>
    <w:p w:rsidR="00B51131" w:rsidRPr="00F56E70" w:rsidRDefault="00B51131" w:rsidP="0042389A">
      <w:pPr>
        <w:rPr>
          <w:sz w:val="20"/>
          <w:szCs w:val="20"/>
        </w:rPr>
      </w:pPr>
    </w:p>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rsidR="00EB2021" w:rsidRPr="00F56E70" w:rsidRDefault="00EB2021" w:rsidP="00B51131">
      <w:pPr>
        <w:jc w:val="right"/>
        <w:rPr>
          <w:sz w:val="20"/>
          <w:szCs w:val="20"/>
        </w:rPr>
      </w:pPr>
      <w:r w:rsidRPr="00F56E70">
        <w:rPr>
          <w:b/>
          <w:bCs/>
          <w:caps/>
          <w:sz w:val="20"/>
          <w:szCs w:val="20"/>
        </w:rPr>
        <w:t>Приложение №1</w:t>
      </w:r>
    </w:p>
    <w:p w:rsidR="00EB2021" w:rsidRPr="00F56E70" w:rsidRDefault="0042389A" w:rsidP="002023A5">
      <w:pPr>
        <w:numPr>
          <w:ilvl w:val="0"/>
          <w:numId w:val="25"/>
        </w:numPr>
        <w:jc w:val="both"/>
        <w:rPr>
          <w:sz w:val="20"/>
          <w:szCs w:val="20"/>
        </w:rPr>
      </w:pPr>
      <w:r w:rsidRPr="00F56E70">
        <w:rPr>
          <w:b/>
          <w:sz w:val="20"/>
          <w:szCs w:val="20"/>
        </w:rPr>
        <w:t>Описание Услуг и Тарифы</w:t>
      </w:r>
    </w:p>
    <w:p w:rsidR="00EB2021" w:rsidRPr="00F56E70" w:rsidRDefault="00EB2021" w:rsidP="002023A5">
      <w:pPr>
        <w:jc w:val="both"/>
        <w:rPr>
          <w:sz w:val="20"/>
          <w:szCs w:val="20"/>
        </w:rPr>
      </w:pPr>
    </w:p>
    <w:tbl>
      <w:tblPr>
        <w:tblW w:w="93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8"/>
        <w:gridCol w:w="172"/>
        <w:gridCol w:w="1515"/>
        <w:gridCol w:w="55"/>
        <w:gridCol w:w="420"/>
        <w:gridCol w:w="870"/>
        <w:gridCol w:w="767"/>
        <w:gridCol w:w="487"/>
        <w:gridCol w:w="661"/>
        <w:gridCol w:w="1482"/>
        <w:gridCol w:w="391"/>
        <w:gridCol w:w="283"/>
        <w:gridCol w:w="1336"/>
        <w:gridCol w:w="18"/>
      </w:tblGrid>
      <w:tr w:rsidR="002023A5" w:rsidRPr="00F56E70" w:rsidTr="00F56E70">
        <w:tc>
          <w:tcPr>
            <w:tcW w:w="9375" w:type="dxa"/>
            <w:gridSpan w:val="14"/>
            <w:tcBorders>
              <w:top w:val="single" w:sz="12" w:space="0" w:color="auto"/>
              <w:left w:val="single" w:sz="12" w:space="0" w:color="auto"/>
              <w:bottom w:val="single" w:sz="6" w:space="0" w:color="auto"/>
              <w:right w:val="single" w:sz="12" w:space="0" w:color="auto"/>
            </w:tcBorders>
            <w:shd w:val="clear" w:color="auto" w:fill="D9D9D9"/>
          </w:tcPr>
          <w:p w:rsidR="002023A5" w:rsidRPr="00F56E70" w:rsidRDefault="002023A5" w:rsidP="00A52CDF">
            <w:pPr>
              <w:jc w:val="center"/>
              <w:rPr>
                <w:b/>
                <w:sz w:val="20"/>
                <w:szCs w:val="20"/>
              </w:rPr>
            </w:pPr>
            <w:r w:rsidRPr="00F56E70">
              <w:rPr>
                <w:b/>
                <w:sz w:val="20"/>
                <w:szCs w:val="20"/>
              </w:rPr>
              <w:t>Предоставляемая услуга</w:t>
            </w:r>
          </w:p>
        </w:tc>
      </w:tr>
      <w:tr w:rsidR="002023A5" w:rsidRPr="00F56E70" w:rsidTr="00F56E70">
        <w:tc>
          <w:tcPr>
            <w:tcW w:w="918" w:type="dxa"/>
            <w:tcBorders>
              <w:top w:val="single" w:sz="12" w:space="0" w:color="auto"/>
              <w:left w:val="single" w:sz="12" w:space="0" w:color="auto"/>
              <w:bottom w:val="single" w:sz="6" w:space="0" w:color="auto"/>
              <w:right w:val="single" w:sz="6" w:space="0" w:color="auto"/>
            </w:tcBorders>
            <w:vAlign w:val="center"/>
          </w:tcPr>
          <w:p w:rsidR="002023A5" w:rsidRPr="00F56E70" w:rsidRDefault="002023A5" w:rsidP="00A52CDF">
            <w:pPr>
              <w:jc w:val="both"/>
              <w:rPr>
                <w:sz w:val="20"/>
                <w:szCs w:val="20"/>
              </w:rPr>
            </w:pPr>
            <w:r w:rsidRPr="00F56E70">
              <w:rPr>
                <w:sz w:val="20"/>
                <w:szCs w:val="20"/>
              </w:rPr>
              <w:t>№№ услуги</w:t>
            </w:r>
          </w:p>
        </w:tc>
        <w:tc>
          <w:tcPr>
            <w:tcW w:w="1742" w:type="dxa"/>
            <w:gridSpan w:val="3"/>
            <w:tcBorders>
              <w:top w:val="single" w:sz="12" w:space="0" w:color="auto"/>
              <w:left w:val="single" w:sz="6" w:space="0" w:color="auto"/>
              <w:bottom w:val="single" w:sz="6" w:space="0" w:color="auto"/>
              <w:right w:val="single" w:sz="6" w:space="0" w:color="auto"/>
            </w:tcBorders>
            <w:vAlign w:val="center"/>
          </w:tcPr>
          <w:p w:rsidR="002023A5" w:rsidRPr="00F56E70" w:rsidRDefault="002023A5" w:rsidP="00A52CDF">
            <w:pPr>
              <w:jc w:val="center"/>
              <w:rPr>
                <w:sz w:val="20"/>
                <w:szCs w:val="20"/>
              </w:rPr>
            </w:pPr>
            <w:r w:rsidRPr="00F56E70">
              <w:rPr>
                <w:sz w:val="20"/>
                <w:szCs w:val="20"/>
              </w:rPr>
              <w:t>Наименование услуги (состав)</w:t>
            </w:r>
          </w:p>
        </w:tc>
        <w:tc>
          <w:tcPr>
            <w:tcW w:w="3205" w:type="dxa"/>
            <w:gridSpan w:val="5"/>
            <w:tcBorders>
              <w:top w:val="single" w:sz="12" w:space="0" w:color="auto"/>
              <w:left w:val="single" w:sz="6" w:space="0" w:color="auto"/>
              <w:bottom w:val="single" w:sz="6" w:space="0" w:color="auto"/>
              <w:right w:val="single" w:sz="6" w:space="0" w:color="auto"/>
            </w:tcBorders>
            <w:vAlign w:val="center"/>
          </w:tcPr>
          <w:p w:rsidR="002023A5" w:rsidRPr="00F56E70" w:rsidRDefault="002023A5" w:rsidP="00A52CDF">
            <w:pPr>
              <w:jc w:val="center"/>
              <w:rPr>
                <w:sz w:val="20"/>
                <w:szCs w:val="20"/>
              </w:rPr>
            </w:pPr>
            <w:r w:rsidRPr="00F56E70">
              <w:rPr>
                <w:sz w:val="20"/>
                <w:szCs w:val="20"/>
              </w:rPr>
              <w:t>Адрес установки пользовательского (оконечного) оборудования Клиента</w:t>
            </w:r>
          </w:p>
        </w:tc>
        <w:tc>
          <w:tcPr>
            <w:tcW w:w="1873" w:type="dxa"/>
            <w:gridSpan w:val="2"/>
            <w:tcBorders>
              <w:top w:val="single" w:sz="12" w:space="0" w:color="auto"/>
              <w:left w:val="single" w:sz="6" w:space="0" w:color="auto"/>
              <w:bottom w:val="single" w:sz="6" w:space="0" w:color="auto"/>
              <w:right w:val="single" w:sz="6" w:space="0" w:color="auto"/>
            </w:tcBorders>
            <w:vAlign w:val="center"/>
          </w:tcPr>
          <w:p w:rsidR="002023A5" w:rsidRPr="00F56E70" w:rsidRDefault="002023A5" w:rsidP="00A52CDF">
            <w:pPr>
              <w:jc w:val="center"/>
              <w:rPr>
                <w:sz w:val="20"/>
                <w:szCs w:val="20"/>
              </w:rPr>
            </w:pPr>
            <w:r w:rsidRPr="00F56E70">
              <w:rPr>
                <w:sz w:val="20"/>
                <w:szCs w:val="20"/>
              </w:rPr>
              <w:t>Полоса пропускания (гарантированная скорость</w:t>
            </w:r>
          </w:p>
          <w:p w:rsidR="002023A5" w:rsidRPr="00F56E70" w:rsidRDefault="002023A5" w:rsidP="00A52CDF">
            <w:pPr>
              <w:jc w:val="center"/>
              <w:rPr>
                <w:sz w:val="20"/>
                <w:szCs w:val="20"/>
              </w:rPr>
            </w:pPr>
            <w:r w:rsidRPr="00F56E70">
              <w:rPr>
                <w:sz w:val="20"/>
                <w:szCs w:val="20"/>
              </w:rPr>
              <w:t>от оконечного элемента сети Оператора до Клиента)</w:t>
            </w:r>
          </w:p>
        </w:tc>
        <w:tc>
          <w:tcPr>
            <w:tcW w:w="1637" w:type="dxa"/>
            <w:gridSpan w:val="3"/>
            <w:tcBorders>
              <w:top w:val="single" w:sz="12" w:space="0" w:color="auto"/>
              <w:left w:val="single" w:sz="6" w:space="0" w:color="auto"/>
              <w:bottom w:val="single" w:sz="6" w:space="0" w:color="auto"/>
              <w:right w:val="single" w:sz="12" w:space="0" w:color="auto"/>
            </w:tcBorders>
            <w:vAlign w:val="center"/>
          </w:tcPr>
          <w:p w:rsidR="002023A5" w:rsidRPr="00F56E70" w:rsidRDefault="002023A5" w:rsidP="00A52CDF">
            <w:pPr>
              <w:jc w:val="center"/>
              <w:rPr>
                <w:sz w:val="20"/>
                <w:szCs w:val="20"/>
              </w:rPr>
            </w:pPr>
            <w:r w:rsidRPr="00F56E70">
              <w:rPr>
                <w:sz w:val="20"/>
                <w:szCs w:val="20"/>
              </w:rPr>
              <w:t>Количество трафика, входящего в абонентскую плату (лимит)</w:t>
            </w:r>
          </w:p>
        </w:tc>
      </w:tr>
      <w:tr w:rsidR="002023A5" w:rsidRPr="00F56E70" w:rsidTr="00F56E70">
        <w:trPr>
          <w:trHeight w:val="2195"/>
        </w:trPr>
        <w:tc>
          <w:tcPr>
            <w:tcW w:w="918" w:type="dxa"/>
            <w:tcBorders>
              <w:top w:val="single" w:sz="6" w:space="0" w:color="auto"/>
              <w:left w:val="single" w:sz="12" w:space="0" w:color="auto"/>
              <w:bottom w:val="single" w:sz="6" w:space="0" w:color="auto"/>
              <w:right w:val="single" w:sz="6" w:space="0" w:color="auto"/>
            </w:tcBorders>
            <w:vAlign w:val="center"/>
          </w:tcPr>
          <w:p w:rsidR="002023A5" w:rsidRPr="00F56E70" w:rsidRDefault="004C5C5E" w:rsidP="00F625A3">
            <w:pPr>
              <w:jc w:val="center"/>
              <w:rPr>
                <w:sz w:val="20"/>
                <w:szCs w:val="20"/>
              </w:rPr>
            </w:pPr>
            <w:r w:rsidRPr="00F56E70">
              <w:rPr>
                <w:sz w:val="20"/>
                <w:szCs w:val="20"/>
              </w:rPr>
              <w:t>1</w:t>
            </w:r>
          </w:p>
        </w:tc>
        <w:tc>
          <w:tcPr>
            <w:tcW w:w="1742" w:type="dxa"/>
            <w:gridSpan w:val="3"/>
            <w:tcBorders>
              <w:top w:val="single" w:sz="6" w:space="0" w:color="auto"/>
              <w:left w:val="single" w:sz="6" w:space="0" w:color="auto"/>
              <w:bottom w:val="single" w:sz="6" w:space="0" w:color="auto"/>
              <w:right w:val="single" w:sz="6" w:space="0" w:color="auto"/>
            </w:tcBorders>
            <w:vAlign w:val="center"/>
          </w:tcPr>
          <w:p w:rsidR="002023A5" w:rsidRPr="00F56E70" w:rsidRDefault="002023A5" w:rsidP="00A52CDF">
            <w:pPr>
              <w:jc w:val="center"/>
              <w:rPr>
                <w:b/>
                <w:sz w:val="20"/>
                <w:szCs w:val="20"/>
              </w:rPr>
            </w:pPr>
            <w:r w:rsidRPr="00F56E70">
              <w:rPr>
                <w:sz w:val="20"/>
                <w:szCs w:val="20"/>
              </w:rPr>
              <w:t>Организация канала передачи данных (</w:t>
            </w:r>
            <w:r w:rsidRPr="00F56E70">
              <w:rPr>
                <w:sz w:val="20"/>
                <w:szCs w:val="20"/>
                <w:lang w:val="en-US"/>
              </w:rPr>
              <w:t>VLAN</w:t>
            </w:r>
            <w:r w:rsidRPr="00F56E70">
              <w:rPr>
                <w:sz w:val="20"/>
                <w:szCs w:val="20"/>
              </w:rPr>
              <w:t>) для целей передачи сигнала РАСЦО</w:t>
            </w:r>
          </w:p>
        </w:tc>
        <w:tc>
          <w:tcPr>
            <w:tcW w:w="3205" w:type="dxa"/>
            <w:gridSpan w:val="5"/>
            <w:tcBorders>
              <w:top w:val="single" w:sz="6" w:space="0" w:color="auto"/>
              <w:left w:val="single" w:sz="6" w:space="0" w:color="auto"/>
              <w:bottom w:val="single" w:sz="6" w:space="0" w:color="auto"/>
              <w:right w:val="single" w:sz="6" w:space="0" w:color="auto"/>
            </w:tcBorders>
          </w:tcPr>
          <w:p w:rsidR="002023A5" w:rsidRPr="00F56E70" w:rsidRDefault="002023A5" w:rsidP="004C5C5E">
            <w:pPr>
              <w:rPr>
                <w:b/>
                <w:bCs/>
                <w:sz w:val="20"/>
                <w:szCs w:val="20"/>
              </w:rPr>
            </w:pPr>
            <w:r w:rsidRPr="00F56E70">
              <w:rPr>
                <w:b/>
                <w:bCs/>
                <w:sz w:val="20"/>
                <w:szCs w:val="20"/>
              </w:rPr>
              <w:t xml:space="preserve">точка А: </w:t>
            </w:r>
          </w:p>
          <w:p w:rsidR="001665CE" w:rsidRPr="00F56E70" w:rsidRDefault="001665CE" w:rsidP="004C5C5E">
            <w:pPr>
              <w:rPr>
                <w:bCs/>
                <w:sz w:val="20"/>
                <w:szCs w:val="20"/>
              </w:rPr>
            </w:pPr>
            <w:r w:rsidRPr="00F56E70">
              <w:rPr>
                <w:bCs/>
                <w:sz w:val="20"/>
                <w:szCs w:val="20"/>
              </w:rPr>
              <w:t>Администрация Муниципального Образования Иссадское Сельское Поселение Ленинградской области по адресу: Волховский район, дер. Иссад, ул. Лесная, д.1</w:t>
            </w:r>
          </w:p>
          <w:p w:rsidR="00B51131" w:rsidRPr="00F56E70" w:rsidRDefault="002023A5" w:rsidP="00B51131">
            <w:pPr>
              <w:rPr>
                <w:b/>
                <w:bCs/>
                <w:sz w:val="20"/>
                <w:szCs w:val="20"/>
              </w:rPr>
            </w:pPr>
            <w:r w:rsidRPr="00F56E70">
              <w:rPr>
                <w:b/>
                <w:bCs/>
                <w:sz w:val="20"/>
                <w:szCs w:val="20"/>
              </w:rPr>
              <w:t>точка Б</w:t>
            </w:r>
            <w:r w:rsidR="00B51131" w:rsidRPr="00F56E70">
              <w:rPr>
                <w:b/>
                <w:bCs/>
                <w:sz w:val="20"/>
                <w:szCs w:val="20"/>
              </w:rPr>
              <w:t xml:space="preserve">: </w:t>
            </w:r>
          </w:p>
          <w:p w:rsidR="00B51131" w:rsidRPr="00B51131" w:rsidRDefault="00B51131" w:rsidP="00B51131">
            <w:pPr>
              <w:rPr>
                <w:b/>
                <w:bCs/>
                <w:sz w:val="20"/>
                <w:szCs w:val="20"/>
              </w:rPr>
            </w:pPr>
            <w:r w:rsidRPr="00F56E70">
              <w:rPr>
                <w:iCs/>
                <w:sz w:val="20"/>
                <w:szCs w:val="20"/>
              </w:rPr>
              <w:t>ТСОрасположенн</w:t>
            </w:r>
            <w:r w:rsidR="00F56E70" w:rsidRPr="00F56E70">
              <w:rPr>
                <w:iCs/>
                <w:sz w:val="20"/>
                <w:szCs w:val="20"/>
              </w:rPr>
              <w:t>о</w:t>
            </w:r>
            <w:r w:rsidRPr="00F56E70">
              <w:rPr>
                <w:iCs/>
                <w:sz w:val="20"/>
                <w:szCs w:val="20"/>
              </w:rPr>
              <w:t>е на</w:t>
            </w:r>
            <w:r w:rsidRPr="00B51131">
              <w:rPr>
                <w:iCs/>
                <w:sz w:val="20"/>
                <w:szCs w:val="20"/>
              </w:rPr>
              <w:t xml:space="preserve"> столбовой опоре по адресу: дер. Глядково: (рядом с ТП 47, координаты 60.120095, 32.345064) северо-восточнее дома 20 по ул. Зеленая</w:t>
            </w:r>
          </w:p>
          <w:p w:rsidR="002023A5" w:rsidRPr="00F56E70" w:rsidRDefault="002023A5" w:rsidP="004C5C5E">
            <w:pPr>
              <w:rPr>
                <w:sz w:val="20"/>
                <w:szCs w:val="20"/>
              </w:rPr>
            </w:pPr>
          </w:p>
        </w:tc>
        <w:tc>
          <w:tcPr>
            <w:tcW w:w="1873" w:type="dxa"/>
            <w:gridSpan w:val="2"/>
            <w:tcBorders>
              <w:top w:val="single" w:sz="6" w:space="0" w:color="auto"/>
              <w:left w:val="single" w:sz="6" w:space="0" w:color="auto"/>
              <w:bottom w:val="single" w:sz="6" w:space="0" w:color="auto"/>
              <w:right w:val="single" w:sz="6" w:space="0" w:color="auto"/>
            </w:tcBorders>
            <w:vAlign w:val="center"/>
          </w:tcPr>
          <w:p w:rsidR="002023A5" w:rsidRPr="00F56E70" w:rsidRDefault="002023A5" w:rsidP="00A52CDF">
            <w:pPr>
              <w:jc w:val="center"/>
              <w:rPr>
                <w:b/>
                <w:sz w:val="20"/>
                <w:szCs w:val="20"/>
              </w:rPr>
            </w:pPr>
            <w:r w:rsidRPr="00F56E70">
              <w:rPr>
                <w:b/>
                <w:sz w:val="20"/>
                <w:szCs w:val="20"/>
              </w:rPr>
              <w:t>1 Мбит/с</w:t>
            </w:r>
          </w:p>
        </w:tc>
        <w:tc>
          <w:tcPr>
            <w:tcW w:w="1637" w:type="dxa"/>
            <w:gridSpan w:val="3"/>
            <w:tcBorders>
              <w:top w:val="single" w:sz="6" w:space="0" w:color="auto"/>
              <w:left w:val="single" w:sz="6" w:space="0" w:color="auto"/>
              <w:bottom w:val="single" w:sz="6" w:space="0" w:color="auto"/>
              <w:right w:val="single" w:sz="12" w:space="0" w:color="auto"/>
            </w:tcBorders>
            <w:vAlign w:val="center"/>
          </w:tcPr>
          <w:p w:rsidR="002023A5" w:rsidRPr="00F56E70" w:rsidRDefault="002023A5" w:rsidP="00A52CDF">
            <w:pPr>
              <w:jc w:val="center"/>
              <w:rPr>
                <w:b/>
                <w:sz w:val="20"/>
                <w:szCs w:val="20"/>
              </w:rPr>
            </w:pPr>
            <w:r w:rsidRPr="00F56E70">
              <w:rPr>
                <w:sz w:val="20"/>
                <w:szCs w:val="20"/>
              </w:rPr>
              <w:t>Без ограничений</w:t>
            </w:r>
          </w:p>
        </w:tc>
      </w:tr>
      <w:tr w:rsidR="004C5C5E" w:rsidRPr="00F56E70" w:rsidTr="00F56E70">
        <w:trPr>
          <w:trHeight w:val="1255"/>
        </w:trPr>
        <w:tc>
          <w:tcPr>
            <w:tcW w:w="918" w:type="dxa"/>
            <w:tcBorders>
              <w:top w:val="single" w:sz="6" w:space="0" w:color="auto"/>
              <w:left w:val="single" w:sz="12" w:space="0" w:color="auto"/>
              <w:bottom w:val="single" w:sz="6" w:space="0" w:color="auto"/>
              <w:right w:val="single" w:sz="6" w:space="0" w:color="auto"/>
            </w:tcBorders>
            <w:vAlign w:val="center"/>
          </w:tcPr>
          <w:p w:rsidR="004C5C5E" w:rsidRPr="00F56E70" w:rsidRDefault="004C5C5E" w:rsidP="00F625A3">
            <w:pPr>
              <w:jc w:val="center"/>
              <w:rPr>
                <w:sz w:val="20"/>
                <w:szCs w:val="20"/>
              </w:rPr>
            </w:pPr>
            <w:r w:rsidRPr="00F56E70">
              <w:rPr>
                <w:sz w:val="20"/>
                <w:szCs w:val="20"/>
              </w:rPr>
              <w:t>2</w:t>
            </w:r>
          </w:p>
        </w:tc>
        <w:tc>
          <w:tcPr>
            <w:tcW w:w="1742" w:type="dxa"/>
            <w:gridSpan w:val="3"/>
            <w:tcBorders>
              <w:top w:val="single" w:sz="6" w:space="0" w:color="auto"/>
              <w:left w:val="single" w:sz="6" w:space="0" w:color="auto"/>
              <w:bottom w:val="single" w:sz="6" w:space="0" w:color="auto"/>
              <w:right w:val="single" w:sz="6" w:space="0" w:color="auto"/>
            </w:tcBorders>
            <w:vAlign w:val="center"/>
          </w:tcPr>
          <w:p w:rsidR="004C5C5E" w:rsidRPr="00F56E70" w:rsidRDefault="004C5C5E" w:rsidP="004C5C5E">
            <w:pPr>
              <w:jc w:val="center"/>
              <w:rPr>
                <w:sz w:val="20"/>
                <w:szCs w:val="20"/>
              </w:rPr>
            </w:pPr>
            <w:r w:rsidRPr="00F56E70">
              <w:rPr>
                <w:sz w:val="20"/>
                <w:szCs w:val="20"/>
              </w:rPr>
              <w:t>Организация канала передачи данных (</w:t>
            </w:r>
            <w:r w:rsidRPr="00F56E70">
              <w:rPr>
                <w:sz w:val="20"/>
                <w:szCs w:val="20"/>
                <w:lang w:val="en-US"/>
              </w:rPr>
              <w:t>VLAN</w:t>
            </w:r>
            <w:r w:rsidRPr="00F56E70">
              <w:rPr>
                <w:sz w:val="20"/>
                <w:szCs w:val="20"/>
              </w:rPr>
              <w:t>) для целей передачи сигнала РАСЦО</w:t>
            </w:r>
          </w:p>
        </w:tc>
        <w:tc>
          <w:tcPr>
            <w:tcW w:w="3205" w:type="dxa"/>
            <w:gridSpan w:val="5"/>
            <w:tcBorders>
              <w:top w:val="single" w:sz="6" w:space="0" w:color="auto"/>
              <w:left w:val="single" w:sz="6" w:space="0" w:color="auto"/>
              <w:bottom w:val="single" w:sz="6" w:space="0" w:color="auto"/>
              <w:right w:val="single" w:sz="6" w:space="0" w:color="auto"/>
            </w:tcBorders>
          </w:tcPr>
          <w:p w:rsidR="004C5C5E" w:rsidRPr="00F56E70" w:rsidRDefault="004C5C5E" w:rsidP="004C5C5E">
            <w:pPr>
              <w:rPr>
                <w:b/>
                <w:bCs/>
                <w:sz w:val="20"/>
                <w:szCs w:val="20"/>
              </w:rPr>
            </w:pPr>
            <w:r w:rsidRPr="00F56E70">
              <w:rPr>
                <w:b/>
                <w:bCs/>
                <w:sz w:val="20"/>
                <w:szCs w:val="20"/>
              </w:rPr>
              <w:t>точка А:</w:t>
            </w:r>
          </w:p>
          <w:p w:rsidR="001665CE" w:rsidRPr="00F56E70" w:rsidRDefault="001665CE" w:rsidP="001665CE">
            <w:pPr>
              <w:rPr>
                <w:bCs/>
                <w:sz w:val="20"/>
                <w:szCs w:val="20"/>
              </w:rPr>
            </w:pPr>
            <w:r w:rsidRPr="00F56E70">
              <w:rPr>
                <w:bCs/>
                <w:sz w:val="20"/>
                <w:szCs w:val="20"/>
              </w:rPr>
              <w:t>Администрация Муниципального Образования Иссадское Сельское Поселение Ленинградской области по адресу: Волховский район, дер. Иссад, ул. Лесная, д.1</w:t>
            </w:r>
          </w:p>
          <w:p w:rsidR="004C5C5E" w:rsidRPr="00F56E70" w:rsidRDefault="004C5C5E" w:rsidP="004C5C5E">
            <w:pPr>
              <w:rPr>
                <w:b/>
                <w:bCs/>
                <w:sz w:val="20"/>
                <w:szCs w:val="20"/>
              </w:rPr>
            </w:pPr>
            <w:r w:rsidRPr="00F56E70">
              <w:rPr>
                <w:b/>
                <w:bCs/>
                <w:sz w:val="20"/>
                <w:szCs w:val="20"/>
              </w:rPr>
              <w:t>точка Б:</w:t>
            </w:r>
          </w:p>
          <w:p w:rsidR="00F56E70" w:rsidRPr="00F56E70" w:rsidRDefault="00F56E70" w:rsidP="00F56E70">
            <w:pPr>
              <w:rPr>
                <w:iCs/>
                <w:sz w:val="20"/>
                <w:szCs w:val="20"/>
              </w:rPr>
            </w:pPr>
            <w:r w:rsidRPr="00F56E70">
              <w:rPr>
                <w:iCs/>
                <w:sz w:val="20"/>
                <w:szCs w:val="20"/>
              </w:rPr>
              <w:t>ТСО расположенное на столбовой опоре по адресу: по адресу: дер. Немятово-2: (рядом с ТП-60, координаты 60.108139, 32.337710) южнее дома 11 по ул. Петровской</w:t>
            </w:r>
          </w:p>
          <w:p w:rsidR="004C5C5E" w:rsidRPr="00F56E70" w:rsidRDefault="004C5C5E" w:rsidP="001665CE">
            <w:pPr>
              <w:rPr>
                <w:sz w:val="20"/>
                <w:szCs w:val="20"/>
              </w:rPr>
            </w:pPr>
          </w:p>
        </w:tc>
        <w:tc>
          <w:tcPr>
            <w:tcW w:w="1873" w:type="dxa"/>
            <w:gridSpan w:val="2"/>
            <w:tcBorders>
              <w:top w:val="single" w:sz="6" w:space="0" w:color="auto"/>
              <w:left w:val="single" w:sz="6" w:space="0" w:color="auto"/>
              <w:bottom w:val="single" w:sz="6" w:space="0" w:color="auto"/>
              <w:right w:val="single" w:sz="6" w:space="0" w:color="auto"/>
            </w:tcBorders>
            <w:vAlign w:val="center"/>
          </w:tcPr>
          <w:p w:rsidR="004C5C5E" w:rsidRPr="00F56E70" w:rsidRDefault="004C5C5E" w:rsidP="004C5C5E">
            <w:pPr>
              <w:jc w:val="center"/>
              <w:rPr>
                <w:b/>
                <w:sz w:val="20"/>
                <w:szCs w:val="20"/>
              </w:rPr>
            </w:pPr>
            <w:r w:rsidRPr="00F56E70">
              <w:rPr>
                <w:b/>
                <w:sz w:val="20"/>
                <w:szCs w:val="20"/>
              </w:rPr>
              <w:t>1 Мбит/с</w:t>
            </w:r>
          </w:p>
        </w:tc>
        <w:tc>
          <w:tcPr>
            <w:tcW w:w="1637" w:type="dxa"/>
            <w:gridSpan w:val="3"/>
            <w:tcBorders>
              <w:top w:val="single" w:sz="6" w:space="0" w:color="auto"/>
              <w:left w:val="single" w:sz="6" w:space="0" w:color="auto"/>
              <w:bottom w:val="single" w:sz="6" w:space="0" w:color="auto"/>
              <w:right w:val="single" w:sz="12" w:space="0" w:color="auto"/>
            </w:tcBorders>
            <w:vAlign w:val="center"/>
          </w:tcPr>
          <w:p w:rsidR="004C5C5E" w:rsidRPr="00F56E70" w:rsidRDefault="004C5C5E" w:rsidP="004C5C5E">
            <w:pPr>
              <w:jc w:val="center"/>
              <w:rPr>
                <w:sz w:val="20"/>
                <w:szCs w:val="20"/>
              </w:rPr>
            </w:pPr>
            <w:r w:rsidRPr="00F56E70">
              <w:rPr>
                <w:sz w:val="20"/>
                <w:szCs w:val="20"/>
              </w:rPr>
              <w:t>Без ограничений</w:t>
            </w:r>
          </w:p>
        </w:tc>
      </w:tr>
      <w:tr w:rsidR="002023A5" w:rsidRPr="00F56E70" w:rsidTr="00F56E70">
        <w:tblPrEx>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PrEx>
        <w:tc>
          <w:tcPr>
            <w:tcW w:w="9375" w:type="dxa"/>
            <w:gridSpan w:val="14"/>
            <w:tcBorders>
              <w:top w:val="single" w:sz="12" w:space="0" w:color="auto"/>
              <w:bottom w:val="nil"/>
            </w:tcBorders>
            <w:shd w:val="clear" w:color="auto" w:fill="D9D9D9"/>
          </w:tcPr>
          <w:p w:rsidR="002023A5" w:rsidRPr="00F56E70" w:rsidRDefault="002023A5" w:rsidP="00A52CDF">
            <w:pPr>
              <w:jc w:val="both"/>
              <w:rPr>
                <w:b/>
                <w:sz w:val="20"/>
                <w:szCs w:val="20"/>
              </w:rPr>
            </w:pPr>
            <w:r w:rsidRPr="00F56E70">
              <w:rPr>
                <w:b/>
                <w:sz w:val="20"/>
                <w:szCs w:val="20"/>
              </w:rPr>
              <w:t>Технические характеристики:</w:t>
            </w:r>
          </w:p>
        </w:tc>
      </w:tr>
      <w:tr w:rsidR="002023A5" w:rsidRPr="00F56E70" w:rsidTr="00F56E70">
        <w:tblPrEx>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PrEx>
        <w:tc>
          <w:tcPr>
            <w:tcW w:w="2605" w:type="dxa"/>
            <w:gridSpan w:val="3"/>
            <w:tcBorders>
              <w:top w:val="nil"/>
              <w:bottom w:val="dotted" w:sz="4" w:space="0" w:color="auto"/>
              <w:right w:val="dotted" w:sz="4" w:space="0" w:color="auto"/>
            </w:tcBorders>
            <w:vAlign w:val="center"/>
          </w:tcPr>
          <w:p w:rsidR="002023A5" w:rsidRPr="00F56E70" w:rsidRDefault="002023A5" w:rsidP="00A52CDF">
            <w:pPr>
              <w:jc w:val="both"/>
              <w:rPr>
                <w:sz w:val="20"/>
                <w:szCs w:val="20"/>
              </w:rPr>
            </w:pPr>
            <w:r w:rsidRPr="00F56E70">
              <w:rPr>
                <w:sz w:val="20"/>
                <w:szCs w:val="20"/>
              </w:rPr>
              <w:t>Описание абонентской линии (при организации доступа с использованием таковой):</w:t>
            </w:r>
          </w:p>
        </w:tc>
        <w:tc>
          <w:tcPr>
            <w:tcW w:w="1345" w:type="dxa"/>
            <w:gridSpan w:val="3"/>
            <w:tcBorders>
              <w:top w:val="nil"/>
              <w:left w:val="dotted" w:sz="4" w:space="0" w:color="auto"/>
              <w:bottom w:val="dotted" w:sz="4" w:space="0" w:color="auto"/>
              <w:right w:val="dotted" w:sz="4" w:space="0" w:color="auto"/>
            </w:tcBorders>
            <w:vAlign w:val="center"/>
          </w:tcPr>
          <w:p w:rsidR="002023A5" w:rsidRPr="00F56E70" w:rsidRDefault="00F030B7" w:rsidP="00325C1C">
            <w:pPr>
              <w:jc w:val="center"/>
              <w:rPr>
                <w:sz w:val="20"/>
                <w:szCs w:val="20"/>
              </w:rPr>
            </w:pPr>
            <w:r>
              <w:rPr>
                <w:noProof/>
                <w:sz w:val="20"/>
                <w:szCs w:val="20"/>
              </w:rPr>
              <w:pict>
                <v:rect id="Прямоугольник 14" o:spid="_x0000_s1026" style="position:absolute;left:0;text-align:left;margin-left:28pt;margin-top:21.25pt;width:7.25pt;height:7.25pt;z-index:2516546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"/>
              </w:pict>
            </w:r>
            <w:r w:rsidR="002023A5" w:rsidRPr="00F56E70">
              <w:rPr>
                <w:sz w:val="20"/>
                <w:szCs w:val="20"/>
              </w:rPr>
              <w:t>Медный кабель</w:t>
            </w:r>
          </w:p>
        </w:tc>
        <w:tc>
          <w:tcPr>
            <w:tcW w:w="1254" w:type="dxa"/>
            <w:gridSpan w:val="2"/>
            <w:tcBorders>
              <w:top w:val="nil"/>
              <w:left w:val="dotted" w:sz="4" w:space="0" w:color="auto"/>
              <w:bottom w:val="dotted" w:sz="4" w:space="0" w:color="auto"/>
              <w:right w:val="dotted" w:sz="4" w:space="0" w:color="auto"/>
            </w:tcBorders>
            <w:vAlign w:val="center"/>
          </w:tcPr>
          <w:p w:rsidR="002023A5" w:rsidRPr="00F56E70" w:rsidRDefault="00F030B7" w:rsidP="00325C1C">
            <w:pPr>
              <w:jc w:val="center"/>
              <w:rPr>
                <w:sz w:val="20"/>
                <w:szCs w:val="20"/>
              </w:rPr>
            </w:pPr>
            <w:r>
              <w:rPr>
                <w:noProof/>
                <w:sz w:val="20"/>
                <w:szCs w:val="20"/>
              </w:rPr>
              <w:pict>
                <v:rect id="Прямоугольник 12" o:spid="_x0000_s1032" style="position:absolute;left:0;text-align:left;margin-left:30.85pt;margin-top:17.3pt;width:7.25pt;height:7.25pt;z-index:251655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"/>
              </w:pict>
            </w:r>
            <w:r w:rsidR="002023A5" w:rsidRPr="00F56E70">
              <w:rPr>
                <w:sz w:val="20"/>
                <w:szCs w:val="20"/>
              </w:rPr>
              <w:t>ВОК</w:t>
            </w:r>
          </w:p>
        </w:tc>
        <w:tc>
          <w:tcPr>
            <w:tcW w:w="2817" w:type="dxa"/>
            <w:gridSpan w:val="4"/>
            <w:tcBorders>
              <w:top w:val="nil"/>
              <w:left w:val="dotted" w:sz="4" w:space="0" w:color="auto"/>
              <w:bottom w:val="dotted" w:sz="4" w:space="0" w:color="auto"/>
              <w:right w:val="dotted" w:sz="4" w:space="0" w:color="auto"/>
            </w:tcBorders>
            <w:vAlign w:val="center"/>
          </w:tcPr>
          <w:p w:rsidR="002023A5" w:rsidRPr="00F56E70" w:rsidRDefault="002023A5" w:rsidP="00325C1C">
            <w:pPr>
              <w:jc w:val="center"/>
              <w:rPr>
                <w:sz w:val="20"/>
                <w:szCs w:val="20"/>
              </w:rPr>
            </w:pPr>
            <w:r w:rsidRPr="00F56E70">
              <w:rPr>
                <w:sz w:val="20"/>
                <w:szCs w:val="20"/>
              </w:rPr>
              <w:t>Радио-канал</w:t>
            </w:r>
          </w:p>
          <w:p w:rsidR="002023A5" w:rsidRPr="00F56E70" w:rsidRDefault="00F030B7" w:rsidP="00325C1C">
            <w:pPr>
              <w:jc w:val="center"/>
              <w:rPr>
                <w:sz w:val="20"/>
                <w:szCs w:val="20"/>
              </w:rPr>
            </w:pPr>
            <w:r>
              <w:rPr>
                <w:noProof/>
                <w:sz w:val="20"/>
                <w:szCs w:val="20"/>
              </w:rPr>
              <w:pict>
                <v:rect id="Прямоугольник 10" o:spid="_x0000_s1031" style="position:absolute;left:0;text-align:left;margin-left:30.9pt;margin-top:7.1pt;width:7.25pt;height:7.2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" fillcolor="black"/>
              </w:pict>
            </w:r>
          </w:p>
        </w:tc>
        <w:tc>
          <w:tcPr>
            <w:tcW w:w="1354" w:type="dxa"/>
            <w:gridSpan w:val="2"/>
            <w:tcBorders>
              <w:top w:val="nil"/>
              <w:left w:val="dotted" w:sz="4" w:space="0" w:color="auto"/>
              <w:bottom w:val="dotted" w:sz="4" w:space="0" w:color="auto"/>
            </w:tcBorders>
            <w:vAlign w:val="center"/>
          </w:tcPr>
          <w:p w:rsidR="002023A5" w:rsidRPr="00F56E70" w:rsidRDefault="00F030B7" w:rsidP="00325C1C">
            <w:pPr>
              <w:jc w:val="center"/>
              <w:rPr>
                <w:sz w:val="20"/>
                <w:szCs w:val="20"/>
                <w:lang w:val="en-US"/>
              </w:rPr>
            </w:pPr>
            <w:r>
              <w:rPr>
                <w:noProof/>
                <w:sz w:val="20"/>
                <w:szCs w:val="20"/>
              </w:rPr>
              <w:pict>
                <v:rect id="Прямоугольник 8" o:spid="_x0000_s1030" style="position:absolute;left:0;text-align:left;margin-left:26.95pt;margin-top:24.65pt;width:7.25pt;height:7.25pt;z-index:251656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" filled="f" fillcolor="black"/>
              </w:pict>
            </w:r>
            <w:r w:rsidR="002023A5" w:rsidRPr="00F56E70">
              <w:rPr>
                <w:sz w:val="20"/>
                <w:szCs w:val="20"/>
              </w:rPr>
              <w:t xml:space="preserve">Витая пара </w:t>
            </w:r>
            <w:r w:rsidR="002023A5" w:rsidRPr="00F56E70">
              <w:rPr>
                <w:sz w:val="20"/>
                <w:szCs w:val="20"/>
                <w:lang w:val="en-US"/>
              </w:rPr>
              <w:t>cat.5e</w:t>
            </w:r>
          </w:p>
        </w:tc>
      </w:tr>
      <w:tr w:rsidR="002023A5" w:rsidRPr="00F56E70" w:rsidTr="00F56E70">
        <w:tblPrEx>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PrEx>
        <w:trPr>
          <w:trHeight w:val="836"/>
        </w:trPr>
        <w:tc>
          <w:tcPr>
            <w:tcW w:w="2605" w:type="dxa"/>
            <w:gridSpan w:val="3"/>
            <w:tcBorders>
              <w:top w:val="dotted" w:sz="4" w:space="0" w:color="auto"/>
              <w:bottom w:val="dotted" w:sz="4" w:space="0" w:color="auto"/>
              <w:right w:val="dotted" w:sz="4" w:space="0" w:color="auto"/>
            </w:tcBorders>
            <w:vAlign w:val="center"/>
          </w:tcPr>
          <w:p w:rsidR="002023A5" w:rsidRPr="00F56E70" w:rsidRDefault="002023A5" w:rsidP="00A52CDF">
            <w:pPr>
              <w:jc w:val="both"/>
              <w:rPr>
                <w:sz w:val="20"/>
                <w:szCs w:val="20"/>
              </w:rPr>
            </w:pPr>
            <w:r w:rsidRPr="00F56E70">
              <w:rPr>
                <w:sz w:val="20"/>
                <w:szCs w:val="20"/>
              </w:rPr>
              <w:t>Используемые (предоставляемые) абонентские интерфейсы:</w:t>
            </w:r>
          </w:p>
        </w:tc>
        <w:tc>
          <w:tcPr>
            <w:tcW w:w="1345" w:type="dxa"/>
            <w:gridSpan w:val="3"/>
            <w:tcBorders>
              <w:top w:val="dotted" w:sz="4" w:space="0" w:color="auto"/>
              <w:left w:val="dotted" w:sz="4" w:space="0" w:color="auto"/>
              <w:bottom w:val="dotted" w:sz="4" w:space="0" w:color="auto"/>
              <w:right w:val="dotted" w:sz="4" w:space="0" w:color="auto"/>
            </w:tcBorders>
            <w:vAlign w:val="center"/>
          </w:tcPr>
          <w:p w:rsidR="002023A5" w:rsidRPr="00F56E70" w:rsidRDefault="00F030B7" w:rsidP="00325C1C">
            <w:pPr>
              <w:jc w:val="center"/>
              <w:rPr>
                <w:noProof/>
                <w:color w:val="000000"/>
                <w:sz w:val="20"/>
                <w:szCs w:val="20"/>
              </w:rPr>
            </w:pPr>
            <w:r w:rsidRPr="00F030B7">
              <w:rPr>
                <w:noProof/>
                <w:sz w:val="20"/>
                <w:szCs w:val="20"/>
              </w:rPr>
              <w:pict>
                <v:rect id="Прямоугольник 6" o:spid="_x0000_s1029" style="position:absolute;left:0;text-align:left;margin-left:29.85pt;margin-top:28.15pt;width:7.25pt;height:7.25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" fillcolor="black"/>
              </w:pict>
            </w:r>
            <w:r w:rsidR="002023A5" w:rsidRPr="00F56E70">
              <w:rPr>
                <w:noProof/>
                <w:color w:val="000000"/>
                <w:sz w:val="20"/>
                <w:szCs w:val="20"/>
              </w:rPr>
              <w:t>Ethernet 10/100-</w:t>
            </w:r>
            <w:r w:rsidR="002023A5" w:rsidRPr="00F56E70">
              <w:rPr>
                <w:noProof/>
                <w:color w:val="000000"/>
                <w:sz w:val="20"/>
                <w:szCs w:val="20"/>
                <w:lang w:val="en-US"/>
              </w:rPr>
              <w:t>BASE</w:t>
            </w:r>
            <w:r w:rsidR="002023A5" w:rsidRPr="00F56E70">
              <w:rPr>
                <w:noProof/>
                <w:color w:val="000000"/>
                <w:sz w:val="20"/>
                <w:szCs w:val="20"/>
              </w:rPr>
              <w:t>T</w:t>
            </w:r>
          </w:p>
        </w:tc>
        <w:tc>
          <w:tcPr>
            <w:tcW w:w="1254" w:type="dxa"/>
            <w:gridSpan w:val="2"/>
            <w:tcBorders>
              <w:top w:val="dotted" w:sz="4" w:space="0" w:color="auto"/>
              <w:left w:val="dotted" w:sz="4" w:space="0" w:color="auto"/>
              <w:bottom w:val="dotted" w:sz="4" w:space="0" w:color="auto"/>
              <w:right w:val="dotted" w:sz="4" w:space="0" w:color="auto"/>
            </w:tcBorders>
            <w:vAlign w:val="center"/>
          </w:tcPr>
          <w:p w:rsidR="002023A5" w:rsidRPr="00F56E70" w:rsidRDefault="00F030B7" w:rsidP="00325C1C">
            <w:pPr>
              <w:jc w:val="center"/>
              <w:rPr>
                <w:noProof/>
                <w:sz w:val="20"/>
                <w:szCs w:val="20"/>
              </w:rPr>
            </w:pPr>
            <w:r>
              <w:rPr>
                <w:noProof/>
                <w:sz w:val="20"/>
                <w:szCs w:val="20"/>
              </w:rPr>
              <w:pict>
                <v:rect id="Прямоугольник 4" o:spid="_x0000_s1028" style="position:absolute;left:0;text-align:left;margin-left:31.2pt;margin-top:22.2pt;width:7.25pt;height:7.25pt;z-index:251658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"/>
              </w:pict>
            </w:r>
            <w:r w:rsidR="002023A5" w:rsidRPr="00F56E70">
              <w:rPr>
                <w:noProof/>
                <w:sz w:val="20"/>
                <w:szCs w:val="20"/>
              </w:rPr>
              <w:t>G.703</w:t>
            </w:r>
          </w:p>
        </w:tc>
        <w:tc>
          <w:tcPr>
            <w:tcW w:w="2817" w:type="dxa"/>
            <w:gridSpan w:val="4"/>
            <w:tcBorders>
              <w:top w:val="dotted" w:sz="4" w:space="0" w:color="auto"/>
              <w:left w:val="dotted" w:sz="4" w:space="0" w:color="auto"/>
              <w:bottom w:val="dotted" w:sz="4" w:space="0" w:color="auto"/>
              <w:right w:val="dotted" w:sz="4" w:space="0" w:color="auto"/>
            </w:tcBorders>
            <w:vAlign w:val="center"/>
          </w:tcPr>
          <w:p w:rsidR="002023A5" w:rsidRPr="00F56E70" w:rsidRDefault="00F030B7" w:rsidP="00325C1C">
            <w:pPr>
              <w:jc w:val="center"/>
              <w:rPr>
                <w:sz w:val="20"/>
                <w:szCs w:val="20"/>
              </w:rPr>
            </w:pPr>
            <w:r>
              <w:rPr>
                <w:noProof/>
                <w:sz w:val="20"/>
                <w:szCs w:val="20"/>
              </w:rPr>
              <w:pict>
                <v:rect id="Прямоугольник 2" o:spid="_x0000_s1027" style="position:absolute;left:0;text-align:left;margin-left:28.05pt;margin-top:24.05pt;width:7.25pt;height:7.25pt;z-index:251659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"/>
              </w:pict>
            </w:r>
            <w:r w:rsidR="002023A5" w:rsidRPr="00F56E70">
              <w:rPr>
                <w:sz w:val="20"/>
                <w:szCs w:val="20"/>
              </w:rPr>
              <w:t>иные</w:t>
            </w:r>
          </w:p>
        </w:tc>
        <w:tc>
          <w:tcPr>
            <w:tcW w:w="1354" w:type="dxa"/>
            <w:gridSpan w:val="2"/>
            <w:tcBorders>
              <w:top w:val="dotted" w:sz="4" w:space="0" w:color="auto"/>
              <w:left w:val="dotted" w:sz="4" w:space="0" w:color="auto"/>
              <w:bottom w:val="dotted" w:sz="4" w:space="0" w:color="auto"/>
            </w:tcBorders>
            <w:vAlign w:val="center"/>
          </w:tcPr>
          <w:p w:rsidR="002023A5" w:rsidRPr="00F56E70" w:rsidRDefault="002023A5" w:rsidP="00325C1C">
            <w:pPr>
              <w:jc w:val="center"/>
              <w:rPr>
                <w:noProof/>
                <w:sz w:val="20"/>
                <w:szCs w:val="20"/>
              </w:rPr>
            </w:pPr>
          </w:p>
        </w:tc>
      </w:tr>
      <w:tr w:rsidR="002023A5" w:rsidRPr="00F56E70" w:rsidTr="00F56E70">
        <w:tblPrEx>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PrEx>
        <w:trPr>
          <w:trHeight w:val="608"/>
        </w:trPr>
        <w:tc>
          <w:tcPr>
            <w:tcW w:w="2605" w:type="dxa"/>
            <w:gridSpan w:val="3"/>
            <w:tcBorders>
              <w:top w:val="dotted" w:sz="4" w:space="0" w:color="auto"/>
              <w:bottom w:val="single" w:sz="12" w:space="0" w:color="auto"/>
              <w:right w:val="dotted" w:sz="4" w:space="0" w:color="auto"/>
            </w:tcBorders>
            <w:vAlign w:val="center"/>
          </w:tcPr>
          <w:p w:rsidR="002023A5" w:rsidRPr="00F56E70" w:rsidRDefault="002023A5" w:rsidP="00A52CDF">
            <w:pPr>
              <w:jc w:val="both"/>
              <w:rPr>
                <w:sz w:val="20"/>
                <w:szCs w:val="20"/>
              </w:rPr>
            </w:pPr>
            <w:r w:rsidRPr="00F56E70">
              <w:rPr>
                <w:sz w:val="20"/>
                <w:szCs w:val="20"/>
              </w:rPr>
              <w:t>Технические показатели, характеризующие качество услуги:</w:t>
            </w:r>
          </w:p>
        </w:tc>
        <w:tc>
          <w:tcPr>
            <w:tcW w:w="6770" w:type="dxa"/>
            <w:gridSpan w:val="11"/>
            <w:tcBorders>
              <w:top w:val="dotted" w:sz="4" w:space="0" w:color="auto"/>
              <w:left w:val="dotted" w:sz="4" w:space="0" w:color="auto"/>
              <w:bottom w:val="single" w:sz="12" w:space="0" w:color="auto"/>
            </w:tcBorders>
            <w:vAlign w:val="center"/>
          </w:tcPr>
          <w:p w:rsidR="002023A5" w:rsidRPr="00F56E70" w:rsidRDefault="002023A5" w:rsidP="00A52CDF">
            <w:pPr>
              <w:jc w:val="both"/>
              <w:rPr>
                <w:noProof/>
                <w:sz w:val="20"/>
                <w:szCs w:val="20"/>
              </w:rPr>
            </w:pPr>
            <w:r w:rsidRPr="00F56E70">
              <w:rPr>
                <w:noProof/>
                <w:sz w:val="20"/>
                <w:szCs w:val="20"/>
              </w:rPr>
              <w:t xml:space="preserve">- достоверность передачи информации* – ограничена возможностями протокола передачи данных </w:t>
            </w:r>
            <w:r w:rsidRPr="00F56E70">
              <w:rPr>
                <w:noProof/>
                <w:sz w:val="20"/>
                <w:szCs w:val="20"/>
                <w:lang w:val="en-US"/>
              </w:rPr>
              <w:t>TCP</w:t>
            </w:r>
            <w:r w:rsidRPr="00F56E70">
              <w:rPr>
                <w:noProof/>
                <w:sz w:val="20"/>
                <w:szCs w:val="20"/>
              </w:rPr>
              <w:t>/</w:t>
            </w:r>
            <w:r w:rsidRPr="00F56E70">
              <w:rPr>
                <w:noProof/>
                <w:sz w:val="20"/>
                <w:szCs w:val="20"/>
                <w:lang w:val="en-US"/>
              </w:rPr>
              <w:t>IP</w:t>
            </w:r>
          </w:p>
        </w:tc>
      </w:tr>
      <w:tr w:rsidR="002023A5" w:rsidRPr="00F56E70" w:rsidTr="00F56E70">
        <w:tc>
          <w:tcPr>
            <w:tcW w:w="9375" w:type="dxa"/>
            <w:gridSpan w:val="14"/>
            <w:tcBorders>
              <w:top w:val="single" w:sz="12" w:space="0" w:color="auto"/>
              <w:left w:val="single" w:sz="12" w:space="0" w:color="auto"/>
              <w:right w:val="single" w:sz="12" w:space="0" w:color="auto"/>
            </w:tcBorders>
            <w:shd w:val="clear" w:color="auto" w:fill="D9D9D9"/>
          </w:tcPr>
          <w:p w:rsidR="002023A5" w:rsidRPr="00F56E70" w:rsidRDefault="002023A5" w:rsidP="00A52CDF">
            <w:pPr>
              <w:jc w:val="both"/>
              <w:rPr>
                <w:b/>
                <w:sz w:val="20"/>
                <w:szCs w:val="20"/>
              </w:rPr>
            </w:pPr>
            <w:r w:rsidRPr="00F56E70">
              <w:rPr>
                <w:b/>
                <w:sz w:val="20"/>
                <w:szCs w:val="20"/>
              </w:rPr>
              <w:t>Тарифный план:</w:t>
            </w:r>
          </w:p>
        </w:tc>
      </w:tr>
      <w:tr w:rsidR="002023A5" w:rsidRPr="00F56E70" w:rsidTr="00F56E70">
        <w:trPr>
          <w:gridAfter w:val="1"/>
          <w:wAfter w:w="18" w:type="dxa"/>
        </w:trPr>
        <w:tc>
          <w:tcPr>
            <w:tcW w:w="1090" w:type="dxa"/>
            <w:gridSpan w:val="2"/>
            <w:tcBorders>
              <w:right w:val="dotted" w:sz="4" w:space="0" w:color="auto"/>
            </w:tcBorders>
            <w:vAlign w:val="center"/>
          </w:tcPr>
          <w:p w:rsidR="002023A5" w:rsidRPr="00F56E70" w:rsidRDefault="002023A5" w:rsidP="00A52CDF">
            <w:pPr>
              <w:jc w:val="center"/>
              <w:rPr>
                <w:sz w:val="20"/>
                <w:szCs w:val="20"/>
              </w:rPr>
            </w:pPr>
            <w:r w:rsidRPr="00F56E70">
              <w:rPr>
                <w:sz w:val="20"/>
                <w:szCs w:val="20"/>
              </w:rPr>
              <w:t>№№ услуги</w:t>
            </w:r>
          </w:p>
        </w:tc>
        <w:tc>
          <w:tcPr>
            <w:tcW w:w="1990" w:type="dxa"/>
            <w:gridSpan w:val="3"/>
            <w:tcBorders>
              <w:left w:val="dotted" w:sz="4" w:space="0" w:color="auto"/>
              <w:right w:val="dotted" w:sz="4" w:space="0" w:color="auto"/>
            </w:tcBorders>
            <w:vAlign w:val="center"/>
          </w:tcPr>
          <w:p w:rsidR="002023A5" w:rsidRPr="00F56E70" w:rsidRDefault="002023A5" w:rsidP="00A52CDF">
            <w:pPr>
              <w:jc w:val="center"/>
              <w:rPr>
                <w:sz w:val="20"/>
                <w:szCs w:val="20"/>
              </w:rPr>
            </w:pPr>
            <w:r w:rsidRPr="00F56E70">
              <w:rPr>
                <w:sz w:val="20"/>
                <w:szCs w:val="20"/>
              </w:rPr>
              <w:t>Стоимость подключения, рублей/шт.</w:t>
            </w:r>
          </w:p>
          <w:p w:rsidR="002023A5" w:rsidRPr="00F56E70" w:rsidRDefault="002023A5" w:rsidP="00A52CDF">
            <w:pPr>
              <w:jc w:val="center"/>
              <w:rPr>
                <w:b/>
                <w:sz w:val="20"/>
                <w:szCs w:val="20"/>
              </w:rPr>
            </w:pPr>
            <w:r w:rsidRPr="00F56E70">
              <w:rPr>
                <w:sz w:val="20"/>
                <w:szCs w:val="20"/>
              </w:rPr>
              <w:t>Единовременный платеж.</w:t>
            </w:r>
          </w:p>
        </w:tc>
        <w:tc>
          <w:tcPr>
            <w:tcW w:w="1637" w:type="dxa"/>
            <w:gridSpan w:val="2"/>
            <w:tcBorders>
              <w:left w:val="dotted" w:sz="4" w:space="0" w:color="auto"/>
              <w:right w:val="dotted" w:sz="4" w:space="0" w:color="auto"/>
            </w:tcBorders>
            <w:vAlign w:val="center"/>
          </w:tcPr>
          <w:p w:rsidR="002023A5" w:rsidRPr="00F56E70" w:rsidRDefault="002023A5" w:rsidP="00A52CDF">
            <w:pPr>
              <w:jc w:val="center"/>
              <w:rPr>
                <w:b/>
                <w:sz w:val="20"/>
                <w:szCs w:val="20"/>
              </w:rPr>
            </w:pPr>
            <w:r w:rsidRPr="00F56E70">
              <w:rPr>
                <w:sz w:val="20"/>
                <w:szCs w:val="20"/>
              </w:rPr>
              <w:t>Ежемесячная абонентская плата, рублей/мес.</w:t>
            </w:r>
          </w:p>
        </w:tc>
        <w:tc>
          <w:tcPr>
            <w:tcW w:w="2630" w:type="dxa"/>
            <w:gridSpan w:val="3"/>
            <w:tcBorders>
              <w:left w:val="dotted" w:sz="4" w:space="0" w:color="auto"/>
              <w:right w:val="dotted" w:sz="4" w:space="0" w:color="auto"/>
            </w:tcBorders>
            <w:vAlign w:val="center"/>
          </w:tcPr>
          <w:p w:rsidR="002023A5" w:rsidRPr="00F56E70" w:rsidRDefault="002023A5" w:rsidP="00A52CDF">
            <w:pPr>
              <w:jc w:val="center"/>
              <w:rPr>
                <w:sz w:val="20"/>
                <w:szCs w:val="20"/>
              </w:rPr>
            </w:pPr>
            <w:r w:rsidRPr="00F56E70">
              <w:rPr>
                <w:sz w:val="20"/>
                <w:szCs w:val="20"/>
              </w:rPr>
              <w:t>Стоимость при превышении лимита,</w:t>
            </w:r>
            <w:r w:rsidRPr="00F56E70">
              <w:rPr>
                <w:sz w:val="20"/>
                <w:szCs w:val="20"/>
              </w:rPr>
              <w:br/>
              <w:t>рублей</w:t>
            </w:r>
          </w:p>
        </w:tc>
        <w:tc>
          <w:tcPr>
            <w:tcW w:w="2010" w:type="dxa"/>
            <w:gridSpan w:val="3"/>
            <w:tcBorders>
              <w:left w:val="dotted" w:sz="4" w:space="0" w:color="auto"/>
            </w:tcBorders>
            <w:vAlign w:val="center"/>
          </w:tcPr>
          <w:p w:rsidR="002023A5" w:rsidRPr="00F56E70" w:rsidRDefault="002023A5" w:rsidP="00A52CDF">
            <w:pPr>
              <w:jc w:val="center"/>
              <w:rPr>
                <w:sz w:val="20"/>
                <w:szCs w:val="20"/>
              </w:rPr>
            </w:pPr>
            <w:r w:rsidRPr="00F56E70">
              <w:rPr>
                <w:sz w:val="20"/>
                <w:szCs w:val="20"/>
              </w:rPr>
              <w:t>Плата за предоставление детализированной информации</w:t>
            </w:r>
          </w:p>
          <w:p w:rsidR="002023A5" w:rsidRPr="00F56E70" w:rsidRDefault="002023A5" w:rsidP="00A52CDF">
            <w:pPr>
              <w:jc w:val="center"/>
              <w:rPr>
                <w:sz w:val="20"/>
                <w:szCs w:val="20"/>
              </w:rPr>
            </w:pPr>
            <w:r w:rsidRPr="00F56E70">
              <w:rPr>
                <w:sz w:val="20"/>
                <w:szCs w:val="20"/>
              </w:rPr>
              <w:t>рублей/мес.</w:t>
            </w:r>
          </w:p>
        </w:tc>
      </w:tr>
      <w:tr w:rsidR="00F56E70" w:rsidRPr="00F56E70" w:rsidTr="00F56E70">
        <w:trPr>
          <w:gridAfter w:val="1"/>
          <w:wAfter w:w="18" w:type="dxa"/>
        </w:trPr>
        <w:tc>
          <w:tcPr>
            <w:tcW w:w="1090" w:type="dxa"/>
            <w:gridSpan w:val="2"/>
            <w:tcBorders>
              <w:right w:val="dotted" w:sz="4" w:space="0" w:color="auto"/>
            </w:tcBorders>
            <w:vAlign w:val="center"/>
          </w:tcPr>
          <w:p w:rsidR="00F56E70" w:rsidRPr="00F56E70" w:rsidRDefault="00F56E70" w:rsidP="00A52CDF">
            <w:pPr>
              <w:jc w:val="center"/>
              <w:rPr>
                <w:sz w:val="20"/>
                <w:szCs w:val="20"/>
              </w:rPr>
            </w:pPr>
            <w:r w:rsidRPr="00F56E70">
              <w:rPr>
                <w:sz w:val="20"/>
                <w:szCs w:val="20"/>
              </w:rPr>
              <w:t>1</w:t>
            </w:r>
          </w:p>
        </w:tc>
        <w:tc>
          <w:tcPr>
            <w:tcW w:w="1990" w:type="dxa"/>
            <w:gridSpan w:val="3"/>
            <w:vMerge w:val="restart"/>
            <w:tcBorders>
              <w:left w:val="dotted" w:sz="4" w:space="0" w:color="auto"/>
              <w:right w:val="dotted" w:sz="4" w:space="0" w:color="auto"/>
            </w:tcBorders>
            <w:vAlign w:val="center"/>
          </w:tcPr>
          <w:p w:rsidR="00F56E70" w:rsidRPr="00F56E70" w:rsidRDefault="00F56E70" w:rsidP="00A52CDF">
            <w:pPr>
              <w:jc w:val="center"/>
              <w:rPr>
                <w:sz w:val="20"/>
                <w:szCs w:val="20"/>
              </w:rPr>
            </w:pPr>
            <w:r w:rsidRPr="00F56E70">
              <w:rPr>
                <w:sz w:val="20"/>
                <w:szCs w:val="20"/>
              </w:rPr>
              <w:t>0</w:t>
            </w:r>
          </w:p>
        </w:tc>
        <w:tc>
          <w:tcPr>
            <w:tcW w:w="1637" w:type="dxa"/>
            <w:gridSpan w:val="2"/>
            <w:tcBorders>
              <w:left w:val="dotted" w:sz="4" w:space="0" w:color="auto"/>
              <w:right w:val="dotted" w:sz="4" w:space="0" w:color="auto"/>
            </w:tcBorders>
            <w:vAlign w:val="center"/>
          </w:tcPr>
          <w:p w:rsidR="00F56E70" w:rsidRPr="00F56E70" w:rsidRDefault="00F56E70" w:rsidP="00A52CDF">
            <w:pPr>
              <w:jc w:val="center"/>
              <w:rPr>
                <w:sz w:val="20"/>
                <w:szCs w:val="20"/>
              </w:rPr>
            </w:pPr>
          </w:p>
        </w:tc>
        <w:tc>
          <w:tcPr>
            <w:tcW w:w="2630" w:type="dxa"/>
            <w:gridSpan w:val="3"/>
            <w:tcBorders>
              <w:left w:val="dotted" w:sz="4" w:space="0" w:color="auto"/>
              <w:right w:val="dotted" w:sz="4" w:space="0" w:color="auto"/>
            </w:tcBorders>
            <w:vAlign w:val="center"/>
          </w:tcPr>
          <w:p w:rsidR="00F56E70" w:rsidRPr="00F56E70" w:rsidRDefault="00F56E70" w:rsidP="00A52CDF">
            <w:pPr>
              <w:jc w:val="center"/>
              <w:rPr>
                <w:sz w:val="20"/>
                <w:szCs w:val="20"/>
              </w:rPr>
            </w:pPr>
          </w:p>
        </w:tc>
        <w:tc>
          <w:tcPr>
            <w:tcW w:w="2010" w:type="dxa"/>
            <w:gridSpan w:val="3"/>
            <w:tcBorders>
              <w:left w:val="dotted" w:sz="4" w:space="0" w:color="auto"/>
            </w:tcBorders>
            <w:vAlign w:val="center"/>
          </w:tcPr>
          <w:p w:rsidR="00F56E70" w:rsidRPr="00F56E70" w:rsidRDefault="00F56E70" w:rsidP="00A52CDF">
            <w:pPr>
              <w:jc w:val="center"/>
              <w:rPr>
                <w:sz w:val="20"/>
                <w:szCs w:val="20"/>
              </w:rPr>
            </w:pPr>
          </w:p>
        </w:tc>
      </w:tr>
      <w:tr w:rsidR="00F56E70" w:rsidRPr="00F56E70" w:rsidTr="00F56E70">
        <w:trPr>
          <w:gridAfter w:val="1"/>
          <w:wAfter w:w="18" w:type="dxa"/>
        </w:trPr>
        <w:tc>
          <w:tcPr>
            <w:tcW w:w="1090" w:type="dxa"/>
            <w:gridSpan w:val="2"/>
            <w:tcBorders>
              <w:right w:val="dotted" w:sz="4" w:space="0" w:color="auto"/>
            </w:tcBorders>
            <w:vAlign w:val="center"/>
          </w:tcPr>
          <w:p w:rsidR="00F56E70" w:rsidRPr="00F56E70" w:rsidRDefault="00F56E70" w:rsidP="00A52CDF">
            <w:pPr>
              <w:jc w:val="center"/>
              <w:rPr>
                <w:sz w:val="20"/>
                <w:szCs w:val="20"/>
              </w:rPr>
            </w:pPr>
            <w:r w:rsidRPr="00F56E70">
              <w:rPr>
                <w:sz w:val="20"/>
                <w:szCs w:val="20"/>
              </w:rPr>
              <w:t>2</w:t>
            </w:r>
          </w:p>
        </w:tc>
        <w:tc>
          <w:tcPr>
            <w:tcW w:w="1990" w:type="dxa"/>
            <w:gridSpan w:val="3"/>
            <w:vMerge/>
            <w:tcBorders>
              <w:left w:val="dotted" w:sz="4" w:space="0" w:color="auto"/>
              <w:right w:val="dotted" w:sz="4" w:space="0" w:color="auto"/>
            </w:tcBorders>
            <w:vAlign w:val="center"/>
          </w:tcPr>
          <w:p w:rsidR="00F56E70" w:rsidRPr="00F56E70" w:rsidRDefault="00F56E70" w:rsidP="00A52CDF">
            <w:pPr>
              <w:jc w:val="center"/>
              <w:rPr>
                <w:sz w:val="20"/>
                <w:szCs w:val="20"/>
              </w:rPr>
            </w:pPr>
          </w:p>
        </w:tc>
        <w:tc>
          <w:tcPr>
            <w:tcW w:w="1637" w:type="dxa"/>
            <w:gridSpan w:val="2"/>
            <w:tcBorders>
              <w:left w:val="dotted" w:sz="4" w:space="0" w:color="auto"/>
              <w:right w:val="dotted" w:sz="4" w:space="0" w:color="auto"/>
            </w:tcBorders>
            <w:vAlign w:val="center"/>
          </w:tcPr>
          <w:p w:rsidR="00F56E70" w:rsidRPr="00F56E70" w:rsidRDefault="00F56E70" w:rsidP="00A52CDF">
            <w:pPr>
              <w:jc w:val="center"/>
              <w:rPr>
                <w:sz w:val="20"/>
                <w:szCs w:val="20"/>
              </w:rPr>
            </w:pPr>
          </w:p>
        </w:tc>
        <w:tc>
          <w:tcPr>
            <w:tcW w:w="2630" w:type="dxa"/>
            <w:gridSpan w:val="3"/>
            <w:tcBorders>
              <w:left w:val="dotted" w:sz="4" w:space="0" w:color="auto"/>
              <w:right w:val="dotted" w:sz="4" w:space="0" w:color="auto"/>
            </w:tcBorders>
            <w:vAlign w:val="center"/>
          </w:tcPr>
          <w:p w:rsidR="00F56E70" w:rsidRPr="00F56E70" w:rsidRDefault="00F56E70" w:rsidP="00A52CDF">
            <w:pPr>
              <w:jc w:val="center"/>
              <w:rPr>
                <w:sz w:val="20"/>
                <w:szCs w:val="20"/>
              </w:rPr>
            </w:pPr>
          </w:p>
        </w:tc>
        <w:tc>
          <w:tcPr>
            <w:tcW w:w="2010" w:type="dxa"/>
            <w:gridSpan w:val="3"/>
            <w:tcBorders>
              <w:left w:val="dotted" w:sz="4" w:space="0" w:color="auto"/>
            </w:tcBorders>
            <w:vAlign w:val="center"/>
          </w:tcPr>
          <w:p w:rsidR="00F56E70" w:rsidRPr="00F56E70" w:rsidRDefault="00F56E70" w:rsidP="00A52CDF">
            <w:pPr>
              <w:jc w:val="center"/>
              <w:rPr>
                <w:sz w:val="20"/>
                <w:szCs w:val="20"/>
              </w:rPr>
            </w:pPr>
          </w:p>
        </w:tc>
      </w:tr>
      <w:tr w:rsidR="002023A5" w:rsidRPr="00F56E70" w:rsidTr="00F56E70">
        <w:trPr>
          <w:gridAfter w:val="1"/>
          <w:wAfter w:w="18" w:type="dxa"/>
          <w:trHeight w:val="403"/>
        </w:trPr>
        <w:tc>
          <w:tcPr>
            <w:tcW w:w="1090" w:type="dxa"/>
            <w:gridSpan w:val="2"/>
            <w:tcBorders>
              <w:right w:val="dotted" w:sz="4" w:space="0" w:color="auto"/>
            </w:tcBorders>
            <w:vAlign w:val="center"/>
          </w:tcPr>
          <w:p w:rsidR="002023A5" w:rsidRPr="00F56E70" w:rsidRDefault="002023A5" w:rsidP="00A52CDF">
            <w:pPr>
              <w:jc w:val="both"/>
              <w:rPr>
                <w:b/>
                <w:sz w:val="20"/>
                <w:szCs w:val="20"/>
              </w:rPr>
            </w:pPr>
            <w:r w:rsidRPr="00F56E70">
              <w:rPr>
                <w:b/>
                <w:sz w:val="20"/>
                <w:szCs w:val="20"/>
              </w:rPr>
              <w:t>ИТОГО:</w:t>
            </w:r>
          </w:p>
        </w:tc>
        <w:tc>
          <w:tcPr>
            <w:tcW w:w="8267" w:type="dxa"/>
            <w:gridSpan w:val="11"/>
            <w:tcBorders>
              <w:left w:val="dotted" w:sz="4" w:space="0" w:color="auto"/>
            </w:tcBorders>
            <w:vAlign w:val="center"/>
          </w:tcPr>
          <w:p w:rsidR="002023A5" w:rsidRPr="00F56E70" w:rsidRDefault="00697DA2" w:rsidP="00EA6ACD">
            <w:pPr>
              <w:jc w:val="both"/>
              <w:rPr>
                <w:b/>
                <w:i/>
                <w:color w:val="000000"/>
                <w:sz w:val="20"/>
                <w:szCs w:val="20"/>
              </w:rPr>
            </w:pPr>
            <w:r w:rsidRPr="00F56E70">
              <w:rPr>
                <w:b/>
                <w:i/>
                <w:sz w:val="20"/>
                <w:szCs w:val="20"/>
                <w:lang w:eastAsia="en-US"/>
              </w:rPr>
              <w:t xml:space="preserve">Общая сумма по договору за весь период предоставления услуги составляет: </w:t>
            </w:r>
            <w:r w:rsidR="00EA6ACD">
              <w:rPr>
                <w:b/>
                <w:i/>
                <w:sz w:val="20"/>
                <w:szCs w:val="20"/>
                <w:lang w:eastAsia="en-US"/>
              </w:rPr>
              <w:t xml:space="preserve"> ___________________</w:t>
            </w:r>
            <w:r w:rsidRPr="00F56E70">
              <w:rPr>
                <w:b/>
                <w:i/>
                <w:sz w:val="20"/>
                <w:szCs w:val="20"/>
                <w:lang w:eastAsia="en-US"/>
              </w:rPr>
              <w:t>с учетом НДС</w:t>
            </w:r>
          </w:p>
        </w:tc>
      </w:tr>
      <w:tr w:rsidR="002023A5" w:rsidRPr="00F56E70" w:rsidTr="00F625A3">
        <w:tc>
          <w:tcPr>
            <w:tcW w:w="9375" w:type="dxa"/>
            <w:gridSpan w:val="14"/>
            <w:tcBorders>
              <w:top w:val="single" w:sz="12" w:space="0" w:color="auto"/>
              <w:left w:val="single" w:sz="12" w:space="0" w:color="auto"/>
              <w:bottom w:val="single" w:sz="12" w:space="0" w:color="auto"/>
              <w:right w:val="single" w:sz="12" w:space="0" w:color="auto"/>
            </w:tcBorders>
          </w:tcPr>
          <w:p w:rsidR="002023A5" w:rsidRPr="00F56E70" w:rsidRDefault="002023A5" w:rsidP="00A52CDF">
            <w:pPr>
              <w:jc w:val="both"/>
              <w:rPr>
                <w:b/>
                <w:sz w:val="20"/>
                <w:szCs w:val="20"/>
              </w:rPr>
            </w:pPr>
            <w:r w:rsidRPr="00F56E70">
              <w:rPr>
                <w:b/>
                <w:sz w:val="20"/>
                <w:szCs w:val="20"/>
              </w:rPr>
              <w:t>Примечание:</w:t>
            </w:r>
          </w:p>
          <w:p w:rsidR="002023A5" w:rsidRPr="00F56E70" w:rsidRDefault="002023A5" w:rsidP="00A52CDF">
            <w:pPr>
              <w:jc w:val="both"/>
              <w:rPr>
                <w:sz w:val="20"/>
                <w:szCs w:val="20"/>
              </w:rPr>
            </w:pPr>
            <w:r w:rsidRPr="00F56E70">
              <w:rPr>
                <w:sz w:val="20"/>
                <w:szCs w:val="20"/>
              </w:rPr>
              <w:t xml:space="preserve">Достоверность передачи информации - взаимнооднозначное соответствие пакетов информации, </w:t>
            </w:r>
            <w:r w:rsidRPr="00F56E70">
              <w:rPr>
                <w:sz w:val="20"/>
                <w:szCs w:val="20"/>
              </w:rPr>
              <w:lastRenderedPageBreak/>
              <w:t>переданных пользовательским (оконечным) оборудованием, являющимся одной стороной установленного соединения по сети передачи данных, и принятых пользовательским (оконечным) оборудованием, являющимся другой стороной данного соединения.</w:t>
            </w:r>
          </w:p>
        </w:tc>
      </w:tr>
    </w:tbl>
    <w:p w:rsidR="002023A5" w:rsidRPr="00F56E70" w:rsidRDefault="002023A5" w:rsidP="00086B67">
      <w:pPr>
        <w:numPr>
          <w:ilvl w:val="1"/>
          <w:numId w:val="18"/>
        </w:numPr>
        <w:ind w:left="-142" w:firstLine="502"/>
        <w:jc w:val="both"/>
        <w:rPr>
          <w:sz w:val="20"/>
          <w:szCs w:val="20"/>
        </w:rPr>
      </w:pPr>
      <w:r w:rsidRPr="00F56E70">
        <w:rPr>
          <w:sz w:val="20"/>
          <w:szCs w:val="20"/>
        </w:rPr>
        <w:lastRenderedPageBreak/>
        <w:t xml:space="preserve">Услуга по настоящей Спецификации оказывается Клиенту на основании следующих лицензия Оператора, выданных Федеральной службой по надзору в сфере связи, информационных технологий и массовых коммуникаций, </w:t>
      </w:r>
      <w:r w:rsidR="00086B67" w:rsidRPr="00F56E70">
        <w:rPr>
          <w:color w:val="000000" w:themeColor="text1"/>
          <w:sz w:val="20"/>
          <w:szCs w:val="20"/>
          <w:shd w:val="clear" w:color="auto" w:fill="FFFFFF"/>
        </w:rPr>
        <w:t>№№ 147589, 147590, 147591, 147606, 147607, 150988, 150989, 150990, 150992, 158867, 158868, 172203, 176539, 184604</w:t>
      </w:r>
    </w:p>
    <w:p w:rsidR="002023A5" w:rsidRPr="00F56E70" w:rsidRDefault="002023A5" w:rsidP="00F625A3">
      <w:pPr>
        <w:numPr>
          <w:ilvl w:val="1"/>
          <w:numId w:val="18"/>
        </w:numPr>
        <w:ind w:left="-142" w:firstLine="502"/>
        <w:jc w:val="both"/>
        <w:rPr>
          <w:sz w:val="20"/>
          <w:szCs w:val="20"/>
        </w:rPr>
      </w:pPr>
      <w:r w:rsidRPr="00F56E70">
        <w:rPr>
          <w:sz w:val="20"/>
          <w:szCs w:val="20"/>
        </w:rPr>
        <w:t>Клиенту круглосуточно предоставляется Услуга по настоящему Приложению согласно</w:t>
      </w:r>
      <w:r w:rsidR="00EA6ACD">
        <w:rPr>
          <w:sz w:val="20"/>
          <w:szCs w:val="20"/>
        </w:rPr>
        <w:t xml:space="preserve"> </w:t>
      </w:r>
      <w:r w:rsidRPr="00F56E70">
        <w:rPr>
          <w:sz w:val="20"/>
          <w:szCs w:val="20"/>
        </w:rPr>
        <w:t>условиям</w:t>
      </w:r>
      <w:r w:rsidR="00EA6ACD">
        <w:rPr>
          <w:sz w:val="20"/>
          <w:szCs w:val="20"/>
        </w:rPr>
        <w:t xml:space="preserve"> </w:t>
      </w:r>
      <w:r w:rsidRPr="00F56E70">
        <w:rPr>
          <w:sz w:val="20"/>
          <w:szCs w:val="20"/>
        </w:rPr>
        <w:t>настоящему Приложению и Договора</w:t>
      </w:r>
    </w:p>
    <w:p w:rsidR="002023A5" w:rsidRPr="00F56E70" w:rsidRDefault="002023A5" w:rsidP="00F625A3">
      <w:pPr>
        <w:numPr>
          <w:ilvl w:val="1"/>
          <w:numId w:val="18"/>
        </w:numPr>
        <w:ind w:left="-142" w:firstLine="502"/>
        <w:jc w:val="both"/>
        <w:rPr>
          <w:sz w:val="20"/>
          <w:szCs w:val="20"/>
        </w:rPr>
      </w:pPr>
      <w:r w:rsidRPr="00F56E70">
        <w:rPr>
          <w:sz w:val="20"/>
          <w:szCs w:val="20"/>
        </w:rPr>
        <w:t>Услуга по настоящему Приложению заключается в организации виртуальной локальной компьютерной сети Клиента, представляющей собой группу элементов пользовательского (оконечного) оборудования Клиента с общим набором требований, которые взаимодействуют между собой на канальном уровне, независимо от их физического местонахождения, что позволяет им группироваться вместе, даже если они не находятся в одной физической сети, для целей передачи сигнала РАСЦО. Одновременно с этим, ОПЕРАТОР СВЯЗИ оказывает Клиенту дополнительные услуги связи, технологически неразрывно связанные с основной услугой, поименованные в настоящей Спецификации.</w:t>
      </w:r>
    </w:p>
    <w:p w:rsidR="002023A5" w:rsidRPr="00F56E70" w:rsidRDefault="002023A5" w:rsidP="00F625A3">
      <w:pPr>
        <w:numPr>
          <w:ilvl w:val="0"/>
          <w:numId w:val="18"/>
        </w:numPr>
        <w:ind w:left="-142" w:firstLine="502"/>
        <w:jc w:val="both"/>
        <w:rPr>
          <w:b/>
          <w:sz w:val="20"/>
          <w:szCs w:val="20"/>
        </w:rPr>
      </w:pPr>
      <w:r w:rsidRPr="00F56E70">
        <w:rPr>
          <w:b/>
          <w:sz w:val="20"/>
          <w:szCs w:val="20"/>
        </w:rPr>
        <w:t>Сроки</w:t>
      </w:r>
    </w:p>
    <w:p w:rsidR="002023A5" w:rsidRPr="00F56E70" w:rsidRDefault="002023A5" w:rsidP="00F625A3">
      <w:pPr>
        <w:numPr>
          <w:ilvl w:val="1"/>
          <w:numId w:val="18"/>
        </w:numPr>
        <w:ind w:left="-142" w:firstLine="502"/>
        <w:jc w:val="both"/>
        <w:rPr>
          <w:b/>
          <w:sz w:val="20"/>
          <w:szCs w:val="20"/>
        </w:rPr>
      </w:pPr>
      <w:r w:rsidRPr="00F56E70">
        <w:rPr>
          <w:sz w:val="20"/>
          <w:szCs w:val="20"/>
        </w:rPr>
        <w:t xml:space="preserve">Оператор начнет предоставление Услуг, указанных в настоящем Приложении, в течение </w:t>
      </w:r>
      <w:r w:rsidR="00F625A3" w:rsidRPr="00F56E70">
        <w:rPr>
          <w:sz w:val="20"/>
          <w:szCs w:val="20"/>
        </w:rPr>
        <w:t>10</w:t>
      </w:r>
      <w:r w:rsidRPr="00F56E70">
        <w:rPr>
          <w:sz w:val="20"/>
          <w:szCs w:val="20"/>
        </w:rPr>
        <w:t xml:space="preserve"> (</w:t>
      </w:r>
      <w:r w:rsidR="00F625A3" w:rsidRPr="00F56E70">
        <w:rPr>
          <w:sz w:val="20"/>
          <w:szCs w:val="20"/>
        </w:rPr>
        <w:t>десяти</w:t>
      </w:r>
      <w:r w:rsidRPr="00F56E70">
        <w:rPr>
          <w:sz w:val="20"/>
          <w:szCs w:val="20"/>
        </w:rPr>
        <w:t xml:space="preserve">) рабочих дней с даты подписания настоящего Договора. </w:t>
      </w:r>
    </w:p>
    <w:p w:rsidR="002023A5" w:rsidRPr="00F56E70" w:rsidRDefault="002023A5" w:rsidP="00F625A3">
      <w:pPr>
        <w:numPr>
          <w:ilvl w:val="0"/>
          <w:numId w:val="18"/>
        </w:numPr>
        <w:ind w:left="-142" w:firstLine="502"/>
        <w:jc w:val="both"/>
        <w:rPr>
          <w:b/>
          <w:sz w:val="20"/>
          <w:szCs w:val="20"/>
        </w:rPr>
      </w:pPr>
      <w:r w:rsidRPr="00F56E70">
        <w:rPr>
          <w:b/>
          <w:sz w:val="20"/>
          <w:szCs w:val="20"/>
        </w:rPr>
        <w:t>Условия оказания Услуг</w:t>
      </w:r>
    </w:p>
    <w:p w:rsidR="002023A5" w:rsidRPr="00F56E70" w:rsidRDefault="002023A5" w:rsidP="00F625A3">
      <w:pPr>
        <w:numPr>
          <w:ilvl w:val="1"/>
          <w:numId w:val="18"/>
        </w:numPr>
        <w:ind w:left="-142" w:firstLine="502"/>
        <w:jc w:val="both"/>
        <w:rPr>
          <w:b/>
          <w:sz w:val="20"/>
          <w:szCs w:val="20"/>
        </w:rPr>
      </w:pPr>
      <w:r w:rsidRPr="00F56E70">
        <w:rPr>
          <w:sz w:val="20"/>
          <w:szCs w:val="20"/>
        </w:rPr>
        <w:t>Если Клиент не покупает Оборудование, правоотношения сторон по пользованию Оборудованием Оператора, предоставленным Клиенту в качестве составной части Услуг, регулируется основной частью Договора.</w:t>
      </w:r>
    </w:p>
    <w:p w:rsidR="002023A5" w:rsidRPr="00F56E70" w:rsidRDefault="002023A5" w:rsidP="00F625A3">
      <w:pPr>
        <w:numPr>
          <w:ilvl w:val="1"/>
          <w:numId w:val="18"/>
        </w:numPr>
        <w:ind w:left="-142" w:firstLine="502"/>
        <w:jc w:val="both"/>
        <w:rPr>
          <w:b/>
          <w:sz w:val="20"/>
          <w:szCs w:val="20"/>
        </w:rPr>
      </w:pPr>
      <w:r w:rsidRPr="00F56E70">
        <w:rPr>
          <w:sz w:val="20"/>
          <w:szCs w:val="20"/>
        </w:rPr>
        <w:t xml:space="preserve">Все тарифы и </w:t>
      </w:r>
      <w:r w:rsidR="00044796" w:rsidRPr="00F56E70">
        <w:rPr>
          <w:sz w:val="20"/>
          <w:szCs w:val="20"/>
        </w:rPr>
        <w:t>цены включают</w:t>
      </w:r>
      <w:r w:rsidRPr="00F56E70">
        <w:rPr>
          <w:sz w:val="20"/>
          <w:szCs w:val="20"/>
        </w:rPr>
        <w:t xml:space="preserve"> НДС и другие действующие налоги в соответствии с действующим налоговым законодательством Российской Федерации. Цены указаны в рублях РФ</w:t>
      </w:r>
    </w:p>
    <w:p w:rsidR="002023A5" w:rsidRPr="00F56E70" w:rsidRDefault="002023A5" w:rsidP="00F625A3">
      <w:pPr>
        <w:numPr>
          <w:ilvl w:val="1"/>
          <w:numId w:val="18"/>
        </w:numPr>
        <w:ind w:left="-142" w:firstLine="502"/>
        <w:jc w:val="both"/>
        <w:rPr>
          <w:noProof/>
          <w:sz w:val="20"/>
          <w:szCs w:val="20"/>
        </w:rPr>
      </w:pPr>
      <w:r w:rsidRPr="00F56E70">
        <w:rPr>
          <w:sz w:val="20"/>
          <w:szCs w:val="20"/>
        </w:rPr>
        <w:t xml:space="preserve">Оплата осуществляется по условиям Договора. Для целей расчета за Услуги по настоящему Приложению, Стороны согласовали </w:t>
      </w:r>
      <w:r w:rsidRPr="00F56E70">
        <w:rPr>
          <w:bCs/>
          <w:sz w:val="20"/>
          <w:szCs w:val="20"/>
        </w:rPr>
        <w:t>кредитную систему оплаты</w:t>
      </w:r>
      <w:r w:rsidRPr="00F56E70">
        <w:rPr>
          <w:sz w:val="20"/>
          <w:szCs w:val="20"/>
        </w:rPr>
        <w:t>.</w:t>
      </w:r>
    </w:p>
    <w:p w:rsidR="00082CAD" w:rsidRPr="00F56E70" w:rsidRDefault="00082CAD" w:rsidP="00082CAD">
      <w:pPr>
        <w:ind w:left="720"/>
        <w:jc w:val="both"/>
        <w:rPr>
          <w:noProof/>
          <w:sz w:val="20"/>
          <w:szCs w:val="20"/>
        </w:rPr>
      </w:pPr>
    </w:p>
    <w:p w:rsidR="002023A5" w:rsidRPr="00F56E70" w:rsidRDefault="002023A5" w:rsidP="002023A5">
      <w:pPr>
        <w:jc w:val="both"/>
        <w:rPr>
          <w:noProof/>
          <w:sz w:val="20"/>
          <w:szCs w:val="20"/>
        </w:rPr>
      </w:pPr>
    </w:p>
    <w:p w:rsidR="002023A5" w:rsidRPr="00F56E70" w:rsidRDefault="002023A5" w:rsidP="002023A5">
      <w:pPr>
        <w:jc w:val="both"/>
        <w:rPr>
          <w:noProof/>
          <w:sz w:val="20"/>
          <w:szCs w:val="20"/>
        </w:rPr>
      </w:pPr>
    </w:p>
    <w:tbl>
      <w:tblPr>
        <w:tblW w:w="18753" w:type="dxa"/>
        <w:tblLayout w:type="fixed"/>
        <w:tblLook w:val="04A0"/>
      </w:tblPr>
      <w:tblGrid>
        <w:gridCol w:w="5070"/>
        <w:gridCol w:w="4218"/>
        <w:gridCol w:w="4644"/>
        <w:gridCol w:w="4821"/>
      </w:tblGrid>
      <w:tr w:rsidR="00DA1F65" w:rsidRPr="00F56E70" w:rsidTr="0042389A">
        <w:tc>
          <w:tcPr>
            <w:tcW w:w="5070" w:type="dxa"/>
            <w:vAlign w:val="center"/>
          </w:tcPr>
          <w:p w:rsidR="0042389A" w:rsidRPr="00F56E70" w:rsidRDefault="0042389A" w:rsidP="0042389A">
            <w:pPr>
              <w:spacing w:line="276" w:lineRule="auto"/>
              <w:rPr>
                <w:b/>
                <w:color w:val="000000"/>
                <w:sz w:val="20"/>
                <w:szCs w:val="20"/>
              </w:rPr>
            </w:pPr>
            <w:r w:rsidRPr="00F56E70">
              <w:rPr>
                <w:b/>
                <w:color w:val="000000"/>
                <w:sz w:val="20"/>
                <w:szCs w:val="20"/>
              </w:rPr>
              <w:t>Абонент:</w:t>
            </w:r>
          </w:p>
          <w:p w:rsidR="0042389A" w:rsidRPr="00F56E70" w:rsidRDefault="0042389A" w:rsidP="0042389A">
            <w:pPr>
              <w:spacing w:line="276" w:lineRule="auto"/>
              <w:rPr>
                <w:color w:val="000000"/>
                <w:sz w:val="20"/>
                <w:szCs w:val="20"/>
              </w:rPr>
            </w:pPr>
            <w:r w:rsidRPr="00F56E70">
              <w:rPr>
                <w:color w:val="000000"/>
                <w:sz w:val="20"/>
                <w:szCs w:val="20"/>
              </w:rPr>
              <w:t xml:space="preserve">Глава администрации </w:t>
            </w:r>
          </w:p>
          <w:p w:rsidR="0042389A" w:rsidRPr="00F56E70" w:rsidRDefault="0042389A" w:rsidP="0042389A">
            <w:pPr>
              <w:spacing w:line="276" w:lineRule="auto"/>
              <w:rPr>
                <w:bCs/>
                <w:sz w:val="20"/>
                <w:szCs w:val="20"/>
                <w:lang w:eastAsia="en-US"/>
              </w:rPr>
            </w:pPr>
            <w:r w:rsidRPr="00F56E70">
              <w:rPr>
                <w:bCs/>
                <w:sz w:val="20"/>
                <w:szCs w:val="20"/>
              </w:rPr>
              <w:br/>
            </w:r>
          </w:p>
          <w:p w:rsidR="0042389A" w:rsidRPr="00F56E70" w:rsidRDefault="0042389A" w:rsidP="0042389A">
            <w:pPr>
              <w:spacing w:line="276" w:lineRule="auto"/>
              <w:rPr>
                <w:bCs/>
                <w:sz w:val="20"/>
                <w:szCs w:val="20"/>
                <w:lang w:eastAsia="en-US"/>
              </w:rPr>
            </w:pPr>
          </w:p>
          <w:p w:rsidR="0042389A" w:rsidRPr="00F56E70" w:rsidRDefault="0042389A" w:rsidP="0042389A">
            <w:pPr>
              <w:spacing w:line="276" w:lineRule="auto"/>
              <w:rPr>
                <w:bCs/>
                <w:sz w:val="20"/>
                <w:szCs w:val="20"/>
                <w:lang w:eastAsia="en-US"/>
              </w:rPr>
            </w:pPr>
            <w:r w:rsidRPr="00F56E70">
              <w:rPr>
                <w:bCs/>
                <w:sz w:val="20"/>
                <w:szCs w:val="20"/>
                <w:lang w:eastAsia="en-US"/>
              </w:rPr>
              <w:t>____________________ /</w:t>
            </w:r>
            <w:r w:rsidRPr="00F56E70">
              <w:rPr>
                <w:sz w:val="20"/>
                <w:szCs w:val="20"/>
              </w:rPr>
              <w:t xml:space="preserve"> Н.Б.Васильева/</w:t>
            </w:r>
          </w:p>
          <w:p w:rsidR="00DA1F65" w:rsidRPr="00F56E70" w:rsidRDefault="0042389A" w:rsidP="0042389A">
            <w:pPr>
              <w:pStyle w:val="12"/>
              <w:spacing w:line="276" w:lineRule="auto"/>
              <w:rPr>
                <w:sz w:val="20"/>
                <w:lang w:eastAsia="en-US"/>
              </w:rPr>
            </w:pPr>
            <w:r w:rsidRPr="00F56E70">
              <w:rPr>
                <w:sz w:val="20"/>
                <w:lang w:eastAsia="en-US"/>
              </w:rPr>
              <w:t>М.П.</w:t>
            </w:r>
          </w:p>
        </w:tc>
        <w:tc>
          <w:tcPr>
            <w:tcW w:w="4218" w:type="dxa"/>
          </w:tcPr>
          <w:p w:rsidR="0042389A" w:rsidRPr="00F56E70" w:rsidRDefault="0042389A" w:rsidP="0042389A">
            <w:pPr>
              <w:spacing w:line="276" w:lineRule="auto"/>
              <w:rPr>
                <w:b/>
                <w:color w:val="000000"/>
                <w:sz w:val="20"/>
                <w:szCs w:val="20"/>
              </w:rPr>
            </w:pPr>
            <w:r w:rsidRPr="00F56E70">
              <w:rPr>
                <w:b/>
                <w:color w:val="000000"/>
                <w:sz w:val="20"/>
                <w:szCs w:val="20"/>
              </w:rPr>
              <w:t>Оператор:</w:t>
            </w:r>
          </w:p>
          <w:p w:rsidR="00EA6ACD" w:rsidRDefault="00EA6ACD" w:rsidP="0042389A">
            <w:pPr>
              <w:spacing w:line="276" w:lineRule="auto"/>
              <w:rPr>
                <w:bCs/>
                <w:sz w:val="20"/>
                <w:szCs w:val="20"/>
              </w:rPr>
            </w:pPr>
          </w:p>
          <w:p w:rsidR="0042389A" w:rsidRPr="00F56E70" w:rsidRDefault="0042389A" w:rsidP="0042389A">
            <w:pPr>
              <w:spacing w:line="276" w:lineRule="auto"/>
              <w:rPr>
                <w:bCs/>
                <w:sz w:val="20"/>
                <w:szCs w:val="20"/>
                <w:lang w:eastAsia="en-US"/>
              </w:rPr>
            </w:pPr>
            <w:r w:rsidRPr="00F56E70">
              <w:rPr>
                <w:bCs/>
                <w:sz w:val="20"/>
                <w:szCs w:val="20"/>
              </w:rPr>
              <w:br/>
            </w:r>
          </w:p>
          <w:p w:rsidR="0042389A" w:rsidRPr="00F56E70" w:rsidRDefault="0042389A" w:rsidP="0042389A">
            <w:pPr>
              <w:spacing w:line="276" w:lineRule="auto"/>
              <w:rPr>
                <w:bCs/>
                <w:sz w:val="20"/>
                <w:szCs w:val="20"/>
                <w:lang w:eastAsia="en-US"/>
              </w:rPr>
            </w:pPr>
            <w:r w:rsidRPr="00F56E70">
              <w:rPr>
                <w:bCs/>
                <w:sz w:val="20"/>
                <w:szCs w:val="20"/>
                <w:lang w:eastAsia="en-US"/>
              </w:rPr>
              <w:t>____________________ /</w:t>
            </w:r>
            <w:r w:rsidR="00EA6ACD">
              <w:rPr>
                <w:bCs/>
                <w:sz w:val="20"/>
                <w:szCs w:val="20"/>
                <w:lang w:eastAsia="en-US"/>
              </w:rPr>
              <w:t>_________________</w:t>
            </w:r>
            <w:r w:rsidRPr="00F56E70">
              <w:rPr>
                <w:sz w:val="20"/>
                <w:szCs w:val="20"/>
                <w:lang w:eastAsia="en-US"/>
              </w:rPr>
              <w:t>/</w:t>
            </w:r>
          </w:p>
          <w:p w:rsidR="00DA1F65" w:rsidRPr="00F56E70" w:rsidRDefault="0042389A" w:rsidP="0042389A">
            <w:pPr>
              <w:rPr>
                <w:b/>
                <w:bCs/>
                <w:sz w:val="20"/>
                <w:szCs w:val="20"/>
              </w:rPr>
            </w:pPr>
            <w:r w:rsidRPr="00F56E70">
              <w:rPr>
                <w:sz w:val="20"/>
                <w:szCs w:val="20"/>
                <w:lang w:eastAsia="en-US"/>
              </w:rPr>
              <w:t>М.П.</w:t>
            </w:r>
          </w:p>
        </w:tc>
        <w:tc>
          <w:tcPr>
            <w:tcW w:w="4644" w:type="dxa"/>
            <w:vAlign w:val="center"/>
          </w:tcPr>
          <w:p w:rsidR="00DA1F65" w:rsidRPr="00F56E70" w:rsidRDefault="00DA1F65" w:rsidP="00DA1F65">
            <w:pPr>
              <w:pStyle w:val="12"/>
              <w:spacing w:line="276" w:lineRule="auto"/>
              <w:rPr>
                <w:sz w:val="20"/>
                <w:lang w:eastAsia="en-US"/>
              </w:rPr>
            </w:pPr>
          </w:p>
        </w:tc>
        <w:tc>
          <w:tcPr>
            <w:tcW w:w="4821" w:type="dxa"/>
          </w:tcPr>
          <w:p w:rsidR="00DA1F65" w:rsidRPr="00F56E70" w:rsidRDefault="00DA1F65" w:rsidP="00DA1F65">
            <w:pPr>
              <w:rPr>
                <w:b/>
                <w:bCs/>
                <w:sz w:val="20"/>
                <w:szCs w:val="20"/>
              </w:rPr>
            </w:pPr>
          </w:p>
        </w:tc>
      </w:tr>
    </w:tbl>
    <w:p w:rsidR="002023A5" w:rsidRPr="00F56E70" w:rsidRDefault="002023A5" w:rsidP="002023A5">
      <w:pPr>
        <w:jc w:val="both"/>
        <w:rPr>
          <w:b/>
          <w:bCs/>
          <w:sz w:val="20"/>
          <w:szCs w:val="20"/>
        </w:rPr>
      </w:pPr>
    </w:p>
    <w:p w:rsidR="00292834" w:rsidRPr="00F56E70" w:rsidRDefault="002023A5" w:rsidP="00292834">
      <w:pPr>
        <w:jc w:val="center"/>
        <w:rPr>
          <w:sz w:val="20"/>
          <w:szCs w:val="20"/>
        </w:rPr>
      </w:pPr>
      <w:r w:rsidRPr="00F56E70">
        <w:rPr>
          <w:b/>
          <w:bCs/>
          <w:sz w:val="20"/>
          <w:szCs w:val="20"/>
        </w:rPr>
        <w:br w:type="page"/>
      </w:r>
    </w:p>
    <w:tbl>
      <w:tblPr>
        <w:tblW w:w="3260" w:type="dxa"/>
        <w:tblInd w:w="6062" w:type="dxa"/>
        <w:tblLayout w:type="fixed"/>
        <w:tblLook w:val="04A0"/>
      </w:tblPr>
      <w:tblGrid>
        <w:gridCol w:w="3260"/>
      </w:tblGrid>
      <w:tr w:rsidR="00292834" w:rsidRPr="00F56E70" w:rsidTr="00F56E70">
        <w:tc>
          <w:tcPr>
            <w:tcW w:w="3260" w:type="dxa"/>
            <w:shd w:val="clear" w:color="auto" w:fill="FFFFFF"/>
            <w:vAlign w:val="center"/>
            <w:hideMark/>
          </w:tcPr>
          <w:p w:rsidR="00292834" w:rsidRPr="00F56E70" w:rsidRDefault="00292834" w:rsidP="00F56E70">
            <w:pPr>
              <w:jc w:val="right"/>
              <w:rPr>
                <w:b/>
                <w:bCs/>
                <w:caps/>
                <w:sz w:val="20"/>
                <w:szCs w:val="20"/>
              </w:rPr>
            </w:pPr>
            <w:r w:rsidRPr="00F56E70">
              <w:rPr>
                <w:b/>
                <w:bCs/>
                <w:caps/>
                <w:sz w:val="20"/>
                <w:szCs w:val="20"/>
              </w:rPr>
              <w:lastRenderedPageBreak/>
              <w:t xml:space="preserve">Приложение № </w:t>
            </w:r>
            <w:r w:rsidR="00F56E70" w:rsidRPr="00F56E70">
              <w:rPr>
                <w:b/>
                <w:bCs/>
                <w:caps/>
                <w:sz w:val="20"/>
                <w:szCs w:val="20"/>
              </w:rPr>
              <w:t>2</w:t>
            </w:r>
          </w:p>
        </w:tc>
      </w:tr>
    </w:tbl>
    <w:p w:rsidR="00292834" w:rsidRPr="00F56E70" w:rsidRDefault="00292834" w:rsidP="00292834">
      <w:pPr>
        <w:jc w:val="both"/>
        <w:rPr>
          <w:sz w:val="20"/>
          <w:szCs w:val="20"/>
        </w:rPr>
      </w:pPr>
    </w:p>
    <w:tbl>
      <w:tblPr>
        <w:tblW w:w="9288"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76"/>
        <w:gridCol w:w="3261"/>
        <w:gridCol w:w="3651"/>
      </w:tblGrid>
      <w:tr w:rsidR="00292834" w:rsidRPr="00F56E70" w:rsidTr="00A52CDF">
        <w:trPr>
          <w:cantSplit/>
          <w:trHeight w:val="273"/>
        </w:trPr>
        <w:tc>
          <w:tcPr>
            <w:tcW w:w="9288" w:type="dxa"/>
            <w:gridSpan w:val="3"/>
            <w:shd w:val="pct15" w:color="000000" w:fill="FFFFFF"/>
          </w:tcPr>
          <w:p w:rsidR="00292834" w:rsidRPr="00F56E70" w:rsidRDefault="00292834" w:rsidP="00A52CDF">
            <w:pPr>
              <w:jc w:val="both"/>
              <w:rPr>
                <w:b/>
                <w:bCs/>
                <w:sz w:val="20"/>
                <w:szCs w:val="20"/>
                <w:u w:val="single"/>
              </w:rPr>
            </w:pPr>
            <w:r w:rsidRPr="00F56E70">
              <w:rPr>
                <w:sz w:val="20"/>
                <w:szCs w:val="20"/>
                <w:u w:val="single"/>
              </w:rPr>
              <w:t>Информация о Клиенте</w:t>
            </w:r>
          </w:p>
        </w:tc>
      </w:tr>
      <w:tr w:rsidR="00292834" w:rsidRPr="00F56E70" w:rsidTr="00F56E70">
        <w:tc>
          <w:tcPr>
            <w:tcW w:w="2376" w:type="dxa"/>
            <w:vAlign w:val="center"/>
          </w:tcPr>
          <w:p w:rsidR="00292834" w:rsidRPr="00F56E70" w:rsidRDefault="00292834" w:rsidP="00A52CDF">
            <w:pPr>
              <w:jc w:val="both"/>
              <w:rPr>
                <w:sz w:val="20"/>
                <w:szCs w:val="20"/>
              </w:rPr>
            </w:pPr>
            <w:r w:rsidRPr="00F56E70">
              <w:rPr>
                <w:sz w:val="20"/>
                <w:szCs w:val="20"/>
              </w:rPr>
              <w:t>Наименование компании</w:t>
            </w:r>
          </w:p>
        </w:tc>
        <w:tc>
          <w:tcPr>
            <w:tcW w:w="6912" w:type="dxa"/>
            <w:gridSpan w:val="2"/>
            <w:vAlign w:val="center"/>
          </w:tcPr>
          <w:p w:rsidR="00292834" w:rsidRPr="00F56E70" w:rsidRDefault="00292834" w:rsidP="00F56E70">
            <w:pPr>
              <w:jc w:val="center"/>
              <w:rPr>
                <w:b/>
                <w:bCs/>
                <w:sz w:val="20"/>
                <w:szCs w:val="20"/>
              </w:rPr>
            </w:pPr>
            <w:r w:rsidRPr="00F56E70">
              <w:rPr>
                <w:b/>
                <w:bCs/>
                <w:sz w:val="20"/>
                <w:szCs w:val="20"/>
              </w:rPr>
              <w:t xml:space="preserve">Администрация </w:t>
            </w:r>
            <w:r w:rsidR="00D10E1E" w:rsidRPr="00F56E70">
              <w:rPr>
                <w:b/>
                <w:bCs/>
                <w:sz w:val="20"/>
                <w:szCs w:val="20"/>
              </w:rPr>
              <w:t>муниципального образования Иссадское сельское поселение Волховского муниципального района Ленинградской области</w:t>
            </w:r>
          </w:p>
        </w:tc>
      </w:tr>
      <w:tr w:rsidR="00292834" w:rsidRPr="00F56E70" w:rsidTr="00F56E70">
        <w:trPr>
          <w:cantSplit/>
        </w:trPr>
        <w:tc>
          <w:tcPr>
            <w:tcW w:w="2376" w:type="dxa"/>
            <w:vMerge w:val="restart"/>
            <w:vAlign w:val="center"/>
          </w:tcPr>
          <w:p w:rsidR="00292834" w:rsidRPr="00F56E70" w:rsidRDefault="00292834" w:rsidP="00A52CDF">
            <w:pPr>
              <w:jc w:val="both"/>
              <w:rPr>
                <w:sz w:val="20"/>
                <w:szCs w:val="20"/>
              </w:rPr>
            </w:pPr>
            <w:r w:rsidRPr="00F56E70">
              <w:rPr>
                <w:sz w:val="20"/>
                <w:szCs w:val="20"/>
              </w:rPr>
              <w:t>Юридический адрес</w:t>
            </w:r>
          </w:p>
        </w:tc>
        <w:tc>
          <w:tcPr>
            <w:tcW w:w="3261" w:type="dxa"/>
            <w:vAlign w:val="center"/>
          </w:tcPr>
          <w:p w:rsidR="00292834" w:rsidRPr="00F56E70" w:rsidRDefault="00292834" w:rsidP="00F56E70">
            <w:pPr>
              <w:jc w:val="right"/>
              <w:rPr>
                <w:b/>
                <w:bCs/>
                <w:sz w:val="20"/>
                <w:szCs w:val="20"/>
              </w:rPr>
            </w:pPr>
            <w:r w:rsidRPr="00F56E70">
              <w:rPr>
                <w:b/>
                <w:bCs/>
                <w:sz w:val="20"/>
                <w:szCs w:val="20"/>
              </w:rPr>
              <w:t>Индекс</w:t>
            </w:r>
          </w:p>
        </w:tc>
        <w:tc>
          <w:tcPr>
            <w:tcW w:w="3651" w:type="dxa"/>
            <w:vAlign w:val="center"/>
          </w:tcPr>
          <w:p w:rsidR="00292834" w:rsidRPr="00F56E70" w:rsidRDefault="00D10E1E" w:rsidP="00F56E70">
            <w:pPr>
              <w:jc w:val="center"/>
              <w:rPr>
                <w:sz w:val="20"/>
                <w:szCs w:val="20"/>
              </w:rPr>
            </w:pPr>
            <w:r w:rsidRPr="00F56E70">
              <w:rPr>
                <w:sz w:val="20"/>
                <w:szCs w:val="20"/>
              </w:rPr>
              <w:t>187430</w:t>
            </w:r>
          </w:p>
        </w:tc>
      </w:tr>
      <w:tr w:rsidR="00292834" w:rsidRPr="00F56E70" w:rsidTr="00F56E70">
        <w:trPr>
          <w:cantSplit/>
        </w:trPr>
        <w:tc>
          <w:tcPr>
            <w:tcW w:w="2376" w:type="dxa"/>
            <w:vMerge/>
          </w:tcPr>
          <w:p w:rsidR="00292834" w:rsidRPr="00F56E70" w:rsidRDefault="00292834" w:rsidP="00A52CDF">
            <w:pPr>
              <w:jc w:val="both"/>
              <w:rPr>
                <w:sz w:val="20"/>
                <w:szCs w:val="20"/>
                <w:lang w:val="en-US"/>
              </w:rPr>
            </w:pPr>
          </w:p>
        </w:tc>
        <w:tc>
          <w:tcPr>
            <w:tcW w:w="3261" w:type="dxa"/>
            <w:vAlign w:val="center"/>
          </w:tcPr>
          <w:p w:rsidR="00292834" w:rsidRPr="00F56E70" w:rsidRDefault="00292834" w:rsidP="00F56E70">
            <w:pPr>
              <w:jc w:val="right"/>
              <w:rPr>
                <w:b/>
                <w:bCs/>
                <w:sz w:val="20"/>
                <w:szCs w:val="20"/>
                <w:lang w:val="en-US"/>
              </w:rPr>
            </w:pPr>
            <w:r w:rsidRPr="00F56E70">
              <w:rPr>
                <w:b/>
                <w:bCs/>
                <w:sz w:val="20"/>
                <w:szCs w:val="20"/>
              </w:rPr>
              <w:t>Город</w:t>
            </w:r>
          </w:p>
        </w:tc>
        <w:tc>
          <w:tcPr>
            <w:tcW w:w="3651" w:type="dxa"/>
            <w:vAlign w:val="center"/>
          </w:tcPr>
          <w:p w:rsidR="00D10E1E" w:rsidRPr="00F56E70" w:rsidRDefault="00D10E1E" w:rsidP="00F56E70">
            <w:pPr>
              <w:spacing w:line="240" w:lineRule="atLeast"/>
              <w:jc w:val="center"/>
              <w:rPr>
                <w:sz w:val="20"/>
                <w:szCs w:val="20"/>
              </w:rPr>
            </w:pPr>
            <w:r w:rsidRPr="00F56E70">
              <w:rPr>
                <w:sz w:val="20"/>
                <w:szCs w:val="20"/>
              </w:rPr>
              <w:t>Ленинградская область, Волховский район, дер. Иссад.</w:t>
            </w:r>
          </w:p>
          <w:p w:rsidR="00292834" w:rsidRPr="00F56E70" w:rsidRDefault="00292834" w:rsidP="00F56E70">
            <w:pPr>
              <w:jc w:val="center"/>
              <w:rPr>
                <w:sz w:val="20"/>
                <w:szCs w:val="20"/>
              </w:rPr>
            </w:pPr>
          </w:p>
        </w:tc>
      </w:tr>
      <w:tr w:rsidR="00292834" w:rsidRPr="00F56E70" w:rsidTr="00F56E70">
        <w:trPr>
          <w:cantSplit/>
          <w:trHeight w:val="583"/>
        </w:trPr>
        <w:tc>
          <w:tcPr>
            <w:tcW w:w="2376" w:type="dxa"/>
            <w:vMerge/>
          </w:tcPr>
          <w:p w:rsidR="00292834" w:rsidRPr="00F56E70" w:rsidRDefault="00292834" w:rsidP="00A52CDF">
            <w:pPr>
              <w:jc w:val="both"/>
              <w:rPr>
                <w:sz w:val="20"/>
                <w:szCs w:val="20"/>
              </w:rPr>
            </w:pPr>
          </w:p>
        </w:tc>
        <w:tc>
          <w:tcPr>
            <w:tcW w:w="3261" w:type="dxa"/>
            <w:vAlign w:val="center"/>
          </w:tcPr>
          <w:p w:rsidR="00292834" w:rsidRPr="00F56E70" w:rsidRDefault="00292834" w:rsidP="00F56E70">
            <w:pPr>
              <w:jc w:val="right"/>
              <w:rPr>
                <w:b/>
                <w:sz w:val="20"/>
                <w:szCs w:val="20"/>
              </w:rPr>
            </w:pPr>
            <w:r w:rsidRPr="00F56E70">
              <w:rPr>
                <w:b/>
                <w:sz w:val="20"/>
                <w:szCs w:val="20"/>
              </w:rPr>
              <w:t>Ул., Дом</w:t>
            </w:r>
          </w:p>
          <w:p w:rsidR="00292834" w:rsidRPr="00F56E70" w:rsidRDefault="00292834" w:rsidP="00F56E70">
            <w:pPr>
              <w:jc w:val="right"/>
              <w:rPr>
                <w:b/>
                <w:bCs/>
                <w:sz w:val="20"/>
                <w:szCs w:val="20"/>
              </w:rPr>
            </w:pPr>
            <w:r w:rsidRPr="00F56E70">
              <w:rPr>
                <w:b/>
                <w:bCs/>
                <w:sz w:val="20"/>
                <w:szCs w:val="20"/>
              </w:rPr>
              <w:t>(Строение/корпус, офис/квартира)</w:t>
            </w:r>
          </w:p>
        </w:tc>
        <w:tc>
          <w:tcPr>
            <w:tcW w:w="3651" w:type="dxa"/>
            <w:vAlign w:val="center"/>
          </w:tcPr>
          <w:p w:rsidR="00292834" w:rsidRPr="00F56E70" w:rsidRDefault="00D10E1E" w:rsidP="00F56E70">
            <w:pPr>
              <w:jc w:val="center"/>
              <w:rPr>
                <w:sz w:val="20"/>
                <w:szCs w:val="20"/>
              </w:rPr>
            </w:pPr>
            <w:r w:rsidRPr="00F56E70">
              <w:rPr>
                <w:sz w:val="20"/>
                <w:szCs w:val="20"/>
              </w:rPr>
              <w:t>ул. Лесная, д. 1</w:t>
            </w:r>
          </w:p>
        </w:tc>
      </w:tr>
      <w:tr w:rsidR="00D10E1E" w:rsidRPr="00F56E70" w:rsidTr="00F56E70">
        <w:trPr>
          <w:cantSplit/>
        </w:trPr>
        <w:tc>
          <w:tcPr>
            <w:tcW w:w="2376" w:type="dxa"/>
            <w:vMerge w:val="restart"/>
            <w:vAlign w:val="center"/>
          </w:tcPr>
          <w:p w:rsidR="00D10E1E" w:rsidRPr="00F56E70" w:rsidRDefault="00D10E1E" w:rsidP="00A52CDF">
            <w:pPr>
              <w:jc w:val="both"/>
              <w:rPr>
                <w:sz w:val="20"/>
                <w:szCs w:val="20"/>
              </w:rPr>
            </w:pPr>
            <w:r w:rsidRPr="00F56E70">
              <w:rPr>
                <w:sz w:val="20"/>
                <w:szCs w:val="20"/>
              </w:rPr>
              <w:t>Фактический адрес</w:t>
            </w:r>
          </w:p>
          <w:p w:rsidR="00D10E1E" w:rsidRPr="00F56E70" w:rsidRDefault="00D10E1E" w:rsidP="00A52CDF">
            <w:pPr>
              <w:jc w:val="both"/>
              <w:rPr>
                <w:sz w:val="20"/>
                <w:szCs w:val="20"/>
              </w:rPr>
            </w:pPr>
          </w:p>
        </w:tc>
        <w:tc>
          <w:tcPr>
            <w:tcW w:w="3261" w:type="dxa"/>
            <w:vAlign w:val="center"/>
          </w:tcPr>
          <w:p w:rsidR="00D10E1E" w:rsidRPr="00F56E70" w:rsidRDefault="00D10E1E" w:rsidP="00F56E70">
            <w:pPr>
              <w:jc w:val="right"/>
              <w:rPr>
                <w:b/>
                <w:bCs/>
                <w:sz w:val="20"/>
                <w:szCs w:val="20"/>
              </w:rPr>
            </w:pPr>
            <w:r w:rsidRPr="00F56E70">
              <w:rPr>
                <w:b/>
                <w:bCs/>
                <w:sz w:val="20"/>
                <w:szCs w:val="20"/>
              </w:rPr>
              <w:t>Индекс</w:t>
            </w:r>
          </w:p>
        </w:tc>
        <w:tc>
          <w:tcPr>
            <w:tcW w:w="3651" w:type="dxa"/>
            <w:vAlign w:val="center"/>
          </w:tcPr>
          <w:p w:rsidR="00D10E1E" w:rsidRPr="00F56E70" w:rsidRDefault="00D10E1E" w:rsidP="00F56E70">
            <w:pPr>
              <w:jc w:val="center"/>
              <w:rPr>
                <w:sz w:val="20"/>
                <w:szCs w:val="20"/>
              </w:rPr>
            </w:pPr>
            <w:r w:rsidRPr="00F56E70">
              <w:rPr>
                <w:sz w:val="20"/>
                <w:szCs w:val="20"/>
              </w:rPr>
              <w:t>187430</w:t>
            </w:r>
          </w:p>
        </w:tc>
      </w:tr>
      <w:tr w:rsidR="00D10E1E" w:rsidRPr="00F56E70" w:rsidTr="00F56E70">
        <w:trPr>
          <w:cantSplit/>
        </w:trPr>
        <w:tc>
          <w:tcPr>
            <w:tcW w:w="2376" w:type="dxa"/>
            <w:vMerge/>
          </w:tcPr>
          <w:p w:rsidR="00D10E1E" w:rsidRPr="00F56E70" w:rsidRDefault="00D10E1E" w:rsidP="00A52CDF">
            <w:pPr>
              <w:jc w:val="both"/>
              <w:rPr>
                <w:sz w:val="20"/>
                <w:szCs w:val="20"/>
              </w:rPr>
            </w:pPr>
          </w:p>
        </w:tc>
        <w:tc>
          <w:tcPr>
            <w:tcW w:w="3261" w:type="dxa"/>
            <w:vAlign w:val="center"/>
          </w:tcPr>
          <w:p w:rsidR="00D10E1E" w:rsidRPr="00F56E70" w:rsidRDefault="00D10E1E" w:rsidP="00F56E70">
            <w:pPr>
              <w:jc w:val="right"/>
              <w:rPr>
                <w:b/>
                <w:bCs/>
                <w:sz w:val="20"/>
                <w:szCs w:val="20"/>
              </w:rPr>
            </w:pPr>
            <w:r w:rsidRPr="00F56E70">
              <w:rPr>
                <w:b/>
                <w:bCs/>
                <w:sz w:val="20"/>
                <w:szCs w:val="20"/>
              </w:rPr>
              <w:t>Город</w:t>
            </w:r>
          </w:p>
        </w:tc>
        <w:tc>
          <w:tcPr>
            <w:tcW w:w="3651" w:type="dxa"/>
            <w:vAlign w:val="center"/>
          </w:tcPr>
          <w:p w:rsidR="00D10E1E" w:rsidRPr="00F56E70" w:rsidRDefault="00D10E1E" w:rsidP="00F56E70">
            <w:pPr>
              <w:spacing w:line="240" w:lineRule="atLeast"/>
              <w:jc w:val="center"/>
              <w:rPr>
                <w:sz w:val="20"/>
                <w:szCs w:val="20"/>
              </w:rPr>
            </w:pPr>
            <w:r w:rsidRPr="00F56E70">
              <w:rPr>
                <w:sz w:val="20"/>
                <w:szCs w:val="20"/>
              </w:rPr>
              <w:t>Ленинградская область, Волховский район, дер. Иссад.</w:t>
            </w:r>
          </w:p>
          <w:p w:rsidR="00D10E1E" w:rsidRPr="00F56E70" w:rsidRDefault="00D10E1E" w:rsidP="00F56E70">
            <w:pPr>
              <w:jc w:val="center"/>
              <w:rPr>
                <w:sz w:val="20"/>
                <w:szCs w:val="20"/>
              </w:rPr>
            </w:pPr>
          </w:p>
        </w:tc>
      </w:tr>
      <w:tr w:rsidR="00D10E1E" w:rsidRPr="00F56E70" w:rsidTr="00F56E70">
        <w:trPr>
          <w:cantSplit/>
          <w:trHeight w:val="524"/>
        </w:trPr>
        <w:tc>
          <w:tcPr>
            <w:tcW w:w="2376" w:type="dxa"/>
            <w:vMerge/>
          </w:tcPr>
          <w:p w:rsidR="00D10E1E" w:rsidRPr="00F56E70" w:rsidRDefault="00D10E1E" w:rsidP="00A52CDF">
            <w:pPr>
              <w:jc w:val="both"/>
              <w:rPr>
                <w:sz w:val="20"/>
                <w:szCs w:val="20"/>
              </w:rPr>
            </w:pPr>
          </w:p>
        </w:tc>
        <w:tc>
          <w:tcPr>
            <w:tcW w:w="3261" w:type="dxa"/>
            <w:vAlign w:val="center"/>
          </w:tcPr>
          <w:p w:rsidR="00D10E1E" w:rsidRPr="00F56E70" w:rsidRDefault="00D10E1E" w:rsidP="00F56E70">
            <w:pPr>
              <w:jc w:val="right"/>
              <w:rPr>
                <w:b/>
                <w:sz w:val="20"/>
                <w:szCs w:val="20"/>
              </w:rPr>
            </w:pPr>
            <w:r w:rsidRPr="00F56E70">
              <w:rPr>
                <w:b/>
                <w:sz w:val="20"/>
                <w:szCs w:val="20"/>
              </w:rPr>
              <w:t>Ул., Дом</w:t>
            </w:r>
          </w:p>
          <w:p w:rsidR="00D10E1E" w:rsidRPr="00F56E70" w:rsidRDefault="00D10E1E" w:rsidP="00F56E70">
            <w:pPr>
              <w:jc w:val="right"/>
              <w:rPr>
                <w:b/>
                <w:bCs/>
                <w:sz w:val="20"/>
                <w:szCs w:val="20"/>
              </w:rPr>
            </w:pPr>
            <w:r w:rsidRPr="00F56E70">
              <w:rPr>
                <w:b/>
                <w:bCs/>
                <w:sz w:val="20"/>
                <w:szCs w:val="20"/>
              </w:rPr>
              <w:t>(Строение/корпус, офис/квартира)</w:t>
            </w:r>
          </w:p>
        </w:tc>
        <w:tc>
          <w:tcPr>
            <w:tcW w:w="3651" w:type="dxa"/>
            <w:vAlign w:val="center"/>
          </w:tcPr>
          <w:p w:rsidR="00D10E1E" w:rsidRPr="00F56E70" w:rsidRDefault="00D10E1E" w:rsidP="00F56E70">
            <w:pPr>
              <w:jc w:val="center"/>
              <w:rPr>
                <w:sz w:val="20"/>
                <w:szCs w:val="20"/>
              </w:rPr>
            </w:pPr>
            <w:r w:rsidRPr="00F56E70">
              <w:rPr>
                <w:sz w:val="20"/>
                <w:szCs w:val="20"/>
              </w:rPr>
              <w:t>ул. Лесная, д. 1</w:t>
            </w:r>
          </w:p>
        </w:tc>
      </w:tr>
      <w:tr w:rsidR="00D10E1E" w:rsidRPr="00F56E70" w:rsidTr="00F56E70">
        <w:trPr>
          <w:cantSplit/>
          <w:trHeight w:val="524"/>
        </w:trPr>
        <w:tc>
          <w:tcPr>
            <w:tcW w:w="2376" w:type="dxa"/>
            <w:vMerge w:val="restart"/>
          </w:tcPr>
          <w:p w:rsidR="00D10E1E" w:rsidRPr="00F56E70" w:rsidRDefault="00D10E1E" w:rsidP="00A52CDF">
            <w:pPr>
              <w:jc w:val="both"/>
              <w:rPr>
                <w:sz w:val="20"/>
                <w:szCs w:val="20"/>
              </w:rPr>
            </w:pPr>
          </w:p>
          <w:p w:rsidR="00D10E1E" w:rsidRPr="00F56E70" w:rsidRDefault="00D10E1E" w:rsidP="00A52CDF">
            <w:pPr>
              <w:jc w:val="both"/>
              <w:rPr>
                <w:sz w:val="20"/>
                <w:szCs w:val="20"/>
              </w:rPr>
            </w:pPr>
          </w:p>
          <w:p w:rsidR="00D10E1E" w:rsidRPr="00F56E70" w:rsidRDefault="00D10E1E" w:rsidP="00A52CDF">
            <w:pPr>
              <w:jc w:val="both"/>
              <w:rPr>
                <w:sz w:val="20"/>
                <w:szCs w:val="20"/>
              </w:rPr>
            </w:pPr>
            <w:r w:rsidRPr="00F56E70">
              <w:rPr>
                <w:sz w:val="20"/>
                <w:szCs w:val="20"/>
              </w:rPr>
              <w:t>Адрес доставки счета</w:t>
            </w:r>
          </w:p>
        </w:tc>
        <w:tc>
          <w:tcPr>
            <w:tcW w:w="3261" w:type="dxa"/>
            <w:vAlign w:val="center"/>
          </w:tcPr>
          <w:p w:rsidR="00D10E1E" w:rsidRPr="00F56E70" w:rsidRDefault="00D10E1E" w:rsidP="00F56E70">
            <w:pPr>
              <w:jc w:val="right"/>
              <w:rPr>
                <w:b/>
                <w:bCs/>
                <w:sz w:val="20"/>
                <w:szCs w:val="20"/>
              </w:rPr>
            </w:pPr>
            <w:r w:rsidRPr="00F56E70">
              <w:rPr>
                <w:b/>
                <w:bCs/>
                <w:sz w:val="20"/>
                <w:szCs w:val="20"/>
              </w:rPr>
              <w:t>Индекс</w:t>
            </w:r>
          </w:p>
        </w:tc>
        <w:tc>
          <w:tcPr>
            <w:tcW w:w="3651" w:type="dxa"/>
            <w:vAlign w:val="center"/>
          </w:tcPr>
          <w:p w:rsidR="00D10E1E" w:rsidRPr="00F56E70" w:rsidRDefault="00D10E1E" w:rsidP="00F56E70">
            <w:pPr>
              <w:jc w:val="center"/>
              <w:rPr>
                <w:sz w:val="20"/>
                <w:szCs w:val="20"/>
              </w:rPr>
            </w:pPr>
            <w:r w:rsidRPr="00F56E70">
              <w:rPr>
                <w:sz w:val="20"/>
                <w:szCs w:val="20"/>
              </w:rPr>
              <w:t>187430</w:t>
            </w:r>
          </w:p>
        </w:tc>
      </w:tr>
      <w:tr w:rsidR="00D10E1E" w:rsidRPr="00F56E70" w:rsidTr="00F56E70">
        <w:trPr>
          <w:cantSplit/>
          <w:trHeight w:val="524"/>
        </w:trPr>
        <w:tc>
          <w:tcPr>
            <w:tcW w:w="2376" w:type="dxa"/>
            <w:vMerge/>
          </w:tcPr>
          <w:p w:rsidR="00D10E1E" w:rsidRPr="00F56E70" w:rsidRDefault="00D10E1E" w:rsidP="00A52CDF">
            <w:pPr>
              <w:jc w:val="both"/>
              <w:rPr>
                <w:sz w:val="20"/>
                <w:szCs w:val="20"/>
              </w:rPr>
            </w:pPr>
          </w:p>
        </w:tc>
        <w:tc>
          <w:tcPr>
            <w:tcW w:w="3261" w:type="dxa"/>
            <w:vAlign w:val="center"/>
          </w:tcPr>
          <w:p w:rsidR="00D10E1E" w:rsidRPr="00F56E70" w:rsidRDefault="00D10E1E" w:rsidP="00F56E70">
            <w:pPr>
              <w:jc w:val="right"/>
              <w:rPr>
                <w:b/>
                <w:bCs/>
                <w:sz w:val="20"/>
                <w:szCs w:val="20"/>
              </w:rPr>
            </w:pPr>
            <w:r w:rsidRPr="00F56E70">
              <w:rPr>
                <w:b/>
                <w:bCs/>
                <w:sz w:val="20"/>
                <w:szCs w:val="20"/>
              </w:rPr>
              <w:t>Город</w:t>
            </w:r>
          </w:p>
        </w:tc>
        <w:tc>
          <w:tcPr>
            <w:tcW w:w="3651" w:type="dxa"/>
            <w:vAlign w:val="center"/>
          </w:tcPr>
          <w:p w:rsidR="00D10E1E" w:rsidRPr="00F56E70" w:rsidRDefault="00D10E1E" w:rsidP="00F56E70">
            <w:pPr>
              <w:spacing w:line="240" w:lineRule="atLeast"/>
              <w:jc w:val="center"/>
              <w:rPr>
                <w:sz w:val="20"/>
                <w:szCs w:val="20"/>
              </w:rPr>
            </w:pPr>
            <w:r w:rsidRPr="00F56E70">
              <w:rPr>
                <w:sz w:val="20"/>
                <w:szCs w:val="20"/>
              </w:rPr>
              <w:t>Ленинградская область, Волховский район, дер. Иссад.</w:t>
            </w:r>
          </w:p>
          <w:p w:rsidR="00D10E1E" w:rsidRPr="00F56E70" w:rsidRDefault="00D10E1E" w:rsidP="00F56E70">
            <w:pPr>
              <w:jc w:val="center"/>
              <w:rPr>
                <w:sz w:val="20"/>
                <w:szCs w:val="20"/>
              </w:rPr>
            </w:pPr>
          </w:p>
        </w:tc>
      </w:tr>
      <w:tr w:rsidR="00D10E1E" w:rsidRPr="00F56E70" w:rsidTr="00F56E70">
        <w:trPr>
          <w:cantSplit/>
          <w:trHeight w:val="524"/>
        </w:trPr>
        <w:tc>
          <w:tcPr>
            <w:tcW w:w="2376" w:type="dxa"/>
            <w:vMerge/>
          </w:tcPr>
          <w:p w:rsidR="00D10E1E" w:rsidRPr="00F56E70" w:rsidRDefault="00D10E1E" w:rsidP="00A52CDF">
            <w:pPr>
              <w:jc w:val="both"/>
              <w:rPr>
                <w:sz w:val="20"/>
                <w:szCs w:val="20"/>
              </w:rPr>
            </w:pPr>
          </w:p>
        </w:tc>
        <w:tc>
          <w:tcPr>
            <w:tcW w:w="3261" w:type="dxa"/>
            <w:vAlign w:val="center"/>
          </w:tcPr>
          <w:p w:rsidR="00D10E1E" w:rsidRPr="00F56E70" w:rsidRDefault="00D10E1E" w:rsidP="00F56E70">
            <w:pPr>
              <w:jc w:val="right"/>
              <w:rPr>
                <w:b/>
                <w:sz w:val="20"/>
                <w:szCs w:val="20"/>
              </w:rPr>
            </w:pPr>
            <w:r w:rsidRPr="00F56E70">
              <w:rPr>
                <w:b/>
                <w:sz w:val="20"/>
                <w:szCs w:val="20"/>
              </w:rPr>
              <w:t>Ул., Дом</w:t>
            </w:r>
          </w:p>
          <w:p w:rsidR="00D10E1E" w:rsidRPr="00F56E70" w:rsidRDefault="00D10E1E" w:rsidP="00F56E70">
            <w:pPr>
              <w:jc w:val="right"/>
              <w:rPr>
                <w:b/>
                <w:bCs/>
                <w:sz w:val="20"/>
                <w:szCs w:val="20"/>
              </w:rPr>
            </w:pPr>
            <w:r w:rsidRPr="00F56E70">
              <w:rPr>
                <w:b/>
                <w:bCs/>
                <w:sz w:val="20"/>
                <w:szCs w:val="20"/>
              </w:rPr>
              <w:t>(Строение/корпус, офис/квартира)</w:t>
            </w:r>
          </w:p>
        </w:tc>
        <w:tc>
          <w:tcPr>
            <w:tcW w:w="3651" w:type="dxa"/>
            <w:vAlign w:val="center"/>
          </w:tcPr>
          <w:p w:rsidR="00D10E1E" w:rsidRPr="00F56E70" w:rsidRDefault="00D10E1E" w:rsidP="00F56E70">
            <w:pPr>
              <w:jc w:val="center"/>
              <w:rPr>
                <w:sz w:val="20"/>
                <w:szCs w:val="20"/>
              </w:rPr>
            </w:pPr>
            <w:r w:rsidRPr="00F56E70">
              <w:rPr>
                <w:sz w:val="20"/>
                <w:szCs w:val="20"/>
              </w:rPr>
              <w:t>ул. Лесная, д. 1</w:t>
            </w:r>
          </w:p>
        </w:tc>
      </w:tr>
      <w:tr w:rsidR="00AD2823" w:rsidRPr="00F56E70" w:rsidTr="00F56E70">
        <w:trPr>
          <w:cantSplit/>
        </w:trPr>
        <w:tc>
          <w:tcPr>
            <w:tcW w:w="2376" w:type="dxa"/>
            <w:vMerge w:val="restart"/>
            <w:vAlign w:val="center"/>
          </w:tcPr>
          <w:p w:rsidR="00AD2823" w:rsidRPr="00F56E70" w:rsidRDefault="00AD2823" w:rsidP="00A52CDF">
            <w:pPr>
              <w:jc w:val="both"/>
              <w:rPr>
                <w:sz w:val="20"/>
                <w:szCs w:val="20"/>
              </w:rPr>
            </w:pPr>
            <w:r w:rsidRPr="00F56E70">
              <w:rPr>
                <w:sz w:val="20"/>
                <w:szCs w:val="20"/>
              </w:rPr>
              <w:t>Банковские реквизиты</w:t>
            </w:r>
          </w:p>
        </w:tc>
        <w:tc>
          <w:tcPr>
            <w:tcW w:w="3261" w:type="dxa"/>
            <w:vAlign w:val="center"/>
          </w:tcPr>
          <w:p w:rsidR="00AD2823" w:rsidRPr="00F56E70" w:rsidRDefault="00AD2823" w:rsidP="00F56E70">
            <w:pPr>
              <w:jc w:val="right"/>
              <w:rPr>
                <w:b/>
                <w:bCs/>
                <w:sz w:val="20"/>
                <w:szCs w:val="20"/>
              </w:rPr>
            </w:pPr>
            <w:r w:rsidRPr="00F56E70">
              <w:rPr>
                <w:b/>
                <w:bCs/>
                <w:sz w:val="20"/>
                <w:szCs w:val="20"/>
              </w:rPr>
              <w:t>Название банка</w:t>
            </w:r>
          </w:p>
        </w:tc>
        <w:tc>
          <w:tcPr>
            <w:tcW w:w="3651" w:type="dxa"/>
            <w:vAlign w:val="center"/>
          </w:tcPr>
          <w:p w:rsidR="00AD2823" w:rsidRPr="00F56E70" w:rsidRDefault="00D10E1E" w:rsidP="00F56E70">
            <w:pPr>
              <w:jc w:val="center"/>
              <w:rPr>
                <w:bCs/>
                <w:noProof/>
                <w:sz w:val="20"/>
                <w:szCs w:val="20"/>
              </w:rPr>
            </w:pPr>
            <w:r w:rsidRPr="00F56E70">
              <w:rPr>
                <w:color w:val="000000"/>
                <w:sz w:val="20"/>
                <w:szCs w:val="20"/>
              </w:rPr>
              <w:t xml:space="preserve">ОКЦ № 1 </w:t>
            </w:r>
            <w:r w:rsidRPr="00F56E70">
              <w:rPr>
                <w:sz w:val="20"/>
                <w:szCs w:val="20"/>
              </w:rPr>
              <w:t>Северо-Западного ГУ Банка России //УФК по Ленинградской области г. Санкт-Петербург</w:t>
            </w:r>
            <w:r w:rsidRPr="00F56E70">
              <w:rPr>
                <w:color w:val="000000"/>
                <w:sz w:val="20"/>
                <w:szCs w:val="20"/>
              </w:rPr>
              <w:t>,</w:t>
            </w:r>
          </w:p>
        </w:tc>
      </w:tr>
      <w:tr w:rsidR="00AD2823" w:rsidRPr="00F56E70" w:rsidTr="00F56E70">
        <w:trPr>
          <w:cantSplit/>
        </w:trPr>
        <w:tc>
          <w:tcPr>
            <w:tcW w:w="2376" w:type="dxa"/>
            <w:vMerge/>
            <w:vAlign w:val="center"/>
          </w:tcPr>
          <w:p w:rsidR="00AD2823" w:rsidRPr="00F56E70" w:rsidRDefault="00AD2823" w:rsidP="00A52CDF">
            <w:pPr>
              <w:jc w:val="both"/>
              <w:rPr>
                <w:sz w:val="20"/>
                <w:szCs w:val="20"/>
              </w:rPr>
            </w:pPr>
          </w:p>
        </w:tc>
        <w:tc>
          <w:tcPr>
            <w:tcW w:w="3261" w:type="dxa"/>
            <w:vAlign w:val="center"/>
          </w:tcPr>
          <w:p w:rsidR="00AD2823" w:rsidRPr="00F56E70" w:rsidRDefault="00AD2823" w:rsidP="00F56E70">
            <w:pPr>
              <w:jc w:val="right"/>
              <w:rPr>
                <w:b/>
                <w:bCs/>
                <w:sz w:val="20"/>
                <w:szCs w:val="20"/>
              </w:rPr>
            </w:pPr>
            <w:r w:rsidRPr="00F56E70">
              <w:rPr>
                <w:b/>
                <w:bCs/>
                <w:sz w:val="20"/>
                <w:szCs w:val="20"/>
              </w:rPr>
              <w:t>БИК</w:t>
            </w:r>
          </w:p>
        </w:tc>
        <w:tc>
          <w:tcPr>
            <w:tcW w:w="3651" w:type="dxa"/>
            <w:vAlign w:val="center"/>
          </w:tcPr>
          <w:p w:rsidR="00AD2823" w:rsidRPr="00F56E70" w:rsidRDefault="00D10E1E" w:rsidP="00F56E70">
            <w:pPr>
              <w:jc w:val="center"/>
              <w:rPr>
                <w:bCs/>
                <w:sz w:val="20"/>
                <w:szCs w:val="20"/>
                <w:lang w:val="en-US"/>
              </w:rPr>
            </w:pPr>
            <w:r w:rsidRPr="00F56E70">
              <w:rPr>
                <w:sz w:val="20"/>
                <w:szCs w:val="20"/>
              </w:rPr>
              <w:t>044030098</w:t>
            </w:r>
          </w:p>
        </w:tc>
      </w:tr>
      <w:tr w:rsidR="00AD2823" w:rsidRPr="00F56E70" w:rsidTr="00F56E70">
        <w:trPr>
          <w:cantSplit/>
        </w:trPr>
        <w:tc>
          <w:tcPr>
            <w:tcW w:w="2376" w:type="dxa"/>
            <w:vMerge/>
            <w:vAlign w:val="center"/>
          </w:tcPr>
          <w:p w:rsidR="00AD2823" w:rsidRPr="00F56E70" w:rsidRDefault="00AD2823" w:rsidP="00A52CDF">
            <w:pPr>
              <w:jc w:val="both"/>
              <w:rPr>
                <w:sz w:val="20"/>
                <w:szCs w:val="20"/>
              </w:rPr>
            </w:pPr>
          </w:p>
        </w:tc>
        <w:tc>
          <w:tcPr>
            <w:tcW w:w="3261" w:type="dxa"/>
            <w:vAlign w:val="center"/>
          </w:tcPr>
          <w:p w:rsidR="00AD2823" w:rsidRPr="00F56E70" w:rsidRDefault="00AD2823" w:rsidP="00F56E70">
            <w:pPr>
              <w:jc w:val="right"/>
              <w:rPr>
                <w:b/>
                <w:bCs/>
                <w:sz w:val="20"/>
                <w:szCs w:val="20"/>
              </w:rPr>
            </w:pPr>
            <w:r w:rsidRPr="00F56E70">
              <w:rPr>
                <w:b/>
                <w:bCs/>
                <w:sz w:val="20"/>
                <w:szCs w:val="20"/>
              </w:rPr>
              <w:t>Кор/счет</w:t>
            </w:r>
          </w:p>
        </w:tc>
        <w:tc>
          <w:tcPr>
            <w:tcW w:w="3651" w:type="dxa"/>
            <w:vAlign w:val="center"/>
          </w:tcPr>
          <w:p w:rsidR="00AD2823" w:rsidRPr="00F56E70" w:rsidRDefault="00D10E1E" w:rsidP="00F56E70">
            <w:pPr>
              <w:jc w:val="center"/>
              <w:rPr>
                <w:sz w:val="20"/>
                <w:szCs w:val="20"/>
                <w:lang w:val="en-US"/>
              </w:rPr>
            </w:pPr>
            <w:r w:rsidRPr="00F56E70">
              <w:rPr>
                <w:sz w:val="20"/>
                <w:szCs w:val="20"/>
              </w:rPr>
              <w:t>40102810745370000098</w:t>
            </w:r>
          </w:p>
        </w:tc>
      </w:tr>
      <w:tr w:rsidR="00AD2823" w:rsidRPr="00F56E70" w:rsidTr="00F56E70">
        <w:trPr>
          <w:cantSplit/>
          <w:trHeight w:val="263"/>
        </w:trPr>
        <w:tc>
          <w:tcPr>
            <w:tcW w:w="2376" w:type="dxa"/>
            <w:vMerge/>
            <w:vAlign w:val="center"/>
          </w:tcPr>
          <w:p w:rsidR="00AD2823" w:rsidRPr="00F56E70" w:rsidRDefault="00AD2823" w:rsidP="00A52CDF">
            <w:pPr>
              <w:jc w:val="both"/>
              <w:rPr>
                <w:sz w:val="20"/>
                <w:szCs w:val="20"/>
              </w:rPr>
            </w:pPr>
          </w:p>
        </w:tc>
        <w:tc>
          <w:tcPr>
            <w:tcW w:w="3261" w:type="dxa"/>
            <w:vAlign w:val="center"/>
          </w:tcPr>
          <w:p w:rsidR="00AD2823" w:rsidRPr="00F56E70" w:rsidRDefault="00AD2823" w:rsidP="00F56E70">
            <w:pPr>
              <w:jc w:val="right"/>
              <w:rPr>
                <w:b/>
                <w:bCs/>
                <w:sz w:val="20"/>
                <w:szCs w:val="20"/>
              </w:rPr>
            </w:pPr>
            <w:r w:rsidRPr="00F56E70">
              <w:rPr>
                <w:b/>
                <w:sz w:val="20"/>
                <w:szCs w:val="20"/>
              </w:rPr>
              <w:t>Расч. счет</w:t>
            </w:r>
          </w:p>
        </w:tc>
        <w:tc>
          <w:tcPr>
            <w:tcW w:w="3651" w:type="dxa"/>
            <w:vAlign w:val="center"/>
          </w:tcPr>
          <w:p w:rsidR="00AD2823" w:rsidRPr="00F56E70" w:rsidRDefault="00D10E1E" w:rsidP="00F56E70">
            <w:pPr>
              <w:jc w:val="center"/>
              <w:rPr>
                <w:bCs/>
                <w:sz w:val="20"/>
                <w:szCs w:val="20"/>
                <w:lang w:val="en-US"/>
              </w:rPr>
            </w:pPr>
            <w:r w:rsidRPr="00F56E70">
              <w:rPr>
                <w:color w:val="000000"/>
                <w:sz w:val="20"/>
                <w:szCs w:val="20"/>
              </w:rPr>
              <w:t>03231643416094184500</w:t>
            </w:r>
          </w:p>
        </w:tc>
      </w:tr>
      <w:tr w:rsidR="00AD2823" w:rsidRPr="00F56E70" w:rsidTr="00F56E70">
        <w:trPr>
          <w:cantSplit/>
        </w:trPr>
        <w:tc>
          <w:tcPr>
            <w:tcW w:w="2376" w:type="dxa"/>
            <w:vMerge w:val="restart"/>
            <w:vAlign w:val="center"/>
          </w:tcPr>
          <w:p w:rsidR="00AD2823" w:rsidRPr="00F56E70" w:rsidRDefault="00AD2823" w:rsidP="00A52CDF">
            <w:pPr>
              <w:jc w:val="both"/>
              <w:rPr>
                <w:sz w:val="20"/>
                <w:szCs w:val="20"/>
              </w:rPr>
            </w:pPr>
            <w:r w:rsidRPr="00F56E70">
              <w:rPr>
                <w:sz w:val="20"/>
                <w:szCs w:val="20"/>
              </w:rPr>
              <w:t>Контактное лицо по техническим вопросам</w:t>
            </w:r>
          </w:p>
        </w:tc>
        <w:tc>
          <w:tcPr>
            <w:tcW w:w="3261" w:type="dxa"/>
            <w:vAlign w:val="center"/>
          </w:tcPr>
          <w:p w:rsidR="00AD2823" w:rsidRPr="00F56E70" w:rsidRDefault="00AD2823" w:rsidP="00F56E70">
            <w:pPr>
              <w:jc w:val="right"/>
              <w:rPr>
                <w:b/>
                <w:sz w:val="20"/>
                <w:szCs w:val="20"/>
              </w:rPr>
            </w:pPr>
            <w:r w:rsidRPr="00F56E70">
              <w:rPr>
                <w:b/>
                <w:sz w:val="20"/>
                <w:szCs w:val="20"/>
              </w:rPr>
              <w:t>ФИО</w:t>
            </w:r>
          </w:p>
        </w:tc>
        <w:tc>
          <w:tcPr>
            <w:tcW w:w="3651" w:type="dxa"/>
            <w:vAlign w:val="center"/>
          </w:tcPr>
          <w:p w:rsidR="00AD2823" w:rsidRPr="00F56E70" w:rsidRDefault="00D10E1E" w:rsidP="00F56E70">
            <w:pPr>
              <w:jc w:val="center"/>
              <w:rPr>
                <w:bCs/>
                <w:sz w:val="20"/>
                <w:szCs w:val="20"/>
              </w:rPr>
            </w:pPr>
            <w:r w:rsidRPr="00F56E70">
              <w:rPr>
                <w:bCs/>
                <w:sz w:val="20"/>
                <w:szCs w:val="20"/>
              </w:rPr>
              <w:t>Капустина Оксана Викторовна</w:t>
            </w:r>
          </w:p>
        </w:tc>
      </w:tr>
      <w:tr w:rsidR="00AD2823" w:rsidRPr="00F56E70" w:rsidTr="00F56E70">
        <w:trPr>
          <w:cantSplit/>
        </w:trPr>
        <w:tc>
          <w:tcPr>
            <w:tcW w:w="2376" w:type="dxa"/>
            <w:vMerge/>
            <w:vAlign w:val="center"/>
          </w:tcPr>
          <w:p w:rsidR="00AD2823" w:rsidRPr="00F56E70" w:rsidRDefault="00AD2823" w:rsidP="00A52CDF">
            <w:pPr>
              <w:jc w:val="both"/>
              <w:rPr>
                <w:sz w:val="20"/>
                <w:szCs w:val="20"/>
              </w:rPr>
            </w:pPr>
          </w:p>
        </w:tc>
        <w:tc>
          <w:tcPr>
            <w:tcW w:w="3261" w:type="dxa"/>
            <w:vAlign w:val="center"/>
          </w:tcPr>
          <w:p w:rsidR="00AD2823" w:rsidRPr="00F56E70" w:rsidRDefault="00AD2823" w:rsidP="00F56E70">
            <w:pPr>
              <w:jc w:val="right"/>
              <w:rPr>
                <w:b/>
                <w:bCs/>
                <w:sz w:val="20"/>
                <w:szCs w:val="20"/>
              </w:rPr>
            </w:pPr>
            <w:r w:rsidRPr="00F56E70">
              <w:rPr>
                <w:b/>
                <w:bCs/>
                <w:sz w:val="20"/>
                <w:szCs w:val="20"/>
              </w:rPr>
              <w:t>Телефон</w:t>
            </w:r>
          </w:p>
        </w:tc>
        <w:tc>
          <w:tcPr>
            <w:tcW w:w="3651" w:type="dxa"/>
            <w:vAlign w:val="center"/>
          </w:tcPr>
          <w:p w:rsidR="00AD2823" w:rsidRPr="00F56E70" w:rsidRDefault="00D10E1E" w:rsidP="00F56E70">
            <w:pPr>
              <w:jc w:val="center"/>
              <w:rPr>
                <w:bCs/>
                <w:sz w:val="20"/>
                <w:szCs w:val="20"/>
              </w:rPr>
            </w:pPr>
            <w:r w:rsidRPr="00F56E70">
              <w:rPr>
                <w:bCs/>
                <w:sz w:val="20"/>
                <w:szCs w:val="20"/>
              </w:rPr>
              <w:t>8(81363)35146</w:t>
            </w:r>
          </w:p>
        </w:tc>
      </w:tr>
      <w:tr w:rsidR="00AD2823" w:rsidRPr="00F56E70" w:rsidTr="00F56E70">
        <w:trPr>
          <w:cantSplit/>
        </w:trPr>
        <w:tc>
          <w:tcPr>
            <w:tcW w:w="2376" w:type="dxa"/>
            <w:vAlign w:val="center"/>
          </w:tcPr>
          <w:p w:rsidR="00AD2823" w:rsidRPr="00F56E70" w:rsidRDefault="00AD2823" w:rsidP="00A52CDF">
            <w:pPr>
              <w:jc w:val="both"/>
              <w:rPr>
                <w:sz w:val="20"/>
                <w:szCs w:val="20"/>
              </w:rPr>
            </w:pPr>
          </w:p>
        </w:tc>
        <w:tc>
          <w:tcPr>
            <w:tcW w:w="3261" w:type="dxa"/>
            <w:vAlign w:val="center"/>
          </w:tcPr>
          <w:p w:rsidR="00AD2823" w:rsidRPr="00F56E70" w:rsidRDefault="00AD2823" w:rsidP="00F56E70">
            <w:pPr>
              <w:jc w:val="right"/>
              <w:rPr>
                <w:b/>
                <w:bCs/>
                <w:sz w:val="20"/>
                <w:szCs w:val="20"/>
              </w:rPr>
            </w:pPr>
            <w:r w:rsidRPr="00F56E70">
              <w:rPr>
                <w:b/>
                <w:bCs/>
                <w:sz w:val="20"/>
                <w:szCs w:val="20"/>
              </w:rPr>
              <w:t>Адрес электронной почты</w:t>
            </w:r>
          </w:p>
        </w:tc>
        <w:tc>
          <w:tcPr>
            <w:tcW w:w="3651" w:type="dxa"/>
            <w:vAlign w:val="center"/>
          </w:tcPr>
          <w:p w:rsidR="00AD2823" w:rsidRPr="00F56E70" w:rsidRDefault="00D10E1E" w:rsidP="00F56E70">
            <w:pPr>
              <w:jc w:val="center"/>
              <w:rPr>
                <w:bCs/>
                <w:sz w:val="20"/>
                <w:szCs w:val="20"/>
              </w:rPr>
            </w:pPr>
            <w:r w:rsidRPr="00F56E70">
              <w:rPr>
                <w:bCs/>
                <w:sz w:val="20"/>
                <w:szCs w:val="20"/>
              </w:rPr>
              <w:t>kapustina-adm@yandex.ru</w:t>
            </w:r>
          </w:p>
        </w:tc>
      </w:tr>
      <w:tr w:rsidR="00D10E1E" w:rsidRPr="00F56E70" w:rsidTr="00F56E70">
        <w:trPr>
          <w:cantSplit/>
        </w:trPr>
        <w:tc>
          <w:tcPr>
            <w:tcW w:w="2376" w:type="dxa"/>
            <w:vMerge w:val="restart"/>
            <w:vAlign w:val="center"/>
          </w:tcPr>
          <w:p w:rsidR="00D10E1E" w:rsidRPr="00F56E70" w:rsidRDefault="00D10E1E" w:rsidP="00A52CDF">
            <w:pPr>
              <w:jc w:val="both"/>
              <w:rPr>
                <w:sz w:val="20"/>
                <w:szCs w:val="20"/>
              </w:rPr>
            </w:pPr>
            <w:r w:rsidRPr="00F56E70">
              <w:rPr>
                <w:sz w:val="20"/>
                <w:szCs w:val="20"/>
              </w:rPr>
              <w:t>Контактное лицо по вопросам оплаты счетов</w:t>
            </w:r>
          </w:p>
        </w:tc>
        <w:tc>
          <w:tcPr>
            <w:tcW w:w="3261" w:type="dxa"/>
            <w:vAlign w:val="center"/>
          </w:tcPr>
          <w:p w:rsidR="00D10E1E" w:rsidRPr="00F56E70" w:rsidRDefault="00D10E1E" w:rsidP="00F56E70">
            <w:pPr>
              <w:jc w:val="right"/>
              <w:rPr>
                <w:b/>
                <w:sz w:val="20"/>
                <w:szCs w:val="20"/>
              </w:rPr>
            </w:pPr>
            <w:r w:rsidRPr="00F56E70">
              <w:rPr>
                <w:b/>
                <w:sz w:val="20"/>
                <w:szCs w:val="20"/>
              </w:rPr>
              <w:t>ФИО</w:t>
            </w:r>
          </w:p>
        </w:tc>
        <w:tc>
          <w:tcPr>
            <w:tcW w:w="3651" w:type="dxa"/>
            <w:vAlign w:val="center"/>
          </w:tcPr>
          <w:p w:rsidR="00D10E1E" w:rsidRPr="00F56E70" w:rsidRDefault="00D10E1E" w:rsidP="00F56E70">
            <w:pPr>
              <w:jc w:val="center"/>
              <w:rPr>
                <w:bCs/>
                <w:sz w:val="20"/>
                <w:szCs w:val="20"/>
              </w:rPr>
            </w:pPr>
            <w:r w:rsidRPr="00F56E70">
              <w:rPr>
                <w:bCs/>
                <w:sz w:val="20"/>
                <w:szCs w:val="20"/>
              </w:rPr>
              <w:t>Капустина Оксана Викторовна</w:t>
            </w:r>
          </w:p>
        </w:tc>
      </w:tr>
      <w:tr w:rsidR="00D10E1E" w:rsidRPr="00F56E70" w:rsidTr="00F56E70">
        <w:trPr>
          <w:cantSplit/>
        </w:trPr>
        <w:tc>
          <w:tcPr>
            <w:tcW w:w="2376" w:type="dxa"/>
            <w:vMerge/>
            <w:vAlign w:val="center"/>
          </w:tcPr>
          <w:p w:rsidR="00D10E1E" w:rsidRPr="00F56E70" w:rsidRDefault="00D10E1E" w:rsidP="00A52CDF">
            <w:pPr>
              <w:jc w:val="both"/>
              <w:rPr>
                <w:sz w:val="20"/>
                <w:szCs w:val="20"/>
              </w:rPr>
            </w:pPr>
          </w:p>
        </w:tc>
        <w:tc>
          <w:tcPr>
            <w:tcW w:w="3261" w:type="dxa"/>
            <w:vAlign w:val="center"/>
          </w:tcPr>
          <w:p w:rsidR="00D10E1E" w:rsidRPr="00F56E70" w:rsidRDefault="00D10E1E" w:rsidP="00F56E70">
            <w:pPr>
              <w:jc w:val="right"/>
              <w:rPr>
                <w:b/>
                <w:bCs/>
                <w:sz w:val="20"/>
                <w:szCs w:val="20"/>
              </w:rPr>
            </w:pPr>
            <w:r w:rsidRPr="00F56E70">
              <w:rPr>
                <w:b/>
                <w:bCs/>
                <w:sz w:val="20"/>
                <w:szCs w:val="20"/>
              </w:rPr>
              <w:t>Телефон</w:t>
            </w:r>
          </w:p>
        </w:tc>
        <w:tc>
          <w:tcPr>
            <w:tcW w:w="3651" w:type="dxa"/>
            <w:vAlign w:val="center"/>
          </w:tcPr>
          <w:p w:rsidR="00D10E1E" w:rsidRPr="00F56E70" w:rsidRDefault="00D10E1E" w:rsidP="00F56E70">
            <w:pPr>
              <w:jc w:val="center"/>
              <w:rPr>
                <w:bCs/>
                <w:sz w:val="20"/>
                <w:szCs w:val="20"/>
              </w:rPr>
            </w:pPr>
            <w:r w:rsidRPr="00F56E70">
              <w:rPr>
                <w:bCs/>
                <w:sz w:val="20"/>
                <w:szCs w:val="20"/>
              </w:rPr>
              <w:t>8(81363)35146</w:t>
            </w:r>
          </w:p>
        </w:tc>
      </w:tr>
      <w:tr w:rsidR="00D10E1E" w:rsidRPr="00F56E70" w:rsidTr="00F56E70">
        <w:trPr>
          <w:cantSplit/>
        </w:trPr>
        <w:tc>
          <w:tcPr>
            <w:tcW w:w="2376" w:type="dxa"/>
            <w:vMerge/>
            <w:vAlign w:val="center"/>
          </w:tcPr>
          <w:p w:rsidR="00D10E1E" w:rsidRPr="00F56E70" w:rsidRDefault="00D10E1E" w:rsidP="00A52CDF">
            <w:pPr>
              <w:jc w:val="both"/>
              <w:rPr>
                <w:sz w:val="20"/>
                <w:szCs w:val="20"/>
              </w:rPr>
            </w:pPr>
          </w:p>
        </w:tc>
        <w:tc>
          <w:tcPr>
            <w:tcW w:w="3261" w:type="dxa"/>
            <w:vAlign w:val="center"/>
          </w:tcPr>
          <w:p w:rsidR="00D10E1E" w:rsidRPr="00F56E70" w:rsidRDefault="00D10E1E" w:rsidP="00F56E70">
            <w:pPr>
              <w:jc w:val="right"/>
              <w:rPr>
                <w:b/>
                <w:bCs/>
                <w:sz w:val="20"/>
                <w:szCs w:val="20"/>
              </w:rPr>
            </w:pPr>
            <w:r w:rsidRPr="00F56E70">
              <w:rPr>
                <w:b/>
                <w:bCs/>
                <w:sz w:val="20"/>
                <w:szCs w:val="20"/>
              </w:rPr>
              <w:t>Способ доставки счетов:</w:t>
            </w:r>
          </w:p>
        </w:tc>
        <w:tc>
          <w:tcPr>
            <w:tcW w:w="3651" w:type="dxa"/>
            <w:vAlign w:val="center"/>
          </w:tcPr>
          <w:p w:rsidR="00D10E1E" w:rsidRPr="00F56E70" w:rsidRDefault="00D10E1E" w:rsidP="00F56E70">
            <w:pPr>
              <w:jc w:val="center"/>
              <w:rPr>
                <w:bCs/>
                <w:sz w:val="20"/>
                <w:szCs w:val="20"/>
              </w:rPr>
            </w:pPr>
            <w:r w:rsidRPr="00F56E70">
              <w:rPr>
                <w:bCs/>
                <w:sz w:val="20"/>
                <w:szCs w:val="20"/>
              </w:rPr>
              <w:t>По системе СБиС</w:t>
            </w:r>
          </w:p>
        </w:tc>
      </w:tr>
      <w:tr w:rsidR="00D10E1E" w:rsidRPr="00F56E70" w:rsidTr="00F56E70">
        <w:trPr>
          <w:cantSplit/>
        </w:trPr>
        <w:tc>
          <w:tcPr>
            <w:tcW w:w="2376" w:type="dxa"/>
            <w:vMerge/>
            <w:vAlign w:val="center"/>
          </w:tcPr>
          <w:p w:rsidR="00D10E1E" w:rsidRPr="00F56E70" w:rsidRDefault="00D10E1E" w:rsidP="00A52CDF">
            <w:pPr>
              <w:jc w:val="both"/>
              <w:rPr>
                <w:sz w:val="20"/>
                <w:szCs w:val="20"/>
              </w:rPr>
            </w:pPr>
          </w:p>
        </w:tc>
        <w:tc>
          <w:tcPr>
            <w:tcW w:w="3261" w:type="dxa"/>
            <w:vAlign w:val="center"/>
          </w:tcPr>
          <w:p w:rsidR="00D10E1E" w:rsidRPr="00F56E70" w:rsidRDefault="00D10E1E" w:rsidP="00F56E70">
            <w:pPr>
              <w:jc w:val="right"/>
              <w:rPr>
                <w:b/>
                <w:bCs/>
                <w:sz w:val="20"/>
                <w:szCs w:val="20"/>
              </w:rPr>
            </w:pPr>
            <w:r w:rsidRPr="00F56E70">
              <w:rPr>
                <w:b/>
                <w:bCs/>
                <w:sz w:val="20"/>
                <w:szCs w:val="20"/>
              </w:rPr>
              <w:t>Адрес электронной почты</w:t>
            </w:r>
          </w:p>
        </w:tc>
        <w:tc>
          <w:tcPr>
            <w:tcW w:w="3651" w:type="dxa"/>
            <w:vAlign w:val="center"/>
          </w:tcPr>
          <w:p w:rsidR="00D10E1E" w:rsidRPr="00F56E70" w:rsidRDefault="00D10E1E" w:rsidP="00F56E70">
            <w:pPr>
              <w:jc w:val="center"/>
              <w:rPr>
                <w:bCs/>
                <w:sz w:val="20"/>
                <w:szCs w:val="20"/>
              </w:rPr>
            </w:pPr>
            <w:r w:rsidRPr="00F56E70">
              <w:rPr>
                <w:bCs/>
                <w:sz w:val="20"/>
                <w:szCs w:val="20"/>
              </w:rPr>
              <w:t>kapustina-adm@yandex.ru</w:t>
            </w:r>
          </w:p>
        </w:tc>
      </w:tr>
      <w:tr w:rsidR="00AD2823" w:rsidRPr="00F56E70" w:rsidTr="00F56E70">
        <w:trPr>
          <w:cantSplit/>
        </w:trPr>
        <w:tc>
          <w:tcPr>
            <w:tcW w:w="2376" w:type="dxa"/>
            <w:vMerge w:val="restart"/>
            <w:vAlign w:val="center"/>
          </w:tcPr>
          <w:p w:rsidR="00AD2823" w:rsidRPr="00F56E70" w:rsidRDefault="00AD2823" w:rsidP="00A52CDF">
            <w:pPr>
              <w:jc w:val="both"/>
              <w:rPr>
                <w:sz w:val="20"/>
                <w:szCs w:val="20"/>
              </w:rPr>
            </w:pPr>
            <w:r w:rsidRPr="00F56E70">
              <w:rPr>
                <w:sz w:val="20"/>
                <w:szCs w:val="20"/>
              </w:rPr>
              <w:t>Контактное лицо по административным вопросам</w:t>
            </w:r>
          </w:p>
        </w:tc>
        <w:tc>
          <w:tcPr>
            <w:tcW w:w="3261" w:type="dxa"/>
            <w:vAlign w:val="center"/>
          </w:tcPr>
          <w:p w:rsidR="00AD2823" w:rsidRPr="00F56E70" w:rsidRDefault="00AD2823" w:rsidP="00F56E70">
            <w:pPr>
              <w:jc w:val="right"/>
              <w:rPr>
                <w:b/>
                <w:sz w:val="20"/>
                <w:szCs w:val="20"/>
              </w:rPr>
            </w:pPr>
            <w:r w:rsidRPr="00F56E70">
              <w:rPr>
                <w:b/>
                <w:sz w:val="20"/>
                <w:szCs w:val="20"/>
              </w:rPr>
              <w:t>ФИО</w:t>
            </w:r>
          </w:p>
        </w:tc>
        <w:tc>
          <w:tcPr>
            <w:tcW w:w="3651" w:type="dxa"/>
            <w:vAlign w:val="center"/>
          </w:tcPr>
          <w:p w:rsidR="00AD2823" w:rsidRPr="00F56E70" w:rsidRDefault="00D10E1E" w:rsidP="00F56E70">
            <w:pPr>
              <w:jc w:val="center"/>
              <w:rPr>
                <w:bCs/>
                <w:sz w:val="20"/>
                <w:szCs w:val="20"/>
              </w:rPr>
            </w:pPr>
            <w:r w:rsidRPr="00F56E70">
              <w:rPr>
                <w:bCs/>
                <w:sz w:val="20"/>
                <w:szCs w:val="20"/>
              </w:rPr>
              <w:t>Васильева Наталья Борисовна</w:t>
            </w:r>
          </w:p>
        </w:tc>
      </w:tr>
      <w:tr w:rsidR="00AD2823" w:rsidRPr="00F56E70" w:rsidTr="00F56E70">
        <w:trPr>
          <w:cantSplit/>
        </w:trPr>
        <w:tc>
          <w:tcPr>
            <w:tcW w:w="2376" w:type="dxa"/>
            <w:vMerge/>
          </w:tcPr>
          <w:p w:rsidR="00AD2823" w:rsidRPr="00F56E70" w:rsidRDefault="00AD2823" w:rsidP="00A52CDF">
            <w:pPr>
              <w:jc w:val="both"/>
              <w:rPr>
                <w:sz w:val="20"/>
                <w:szCs w:val="20"/>
              </w:rPr>
            </w:pPr>
          </w:p>
        </w:tc>
        <w:tc>
          <w:tcPr>
            <w:tcW w:w="3261" w:type="dxa"/>
            <w:vAlign w:val="center"/>
          </w:tcPr>
          <w:p w:rsidR="00AD2823" w:rsidRPr="00F56E70" w:rsidRDefault="00AD2823" w:rsidP="00F56E70">
            <w:pPr>
              <w:jc w:val="right"/>
              <w:rPr>
                <w:b/>
                <w:bCs/>
                <w:sz w:val="20"/>
                <w:szCs w:val="20"/>
              </w:rPr>
            </w:pPr>
            <w:r w:rsidRPr="00F56E70">
              <w:rPr>
                <w:b/>
                <w:bCs/>
                <w:sz w:val="20"/>
                <w:szCs w:val="20"/>
              </w:rPr>
              <w:t>Телефон</w:t>
            </w:r>
          </w:p>
        </w:tc>
        <w:tc>
          <w:tcPr>
            <w:tcW w:w="3651" w:type="dxa"/>
            <w:vAlign w:val="center"/>
          </w:tcPr>
          <w:p w:rsidR="00AD2823" w:rsidRPr="00F56E70" w:rsidRDefault="00D10E1E" w:rsidP="00F56E70">
            <w:pPr>
              <w:jc w:val="center"/>
              <w:rPr>
                <w:bCs/>
                <w:sz w:val="20"/>
                <w:szCs w:val="20"/>
              </w:rPr>
            </w:pPr>
            <w:r w:rsidRPr="00F56E70">
              <w:rPr>
                <w:bCs/>
                <w:sz w:val="20"/>
                <w:szCs w:val="20"/>
              </w:rPr>
              <w:t>8(81363)35120</w:t>
            </w:r>
          </w:p>
        </w:tc>
      </w:tr>
      <w:tr w:rsidR="00AD2823" w:rsidRPr="00F56E70" w:rsidTr="00F56E70">
        <w:trPr>
          <w:cantSplit/>
        </w:trPr>
        <w:tc>
          <w:tcPr>
            <w:tcW w:w="2376" w:type="dxa"/>
            <w:vMerge/>
          </w:tcPr>
          <w:p w:rsidR="00AD2823" w:rsidRPr="00F56E70" w:rsidRDefault="00AD2823" w:rsidP="00A52CDF">
            <w:pPr>
              <w:jc w:val="both"/>
              <w:rPr>
                <w:sz w:val="20"/>
                <w:szCs w:val="20"/>
              </w:rPr>
            </w:pPr>
          </w:p>
        </w:tc>
        <w:tc>
          <w:tcPr>
            <w:tcW w:w="3261" w:type="dxa"/>
            <w:vAlign w:val="center"/>
          </w:tcPr>
          <w:p w:rsidR="00AD2823" w:rsidRPr="00F56E70" w:rsidRDefault="00044796" w:rsidP="00F56E70">
            <w:pPr>
              <w:jc w:val="right"/>
              <w:rPr>
                <w:b/>
                <w:bCs/>
                <w:sz w:val="20"/>
                <w:szCs w:val="20"/>
              </w:rPr>
            </w:pPr>
            <w:r w:rsidRPr="00F56E70">
              <w:rPr>
                <w:b/>
                <w:bCs/>
                <w:sz w:val="20"/>
                <w:szCs w:val="20"/>
              </w:rPr>
              <w:t>Адрес электронной почты</w:t>
            </w:r>
          </w:p>
        </w:tc>
        <w:tc>
          <w:tcPr>
            <w:tcW w:w="3651" w:type="dxa"/>
            <w:vAlign w:val="center"/>
          </w:tcPr>
          <w:p w:rsidR="00AD2823" w:rsidRPr="00F56E70" w:rsidRDefault="00D10E1E" w:rsidP="00F56E70">
            <w:pPr>
              <w:jc w:val="center"/>
              <w:rPr>
                <w:bCs/>
                <w:sz w:val="20"/>
                <w:szCs w:val="20"/>
                <w:lang w:val="en-US"/>
              </w:rPr>
            </w:pPr>
            <w:r w:rsidRPr="00F56E70">
              <w:rPr>
                <w:bCs/>
                <w:sz w:val="20"/>
                <w:szCs w:val="20"/>
                <w:lang w:val="en-US"/>
              </w:rPr>
              <w:t>issadvas@mail.ru</w:t>
            </w:r>
          </w:p>
        </w:tc>
      </w:tr>
    </w:tbl>
    <w:p w:rsidR="002023A5" w:rsidRPr="00F56E70" w:rsidRDefault="002023A5" w:rsidP="00AD2823">
      <w:pPr>
        <w:tabs>
          <w:tab w:val="left" w:pos="1305"/>
        </w:tabs>
        <w:rPr>
          <w:sz w:val="20"/>
          <w:szCs w:val="20"/>
        </w:rPr>
      </w:pPr>
    </w:p>
    <w:tbl>
      <w:tblPr>
        <w:tblW w:w="18753" w:type="dxa"/>
        <w:tblLayout w:type="fixed"/>
        <w:tblLook w:val="04A0"/>
      </w:tblPr>
      <w:tblGrid>
        <w:gridCol w:w="4644"/>
        <w:gridCol w:w="4644"/>
        <w:gridCol w:w="4644"/>
        <w:gridCol w:w="4821"/>
      </w:tblGrid>
      <w:tr w:rsidR="00DA1F65" w:rsidRPr="00F56E70" w:rsidTr="00506983">
        <w:tc>
          <w:tcPr>
            <w:tcW w:w="4644" w:type="dxa"/>
            <w:vAlign w:val="center"/>
          </w:tcPr>
          <w:p w:rsidR="0042389A" w:rsidRPr="00F56E70" w:rsidRDefault="0042389A" w:rsidP="0042389A">
            <w:pPr>
              <w:spacing w:line="276" w:lineRule="auto"/>
              <w:rPr>
                <w:b/>
                <w:color w:val="000000"/>
                <w:sz w:val="20"/>
                <w:szCs w:val="20"/>
              </w:rPr>
            </w:pPr>
            <w:r w:rsidRPr="00F56E70">
              <w:rPr>
                <w:b/>
                <w:color w:val="000000"/>
                <w:sz w:val="20"/>
                <w:szCs w:val="20"/>
              </w:rPr>
              <w:t>Абонент:</w:t>
            </w:r>
          </w:p>
          <w:p w:rsidR="0042389A" w:rsidRPr="00F56E70" w:rsidRDefault="0042389A" w:rsidP="0042389A">
            <w:pPr>
              <w:spacing w:line="276" w:lineRule="auto"/>
              <w:rPr>
                <w:color w:val="000000"/>
                <w:sz w:val="20"/>
                <w:szCs w:val="20"/>
              </w:rPr>
            </w:pPr>
            <w:r w:rsidRPr="00F56E70">
              <w:rPr>
                <w:color w:val="000000"/>
                <w:sz w:val="20"/>
                <w:szCs w:val="20"/>
              </w:rPr>
              <w:t xml:space="preserve">Глава администрации </w:t>
            </w:r>
          </w:p>
          <w:p w:rsidR="0042389A" w:rsidRPr="00F56E70" w:rsidRDefault="0042389A" w:rsidP="0042389A">
            <w:pPr>
              <w:spacing w:line="276" w:lineRule="auto"/>
              <w:rPr>
                <w:bCs/>
                <w:sz w:val="20"/>
                <w:szCs w:val="20"/>
                <w:lang w:eastAsia="en-US"/>
              </w:rPr>
            </w:pPr>
            <w:r w:rsidRPr="00F56E70">
              <w:rPr>
                <w:bCs/>
                <w:sz w:val="20"/>
                <w:szCs w:val="20"/>
              </w:rPr>
              <w:br/>
            </w:r>
          </w:p>
          <w:p w:rsidR="0042389A" w:rsidRPr="00F56E70" w:rsidRDefault="0042389A" w:rsidP="0042389A">
            <w:pPr>
              <w:spacing w:line="276" w:lineRule="auto"/>
              <w:rPr>
                <w:bCs/>
                <w:sz w:val="20"/>
                <w:szCs w:val="20"/>
                <w:lang w:eastAsia="en-US"/>
              </w:rPr>
            </w:pPr>
          </w:p>
          <w:p w:rsidR="0042389A" w:rsidRPr="00F56E70" w:rsidRDefault="0042389A" w:rsidP="0042389A">
            <w:pPr>
              <w:spacing w:line="276" w:lineRule="auto"/>
              <w:rPr>
                <w:bCs/>
                <w:sz w:val="20"/>
                <w:szCs w:val="20"/>
                <w:lang w:eastAsia="en-US"/>
              </w:rPr>
            </w:pPr>
            <w:r w:rsidRPr="00F56E70">
              <w:rPr>
                <w:bCs/>
                <w:sz w:val="20"/>
                <w:szCs w:val="20"/>
                <w:lang w:eastAsia="en-US"/>
              </w:rPr>
              <w:t>____________________ /</w:t>
            </w:r>
            <w:r w:rsidRPr="00F56E70">
              <w:rPr>
                <w:sz w:val="20"/>
                <w:szCs w:val="20"/>
              </w:rPr>
              <w:t xml:space="preserve"> Н.Б.Васильева/</w:t>
            </w:r>
          </w:p>
          <w:p w:rsidR="00DA1F65" w:rsidRPr="00F56E70" w:rsidRDefault="0042389A" w:rsidP="0042389A">
            <w:pPr>
              <w:pStyle w:val="12"/>
              <w:spacing w:line="276" w:lineRule="auto"/>
              <w:rPr>
                <w:sz w:val="20"/>
                <w:lang w:eastAsia="en-US"/>
              </w:rPr>
            </w:pPr>
            <w:r w:rsidRPr="00F56E70">
              <w:rPr>
                <w:sz w:val="20"/>
                <w:lang w:eastAsia="en-US"/>
              </w:rPr>
              <w:t>М.П.</w:t>
            </w:r>
          </w:p>
        </w:tc>
        <w:tc>
          <w:tcPr>
            <w:tcW w:w="4644" w:type="dxa"/>
          </w:tcPr>
          <w:p w:rsidR="0042389A" w:rsidRPr="00F56E70" w:rsidRDefault="0042389A" w:rsidP="0042389A">
            <w:pPr>
              <w:spacing w:line="276" w:lineRule="auto"/>
              <w:rPr>
                <w:b/>
                <w:color w:val="000000"/>
                <w:sz w:val="20"/>
                <w:szCs w:val="20"/>
              </w:rPr>
            </w:pPr>
            <w:r w:rsidRPr="00F56E70">
              <w:rPr>
                <w:b/>
                <w:color w:val="000000"/>
                <w:sz w:val="20"/>
                <w:szCs w:val="20"/>
              </w:rPr>
              <w:t>Оператор:</w:t>
            </w:r>
          </w:p>
          <w:p w:rsidR="00EA6ACD" w:rsidRDefault="00EA6ACD" w:rsidP="0042389A">
            <w:pPr>
              <w:spacing w:line="276" w:lineRule="auto"/>
              <w:rPr>
                <w:bCs/>
                <w:sz w:val="20"/>
                <w:szCs w:val="20"/>
              </w:rPr>
            </w:pPr>
            <w:r>
              <w:rPr>
                <w:bCs/>
                <w:sz w:val="20"/>
                <w:szCs w:val="20"/>
              </w:rPr>
              <w:t xml:space="preserve">  </w:t>
            </w:r>
          </w:p>
          <w:p w:rsidR="00EA6ACD" w:rsidRDefault="00EA6ACD" w:rsidP="0042389A">
            <w:pPr>
              <w:spacing w:line="276" w:lineRule="auto"/>
              <w:rPr>
                <w:bCs/>
                <w:sz w:val="20"/>
                <w:szCs w:val="20"/>
              </w:rPr>
            </w:pPr>
          </w:p>
          <w:p w:rsidR="0042389A" w:rsidRPr="00F56E70" w:rsidRDefault="0042389A" w:rsidP="0042389A">
            <w:pPr>
              <w:spacing w:line="276" w:lineRule="auto"/>
              <w:rPr>
                <w:bCs/>
                <w:sz w:val="20"/>
                <w:szCs w:val="20"/>
                <w:lang w:eastAsia="en-US"/>
              </w:rPr>
            </w:pPr>
            <w:r w:rsidRPr="00F56E70">
              <w:rPr>
                <w:bCs/>
                <w:sz w:val="20"/>
                <w:szCs w:val="20"/>
              </w:rPr>
              <w:br/>
            </w:r>
          </w:p>
          <w:p w:rsidR="0042389A" w:rsidRPr="00F56E70" w:rsidRDefault="0042389A" w:rsidP="0042389A">
            <w:pPr>
              <w:spacing w:line="276" w:lineRule="auto"/>
              <w:rPr>
                <w:bCs/>
                <w:sz w:val="20"/>
                <w:szCs w:val="20"/>
                <w:lang w:eastAsia="en-US"/>
              </w:rPr>
            </w:pPr>
            <w:r w:rsidRPr="00F56E70">
              <w:rPr>
                <w:bCs/>
                <w:sz w:val="20"/>
                <w:szCs w:val="20"/>
                <w:lang w:eastAsia="en-US"/>
              </w:rPr>
              <w:t>____________________ /</w:t>
            </w:r>
            <w:r w:rsidR="00EA6ACD">
              <w:rPr>
                <w:bCs/>
                <w:sz w:val="20"/>
                <w:szCs w:val="20"/>
                <w:lang w:eastAsia="en-US"/>
              </w:rPr>
              <w:t>________________</w:t>
            </w:r>
            <w:r w:rsidRPr="00F56E70">
              <w:rPr>
                <w:sz w:val="20"/>
                <w:szCs w:val="20"/>
                <w:lang w:eastAsia="en-US"/>
              </w:rPr>
              <w:t>/</w:t>
            </w:r>
          </w:p>
          <w:p w:rsidR="00DA1F65" w:rsidRPr="00F56E70" w:rsidRDefault="0042389A" w:rsidP="0042389A">
            <w:pPr>
              <w:rPr>
                <w:b/>
                <w:bCs/>
                <w:sz w:val="20"/>
                <w:szCs w:val="20"/>
              </w:rPr>
            </w:pPr>
            <w:r w:rsidRPr="00F56E70">
              <w:rPr>
                <w:sz w:val="20"/>
                <w:szCs w:val="20"/>
                <w:lang w:eastAsia="en-US"/>
              </w:rPr>
              <w:t>М.П.</w:t>
            </w:r>
          </w:p>
        </w:tc>
        <w:tc>
          <w:tcPr>
            <w:tcW w:w="4644" w:type="dxa"/>
            <w:vAlign w:val="center"/>
          </w:tcPr>
          <w:p w:rsidR="00DA1F65" w:rsidRPr="00F56E70" w:rsidRDefault="00DA1F65" w:rsidP="00DA1F65">
            <w:pPr>
              <w:pStyle w:val="12"/>
              <w:spacing w:line="276" w:lineRule="auto"/>
              <w:rPr>
                <w:sz w:val="20"/>
                <w:lang w:eastAsia="en-US"/>
              </w:rPr>
            </w:pPr>
          </w:p>
        </w:tc>
        <w:tc>
          <w:tcPr>
            <w:tcW w:w="4821" w:type="dxa"/>
          </w:tcPr>
          <w:p w:rsidR="00DA1F65" w:rsidRPr="00F56E70" w:rsidRDefault="00DA1F65" w:rsidP="00DA1F65">
            <w:pPr>
              <w:rPr>
                <w:b/>
                <w:bCs/>
                <w:sz w:val="20"/>
                <w:szCs w:val="20"/>
              </w:rPr>
            </w:pPr>
          </w:p>
        </w:tc>
      </w:tr>
    </w:tbl>
    <w:p w:rsidR="002D1601" w:rsidRDefault="002D1601" w:rsidP="00AD2823">
      <w:pPr>
        <w:tabs>
          <w:tab w:val="left" w:pos="1305"/>
        </w:tabs>
        <w:rPr>
          <w:sz w:val="20"/>
          <w:szCs w:val="20"/>
        </w:rPr>
      </w:pPr>
    </w:p>
    <w:p w:rsidR="00073C63" w:rsidRDefault="00073C63" w:rsidP="00AD2823">
      <w:pPr>
        <w:tabs>
          <w:tab w:val="left" w:pos="1305"/>
        </w:tabs>
        <w:rPr>
          <w:sz w:val="20"/>
          <w:szCs w:val="20"/>
        </w:rPr>
      </w:pPr>
    </w:p>
    <w:p w:rsidR="00073C63" w:rsidRDefault="00073C63" w:rsidP="00AD2823">
      <w:pPr>
        <w:tabs>
          <w:tab w:val="left" w:pos="1305"/>
        </w:tabs>
        <w:rPr>
          <w:sz w:val="20"/>
          <w:szCs w:val="20"/>
        </w:rPr>
      </w:pPr>
    </w:p>
    <w:p w:rsidR="00073C63" w:rsidRDefault="00073C63" w:rsidP="00AD2823">
      <w:pPr>
        <w:tabs>
          <w:tab w:val="left" w:pos="1305"/>
        </w:tabs>
        <w:rPr>
          <w:sz w:val="20"/>
          <w:szCs w:val="20"/>
        </w:rPr>
      </w:pPr>
    </w:p>
    <w:p w:rsidR="00073C63" w:rsidRDefault="00073C63" w:rsidP="00AD2823">
      <w:pPr>
        <w:tabs>
          <w:tab w:val="left" w:pos="1305"/>
        </w:tabs>
        <w:rPr>
          <w:sz w:val="20"/>
          <w:szCs w:val="20"/>
        </w:rPr>
      </w:pPr>
    </w:p>
    <w:p w:rsidR="00073C63" w:rsidRDefault="00073C63" w:rsidP="00AD2823">
      <w:pPr>
        <w:tabs>
          <w:tab w:val="left" w:pos="1305"/>
        </w:tabs>
        <w:rPr>
          <w:sz w:val="20"/>
          <w:szCs w:val="20"/>
        </w:rPr>
      </w:pPr>
    </w:p>
    <w:p w:rsidR="00073C63" w:rsidRDefault="00073C63" w:rsidP="00AD2823">
      <w:pPr>
        <w:tabs>
          <w:tab w:val="left" w:pos="1305"/>
        </w:tabs>
        <w:rPr>
          <w:sz w:val="20"/>
          <w:szCs w:val="20"/>
        </w:rPr>
      </w:pPr>
    </w:p>
    <w:p w:rsidR="00073C63" w:rsidRPr="00F56E70" w:rsidRDefault="00073C63" w:rsidP="00AD2823">
      <w:pPr>
        <w:tabs>
          <w:tab w:val="left" w:pos="1305"/>
        </w:tabs>
        <w:rPr>
          <w:sz w:val="20"/>
          <w:szCs w:val="20"/>
        </w:rPr>
      </w:pPr>
    </w:p>
    <w:p w:rsidR="0042389A" w:rsidRPr="00F56E70" w:rsidRDefault="0042389A" w:rsidP="00AD2823">
      <w:pPr>
        <w:tabs>
          <w:tab w:val="left" w:pos="1305"/>
        </w:tabs>
        <w:rPr>
          <w:sz w:val="20"/>
          <w:szCs w:val="20"/>
        </w:rPr>
      </w:pPr>
    </w:p>
    <w:p w:rsidR="0042389A" w:rsidRPr="00F56E70" w:rsidRDefault="0042389A" w:rsidP="00AD2823">
      <w:pPr>
        <w:tabs>
          <w:tab w:val="left" w:pos="1305"/>
        </w:tabs>
        <w:rPr>
          <w:sz w:val="20"/>
          <w:szCs w:val="20"/>
        </w:rPr>
      </w:pPr>
    </w:p>
    <w:p w:rsidR="006F7D25" w:rsidRPr="00F56E70" w:rsidRDefault="006F7D25" w:rsidP="003A0E91">
      <w:pPr>
        <w:jc w:val="both"/>
        <w:rPr>
          <w:sz w:val="20"/>
          <w:szCs w:val="20"/>
        </w:rPr>
      </w:pPr>
    </w:p>
    <w:tbl>
      <w:tblPr>
        <w:tblW w:w="3119" w:type="dxa"/>
        <w:tblInd w:w="6345" w:type="dxa"/>
        <w:tblLayout w:type="fixed"/>
        <w:tblLook w:val="0000"/>
      </w:tblPr>
      <w:tblGrid>
        <w:gridCol w:w="3119"/>
      </w:tblGrid>
      <w:tr w:rsidR="00A631A3" w:rsidRPr="00F56E70" w:rsidTr="00325C1C">
        <w:tc>
          <w:tcPr>
            <w:tcW w:w="3119" w:type="dxa"/>
            <w:shd w:val="clear" w:color="auto" w:fill="FFFFFF"/>
          </w:tcPr>
          <w:p w:rsidR="00A631A3" w:rsidRPr="00F56E70" w:rsidRDefault="00A631A3" w:rsidP="00DA1F65">
            <w:pPr>
              <w:rPr>
                <w:b/>
                <w:bCs/>
                <w:caps/>
                <w:sz w:val="20"/>
                <w:szCs w:val="20"/>
              </w:rPr>
            </w:pPr>
            <w:r w:rsidRPr="00F56E70">
              <w:rPr>
                <w:b/>
                <w:bCs/>
                <w:sz w:val="20"/>
                <w:szCs w:val="20"/>
              </w:rPr>
              <w:lastRenderedPageBreak/>
              <w:br w:type="page"/>
            </w:r>
            <w:r w:rsidRPr="00F56E70">
              <w:rPr>
                <w:b/>
                <w:bCs/>
                <w:sz w:val="20"/>
                <w:szCs w:val="20"/>
              </w:rPr>
              <w:br w:type="page"/>
            </w:r>
            <w:r w:rsidRPr="00F56E70">
              <w:rPr>
                <w:b/>
                <w:bCs/>
                <w:caps/>
                <w:sz w:val="20"/>
                <w:szCs w:val="20"/>
              </w:rPr>
              <w:t>Приложение № 3</w:t>
            </w:r>
          </w:p>
        </w:tc>
      </w:tr>
    </w:tbl>
    <w:p w:rsidR="00A631A3" w:rsidRPr="00F56E70" w:rsidRDefault="00A631A3" w:rsidP="00A631A3">
      <w:pPr>
        <w:jc w:val="both"/>
        <w:rPr>
          <w:sz w:val="20"/>
          <w:szCs w:val="20"/>
        </w:rPr>
      </w:pPr>
    </w:p>
    <w:p w:rsidR="00A631A3" w:rsidRPr="00F56E70" w:rsidRDefault="00A631A3" w:rsidP="00A631A3">
      <w:pPr>
        <w:jc w:val="both"/>
        <w:rPr>
          <w:sz w:val="20"/>
          <w:szCs w:val="20"/>
        </w:rPr>
      </w:pPr>
    </w:p>
    <w:p w:rsidR="00A631A3" w:rsidRPr="00F56E70" w:rsidRDefault="00A631A3" w:rsidP="00A631A3">
      <w:pPr>
        <w:jc w:val="both"/>
        <w:rPr>
          <w:b/>
          <w:bCs/>
          <w:sz w:val="20"/>
          <w:szCs w:val="20"/>
        </w:rPr>
      </w:pPr>
      <w:r w:rsidRPr="00F56E70">
        <w:rPr>
          <w:b/>
          <w:bCs/>
          <w:sz w:val="20"/>
          <w:szCs w:val="20"/>
        </w:rPr>
        <w:t>ПРАВИЛА ПО ЭКСПЛУАТАЦИИ ОБОРУДОВАНИЯ</w:t>
      </w:r>
    </w:p>
    <w:p w:rsidR="00A631A3" w:rsidRPr="00F56E70" w:rsidRDefault="00A631A3" w:rsidP="00A631A3">
      <w:pPr>
        <w:jc w:val="both"/>
        <w:rPr>
          <w:sz w:val="20"/>
          <w:szCs w:val="20"/>
        </w:rPr>
      </w:pPr>
      <w:r w:rsidRPr="00F56E70">
        <w:rPr>
          <w:sz w:val="20"/>
          <w:szCs w:val="20"/>
        </w:rPr>
        <w:t xml:space="preserve"> Клиент обязуется:</w:t>
      </w:r>
    </w:p>
    <w:p w:rsidR="00A631A3" w:rsidRPr="00F56E70" w:rsidRDefault="00A631A3" w:rsidP="00A631A3">
      <w:pPr>
        <w:jc w:val="both"/>
        <w:rPr>
          <w:sz w:val="20"/>
          <w:szCs w:val="20"/>
        </w:rPr>
      </w:pPr>
      <w:r w:rsidRPr="00F56E70">
        <w:rPr>
          <w:sz w:val="20"/>
          <w:szCs w:val="20"/>
        </w:rPr>
        <w:t>1.</w:t>
      </w:r>
      <w:r w:rsidRPr="00F56E70">
        <w:rPr>
          <w:sz w:val="20"/>
          <w:szCs w:val="20"/>
        </w:rPr>
        <w:tab/>
        <w:t>Обеспечивать доступ в свое помещение представителей Оператора для проведения установочных и ремонтно-профилактических работ.</w:t>
      </w:r>
    </w:p>
    <w:p w:rsidR="00A631A3" w:rsidRPr="00F56E70" w:rsidRDefault="00A631A3" w:rsidP="00A631A3">
      <w:pPr>
        <w:jc w:val="both"/>
        <w:rPr>
          <w:sz w:val="20"/>
          <w:szCs w:val="20"/>
        </w:rPr>
      </w:pPr>
      <w:r w:rsidRPr="00F56E70">
        <w:rPr>
          <w:sz w:val="20"/>
          <w:szCs w:val="20"/>
        </w:rPr>
        <w:t>2.</w:t>
      </w:r>
      <w:r w:rsidRPr="00F56E70">
        <w:rPr>
          <w:sz w:val="20"/>
          <w:szCs w:val="20"/>
        </w:rPr>
        <w:tab/>
        <w:t>Обеспечивать следующие условия эксплуатации Оборудования, находящегося в помещении Клиента:</w:t>
      </w:r>
    </w:p>
    <w:p w:rsidR="00A631A3" w:rsidRPr="00F56E70" w:rsidRDefault="00A631A3" w:rsidP="00A631A3">
      <w:pPr>
        <w:jc w:val="both"/>
        <w:rPr>
          <w:sz w:val="20"/>
          <w:szCs w:val="20"/>
        </w:rPr>
      </w:pPr>
      <w:r w:rsidRPr="00F56E70">
        <w:rPr>
          <w:sz w:val="20"/>
          <w:szCs w:val="20"/>
          <w:u w:val="single"/>
        </w:rPr>
        <w:t>2.1</w:t>
      </w:r>
      <w:r w:rsidRPr="00F56E70">
        <w:rPr>
          <w:sz w:val="20"/>
          <w:szCs w:val="20"/>
          <w:u w:val="single"/>
        </w:rPr>
        <w:tab/>
        <w:t>Условия окружающей среды:</w:t>
      </w:r>
    </w:p>
    <w:p w:rsidR="00A631A3" w:rsidRPr="00F56E70" w:rsidRDefault="00A631A3" w:rsidP="00A631A3">
      <w:pPr>
        <w:jc w:val="both"/>
        <w:rPr>
          <w:sz w:val="20"/>
          <w:szCs w:val="20"/>
        </w:rPr>
      </w:pPr>
      <w:r w:rsidRPr="00F56E70">
        <w:rPr>
          <w:sz w:val="20"/>
          <w:szCs w:val="20"/>
        </w:rPr>
        <w:t>2.1.1 температура 18-29 градусов по Цельсию;</w:t>
      </w:r>
    </w:p>
    <w:p w:rsidR="00A631A3" w:rsidRPr="00F56E70" w:rsidRDefault="00A631A3" w:rsidP="00A631A3">
      <w:pPr>
        <w:jc w:val="both"/>
        <w:rPr>
          <w:sz w:val="20"/>
          <w:szCs w:val="20"/>
        </w:rPr>
      </w:pPr>
      <w:r w:rsidRPr="00F56E70">
        <w:rPr>
          <w:sz w:val="20"/>
          <w:szCs w:val="20"/>
        </w:rPr>
        <w:t>2.1.2 относительная влажность 20-60% при максимальном не приводящем к конденсации паров давлении в 5,2 Кпа;</w:t>
      </w:r>
    </w:p>
    <w:p w:rsidR="00A631A3" w:rsidRPr="00F56E70" w:rsidRDefault="00A631A3" w:rsidP="00A631A3">
      <w:pPr>
        <w:jc w:val="both"/>
        <w:rPr>
          <w:sz w:val="20"/>
          <w:szCs w:val="20"/>
        </w:rPr>
      </w:pPr>
      <w:r w:rsidRPr="00F56E70">
        <w:rPr>
          <w:sz w:val="20"/>
          <w:szCs w:val="20"/>
        </w:rPr>
        <w:t>2.1.3 отсутствие токопроводящей пыли и химически активных паров;</w:t>
      </w:r>
    </w:p>
    <w:p w:rsidR="00A631A3" w:rsidRPr="00F56E70" w:rsidRDefault="00A631A3" w:rsidP="00A631A3">
      <w:pPr>
        <w:jc w:val="both"/>
        <w:rPr>
          <w:sz w:val="20"/>
          <w:szCs w:val="20"/>
        </w:rPr>
      </w:pPr>
      <w:r w:rsidRPr="00F56E70">
        <w:rPr>
          <w:sz w:val="20"/>
          <w:szCs w:val="20"/>
          <w:u w:val="single"/>
        </w:rPr>
        <w:t>2.2</w:t>
      </w:r>
      <w:r w:rsidRPr="00F56E70">
        <w:rPr>
          <w:sz w:val="20"/>
          <w:szCs w:val="20"/>
          <w:u w:val="single"/>
        </w:rPr>
        <w:tab/>
        <w:t>Требования к электропитанию и заземлению:</w:t>
      </w:r>
    </w:p>
    <w:p w:rsidR="00A631A3" w:rsidRPr="00F56E70" w:rsidRDefault="00A631A3" w:rsidP="00A631A3">
      <w:pPr>
        <w:jc w:val="both"/>
        <w:rPr>
          <w:sz w:val="20"/>
          <w:szCs w:val="20"/>
        </w:rPr>
      </w:pPr>
      <w:r w:rsidRPr="00F56E70">
        <w:rPr>
          <w:sz w:val="20"/>
          <w:szCs w:val="20"/>
        </w:rPr>
        <w:t>2.2.1</w:t>
      </w:r>
      <w:r w:rsidRPr="00F56E70">
        <w:rPr>
          <w:sz w:val="20"/>
          <w:szCs w:val="20"/>
        </w:rPr>
        <w:tab/>
        <w:t>проводка, монтаж и организация электропитания и заземления должны соответствовать действующим в РФ “Правилам устройства электроустановок”;</w:t>
      </w:r>
    </w:p>
    <w:p w:rsidR="00A631A3" w:rsidRPr="00F56E70" w:rsidRDefault="00A631A3" w:rsidP="00A631A3">
      <w:pPr>
        <w:jc w:val="both"/>
        <w:rPr>
          <w:sz w:val="20"/>
          <w:szCs w:val="20"/>
        </w:rPr>
      </w:pPr>
      <w:r w:rsidRPr="00F56E70">
        <w:rPr>
          <w:sz w:val="20"/>
          <w:szCs w:val="20"/>
        </w:rPr>
        <w:t>2.2.2</w:t>
      </w:r>
      <w:r w:rsidRPr="00F56E70">
        <w:rPr>
          <w:sz w:val="20"/>
          <w:szCs w:val="20"/>
        </w:rPr>
        <w:tab/>
        <w:t>стабилизированное электропитание 220В переменного тока с заземляющим контактом на розетке, который должен быть подключен к контуру защитного заземления;</w:t>
      </w:r>
    </w:p>
    <w:p w:rsidR="00A631A3" w:rsidRPr="00F56E70" w:rsidRDefault="00A631A3" w:rsidP="00A631A3">
      <w:pPr>
        <w:jc w:val="both"/>
        <w:rPr>
          <w:sz w:val="20"/>
          <w:szCs w:val="20"/>
        </w:rPr>
      </w:pPr>
      <w:r w:rsidRPr="00F56E70">
        <w:rPr>
          <w:sz w:val="20"/>
          <w:szCs w:val="20"/>
        </w:rPr>
        <w:t xml:space="preserve">контур заземления должен быть выполнен проводом сечения не менее 4 кв. мм без </w:t>
      </w:r>
    </w:p>
    <w:p w:rsidR="00A631A3" w:rsidRPr="00F56E70" w:rsidRDefault="00A631A3" w:rsidP="00A631A3">
      <w:pPr>
        <w:jc w:val="both"/>
        <w:rPr>
          <w:sz w:val="20"/>
          <w:szCs w:val="20"/>
        </w:rPr>
      </w:pPr>
      <w:r w:rsidRPr="00F56E70">
        <w:rPr>
          <w:sz w:val="20"/>
          <w:szCs w:val="20"/>
        </w:rPr>
        <w:t>0 образования шлейфа по розеткам; сопротивление заземления не должно превышать 4 Ом.</w:t>
      </w:r>
    </w:p>
    <w:p w:rsidR="00A631A3" w:rsidRPr="00F56E70" w:rsidRDefault="00A631A3" w:rsidP="00A631A3">
      <w:pPr>
        <w:jc w:val="both"/>
        <w:rPr>
          <w:sz w:val="20"/>
          <w:szCs w:val="20"/>
        </w:rPr>
      </w:pPr>
      <w:r w:rsidRPr="00F56E70">
        <w:rPr>
          <w:sz w:val="20"/>
          <w:szCs w:val="20"/>
        </w:rPr>
        <w:t>2.3</w:t>
      </w:r>
      <w:r w:rsidRPr="00F56E70">
        <w:rPr>
          <w:sz w:val="20"/>
          <w:szCs w:val="20"/>
        </w:rPr>
        <w:tab/>
        <w:t>Оборудование должно находиться в месте, легко доступном для его обслуживания.</w:t>
      </w:r>
    </w:p>
    <w:p w:rsidR="00A631A3" w:rsidRPr="00F56E70" w:rsidRDefault="00A631A3" w:rsidP="00A631A3">
      <w:pPr>
        <w:jc w:val="both"/>
        <w:rPr>
          <w:sz w:val="20"/>
          <w:szCs w:val="20"/>
        </w:rPr>
      </w:pPr>
      <w:r w:rsidRPr="00F56E70">
        <w:rPr>
          <w:sz w:val="20"/>
          <w:szCs w:val="20"/>
        </w:rPr>
        <w:t>2.4</w:t>
      </w:r>
      <w:r w:rsidRPr="00F56E70">
        <w:rPr>
          <w:sz w:val="20"/>
          <w:szCs w:val="20"/>
        </w:rPr>
        <w:tab/>
        <w:t>Вентиляционные отверстия на корпусе Оборудования не должны быть загорожены посторонними предметами, стенками, стойками, экранами и пр.</w:t>
      </w:r>
    </w:p>
    <w:p w:rsidR="00A631A3" w:rsidRPr="00F56E70" w:rsidRDefault="00A631A3" w:rsidP="00A631A3">
      <w:pPr>
        <w:jc w:val="both"/>
        <w:rPr>
          <w:sz w:val="20"/>
          <w:szCs w:val="20"/>
        </w:rPr>
      </w:pPr>
      <w:r w:rsidRPr="00F56E70">
        <w:rPr>
          <w:sz w:val="20"/>
          <w:szCs w:val="20"/>
        </w:rPr>
        <w:t>3.</w:t>
      </w:r>
      <w:r w:rsidRPr="00F56E70">
        <w:rPr>
          <w:sz w:val="20"/>
          <w:szCs w:val="20"/>
        </w:rPr>
        <w:tab/>
        <w:t>Извещать персонал местного узла сети Оператора или дежурного оператора ЦУС сети Оператора (круглосуточный телефон</w:t>
      </w:r>
      <w:r w:rsidR="00EA6ACD">
        <w:rPr>
          <w:sz w:val="20"/>
          <w:szCs w:val="20"/>
        </w:rPr>
        <w:t>_____________________</w:t>
      </w:r>
      <w:r w:rsidRPr="00F56E70">
        <w:rPr>
          <w:sz w:val="20"/>
          <w:szCs w:val="20"/>
        </w:rPr>
        <w:t>) об аварийном или планируемом отключении электропитания Оборудования, если длительность отключения составляет более 15 минут.</w:t>
      </w:r>
    </w:p>
    <w:p w:rsidR="00A631A3" w:rsidRPr="00F56E70" w:rsidRDefault="00A631A3" w:rsidP="00A631A3">
      <w:pPr>
        <w:jc w:val="both"/>
        <w:rPr>
          <w:sz w:val="20"/>
          <w:szCs w:val="20"/>
        </w:rPr>
      </w:pPr>
      <w:r w:rsidRPr="00F56E70">
        <w:rPr>
          <w:sz w:val="20"/>
          <w:szCs w:val="20"/>
        </w:rPr>
        <w:t>4.</w:t>
      </w:r>
      <w:r w:rsidRPr="00F56E70">
        <w:rPr>
          <w:sz w:val="20"/>
          <w:szCs w:val="20"/>
        </w:rPr>
        <w:tab/>
        <w:t>Перемещение Оборудования внутри помещения, а также отключение его от сети электропитания и абонентской соединительной линии производить только по письменному согласованию с Оператора (после направления ему письменной заявки).</w:t>
      </w:r>
    </w:p>
    <w:p w:rsidR="00A631A3" w:rsidRPr="00F56E70" w:rsidRDefault="00A631A3" w:rsidP="00A631A3">
      <w:pPr>
        <w:jc w:val="both"/>
        <w:rPr>
          <w:sz w:val="20"/>
          <w:szCs w:val="20"/>
        </w:rPr>
      </w:pPr>
      <w:r w:rsidRPr="00F56E70">
        <w:rPr>
          <w:sz w:val="20"/>
          <w:szCs w:val="20"/>
        </w:rPr>
        <w:t>5.</w:t>
      </w:r>
      <w:r w:rsidRPr="00F56E70">
        <w:rPr>
          <w:sz w:val="20"/>
          <w:szCs w:val="20"/>
        </w:rPr>
        <w:tab/>
        <w:t>Не подключать к разъемам Оборудования оконечное оборудование, не снабженное заземляющим контактом в вилке электропитания и не подключенное к системе заземления.</w:t>
      </w:r>
    </w:p>
    <w:p w:rsidR="00A631A3" w:rsidRPr="00F56E70" w:rsidRDefault="00A631A3" w:rsidP="00A631A3">
      <w:pPr>
        <w:jc w:val="both"/>
        <w:rPr>
          <w:sz w:val="20"/>
          <w:szCs w:val="20"/>
        </w:rPr>
      </w:pPr>
      <w:r w:rsidRPr="00F56E70">
        <w:rPr>
          <w:sz w:val="20"/>
          <w:szCs w:val="20"/>
        </w:rPr>
        <w:t>6.</w:t>
      </w:r>
      <w:r w:rsidRPr="00F56E70">
        <w:rPr>
          <w:sz w:val="20"/>
          <w:szCs w:val="20"/>
        </w:rPr>
        <w:tab/>
        <w:t>Не вскрывать Оборудование, не вынимать из него электронных плат, не вставлять в него дополнительные платы.</w:t>
      </w:r>
    </w:p>
    <w:p w:rsidR="00A631A3" w:rsidRPr="00F56E70" w:rsidRDefault="00A631A3" w:rsidP="00A631A3">
      <w:pPr>
        <w:jc w:val="both"/>
        <w:rPr>
          <w:sz w:val="20"/>
          <w:szCs w:val="20"/>
        </w:rPr>
      </w:pPr>
      <w:r w:rsidRPr="00F56E70">
        <w:rPr>
          <w:sz w:val="20"/>
          <w:szCs w:val="20"/>
        </w:rPr>
        <w:t>7.</w:t>
      </w:r>
      <w:r w:rsidRPr="00F56E70">
        <w:rPr>
          <w:sz w:val="20"/>
          <w:szCs w:val="20"/>
        </w:rPr>
        <w:tab/>
        <w:t>Сохранять и поддерживать товарный вид Оборудования; если Оборудование принадлежит Оператору - не наклеивать на него этикетки, не проставлять инвентарных номеров, не делать на нем надписей и пр.</w:t>
      </w:r>
    </w:p>
    <w:p w:rsidR="0042389A" w:rsidRPr="00F56E70" w:rsidRDefault="0042389A" w:rsidP="00A631A3">
      <w:pPr>
        <w:jc w:val="both"/>
        <w:rPr>
          <w:sz w:val="20"/>
          <w:szCs w:val="20"/>
        </w:rPr>
      </w:pPr>
    </w:p>
    <w:tbl>
      <w:tblPr>
        <w:tblW w:w="9465" w:type="dxa"/>
        <w:tblLayout w:type="fixed"/>
        <w:tblLook w:val="04A0"/>
      </w:tblPr>
      <w:tblGrid>
        <w:gridCol w:w="4644"/>
        <w:gridCol w:w="4821"/>
      </w:tblGrid>
      <w:tr w:rsidR="00DA1F65" w:rsidRPr="00F56E70" w:rsidTr="00506983">
        <w:tc>
          <w:tcPr>
            <w:tcW w:w="4644" w:type="dxa"/>
            <w:vAlign w:val="center"/>
          </w:tcPr>
          <w:p w:rsidR="0042389A" w:rsidRPr="00F56E70" w:rsidRDefault="0042389A" w:rsidP="0042389A">
            <w:pPr>
              <w:spacing w:line="276" w:lineRule="auto"/>
              <w:rPr>
                <w:b/>
                <w:color w:val="000000"/>
                <w:sz w:val="20"/>
                <w:szCs w:val="20"/>
              </w:rPr>
            </w:pPr>
            <w:r w:rsidRPr="00F56E70">
              <w:rPr>
                <w:b/>
                <w:color w:val="000000"/>
                <w:sz w:val="20"/>
                <w:szCs w:val="20"/>
              </w:rPr>
              <w:t>Абонент:</w:t>
            </w:r>
          </w:p>
          <w:p w:rsidR="0042389A" w:rsidRPr="00F56E70" w:rsidRDefault="0042389A" w:rsidP="0042389A">
            <w:pPr>
              <w:spacing w:line="276" w:lineRule="auto"/>
              <w:rPr>
                <w:color w:val="000000"/>
                <w:sz w:val="20"/>
                <w:szCs w:val="20"/>
              </w:rPr>
            </w:pPr>
            <w:r w:rsidRPr="00F56E70">
              <w:rPr>
                <w:color w:val="000000"/>
                <w:sz w:val="20"/>
                <w:szCs w:val="20"/>
              </w:rPr>
              <w:t xml:space="preserve">Глава администрации </w:t>
            </w:r>
          </w:p>
          <w:p w:rsidR="0042389A" w:rsidRPr="00F56E70" w:rsidRDefault="0042389A" w:rsidP="0042389A">
            <w:pPr>
              <w:spacing w:line="276" w:lineRule="auto"/>
              <w:rPr>
                <w:bCs/>
                <w:sz w:val="20"/>
                <w:szCs w:val="20"/>
                <w:lang w:eastAsia="en-US"/>
              </w:rPr>
            </w:pPr>
            <w:r w:rsidRPr="00F56E70">
              <w:rPr>
                <w:bCs/>
                <w:sz w:val="20"/>
                <w:szCs w:val="20"/>
              </w:rPr>
              <w:br/>
            </w:r>
          </w:p>
          <w:p w:rsidR="0042389A" w:rsidRPr="00F56E70" w:rsidRDefault="0042389A" w:rsidP="0042389A">
            <w:pPr>
              <w:spacing w:line="276" w:lineRule="auto"/>
              <w:rPr>
                <w:bCs/>
                <w:sz w:val="20"/>
                <w:szCs w:val="20"/>
                <w:lang w:eastAsia="en-US"/>
              </w:rPr>
            </w:pPr>
          </w:p>
          <w:p w:rsidR="0042389A" w:rsidRPr="00F56E70" w:rsidRDefault="0042389A" w:rsidP="0042389A">
            <w:pPr>
              <w:spacing w:line="276" w:lineRule="auto"/>
              <w:rPr>
                <w:bCs/>
                <w:sz w:val="20"/>
                <w:szCs w:val="20"/>
                <w:lang w:eastAsia="en-US"/>
              </w:rPr>
            </w:pPr>
            <w:r w:rsidRPr="00F56E70">
              <w:rPr>
                <w:bCs/>
                <w:sz w:val="20"/>
                <w:szCs w:val="20"/>
                <w:lang w:eastAsia="en-US"/>
              </w:rPr>
              <w:t>____________________ /</w:t>
            </w:r>
            <w:r w:rsidRPr="00F56E70">
              <w:rPr>
                <w:sz w:val="20"/>
                <w:szCs w:val="20"/>
              </w:rPr>
              <w:t xml:space="preserve"> Н.Б.Васильева/</w:t>
            </w:r>
          </w:p>
          <w:p w:rsidR="00DA1F65" w:rsidRPr="00F56E70" w:rsidRDefault="0042389A" w:rsidP="0042389A">
            <w:pPr>
              <w:pStyle w:val="12"/>
              <w:spacing w:line="276" w:lineRule="auto"/>
              <w:rPr>
                <w:sz w:val="20"/>
                <w:lang w:eastAsia="en-US"/>
              </w:rPr>
            </w:pPr>
            <w:r w:rsidRPr="00F56E70">
              <w:rPr>
                <w:sz w:val="20"/>
                <w:lang w:eastAsia="en-US"/>
              </w:rPr>
              <w:t>М.П.</w:t>
            </w:r>
          </w:p>
        </w:tc>
        <w:tc>
          <w:tcPr>
            <w:tcW w:w="4821" w:type="dxa"/>
          </w:tcPr>
          <w:p w:rsidR="0042389A" w:rsidRPr="00F56E70" w:rsidRDefault="0042389A" w:rsidP="0042389A">
            <w:pPr>
              <w:spacing w:line="276" w:lineRule="auto"/>
              <w:rPr>
                <w:b/>
                <w:color w:val="000000"/>
                <w:sz w:val="20"/>
                <w:szCs w:val="20"/>
              </w:rPr>
            </w:pPr>
            <w:r w:rsidRPr="00F56E70">
              <w:rPr>
                <w:b/>
                <w:color w:val="000000"/>
                <w:sz w:val="20"/>
                <w:szCs w:val="20"/>
              </w:rPr>
              <w:t>Оператор:</w:t>
            </w:r>
          </w:p>
          <w:p w:rsidR="00EA6ACD" w:rsidRDefault="00EA6ACD" w:rsidP="0042389A">
            <w:pPr>
              <w:spacing w:line="276" w:lineRule="auto"/>
              <w:rPr>
                <w:bCs/>
                <w:sz w:val="20"/>
                <w:szCs w:val="20"/>
              </w:rPr>
            </w:pPr>
            <w:r>
              <w:rPr>
                <w:bCs/>
                <w:sz w:val="20"/>
                <w:szCs w:val="20"/>
              </w:rPr>
              <w:t xml:space="preserve">     </w:t>
            </w:r>
          </w:p>
          <w:p w:rsidR="00EA6ACD" w:rsidRDefault="00EA6ACD" w:rsidP="0042389A">
            <w:pPr>
              <w:spacing w:line="276" w:lineRule="auto"/>
              <w:rPr>
                <w:bCs/>
                <w:sz w:val="20"/>
                <w:szCs w:val="20"/>
              </w:rPr>
            </w:pPr>
          </w:p>
          <w:p w:rsidR="0042389A" w:rsidRPr="00F56E70" w:rsidRDefault="0042389A" w:rsidP="0042389A">
            <w:pPr>
              <w:spacing w:line="276" w:lineRule="auto"/>
              <w:rPr>
                <w:bCs/>
                <w:sz w:val="20"/>
                <w:szCs w:val="20"/>
                <w:lang w:eastAsia="en-US"/>
              </w:rPr>
            </w:pPr>
            <w:r w:rsidRPr="00F56E70">
              <w:rPr>
                <w:bCs/>
                <w:sz w:val="20"/>
                <w:szCs w:val="20"/>
              </w:rPr>
              <w:br/>
            </w:r>
          </w:p>
          <w:p w:rsidR="0042389A" w:rsidRPr="00F56E70" w:rsidRDefault="0042389A" w:rsidP="0042389A">
            <w:pPr>
              <w:spacing w:line="276" w:lineRule="auto"/>
              <w:rPr>
                <w:bCs/>
                <w:sz w:val="20"/>
                <w:szCs w:val="20"/>
                <w:lang w:eastAsia="en-US"/>
              </w:rPr>
            </w:pPr>
            <w:r w:rsidRPr="00F56E70">
              <w:rPr>
                <w:bCs/>
                <w:sz w:val="20"/>
                <w:szCs w:val="20"/>
                <w:lang w:eastAsia="en-US"/>
              </w:rPr>
              <w:t xml:space="preserve">____________________ / </w:t>
            </w:r>
            <w:r w:rsidR="00EA6ACD">
              <w:rPr>
                <w:bCs/>
                <w:sz w:val="20"/>
                <w:szCs w:val="20"/>
                <w:lang w:eastAsia="en-US"/>
              </w:rPr>
              <w:t xml:space="preserve">                 </w:t>
            </w:r>
          </w:p>
          <w:p w:rsidR="00DA1F65" w:rsidRPr="00F56E70" w:rsidRDefault="0042389A" w:rsidP="0042389A">
            <w:pPr>
              <w:rPr>
                <w:b/>
                <w:bCs/>
                <w:sz w:val="20"/>
                <w:szCs w:val="20"/>
              </w:rPr>
            </w:pPr>
            <w:r w:rsidRPr="00F56E70">
              <w:rPr>
                <w:sz w:val="20"/>
                <w:szCs w:val="20"/>
                <w:lang w:eastAsia="en-US"/>
              </w:rPr>
              <w:t>М.П.</w:t>
            </w:r>
          </w:p>
        </w:tc>
      </w:tr>
    </w:tbl>
    <w:p w:rsidR="00A631A3" w:rsidRPr="00F56E70" w:rsidRDefault="00A631A3" w:rsidP="00A631A3">
      <w:pPr>
        <w:jc w:val="both"/>
        <w:rPr>
          <w:sz w:val="20"/>
          <w:szCs w:val="20"/>
        </w:rPr>
      </w:pPr>
    </w:p>
    <w:p w:rsidR="00A631A3" w:rsidRPr="00F56E70" w:rsidRDefault="00A631A3" w:rsidP="00A631A3">
      <w:pPr>
        <w:jc w:val="both"/>
        <w:rPr>
          <w:sz w:val="20"/>
          <w:szCs w:val="20"/>
        </w:rPr>
      </w:pPr>
    </w:p>
    <w:p w:rsidR="00F56E70" w:rsidRPr="00F56E70" w:rsidRDefault="00F56E70" w:rsidP="00A631A3">
      <w:pPr>
        <w:jc w:val="both"/>
        <w:rPr>
          <w:sz w:val="20"/>
          <w:szCs w:val="20"/>
        </w:rPr>
      </w:pPr>
    </w:p>
    <w:p w:rsidR="00F56E70" w:rsidRPr="00F56E70" w:rsidRDefault="00F56E70" w:rsidP="00A631A3">
      <w:pPr>
        <w:jc w:val="both"/>
        <w:rPr>
          <w:sz w:val="20"/>
          <w:szCs w:val="20"/>
        </w:rPr>
      </w:pPr>
    </w:p>
    <w:p w:rsidR="00F56E70" w:rsidRPr="00F56E70" w:rsidRDefault="00F56E70" w:rsidP="00A631A3">
      <w:pPr>
        <w:jc w:val="both"/>
        <w:rPr>
          <w:sz w:val="20"/>
          <w:szCs w:val="20"/>
        </w:rPr>
      </w:pPr>
    </w:p>
    <w:p w:rsidR="00F56E70" w:rsidRPr="00F56E70" w:rsidRDefault="00F56E70" w:rsidP="00A631A3">
      <w:pPr>
        <w:jc w:val="both"/>
        <w:rPr>
          <w:sz w:val="20"/>
          <w:szCs w:val="20"/>
        </w:rPr>
      </w:pPr>
    </w:p>
    <w:p w:rsidR="00F56E70" w:rsidRPr="00F56E70" w:rsidRDefault="00F56E70" w:rsidP="00A631A3">
      <w:pPr>
        <w:jc w:val="both"/>
        <w:rPr>
          <w:sz w:val="20"/>
          <w:szCs w:val="20"/>
        </w:rPr>
      </w:pPr>
    </w:p>
    <w:p w:rsidR="00F56E70" w:rsidRPr="00F56E70" w:rsidRDefault="00F56E70" w:rsidP="00A631A3">
      <w:pPr>
        <w:jc w:val="both"/>
        <w:rPr>
          <w:sz w:val="20"/>
          <w:szCs w:val="20"/>
        </w:rPr>
      </w:pPr>
    </w:p>
    <w:p w:rsidR="00F56E70" w:rsidRPr="00F56E70" w:rsidRDefault="00F56E70" w:rsidP="00A631A3">
      <w:pPr>
        <w:jc w:val="both"/>
        <w:rPr>
          <w:sz w:val="20"/>
          <w:szCs w:val="20"/>
        </w:rPr>
      </w:pPr>
    </w:p>
    <w:p w:rsidR="00F56E70" w:rsidRPr="00F56E70" w:rsidRDefault="00F56E70" w:rsidP="00A631A3">
      <w:pPr>
        <w:jc w:val="both"/>
        <w:rPr>
          <w:sz w:val="20"/>
          <w:szCs w:val="20"/>
        </w:rPr>
      </w:pPr>
    </w:p>
    <w:p w:rsidR="00F56E70" w:rsidRPr="00F56E70" w:rsidRDefault="00F56E70" w:rsidP="00A631A3">
      <w:pPr>
        <w:jc w:val="both"/>
        <w:rPr>
          <w:sz w:val="20"/>
          <w:szCs w:val="20"/>
        </w:rPr>
      </w:pPr>
    </w:p>
    <w:p w:rsidR="00F56E70" w:rsidRDefault="00F56E70" w:rsidP="00A631A3">
      <w:pPr>
        <w:jc w:val="both"/>
        <w:rPr>
          <w:sz w:val="20"/>
          <w:szCs w:val="20"/>
        </w:rPr>
      </w:pPr>
    </w:p>
    <w:p w:rsidR="00073C63" w:rsidRDefault="00073C63" w:rsidP="00A631A3">
      <w:pPr>
        <w:jc w:val="both"/>
        <w:rPr>
          <w:sz w:val="20"/>
          <w:szCs w:val="20"/>
        </w:rPr>
      </w:pPr>
    </w:p>
    <w:p w:rsidR="00073C63" w:rsidRDefault="00073C63" w:rsidP="00A631A3">
      <w:pPr>
        <w:jc w:val="both"/>
        <w:rPr>
          <w:sz w:val="20"/>
          <w:szCs w:val="20"/>
        </w:rPr>
      </w:pPr>
    </w:p>
    <w:p w:rsidR="00073C63" w:rsidRDefault="00073C63" w:rsidP="00A631A3">
      <w:pPr>
        <w:jc w:val="both"/>
        <w:rPr>
          <w:sz w:val="20"/>
          <w:szCs w:val="20"/>
        </w:rPr>
      </w:pPr>
    </w:p>
    <w:p w:rsidR="00073C63" w:rsidRDefault="00073C63" w:rsidP="00A631A3">
      <w:pPr>
        <w:jc w:val="both"/>
        <w:rPr>
          <w:sz w:val="20"/>
          <w:szCs w:val="20"/>
        </w:rPr>
      </w:pPr>
    </w:p>
    <w:p w:rsidR="00073C63" w:rsidRDefault="00073C63" w:rsidP="00A631A3">
      <w:pPr>
        <w:jc w:val="both"/>
        <w:rPr>
          <w:sz w:val="20"/>
          <w:szCs w:val="20"/>
        </w:rPr>
      </w:pPr>
    </w:p>
    <w:p w:rsidR="00073C63" w:rsidRDefault="00073C63" w:rsidP="00A631A3">
      <w:pPr>
        <w:jc w:val="both"/>
        <w:rPr>
          <w:sz w:val="20"/>
          <w:szCs w:val="20"/>
        </w:rPr>
      </w:pPr>
    </w:p>
    <w:p w:rsidR="00073C63" w:rsidRDefault="00073C63" w:rsidP="00A631A3">
      <w:pPr>
        <w:jc w:val="both"/>
        <w:rPr>
          <w:sz w:val="20"/>
          <w:szCs w:val="20"/>
        </w:rPr>
      </w:pPr>
    </w:p>
    <w:p w:rsidR="00073C63" w:rsidRDefault="00073C63" w:rsidP="00A631A3">
      <w:pPr>
        <w:jc w:val="both"/>
        <w:rPr>
          <w:sz w:val="20"/>
          <w:szCs w:val="20"/>
        </w:rPr>
      </w:pPr>
    </w:p>
    <w:p w:rsidR="00073C63" w:rsidRDefault="00073C63" w:rsidP="00A631A3">
      <w:pPr>
        <w:jc w:val="both"/>
        <w:rPr>
          <w:sz w:val="20"/>
          <w:szCs w:val="20"/>
        </w:rPr>
      </w:pPr>
    </w:p>
    <w:tbl>
      <w:tblPr>
        <w:tblW w:w="3121" w:type="dxa"/>
        <w:tblInd w:w="6229" w:type="dxa"/>
        <w:tblLayout w:type="fixed"/>
        <w:tblLook w:val="0000"/>
      </w:tblPr>
      <w:tblGrid>
        <w:gridCol w:w="3121"/>
      </w:tblGrid>
      <w:tr w:rsidR="00F56E70" w:rsidRPr="00F56E70" w:rsidTr="00471F5C">
        <w:tc>
          <w:tcPr>
            <w:tcW w:w="3121" w:type="dxa"/>
            <w:shd w:val="clear" w:color="auto" w:fill="FFFFFF"/>
          </w:tcPr>
          <w:p w:rsidR="00F56E70" w:rsidRPr="00F56E70" w:rsidRDefault="00F56E70" w:rsidP="00F56E70">
            <w:pPr>
              <w:keepNext/>
              <w:keepLines/>
              <w:ind w:left="4174" w:hanging="4174"/>
              <w:rPr>
                <w:b/>
                <w:bCs/>
                <w:caps/>
                <w:sz w:val="20"/>
                <w:szCs w:val="20"/>
              </w:rPr>
            </w:pPr>
            <w:r w:rsidRPr="00F56E70">
              <w:rPr>
                <w:sz w:val="20"/>
                <w:szCs w:val="20"/>
              </w:rPr>
              <w:br w:type="page"/>
            </w:r>
            <w:r w:rsidRPr="00F56E70">
              <w:rPr>
                <w:b/>
                <w:bCs/>
                <w:sz w:val="20"/>
                <w:szCs w:val="20"/>
              </w:rPr>
              <w:br w:type="page"/>
            </w:r>
            <w:r w:rsidRPr="00F56E70">
              <w:rPr>
                <w:b/>
                <w:bCs/>
                <w:sz w:val="20"/>
                <w:szCs w:val="20"/>
              </w:rPr>
              <w:br w:type="page"/>
            </w:r>
            <w:r w:rsidRPr="00F56E70">
              <w:rPr>
                <w:b/>
                <w:bCs/>
                <w:caps/>
                <w:sz w:val="20"/>
                <w:szCs w:val="20"/>
              </w:rPr>
              <w:t>Приложение № 4</w:t>
            </w:r>
          </w:p>
        </w:tc>
      </w:tr>
    </w:tbl>
    <w:p w:rsidR="00F56E70" w:rsidRPr="00F56E70" w:rsidRDefault="00F56E70" w:rsidP="00F56E70">
      <w:pPr>
        <w:widowControl w:val="0"/>
        <w:autoSpaceDE w:val="0"/>
        <w:autoSpaceDN w:val="0"/>
        <w:adjustRightInd w:val="0"/>
        <w:spacing w:before="108" w:after="108"/>
        <w:jc w:val="center"/>
        <w:outlineLvl w:val="0"/>
        <w:rPr>
          <w:b/>
          <w:bCs/>
          <w:sz w:val="20"/>
          <w:szCs w:val="20"/>
        </w:rPr>
      </w:pPr>
      <w:r w:rsidRPr="00F56E70">
        <w:rPr>
          <w:b/>
          <w:bCs/>
          <w:sz w:val="20"/>
          <w:szCs w:val="20"/>
        </w:rPr>
        <w:t>Поручение (соглашение) на обработку персональных данных сотрудников третьего лица</w:t>
      </w:r>
    </w:p>
    <w:p w:rsidR="00F56E70" w:rsidRPr="00F56E70" w:rsidRDefault="00F56E70" w:rsidP="00F56E70">
      <w:pPr>
        <w:widowControl w:val="0"/>
        <w:autoSpaceDE w:val="0"/>
        <w:autoSpaceDN w:val="0"/>
        <w:adjustRightInd w:val="0"/>
        <w:rPr>
          <w:b/>
          <w:sz w:val="20"/>
          <w:szCs w:val="20"/>
        </w:rPr>
      </w:pPr>
    </w:p>
    <w:p w:rsidR="00F56E70" w:rsidRPr="00F56E70" w:rsidRDefault="00EA6ACD" w:rsidP="00F56E70">
      <w:pPr>
        <w:widowControl w:val="0"/>
        <w:autoSpaceDE w:val="0"/>
        <w:autoSpaceDN w:val="0"/>
        <w:adjustRightInd w:val="0"/>
        <w:ind w:firstLine="709"/>
        <w:jc w:val="both"/>
        <w:rPr>
          <w:sz w:val="20"/>
          <w:szCs w:val="20"/>
        </w:rPr>
      </w:pPr>
      <w:r>
        <w:rPr>
          <w:b/>
          <w:sz w:val="20"/>
          <w:szCs w:val="20"/>
        </w:rPr>
        <w:t>_________________________________</w:t>
      </w:r>
      <w:r w:rsidR="00F56E70" w:rsidRPr="00F56E70">
        <w:rPr>
          <w:b/>
          <w:sz w:val="20"/>
          <w:szCs w:val="20"/>
        </w:rPr>
        <w:t>»</w:t>
      </w:r>
      <w:r w:rsidR="00F56E70" w:rsidRPr="00F56E70">
        <w:rPr>
          <w:color w:val="000000"/>
          <w:sz w:val="20"/>
          <w:szCs w:val="20"/>
        </w:rPr>
        <w:t xml:space="preserve">, </w:t>
      </w:r>
      <w:r w:rsidR="00F56E70" w:rsidRPr="00F56E70">
        <w:rPr>
          <w:sz w:val="20"/>
          <w:szCs w:val="20"/>
        </w:rPr>
        <w:t xml:space="preserve">именуемое в дальнейшем </w:t>
      </w:r>
      <w:r w:rsidR="00F56E70" w:rsidRPr="00F56E70">
        <w:rPr>
          <w:b/>
          <w:bCs/>
          <w:sz w:val="20"/>
          <w:szCs w:val="20"/>
        </w:rPr>
        <w:t>«Поверенный»</w:t>
      </w:r>
      <w:r w:rsidR="00F56E70" w:rsidRPr="00F56E70">
        <w:rPr>
          <w:sz w:val="20"/>
          <w:szCs w:val="20"/>
        </w:rPr>
        <w:t>, в лице</w:t>
      </w:r>
      <w:r>
        <w:rPr>
          <w:sz w:val="20"/>
          <w:szCs w:val="20"/>
        </w:rPr>
        <w:t>______________________</w:t>
      </w:r>
      <w:r w:rsidR="00F56E70" w:rsidRPr="00F56E70">
        <w:rPr>
          <w:sz w:val="20"/>
          <w:szCs w:val="20"/>
        </w:rPr>
        <w:t xml:space="preserve">, действующего на основании </w:t>
      </w:r>
      <w:r>
        <w:rPr>
          <w:sz w:val="20"/>
          <w:szCs w:val="20"/>
        </w:rPr>
        <w:t>__________________</w:t>
      </w:r>
      <w:r w:rsidR="00F56E70" w:rsidRPr="00F56E70">
        <w:rPr>
          <w:sz w:val="20"/>
          <w:szCs w:val="20"/>
        </w:rPr>
        <w:t xml:space="preserve"> г. с одной стороны, и</w:t>
      </w:r>
    </w:p>
    <w:p w:rsidR="00F56E70" w:rsidRPr="00F56E70" w:rsidRDefault="00F56E70" w:rsidP="00F56E70">
      <w:pPr>
        <w:pStyle w:val="21"/>
        <w:ind w:right="-1" w:firstLine="0"/>
        <w:rPr>
          <w:b/>
          <w:bCs/>
          <w:noProof/>
          <w:sz w:val="20"/>
          <w:szCs w:val="20"/>
        </w:rPr>
      </w:pPr>
    </w:p>
    <w:p w:rsidR="00F56E70" w:rsidRPr="00F56E70" w:rsidRDefault="00073C63" w:rsidP="00F56E70">
      <w:pPr>
        <w:widowControl w:val="0"/>
        <w:autoSpaceDE w:val="0"/>
        <w:autoSpaceDN w:val="0"/>
        <w:adjustRightInd w:val="0"/>
        <w:ind w:firstLine="709"/>
        <w:jc w:val="both"/>
        <w:rPr>
          <w:bCs/>
          <w:sz w:val="20"/>
          <w:szCs w:val="20"/>
          <w:lang w:bidi="ru-RU"/>
        </w:rPr>
      </w:pPr>
      <w:r w:rsidRPr="00F56E70">
        <w:rPr>
          <w:b/>
          <w:bCs/>
          <w:sz w:val="20"/>
          <w:szCs w:val="20"/>
        </w:rPr>
        <w:t>Администрация муниципального образования Иссадское сельское поселение</w:t>
      </w:r>
      <w:r w:rsidR="00F56E70" w:rsidRPr="00F56E70">
        <w:rPr>
          <w:b/>
          <w:bCs/>
          <w:sz w:val="20"/>
          <w:szCs w:val="20"/>
        </w:rPr>
        <w:t>,</w:t>
      </w:r>
      <w:r w:rsidR="00F56E70" w:rsidRPr="00F56E70">
        <w:rPr>
          <w:sz w:val="20"/>
          <w:szCs w:val="20"/>
        </w:rPr>
        <w:t xml:space="preserve"> именуемое в дальнейшем </w:t>
      </w:r>
      <w:r w:rsidR="00F56E70" w:rsidRPr="00F56E70">
        <w:rPr>
          <w:b/>
          <w:bCs/>
          <w:sz w:val="20"/>
          <w:szCs w:val="20"/>
        </w:rPr>
        <w:t>«Доверитель»</w:t>
      </w:r>
      <w:r w:rsidR="00F56E70" w:rsidRPr="00F56E70">
        <w:rPr>
          <w:sz w:val="20"/>
          <w:szCs w:val="20"/>
        </w:rPr>
        <w:t xml:space="preserve">, в лице </w:t>
      </w:r>
      <w:r w:rsidRPr="00F56E70">
        <w:rPr>
          <w:sz w:val="20"/>
          <w:szCs w:val="20"/>
        </w:rPr>
        <w:t>главы администрации Васильевой Натальи Борисовны</w:t>
      </w:r>
      <w:r>
        <w:rPr>
          <w:sz w:val="20"/>
          <w:szCs w:val="20"/>
        </w:rPr>
        <w:t>,</w:t>
      </w:r>
      <w:r w:rsidR="00F56E70" w:rsidRPr="00F56E70">
        <w:rPr>
          <w:sz w:val="20"/>
          <w:szCs w:val="20"/>
        </w:rPr>
        <w:t xml:space="preserve"> действующего на основании Устава, с другой стороны, а вместе именуемые «Стороны», заключили поручение (соглашение) на обработку персональных данных сотрудников третьего лица (далее – Соглашение) о нижеследующем:</w:t>
      </w:r>
    </w:p>
    <w:p w:rsidR="00F56E70" w:rsidRPr="00F56E70" w:rsidRDefault="00F56E70" w:rsidP="00F56E70">
      <w:pPr>
        <w:widowControl w:val="0"/>
        <w:numPr>
          <w:ilvl w:val="0"/>
          <w:numId w:val="27"/>
        </w:numPr>
        <w:autoSpaceDE w:val="0"/>
        <w:autoSpaceDN w:val="0"/>
        <w:adjustRightInd w:val="0"/>
        <w:spacing w:before="108" w:after="108"/>
        <w:ind w:left="0" w:firstLine="0"/>
        <w:jc w:val="center"/>
        <w:outlineLvl w:val="0"/>
        <w:rPr>
          <w:b/>
          <w:bCs/>
          <w:color w:val="26282F"/>
          <w:sz w:val="20"/>
          <w:szCs w:val="20"/>
        </w:rPr>
      </w:pPr>
      <w:r w:rsidRPr="00F56E70">
        <w:rPr>
          <w:b/>
          <w:bCs/>
          <w:color w:val="26282F"/>
          <w:sz w:val="20"/>
          <w:szCs w:val="20"/>
        </w:rPr>
        <w:t>Предмет Соглашения</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sz w:val="20"/>
          <w:szCs w:val="20"/>
        </w:rPr>
        <w:t>Поверенный обязуется по поручению, от имени и за счет Доверителя совершать следующие действия по автоматической обработке персональных данных субъектов персональных данных Доверителя, персональных данных субъектов персональных данных, предоставленных Доверителем: сбор, запись, систематизация, накопление, хранение, использование</w:t>
      </w:r>
      <w:r w:rsidRPr="00F56E70">
        <w:rPr>
          <w:color w:val="000000"/>
          <w:sz w:val="20"/>
          <w:szCs w:val="20"/>
        </w:rPr>
        <w:t>, передачу.</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color w:val="000000"/>
          <w:sz w:val="20"/>
          <w:szCs w:val="20"/>
        </w:rPr>
        <w:t xml:space="preserve">Состав персональных данных, подлежащих обработке: </w:t>
      </w:r>
      <w:r w:rsidRPr="00F56E70">
        <w:rPr>
          <w:sz w:val="20"/>
          <w:szCs w:val="20"/>
          <w:shd w:val="clear" w:color="auto" w:fill="FFFFFF"/>
        </w:rPr>
        <w:t>ФИО</w:t>
      </w:r>
      <w:r w:rsidRPr="00F56E70">
        <w:rPr>
          <w:sz w:val="20"/>
          <w:szCs w:val="20"/>
        </w:rPr>
        <w:t xml:space="preserve">; </w:t>
      </w:r>
      <w:r w:rsidRPr="00F56E70">
        <w:rPr>
          <w:sz w:val="20"/>
          <w:szCs w:val="20"/>
          <w:shd w:val="clear" w:color="auto" w:fill="FFFFFF"/>
        </w:rPr>
        <w:t>адрес электронной почты</w:t>
      </w:r>
      <w:r w:rsidRPr="00F56E70">
        <w:rPr>
          <w:sz w:val="20"/>
          <w:szCs w:val="20"/>
        </w:rPr>
        <w:t xml:space="preserve">; </w:t>
      </w:r>
      <w:r w:rsidRPr="00F56E70">
        <w:rPr>
          <w:sz w:val="20"/>
          <w:szCs w:val="20"/>
          <w:shd w:val="clear" w:color="auto" w:fill="FFFFFF"/>
        </w:rPr>
        <w:t>контактные телефоны (или иной вид связи)</w:t>
      </w:r>
      <w:r w:rsidRPr="00F56E70">
        <w:rPr>
          <w:sz w:val="20"/>
          <w:szCs w:val="20"/>
        </w:rPr>
        <w:t xml:space="preserve">; </w:t>
      </w:r>
      <w:r w:rsidRPr="00F56E70">
        <w:rPr>
          <w:sz w:val="20"/>
          <w:szCs w:val="20"/>
          <w:shd w:val="clear" w:color="auto" w:fill="FFFFFF"/>
        </w:rPr>
        <w:t>данные документа, удостоверяющего личность</w:t>
      </w:r>
      <w:r w:rsidRPr="00F56E70">
        <w:rPr>
          <w:sz w:val="20"/>
          <w:szCs w:val="20"/>
        </w:rPr>
        <w:t xml:space="preserve">; </w:t>
      </w:r>
      <w:r w:rsidRPr="00F56E70">
        <w:rPr>
          <w:sz w:val="20"/>
          <w:szCs w:val="20"/>
          <w:shd w:val="clear" w:color="auto" w:fill="FFFFFF"/>
        </w:rPr>
        <w:t>наименование органа, выдавшего документ, удостоверяющий личность</w:t>
      </w:r>
      <w:r w:rsidRPr="00F56E70">
        <w:rPr>
          <w:sz w:val="20"/>
          <w:szCs w:val="20"/>
        </w:rPr>
        <w:t xml:space="preserve">; </w:t>
      </w:r>
      <w:r w:rsidRPr="00F56E70">
        <w:rPr>
          <w:sz w:val="20"/>
          <w:szCs w:val="20"/>
          <w:shd w:val="clear" w:color="auto" w:fill="FFFFFF"/>
        </w:rPr>
        <w:t>код подразделения органа, выдавшего документ, удостоверяющий личность</w:t>
      </w:r>
      <w:r w:rsidRPr="00F56E70">
        <w:rPr>
          <w:sz w:val="20"/>
          <w:szCs w:val="20"/>
        </w:rPr>
        <w:t xml:space="preserve">; </w:t>
      </w:r>
      <w:r w:rsidRPr="00F56E70">
        <w:rPr>
          <w:sz w:val="20"/>
          <w:szCs w:val="20"/>
          <w:shd w:val="clear" w:color="auto" w:fill="FFFFFF"/>
        </w:rPr>
        <w:t>дата выдачи документа, удостоверяющего личность</w:t>
      </w:r>
      <w:r w:rsidRPr="00F56E70">
        <w:rPr>
          <w:sz w:val="20"/>
          <w:szCs w:val="20"/>
        </w:rPr>
        <w:t xml:space="preserve">, место жительства.  </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color w:val="000000"/>
          <w:sz w:val="20"/>
          <w:szCs w:val="20"/>
        </w:rPr>
        <w:t xml:space="preserve">Срок обработки персональных данных: </w:t>
      </w:r>
      <w:r w:rsidRPr="00F56E70">
        <w:rPr>
          <w:sz w:val="20"/>
          <w:szCs w:val="20"/>
          <w:shd w:val="clear" w:color="auto" w:fill="FFFFFF"/>
        </w:rPr>
        <w:t xml:space="preserve">до истечения срока действия договора с Поверенным на услуги связи, если иные сроки не установлены действующим налоговым законодательством и законодательством об архивной деятельности. </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sz w:val="20"/>
          <w:szCs w:val="20"/>
        </w:rPr>
        <w:t>Передача Доверителем персональных данных для обработки Поверенному осуществляется с согласия субъекта на поручение обработки персональных данных третьим лицом, выраженном при заключении договора на предоставление услуг. При этом обязанность получить согласие на поручение обработки персональных данных, а также обеспечить их хранение лежит на Доверителе.</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color w:val="000000"/>
          <w:sz w:val="20"/>
          <w:szCs w:val="20"/>
        </w:rPr>
        <w:t xml:space="preserve">Хранение персональных данных субъектов персональных данных Доверителя, переданных по настоящему Соглашению, будет осуществляться на технических мощностях </w:t>
      </w:r>
      <w:r w:rsidRPr="00F56E70">
        <w:rPr>
          <w:sz w:val="20"/>
          <w:szCs w:val="20"/>
        </w:rPr>
        <w:t>АО «Северен-Телеком»</w:t>
      </w:r>
      <w:r w:rsidRPr="00F56E70">
        <w:rPr>
          <w:color w:val="000000"/>
          <w:sz w:val="20"/>
          <w:szCs w:val="20"/>
        </w:rPr>
        <w:t xml:space="preserve"> (</w:t>
      </w:r>
      <w:r w:rsidRPr="00F56E70">
        <w:rPr>
          <w:sz w:val="20"/>
          <w:szCs w:val="20"/>
        </w:rPr>
        <w:t>195112, Санкт-Петербург, ул. Комиссара Смирнова, 3</w:t>
      </w:r>
      <w:r w:rsidRPr="00F56E70">
        <w:rPr>
          <w:color w:val="000000"/>
          <w:sz w:val="20"/>
          <w:szCs w:val="20"/>
        </w:rPr>
        <w:t xml:space="preserve">) и/или третьего лица, указанного в Соглашении, с соблюдением принципов и правил обработки персональных данных, предусмотренных Федеральным законом </w:t>
      </w:r>
      <w:r w:rsidRPr="00F56E70">
        <w:rPr>
          <w:sz w:val="20"/>
          <w:szCs w:val="20"/>
        </w:rPr>
        <w:t>от 27.07.2006 № 152-ФЗ «О персональных данных»</w:t>
      </w:r>
      <w:r w:rsidRPr="00F56E70">
        <w:rPr>
          <w:color w:val="000000"/>
          <w:sz w:val="20"/>
          <w:szCs w:val="20"/>
        </w:rPr>
        <w:t>.</w:t>
      </w:r>
    </w:p>
    <w:p w:rsidR="00F56E70" w:rsidRPr="00F56E70" w:rsidRDefault="00F56E70" w:rsidP="00F56E70">
      <w:pPr>
        <w:widowControl w:val="0"/>
        <w:numPr>
          <w:ilvl w:val="0"/>
          <w:numId w:val="27"/>
        </w:numPr>
        <w:autoSpaceDE w:val="0"/>
        <w:autoSpaceDN w:val="0"/>
        <w:adjustRightInd w:val="0"/>
        <w:spacing w:before="108" w:after="108"/>
        <w:ind w:left="0" w:firstLine="0"/>
        <w:jc w:val="center"/>
        <w:outlineLvl w:val="0"/>
        <w:rPr>
          <w:b/>
          <w:bCs/>
          <w:sz w:val="20"/>
          <w:szCs w:val="20"/>
        </w:rPr>
      </w:pPr>
      <w:r w:rsidRPr="00F56E70">
        <w:rPr>
          <w:b/>
          <w:bCs/>
          <w:sz w:val="20"/>
          <w:szCs w:val="20"/>
        </w:rPr>
        <w:t>Обязанности сторон Соглашения</w:t>
      </w:r>
    </w:p>
    <w:p w:rsidR="00F56E70" w:rsidRPr="00F56E70" w:rsidRDefault="00F56E70" w:rsidP="00F56E70">
      <w:pPr>
        <w:widowControl w:val="0"/>
        <w:autoSpaceDE w:val="0"/>
        <w:autoSpaceDN w:val="0"/>
        <w:adjustRightInd w:val="0"/>
        <w:rPr>
          <w:sz w:val="20"/>
          <w:szCs w:val="20"/>
        </w:rPr>
      </w:pP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u w:val="single"/>
        </w:rPr>
      </w:pPr>
      <w:r w:rsidRPr="00F56E70">
        <w:rPr>
          <w:sz w:val="20"/>
          <w:szCs w:val="20"/>
          <w:u w:val="single"/>
        </w:rPr>
        <w:t>Доверитель обязан:</w:t>
      </w:r>
    </w:p>
    <w:p w:rsidR="00F56E70" w:rsidRPr="00F56E70" w:rsidRDefault="00F56E70" w:rsidP="00F56E70">
      <w:pPr>
        <w:widowControl w:val="0"/>
        <w:numPr>
          <w:ilvl w:val="2"/>
          <w:numId w:val="27"/>
        </w:numPr>
        <w:autoSpaceDE w:val="0"/>
        <w:autoSpaceDN w:val="0"/>
        <w:adjustRightInd w:val="0"/>
        <w:ind w:left="0" w:firstLine="0"/>
        <w:jc w:val="both"/>
        <w:outlineLvl w:val="0"/>
        <w:rPr>
          <w:sz w:val="20"/>
          <w:szCs w:val="20"/>
        </w:rPr>
      </w:pPr>
      <w:r w:rsidRPr="00F56E70">
        <w:rPr>
          <w:sz w:val="20"/>
          <w:szCs w:val="20"/>
        </w:rPr>
        <w:t>Передать Поверенному персональные данные после получения Доверителем согласий субъектов персональных данных на поручение их обработки Поверенному.</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u w:val="single"/>
        </w:rPr>
      </w:pPr>
      <w:r w:rsidRPr="00F56E70">
        <w:rPr>
          <w:sz w:val="20"/>
          <w:szCs w:val="20"/>
          <w:u w:val="single"/>
        </w:rPr>
        <w:t>Поверенный обязан:</w:t>
      </w:r>
    </w:p>
    <w:p w:rsidR="00F56E70" w:rsidRPr="00F56E70" w:rsidRDefault="00F56E70" w:rsidP="00F56E70">
      <w:pPr>
        <w:widowControl w:val="0"/>
        <w:numPr>
          <w:ilvl w:val="2"/>
          <w:numId w:val="27"/>
        </w:numPr>
        <w:autoSpaceDE w:val="0"/>
        <w:autoSpaceDN w:val="0"/>
        <w:adjustRightInd w:val="0"/>
        <w:ind w:left="0" w:firstLine="0"/>
        <w:jc w:val="both"/>
        <w:outlineLvl w:val="0"/>
        <w:rPr>
          <w:sz w:val="20"/>
          <w:szCs w:val="20"/>
        </w:rPr>
      </w:pPr>
      <w:r w:rsidRPr="00F56E70">
        <w:rPr>
          <w:sz w:val="20"/>
          <w:szCs w:val="20"/>
        </w:rPr>
        <w:t xml:space="preserve">Исполнять данное ему поручение силами своих сотрудников. </w:t>
      </w:r>
    </w:p>
    <w:p w:rsidR="00F56E70" w:rsidRPr="00F56E70" w:rsidRDefault="00F56E70" w:rsidP="00F56E70">
      <w:pPr>
        <w:widowControl w:val="0"/>
        <w:numPr>
          <w:ilvl w:val="2"/>
          <w:numId w:val="27"/>
        </w:numPr>
        <w:autoSpaceDE w:val="0"/>
        <w:autoSpaceDN w:val="0"/>
        <w:adjustRightInd w:val="0"/>
        <w:ind w:left="0" w:firstLine="0"/>
        <w:jc w:val="both"/>
        <w:outlineLvl w:val="0"/>
        <w:rPr>
          <w:sz w:val="20"/>
          <w:szCs w:val="20"/>
        </w:rPr>
      </w:pPr>
      <w:r w:rsidRPr="00F56E70">
        <w:rPr>
          <w:sz w:val="20"/>
          <w:szCs w:val="20"/>
        </w:rPr>
        <w:t xml:space="preserve">Соблюдать принципы и правила обработки персональных данных, предусмотренные </w:t>
      </w:r>
      <w:r w:rsidRPr="00F56E70">
        <w:rPr>
          <w:color w:val="000000"/>
          <w:sz w:val="20"/>
          <w:szCs w:val="20"/>
        </w:rPr>
        <w:t xml:space="preserve">Федеральным законом </w:t>
      </w:r>
      <w:r w:rsidRPr="00F56E70">
        <w:rPr>
          <w:sz w:val="20"/>
          <w:szCs w:val="20"/>
        </w:rPr>
        <w:t>от 27.07.2006 № 152-ФЗ «О персональных данных».</w:t>
      </w:r>
    </w:p>
    <w:p w:rsidR="00F56E70" w:rsidRPr="00F56E70" w:rsidRDefault="00F56E70" w:rsidP="00F56E70">
      <w:pPr>
        <w:widowControl w:val="0"/>
        <w:numPr>
          <w:ilvl w:val="2"/>
          <w:numId w:val="27"/>
        </w:numPr>
        <w:autoSpaceDE w:val="0"/>
        <w:autoSpaceDN w:val="0"/>
        <w:adjustRightInd w:val="0"/>
        <w:ind w:left="0" w:firstLine="0"/>
        <w:jc w:val="both"/>
        <w:outlineLvl w:val="0"/>
        <w:rPr>
          <w:sz w:val="20"/>
          <w:szCs w:val="20"/>
        </w:rPr>
      </w:pPr>
      <w:r w:rsidRPr="00F56E70">
        <w:rPr>
          <w:sz w:val="20"/>
          <w:szCs w:val="20"/>
        </w:rPr>
        <w:t>Осуществлять обработку персональных данных в соответствии с целями, определенными Сторонами в настоящем Соглашении.</w:t>
      </w:r>
    </w:p>
    <w:p w:rsidR="00F56E70" w:rsidRPr="00F56E70" w:rsidRDefault="00F56E70" w:rsidP="00F56E70">
      <w:pPr>
        <w:widowControl w:val="0"/>
        <w:numPr>
          <w:ilvl w:val="2"/>
          <w:numId w:val="27"/>
        </w:numPr>
        <w:autoSpaceDE w:val="0"/>
        <w:autoSpaceDN w:val="0"/>
        <w:adjustRightInd w:val="0"/>
        <w:ind w:left="0" w:firstLine="0"/>
        <w:jc w:val="both"/>
        <w:outlineLvl w:val="0"/>
        <w:rPr>
          <w:sz w:val="20"/>
          <w:szCs w:val="20"/>
        </w:rPr>
      </w:pPr>
      <w:r w:rsidRPr="00F56E70">
        <w:rPr>
          <w:sz w:val="20"/>
          <w:szCs w:val="20"/>
        </w:rPr>
        <w:t>Обеспечить при обработке персональных данных их точность, достаточность, а в необходимых случаях и актуальность по отношению к целям обработки персональных данных.</w:t>
      </w:r>
    </w:p>
    <w:p w:rsidR="00F56E70" w:rsidRPr="00F56E70" w:rsidRDefault="00F56E70" w:rsidP="00F56E70">
      <w:pPr>
        <w:widowControl w:val="0"/>
        <w:numPr>
          <w:ilvl w:val="2"/>
          <w:numId w:val="27"/>
        </w:numPr>
        <w:autoSpaceDE w:val="0"/>
        <w:autoSpaceDN w:val="0"/>
        <w:adjustRightInd w:val="0"/>
        <w:ind w:left="0" w:firstLine="0"/>
        <w:jc w:val="both"/>
        <w:outlineLvl w:val="0"/>
        <w:rPr>
          <w:sz w:val="20"/>
          <w:szCs w:val="20"/>
        </w:rPr>
      </w:pPr>
      <w:r w:rsidRPr="00F56E70">
        <w:rPr>
          <w:sz w:val="20"/>
          <w:szCs w:val="20"/>
        </w:rPr>
        <w:t>Осуществлять хранение персональных данных в форме, позволяющей определить субъекта персональных данных, не дольше, чем этого требуют цели обработки персональных данных.</w:t>
      </w:r>
    </w:p>
    <w:p w:rsidR="00F56E70" w:rsidRPr="00F56E70" w:rsidRDefault="00F56E70" w:rsidP="00F56E70">
      <w:pPr>
        <w:widowControl w:val="0"/>
        <w:numPr>
          <w:ilvl w:val="2"/>
          <w:numId w:val="27"/>
        </w:numPr>
        <w:autoSpaceDE w:val="0"/>
        <w:autoSpaceDN w:val="0"/>
        <w:adjustRightInd w:val="0"/>
        <w:ind w:left="0" w:firstLine="0"/>
        <w:jc w:val="both"/>
        <w:outlineLvl w:val="0"/>
        <w:rPr>
          <w:sz w:val="20"/>
          <w:szCs w:val="20"/>
        </w:rPr>
      </w:pPr>
      <w:r w:rsidRPr="00F56E70">
        <w:rPr>
          <w:sz w:val="20"/>
          <w:szCs w:val="20"/>
        </w:rPr>
        <w:t xml:space="preserve">Соблюдать конфиденциальность персональных данных и обеспечивать безопасность персональных данных при их обработке, принимать необходимые меры, направленные на обеспечение выполнения обязанностей, предусмотренных Федеральным законом </w:t>
      </w:r>
      <w:r w:rsidRPr="00F56E70">
        <w:rPr>
          <w:color w:val="000000"/>
          <w:sz w:val="20"/>
          <w:szCs w:val="20"/>
        </w:rPr>
        <w:t>от 27.07.2006 № 152-ФЗ «О персональных данных».</w:t>
      </w:r>
    </w:p>
    <w:p w:rsidR="00F56E70" w:rsidRPr="00F56E70" w:rsidRDefault="00F56E70" w:rsidP="00F56E70">
      <w:pPr>
        <w:widowControl w:val="0"/>
        <w:numPr>
          <w:ilvl w:val="2"/>
          <w:numId w:val="27"/>
        </w:numPr>
        <w:autoSpaceDE w:val="0"/>
        <w:autoSpaceDN w:val="0"/>
        <w:adjustRightInd w:val="0"/>
        <w:ind w:left="0" w:firstLine="0"/>
        <w:jc w:val="both"/>
        <w:outlineLvl w:val="0"/>
        <w:rPr>
          <w:sz w:val="20"/>
          <w:szCs w:val="20"/>
        </w:rPr>
      </w:pPr>
      <w:r w:rsidRPr="00F56E70">
        <w:rPr>
          <w:sz w:val="20"/>
          <w:szCs w:val="20"/>
        </w:rPr>
        <w:t>В случае выявления неправомерной обработки персональных данных прекратить неправомерную обработку персональных данных в срок, не превышающий 3 (Трех) рабочих дней с даты этого выявления.</w:t>
      </w:r>
    </w:p>
    <w:p w:rsidR="00F56E70" w:rsidRPr="00F56E70" w:rsidRDefault="00F56E70" w:rsidP="00F56E70">
      <w:pPr>
        <w:widowControl w:val="0"/>
        <w:numPr>
          <w:ilvl w:val="2"/>
          <w:numId w:val="27"/>
        </w:numPr>
        <w:autoSpaceDE w:val="0"/>
        <w:autoSpaceDN w:val="0"/>
        <w:adjustRightInd w:val="0"/>
        <w:ind w:left="0" w:firstLine="0"/>
        <w:jc w:val="both"/>
        <w:outlineLvl w:val="0"/>
        <w:rPr>
          <w:sz w:val="20"/>
          <w:szCs w:val="20"/>
        </w:rPr>
      </w:pPr>
      <w:r w:rsidRPr="00F56E70">
        <w:rPr>
          <w:sz w:val="20"/>
          <w:szCs w:val="20"/>
        </w:rPr>
        <w:t>В случае достижения цели обработки персональных данных прекратить обработку персональных данных и уничтожить персональные данные в срок, не превышающий 30 (Тридцати) дней с даты достижения цели обработки персональных данных.</w:t>
      </w:r>
    </w:p>
    <w:p w:rsidR="00F56E70" w:rsidRPr="00F56E70" w:rsidRDefault="00F56E70" w:rsidP="00F56E70">
      <w:pPr>
        <w:widowControl w:val="0"/>
        <w:numPr>
          <w:ilvl w:val="2"/>
          <w:numId w:val="27"/>
        </w:numPr>
        <w:autoSpaceDE w:val="0"/>
        <w:autoSpaceDN w:val="0"/>
        <w:adjustRightInd w:val="0"/>
        <w:ind w:left="0" w:firstLine="0"/>
        <w:jc w:val="both"/>
        <w:outlineLvl w:val="0"/>
        <w:rPr>
          <w:sz w:val="20"/>
          <w:szCs w:val="20"/>
        </w:rPr>
      </w:pPr>
      <w:r w:rsidRPr="00F56E70">
        <w:rPr>
          <w:sz w:val="20"/>
          <w:szCs w:val="20"/>
        </w:rPr>
        <w:t>В случае отзыва субъектом персональных данных согласия на обработку его персональных данных прекратить их обработку и в случае, если сохранение персональных данных более не требуется для целей обработки персональных данных, уничтожить персональные данные в срок, не превышающий 30 (Тридцати) дней с даты поступления указанного отзыва.</w:t>
      </w:r>
    </w:p>
    <w:p w:rsidR="00F56E70" w:rsidRPr="00F56E70" w:rsidRDefault="00F56E70" w:rsidP="00F56E70">
      <w:pPr>
        <w:widowControl w:val="0"/>
        <w:numPr>
          <w:ilvl w:val="2"/>
          <w:numId w:val="27"/>
        </w:numPr>
        <w:autoSpaceDE w:val="0"/>
        <w:autoSpaceDN w:val="0"/>
        <w:adjustRightInd w:val="0"/>
        <w:ind w:left="0" w:firstLine="0"/>
        <w:jc w:val="both"/>
        <w:outlineLvl w:val="0"/>
        <w:rPr>
          <w:sz w:val="20"/>
          <w:szCs w:val="20"/>
        </w:rPr>
      </w:pPr>
      <w:r w:rsidRPr="00F56E70">
        <w:rPr>
          <w:sz w:val="20"/>
          <w:szCs w:val="20"/>
        </w:rPr>
        <w:t xml:space="preserve">Предоставлять Доверителю документы и иную информацию, подтверждающие принятие мер и соблюдение в целях исполнения поручения Доверителя требований, установленных </w:t>
      </w:r>
      <w:r w:rsidRPr="00F56E70">
        <w:rPr>
          <w:color w:val="000000"/>
          <w:sz w:val="20"/>
          <w:szCs w:val="20"/>
        </w:rPr>
        <w:t xml:space="preserve">Федеральным законом </w:t>
      </w:r>
      <w:r w:rsidRPr="00F56E70">
        <w:rPr>
          <w:sz w:val="20"/>
          <w:szCs w:val="20"/>
        </w:rPr>
        <w:lastRenderedPageBreak/>
        <w:t>от 27.07.2006 № 152-ФЗ «О персональных данных».</w:t>
      </w:r>
    </w:p>
    <w:p w:rsidR="00F56E70" w:rsidRPr="00F56E70" w:rsidRDefault="00F56E70" w:rsidP="00F56E70">
      <w:pPr>
        <w:widowControl w:val="0"/>
        <w:numPr>
          <w:ilvl w:val="2"/>
          <w:numId w:val="27"/>
        </w:numPr>
        <w:autoSpaceDE w:val="0"/>
        <w:autoSpaceDN w:val="0"/>
        <w:adjustRightInd w:val="0"/>
        <w:ind w:left="0" w:firstLine="0"/>
        <w:jc w:val="both"/>
        <w:outlineLvl w:val="0"/>
        <w:rPr>
          <w:sz w:val="20"/>
          <w:szCs w:val="20"/>
        </w:rPr>
      </w:pPr>
      <w:r w:rsidRPr="00F56E70">
        <w:rPr>
          <w:sz w:val="20"/>
          <w:szCs w:val="20"/>
        </w:rPr>
        <w:t>Незамедлительно уведомлять Доверителя в случае установления факта неправомерной или случайной передачи (предоставления, распространения, доступа) персональных данных, повлекшей нарушение прав субъектов персональных данных.</w:t>
      </w:r>
    </w:p>
    <w:p w:rsidR="00F56E70" w:rsidRPr="00F56E70" w:rsidRDefault="00F56E70" w:rsidP="00F56E70">
      <w:pPr>
        <w:widowControl w:val="0"/>
        <w:numPr>
          <w:ilvl w:val="2"/>
          <w:numId w:val="27"/>
        </w:numPr>
        <w:autoSpaceDE w:val="0"/>
        <w:autoSpaceDN w:val="0"/>
        <w:adjustRightInd w:val="0"/>
        <w:ind w:left="0" w:firstLine="0"/>
        <w:jc w:val="both"/>
        <w:outlineLvl w:val="0"/>
        <w:rPr>
          <w:sz w:val="20"/>
          <w:szCs w:val="20"/>
        </w:rPr>
      </w:pPr>
      <w:r w:rsidRPr="00F56E70">
        <w:rPr>
          <w:sz w:val="20"/>
          <w:szCs w:val="20"/>
        </w:rPr>
        <w:t>По исполнении поручения или при прекращении настоящего Соглашения до его исполнения без промедления возвратить Доверителю персональные данные.</w:t>
      </w:r>
    </w:p>
    <w:p w:rsidR="00F56E70" w:rsidRPr="00F56E70" w:rsidRDefault="00F56E70" w:rsidP="00F56E70">
      <w:pPr>
        <w:widowControl w:val="0"/>
        <w:numPr>
          <w:ilvl w:val="0"/>
          <w:numId w:val="27"/>
        </w:numPr>
        <w:autoSpaceDE w:val="0"/>
        <w:autoSpaceDN w:val="0"/>
        <w:adjustRightInd w:val="0"/>
        <w:spacing w:before="108" w:after="108"/>
        <w:ind w:left="0" w:firstLine="0"/>
        <w:jc w:val="center"/>
        <w:outlineLvl w:val="0"/>
        <w:rPr>
          <w:b/>
          <w:bCs/>
          <w:sz w:val="20"/>
          <w:szCs w:val="20"/>
        </w:rPr>
      </w:pPr>
      <w:r w:rsidRPr="00F56E70">
        <w:rPr>
          <w:b/>
          <w:bCs/>
          <w:sz w:val="20"/>
          <w:szCs w:val="20"/>
        </w:rPr>
        <w:t>Ответственность сторон</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sz w:val="20"/>
          <w:szCs w:val="20"/>
        </w:rPr>
        <w:t xml:space="preserve">В случае неисполнения или ненадлежащего исполнения своих обязательств по настоящему Соглашению Стороны несут ответственность в соответствии с действующим </w:t>
      </w:r>
      <w:r w:rsidRPr="00F56E70">
        <w:rPr>
          <w:color w:val="000000"/>
          <w:sz w:val="20"/>
          <w:szCs w:val="20"/>
        </w:rPr>
        <w:t xml:space="preserve">законодательством </w:t>
      </w:r>
      <w:r w:rsidRPr="00F56E70">
        <w:rPr>
          <w:sz w:val="20"/>
          <w:szCs w:val="20"/>
        </w:rPr>
        <w:t>Российской Федерации.</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sz w:val="20"/>
          <w:szCs w:val="20"/>
        </w:rPr>
        <w:t xml:space="preserve">Ответственность перед субъектом персональных данных за действия Поверенного несет Доверитель. </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sz w:val="20"/>
          <w:szCs w:val="20"/>
        </w:rPr>
        <w:t>Моральный вред, причиненный субъекту персональных данных вследствие нарушения его прав, нарушения правил обработки персональных данных, а также требований к защите персональных данных, установленных Федеральным законом от 27.07.2006 № 152-ФЗ «О персональных данных», подлежит возмещению в соответствии с законодательством Российской Федерации. Возмещение морального вреда осуществляется независимо от возмещения имущественного вреда и понесенных субъектом персональных данных убытков.</w:t>
      </w:r>
    </w:p>
    <w:p w:rsidR="00F56E70" w:rsidRPr="00F56E70" w:rsidRDefault="00F56E70" w:rsidP="00F56E70">
      <w:pPr>
        <w:widowControl w:val="0"/>
        <w:numPr>
          <w:ilvl w:val="0"/>
          <w:numId w:val="27"/>
        </w:numPr>
        <w:autoSpaceDE w:val="0"/>
        <w:autoSpaceDN w:val="0"/>
        <w:adjustRightInd w:val="0"/>
        <w:spacing w:before="108" w:after="108"/>
        <w:ind w:left="0" w:firstLine="0"/>
        <w:jc w:val="center"/>
        <w:outlineLvl w:val="0"/>
        <w:rPr>
          <w:b/>
          <w:bCs/>
          <w:sz w:val="20"/>
          <w:szCs w:val="20"/>
        </w:rPr>
      </w:pPr>
      <w:r w:rsidRPr="00F56E70">
        <w:rPr>
          <w:b/>
          <w:bCs/>
          <w:sz w:val="20"/>
          <w:szCs w:val="20"/>
        </w:rPr>
        <w:t>Конфиденциальность персональных данных и требования к защите обрабатываемых персональных данных</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sz w:val="20"/>
          <w:szCs w:val="20"/>
        </w:rPr>
        <w:t>Стороны, получившие доступ к персональным данным по настоящему Соглашению, обязуются не раскрывать третьим лицам и не распространять персональные данные без согласия субъекта персональных данных, за исключением случаев, предусмотренных настоящим Соглашением, действующим законодательством РФ.</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sz w:val="20"/>
          <w:szCs w:val="20"/>
        </w:rPr>
        <w:t>Стороны при обработке персональных данных обязаны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sz w:val="20"/>
          <w:szCs w:val="20"/>
        </w:rPr>
        <w:t>Обеспечение безопасности персональных данных достигается:</w:t>
      </w:r>
    </w:p>
    <w:p w:rsidR="00F56E70" w:rsidRPr="00F56E70" w:rsidRDefault="00F56E70" w:rsidP="00F56E70">
      <w:pPr>
        <w:widowControl w:val="0"/>
        <w:numPr>
          <w:ilvl w:val="0"/>
          <w:numId w:val="28"/>
        </w:numPr>
        <w:autoSpaceDE w:val="0"/>
        <w:autoSpaceDN w:val="0"/>
        <w:adjustRightInd w:val="0"/>
        <w:ind w:left="0" w:firstLine="0"/>
        <w:contextualSpacing/>
        <w:jc w:val="both"/>
        <w:rPr>
          <w:sz w:val="20"/>
          <w:szCs w:val="20"/>
        </w:rPr>
      </w:pPr>
      <w:r w:rsidRPr="00F56E70">
        <w:rPr>
          <w:sz w:val="20"/>
          <w:szCs w:val="20"/>
        </w:rPr>
        <w:t>определением угроз безопасности персональных данных при их обработке в информационных системах персональных данных;</w:t>
      </w:r>
    </w:p>
    <w:p w:rsidR="00F56E70" w:rsidRPr="00F56E70" w:rsidRDefault="00F56E70" w:rsidP="00F56E70">
      <w:pPr>
        <w:widowControl w:val="0"/>
        <w:numPr>
          <w:ilvl w:val="0"/>
          <w:numId w:val="28"/>
        </w:numPr>
        <w:autoSpaceDE w:val="0"/>
        <w:autoSpaceDN w:val="0"/>
        <w:adjustRightInd w:val="0"/>
        <w:ind w:left="0" w:firstLine="0"/>
        <w:contextualSpacing/>
        <w:jc w:val="both"/>
        <w:rPr>
          <w:sz w:val="20"/>
          <w:szCs w:val="20"/>
        </w:rPr>
      </w:pPr>
      <w:r w:rsidRPr="00F56E70">
        <w:rPr>
          <w:sz w:val="20"/>
          <w:szCs w:val="20"/>
        </w:rPr>
        <w:t>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 исполнение которых обеспечивает установленные Правительством Российской Федерации уровни защищенности персональных данных;</w:t>
      </w:r>
    </w:p>
    <w:p w:rsidR="00F56E70" w:rsidRPr="00F56E70" w:rsidRDefault="00F56E70" w:rsidP="00F56E70">
      <w:pPr>
        <w:widowControl w:val="0"/>
        <w:numPr>
          <w:ilvl w:val="0"/>
          <w:numId w:val="28"/>
        </w:numPr>
        <w:autoSpaceDE w:val="0"/>
        <w:autoSpaceDN w:val="0"/>
        <w:adjustRightInd w:val="0"/>
        <w:ind w:left="0" w:firstLine="0"/>
        <w:contextualSpacing/>
        <w:jc w:val="both"/>
        <w:rPr>
          <w:sz w:val="20"/>
          <w:szCs w:val="20"/>
        </w:rPr>
      </w:pPr>
      <w:r w:rsidRPr="00F56E70">
        <w:rPr>
          <w:sz w:val="20"/>
          <w:szCs w:val="20"/>
        </w:rPr>
        <w:t>применением прошедших в установленном порядке процедуру оценки соответствия средств защиты информации;</w:t>
      </w:r>
    </w:p>
    <w:p w:rsidR="00F56E70" w:rsidRPr="00F56E70" w:rsidRDefault="00F56E70" w:rsidP="00F56E70">
      <w:pPr>
        <w:widowControl w:val="0"/>
        <w:numPr>
          <w:ilvl w:val="0"/>
          <w:numId w:val="28"/>
        </w:numPr>
        <w:autoSpaceDE w:val="0"/>
        <w:autoSpaceDN w:val="0"/>
        <w:adjustRightInd w:val="0"/>
        <w:ind w:left="0" w:firstLine="0"/>
        <w:contextualSpacing/>
        <w:jc w:val="both"/>
        <w:rPr>
          <w:sz w:val="20"/>
          <w:szCs w:val="20"/>
        </w:rPr>
      </w:pPr>
      <w:r w:rsidRPr="00F56E70">
        <w:rPr>
          <w:sz w:val="20"/>
          <w:szCs w:val="20"/>
        </w:rPr>
        <w:t>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rsidR="00F56E70" w:rsidRPr="00F56E70" w:rsidRDefault="00F56E70" w:rsidP="00F56E70">
      <w:pPr>
        <w:widowControl w:val="0"/>
        <w:numPr>
          <w:ilvl w:val="0"/>
          <w:numId w:val="28"/>
        </w:numPr>
        <w:autoSpaceDE w:val="0"/>
        <w:autoSpaceDN w:val="0"/>
        <w:adjustRightInd w:val="0"/>
        <w:ind w:left="0" w:firstLine="0"/>
        <w:contextualSpacing/>
        <w:jc w:val="both"/>
        <w:rPr>
          <w:sz w:val="20"/>
          <w:szCs w:val="20"/>
        </w:rPr>
      </w:pPr>
      <w:r w:rsidRPr="00F56E70">
        <w:rPr>
          <w:sz w:val="20"/>
          <w:szCs w:val="20"/>
        </w:rPr>
        <w:t>учетом машинных носителей персональных данных;</w:t>
      </w:r>
    </w:p>
    <w:p w:rsidR="00F56E70" w:rsidRPr="00F56E70" w:rsidRDefault="00F56E70" w:rsidP="00F56E70">
      <w:pPr>
        <w:widowControl w:val="0"/>
        <w:numPr>
          <w:ilvl w:val="0"/>
          <w:numId w:val="28"/>
        </w:numPr>
        <w:autoSpaceDE w:val="0"/>
        <w:autoSpaceDN w:val="0"/>
        <w:adjustRightInd w:val="0"/>
        <w:ind w:left="0" w:firstLine="0"/>
        <w:contextualSpacing/>
        <w:jc w:val="both"/>
        <w:rPr>
          <w:sz w:val="20"/>
          <w:szCs w:val="20"/>
        </w:rPr>
      </w:pPr>
      <w:r w:rsidRPr="00F56E70">
        <w:rPr>
          <w:sz w:val="20"/>
          <w:szCs w:val="20"/>
        </w:rPr>
        <w:t>обнаружением фактов несанкционированного доступа к персональным данным и принятием мер;</w:t>
      </w:r>
    </w:p>
    <w:p w:rsidR="00F56E70" w:rsidRPr="00F56E70" w:rsidRDefault="00F56E70" w:rsidP="00F56E70">
      <w:pPr>
        <w:widowControl w:val="0"/>
        <w:numPr>
          <w:ilvl w:val="0"/>
          <w:numId w:val="28"/>
        </w:numPr>
        <w:autoSpaceDE w:val="0"/>
        <w:autoSpaceDN w:val="0"/>
        <w:adjustRightInd w:val="0"/>
        <w:ind w:left="0" w:firstLine="0"/>
        <w:contextualSpacing/>
        <w:jc w:val="both"/>
        <w:rPr>
          <w:sz w:val="20"/>
          <w:szCs w:val="20"/>
        </w:rPr>
      </w:pPr>
      <w:r w:rsidRPr="00F56E70">
        <w:rPr>
          <w:sz w:val="20"/>
          <w:szCs w:val="20"/>
        </w:rPr>
        <w:t>восстановлением персональных данных, модифицированных или уничтоженных вследствие несанкционированного доступа к ним;</w:t>
      </w:r>
    </w:p>
    <w:p w:rsidR="00F56E70" w:rsidRPr="00F56E70" w:rsidRDefault="00F56E70" w:rsidP="00F56E70">
      <w:pPr>
        <w:widowControl w:val="0"/>
        <w:numPr>
          <w:ilvl w:val="0"/>
          <w:numId w:val="28"/>
        </w:numPr>
        <w:autoSpaceDE w:val="0"/>
        <w:autoSpaceDN w:val="0"/>
        <w:adjustRightInd w:val="0"/>
        <w:ind w:left="0" w:firstLine="0"/>
        <w:contextualSpacing/>
        <w:jc w:val="both"/>
        <w:rPr>
          <w:sz w:val="20"/>
          <w:szCs w:val="20"/>
        </w:rPr>
      </w:pPr>
      <w:r w:rsidRPr="00F56E70">
        <w:rPr>
          <w:sz w:val="20"/>
          <w:szCs w:val="20"/>
        </w:rPr>
        <w:t>установлением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p>
    <w:p w:rsidR="00F56E70" w:rsidRPr="00F56E70" w:rsidRDefault="00F56E70" w:rsidP="00F56E70">
      <w:pPr>
        <w:widowControl w:val="0"/>
        <w:numPr>
          <w:ilvl w:val="0"/>
          <w:numId w:val="28"/>
        </w:numPr>
        <w:autoSpaceDE w:val="0"/>
        <w:autoSpaceDN w:val="0"/>
        <w:adjustRightInd w:val="0"/>
        <w:ind w:left="0" w:firstLine="0"/>
        <w:contextualSpacing/>
        <w:jc w:val="both"/>
        <w:rPr>
          <w:sz w:val="20"/>
          <w:szCs w:val="20"/>
        </w:rPr>
      </w:pPr>
      <w:r w:rsidRPr="00F56E70">
        <w:rPr>
          <w:sz w:val="20"/>
          <w:szCs w:val="20"/>
        </w:rPr>
        <w:t>контролем за принимаемыми мерами по обеспечению безопасности персональных данных и уровня защищенности информационных систем персональных данных.</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sz w:val="20"/>
          <w:szCs w:val="20"/>
        </w:rPr>
        <w:t>Безопасность персональных данных при их обработке в информационной системе обеспечивается с помощью системы защиты персональных данных, нейтрализующей актуальные угрозы.</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sz w:val="20"/>
          <w:szCs w:val="20"/>
        </w:rPr>
        <w:t>Система защиты персональных данных включает в себя организационные и (или) технические меры, определенные с учетом актуальных угроз безопасности персональных данных и информационных технологий, используемых в информационных системах.</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sz w:val="20"/>
          <w:szCs w:val="20"/>
        </w:rPr>
        <w:t>Поверенный обеспечивает безопасность персональных данных при их обработке в информационной системе.</w:t>
      </w:r>
    </w:p>
    <w:p w:rsidR="00F56E70" w:rsidRPr="00F56E70" w:rsidRDefault="00F56E70" w:rsidP="00F56E70">
      <w:pPr>
        <w:widowControl w:val="0"/>
        <w:numPr>
          <w:ilvl w:val="1"/>
          <w:numId w:val="27"/>
        </w:numPr>
        <w:autoSpaceDE w:val="0"/>
        <w:autoSpaceDN w:val="0"/>
        <w:adjustRightInd w:val="0"/>
        <w:ind w:left="0" w:firstLine="0"/>
        <w:jc w:val="both"/>
        <w:outlineLvl w:val="0"/>
        <w:rPr>
          <w:color w:val="000000"/>
          <w:sz w:val="20"/>
          <w:szCs w:val="20"/>
        </w:rPr>
      </w:pPr>
      <w:r w:rsidRPr="00F56E70">
        <w:rPr>
          <w:sz w:val="20"/>
          <w:szCs w:val="20"/>
        </w:rPr>
        <w:t xml:space="preserve">Поверенный осуществляет выбор средств защиты информации для системы защиты персональных данных в соответствии с нормативными правовыми актами, принятыми Федеральной службой безопасности Российской Федерации и Федеральной службой по техническому и экспортному контролю во исполнение </w:t>
      </w:r>
      <w:hyperlink r:id="rId10" w:history="1">
        <w:r w:rsidRPr="00F56E70">
          <w:rPr>
            <w:color w:val="000000"/>
            <w:sz w:val="20"/>
            <w:szCs w:val="20"/>
          </w:rPr>
          <w:t>части 4 статьи 19</w:t>
        </w:r>
      </w:hyperlink>
      <w:r w:rsidRPr="00F56E70">
        <w:rPr>
          <w:color w:val="000000"/>
          <w:sz w:val="20"/>
          <w:szCs w:val="20"/>
        </w:rPr>
        <w:t xml:space="preserve"> Федерального закона </w:t>
      </w:r>
      <w:r w:rsidRPr="00F56E70">
        <w:rPr>
          <w:sz w:val="20"/>
          <w:szCs w:val="20"/>
        </w:rPr>
        <w:t>от 27.07.2006 № 152-ФЗ «О персональных данных»</w:t>
      </w:r>
      <w:r w:rsidRPr="00F56E70">
        <w:rPr>
          <w:color w:val="000000"/>
          <w:sz w:val="20"/>
          <w:szCs w:val="20"/>
        </w:rPr>
        <w:t>.</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sz w:val="20"/>
          <w:szCs w:val="20"/>
        </w:rPr>
        <w:t>Поверенный</w:t>
      </w:r>
      <w:r w:rsidRPr="00F56E70">
        <w:rPr>
          <w:color w:val="000000"/>
          <w:sz w:val="20"/>
          <w:szCs w:val="20"/>
        </w:rPr>
        <w:t xml:space="preserve"> производит определение типа угроз безопасности персональных данных, актуальных для информационной системы, с учетом оценки возможного вреда и в соответствии с нормативными правовыми актами, принятыми во исполнение </w:t>
      </w:r>
      <w:hyperlink r:id="rId11" w:history="1">
        <w:r w:rsidRPr="00F56E70">
          <w:rPr>
            <w:color w:val="000000"/>
            <w:sz w:val="20"/>
            <w:szCs w:val="20"/>
          </w:rPr>
          <w:t>части 5 статьи 19</w:t>
        </w:r>
      </w:hyperlink>
      <w:r w:rsidRPr="00F56E70">
        <w:rPr>
          <w:sz w:val="20"/>
          <w:szCs w:val="20"/>
        </w:rPr>
        <w:t xml:space="preserve"> Федерального закона от 27.07.2006 № 152-</w:t>
      </w:r>
      <w:r w:rsidRPr="00F56E70">
        <w:rPr>
          <w:sz w:val="20"/>
          <w:szCs w:val="20"/>
        </w:rPr>
        <w:lastRenderedPageBreak/>
        <w:t>ФЗ «О персональных данных».</w:t>
      </w:r>
    </w:p>
    <w:p w:rsidR="00F56E70" w:rsidRPr="00F56E70" w:rsidRDefault="00F56E70" w:rsidP="00F56E70">
      <w:pPr>
        <w:widowControl w:val="0"/>
        <w:numPr>
          <w:ilvl w:val="0"/>
          <w:numId w:val="27"/>
        </w:numPr>
        <w:autoSpaceDE w:val="0"/>
        <w:autoSpaceDN w:val="0"/>
        <w:adjustRightInd w:val="0"/>
        <w:spacing w:before="108" w:after="108"/>
        <w:ind w:left="0" w:firstLine="0"/>
        <w:jc w:val="center"/>
        <w:outlineLvl w:val="0"/>
        <w:rPr>
          <w:b/>
          <w:bCs/>
          <w:sz w:val="20"/>
          <w:szCs w:val="20"/>
        </w:rPr>
      </w:pPr>
      <w:r w:rsidRPr="00F56E70">
        <w:rPr>
          <w:b/>
          <w:bCs/>
          <w:sz w:val="20"/>
          <w:szCs w:val="20"/>
        </w:rPr>
        <w:t>Основания и порядок прекращения Соглашения</w:t>
      </w:r>
    </w:p>
    <w:p w:rsidR="00F56E70" w:rsidRPr="00F56E70" w:rsidRDefault="00F56E70" w:rsidP="00F56E70">
      <w:pPr>
        <w:widowControl w:val="0"/>
        <w:autoSpaceDE w:val="0"/>
        <w:autoSpaceDN w:val="0"/>
        <w:adjustRightInd w:val="0"/>
        <w:jc w:val="both"/>
        <w:rPr>
          <w:sz w:val="20"/>
          <w:szCs w:val="20"/>
        </w:rPr>
      </w:pP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sz w:val="20"/>
          <w:szCs w:val="20"/>
        </w:rPr>
        <w:t>Настоящее Соглашение подлежит прекращению вследствие:</w:t>
      </w:r>
    </w:p>
    <w:p w:rsidR="00F56E70" w:rsidRPr="00F56E70" w:rsidRDefault="00F56E70" w:rsidP="00F56E70">
      <w:pPr>
        <w:widowControl w:val="0"/>
        <w:numPr>
          <w:ilvl w:val="2"/>
          <w:numId w:val="27"/>
        </w:numPr>
        <w:autoSpaceDE w:val="0"/>
        <w:autoSpaceDN w:val="0"/>
        <w:adjustRightInd w:val="0"/>
        <w:ind w:left="0" w:firstLine="0"/>
        <w:jc w:val="both"/>
        <w:outlineLvl w:val="0"/>
        <w:rPr>
          <w:sz w:val="20"/>
          <w:szCs w:val="20"/>
        </w:rPr>
      </w:pPr>
      <w:r w:rsidRPr="00F56E70">
        <w:rPr>
          <w:sz w:val="20"/>
          <w:szCs w:val="20"/>
        </w:rPr>
        <w:t>Отмены поручения Доверителем.</w:t>
      </w:r>
    </w:p>
    <w:p w:rsidR="00F56E70" w:rsidRPr="00F56E70" w:rsidRDefault="00F56E70" w:rsidP="00F56E70">
      <w:pPr>
        <w:widowControl w:val="0"/>
        <w:numPr>
          <w:ilvl w:val="2"/>
          <w:numId w:val="27"/>
        </w:numPr>
        <w:autoSpaceDE w:val="0"/>
        <w:autoSpaceDN w:val="0"/>
        <w:adjustRightInd w:val="0"/>
        <w:ind w:left="0" w:firstLine="0"/>
        <w:jc w:val="both"/>
        <w:outlineLvl w:val="0"/>
        <w:rPr>
          <w:sz w:val="20"/>
          <w:szCs w:val="20"/>
        </w:rPr>
      </w:pPr>
      <w:r w:rsidRPr="00F56E70">
        <w:rPr>
          <w:sz w:val="20"/>
          <w:szCs w:val="20"/>
        </w:rPr>
        <w:t>Отказа Поверенного от исполнения поручения.</w:t>
      </w:r>
    </w:p>
    <w:p w:rsidR="00F56E70" w:rsidRPr="00F56E70" w:rsidRDefault="00F56E70" w:rsidP="00F56E70">
      <w:pPr>
        <w:widowControl w:val="0"/>
        <w:numPr>
          <w:ilvl w:val="2"/>
          <w:numId w:val="27"/>
        </w:numPr>
        <w:autoSpaceDE w:val="0"/>
        <w:autoSpaceDN w:val="0"/>
        <w:adjustRightInd w:val="0"/>
        <w:ind w:left="0" w:firstLine="0"/>
        <w:jc w:val="both"/>
        <w:outlineLvl w:val="0"/>
        <w:rPr>
          <w:sz w:val="20"/>
          <w:szCs w:val="20"/>
        </w:rPr>
      </w:pPr>
      <w:r w:rsidRPr="00F56E70">
        <w:rPr>
          <w:sz w:val="20"/>
          <w:szCs w:val="20"/>
        </w:rPr>
        <w:t>Вступления в действие решения суда о признании Доверителя несостоятельным (банкротом).</w:t>
      </w:r>
    </w:p>
    <w:p w:rsidR="00F56E70" w:rsidRPr="00F56E70" w:rsidRDefault="00F56E70" w:rsidP="00F56E70">
      <w:pPr>
        <w:widowControl w:val="0"/>
        <w:numPr>
          <w:ilvl w:val="2"/>
          <w:numId w:val="27"/>
        </w:numPr>
        <w:autoSpaceDE w:val="0"/>
        <w:autoSpaceDN w:val="0"/>
        <w:adjustRightInd w:val="0"/>
        <w:ind w:left="0" w:firstLine="0"/>
        <w:jc w:val="both"/>
        <w:outlineLvl w:val="0"/>
        <w:rPr>
          <w:sz w:val="20"/>
          <w:szCs w:val="20"/>
        </w:rPr>
      </w:pPr>
      <w:r w:rsidRPr="00F56E70">
        <w:rPr>
          <w:sz w:val="20"/>
          <w:szCs w:val="20"/>
        </w:rPr>
        <w:t>Вступления в действие решения суда о признании Поверенного несостоятельным (банкротом).</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sz w:val="20"/>
          <w:szCs w:val="20"/>
        </w:rPr>
        <w:t>Доверитель вправе отменить поручение, а Поверенный отказаться от него во всякое время. Соглашение об отказе от этого права ничтожно.</w:t>
      </w:r>
    </w:p>
    <w:p w:rsidR="00F56E70" w:rsidRPr="00F56E70" w:rsidRDefault="00F56E70" w:rsidP="00F56E70">
      <w:pPr>
        <w:widowControl w:val="0"/>
        <w:numPr>
          <w:ilvl w:val="0"/>
          <w:numId w:val="27"/>
        </w:numPr>
        <w:autoSpaceDE w:val="0"/>
        <w:autoSpaceDN w:val="0"/>
        <w:adjustRightInd w:val="0"/>
        <w:spacing w:before="108" w:after="108"/>
        <w:ind w:left="0" w:firstLine="0"/>
        <w:jc w:val="center"/>
        <w:outlineLvl w:val="0"/>
        <w:rPr>
          <w:b/>
          <w:bCs/>
          <w:sz w:val="20"/>
          <w:szCs w:val="20"/>
        </w:rPr>
      </w:pPr>
      <w:r w:rsidRPr="00F56E70">
        <w:rPr>
          <w:b/>
          <w:bCs/>
          <w:sz w:val="20"/>
          <w:szCs w:val="20"/>
        </w:rPr>
        <w:t xml:space="preserve">Цель обработки персональных данных. Лицо, осуществляющее обработку персональных данных </w:t>
      </w:r>
    </w:p>
    <w:p w:rsidR="00073C63" w:rsidRDefault="00F56E70" w:rsidP="00073C63">
      <w:pPr>
        <w:widowControl w:val="0"/>
        <w:numPr>
          <w:ilvl w:val="1"/>
          <w:numId w:val="27"/>
        </w:numPr>
        <w:autoSpaceDE w:val="0"/>
        <w:autoSpaceDN w:val="0"/>
        <w:adjustRightInd w:val="0"/>
        <w:ind w:left="0" w:firstLine="0"/>
        <w:jc w:val="both"/>
        <w:outlineLvl w:val="0"/>
        <w:rPr>
          <w:sz w:val="20"/>
          <w:szCs w:val="20"/>
        </w:rPr>
      </w:pPr>
      <w:r w:rsidRPr="00F56E70">
        <w:rPr>
          <w:sz w:val="20"/>
          <w:szCs w:val="20"/>
        </w:rPr>
        <w:t>Цель обработки персональных данных по поручению Доверителя: исполнение договорных обязательств между сторонами настоящего Соглашения, уставная деятельность Поверенного, Доверителя, обеспечение доступа на объекты третьих лиц, в рамках взаимоотношений между Поверенным и третьим лицом, при оказании услуг связи по договору между Поверенным и Доверителем.</w:t>
      </w:r>
    </w:p>
    <w:p w:rsidR="00F56E70" w:rsidRPr="00073C63" w:rsidRDefault="00F56E70" w:rsidP="00073C63">
      <w:pPr>
        <w:widowControl w:val="0"/>
        <w:numPr>
          <w:ilvl w:val="1"/>
          <w:numId w:val="27"/>
        </w:numPr>
        <w:autoSpaceDE w:val="0"/>
        <w:autoSpaceDN w:val="0"/>
        <w:adjustRightInd w:val="0"/>
        <w:ind w:left="0" w:firstLine="0"/>
        <w:jc w:val="both"/>
        <w:outlineLvl w:val="0"/>
        <w:rPr>
          <w:sz w:val="20"/>
          <w:szCs w:val="20"/>
        </w:rPr>
      </w:pPr>
      <w:r w:rsidRPr="00073C63">
        <w:rPr>
          <w:sz w:val="20"/>
          <w:szCs w:val="20"/>
        </w:rPr>
        <w:t xml:space="preserve">Лицо, осуществляющее обработку персональных данных: акционерное общество «Северен-Телеком», иное лицо, с которым Поверенным заключен договор, обеспечивающий оказании услуг связи по договору между Поверенным и Доверителем, в частности: </w:t>
      </w:r>
      <w:r w:rsidR="00073C63" w:rsidRPr="00073C63">
        <w:rPr>
          <w:sz w:val="20"/>
          <w:szCs w:val="20"/>
        </w:rPr>
        <w:t xml:space="preserve">187430 Ленинградская область, Волховский район, дер. Иссад, ул. Лесная, д. 1, ИНН </w:t>
      </w:r>
      <w:r w:rsidR="00073C63" w:rsidRPr="00073C63">
        <w:rPr>
          <w:color w:val="333333"/>
          <w:sz w:val="20"/>
          <w:szCs w:val="20"/>
        </w:rPr>
        <w:t>4718002611</w:t>
      </w:r>
      <w:r w:rsidR="00073C63" w:rsidRPr="00073C63">
        <w:rPr>
          <w:sz w:val="20"/>
          <w:szCs w:val="20"/>
        </w:rPr>
        <w:t>,</w:t>
      </w:r>
    </w:p>
    <w:p w:rsidR="00F56E70" w:rsidRPr="00F56E70" w:rsidRDefault="00F56E70" w:rsidP="00F56E70">
      <w:pPr>
        <w:widowControl w:val="0"/>
        <w:numPr>
          <w:ilvl w:val="0"/>
          <w:numId w:val="27"/>
        </w:numPr>
        <w:autoSpaceDE w:val="0"/>
        <w:autoSpaceDN w:val="0"/>
        <w:adjustRightInd w:val="0"/>
        <w:spacing w:before="108" w:after="108"/>
        <w:ind w:left="0" w:firstLine="0"/>
        <w:jc w:val="center"/>
        <w:outlineLvl w:val="0"/>
        <w:rPr>
          <w:b/>
          <w:bCs/>
          <w:sz w:val="20"/>
          <w:szCs w:val="20"/>
        </w:rPr>
      </w:pPr>
      <w:r w:rsidRPr="00F56E70">
        <w:rPr>
          <w:b/>
          <w:bCs/>
          <w:color w:val="26282F"/>
          <w:sz w:val="20"/>
          <w:szCs w:val="20"/>
        </w:rPr>
        <w:t>Заключительные</w:t>
      </w:r>
      <w:r w:rsidRPr="00F56E70">
        <w:rPr>
          <w:b/>
          <w:bCs/>
          <w:sz w:val="20"/>
          <w:szCs w:val="20"/>
        </w:rPr>
        <w:t xml:space="preserve"> положения</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sz w:val="20"/>
          <w:szCs w:val="20"/>
        </w:rPr>
        <w:t xml:space="preserve">Настоящее Соглашение составлено </w:t>
      </w:r>
      <w:r w:rsidRPr="00F56E70">
        <w:rPr>
          <w:sz w:val="20"/>
          <w:szCs w:val="20"/>
          <w:lang w:eastAsia="en-US"/>
        </w:rPr>
        <w:t>и будет выполняться Сторонами в соответствии с действующим законодательством Российской Федерации</w:t>
      </w:r>
      <w:r w:rsidRPr="00F56E70">
        <w:rPr>
          <w:sz w:val="20"/>
          <w:szCs w:val="20"/>
        </w:rPr>
        <w:t>.</w:t>
      </w:r>
    </w:p>
    <w:p w:rsidR="00F56E70" w:rsidRPr="00F56E70" w:rsidRDefault="00F56E70" w:rsidP="00F56E70">
      <w:pPr>
        <w:widowControl w:val="0"/>
        <w:numPr>
          <w:ilvl w:val="1"/>
          <w:numId w:val="27"/>
        </w:numPr>
        <w:autoSpaceDE w:val="0"/>
        <w:autoSpaceDN w:val="0"/>
        <w:adjustRightInd w:val="0"/>
        <w:ind w:left="0" w:firstLine="0"/>
        <w:jc w:val="both"/>
        <w:outlineLvl w:val="0"/>
        <w:rPr>
          <w:sz w:val="20"/>
          <w:szCs w:val="20"/>
        </w:rPr>
      </w:pPr>
      <w:r w:rsidRPr="00F56E70">
        <w:rPr>
          <w:sz w:val="20"/>
          <w:szCs w:val="20"/>
        </w:rPr>
        <w:t>Соглашение вступает в силу с момента подписания и действует до полного выполнения обязательств по данному Соглашению, но не более срока действия договора, предусмотренного п. 1.3 настоящего Соглашения.</w:t>
      </w:r>
    </w:p>
    <w:p w:rsidR="00F56E70" w:rsidRPr="00F56E70" w:rsidRDefault="00F56E70" w:rsidP="00F56E70">
      <w:pPr>
        <w:widowControl w:val="0"/>
        <w:numPr>
          <w:ilvl w:val="0"/>
          <w:numId w:val="27"/>
        </w:numPr>
        <w:autoSpaceDE w:val="0"/>
        <w:autoSpaceDN w:val="0"/>
        <w:adjustRightInd w:val="0"/>
        <w:spacing w:before="108" w:after="108"/>
        <w:ind w:left="0" w:firstLine="0"/>
        <w:jc w:val="center"/>
        <w:outlineLvl w:val="0"/>
        <w:rPr>
          <w:b/>
          <w:bCs/>
          <w:sz w:val="20"/>
          <w:szCs w:val="20"/>
        </w:rPr>
      </w:pPr>
      <w:r w:rsidRPr="00F56E70">
        <w:rPr>
          <w:b/>
          <w:bCs/>
          <w:sz w:val="20"/>
          <w:szCs w:val="20"/>
        </w:rPr>
        <w:t>Реквизиты и подписи сторон</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678"/>
        <w:gridCol w:w="4678"/>
      </w:tblGrid>
      <w:tr w:rsidR="00F56E70" w:rsidRPr="00073C63" w:rsidTr="00471F5C">
        <w:trPr>
          <w:trHeight w:val="470"/>
        </w:trPr>
        <w:tc>
          <w:tcPr>
            <w:tcW w:w="4678" w:type="dxa"/>
            <w:tcBorders>
              <w:top w:val="nil"/>
              <w:left w:val="nil"/>
              <w:bottom w:val="nil"/>
              <w:right w:val="nil"/>
            </w:tcBorders>
          </w:tcPr>
          <w:p w:rsidR="00F56E70" w:rsidRPr="00073C63" w:rsidRDefault="00F56E70" w:rsidP="00471F5C">
            <w:pPr>
              <w:widowControl w:val="0"/>
              <w:autoSpaceDE w:val="0"/>
              <w:autoSpaceDN w:val="0"/>
              <w:adjustRightInd w:val="0"/>
              <w:rPr>
                <w:sz w:val="20"/>
                <w:szCs w:val="20"/>
              </w:rPr>
            </w:pPr>
          </w:p>
          <w:p w:rsidR="00F56E70" w:rsidRPr="00073C63" w:rsidRDefault="00F56E70" w:rsidP="00471F5C">
            <w:pPr>
              <w:widowControl w:val="0"/>
              <w:autoSpaceDE w:val="0"/>
              <w:autoSpaceDN w:val="0"/>
              <w:adjustRightInd w:val="0"/>
              <w:rPr>
                <w:sz w:val="20"/>
                <w:szCs w:val="20"/>
              </w:rPr>
            </w:pPr>
            <w:r w:rsidRPr="00073C63">
              <w:rPr>
                <w:sz w:val="20"/>
                <w:szCs w:val="20"/>
              </w:rPr>
              <w:t>Поверенный</w:t>
            </w:r>
          </w:p>
        </w:tc>
        <w:tc>
          <w:tcPr>
            <w:tcW w:w="4678" w:type="dxa"/>
            <w:tcBorders>
              <w:top w:val="nil"/>
              <w:left w:val="nil"/>
              <w:bottom w:val="nil"/>
              <w:right w:val="nil"/>
            </w:tcBorders>
          </w:tcPr>
          <w:p w:rsidR="00F56E70" w:rsidRPr="00073C63" w:rsidRDefault="00F56E70" w:rsidP="00471F5C">
            <w:pPr>
              <w:widowControl w:val="0"/>
              <w:autoSpaceDE w:val="0"/>
              <w:autoSpaceDN w:val="0"/>
              <w:adjustRightInd w:val="0"/>
              <w:rPr>
                <w:sz w:val="20"/>
                <w:szCs w:val="20"/>
              </w:rPr>
            </w:pPr>
          </w:p>
          <w:p w:rsidR="00F56E70" w:rsidRPr="00073C63" w:rsidRDefault="00F56E70" w:rsidP="00471F5C">
            <w:pPr>
              <w:widowControl w:val="0"/>
              <w:autoSpaceDE w:val="0"/>
              <w:autoSpaceDN w:val="0"/>
              <w:adjustRightInd w:val="0"/>
              <w:rPr>
                <w:sz w:val="20"/>
                <w:szCs w:val="20"/>
              </w:rPr>
            </w:pPr>
            <w:r w:rsidRPr="00073C63">
              <w:rPr>
                <w:sz w:val="20"/>
                <w:szCs w:val="20"/>
              </w:rPr>
              <w:t>Доверитель</w:t>
            </w:r>
          </w:p>
        </w:tc>
      </w:tr>
      <w:tr w:rsidR="00F56E70" w:rsidRPr="00073C63" w:rsidTr="00471F5C">
        <w:trPr>
          <w:trHeight w:val="1525"/>
        </w:trPr>
        <w:tc>
          <w:tcPr>
            <w:tcW w:w="4678" w:type="dxa"/>
            <w:tcBorders>
              <w:top w:val="nil"/>
              <w:left w:val="nil"/>
              <w:bottom w:val="nil"/>
              <w:right w:val="nil"/>
            </w:tcBorders>
          </w:tcPr>
          <w:p w:rsidR="00073C63" w:rsidRPr="00073C63" w:rsidRDefault="00073C63" w:rsidP="00073C63">
            <w:pPr>
              <w:spacing w:line="276" w:lineRule="auto"/>
              <w:rPr>
                <w:color w:val="000000"/>
                <w:sz w:val="20"/>
                <w:szCs w:val="20"/>
              </w:rPr>
            </w:pPr>
            <w:r w:rsidRPr="00073C63">
              <w:rPr>
                <w:color w:val="000000"/>
                <w:sz w:val="20"/>
                <w:szCs w:val="20"/>
              </w:rPr>
              <w:t xml:space="preserve">Глава администрации </w:t>
            </w:r>
          </w:p>
          <w:p w:rsidR="00F56E70" w:rsidRPr="00073C63" w:rsidRDefault="00F56E70" w:rsidP="00471F5C">
            <w:pPr>
              <w:widowControl w:val="0"/>
              <w:autoSpaceDE w:val="0"/>
              <w:autoSpaceDN w:val="0"/>
              <w:adjustRightInd w:val="0"/>
              <w:rPr>
                <w:sz w:val="20"/>
                <w:szCs w:val="20"/>
              </w:rPr>
            </w:pPr>
          </w:p>
        </w:tc>
        <w:tc>
          <w:tcPr>
            <w:tcW w:w="4678" w:type="dxa"/>
            <w:tcBorders>
              <w:top w:val="nil"/>
              <w:left w:val="nil"/>
              <w:bottom w:val="nil"/>
              <w:right w:val="nil"/>
            </w:tcBorders>
          </w:tcPr>
          <w:p w:rsidR="00F56E70" w:rsidRPr="00073C63" w:rsidRDefault="00F56E70" w:rsidP="00EA6ACD">
            <w:pPr>
              <w:pStyle w:val="12"/>
              <w:spacing w:line="276" w:lineRule="auto"/>
              <w:rPr>
                <w:color w:val="000000"/>
                <w:sz w:val="20"/>
              </w:rPr>
            </w:pPr>
          </w:p>
        </w:tc>
      </w:tr>
      <w:tr w:rsidR="00F56E70" w:rsidRPr="00073C63" w:rsidTr="00471F5C">
        <w:trPr>
          <w:trHeight w:val="619"/>
        </w:trPr>
        <w:tc>
          <w:tcPr>
            <w:tcW w:w="4678" w:type="dxa"/>
            <w:tcBorders>
              <w:top w:val="nil"/>
              <w:left w:val="nil"/>
              <w:bottom w:val="nil"/>
              <w:right w:val="nil"/>
            </w:tcBorders>
          </w:tcPr>
          <w:p w:rsidR="00F56E70" w:rsidRPr="00073C63" w:rsidRDefault="00F56E70" w:rsidP="00471F5C">
            <w:pPr>
              <w:widowControl w:val="0"/>
              <w:autoSpaceDE w:val="0"/>
              <w:autoSpaceDN w:val="0"/>
              <w:adjustRightInd w:val="0"/>
              <w:rPr>
                <w:color w:val="000000"/>
                <w:sz w:val="20"/>
                <w:szCs w:val="20"/>
              </w:rPr>
            </w:pPr>
            <w:r w:rsidRPr="00073C63">
              <w:rPr>
                <w:color w:val="000000"/>
                <w:sz w:val="20"/>
                <w:szCs w:val="20"/>
              </w:rPr>
              <w:t>___________________  /</w:t>
            </w:r>
            <w:r w:rsidR="00073C63" w:rsidRPr="00073C63">
              <w:rPr>
                <w:sz w:val="20"/>
                <w:szCs w:val="20"/>
              </w:rPr>
              <w:t>Н.Б.Васильева</w:t>
            </w:r>
            <w:r w:rsidRPr="00073C63">
              <w:rPr>
                <w:color w:val="000000"/>
                <w:sz w:val="20"/>
                <w:szCs w:val="20"/>
              </w:rPr>
              <w:t>/</w:t>
            </w:r>
          </w:p>
          <w:p w:rsidR="00F56E70" w:rsidRPr="00073C63" w:rsidRDefault="00F56E70" w:rsidP="00471F5C">
            <w:pPr>
              <w:widowControl w:val="0"/>
              <w:autoSpaceDE w:val="0"/>
              <w:autoSpaceDN w:val="0"/>
              <w:adjustRightInd w:val="0"/>
              <w:rPr>
                <w:color w:val="000000"/>
                <w:sz w:val="20"/>
                <w:szCs w:val="20"/>
              </w:rPr>
            </w:pPr>
            <w:r w:rsidRPr="00073C63">
              <w:rPr>
                <w:color w:val="000000"/>
                <w:sz w:val="20"/>
                <w:szCs w:val="20"/>
              </w:rPr>
              <w:t xml:space="preserve">                  М.П.</w:t>
            </w:r>
          </w:p>
        </w:tc>
        <w:tc>
          <w:tcPr>
            <w:tcW w:w="4678" w:type="dxa"/>
            <w:tcBorders>
              <w:top w:val="nil"/>
              <w:left w:val="nil"/>
              <w:bottom w:val="nil"/>
              <w:right w:val="nil"/>
            </w:tcBorders>
          </w:tcPr>
          <w:p w:rsidR="00F56E70" w:rsidRPr="00073C63" w:rsidRDefault="00F56E70" w:rsidP="00471F5C">
            <w:pPr>
              <w:widowControl w:val="0"/>
              <w:autoSpaceDE w:val="0"/>
              <w:autoSpaceDN w:val="0"/>
              <w:adjustRightInd w:val="0"/>
              <w:rPr>
                <w:color w:val="000000"/>
                <w:sz w:val="20"/>
                <w:szCs w:val="20"/>
              </w:rPr>
            </w:pPr>
            <w:r w:rsidRPr="00073C63">
              <w:rPr>
                <w:color w:val="000000"/>
                <w:sz w:val="20"/>
                <w:szCs w:val="20"/>
              </w:rPr>
              <w:t>_____________________/</w:t>
            </w:r>
            <w:r w:rsidR="00073C63" w:rsidRPr="00073C63">
              <w:rPr>
                <w:sz w:val="20"/>
                <w:szCs w:val="20"/>
                <w:lang w:eastAsia="en-US"/>
              </w:rPr>
              <w:t xml:space="preserve"> </w:t>
            </w:r>
            <w:r w:rsidR="00EA6ACD">
              <w:rPr>
                <w:sz w:val="20"/>
                <w:szCs w:val="20"/>
                <w:lang w:eastAsia="en-US"/>
              </w:rPr>
              <w:t>__________________</w:t>
            </w:r>
            <w:r w:rsidRPr="00073C63">
              <w:rPr>
                <w:color w:val="000000"/>
                <w:sz w:val="20"/>
                <w:szCs w:val="20"/>
              </w:rPr>
              <w:t>/</w:t>
            </w:r>
          </w:p>
          <w:p w:rsidR="00F56E70" w:rsidRPr="00073C63" w:rsidRDefault="00F56E70" w:rsidP="00471F5C">
            <w:pPr>
              <w:widowControl w:val="0"/>
              <w:autoSpaceDE w:val="0"/>
              <w:autoSpaceDN w:val="0"/>
              <w:adjustRightInd w:val="0"/>
              <w:rPr>
                <w:color w:val="000000"/>
                <w:sz w:val="20"/>
                <w:szCs w:val="20"/>
              </w:rPr>
            </w:pPr>
            <w:r w:rsidRPr="00073C63">
              <w:rPr>
                <w:color w:val="000000"/>
                <w:sz w:val="20"/>
                <w:szCs w:val="20"/>
              </w:rPr>
              <w:t xml:space="preserve">                М.П.</w:t>
            </w:r>
          </w:p>
        </w:tc>
      </w:tr>
      <w:tr w:rsidR="00F56E70" w:rsidRPr="00073C63" w:rsidTr="00471F5C">
        <w:trPr>
          <w:trHeight w:val="619"/>
        </w:trPr>
        <w:tc>
          <w:tcPr>
            <w:tcW w:w="4678" w:type="dxa"/>
            <w:tcBorders>
              <w:top w:val="nil"/>
              <w:left w:val="nil"/>
              <w:bottom w:val="nil"/>
              <w:right w:val="nil"/>
            </w:tcBorders>
          </w:tcPr>
          <w:p w:rsidR="00F56E70" w:rsidRPr="00073C63" w:rsidRDefault="00F56E70" w:rsidP="00471F5C">
            <w:pPr>
              <w:widowControl w:val="0"/>
              <w:autoSpaceDE w:val="0"/>
              <w:autoSpaceDN w:val="0"/>
              <w:adjustRightInd w:val="0"/>
              <w:rPr>
                <w:color w:val="000000"/>
                <w:sz w:val="20"/>
                <w:szCs w:val="20"/>
              </w:rPr>
            </w:pPr>
          </w:p>
        </w:tc>
        <w:tc>
          <w:tcPr>
            <w:tcW w:w="4678" w:type="dxa"/>
            <w:tcBorders>
              <w:top w:val="nil"/>
              <w:left w:val="nil"/>
              <w:bottom w:val="nil"/>
              <w:right w:val="nil"/>
            </w:tcBorders>
          </w:tcPr>
          <w:p w:rsidR="00F56E70" w:rsidRPr="00073C63" w:rsidRDefault="00F56E70" w:rsidP="00471F5C">
            <w:pPr>
              <w:widowControl w:val="0"/>
              <w:autoSpaceDE w:val="0"/>
              <w:autoSpaceDN w:val="0"/>
              <w:adjustRightInd w:val="0"/>
              <w:rPr>
                <w:color w:val="000000"/>
                <w:sz w:val="20"/>
                <w:szCs w:val="20"/>
              </w:rPr>
            </w:pPr>
          </w:p>
        </w:tc>
      </w:tr>
    </w:tbl>
    <w:p w:rsidR="00F56E70" w:rsidRPr="00F56E70" w:rsidRDefault="00F56E70" w:rsidP="00F56E70">
      <w:pPr>
        <w:widowControl w:val="0"/>
        <w:autoSpaceDE w:val="0"/>
        <w:autoSpaceDN w:val="0"/>
        <w:adjustRightInd w:val="0"/>
        <w:spacing w:before="108" w:after="108"/>
        <w:jc w:val="center"/>
        <w:outlineLvl w:val="0"/>
        <w:rPr>
          <w:b/>
          <w:bCs/>
          <w:sz w:val="20"/>
          <w:szCs w:val="20"/>
        </w:rPr>
      </w:pPr>
    </w:p>
    <w:p w:rsidR="00F56E70" w:rsidRPr="00F56E70" w:rsidRDefault="00F56E70" w:rsidP="00A631A3">
      <w:pPr>
        <w:jc w:val="both"/>
        <w:rPr>
          <w:sz w:val="20"/>
          <w:szCs w:val="20"/>
        </w:rPr>
      </w:pPr>
    </w:p>
    <w:sectPr w:rsidR="00F56E70" w:rsidRPr="00F56E70" w:rsidSect="009A7659">
      <w:pgSz w:w="11906" w:h="16838"/>
      <w:pgMar w:top="851" w:right="850" w:bottom="851"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3352" w:rsidRDefault="00443352" w:rsidP="0011533D">
      <w:r>
        <w:separator/>
      </w:r>
    </w:p>
  </w:endnote>
  <w:endnote w:type="continuationSeparator" w:id="1">
    <w:p w:rsidR="00443352" w:rsidRDefault="00443352" w:rsidP="001153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nsultant">
    <w:altName w:val="Courier New"/>
    <w:charset w:val="00"/>
    <w:family w:val="modern"/>
    <w:pitch w:val="fixed"/>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3352" w:rsidRDefault="00443352" w:rsidP="0011533D">
      <w:r>
        <w:separator/>
      </w:r>
    </w:p>
  </w:footnote>
  <w:footnote w:type="continuationSeparator" w:id="1">
    <w:p w:rsidR="00443352" w:rsidRDefault="00443352" w:rsidP="0011533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FFFFFFF"/>
    <w:lvl w:ilvl="0">
      <w:start w:val="1"/>
      <w:numFmt w:val="bullet"/>
      <w:pStyle w:val="a"/>
      <w:lvlText w:val=""/>
      <w:lvlJc w:val="left"/>
      <w:pPr>
        <w:tabs>
          <w:tab w:val="num" w:pos="360"/>
        </w:tabs>
        <w:ind w:left="360" w:hanging="360"/>
      </w:pPr>
      <w:rPr>
        <w:rFonts w:ascii="Symbol" w:hAnsi="Symbol" w:hint="default"/>
      </w:rPr>
    </w:lvl>
  </w:abstractNum>
  <w:abstractNum w:abstractNumId="1">
    <w:nsid w:val="104E3A30"/>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720"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
    <w:nsid w:val="1AD81425"/>
    <w:multiLevelType w:val="multilevel"/>
    <w:tmpl w:val="09AECB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BC51B73"/>
    <w:multiLevelType w:val="hybridMultilevel"/>
    <w:tmpl w:val="5F00F840"/>
    <w:lvl w:ilvl="0" w:tplc="0E8A22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F741B3"/>
    <w:multiLevelType w:val="hybridMultilevel"/>
    <w:tmpl w:val="FFFFFFFF"/>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
    <w:nsid w:val="23581613"/>
    <w:multiLevelType w:val="hybridMultilevel"/>
    <w:tmpl w:val="FFFFFFFF"/>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8C5241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B957E42"/>
    <w:multiLevelType w:val="multilevel"/>
    <w:tmpl w:val="0E8A36DA"/>
    <w:lvl w:ilvl="0">
      <w:start w:val="1"/>
      <w:numFmt w:val="bullet"/>
      <w:lvlText w:val="–"/>
      <w:lvlJc w:val="left"/>
      <w:pPr>
        <w:ind w:left="720" w:hanging="360"/>
      </w:pPr>
      <w:rPr>
        <w:rFonts w:ascii="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nsid w:val="3C746D54"/>
    <w:multiLevelType w:val="hybridMultilevel"/>
    <w:tmpl w:val="FFFFFFFF"/>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49992A3B"/>
    <w:multiLevelType w:val="multilevel"/>
    <w:tmpl w:val="FFFFFFFF"/>
    <w:lvl w:ilvl="0">
      <w:start w:val="1"/>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10">
    <w:nsid w:val="4C8A0886"/>
    <w:multiLevelType w:val="hybridMultilevel"/>
    <w:tmpl w:val="FFFFFFFF"/>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4F5C4357"/>
    <w:multiLevelType w:val="hybridMultilevel"/>
    <w:tmpl w:val="77B613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3F8698A"/>
    <w:multiLevelType w:val="hybridMultilevel"/>
    <w:tmpl w:val="FFFFFFFF"/>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D906B28"/>
    <w:multiLevelType w:val="hybridMultilevel"/>
    <w:tmpl w:val="C57CCA78"/>
    <w:lvl w:ilvl="0" w:tplc="E1028C8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9"/>
  </w:num>
  <w:num w:numId="17">
    <w:abstractNumId w:val="12"/>
  </w:num>
  <w:num w:numId="18">
    <w:abstractNumId w:val="1"/>
  </w:num>
  <w:num w:numId="19">
    <w:abstractNumId w:val="8"/>
  </w:num>
  <w:num w:numId="20">
    <w:abstractNumId w:val="5"/>
  </w:num>
  <w:num w:numId="21">
    <w:abstractNumId w:val="4"/>
  </w:num>
  <w:num w:numId="22">
    <w:abstractNumId w:val="13"/>
  </w:num>
  <w:num w:numId="23">
    <w:abstractNumId w:val="11"/>
  </w:num>
  <w:num w:numId="24">
    <w:abstractNumId w:val="3"/>
  </w:num>
  <w:num w:numId="25">
    <w:abstractNumId w:val="10"/>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7"/>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embedSystemFonts/>
  <w:defaultTabStop w:val="708"/>
  <w:doNotHyphenateCaps/>
  <w:characterSpacingControl w:val="doNotCompress"/>
  <w:doNotValidateAgainstSchema/>
  <w:doNotDemarcateInvalidXml/>
  <w:footnotePr>
    <w:footnote w:id="0"/>
    <w:footnote w:id="1"/>
  </w:footnotePr>
  <w:endnotePr>
    <w:endnote w:id="0"/>
    <w:endnote w:id="1"/>
  </w:endnotePr>
  <w:compat/>
  <w:rsids>
    <w:rsidRoot w:val="00096C3A"/>
    <w:rsid w:val="000030F8"/>
    <w:rsid w:val="000061E3"/>
    <w:rsid w:val="0001035D"/>
    <w:rsid w:val="00010C01"/>
    <w:rsid w:val="00010DEE"/>
    <w:rsid w:val="00012C9B"/>
    <w:rsid w:val="00013E18"/>
    <w:rsid w:val="00024AED"/>
    <w:rsid w:val="00027F57"/>
    <w:rsid w:val="0003168C"/>
    <w:rsid w:val="00031FC5"/>
    <w:rsid w:val="00034652"/>
    <w:rsid w:val="00034CC8"/>
    <w:rsid w:val="00035A79"/>
    <w:rsid w:val="00041A36"/>
    <w:rsid w:val="00042F20"/>
    <w:rsid w:val="00044796"/>
    <w:rsid w:val="00045583"/>
    <w:rsid w:val="00045EF6"/>
    <w:rsid w:val="00050C1F"/>
    <w:rsid w:val="0006208B"/>
    <w:rsid w:val="00067640"/>
    <w:rsid w:val="000723E3"/>
    <w:rsid w:val="00073C63"/>
    <w:rsid w:val="00074755"/>
    <w:rsid w:val="0007612B"/>
    <w:rsid w:val="0008127A"/>
    <w:rsid w:val="000816D3"/>
    <w:rsid w:val="00082CAD"/>
    <w:rsid w:val="00083A26"/>
    <w:rsid w:val="00083BBB"/>
    <w:rsid w:val="00084501"/>
    <w:rsid w:val="00084965"/>
    <w:rsid w:val="00086B67"/>
    <w:rsid w:val="000870F4"/>
    <w:rsid w:val="00087CE4"/>
    <w:rsid w:val="0009202A"/>
    <w:rsid w:val="00096C3A"/>
    <w:rsid w:val="000A0D30"/>
    <w:rsid w:val="000A2C4E"/>
    <w:rsid w:val="000A53F2"/>
    <w:rsid w:val="000A73BB"/>
    <w:rsid w:val="000B503D"/>
    <w:rsid w:val="000B60AA"/>
    <w:rsid w:val="000B63E9"/>
    <w:rsid w:val="000D5B56"/>
    <w:rsid w:val="000D6DB7"/>
    <w:rsid w:val="000E00F7"/>
    <w:rsid w:val="000E4188"/>
    <w:rsid w:val="000E6893"/>
    <w:rsid w:val="000F3FED"/>
    <w:rsid w:val="000F6190"/>
    <w:rsid w:val="000F690A"/>
    <w:rsid w:val="00102216"/>
    <w:rsid w:val="0011264B"/>
    <w:rsid w:val="00114CEA"/>
    <w:rsid w:val="0011533D"/>
    <w:rsid w:val="00115827"/>
    <w:rsid w:val="00117E9A"/>
    <w:rsid w:val="00123E01"/>
    <w:rsid w:val="00127A71"/>
    <w:rsid w:val="00136802"/>
    <w:rsid w:val="00141203"/>
    <w:rsid w:val="00143813"/>
    <w:rsid w:val="00143B37"/>
    <w:rsid w:val="00143D84"/>
    <w:rsid w:val="001472CB"/>
    <w:rsid w:val="00151B78"/>
    <w:rsid w:val="001523A8"/>
    <w:rsid w:val="00152698"/>
    <w:rsid w:val="00153603"/>
    <w:rsid w:val="00157299"/>
    <w:rsid w:val="001602B7"/>
    <w:rsid w:val="00163599"/>
    <w:rsid w:val="001638BA"/>
    <w:rsid w:val="00165530"/>
    <w:rsid w:val="001665CE"/>
    <w:rsid w:val="001670C8"/>
    <w:rsid w:val="00167BDE"/>
    <w:rsid w:val="00170B0E"/>
    <w:rsid w:val="00173611"/>
    <w:rsid w:val="00174134"/>
    <w:rsid w:val="001757F3"/>
    <w:rsid w:val="00176264"/>
    <w:rsid w:val="001805D0"/>
    <w:rsid w:val="001810EE"/>
    <w:rsid w:val="0018222D"/>
    <w:rsid w:val="0019267B"/>
    <w:rsid w:val="0019321E"/>
    <w:rsid w:val="00193DE2"/>
    <w:rsid w:val="00195004"/>
    <w:rsid w:val="00196EB6"/>
    <w:rsid w:val="0019783E"/>
    <w:rsid w:val="001A060E"/>
    <w:rsid w:val="001A2DA7"/>
    <w:rsid w:val="001A4FBF"/>
    <w:rsid w:val="001B00D5"/>
    <w:rsid w:val="001B2C87"/>
    <w:rsid w:val="001B6671"/>
    <w:rsid w:val="001C0F65"/>
    <w:rsid w:val="001C3FDC"/>
    <w:rsid w:val="001C7E55"/>
    <w:rsid w:val="001D1487"/>
    <w:rsid w:val="001D584F"/>
    <w:rsid w:val="001E3394"/>
    <w:rsid w:val="001F0917"/>
    <w:rsid w:val="002023A5"/>
    <w:rsid w:val="0020500E"/>
    <w:rsid w:val="00206E11"/>
    <w:rsid w:val="0021228E"/>
    <w:rsid w:val="002127AB"/>
    <w:rsid w:val="002131AA"/>
    <w:rsid w:val="00213891"/>
    <w:rsid w:val="00214952"/>
    <w:rsid w:val="00216065"/>
    <w:rsid w:val="00223501"/>
    <w:rsid w:val="00232DD5"/>
    <w:rsid w:val="0023511C"/>
    <w:rsid w:val="0023701B"/>
    <w:rsid w:val="00251C71"/>
    <w:rsid w:val="002520C9"/>
    <w:rsid w:val="002604FB"/>
    <w:rsid w:val="002644EC"/>
    <w:rsid w:val="00264E5D"/>
    <w:rsid w:val="00267B22"/>
    <w:rsid w:val="00271613"/>
    <w:rsid w:val="00273BC7"/>
    <w:rsid w:val="002765D2"/>
    <w:rsid w:val="00276A96"/>
    <w:rsid w:val="00276D77"/>
    <w:rsid w:val="00277FFE"/>
    <w:rsid w:val="002813F9"/>
    <w:rsid w:val="00292834"/>
    <w:rsid w:val="002970C1"/>
    <w:rsid w:val="002A328D"/>
    <w:rsid w:val="002A7BB0"/>
    <w:rsid w:val="002B3446"/>
    <w:rsid w:val="002B50C4"/>
    <w:rsid w:val="002B69AF"/>
    <w:rsid w:val="002C1492"/>
    <w:rsid w:val="002C5A4C"/>
    <w:rsid w:val="002C7E20"/>
    <w:rsid w:val="002D02CE"/>
    <w:rsid w:val="002D0FD8"/>
    <w:rsid w:val="002D1601"/>
    <w:rsid w:val="002D1B1A"/>
    <w:rsid w:val="002D2A13"/>
    <w:rsid w:val="002D53BB"/>
    <w:rsid w:val="002E2492"/>
    <w:rsid w:val="002E4E6E"/>
    <w:rsid w:val="002F41E6"/>
    <w:rsid w:val="00300C22"/>
    <w:rsid w:val="003036F7"/>
    <w:rsid w:val="0030482D"/>
    <w:rsid w:val="0030590E"/>
    <w:rsid w:val="00313F5C"/>
    <w:rsid w:val="003145F6"/>
    <w:rsid w:val="00322A9C"/>
    <w:rsid w:val="00325C1C"/>
    <w:rsid w:val="00326597"/>
    <w:rsid w:val="003276D9"/>
    <w:rsid w:val="003301EE"/>
    <w:rsid w:val="00331AE4"/>
    <w:rsid w:val="00342C87"/>
    <w:rsid w:val="00342D2E"/>
    <w:rsid w:val="003430F7"/>
    <w:rsid w:val="003446C2"/>
    <w:rsid w:val="00346766"/>
    <w:rsid w:val="00350A4F"/>
    <w:rsid w:val="00351C42"/>
    <w:rsid w:val="00354BC4"/>
    <w:rsid w:val="00356AD4"/>
    <w:rsid w:val="00365BE7"/>
    <w:rsid w:val="00374473"/>
    <w:rsid w:val="00375DDA"/>
    <w:rsid w:val="00383C39"/>
    <w:rsid w:val="00392F22"/>
    <w:rsid w:val="003A0E91"/>
    <w:rsid w:val="003A1E74"/>
    <w:rsid w:val="003A2E2C"/>
    <w:rsid w:val="003A6082"/>
    <w:rsid w:val="003A7910"/>
    <w:rsid w:val="003B0BE0"/>
    <w:rsid w:val="003B3FB2"/>
    <w:rsid w:val="003B68C3"/>
    <w:rsid w:val="003D4B64"/>
    <w:rsid w:val="003D5EB0"/>
    <w:rsid w:val="003D6009"/>
    <w:rsid w:val="003D63ED"/>
    <w:rsid w:val="003E1930"/>
    <w:rsid w:val="003F3954"/>
    <w:rsid w:val="003F5718"/>
    <w:rsid w:val="003F7B0A"/>
    <w:rsid w:val="00403297"/>
    <w:rsid w:val="004041D8"/>
    <w:rsid w:val="00404B2F"/>
    <w:rsid w:val="00411A39"/>
    <w:rsid w:val="00414EA2"/>
    <w:rsid w:val="00420FE3"/>
    <w:rsid w:val="0042389A"/>
    <w:rsid w:val="00425F40"/>
    <w:rsid w:val="00426E68"/>
    <w:rsid w:val="00427B2F"/>
    <w:rsid w:val="00427B86"/>
    <w:rsid w:val="00431E9A"/>
    <w:rsid w:val="004331DB"/>
    <w:rsid w:val="0043476A"/>
    <w:rsid w:val="00436867"/>
    <w:rsid w:val="00437DFE"/>
    <w:rsid w:val="004406C8"/>
    <w:rsid w:val="00443352"/>
    <w:rsid w:val="00445794"/>
    <w:rsid w:val="004559AE"/>
    <w:rsid w:val="00457E31"/>
    <w:rsid w:val="00460AAD"/>
    <w:rsid w:val="00460DEF"/>
    <w:rsid w:val="00462BE4"/>
    <w:rsid w:val="00464556"/>
    <w:rsid w:val="00464D28"/>
    <w:rsid w:val="00467EEF"/>
    <w:rsid w:val="00470763"/>
    <w:rsid w:val="004709CA"/>
    <w:rsid w:val="00472AD1"/>
    <w:rsid w:val="00477878"/>
    <w:rsid w:val="004804F3"/>
    <w:rsid w:val="00484F07"/>
    <w:rsid w:val="00486E13"/>
    <w:rsid w:val="004871AD"/>
    <w:rsid w:val="004874F2"/>
    <w:rsid w:val="00490412"/>
    <w:rsid w:val="004A1866"/>
    <w:rsid w:val="004A1D09"/>
    <w:rsid w:val="004B18A9"/>
    <w:rsid w:val="004B1D2E"/>
    <w:rsid w:val="004B25AD"/>
    <w:rsid w:val="004B50C6"/>
    <w:rsid w:val="004C2DF1"/>
    <w:rsid w:val="004C36AD"/>
    <w:rsid w:val="004C5C5E"/>
    <w:rsid w:val="004C7A25"/>
    <w:rsid w:val="004E085D"/>
    <w:rsid w:val="004E1E79"/>
    <w:rsid w:val="004E37AD"/>
    <w:rsid w:val="004E3934"/>
    <w:rsid w:val="004E57AC"/>
    <w:rsid w:val="004E6477"/>
    <w:rsid w:val="004F0A57"/>
    <w:rsid w:val="004F1166"/>
    <w:rsid w:val="005021F1"/>
    <w:rsid w:val="00506593"/>
    <w:rsid w:val="00506983"/>
    <w:rsid w:val="00507457"/>
    <w:rsid w:val="005074E8"/>
    <w:rsid w:val="00511E4A"/>
    <w:rsid w:val="00513FF9"/>
    <w:rsid w:val="00521573"/>
    <w:rsid w:val="00521A8F"/>
    <w:rsid w:val="00524C93"/>
    <w:rsid w:val="00524F66"/>
    <w:rsid w:val="00534382"/>
    <w:rsid w:val="0053540B"/>
    <w:rsid w:val="00540EED"/>
    <w:rsid w:val="00541D08"/>
    <w:rsid w:val="005449BE"/>
    <w:rsid w:val="00545196"/>
    <w:rsid w:val="005469FF"/>
    <w:rsid w:val="0055288E"/>
    <w:rsid w:val="00554C53"/>
    <w:rsid w:val="005564D0"/>
    <w:rsid w:val="00556D1F"/>
    <w:rsid w:val="00560CFC"/>
    <w:rsid w:val="00560D82"/>
    <w:rsid w:val="00564A39"/>
    <w:rsid w:val="00576F26"/>
    <w:rsid w:val="0059090D"/>
    <w:rsid w:val="005918D1"/>
    <w:rsid w:val="00592316"/>
    <w:rsid w:val="005924BA"/>
    <w:rsid w:val="00597575"/>
    <w:rsid w:val="005A4C9C"/>
    <w:rsid w:val="005A60E5"/>
    <w:rsid w:val="005A620D"/>
    <w:rsid w:val="005B5B6F"/>
    <w:rsid w:val="005B6371"/>
    <w:rsid w:val="005C105A"/>
    <w:rsid w:val="005C51FF"/>
    <w:rsid w:val="005C656F"/>
    <w:rsid w:val="005C6C16"/>
    <w:rsid w:val="005D292B"/>
    <w:rsid w:val="005D678B"/>
    <w:rsid w:val="005E1660"/>
    <w:rsid w:val="005E2036"/>
    <w:rsid w:val="005E2F0F"/>
    <w:rsid w:val="005E48F1"/>
    <w:rsid w:val="005E7C43"/>
    <w:rsid w:val="005F3821"/>
    <w:rsid w:val="005F6C18"/>
    <w:rsid w:val="006053AF"/>
    <w:rsid w:val="006207EA"/>
    <w:rsid w:val="006227CB"/>
    <w:rsid w:val="00622C0A"/>
    <w:rsid w:val="0062582C"/>
    <w:rsid w:val="00625D4D"/>
    <w:rsid w:val="00627D21"/>
    <w:rsid w:val="00630CB5"/>
    <w:rsid w:val="00640093"/>
    <w:rsid w:val="00642E2E"/>
    <w:rsid w:val="00643100"/>
    <w:rsid w:val="00651154"/>
    <w:rsid w:val="00665DA2"/>
    <w:rsid w:val="00666FDD"/>
    <w:rsid w:val="0067039C"/>
    <w:rsid w:val="0067087D"/>
    <w:rsid w:val="006717FB"/>
    <w:rsid w:val="00674AA8"/>
    <w:rsid w:val="00674DFF"/>
    <w:rsid w:val="006814AE"/>
    <w:rsid w:val="00681A57"/>
    <w:rsid w:val="00693679"/>
    <w:rsid w:val="0069577C"/>
    <w:rsid w:val="00697DA2"/>
    <w:rsid w:val="006A2E8F"/>
    <w:rsid w:val="006A30D8"/>
    <w:rsid w:val="006A4476"/>
    <w:rsid w:val="006A6373"/>
    <w:rsid w:val="006C151A"/>
    <w:rsid w:val="006C2A11"/>
    <w:rsid w:val="006C3B08"/>
    <w:rsid w:val="006D1232"/>
    <w:rsid w:val="006D18DB"/>
    <w:rsid w:val="006D647D"/>
    <w:rsid w:val="006F39F5"/>
    <w:rsid w:val="006F4E10"/>
    <w:rsid w:val="006F6F89"/>
    <w:rsid w:val="006F72BA"/>
    <w:rsid w:val="006F7D25"/>
    <w:rsid w:val="00702AD1"/>
    <w:rsid w:val="00705205"/>
    <w:rsid w:val="00706853"/>
    <w:rsid w:val="00716D3A"/>
    <w:rsid w:val="007347CE"/>
    <w:rsid w:val="0073798C"/>
    <w:rsid w:val="007407A2"/>
    <w:rsid w:val="00740A81"/>
    <w:rsid w:val="00743DCD"/>
    <w:rsid w:val="00747B88"/>
    <w:rsid w:val="00750C23"/>
    <w:rsid w:val="0075318A"/>
    <w:rsid w:val="0075601D"/>
    <w:rsid w:val="0076329A"/>
    <w:rsid w:val="007651F3"/>
    <w:rsid w:val="00765B0E"/>
    <w:rsid w:val="00767D7D"/>
    <w:rsid w:val="00771E99"/>
    <w:rsid w:val="00773CB0"/>
    <w:rsid w:val="007742FA"/>
    <w:rsid w:val="00774F45"/>
    <w:rsid w:val="007776A0"/>
    <w:rsid w:val="00780DD9"/>
    <w:rsid w:val="0078107E"/>
    <w:rsid w:val="0078198C"/>
    <w:rsid w:val="0079378D"/>
    <w:rsid w:val="007A0D6B"/>
    <w:rsid w:val="007A45C1"/>
    <w:rsid w:val="007A4CD3"/>
    <w:rsid w:val="007A5FD2"/>
    <w:rsid w:val="007B19EA"/>
    <w:rsid w:val="007B56AF"/>
    <w:rsid w:val="007C047E"/>
    <w:rsid w:val="007C1D6C"/>
    <w:rsid w:val="007C2AB4"/>
    <w:rsid w:val="007C4F96"/>
    <w:rsid w:val="007D67BF"/>
    <w:rsid w:val="007E1FA6"/>
    <w:rsid w:val="007E4740"/>
    <w:rsid w:val="008011FC"/>
    <w:rsid w:val="00802EC7"/>
    <w:rsid w:val="008050B3"/>
    <w:rsid w:val="00815BA1"/>
    <w:rsid w:val="00821542"/>
    <w:rsid w:val="00821683"/>
    <w:rsid w:val="008226EE"/>
    <w:rsid w:val="008240C1"/>
    <w:rsid w:val="0082771D"/>
    <w:rsid w:val="00832FD9"/>
    <w:rsid w:val="00834CF7"/>
    <w:rsid w:val="00842074"/>
    <w:rsid w:val="008441A4"/>
    <w:rsid w:val="008504F6"/>
    <w:rsid w:val="00854B6D"/>
    <w:rsid w:val="00855574"/>
    <w:rsid w:val="00855E09"/>
    <w:rsid w:val="0086054C"/>
    <w:rsid w:val="0086359C"/>
    <w:rsid w:val="008676D9"/>
    <w:rsid w:val="0088641F"/>
    <w:rsid w:val="00891E1E"/>
    <w:rsid w:val="00896022"/>
    <w:rsid w:val="008979DB"/>
    <w:rsid w:val="00897D6F"/>
    <w:rsid w:val="008A51E3"/>
    <w:rsid w:val="008B0D1B"/>
    <w:rsid w:val="008B5777"/>
    <w:rsid w:val="008B5BD1"/>
    <w:rsid w:val="008D35C6"/>
    <w:rsid w:val="008D48EC"/>
    <w:rsid w:val="008E2044"/>
    <w:rsid w:val="008E2A05"/>
    <w:rsid w:val="008E672F"/>
    <w:rsid w:val="008F2F08"/>
    <w:rsid w:val="008F3B1A"/>
    <w:rsid w:val="008F519C"/>
    <w:rsid w:val="008F523A"/>
    <w:rsid w:val="00900454"/>
    <w:rsid w:val="00900875"/>
    <w:rsid w:val="00906263"/>
    <w:rsid w:val="00907B07"/>
    <w:rsid w:val="0091279C"/>
    <w:rsid w:val="009135BE"/>
    <w:rsid w:val="0091474B"/>
    <w:rsid w:val="0092174E"/>
    <w:rsid w:val="00921BBA"/>
    <w:rsid w:val="0092299B"/>
    <w:rsid w:val="00925DDC"/>
    <w:rsid w:val="00931CE4"/>
    <w:rsid w:val="009371E7"/>
    <w:rsid w:val="00943F1A"/>
    <w:rsid w:val="00944894"/>
    <w:rsid w:val="00946246"/>
    <w:rsid w:val="009468BB"/>
    <w:rsid w:val="00952C4C"/>
    <w:rsid w:val="00955081"/>
    <w:rsid w:val="00961BDB"/>
    <w:rsid w:val="0096583D"/>
    <w:rsid w:val="009762F2"/>
    <w:rsid w:val="00976470"/>
    <w:rsid w:val="00991263"/>
    <w:rsid w:val="00996766"/>
    <w:rsid w:val="009969D0"/>
    <w:rsid w:val="00996E29"/>
    <w:rsid w:val="009A1A67"/>
    <w:rsid w:val="009A5639"/>
    <w:rsid w:val="009A7659"/>
    <w:rsid w:val="009A7D0F"/>
    <w:rsid w:val="009B1251"/>
    <w:rsid w:val="009B3F71"/>
    <w:rsid w:val="009C2B40"/>
    <w:rsid w:val="009C7497"/>
    <w:rsid w:val="009D0521"/>
    <w:rsid w:val="009D3DAC"/>
    <w:rsid w:val="009D4C04"/>
    <w:rsid w:val="009D63DF"/>
    <w:rsid w:val="009E43F5"/>
    <w:rsid w:val="009E6DB7"/>
    <w:rsid w:val="009F4FB6"/>
    <w:rsid w:val="009F7F96"/>
    <w:rsid w:val="00A10E54"/>
    <w:rsid w:val="00A13AE8"/>
    <w:rsid w:val="00A13E1B"/>
    <w:rsid w:val="00A14857"/>
    <w:rsid w:val="00A20E6B"/>
    <w:rsid w:val="00A21CF4"/>
    <w:rsid w:val="00A22B7E"/>
    <w:rsid w:val="00A244BC"/>
    <w:rsid w:val="00A26415"/>
    <w:rsid w:val="00A3116C"/>
    <w:rsid w:val="00A337D4"/>
    <w:rsid w:val="00A370EF"/>
    <w:rsid w:val="00A438F8"/>
    <w:rsid w:val="00A45102"/>
    <w:rsid w:val="00A52484"/>
    <w:rsid w:val="00A52CDF"/>
    <w:rsid w:val="00A55F8E"/>
    <w:rsid w:val="00A60718"/>
    <w:rsid w:val="00A625CF"/>
    <w:rsid w:val="00A631A3"/>
    <w:rsid w:val="00A65ABD"/>
    <w:rsid w:val="00A667A3"/>
    <w:rsid w:val="00A678E5"/>
    <w:rsid w:val="00A73B7B"/>
    <w:rsid w:val="00A753BD"/>
    <w:rsid w:val="00A7601D"/>
    <w:rsid w:val="00A82850"/>
    <w:rsid w:val="00A828EE"/>
    <w:rsid w:val="00A86A4B"/>
    <w:rsid w:val="00A900AB"/>
    <w:rsid w:val="00A93002"/>
    <w:rsid w:val="00A9350C"/>
    <w:rsid w:val="00A96BB1"/>
    <w:rsid w:val="00A9790E"/>
    <w:rsid w:val="00AA4574"/>
    <w:rsid w:val="00AA72AD"/>
    <w:rsid w:val="00AB346E"/>
    <w:rsid w:val="00AB7185"/>
    <w:rsid w:val="00AC11CB"/>
    <w:rsid w:val="00AC55D5"/>
    <w:rsid w:val="00AC7370"/>
    <w:rsid w:val="00AD03A9"/>
    <w:rsid w:val="00AD22FE"/>
    <w:rsid w:val="00AD2823"/>
    <w:rsid w:val="00AD644F"/>
    <w:rsid w:val="00AD7FED"/>
    <w:rsid w:val="00AE35C9"/>
    <w:rsid w:val="00AE4334"/>
    <w:rsid w:val="00AE5152"/>
    <w:rsid w:val="00AE7685"/>
    <w:rsid w:val="00AF02FC"/>
    <w:rsid w:val="00AF5117"/>
    <w:rsid w:val="00AF595D"/>
    <w:rsid w:val="00AF65AC"/>
    <w:rsid w:val="00AF7C79"/>
    <w:rsid w:val="00B00769"/>
    <w:rsid w:val="00B031FE"/>
    <w:rsid w:val="00B05404"/>
    <w:rsid w:val="00B07A85"/>
    <w:rsid w:val="00B17E45"/>
    <w:rsid w:val="00B2001C"/>
    <w:rsid w:val="00B217F0"/>
    <w:rsid w:val="00B21A83"/>
    <w:rsid w:val="00B24668"/>
    <w:rsid w:val="00B304AD"/>
    <w:rsid w:val="00B42348"/>
    <w:rsid w:val="00B51131"/>
    <w:rsid w:val="00B53FC6"/>
    <w:rsid w:val="00B55268"/>
    <w:rsid w:val="00B61D12"/>
    <w:rsid w:val="00B625A1"/>
    <w:rsid w:val="00B662B8"/>
    <w:rsid w:val="00B72933"/>
    <w:rsid w:val="00B741CB"/>
    <w:rsid w:val="00B77A6D"/>
    <w:rsid w:val="00B81A63"/>
    <w:rsid w:val="00B81FFE"/>
    <w:rsid w:val="00B82FC9"/>
    <w:rsid w:val="00B83B3C"/>
    <w:rsid w:val="00B83B4A"/>
    <w:rsid w:val="00B85D25"/>
    <w:rsid w:val="00B92079"/>
    <w:rsid w:val="00B94423"/>
    <w:rsid w:val="00B95C95"/>
    <w:rsid w:val="00BA0103"/>
    <w:rsid w:val="00BA305D"/>
    <w:rsid w:val="00BB064A"/>
    <w:rsid w:val="00BC1293"/>
    <w:rsid w:val="00BC13DD"/>
    <w:rsid w:val="00BD053D"/>
    <w:rsid w:val="00BD0792"/>
    <w:rsid w:val="00BD3086"/>
    <w:rsid w:val="00BD3444"/>
    <w:rsid w:val="00BD4C25"/>
    <w:rsid w:val="00BE612E"/>
    <w:rsid w:val="00BE70F1"/>
    <w:rsid w:val="00BF10AD"/>
    <w:rsid w:val="00BF4650"/>
    <w:rsid w:val="00BF53DD"/>
    <w:rsid w:val="00BF5859"/>
    <w:rsid w:val="00C1458E"/>
    <w:rsid w:val="00C179E6"/>
    <w:rsid w:val="00C24D0A"/>
    <w:rsid w:val="00C265ED"/>
    <w:rsid w:val="00C26BC9"/>
    <w:rsid w:val="00C3389F"/>
    <w:rsid w:val="00C35244"/>
    <w:rsid w:val="00C40D3F"/>
    <w:rsid w:val="00C442F5"/>
    <w:rsid w:val="00C470DA"/>
    <w:rsid w:val="00C526A0"/>
    <w:rsid w:val="00C53423"/>
    <w:rsid w:val="00C55C5D"/>
    <w:rsid w:val="00C564F4"/>
    <w:rsid w:val="00C57126"/>
    <w:rsid w:val="00C64ED7"/>
    <w:rsid w:val="00C6771F"/>
    <w:rsid w:val="00C70E2F"/>
    <w:rsid w:val="00C71B16"/>
    <w:rsid w:val="00C76A1E"/>
    <w:rsid w:val="00C84ABF"/>
    <w:rsid w:val="00C84CCA"/>
    <w:rsid w:val="00C86376"/>
    <w:rsid w:val="00C9004F"/>
    <w:rsid w:val="00C96E7E"/>
    <w:rsid w:val="00CA278E"/>
    <w:rsid w:val="00CA451A"/>
    <w:rsid w:val="00CA468C"/>
    <w:rsid w:val="00CA4E8F"/>
    <w:rsid w:val="00CB19AD"/>
    <w:rsid w:val="00CB2FAD"/>
    <w:rsid w:val="00CD1073"/>
    <w:rsid w:val="00CD38C9"/>
    <w:rsid w:val="00CD3BC3"/>
    <w:rsid w:val="00CD5928"/>
    <w:rsid w:val="00CE28A6"/>
    <w:rsid w:val="00CE2A2E"/>
    <w:rsid w:val="00CE5A7D"/>
    <w:rsid w:val="00CF3FA1"/>
    <w:rsid w:val="00CF63DC"/>
    <w:rsid w:val="00D0059D"/>
    <w:rsid w:val="00D00731"/>
    <w:rsid w:val="00D0293D"/>
    <w:rsid w:val="00D03B53"/>
    <w:rsid w:val="00D10E1E"/>
    <w:rsid w:val="00D166A9"/>
    <w:rsid w:val="00D21889"/>
    <w:rsid w:val="00D235ED"/>
    <w:rsid w:val="00D27143"/>
    <w:rsid w:val="00D271F2"/>
    <w:rsid w:val="00D27D28"/>
    <w:rsid w:val="00D3019E"/>
    <w:rsid w:val="00D3052E"/>
    <w:rsid w:val="00D334EB"/>
    <w:rsid w:val="00D42173"/>
    <w:rsid w:val="00D429D1"/>
    <w:rsid w:val="00D43868"/>
    <w:rsid w:val="00D44883"/>
    <w:rsid w:val="00D45DB9"/>
    <w:rsid w:val="00D6091A"/>
    <w:rsid w:val="00D6099C"/>
    <w:rsid w:val="00D6202C"/>
    <w:rsid w:val="00D668C8"/>
    <w:rsid w:val="00D66E28"/>
    <w:rsid w:val="00D723B4"/>
    <w:rsid w:val="00D730A7"/>
    <w:rsid w:val="00D747BB"/>
    <w:rsid w:val="00D77596"/>
    <w:rsid w:val="00D81316"/>
    <w:rsid w:val="00D8529A"/>
    <w:rsid w:val="00D92450"/>
    <w:rsid w:val="00DA1F65"/>
    <w:rsid w:val="00DB0662"/>
    <w:rsid w:val="00DB2FA7"/>
    <w:rsid w:val="00DB4985"/>
    <w:rsid w:val="00DB679C"/>
    <w:rsid w:val="00DB6E24"/>
    <w:rsid w:val="00DB7CBD"/>
    <w:rsid w:val="00DC2B34"/>
    <w:rsid w:val="00DC2CDC"/>
    <w:rsid w:val="00DD0E3D"/>
    <w:rsid w:val="00DD22D5"/>
    <w:rsid w:val="00DD3430"/>
    <w:rsid w:val="00DE4AF5"/>
    <w:rsid w:val="00DF79F5"/>
    <w:rsid w:val="00E0300E"/>
    <w:rsid w:val="00E12661"/>
    <w:rsid w:val="00E258B1"/>
    <w:rsid w:val="00E27F1D"/>
    <w:rsid w:val="00E360CE"/>
    <w:rsid w:val="00E36517"/>
    <w:rsid w:val="00E3796A"/>
    <w:rsid w:val="00E45517"/>
    <w:rsid w:val="00E53CAD"/>
    <w:rsid w:val="00E547B7"/>
    <w:rsid w:val="00E62175"/>
    <w:rsid w:val="00E66223"/>
    <w:rsid w:val="00E67060"/>
    <w:rsid w:val="00E67312"/>
    <w:rsid w:val="00E73337"/>
    <w:rsid w:val="00E77476"/>
    <w:rsid w:val="00E814FF"/>
    <w:rsid w:val="00E826D1"/>
    <w:rsid w:val="00E830E4"/>
    <w:rsid w:val="00E8323D"/>
    <w:rsid w:val="00E942E0"/>
    <w:rsid w:val="00EA5C5C"/>
    <w:rsid w:val="00EA6ACD"/>
    <w:rsid w:val="00EB191B"/>
    <w:rsid w:val="00EB2021"/>
    <w:rsid w:val="00EB49FF"/>
    <w:rsid w:val="00EC2819"/>
    <w:rsid w:val="00EC5499"/>
    <w:rsid w:val="00EC7F12"/>
    <w:rsid w:val="00ED302F"/>
    <w:rsid w:val="00ED4D9C"/>
    <w:rsid w:val="00EE0E04"/>
    <w:rsid w:val="00EE31A8"/>
    <w:rsid w:val="00EF6190"/>
    <w:rsid w:val="00F00056"/>
    <w:rsid w:val="00F016B9"/>
    <w:rsid w:val="00F030B7"/>
    <w:rsid w:val="00F03AFC"/>
    <w:rsid w:val="00F03DBA"/>
    <w:rsid w:val="00F13BDC"/>
    <w:rsid w:val="00F15521"/>
    <w:rsid w:val="00F16293"/>
    <w:rsid w:val="00F16336"/>
    <w:rsid w:val="00F22C0D"/>
    <w:rsid w:val="00F2388B"/>
    <w:rsid w:val="00F27045"/>
    <w:rsid w:val="00F32F6D"/>
    <w:rsid w:val="00F43A9A"/>
    <w:rsid w:val="00F477CC"/>
    <w:rsid w:val="00F5177B"/>
    <w:rsid w:val="00F52BD2"/>
    <w:rsid w:val="00F56DEA"/>
    <w:rsid w:val="00F56E70"/>
    <w:rsid w:val="00F625A3"/>
    <w:rsid w:val="00F65607"/>
    <w:rsid w:val="00F65DDA"/>
    <w:rsid w:val="00F710E4"/>
    <w:rsid w:val="00F711A6"/>
    <w:rsid w:val="00F72620"/>
    <w:rsid w:val="00F747AB"/>
    <w:rsid w:val="00F7698D"/>
    <w:rsid w:val="00F83315"/>
    <w:rsid w:val="00F83A44"/>
    <w:rsid w:val="00F84A6F"/>
    <w:rsid w:val="00F937CE"/>
    <w:rsid w:val="00F95DA3"/>
    <w:rsid w:val="00F977AE"/>
    <w:rsid w:val="00FA04F9"/>
    <w:rsid w:val="00FA24CA"/>
    <w:rsid w:val="00FB01CF"/>
    <w:rsid w:val="00FB19B6"/>
    <w:rsid w:val="00FB3859"/>
    <w:rsid w:val="00FB4120"/>
    <w:rsid w:val="00FC3AAB"/>
    <w:rsid w:val="00FC7A0B"/>
    <w:rsid w:val="00FD38C1"/>
    <w:rsid w:val="00FD3BE8"/>
    <w:rsid w:val="00FD49D4"/>
    <w:rsid w:val="00FE011B"/>
    <w:rsid w:val="00FE19B6"/>
    <w:rsid w:val="00FE1BAB"/>
    <w:rsid w:val="00FE3A05"/>
    <w:rsid w:val="00FE5D9A"/>
    <w:rsid w:val="00FF0B39"/>
    <w:rsid w:val="00FF2ED5"/>
    <w:rsid w:val="00FF38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45517"/>
    <w:rPr>
      <w:sz w:val="24"/>
      <w:szCs w:val="24"/>
    </w:rPr>
  </w:style>
  <w:style w:type="paragraph" w:styleId="1">
    <w:name w:val="heading 1"/>
    <w:basedOn w:val="a0"/>
    <w:next w:val="a0"/>
    <w:link w:val="10"/>
    <w:uiPriority w:val="9"/>
    <w:qFormat/>
    <w:rsid w:val="00E45517"/>
    <w:pPr>
      <w:spacing w:before="240"/>
      <w:outlineLvl w:val="0"/>
    </w:pPr>
    <w:rPr>
      <w:rFonts w:ascii="Cambria" w:hAnsi="Cambria"/>
      <w:b/>
      <w:bCs/>
      <w:kern w:val="32"/>
      <w:sz w:val="32"/>
      <w:szCs w:val="32"/>
    </w:rPr>
  </w:style>
  <w:style w:type="paragraph" w:styleId="2">
    <w:name w:val="heading 2"/>
    <w:basedOn w:val="a0"/>
    <w:next w:val="a0"/>
    <w:link w:val="20"/>
    <w:uiPriority w:val="9"/>
    <w:qFormat/>
    <w:rsid w:val="00E45517"/>
    <w:pPr>
      <w:keepNext/>
      <w:jc w:val="center"/>
      <w:outlineLvl w:val="1"/>
    </w:pPr>
    <w:rPr>
      <w:rFonts w:ascii="Cambria" w:hAnsi="Cambria"/>
      <w:b/>
      <w:bCs/>
      <w:i/>
      <w:iCs/>
      <w:sz w:val="28"/>
      <w:szCs w:val="28"/>
    </w:rPr>
  </w:style>
  <w:style w:type="paragraph" w:styleId="4">
    <w:name w:val="heading 4"/>
    <w:basedOn w:val="a0"/>
    <w:next w:val="a0"/>
    <w:link w:val="40"/>
    <w:uiPriority w:val="9"/>
    <w:qFormat/>
    <w:rsid w:val="00E45517"/>
    <w:pPr>
      <w:keepNext/>
      <w:jc w:val="center"/>
      <w:outlineLvl w:val="3"/>
    </w:pPr>
    <w:rPr>
      <w:rFonts w:ascii="Calibri" w:hAnsi="Calibri"/>
      <w:b/>
      <w:bCs/>
      <w:sz w:val="28"/>
      <w:szCs w:val="28"/>
    </w:rPr>
  </w:style>
  <w:style w:type="paragraph" w:styleId="5">
    <w:name w:val="heading 5"/>
    <w:basedOn w:val="a0"/>
    <w:next w:val="a0"/>
    <w:link w:val="50"/>
    <w:uiPriority w:val="9"/>
    <w:qFormat/>
    <w:rsid w:val="00E45517"/>
    <w:pPr>
      <w:keepNext/>
      <w:ind w:right="-1"/>
      <w:jc w:val="center"/>
      <w:outlineLvl w:val="4"/>
    </w:pPr>
    <w:rPr>
      <w:rFonts w:ascii="Calibri" w:hAnsi="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locked/>
    <w:rsid w:val="00E45517"/>
    <w:rPr>
      <w:rFonts w:ascii="Cambria" w:hAnsi="Cambria" w:cs="Times New Roman"/>
      <w:b/>
      <w:kern w:val="32"/>
      <w:sz w:val="32"/>
    </w:rPr>
  </w:style>
  <w:style w:type="character" w:customStyle="1" w:styleId="20">
    <w:name w:val="Заголовок 2 Знак"/>
    <w:link w:val="2"/>
    <w:uiPriority w:val="9"/>
    <w:semiHidden/>
    <w:locked/>
    <w:rsid w:val="00E45517"/>
    <w:rPr>
      <w:rFonts w:ascii="Cambria" w:hAnsi="Cambria" w:cs="Times New Roman"/>
      <w:b/>
      <w:i/>
      <w:sz w:val="28"/>
    </w:rPr>
  </w:style>
  <w:style w:type="character" w:customStyle="1" w:styleId="40">
    <w:name w:val="Заголовок 4 Знак"/>
    <w:link w:val="4"/>
    <w:uiPriority w:val="9"/>
    <w:semiHidden/>
    <w:locked/>
    <w:rsid w:val="00E45517"/>
    <w:rPr>
      <w:rFonts w:ascii="Calibri" w:hAnsi="Calibri" w:cs="Times New Roman"/>
      <w:b/>
      <w:sz w:val="28"/>
    </w:rPr>
  </w:style>
  <w:style w:type="character" w:customStyle="1" w:styleId="50">
    <w:name w:val="Заголовок 5 Знак"/>
    <w:link w:val="5"/>
    <w:uiPriority w:val="9"/>
    <w:semiHidden/>
    <w:locked/>
    <w:rsid w:val="00E45517"/>
    <w:rPr>
      <w:rFonts w:ascii="Calibri" w:hAnsi="Calibri" w:cs="Times New Roman"/>
      <w:b/>
      <w:i/>
      <w:sz w:val="26"/>
    </w:rPr>
  </w:style>
  <w:style w:type="paragraph" w:styleId="a">
    <w:name w:val="List Bullet"/>
    <w:basedOn w:val="a0"/>
    <w:autoRedefine/>
    <w:uiPriority w:val="99"/>
    <w:rsid w:val="00E45517"/>
    <w:pPr>
      <w:numPr>
        <w:numId w:val="1"/>
      </w:numPr>
    </w:pPr>
    <w:rPr>
      <w:lang w:val="en-GB"/>
    </w:rPr>
  </w:style>
  <w:style w:type="paragraph" w:styleId="a4">
    <w:name w:val="Body Text"/>
    <w:basedOn w:val="a0"/>
    <w:link w:val="a5"/>
    <w:uiPriority w:val="99"/>
    <w:rsid w:val="00E45517"/>
    <w:pPr>
      <w:pBdr>
        <w:bottom w:val="single" w:sz="6" w:space="1" w:color="auto"/>
      </w:pBdr>
      <w:jc w:val="center"/>
    </w:pPr>
  </w:style>
  <w:style w:type="character" w:customStyle="1" w:styleId="a5">
    <w:name w:val="Основной текст Знак"/>
    <w:link w:val="a4"/>
    <w:uiPriority w:val="99"/>
    <w:semiHidden/>
    <w:locked/>
    <w:rsid w:val="00E45517"/>
    <w:rPr>
      <w:rFonts w:cs="Times New Roman"/>
      <w:sz w:val="24"/>
    </w:rPr>
  </w:style>
  <w:style w:type="paragraph" w:customStyle="1" w:styleId="Nonformat">
    <w:name w:val="Nonformat"/>
    <w:basedOn w:val="a0"/>
    <w:uiPriority w:val="99"/>
    <w:rsid w:val="00E45517"/>
    <w:pPr>
      <w:widowControl w:val="0"/>
    </w:pPr>
    <w:rPr>
      <w:rFonts w:ascii="Consultant" w:hAnsi="Consultant" w:cs="Consultant"/>
      <w:sz w:val="20"/>
      <w:szCs w:val="20"/>
    </w:rPr>
  </w:style>
  <w:style w:type="paragraph" w:styleId="21">
    <w:name w:val="Body Text 2"/>
    <w:basedOn w:val="a0"/>
    <w:link w:val="22"/>
    <w:uiPriority w:val="99"/>
    <w:rsid w:val="00E45517"/>
    <w:pPr>
      <w:ind w:firstLine="720"/>
      <w:jc w:val="both"/>
    </w:pPr>
  </w:style>
  <w:style w:type="character" w:customStyle="1" w:styleId="22">
    <w:name w:val="Основной текст 2 Знак"/>
    <w:link w:val="21"/>
    <w:uiPriority w:val="99"/>
    <w:locked/>
    <w:rsid w:val="00E45517"/>
    <w:rPr>
      <w:rFonts w:cs="Times New Roman"/>
      <w:sz w:val="24"/>
    </w:rPr>
  </w:style>
  <w:style w:type="character" w:styleId="a6">
    <w:name w:val="Hyperlink"/>
    <w:uiPriority w:val="99"/>
    <w:rsid w:val="00E45517"/>
    <w:rPr>
      <w:rFonts w:cs="Times New Roman"/>
      <w:color w:val="0000FF"/>
      <w:u w:val="single"/>
    </w:rPr>
  </w:style>
  <w:style w:type="paragraph" w:styleId="a7">
    <w:name w:val="Normal (Web)"/>
    <w:aliases w:val="Обычный (Web), Знак Знак1"/>
    <w:basedOn w:val="a0"/>
    <w:link w:val="a8"/>
    <w:rsid w:val="00E45517"/>
    <w:pPr>
      <w:spacing w:before="100" w:after="100"/>
    </w:pPr>
    <w:rPr>
      <w:rFonts w:ascii="Arial Unicode MS" w:hAnsi="Arial" w:cs="Arial Unicode MS"/>
    </w:rPr>
  </w:style>
  <w:style w:type="paragraph" w:customStyle="1" w:styleId="Iauiue">
    <w:name w:val="Iau?iue"/>
    <w:rsid w:val="00E45517"/>
  </w:style>
  <w:style w:type="paragraph" w:customStyle="1" w:styleId="Iniiaiieoaeno3">
    <w:name w:val="Iniiaiie oaeno 3"/>
    <w:basedOn w:val="Iauiue"/>
    <w:uiPriority w:val="99"/>
    <w:rsid w:val="00E45517"/>
    <w:pPr>
      <w:overflowPunct w:val="0"/>
      <w:autoSpaceDE w:val="0"/>
      <w:autoSpaceDN w:val="0"/>
      <w:adjustRightInd w:val="0"/>
      <w:textAlignment w:val="baseline"/>
    </w:pPr>
    <w:rPr>
      <w:b/>
      <w:bCs/>
    </w:rPr>
  </w:style>
  <w:style w:type="paragraph" w:styleId="a9">
    <w:name w:val="Block Text"/>
    <w:basedOn w:val="a0"/>
    <w:uiPriority w:val="99"/>
    <w:rsid w:val="00E45517"/>
    <w:pPr>
      <w:ind w:left="567" w:right="-1"/>
      <w:jc w:val="both"/>
    </w:pPr>
    <w:rPr>
      <w:b/>
      <w:bCs/>
      <w:sz w:val="20"/>
      <w:szCs w:val="20"/>
    </w:rPr>
  </w:style>
  <w:style w:type="paragraph" w:styleId="aa">
    <w:name w:val="footer"/>
    <w:basedOn w:val="a0"/>
    <w:link w:val="ab"/>
    <w:uiPriority w:val="99"/>
    <w:rsid w:val="00E45517"/>
    <w:pPr>
      <w:tabs>
        <w:tab w:val="center" w:pos="4677"/>
        <w:tab w:val="right" w:pos="9355"/>
      </w:tabs>
    </w:pPr>
  </w:style>
  <w:style w:type="character" w:customStyle="1" w:styleId="ab">
    <w:name w:val="Нижний колонтитул Знак"/>
    <w:link w:val="aa"/>
    <w:uiPriority w:val="99"/>
    <w:locked/>
    <w:rsid w:val="00E45517"/>
    <w:rPr>
      <w:rFonts w:cs="Times New Roman"/>
      <w:sz w:val="24"/>
    </w:rPr>
  </w:style>
  <w:style w:type="paragraph" w:styleId="3">
    <w:name w:val="Body Text Indent 3"/>
    <w:basedOn w:val="a0"/>
    <w:link w:val="30"/>
    <w:uiPriority w:val="99"/>
    <w:rsid w:val="00E45517"/>
    <w:pPr>
      <w:spacing w:after="120"/>
      <w:ind w:left="283"/>
    </w:pPr>
    <w:rPr>
      <w:sz w:val="16"/>
      <w:szCs w:val="16"/>
    </w:rPr>
  </w:style>
  <w:style w:type="character" w:customStyle="1" w:styleId="30">
    <w:name w:val="Основной текст с отступом 3 Знак"/>
    <w:link w:val="3"/>
    <w:uiPriority w:val="99"/>
    <w:semiHidden/>
    <w:locked/>
    <w:rsid w:val="00E45517"/>
    <w:rPr>
      <w:rFonts w:cs="Times New Roman"/>
      <w:sz w:val="16"/>
    </w:rPr>
  </w:style>
  <w:style w:type="paragraph" w:styleId="31">
    <w:name w:val="Body Text 3"/>
    <w:basedOn w:val="a0"/>
    <w:link w:val="32"/>
    <w:uiPriority w:val="99"/>
    <w:rsid w:val="00E45517"/>
    <w:pPr>
      <w:jc w:val="both"/>
    </w:pPr>
    <w:rPr>
      <w:sz w:val="16"/>
      <w:szCs w:val="16"/>
    </w:rPr>
  </w:style>
  <w:style w:type="character" w:customStyle="1" w:styleId="32">
    <w:name w:val="Основной текст 3 Знак"/>
    <w:link w:val="31"/>
    <w:uiPriority w:val="99"/>
    <w:semiHidden/>
    <w:locked/>
    <w:rsid w:val="00E45517"/>
    <w:rPr>
      <w:rFonts w:cs="Times New Roman"/>
      <w:sz w:val="16"/>
    </w:rPr>
  </w:style>
  <w:style w:type="paragraph" w:styleId="23">
    <w:name w:val="Body Text Indent 2"/>
    <w:basedOn w:val="a0"/>
    <w:link w:val="24"/>
    <w:uiPriority w:val="99"/>
    <w:rsid w:val="00E45517"/>
    <w:pPr>
      <w:ind w:hanging="11"/>
      <w:jc w:val="both"/>
    </w:pPr>
  </w:style>
  <w:style w:type="character" w:customStyle="1" w:styleId="24">
    <w:name w:val="Основной текст с отступом 2 Знак"/>
    <w:link w:val="23"/>
    <w:uiPriority w:val="99"/>
    <w:semiHidden/>
    <w:locked/>
    <w:rsid w:val="00E45517"/>
    <w:rPr>
      <w:rFonts w:cs="Times New Roman"/>
      <w:sz w:val="24"/>
    </w:rPr>
  </w:style>
  <w:style w:type="paragraph" w:customStyle="1" w:styleId="ConsTitle">
    <w:name w:val="ConsTitle"/>
    <w:uiPriority w:val="99"/>
    <w:rsid w:val="00E45517"/>
    <w:pPr>
      <w:widowControl w:val="0"/>
      <w:autoSpaceDE w:val="0"/>
      <w:autoSpaceDN w:val="0"/>
      <w:adjustRightInd w:val="0"/>
    </w:pPr>
    <w:rPr>
      <w:rFonts w:ascii="Arial" w:hAnsi="Arial" w:cs="Arial"/>
      <w:b/>
      <w:bCs/>
    </w:rPr>
  </w:style>
  <w:style w:type="paragraph" w:customStyle="1" w:styleId="ConsNonformat">
    <w:name w:val="ConsNonformat"/>
    <w:uiPriority w:val="99"/>
    <w:rsid w:val="00490412"/>
    <w:pPr>
      <w:widowControl w:val="0"/>
      <w:autoSpaceDE w:val="0"/>
      <w:autoSpaceDN w:val="0"/>
      <w:adjustRightInd w:val="0"/>
    </w:pPr>
    <w:rPr>
      <w:rFonts w:ascii="Courier New" w:hAnsi="Courier New" w:cs="Courier New"/>
    </w:rPr>
  </w:style>
  <w:style w:type="paragraph" w:styleId="ac">
    <w:name w:val="Balloon Text"/>
    <w:basedOn w:val="a0"/>
    <w:link w:val="ad"/>
    <w:uiPriority w:val="99"/>
    <w:semiHidden/>
    <w:unhideWhenUsed/>
    <w:rsid w:val="005D292B"/>
    <w:rPr>
      <w:rFonts w:ascii="Tahoma" w:hAnsi="Tahoma"/>
      <w:sz w:val="16"/>
      <w:szCs w:val="16"/>
    </w:rPr>
  </w:style>
  <w:style w:type="character" w:customStyle="1" w:styleId="ad">
    <w:name w:val="Текст выноски Знак"/>
    <w:link w:val="ac"/>
    <w:uiPriority w:val="99"/>
    <w:semiHidden/>
    <w:locked/>
    <w:rsid w:val="005D292B"/>
    <w:rPr>
      <w:rFonts w:ascii="Tahoma" w:hAnsi="Tahoma" w:cs="Times New Roman"/>
      <w:sz w:val="16"/>
    </w:rPr>
  </w:style>
  <w:style w:type="paragraph" w:styleId="ae">
    <w:name w:val="Plain Text"/>
    <w:basedOn w:val="a0"/>
    <w:link w:val="af"/>
    <w:uiPriority w:val="99"/>
    <w:unhideWhenUsed/>
    <w:rsid w:val="00630CB5"/>
    <w:rPr>
      <w:rFonts w:ascii="Consolas" w:hAnsi="Consolas"/>
      <w:sz w:val="21"/>
      <w:szCs w:val="21"/>
      <w:lang w:eastAsia="en-US"/>
    </w:rPr>
  </w:style>
  <w:style w:type="character" w:customStyle="1" w:styleId="af">
    <w:name w:val="Текст Знак"/>
    <w:link w:val="ae"/>
    <w:uiPriority w:val="99"/>
    <w:locked/>
    <w:rsid w:val="00630CB5"/>
    <w:rPr>
      <w:rFonts w:ascii="Consolas" w:hAnsi="Consolas" w:cs="Times New Roman"/>
      <w:sz w:val="21"/>
      <w:lang w:eastAsia="en-US"/>
    </w:rPr>
  </w:style>
  <w:style w:type="paragraph" w:styleId="af0">
    <w:name w:val="header"/>
    <w:basedOn w:val="a0"/>
    <w:link w:val="af1"/>
    <w:uiPriority w:val="99"/>
    <w:unhideWhenUsed/>
    <w:rsid w:val="0011533D"/>
    <w:pPr>
      <w:tabs>
        <w:tab w:val="center" w:pos="4677"/>
        <w:tab w:val="right" w:pos="9355"/>
      </w:tabs>
    </w:pPr>
  </w:style>
  <w:style w:type="character" w:customStyle="1" w:styleId="af1">
    <w:name w:val="Верхний колонтитул Знак"/>
    <w:link w:val="af0"/>
    <w:uiPriority w:val="99"/>
    <w:locked/>
    <w:rsid w:val="0011533D"/>
    <w:rPr>
      <w:rFonts w:cs="Times New Roman"/>
      <w:sz w:val="24"/>
    </w:rPr>
  </w:style>
  <w:style w:type="character" w:styleId="af2">
    <w:name w:val="annotation reference"/>
    <w:uiPriority w:val="99"/>
    <w:semiHidden/>
    <w:unhideWhenUsed/>
    <w:rsid w:val="00771E99"/>
    <w:rPr>
      <w:rFonts w:cs="Times New Roman"/>
      <w:sz w:val="16"/>
      <w:szCs w:val="16"/>
    </w:rPr>
  </w:style>
  <w:style w:type="paragraph" w:styleId="af3">
    <w:name w:val="annotation text"/>
    <w:basedOn w:val="a0"/>
    <w:link w:val="af4"/>
    <w:uiPriority w:val="99"/>
    <w:semiHidden/>
    <w:unhideWhenUsed/>
    <w:rsid w:val="00771E99"/>
    <w:rPr>
      <w:sz w:val="20"/>
      <w:szCs w:val="20"/>
    </w:rPr>
  </w:style>
  <w:style w:type="character" w:customStyle="1" w:styleId="af4">
    <w:name w:val="Текст примечания Знак"/>
    <w:link w:val="af3"/>
    <w:uiPriority w:val="99"/>
    <w:semiHidden/>
    <w:locked/>
    <w:rsid w:val="00771E99"/>
    <w:rPr>
      <w:rFonts w:cs="Times New Roman"/>
    </w:rPr>
  </w:style>
  <w:style w:type="paragraph" w:styleId="af5">
    <w:name w:val="annotation subject"/>
    <w:basedOn w:val="af3"/>
    <w:next w:val="af3"/>
    <w:link w:val="af6"/>
    <w:uiPriority w:val="99"/>
    <w:semiHidden/>
    <w:unhideWhenUsed/>
    <w:rsid w:val="00771E99"/>
    <w:rPr>
      <w:b/>
      <w:bCs/>
    </w:rPr>
  </w:style>
  <w:style w:type="character" w:customStyle="1" w:styleId="af6">
    <w:name w:val="Тема примечания Знак"/>
    <w:link w:val="af5"/>
    <w:uiPriority w:val="99"/>
    <w:semiHidden/>
    <w:locked/>
    <w:rsid w:val="00771E99"/>
    <w:rPr>
      <w:rFonts w:cs="Times New Roman"/>
      <w:b/>
      <w:bCs/>
    </w:rPr>
  </w:style>
  <w:style w:type="character" w:customStyle="1" w:styleId="11">
    <w:name w:val="Неразрешенное упоминание1"/>
    <w:uiPriority w:val="99"/>
    <w:semiHidden/>
    <w:unhideWhenUsed/>
    <w:rsid w:val="00044796"/>
    <w:rPr>
      <w:rFonts w:cs="Times New Roman"/>
      <w:color w:val="605E5C"/>
      <w:shd w:val="clear" w:color="auto" w:fill="E1DFDD"/>
    </w:rPr>
  </w:style>
  <w:style w:type="paragraph" w:customStyle="1" w:styleId="12">
    <w:name w:val="Основной текст1"/>
    <w:basedOn w:val="a0"/>
    <w:rsid w:val="006F7D25"/>
    <w:pPr>
      <w:jc w:val="both"/>
    </w:pPr>
    <w:rPr>
      <w:szCs w:val="20"/>
    </w:rPr>
  </w:style>
  <w:style w:type="character" w:customStyle="1" w:styleId="longcopy">
    <w:name w:val="long_copy"/>
    <w:rsid w:val="001665CE"/>
  </w:style>
  <w:style w:type="character" w:customStyle="1" w:styleId="header-user-name">
    <w:name w:val="header-user-name"/>
    <w:basedOn w:val="a1"/>
    <w:rsid w:val="00D10E1E"/>
    <w:rPr>
      <w:rFonts w:cs="Times New Roman"/>
    </w:rPr>
  </w:style>
  <w:style w:type="character" w:customStyle="1" w:styleId="a8">
    <w:name w:val="Обычный (веб) Знак"/>
    <w:aliases w:val="Обычный (Web) Знак, Знак Знак1 Знак"/>
    <w:link w:val="a7"/>
    <w:locked/>
    <w:rsid w:val="00EB49FF"/>
    <w:rPr>
      <w:rFonts w:ascii="Arial Unicode MS" w:hAnsi="Arial" w:cs="Arial Unicode MS"/>
      <w:sz w:val="24"/>
      <w:szCs w:val="24"/>
    </w:rPr>
  </w:style>
  <w:style w:type="paragraph" w:customStyle="1" w:styleId="FR1">
    <w:name w:val="FR1"/>
    <w:rsid w:val="00EB49FF"/>
    <w:pPr>
      <w:widowControl w:val="0"/>
      <w:autoSpaceDE w:val="0"/>
      <w:autoSpaceDN w:val="0"/>
      <w:adjustRightInd w:val="0"/>
      <w:spacing w:line="260" w:lineRule="auto"/>
      <w:ind w:left="40" w:firstLine="560"/>
      <w:jc w:val="both"/>
    </w:pPr>
    <w:rPr>
      <w:rFonts w:ascii="Arial" w:hAnsi="Arial" w:cs="Arial"/>
      <w:sz w:val="22"/>
      <w:szCs w:val="22"/>
    </w:rPr>
  </w:style>
  <w:style w:type="paragraph" w:styleId="af7">
    <w:name w:val="List Paragraph"/>
    <w:basedOn w:val="a0"/>
    <w:uiPriority w:val="34"/>
    <w:qFormat/>
    <w:rsid w:val="00EB2021"/>
    <w:pPr>
      <w:ind w:left="720"/>
      <w:contextualSpacing/>
    </w:pPr>
  </w:style>
</w:styles>
</file>

<file path=word/webSettings.xml><?xml version="1.0" encoding="utf-8"?>
<w:webSettings xmlns:r="http://schemas.openxmlformats.org/officeDocument/2006/relationships" xmlns:w="http://schemas.openxmlformats.org/wordprocessingml/2006/main">
  <w:divs>
    <w:div w:id="1519810090">
      <w:marLeft w:val="0"/>
      <w:marRight w:val="0"/>
      <w:marTop w:val="0"/>
      <w:marBottom w:val="0"/>
      <w:divBdr>
        <w:top w:val="none" w:sz="0" w:space="0" w:color="auto"/>
        <w:left w:val="none" w:sz="0" w:space="0" w:color="auto"/>
        <w:bottom w:val="none" w:sz="0" w:space="0" w:color="auto"/>
        <w:right w:val="none" w:sz="0" w:space="0" w:color="auto"/>
      </w:divBdr>
    </w:div>
    <w:div w:id="1519810091">
      <w:marLeft w:val="0"/>
      <w:marRight w:val="0"/>
      <w:marTop w:val="0"/>
      <w:marBottom w:val="0"/>
      <w:divBdr>
        <w:top w:val="none" w:sz="0" w:space="0" w:color="auto"/>
        <w:left w:val="none" w:sz="0" w:space="0" w:color="auto"/>
        <w:bottom w:val="none" w:sz="0" w:space="0" w:color="auto"/>
        <w:right w:val="none" w:sz="0" w:space="0" w:color="auto"/>
      </w:divBdr>
    </w:div>
    <w:div w:id="1519810093">
      <w:marLeft w:val="0"/>
      <w:marRight w:val="0"/>
      <w:marTop w:val="0"/>
      <w:marBottom w:val="0"/>
      <w:divBdr>
        <w:top w:val="none" w:sz="0" w:space="0" w:color="auto"/>
        <w:left w:val="none" w:sz="0" w:space="0" w:color="auto"/>
        <w:bottom w:val="none" w:sz="0" w:space="0" w:color="auto"/>
        <w:right w:val="none" w:sz="0" w:space="0" w:color="auto"/>
      </w:divBdr>
      <w:divsChild>
        <w:div w:id="1519810095">
          <w:marLeft w:val="0"/>
          <w:marRight w:val="0"/>
          <w:marTop w:val="0"/>
          <w:marBottom w:val="0"/>
          <w:divBdr>
            <w:top w:val="none" w:sz="0" w:space="0" w:color="auto"/>
            <w:left w:val="none" w:sz="0" w:space="0" w:color="auto"/>
            <w:bottom w:val="none" w:sz="0" w:space="0" w:color="auto"/>
            <w:right w:val="none" w:sz="0" w:space="0" w:color="auto"/>
          </w:divBdr>
          <w:divsChild>
            <w:div w:id="1519810099">
              <w:marLeft w:val="0"/>
              <w:marRight w:val="0"/>
              <w:marTop w:val="0"/>
              <w:marBottom w:val="0"/>
              <w:divBdr>
                <w:top w:val="none" w:sz="0" w:space="0" w:color="auto"/>
                <w:left w:val="none" w:sz="0" w:space="0" w:color="auto"/>
                <w:bottom w:val="none" w:sz="0" w:space="0" w:color="auto"/>
                <w:right w:val="none" w:sz="0" w:space="0" w:color="auto"/>
              </w:divBdr>
              <w:divsChild>
                <w:div w:id="151981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810094">
      <w:marLeft w:val="0"/>
      <w:marRight w:val="0"/>
      <w:marTop w:val="0"/>
      <w:marBottom w:val="0"/>
      <w:divBdr>
        <w:top w:val="none" w:sz="0" w:space="0" w:color="auto"/>
        <w:left w:val="none" w:sz="0" w:space="0" w:color="auto"/>
        <w:bottom w:val="none" w:sz="0" w:space="0" w:color="auto"/>
        <w:right w:val="none" w:sz="0" w:space="0" w:color="auto"/>
      </w:divBdr>
      <w:divsChild>
        <w:div w:id="1519810092">
          <w:marLeft w:val="0"/>
          <w:marRight w:val="0"/>
          <w:marTop w:val="0"/>
          <w:marBottom w:val="0"/>
          <w:divBdr>
            <w:top w:val="none" w:sz="0" w:space="0" w:color="auto"/>
            <w:left w:val="none" w:sz="0" w:space="0" w:color="auto"/>
            <w:bottom w:val="none" w:sz="0" w:space="0" w:color="auto"/>
            <w:right w:val="none" w:sz="0" w:space="0" w:color="auto"/>
          </w:divBdr>
          <w:divsChild>
            <w:div w:id="1519810102">
              <w:marLeft w:val="0"/>
              <w:marRight w:val="0"/>
              <w:marTop w:val="0"/>
              <w:marBottom w:val="0"/>
              <w:divBdr>
                <w:top w:val="none" w:sz="0" w:space="0" w:color="auto"/>
                <w:left w:val="none" w:sz="0" w:space="0" w:color="auto"/>
                <w:bottom w:val="none" w:sz="0" w:space="0" w:color="auto"/>
                <w:right w:val="none" w:sz="0" w:space="0" w:color="auto"/>
              </w:divBdr>
              <w:divsChild>
                <w:div w:id="151981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810097">
      <w:marLeft w:val="0"/>
      <w:marRight w:val="0"/>
      <w:marTop w:val="0"/>
      <w:marBottom w:val="0"/>
      <w:divBdr>
        <w:top w:val="none" w:sz="0" w:space="0" w:color="auto"/>
        <w:left w:val="none" w:sz="0" w:space="0" w:color="auto"/>
        <w:bottom w:val="none" w:sz="0" w:space="0" w:color="auto"/>
        <w:right w:val="none" w:sz="0" w:space="0" w:color="auto"/>
      </w:divBdr>
      <w:divsChild>
        <w:div w:id="1519810098">
          <w:marLeft w:val="0"/>
          <w:marRight w:val="0"/>
          <w:marTop w:val="0"/>
          <w:marBottom w:val="0"/>
          <w:divBdr>
            <w:top w:val="none" w:sz="0" w:space="0" w:color="auto"/>
            <w:left w:val="none" w:sz="0" w:space="0" w:color="auto"/>
            <w:bottom w:val="none" w:sz="0" w:space="0" w:color="auto"/>
            <w:right w:val="none" w:sz="0" w:space="0" w:color="auto"/>
          </w:divBdr>
          <w:divsChild>
            <w:div w:id="1519810100">
              <w:marLeft w:val="0"/>
              <w:marRight w:val="0"/>
              <w:marTop w:val="0"/>
              <w:marBottom w:val="0"/>
              <w:divBdr>
                <w:top w:val="none" w:sz="0" w:space="0" w:color="auto"/>
                <w:left w:val="none" w:sz="0" w:space="0" w:color="auto"/>
                <w:bottom w:val="none" w:sz="0" w:space="0" w:color="auto"/>
                <w:right w:val="none" w:sz="0" w:space="0" w:color="auto"/>
              </w:divBdr>
              <w:divsChild>
                <w:div w:id="151981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810104">
      <w:marLeft w:val="0"/>
      <w:marRight w:val="0"/>
      <w:marTop w:val="0"/>
      <w:marBottom w:val="0"/>
      <w:divBdr>
        <w:top w:val="none" w:sz="0" w:space="0" w:color="auto"/>
        <w:left w:val="none" w:sz="0" w:space="0" w:color="auto"/>
        <w:bottom w:val="none" w:sz="0" w:space="0" w:color="auto"/>
        <w:right w:val="none" w:sz="0" w:space="0" w:color="auto"/>
      </w:divBdr>
      <w:divsChild>
        <w:div w:id="1519810110">
          <w:marLeft w:val="0"/>
          <w:marRight w:val="0"/>
          <w:marTop w:val="0"/>
          <w:marBottom w:val="0"/>
          <w:divBdr>
            <w:top w:val="none" w:sz="0" w:space="0" w:color="auto"/>
            <w:left w:val="none" w:sz="0" w:space="0" w:color="auto"/>
            <w:bottom w:val="none" w:sz="0" w:space="0" w:color="auto"/>
            <w:right w:val="none" w:sz="0" w:space="0" w:color="auto"/>
          </w:divBdr>
          <w:divsChild>
            <w:div w:id="1519810111">
              <w:marLeft w:val="0"/>
              <w:marRight w:val="0"/>
              <w:marTop w:val="0"/>
              <w:marBottom w:val="0"/>
              <w:divBdr>
                <w:top w:val="none" w:sz="0" w:space="0" w:color="auto"/>
                <w:left w:val="none" w:sz="0" w:space="0" w:color="auto"/>
                <w:bottom w:val="none" w:sz="0" w:space="0" w:color="auto"/>
                <w:right w:val="none" w:sz="0" w:space="0" w:color="auto"/>
              </w:divBdr>
            </w:div>
            <w:div w:id="1519810113">
              <w:marLeft w:val="0"/>
              <w:marRight w:val="0"/>
              <w:marTop w:val="0"/>
              <w:marBottom w:val="0"/>
              <w:divBdr>
                <w:top w:val="none" w:sz="0" w:space="0" w:color="auto"/>
                <w:left w:val="none" w:sz="0" w:space="0" w:color="auto"/>
                <w:bottom w:val="none" w:sz="0" w:space="0" w:color="auto"/>
                <w:right w:val="none" w:sz="0" w:space="0" w:color="auto"/>
              </w:divBdr>
            </w:div>
            <w:div w:id="1519810115">
              <w:marLeft w:val="0"/>
              <w:marRight w:val="0"/>
              <w:marTop w:val="0"/>
              <w:marBottom w:val="0"/>
              <w:divBdr>
                <w:top w:val="none" w:sz="0" w:space="0" w:color="auto"/>
                <w:left w:val="none" w:sz="0" w:space="0" w:color="auto"/>
                <w:bottom w:val="none" w:sz="0" w:space="0" w:color="auto"/>
                <w:right w:val="none" w:sz="0" w:space="0" w:color="auto"/>
              </w:divBdr>
            </w:div>
            <w:div w:id="151981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810105">
      <w:marLeft w:val="0"/>
      <w:marRight w:val="0"/>
      <w:marTop w:val="0"/>
      <w:marBottom w:val="0"/>
      <w:divBdr>
        <w:top w:val="none" w:sz="0" w:space="0" w:color="auto"/>
        <w:left w:val="none" w:sz="0" w:space="0" w:color="auto"/>
        <w:bottom w:val="none" w:sz="0" w:space="0" w:color="auto"/>
        <w:right w:val="none" w:sz="0" w:space="0" w:color="auto"/>
      </w:divBdr>
      <w:divsChild>
        <w:div w:id="1519810107">
          <w:marLeft w:val="0"/>
          <w:marRight w:val="0"/>
          <w:marTop w:val="0"/>
          <w:marBottom w:val="0"/>
          <w:divBdr>
            <w:top w:val="none" w:sz="0" w:space="0" w:color="auto"/>
            <w:left w:val="none" w:sz="0" w:space="0" w:color="auto"/>
            <w:bottom w:val="none" w:sz="0" w:space="0" w:color="auto"/>
            <w:right w:val="none" w:sz="0" w:space="0" w:color="auto"/>
          </w:divBdr>
          <w:divsChild>
            <w:div w:id="151981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810114">
      <w:marLeft w:val="0"/>
      <w:marRight w:val="0"/>
      <w:marTop w:val="0"/>
      <w:marBottom w:val="0"/>
      <w:divBdr>
        <w:top w:val="none" w:sz="0" w:space="0" w:color="auto"/>
        <w:left w:val="none" w:sz="0" w:space="0" w:color="auto"/>
        <w:bottom w:val="none" w:sz="0" w:space="0" w:color="auto"/>
        <w:right w:val="none" w:sz="0" w:space="0" w:color="auto"/>
      </w:divBdr>
      <w:divsChild>
        <w:div w:id="1519810103">
          <w:marLeft w:val="0"/>
          <w:marRight w:val="0"/>
          <w:marTop w:val="0"/>
          <w:marBottom w:val="0"/>
          <w:divBdr>
            <w:top w:val="none" w:sz="0" w:space="0" w:color="auto"/>
            <w:left w:val="none" w:sz="0" w:space="0" w:color="auto"/>
            <w:bottom w:val="none" w:sz="0" w:space="0" w:color="auto"/>
            <w:right w:val="none" w:sz="0" w:space="0" w:color="auto"/>
          </w:divBdr>
          <w:divsChild>
            <w:div w:id="1519810108">
              <w:marLeft w:val="0"/>
              <w:marRight w:val="0"/>
              <w:marTop w:val="0"/>
              <w:marBottom w:val="0"/>
              <w:divBdr>
                <w:top w:val="none" w:sz="0" w:space="0" w:color="auto"/>
                <w:left w:val="none" w:sz="0" w:space="0" w:color="auto"/>
                <w:bottom w:val="none" w:sz="0" w:space="0" w:color="auto"/>
                <w:right w:val="none" w:sz="0" w:space="0" w:color="auto"/>
              </w:divBdr>
            </w:div>
            <w:div w:id="1519810109">
              <w:marLeft w:val="0"/>
              <w:marRight w:val="0"/>
              <w:marTop w:val="0"/>
              <w:marBottom w:val="0"/>
              <w:divBdr>
                <w:top w:val="none" w:sz="0" w:space="0" w:color="auto"/>
                <w:left w:val="none" w:sz="0" w:space="0" w:color="auto"/>
                <w:bottom w:val="none" w:sz="0" w:space="0" w:color="auto"/>
                <w:right w:val="none" w:sz="0" w:space="0" w:color="auto"/>
              </w:divBdr>
            </w:div>
            <w:div w:id="151981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810118">
      <w:marLeft w:val="0"/>
      <w:marRight w:val="0"/>
      <w:marTop w:val="0"/>
      <w:marBottom w:val="0"/>
      <w:divBdr>
        <w:top w:val="none" w:sz="0" w:space="0" w:color="auto"/>
        <w:left w:val="none" w:sz="0" w:space="0" w:color="auto"/>
        <w:bottom w:val="none" w:sz="0" w:space="0" w:color="auto"/>
        <w:right w:val="none" w:sz="0" w:space="0" w:color="auto"/>
      </w:divBdr>
    </w:div>
    <w:div w:id="1519810119">
      <w:marLeft w:val="0"/>
      <w:marRight w:val="0"/>
      <w:marTop w:val="0"/>
      <w:marBottom w:val="0"/>
      <w:divBdr>
        <w:top w:val="none" w:sz="0" w:space="0" w:color="auto"/>
        <w:left w:val="none" w:sz="0" w:space="0" w:color="auto"/>
        <w:bottom w:val="none" w:sz="0" w:space="0" w:color="auto"/>
        <w:right w:val="none" w:sz="0" w:space="0" w:color="auto"/>
      </w:divBdr>
    </w:div>
    <w:div w:id="1519810120">
      <w:marLeft w:val="0"/>
      <w:marRight w:val="0"/>
      <w:marTop w:val="0"/>
      <w:marBottom w:val="0"/>
      <w:divBdr>
        <w:top w:val="none" w:sz="0" w:space="0" w:color="auto"/>
        <w:left w:val="none" w:sz="0" w:space="0" w:color="auto"/>
        <w:bottom w:val="none" w:sz="0" w:space="0" w:color="auto"/>
        <w:right w:val="none" w:sz="0" w:space="0" w:color="auto"/>
      </w:divBdr>
    </w:div>
    <w:div w:id="1519810121">
      <w:marLeft w:val="0"/>
      <w:marRight w:val="0"/>
      <w:marTop w:val="0"/>
      <w:marBottom w:val="0"/>
      <w:divBdr>
        <w:top w:val="none" w:sz="0" w:space="0" w:color="auto"/>
        <w:left w:val="none" w:sz="0" w:space="0" w:color="auto"/>
        <w:bottom w:val="none" w:sz="0" w:space="0" w:color="auto"/>
        <w:right w:val="none" w:sz="0" w:space="0" w:color="auto"/>
      </w:divBdr>
    </w:div>
    <w:div w:id="1519810122">
      <w:marLeft w:val="0"/>
      <w:marRight w:val="0"/>
      <w:marTop w:val="0"/>
      <w:marBottom w:val="0"/>
      <w:divBdr>
        <w:top w:val="none" w:sz="0" w:space="0" w:color="auto"/>
        <w:left w:val="none" w:sz="0" w:space="0" w:color="auto"/>
        <w:bottom w:val="none" w:sz="0" w:space="0" w:color="auto"/>
        <w:right w:val="none" w:sz="0" w:space="0" w:color="auto"/>
      </w:divBdr>
    </w:div>
    <w:div w:id="151981012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fisp.org/documents/ofisp-008.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bileonline.garant.ru/document/redirect/12148567/1905" TargetMode="External"/><Relationship Id="rId5" Type="http://schemas.openxmlformats.org/officeDocument/2006/relationships/webSettings" Target="webSettings.xml"/><Relationship Id="rId10" Type="http://schemas.openxmlformats.org/officeDocument/2006/relationships/hyperlink" Target="http://mobileonline.garant.ru/document/redirect/12148567/1904" TargetMode="External"/><Relationship Id="rId4" Type="http://schemas.openxmlformats.org/officeDocument/2006/relationships/settings" Target="settings.xml"/><Relationship Id="rId9" Type="http://schemas.openxmlformats.org/officeDocument/2006/relationships/hyperlink" Target="http://www.ripe.net/ripe/docs/iprequestform.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032C8-9F6A-4941-9F12-8203FAFB8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7616</Words>
  <Characters>43415</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ДОГОВОР № 869-24</vt:lpstr>
    </vt:vector>
  </TitlesOfParts>
  <Company>none</Company>
  <LinksUpToDate>false</LinksUpToDate>
  <CharactersWithSpaces>50930</CharactersWithSpaces>
  <SharedDoc>false</SharedDoc>
  <HLinks>
    <vt:vector size="12" baseType="variant">
      <vt:variant>
        <vt:i4>5767179</vt:i4>
      </vt:variant>
      <vt:variant>
        <vt:i4>3</vt:i4>
      </vt:variant>
      <vt:variant>
        <vt:i4>0</vt:i4>
      </vt:variant>
      <vt:variant>
        <vt:i4>5</vt:i4>
      </vt:variant>
      <vt:variant>
        <vt:lpwstr>http://www.ripe.net/ripe/docs/iprequestform.html</vt:lpwstr>
      </vt:variant>
      <vt:variant>
        <vt:lpwstr/>
      </vt:variant>
      <vt:variant>
        <vt:i4>5832768</vt:i4>
      </vt:variant>
      <vt:variant>
        <vt:i4>0</vt:i4>
      </vt:variant>
      <vt:variant>
        <vt:i4>0</vt:i4>
      </vt:variant>
      <vt:variant>
        <vt:i4>5</vt:i4>
      </vt:variant>
      <vt:variant>
        <vt:lpwstr>http://www.ofisp.org/documents/ofisp-008.html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869-24</dc:title>
  <dc:creator>skull</dc:creator>
  <cp:lastModifiedBy>Бухгалтер</cp:lastModifiedBy>
  <cp:revision>2</cp:revision>
  <cp:lastPrinted>2018-12-14T08:17:00Z</cp:lastPrinted>
  <dcterms:created xsi:type="dcterms:W3CDTF">2026-08-27T12:21:00Z</dcterms:created>
  <dcterms:modified xsi:type="dcterms:W3CDTF">2026-08-27T12:21:00Z</dcterms:modified>
</cp:coreProperties>
</file>