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FCCA87" w14:textId="77777777" w:rsidR="004903A8" w:rsidRPr="00C466F9" w:rsidRDefault="004903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eastAsia="Arial"/>
          <w:color w:val="000000"/>
          <w:sz w:val="20"/>
          <w:szCs w:val="20"/>
        </w:rPr>
      </w:pPr>
    </w:p>
    <w:p w14:paraId="053E7446" w14:textId="77777777" w:rsidR="004903A8" w:rsidRPr="00C466F9" w:rsidRDefault="004903A8">
      <w:pPr>
        <w:rPr>
          <w:i/>
          <w:iCs/>
          <w:sz w:val="20"/>
          <w:szCs w:val="20"/>
        </w:rPr>
      </w:pPr>
    </w:p>
    <w:p w14:paraId="47FF6038" w14:textId="4D3403B9" w:rsidR="004903A8" w:rsidRPr="00C466F9" w:rsidRDefault="00BD224D">
      <w:pPr>
        <w:pStyle w:val="1"/>
        <w:rPr>
          <w:rFonts w:ascii="Times New Roman" w:eastAsia="Times New Roman" w:hAnsi="Times New Roman" w:cs="Times New Roman"/>
          <w:sz w:val="20"/>
          <w:szCs w:val="20"/>
        </w:rPr>
      </w:pPr>
      <w:r w:rsidRPr="00C466F9">
        <w:rPr>
          <w:rFonts w:ascii="Times New Roman" w:eastAsia="Times New Roman" w:hAnsi="Times New Roman" w:cs="Times New Roman"/>
          <w:sz w:val="20"/>
          <w:szCs w:val="20"/>
        </w:rPr>
        <w:t xml:space="preserve">Договор на проведение оценки № </w:t>
      </w:r>
    </w:p>
    <w:p w14:paraId="2B1B266D" w14:textId="77777777" w:rsidR="004903A8" w:rsidRPr="00C466F9" w:rsidRDefault="004903A8">
      <w:pPr>
        <w:rPr>
          <w:sz w:val="20"/>
          <w:szCs w:val="20"/>
        </w:rPr>
      </w:pPr>
    </w:p>
    <w:p w14:paraId="4B9DF485" w14:textId="57AA87D3" w:rsidR="004903A8" w:rsidRPr="00C466F9" w:rsidRDefault="00BD224D">
      <w:pPr>
        <w:jc w:val="center"/>
        <w:rPr>
          <w:b/>
          <w:bCs/>
          <w:sz w:val="20"/>
          <w:szCs w:val="20"/>
        </w:rPr>
      </w:pPr>
      <w:r w:rsidRPr="00C466F9">
        <w:rPr>
          <w:b/>
          <w:bCs/>
          <w:sz w:val="20"/>
          <w:szCs w:val="20"/>
        </w:rPr>
        <w:t xml:space="preserve">г. Санкт-Петербург                                                                                      </w:t>
      </w:r>
      <w:r w:rsidR="00C466F9" w:rsidRPr="00C466F9">
        <w:rPr>
          <w:b/>
          <w:bCs/>
          <w:sz w:val="20"/>
          <w:szCs w:val="20"/>
          <w:lang w:val="ru-RU"/>
        </w:rPr>
        <w:t>___</w:t>
      </w:r>
      <w:r w:rsidR="00334BEC" w:rsidRPr="00C466F9">
        <w:rPr>
          <w:b/>
          <w:bCs/>
          <w:sz w:val="20"/>
          <w:szCs w:val="20"/>
          <w:lang w:val="ru-RU"/>
        </w:rPr>
        <w:t xml:space="preserve"> сентября</w:t>
      </w:r>
      <w:r w:rsidRPr="00C466F9">
        <w:rPr>
          <w:b/>
          <w:bCs/>
          <w:sz w:val="20"/>
          <w:szCs w:val="20"/>
        </w:rPr>
        <w:t xml:space="preserve"> 2026 г.</w:t>
      </w:r>
    </w:p>
    <w:p w14:paraId="5CD100D2" w14:textId="3D94EA9A" w:rsidR="004903A8" w:rsidRPr="00C466F9" w:rsidRDefault="004903A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  <w:bookmarkStart w:id="0" w:name="_GoBack"/>
      <w:bookmarkEnd w:id="0"/>
    </w:p>
    <w:p w14:paraId="591966A8" w14:textId="77777777" w:rsidR="004903A8" w:rsidRPr="00C466F9" w:rsidRDefault="004903A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</w:p>
    <w:p w14:paraId="3E842A3A" w14:textId="0E6A0ACE" w:rsidR="004903A8" w:rsidRPr="00C466F9" w:rsidRDefault="00BD224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  <w:r w:rsidRPr="00C466F9">
        <w:rPr>
          <w:color w:val="000000"/>
          <w:sz w:val="20"/>
          <w:szCs w:val="20"/>
        </w:rPr>
        <w:t>Муниципальное бюджетное общеобразовательное учреждение «</w:t>
      </w:r>
      <w:proofErr w:type="spellStart"/>
      <w:r w:rsidRPr="00C466F9">
        <w:rPr>
          <w:color w:val="000000"/>
          <w:sz w:val="20"/>
          <w:szCs w:val="20"/>
        </w:rPr>
        <w:t>Таицкая</w:t>
      </w:r>
      <w:proofErr w:type="spellEnd"/>
      <w:r w:rsidRPr="00C466F9">
        <w:rPr>
          <w:color w:val="000000"/>
          <w:sz w:val="20"/>
          <w:szCs w:val="20"/>
        </w:rPr>
        <w:t xml:space="preserve"> средняя общеобразовательная школа», именуемое в дальнейшем «Заказчик», в лице директора Григорьевой Алины Борисовны, действующей на основании Устава, с одной стороны, и </w:t>
      </w:r>
      <w:r w:rsidR="00C466F9" w:rsidRPr="00C466F9">
        <w:rPr>
          <w:color w:val="000000"/>
          <w:sz w:val="20"/>
          <w:szCs w:val="20"/>
          <w:lang w:val="ru-RU"/>
        </w:rPr>
        <w:t>____________________</w:t>
      </w:r>
      <w:r w:rsidRPr="00C466F9">
        <w:rPr>
          <w:color w:val="000000"/>
          <w:sz w:val="20"/>
          <w:szCs w:val="20"/>
        </w:rPr>
        <w:t xml:space="preserve">, именуемое в дальнейшем «Исполнитель», в лице Управляющего – индивидуального предпринимателя Рохлина Евгения Борисовича, действующего на основании Устава, с другой стороны, совместно именуемые «Стороны», на основании п. 4 ч.1 ст. 93 Федерального закона от 05.04.2013 № 44-ФЗ (ИКЗ </w:t>
      </w:r>
      <w:r w:rsidR="00C466F9" w:rsidRPr="00C466F9">
        <w:rPr>
          <w:b/>
          <w:sz w:val="20"/>
          <w:szCs w:val="20"/>
        </w:rPr>
        <w:t>26 34719016198470501001 0001 000 0000 000</w:t>
      </w:r>
      <w:r w:rsidRPr="00C466F9">
        <w:rPr>
          <w:color w:val="000000"/>
          <w:sz w:val="20"/>
          <w:szCs w:val="20"/>
        </w:rPr>
        <w:t>), заключили настоящий Договор о нижеследующем:</w:t>
      </w:r>
    </w:p>
    <w:p w14:paraId="6F54BBD3" w14:textId="77777777" w:rsidR="004903A8" w:rsidRPr="00C466F9" w:rsidRDefault="004903A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</w:p>
    <w:p w14:paraId="20B675CE" w14:textId="77777777" w:rsidR="004903A8" w:rsidRPr="00C466F9" w:rsidRDefault="004903A8">
      <w:pPr>
        <w:jc w:val="both"/>
        <w:rPr>
          <w:b/>
          <w:bCs/>
          <w:sz w:val="20"/>
          <w:szCs w:val="20"/>
        </w:rPr>
      </w:pPr>
    </w:p>
    <w:p w14:paraId="12D225E6" w14:textId="77777777" w:rsidR="004903A8" w:rsidRPr="00C466F9" w:rsidRDefault="00BD224D">
      <w:pPr>
        <w:jc w:val="center"/>
        <w:rPr>
          <w:b/>
          <w:bCs/>
          <w:sz w:val="20"/>
          <w:szCs w:val="20"/>
        </w:rPr>
      </w:pPr>
      <w:r w:rsidRPr="00C466F9">
        <w:rPr>
          <w:b/>
          <w:bCs/>
          <w:sz w:val="20"/>
          <w:szCs w:val="20"/>
        </w:rPr>
        <w:t>1. Предмет договора</w:t>
      </w:r>
    </w:p>
    <w:p w14:paraId="230495AA" w14:textId="77777777" w:rsidR="004903A8" w:rsidRPr="00C466F9" w:rsidRDefault="004903A8">
      <w:pPr>
        <w:jc w:val="center"/>
        <w:rPr>
          <w:b/>
          <w:bCs/>
          <w:sz w:val="20"/>
          <w:szCs w:val="20"/>
        </w:rPr>
      </w:pPr>
    </w:p>
    <w:p w14:paraId="01EE5B93" w14:textId="2A6CD0C1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 xml:space="preserve">1.1. </w:t>
      </w:r>
      <w:r w:rsidRPr="00C466F9">
        <w:rPr>
          <w:sz w:val="20"/>
          <w:szCs w:val="20"/>
        </w:rPr>
        <w:tab/>
        <w:t xml:space="preserve">ИСПОЛНИТЕЛЬ по поручению ЗАКАЗЧИКА принимает на себя обязанность произвести независимую оценку СТОИМОСТИ ОБЪЕКТА ОЦЕНКИ в соответствии Заданием на оценку (Приложение №1 к настоящему договору), а также требованиями действующего законодательства РФ, а ЗАКАЗЧИК обязуется произвести оплату выполненных работ </w:t>
      </w:r>
      <w:proofErr w:type="gramStart"/>
      <w:r w:rsidRPr="00C466F9">
        <w:rPr>
          <w:sz w:val="20"/>
          <w:szCs w:val="20"/>
        </w:rPr>
        <w:t>ИСПОЛНИТЕЛЮ  н</w:t>
      </w:r>
      <w:r w:rsidR="00C466F9" w:rsidRPr="00C466F9">
        <w:rPr>
          <w:sz w:val="20"/>
          <w:szCs w:val="20"/>
        </w:rPr>
        <w:t>а</w:t>
      </w:r>
      <w:proofErr w:type="gramEnd"/>
      <w:r w:rsidR="00C466F9" w:rsidRPr="00C466F9">
        <w:rPr>
          <w:sz w:val="20"/>
          <w:szCs w:val="20"/>
        </w:rPr>
        <w:t xml:space="preserve"> условиях настоящего ДОГОВОРА.</w:t>
      </w:r>
    </w:p>
    <w:p w14:paraId="303BCE73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1.2. Срок окончания работ по настоящему ДОГОВОРУ – не позднее 30 сентября 2026 г.</w:t>
      </w:r>
    </w:p>
    <w:p w14:paraId="016BE687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1.3. Датой полного окончания работ по настоящему ДОГОВОРУ СТОРОНЫ договорились считать дату подписания акта приемки-сдачи работ по настоящему ДОГОВОРУ.</w:t>
      </w:r>
    </w:p>
    <w:p w14:paraId="23777DDF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1.4. Сведения о физических лицах-оценщиках, проводящих оценку объекта оценки, указанного выше, в рамках настоящего ДОГОВОРА:</w:t>
      </w:r>
    </w:p>
    <w:tbl>
      <w:tblPr>
        <w:tblStyle w:val="a6"/>
        <w:tblW w:w="99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4678"/>
        <w:gridCol w:w="3260"/>
      </w:tblGrid>
      <w:tr w:rsidR="004903A8" w:rsidRPr="00C466F9" w14:paraId="09A38D14" w14:textId="77777777">
        <w:tc>
          <w:tcPr>
            <w:tcW w:w="1980" w:type="dxa"/>
          </w:tcPr>
          <w:p w14:paraId="3A2489AA" w14:textId="77777777" w:rsidR="004903A8" w:rsidRPr="00C466F9" w:rsidRDefault="00BD224D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 xml:space="preserve">Фамилия, имя, отчество </w:t>
            </w:r>
          </w:p>
        </w:tc>
        <w:tc>
          <w:tcPr>
            <w:tcW w:w="4678" w:type="dxa"/>
          </w:tcPr>
          <w:p w14:paraId="26C1FFD6" w14:textId="77777777" w:rsidR="004903A8" w:rsidRPr="00C466F9" w:rsidRDefault="00BD224D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Документы о профессиональном образовании</w:t>
            </w:r>
          </w:p>
        </w:tc>
        <w:tc>
          <w:tcPr>
            <w:tcW w:w="3260" w:type="dxa"/>
          </w:tcPr>
          <w:p w14:paraId="7B807208" w14:textId="77777777" w:rsidR="004903A8" w:rsidRPr="00C466F9" w:rsidRDefault="00BD224D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Сведения об обязательном страховании гражданской ответственности оценщиков</w:t>
            </w:r>
          </w:p>
        </w:tc>
      </w:tr>
      <w:tr w:rsidR="004903A8" w:rsidRPr="00C466F9" w14:paraId="781EA368" w14:textId="77777777">
        <w:tc>
          <w:tcPr>
            <w:tcW w:w="1980" w:type="dxa"/>
          </w:tcPr>
          <w:p w14:paraId="6267E898" w14:textId="18FF013C" w:rsidR="004903A8" w:rsidRPr="00C466F9" w:rsidRDefault="004903A8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</w:tcPr>
          <w:p w14:paraId="610DC1D5" w14:textId="01A1030F" w:rsidR="004903A8" w:rsidRPr="00C466F9" w:rsidRDefault="004903A8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14:paraId="7AA3C738" w14:textId="2B91561B" w:rsidR="004903A8" w:rsidRPr="00C466F9" w:rsidRDefault="004903A8">
            <w:pPr>
              <w:rPr>
                <w:sz w:val="20"/>
                <w:szCs w:val="20"/>
              </w:rPr>
            </w:pPr>
          </w:p>
        </w:tc>
      </w:tr>
    </w:tbl>
    <w:p w14:paraId="4A6FB48E" w14:textId="77777777" w:rsidR="004903A8" w:rsidRPr="00C466F9" w:rsidRDefault="004903A8">
      <w:pPr>
        <w:jc w:val="center"/>
        <w:rPr>
          <w:b/>
          <w:bCs/>
          <w:sz w:val="20"/>
          <w:szCs w:val="20"/>
        </w:rPr>
      </w:pPr>
    </w:p>
    <w:p w14:paraId="3A6E9B74" w14:textId="77777777" w:rsidR="004903A8" w:rsidRPr="00C466F9" w:rsidRDefault="00BD224D">
      <w:pPr>
        <w:jc w:val="center"/>
        <w:rPr>
          <w:b/>
          <w:bCs/>
          <w:sz w:val="20"/>
          <w:szCs w:val="20"/>
        </w:rPr>
      </w:pPr>
      <w:r w:rsidRPr="00C466F9">
        <w:rPr>
          <w:b/>
          <w:bCs/>
          <w:sz w:val="20"/>
          <w:szCs w:val="20"/>
        </w:rPr>
        <w:t>2. Стоимость работ и порядок расчетов</w:t>
      </w:r>
    </w:p>
    <w:p w14:paraId="404E923F" w14:textId="77777777" w:rsidR="004903A8" w:rsidRPr="00C466F9" w:rsidRDefault="004903A8">
      <w:pPr>
        <w:jc w:val="center"/>
        <w:rPr>
          <w:b/>
          <w:bCs/>
          <w:sz w:val="20"/>
          <w:szCs w:val="20"/>
        </w:rPr>
      </w:pPr>
    </w:p>
    <w:p w14:paraId="214D6450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2.1. Стоимость работ по договору составляет 16 500 (Шестнадцать тысяч пятьсот) рублей 00 копеек, НДС не облагается согласно п.2. ст. 346.11 гл. 26.2 НК Российской Федерации.</w:t>
      </w:r>
    </w:p>
    <w:p w14:paraId="310E1A58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 xml:space="preserve">2.2. Оплата работ производится в безналичной форме, платежным поручением путем перечисления денежных средств на расчетный счет ИСПОЛНИТЕЛЯ. </w:t>
      </w:r>
    </w:p>
    <w:p w14:paraId="05156E2D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2.3. Оплата осуществляется в следующем порядке:</w:t>
      </w:r>
    </w:p>
    <w:p w14:paraId="22305D69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• 100% стоимости работ - в течение 10 (Десяти) рабочих дней со дня подписания Акта приемки-передачи работ на основании выставленного счета.</w:t>
      </w:r>
    </w:p>
    <w:p w14:paraId="347C4D4D" w14:textId="77777777" w:rsidR="004903A8" w:rsidRPr="00C466F9" w:rsidRDefault="004903A8">
      <w:pPr>
        <w:jc w:val="both"/>
        <w:rPr>
          <w:sz w:val="20"/>
          <w:szCs w:val="20"/>
        </w:rPr>
      </w:pPr>
    </w:p>
    <w:p w14:paraId="1FAE59BE" w14:textId="77777777" w:rsidR="004903A8" w:rsidRPr="00C466F9" w:rsidRDefault="00BD224D">
      <w:pPr>
        <w:jc w:val="center"/>
        <w:rPr>
          <w:b/>
          <w:bCs/>
          <w:sz w:val="20"/>
          <w:szCs w:val="20"/>
        </w:rPr>
      </w:pPr>
      <w:r w:rsidRPr="00C466F9">
        <w:rPr>
          <w:b/>
          <w:bCs/>
          <w:sz w:val="20"/>
          <w:szCs w:val="20"/>
        </w:rPr>
        <w:t>3. Права и обязанности сторон</w:t>
      </w:r>
    </w:p>
    <w:p w14:paraId="7EB58E88" w14:textId="77777777" w:rsidR="004903A8" w:rsidRPr="00C466F9" w:rsidRDefault="004903A8">
      <w:pPr>
        <w:jc w:val="center"/>
        <w:rPr>
          <w:b/>
          <w:bCs/>
          <w:sz w:val="20"/>
          <w:szCs w:val="20"/>
        </w:rPr>
      </w:pPr>
    </w:p>
    <w:p w14:paraId="162A06AC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3.1. ИСПОЛНИТЕЛЬ принимает на себя обязанности:</w:t>
      </w:r>
    </w:p>
    <w:p w14:paraId="654EB359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3.1.1. Определить СТОИМОСТЬ ОБЪЕКТА ОЦЕНКИ в соответствии с требованиями действующего законодательства РФ (Федеральный закон от 29.07.1998 г. № 135-ФЗ «Об оценочной деятельности в Российской Федерации»).</w:t>
      </w:r>
    </w:p>
    <w:p w14:paraId="17434662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3.1.2. В случае отказа ЗАКАЗЧИКА от исполнения обязанностей по п. 3.2.1. настоящего ДОГОВОРА, ИСПОЛНИТЕЛЬ обязан отразить это в ОТЧЕТЕ, особенно если этот факт существенным образом влияет на результаты оценки.</w:t>
      </w:r>
    </w:p>
    <w:p w14:paraId="0AEFEA68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3.1.3. По результатам проделанной работы подготовить ОТЧЕТ об оценке в срок, предусмотренный п. 1.2. настоящего ДОГОВОРА.</w:t>
      </w:r>
    </w:p>
    <w:p w14:paraId="3100523A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3.2. ЗАКАЗЧИК принимает на себя обязанности:</w:t>
      </w:r>
    </w:p>
    <w:p w14:paraId="745F489E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3.2.1. Предоставить все имеющиеся у него документы и данные об ОБЪЕКТЕ ОЦЕНКИ, необходимые для определения СТОИМОСТИ ОБЪЕКТА ОЦЕНКИ в соответствии с Приложением №1, а также при необходимости письменным или устным запросом ИСПОЛНИТЕЛЯ.</w:t>
      </w:r>
    </w:p>
    <w:p w14:paraId="0671D588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3.2.2. Способствовать в получении ИСПОЛНИТЕЛЕМ дополнительной информации об объекте оценки, которая ИСПОЛНИТЕЛЮ может потребоваться в ходе оценки.</w:t>
      </w:r>
    </w:p>
    <w:p w14:paraId="581966E5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3.2.3. произвести оплату выполненных работ в порядке и в срок, установленные настоящим ДОГОВОРОМ.</w:t>
      </w:r>
    </w:p>
    <w:p w14:paraId="618D4AA3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3.3. Принять отчет об оценке путем составления акта сдачи-приемки выполненных работ, подписываемого сторонами;</w:t>
      </w:r>
    </w:p>
    <w:p w14:paraId="04753B31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3.4. В случае несогласия с положениями ОТЧЕТА ЗАКАЗЧИК вправе направить ИСПОЛНИТЕЛЮ в течение 3 (Трех) дней письменное уведомление об этом с аргументацией своей позиции.</w:t>
      </w:r>
    </w:p>
    <w:p w14:paraId="206C7077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lastRenderedPageBreak/>
        <w:t>3.5. ИСПОЛНИТЕЛЬ вправе привлекать в случае необходимости для определения СТОИМОСТИ ОБЪЕКТА ОЦЕНКИ юридических лиц и граждан для проведения специальных экспертиз (строительно-технической, правовой, экологической, искусствоведческой и др.), выполнения субподрядных работ на свое усмотрение и за свой счет. В этом случае ИСПОЛНИТЕЛЬ несет перед ЗАКАЗЧИКОМ ответственность за действия привлеченных им организаций или граждан, как за свои собственные.</w:t>
      </w:r>
    </w:p>
    <w:p w14:paraId="7B233867" w14:textId="77777777" w:rsidR="004903A8" w:rsidRPr="00C466F9" w:rsidRDefault="004903A8">
      <w:pPr>
        <w:jc w:val="both"/>
        <w:rPr>
          <w:sz w:val="20"/>
          <w:szCs w:val="20"/>
        </w:rPr>
      </w:pPr>
    </w:p>
    <w:p w14:paraId="1137C9F2" w14:textId="77777777" w:rsidR="004903A8" w:rsidRPr="00C466F9" w:rsidRDefault="004903A8">
      <w:pPr>
        <w:jc w:val="both"/>
        <w:rPr>
          <w:sz w:val="20"/>
          <w:szCs w:val="20"/>
        </w:rPr>
      </w:pPr>
    </w:p>
    <w:p w14:paraId="244B0C94" w14:textId="77777777" w:rsidR="004903A8" w:rsidRPr="00C466F9" w:rsidRDefault="00BD224D">
      <w:pPr>
        <w:jc w:val="center"/>
        <w:rPr>
          <w:b/>
          <w:bCs/>
          <w:sz w:val="20"/>
          <w:szCs w:val="20"/>
        </w:rPr>
      </w:pPr>
      <w:r w:rsidRPr="00C466F9">
        <w:rPr>
          <w:b/>
          <w:bCs/>
          <w:sz w:val="20"/>
          <w:szCs w:val="20"/>
        </w:rPr>
        <w:t>4. Порядок сдачи работ</w:t>
      </w:r>
    </w:p>
    <w:p w14:paraId="6E2E3E10" w14:textId="77777777" w:rsidR="004903A8" w:rsidRPr="00C466F9" w:rsidRDefault="004903A8">
      <w:pPr>
        <w:jc w:val="center"/>
        <w:rPr>
          <w:b/>
          <w:bCs/>
          <w:sz w:val="20"/>
          <w:szCs w:val="20"/>
        </w:rPr>
      </w:pPr>
    </w:p>
    <w:p w14:paraId="7F0FE3C5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4.1. Факт окончания работ по настоящему ДОГОВОРУ подтверждается двухсторонним актом, подписанным СТОРОНАМИ и скрепленный печатями СТОРОН.</w:t>
      </w:r>
    </w:p>
    <w:p w14:paraId="1FA1F56E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4.2. ОТЧЕТ – письменный документ, отвечающий требованиям ст. 11 Федерального закона от 29.07.1998 г. № 135-ФЗ «Об оценочной деятельности в Российской Федерации»). ОТЧЕТ составляется ИСПОЛНИТЕЛЕМ и передается ЗАКАЗЧИКУ, о чем составляется двухсторонний Акт приемки-сдачи работ.</w:t>
      </w:r>
    </w:p>
    <w:p w14:paraId="23512FFD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 xml:space="preserve">4.3. В случае если ЗАКАЗЧИК имеет возражения по предоставленному ИСПОЛНИТЕЛЕМ ОТЧЕТУ, и по этой причине уклоняется от подписания Акта приемки-сдачи работ, он обязан письменно известить об этом ИСПОЛНИТЕЛЯ в течение 3 (Трех) рабочих дней с момента получения Акта от ИСПОЛНИТЕЛЯ. При отсутствии возражений в течение вышеуказанного срока Акт сдачи-приемки работ считается </w:t>
      </w:r>
      <w:proofErr w:type="gramStart"/>
      <w:r w:rsidRPr="00C466F9">
        <w:rPr>
          <w:sz w:val="20"/>
          <w:szCs w:val="20"/>
        </w:rPr>
        <w:t>принятым ЗАКАЗЧИКОМ</w:t>
      </w:r>
      <w:proofErr w:type="gramEnd"/>
      <w:r w:rsidRPr="00C466F9">
        <w:rPr>
          <w:sz w:val="20"/>
          <w:szCs w:val="20"/>
        </w:rPr>
        <w:t xml:space="preserve"> и указанная в нем стоимость услуг подлежит оплате. Возражения, направленные ЗАКАЗЧИКОМ с нарушением вышеуказанного срока, ИСПОЛНИТЕЛЬ вправе не принимать.</w:t>
      </w:r>
    </w:p>
    <w:p w14:paraId="7CAACB22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4.4. ИСПОЛНИТЕЛЬ имеет право подготовить ОТЧЕТ досрочно.</w:t>
      </w:r>
    </w:p>
    <w:p w14:paraId="3F3FC978" w14:textId="77777777" w:rsidR="004903A8" w:rsidRPr="00C466F9" w:rsidRDefault="00BD224D">
      <w:pPr>
        <w:jc w:val="center"/>
        <w:rPr>
          <w:b/>
          <w:bCs/>
          <w:sz w:val="20"/>
          <w:szCs w:val="20"/>
        </w:rPr>
      </w:pPr>
      <w:r w:rsidRPr="00C466F9">
        <w:rPr>
          <w:b/>
          <w:bCs/>
          <w:sz w:val="20"/>
          <w:szCs w:val="20"/>
        </w:rPr>
        <w:t>5. Ответственность сторон</w:t>
      </w:r>
    </w:p>
    <w:p w14:paraId="0D20CCA6" w14:textId="77777777" w:rsidR="004903A8" w:rsidRPr="00C466F9" w:rsidRDefault="004903A8">
      <w:pPr>
        <w:jc w:val="center"/>
        <w:rPr>
          <w:b/>
          <w:bCs/>
          <w:sz w:val="20"/>
          <w:szCs w:val="20"/>
        </w:rPr>
      </w:pPr>
    </w:p>
    <w:p w14:paraId="3E57BDCB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5.1. За неисполнение или ненадлежащее исполнение своих обязательств по Договору Стороны несут ответственность в соответствии с порядком, установленном Постановлением Правительства Российской Федерации от 30 августа 2017 г. № 1042.</w:t>
      </w:r>
    </w:p>
    <w:p w14:paraId="4718E525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5.1.1. За каждый факт неисполнения или ненадлежащего исполнения Исполнителем обязательств, предусмотренных Договором, за исключением просрочки исполнения Исполнителем обязательств (в том числе гарантийного обязательства), предусмотренных Договором, размер штрафа устанавливается в виде 10 процентов цены Договора.</w:t>
      </w:r>
    </w:p>
    <w:p w14:paraId="211B9276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5.1.2.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виде 1000 рублей.</w:t>
      </w:r>
    </w:p>
    <w:p w14:paraId="39CE806D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5.1.3. Пеня начисляется за каждый день просрочки исполнения Исполнителем обязательства, предусмотренного Договором,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</w:p>
    <w:p w14:paraId="42219AFB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5.2. Общая сумма начисленной неустойки (штрафов, пени)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14:paraId="1E4370AB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5.3. 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</w:t>
      </w:r>
    </w:p>
    <w:p w14:paraId="1C460FAA" w14:textId="77777777" w:rsidR="004903A8" w:rsidRPr="00C466F9" w:rsidRDefault="004903A8">
      <w:pPr>
        <w:jc w:val="center"/>
        <w:rPr>
          <w:b/>
          <w:bCs/>
          <w:sz w:val="20"/>
          <w:szCs w:val="20"/>
        </w:rPr>
      </w:pPr>
    </w:p>
    <w:p w14:paraId="46D3A16F" w14:textId="77777777" w:rsidR="004903A8" w:rsidRPr="00C466F9" w:rsidRDefault="00BD224D">
      <w:pPr>
        <w:jc w:val="center"/>
        <w:rPr>
          <w:b/>
          <w:bCs/>
          <w:sz w:val="20"/>
          <w:szCs w:val="20"/>
        </w:rPr>
      </w:pPr>
      <w:r w:rsidRPr="00C466F9">
        <w:rPr>
          <w:b/>
          <w:bCs/>
          <w:sz w:val="20"/>
          <w:szCs w:val="20"/>
        </w:rPr>
        <w:t>6. Прочие условия</w:t>
      </w:r>
    </w:p>
    <w:p w14:paraId="3FE4ED66" w14:textId="77777777" w:rsidR="004903A8" w:rsidRPr="00C466F9" w:rsidRDefault="004903A8">
      <w:pPr>
        <w:jc w:val="center"/>
        <w:rPr>
          <w:b/>
          <w:bCs/>
          <w:sz w:val="20"/>
          <w:szCs w:val="20"/>
        </w:rPr>
      </w:pPr>
    </w:p>
    <w:p w14:paraId="4C74463C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6.1. ИСПОЛНИТЕЛЬ обязуется не разглашать информацию и данные, предоставленные ЗАКАЗЧИКОМ в связи с выполнением настоящего ДОГОВОРА, не раскрывать и не разглашать факты и информацию третьей стороне без предварительного согласия ЗАКАЗЧИКА, за исключением публичной информации.</w:t>
      </w:r>
    </w:p>
    <w:p w14:paraId="23B74005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Публичной является информация, которая не рассматривается действующим законодательством РФ в качестве коммерческой тайны, а также любая информация, источником которой не является ЗАКАЗЧИК или его представители.</w:t>
      </w:r>
    </w:p>
    <w:p w14:paraId="481FB996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6.2. ИСПОЛНИТЕЛЬ имеет право использовать адаптированный текст ОТЧЕТА в качестве демонстрационного образца, примера оформления профессиональной документации. Адаптация текста включает в себя исключение информации любого типа, по которой можно идентифицировать объект оценки и Заказчика по оценке.</w:t>
      </w:r>
    </w:p>
    <w:p w14:paraId="041F8B0F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6.3. ИСПОЛНИТЕЛЬ может раскрыть оригинальный текст ОТЧЕТА должностным лицам уполномоченных государственных или муниципальных органов по их обоснованному требованию в соответствии с действующим законодательством РФ.</w:t>
      </w:r>
    </w:p>
    <w:p w14:paraId="49267093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6.4. Сам факт определения СТОИМОСТИ ОБЪЕКТА ОЦЕНКИ, наличие настоящего ДОГОВОРА, отзывы и рецензии не являются коммерческой тайной.</w:t>
      </w:r>
    </w:p>
    <w:p w14:paraId="62B9A518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6.5. ИСПОЛНИТЕЛЬ обязуется уведомить ЗАКАЗЧИКА о нормах действующего законодательства в области оценочной деятельности (см. Приложение №1 к настоящему ДОГОВОРУ).</w:t>
      </w:r>
    </w:p>
    <w:p w14:paraId="06FF86ED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6.6. Все изменения и дополнения к настоящему ДОГОВОРУ совершаются в письменном виде и подписываются Сторонами, являясь его неотъемлемой частью.</w:t>
      </w:r>
    </w:p>
    <w:p w14:paraId="13E7F995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6.7. Все споры и разногласия, могущие возникнуть в связи с исполнением настоящего ДОГОВОРА, стороны будут стремиться урегулировать путем переговоров. В случае невозможности урегулирования возникших противоречий путем переговоров, разрешение спорного вопроса производится Арбитражным судом Санкт-Петербурга и Ленинградской области в соответствии с действующим законодательством РФ.</w:t>
      </w:r>
    </w:p>
    <w:p w14:paraId="455E878B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lastRenderedPageBreak/>
        <w:t>6.8. СТОРОНЫ обязуются информировать друг друга об изменении реквизитов, указанных в настоящем ДОГОВОРЕ, не позднее, чем через 3 (три) рабочих дня с момента изменения указанных реквизитов. В случае не уведомления или несвоевременного уведомления об изменении реквизитов все уведомления, извещения, сообщения и иные документы, направленные по предыдущим реквизитам, считаются направленными надлежащим образом.</w:t>
      </w:r>
    </w:p>
    <w:p w14:paraId="5682C519" w14:textId="77777777" w:rsidR="004903A8" w:rsidRPr="00C466F9" w:rsidRDefault="004903A8">
      <w:pPr>
        <w:rPr>
          <w:sz w:val="20"/>
          <w:szCs w:val="20"/>
        </w:rPr>
      </w:pPr>
    </w:p>
    <w:p w14:paraId="71D0359B" w14:textId="77777777" w:rsidR="004903A8" w:rsidRPr="00C466F9" w:rsidRDefault="00BD224D">
      <w:pPr>
        <w:jc w:val="center"/>
        <w:rPr>
          <w:b/>
          <w:bCs/>
          <w:sz w:val="20"/>
          <w:szCs w:val="20"/>
        </w:rPr>
      </w:pPr>
      <w:r w:rsidRPr="00C466F9">
        <w:rPr>
          <w:b/>
          <w:bCs/>
          <w:sz w:val="20"/>
          <w:szCs w:val="20"/>
        </w:rPr>
        <w:t>7. Срок действия Договора</w:t>
      </w:r>
    </w:p>
    <w:p w14:paraId="3000AB90" w14:textId="77777777" w:rsidR="00C466F9" w:rsidRPr="00C466F9" w:rsidRDefault="00BD224D" w:rsidP="00C466F9">
      <w:pPr>
        <w:tabs>
          <w:tab w:val="left" w:pos="360"/>
        </w:tabs>
        <w:suppressAutoHyphens/>
        <w:autoSpaceDN w:val="0"/>
        <w:jc w:val="both"/>
        <w:textAlignment w:val="baseline"/>
        <w:rPr>
          <w:rFonts w:eastAsiaTheme="minorHAnsi"/>
          <w:sz w:val="20"/>
          <w:szCs w:val="20"/>
        </w:rPr>
      </w:pPr>
      <w:r w:rsidRPr="00C466F9">
        <w:rPr>
          <w:sz w:val="20"/>
          <w:szCs w:val="20"/>
        </w:rPr>
        <w:t xml:space="preserve">7.1. </w:t>
      </w:r>
      <w:r w:rsidR="00C466F9" w:rsidRPr="00C466F9">
        <w:rPr>
          <w:sz w:val="20"/>
          <w:szCs w:val="20"/>
        </w:rPr>
        <w:t>Настоящий ДОГОВОР вступает в действие с даты его подписания и действует до полного исполнения Сторонами своих обязательств.</w:t>
      </w:r>
    </w:p>
    <w:p w14:paraId="5BA5803B" w14:textId="606579DB" w:rsidR="004903A8" w:rsidRPr="00C466F9" w:rsidRDefault="004903A8">
      <w:pPr>
        <w:jc w:val="both"/>
        <w:rPr>
          <w:sz w:val="20"/>
          <w:szCs w:val="20"/>
        </w:rPr>
      </w:pPr>
    </w:p>
    <w:p w14:paraId="77353A43" w14:textId="77777777" w:rsidR="004903A8" w:rsidRPr="00C466F9" w:rsidRDefault="004903A8">
      <w:pPr>
        <w:jc w:val="both"/>
        <w:rPr>
          <w:sz w:val="20"/>
          <w:szCs w:val="20"/>
        </w:rPr>
      </w:pPr>
    </w:p>
    <w:p w14:paraId="50090C95" w14:textId="77777777" w:rsidR="004903A8" w:rsidRPr="00C466F9" w:rsidRDefault="00BD224D">
      <w:pPr>
        <w:jc w:val="center"/>
        <w:rPr>
          <w:b/>
          <w:bCs/>
          <w:sz w:val="20"/>
          <w:szCs w:val="20"/>
        </w:rPr>
      </w:pPr>
      <w:r w:rsidRPr="00C466F9">
        <w:rPr>
          <w:b/>
          <w:bCs/>
          <w:sz w:val="20"/>
          <w:szCs w:val="20"/>
        </w:rPr>
        <w:t xml:space="preserve">8. Изменение и расторжение Договора. </w:t>
      </w:r>
    </w:p>
    <w:p w14:paraId="06348DDE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 xml:space="preserve">8.1. Изменение существенных условий Договора при его исполнении не допускается, за исключением их изменения по соглашению Сторон.          </w:t>
      </w:r>
    </w:p>
    <w:p w14:paraId="29333A0B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8.2.</w:t>
      </w:r>
      <w:r w:rsidRPr="00C466F9">
        <w:rPr>
          <w:sz w:val="20"/>
          <w:szCs w:val="20"/>
        </w:rPr>
        <w:tab/>
        <w:t xml:space="preserve"> Договор может быть расторгнут:</w:t>
      </w:r>
    </w:p>
    <w:p w14:paraId="2D467AE9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-</w:t>
      </w:r>
      <w:r w:rsidRPr="00C466F9">
        <w:rPr>
          <w:sz w:val="20"/>
          <w:szCs w:val="20"/>
        </w:rPr>
        <w:tab/>
        <w:t>по соглашению Сторон;</w:t>
      </w:r>
    </w:p>
    <w:p w14:paraId="03E5F7FE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-</w:t>
      </w:r>
      <w:r w:rsidRPr="00C466F9">
        <w:rPr>
          <w:sz w:val="20"/>
          <w:szCs w:val="20"/>
        </w:rPr>
        <w:tab/>
        <w:t>по решению суда;</w:t>
      </w:r>
    </w:p>
    <w:p w14:paraId="2867795B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-</w:t>
      </w:r>
      <w:r w:rsidRPr="00C466F9">
        <w:rPr>
          <w:sz w:val="20"/>
          <w:szCs w:val="20"/>
        </w:rPr>
        <w:tab/>
        <w:t>в случае одностороннего отказа одной из Сторон от исполнения Договора, в соответствии с гражданским законодательством.</w:t>
      </w:r>
    </w:p>
    <w:p w14:paraId="24A766BC" w14:textId="77777777" w:rsidR="004903A8" w:rsidRPr="00C466F9" w:rsidRDefault="004903A8">
      <w:pPr>
        <w:jc w:val="both"/>
        <w:rPr>
          <w:sz w:val="20"/>
          <w:szCs w:val="20"/>
        </w:rPr>
      </w:pPr>
    </w:p>
    <w:p w14:paraId="451D097F" w14:textId="77777777" w:rsidR="004903A8" w:rsidRPr="00C466F9" w:rsidRDefault="00BD224D">
      <w:pPr>
        <w:jc w:val="center"/>
        <w:rPr>
          <w:b/>
          <w:bCs/>
          <w:sz w:val="20"/>
          <w:szCs w:val="20"/>
        </w:rPr>
      </w:pPr>
      <w:r w:rsidRPr="00C466F9">
        <w:rPr>
          <w:b/>
          <w:bCs/>
          <w:sz w:val="20"/>
          <w:szCs w:val="20"/>
        </w:rPr>
        <w:t>9. Порядок урегулирования споров</w:t>
      </w:r>
    </w:p>
    <w:p w14:paraId="060226C1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9.1. Претензионный порядок досудебного урегулирования споров, вытекающих из Договора, является для Сторон обязательным.</w:t>
      </w:r>
    </w:p>
    <w:p w14:paraId="1B9576E2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9.2.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Сторон, указанному в Разделе 10 Договора.</w:t>
      </w:r>
    </w:p>
    <w:p w14:paraId="4FFE7B7E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9.3. Срок рассмотрения претензионного письма и направления ответа на него составляет 10 (десять) рабочих дней со дня получения адресатом.</w:t>
      </w:r>
    </w:p>
    <w:p w14:paraId="70D45DDF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9.4. В случае не урегулирования споров и разногласий в претензионном порядке они передаются на рассмотрение в Арбитражный суд Санкт-Петербурга и Ленинградской области.</w:t>
      </w:r>
    </w:p>
    <w:p w14:paraId="1E2230B2" w14:textId="77777777" w:rsidR="004903A8" w:rsidRPr="00C466F9" w:rsidRDefault="004903A8">
      <w:pPr>
        <w:jc w:val="center"/>
        <w:rPr>
          <w:b/>
          <w:bCs/>
          <w:sz w:val="20"/>
          <w:szCs w:val="20"/>
        </w:rPr>
      </w:pPr>
    </w:p>
    <w:p w14:paraId="20B2D9BC" w14:textId="77777777" w:rsidR="004903A8" w:rsidRPr="00C466F9" w:rsidRDefault="00BD224D">
      <w:pPr>
        <w:jc w:val="center"/>
        <w:rPr>
          <w:b/>
          <w:bCs/>
          <w:sz w:val="20"/>
          <w:szCs w:val="20"/>
        </w:rPr>
      </w:pPr>
      <w:r w:rsidRPr="00C466F9">
        <w:rPr>
          <w:b/>
          <w:bCs/>
          <w:sz w:val="20"/>
          <w:szCs w:val="20"/>
        </w:rPr>
        <w:t>10. Обстоятельства непреодолимой силы</w:t>
      </w:r>
    </w:p>
    <w:p w14:paraId="0857B633" w14:textId="77777777" w:rsidR="004903A8" w:rsidRPr="00C466F9" w:rsidRDefault="004903A8">
      <w:pPr>
        <w:jc w:val="center"/>
        <w:rPr>
          <w:b/>
          <w:bCs/>
          <w:sz w:val="20"/>
          <w:szCs w:val="20"/>
        </w:rPr>
      </w:pPr>
    </w:p>
    <w:p w14:paraId="27F57F25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10.1. Стороны освобождаются от ответственности за полное или частичное неисполнение своих обязательств по настоящему ДОГОВОРУ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ДОГОВОРУ, а также других чрезвычайных обстоятельств, которые возникли после заключения настоящего ДОГОВОРА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101B8643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10.2.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обстоятельств, постольку поскольку эти обстоятельства значительно влияют на исполнение настоящего ДОГОВОРА в срок.</w:t>
      </w:r>
    </w:p>
    <w:p w14:paraId="0AFA6753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10.3.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435A8A5B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10.4. Если обстоятельства, указанные в п. 10.1 настоящего ДОГОВОРА, будут длиться более двух календарных месяцев с даты соответствующего уведомления, каждая из СТОРОН вправе расторгнуть настоящий ДОГОВОР без требования возмещения убытков, понесенных в связи с наступлением таких обстоятельств.</w:t>
      </w:r>
    </w:p>
    <w:p w14:paraId="037AAF89" w14:textId="77777777" w:rsidR="004903A8" w:rsidRPr="00C466F9" w:rsidRDefault="004903A8">
      <w:pPr>
        <w:jc w:val="both"/>
        <w:rPr>
          <w:sz w:val="20"/>
          <w:szCs w:val="20"/>
        </w:rPr>
      </w:pPr>
    </w:p>
    <w:p w14:paraId="14ACD285" w14:textId="77777777" w:rsidR="004903A8" w:rsidRPr="00C466F9" w:rsidRDefault="004903A8">
      <w:pPr>
        <w:jc w:val="both"/>
        <w:rPr>
          <w:sz w:val="20"/>
          <w:szCs w:val="20"/>
        </w:rPr>
      </w:pPr>
    </w:p>
    <w:p w14:paraId="4514F130" w14:textId="77777777" w:rsidR="004903A8" w:rsidRPr="00C466F9" w:rsidRDefault="00BD224D">
      <w:pPr>
        <w:jc w:val="center"/>
        <w:rPr>
          <w:b/>
          <w:bCs/>
          <w:sz w:val="20"/>
          <w:szCs w:val="20"/>
        </w:rPr>
      </w:pPr>
      <w:r w:rsidRPr="00C466F9">
        <w:rPr>
          <w:b/>
          <w:bCs/>
          <w:sz w:val="20"/>
          <w:szCs w:val="20"/>
        </w:rPr>
        <w:t>11. Адреса, реквизиты и подписи сторон</w:t>
      </w:r>
    </w:p>
    <w:p w14:paraId="4F75931B" w14:textId="77777777" w:rsidR="004903A8" w:rsidRPr="00C466F9" w:rsidRDefault="004903A8">
      <w:pPr>
        <w:jc w:val="center"/>
        <w:rPr>
          <w:b/>
          <w:bCs/>
          <w:sz w:val="20"/>
          <w:szCs w:val="20"/>
        </w:rPr>
      </w:pPr>
    </w:p>
    <w:p w14:paraId="4F72666D" w14:textId="77777777" w:rsidR="00C466F9" w:rsidRPr="00C466F9" w:rsidRDefault="00BD224D" w:rsidP="00A13A93">
      <w:pPr>
        <w:rPr>
          <w:b/>
          <w:bCs/>
          <w:sz w:val="20"/>
          <w:szCs w:val="20"/>
        </w:rPr>
      </w:pPr>
      <w:r w:rsidRPr="00C466F9">
        <w:rPr>
          <w:b/>
          <w:bCs/>
          <w:sz w:val="20"/>
          <w:szCs w:val="20"/>
        </w:rPr>
        <w:t xml:space="preserve">ЗАКАЗЧИК: </w:t>
      </w:r>
    </w:p>
    <w:p w14:paraId="6C995663" w14:textId="1D68903E" w:rsidR="004903A8" w:rsidRPr="00C466F9" w:rsidRDefault="00BD224D" w:rsidP="00A13A93">
      <w:pPr>
        <w:rPr>
          <w:b/>
          <w:bCs/>
          <w:sz w:val="20"/>
          <w:szCs w:val="20"/>
        </w:rPr>
      </w:pPr>
      <w:r w:rsidRPr="00C466F9">
        <w:rPr>
          <w:b/>
          <w:bCs/>
          <w:sz w:val="20"/>
          <w:szCs w:val="20"/>
        </w:rPr>
        <w:t>Муниципальное бюджетное общеобразовательное учреждение «</w:t>
      </w:r>
      <w:proofErr w:type="spellStart"/>
      <w:r w:rsidRPr="00C466F9">
        <w:rPr>
          <w:b/>
          <w:bCs/>
          <w:sz w:val="20"/>
          <w:szCs w:val="20"/>
        </w:rPr>
        <w:t>Таицкая</w:t>
      </w:r>
      <w:proofErr w:type="spellEnd"/>
      <w:r w:rsidRPr="00C466F9">
        <w:rPr>
          <w:b/>
          <w:bCs/>
          <w:sz w:val="20"/>
          <w:szCs w:val="20"/>
        </w:rPr>
        <w:t xml:space="preserve"> средняя общеобразовательная школа»</w:t>
      </w:r>
    </w:p>
    <w:p w14:paraId="1A18DEF8" w14:textId="77777777" w:rsidR="00C466F9" w:rsidRPr="00C466F9" w:rsidRDefault="00C466F9" w:rsidP="00C466F9">
      <w:pPr>
        <w:pStyle w:val="ConsPlusNormal"/>
        <w:rPr>
          <w:rFonts w:ascii="Times New Roman" w:hAnsi="Times New Roman" w:cs="Times New Roman"/>
          <w:b/>
          <w:bCs/>
          <w:sz w:val="20"/>
        </w:rPr>
      </w:pPr>
      <w:bookmarkStart w:id="1" w:name="_8r7v8l8y2oji" w:colFirst="0" w:colLast="0"/>
      <w:bookmarkEnd w:id="1"/>
      <w:r w:rsidRPr="00C466F9">
        <w:rPr>
          <w:rFonts w:ascii="Times New Roman" w:hAnsi="Times New Roman" w:cs="Times New Roman"/>
          <w:b/>
          <w:bCs/>
          <w:sz w:val="20"/>
        </w:rPr>
        <w:t>МБОУ «</w:t>
      </w:r>
      <w:proofErr w:type="spellStart"/>
      <w:r w:rsidRPr="00C466F9">
        <w:rPr>
          <w:rFonts w:ascii="Times New Roman" w:hAnsi="Times New Roman" w:cs="Times New Roman"/>
          <w:b/>
          <w:bCs/>
          <w:sz w:val="20"/>
        </w:rPr>
        <w:t>Таицкая</w:t>
      </w:r>
      <w:proofErr w:type="spellEnd"/>
      <w:r w:rsidRPr="00C466F9">
        <w:rPr>
          <w:rFonts w:ascii="Times New Roman" w:hAnsi="Times New Roman" w:cs="Times New Roman"/>
          <w:b/>
          <w:bCs/>
          <w:sz w:val="20"/>
        </w:rPr>
        <w:t xml:space="preserve"> СОШ»</w:t>
      </w:r>
    </w:p>
    <w:p w14:paraId="472E98B3" w14:textId="77777777" w:rsidR="00C466F9" w:rsidRPr="00C466F9" w:rsidRDefault="00C466F9" w:rsidP="00C466F9">
      <w:pPr>
        <w:pStyle w:val="ConsPlusNormal"/>
        <w:rPr>
          <w:rFonts w:ascii="Times New Roman" w:hAnsi="Times New Roman" w:cs="Times New Roman"/>
          <w:sz w:val="20"/>
        </w:rPr>
      </w:pPr>
      <w:r w:rsidRPr="00C466F9">
        <w:rPr>
          <w:rFonts w:ascii="Times New Roman" w:hAnsi="Times New Roman" w:cs="Times New Roman"/>
          <w:sz w:val="20"/>
        </w:rPr>
        <w:t>Юридический / Почтовый адрес:</w:t>
      </w:r>
    </w:p>
    <w:p w14:paraId="61A4E53D" w14:textId="77777777" w:rsidR="00C466F9" w:rsidRPr="00C466F9" w:rsidRDefault="00C466F9" w:rsidP="00C466F9">
      <w:pPr>
        <w:pStyle w:val="ConsPlusNormal"/>
        <w:rPr>
          <w:rFonts w:ascii="Times New Roman" w:hAnsi="Times New Roman" w:cs="Times New Roman"/>
          <w:sz w:val="20"/>
        </w:rPr>
      </w:pPr>
      <w:r w:rsidRPr="00C466F9">
        <w:rPr>
          <w:rFonts w:ascii="Times New Roman" w:hAnsi="Times New Roman" w:cs="Times New Roman"/>
          <w:sz w:val="20"/>
        </w:rPr>
        <w:t>188340, Ленинградская область, м. о. Гатчинский, д. Большие Тайцы, ул. Ягодная, д.12А</w:t>
      </w:r>
    </w:p>
    <w:p w14:paraId="0DFB49AD" w14:textId="77777777" w:rsidR="00C466F9" w:rsidRPr="00C466F9" w:rsidRDefault="00C466F9" w:rsidP="00C466F9">
      <w:pPr>
        <w:pStyle w:val="ConsPlusNormal"/>
        <w:rPr>
          <w:rFonts w:ascii="Times New Roman" w:hAnsi="Times New Roman" w:cs="Times New Roman"/>
          <w:sz w:val="20"/>
        </w:rPr>
      </w:pPr>
      <w:r w:rsidRPr="00C466F9">
        <w:rPr>
          <w:rFonts w:ascii="Times New Roman" w:hAnsi="Times New Roman" w:cs="Times New Roman"/>
          <w:sz w:val="20"/>
        </w:rPr>
        <w:t xml:space="preserve">ИНН 4719016198      КПП 470501001          </w:t>
      </w:r>
    </w:p>
    <w:p w14:paraId="7C4636A1" w14:textId="77777777" w:rsidR="00C466F9" w:rsidRPr="00C466F9" w:rsidRDefault="00C466F9" w:rsidP="00C466F9">
      <w:pPr>
        <w:pStyle w:val="ConsPlusNormal"/>
        <w:rPr>
          <w:rFonts w:ascii="Times New Roman" w:hAnsi="Times New Roman" w:cs="Times New Roman"/>
          <w:sz w:val="20"/>
        </w:rPr>
      </w:pPr>
      <w:r w:rsidRPr="00C466F9">
        <w:rPr>
          <w:rFonts w:ascii="Times New Roman" w:hAnsi="Times New Roman" w:cs="Times New Roman"/>
          <w:sz w:val="20"/>
        </w:rPr>
        <w:t>ОГРН 1024702088630 ОКПО 46275104</w:t>
      </w:r>
    </w:p>
    <w:p w14:paraId="2CAAB4F4" w14:textId="77777777" w:rsidR="00C466F9" w:rsidRPr="00C466F9" w:rsidRDefault="00C466F9" w:rsidP="00C466F9">
      <w:pPr>
        <w:pStyle w:val="ConsPlusNormal"/>
        <w:rPr>
          <w:rFonts w:ascii="Times New Roman" w:hAnsi="Times New Roman" w:cs="Times New Roman"/>
          <w:sz w:val="20"/>
        </w:rPr>
      </w:pPr>
      <w:r w:rsidRPr="00C466F9">
        <w:rPr>
          <w:rFonts w:ascii="Times New Roman" w:hAnsi="Times New Roman" w:cs="Times New Roman"/>
          <w:sz w:val="20"/>
        </w:rPr>
        <w:t>ОКВЭД 85.14</w:t>
      </w:r>
    </w:p>
    <w:p w14:paraId="2BECAEDD" w14:textId="77777777" w:rsidR="00C466F9" w:rsidRPr="00C466F9" w:rsidRDefault="00C466F9" w:rsidP="00C466F9">
      <w:pPr>
        <w:pStyle w:val="ConsPlusNormal"/>
        <w:rPr>
          <w:rFonts w:ascii="Times New Roman" w:hAnsi="Times New Roman" w:cs="Times New Roman"/>
          <w:sz w:val="20"/>
        </w:rPr>
      </w:pPr>
      <w:r w:rsidRPr="00C466F9">
        <w:rPr>
          <w:rFonts w:ascii="Times New Roman" w:hAnsi="Times New Roman" w:cs="Times New Roman"/>
          <w:sz w:val="20"/>
        </w:rPr>
        <w:t>Получатель: Комитет финансов Гатчинского муниципального округа (МБОУ «</w:t>
      </w:r>
      <w:proofErr w:type="spellStart"/>
      <w:r w:rsidRPr="00C466F9">
        <w:rPr>
          <w:rFonts w:ascii="Times New Roman" w:hAnsi="Times New Roman" w:cs="Times New Roman"/>
          <w:sz w:val="20"/>
        </w:rPr>
        <w:t>Таицкая</w:t>
      </w:r>
      <w:proofErr w:type="spellEnd"/>
      <w:r w:rsidRPr="00C466F9">
        <w:rPr>
          <w:rFonts w:ascii="Times New Roman" w:hAnsi="Times New Roman" w:cs="Times New Roman"/>
          <w:sz w:val="20"/>
        </w:rPr>
        <w:t xml:space="preserve"> СОШ», л/</w:t>
      </w:r>
      <w:proofErr w:type="spellStart"/>
      <w:r w:rsidRPr="00C466F9">
        <w:rPr>
          <w:rFonts w:ascii="Times New Roman" w:hAnsi="Times New Roman" w:cs="Times New Roman"/>
          <w:sz w:val="20"/>
        </w:rPr>
        <w:t>сч</w:t>
      </w:r>
      <w:proofErr w:type="spellEnd"/>
      <w:r w:rsidRPr="00C466F9">
        <w:rPr>
          <w:rFonts w:ascii="Times New Roman" w:hAnsi="Times New Roman" w:cs="Times New Roman"/>
          <w:sz w:val="20"/>
        </w:rPr>
        <w:t xml:space="preserve"> 20470501056, 21570501056, 22270501056)</w:t>
      </w:r>
    </w:p>
    <w:p w14:paraId="31FD0CEF" w14:textId="77777777" w:rsidR="00C466F9" w:rsidRPr="00C466F9" w:rsidRDefault="00C466F9" w:rsidP="00C466F9">
      <w:pPr>
        <w:pStyle w:val="ConsPlusNormal"/>
        <w:rPr>
          <w:rFonts w:ascii="Times New Roman" w:hAnsi="Times New Roman" w:cs="Times New Roman"/>
          <w:sz w:val="20"/>
        </w:rPr>
      </w:pPr>
      <w:r w:rsidRPr="00C466F9">
        <w:rPr>
          <w:rFonts w:ascii="Times New Roman" w:hAnsi="Times New Roman" w:cs="Times New Roman"/>
          <w:sz w:val="20"/>
        </w:rPr>
        <w:t>Банковские реквизиты:</w:t>
      </w:r>
    </w:p>
    <w:p w14:paraId="53E5EC96" w14:textId="77777777" w:rsidR="00C466F9" w:rsidRPr="00C466F9" w:rsidRDefault="00C466F9" w:rsidP="00C466F9">
      <w:pPr>
        <w:pStyle w:val="ConsPlusNormal"/>
        <w:rPr>
          <w:rFonts w:ascii="Times New Roman" w:hAnsi="Times New Roman" w:cs="Times New Roman"/>
          <w:sz w:val="20"/>
        </w:rPr>
      </w:pPr>
      <w:r w:rsidRPr="00C466F9">
        <w:rPr>
          <w:rFonts w:ascii="Times New Roman" w:hAnsi="Times New Roman" w:cs="Times New Roman"/>
          <w:sz w:val="20"/>
        </w:rPr>
        <w:t>ОКЦ № 1 СЕВЕРО-ЗАПАДНОГО ГУ БАНКА РОССИИ // УФК по Ленинградской области</w:t>
      </w:r>
    </w:p>
    <w:p w14:paraId="36B22670" w14:textId="77777777" w:rsidR="00C466F9" w:rsidRPr="00C466F9" w:rsidRDefault="00C466F9" w:rsidP="00C466F9">
      <w:pPr>
        <w:pStyle w:val="ConsPlusNormal"/>
        <w:rPr>
          <w:rFonts w:ascii="Times New Roman" w:hAnsi="Times New Roman" w:cs="Times New Roman"/>
          <w:sz w:val="20"/>
        </w:rPr>
      </w:pPr>
      <w:r w:rsidRPr="00C466F9">
        <w:rPr>
          <w:rFonts w:ascii="Times New Roman" w:hAnsi="Times New Roman" w:cs="Times New Roman"/>
          <w:sz w:val="20"/>
        </w:rPr>
        <w:lastRenderedPageBreak/>
        <w:t>г. Санкт-Петербург</w:t>
      </w:r>
    </w:p>
    <w:p w14:paraId="6B795866" w14:textId="77777777" w:rsidR="00C466F9" w:rsidRPr="00C466F9" w:rsidRDefault="00C466F9" w:rsidP="00C466F9">
      <w:pPr>
        <w:pStyle w:val="ConsPlusNormal"/>
        <w:rPr>
          <w:rFonts w:ascii="Times New Roman" w:hAnsi="Times New Roman" w:cs="Times New Roman"/>
          <w:sz w:val="20"/>
        </w:rPr>
      </w:pPr>
      <w:r w:rsidRPr="00C466F9">
        <w:rPr>
          <w:rFonts w:ascii="Times New Roman" w:hAnsi="Times New Roman" w:cs="Times New Roman"/>
          <w:sz w:val="20"/>
        </w:rPr>
        <w:t>БИК 044030098</w:t>
      </w:r>
    </w:p>
    <w:p w14:paraId="2941265C" w14:textId="77777777" w:rsidR="00C466F9" w:rsidRPr="00C466F9" w:rsidRDefault="00C466F9" w:rsidP="00C466F9">
      <w:pPr>
        <w:pStyle w:val="ConsPlusNormal"/>
        <w:rPr>
          <w:rFonts w:ascii="Times New Roman" w:hAnsi="Times New Roman" w:cs="Times New Roman"/>
          <w:sz w:val="20"/>
        </w:rPr>
      </w:pPr>
      <w:r w:rsidRPr="00C466F9">
        <w:rPr>
          <w:rFonts w:ascii="Times New Roman" w:hAnsi="Times New Roman" w:cs="Times New Roman"/>
          <w:sz w:val="20"/>
        </w:rPr>
        <w:t>ЕКС 40102810745370000098</w:t>
      </w:r>
    </w:p>
    <w:p w14:paraId="43696114" w14:textId="77777777" w:rsidR="00C466F9" w:rsidRPr="00C466F9" w:rsidRDefault="00C466F9" w:rsidP="00C466F9">
      <w:pPr>
        <w:pStyle w:val="ConsPlusNormal"/>
        <w:rPr>
          <w:rFonts w:ascii="Times New Roman" w:hAnsi="Times New Roman" w:cs="Times New Roman"/>
          <w:sz w:val="20"/>
        </w:rPr>
      </w:pPr>
      <w:r w:rsidRPr="00C466F9">
        <w:rPr>
          <w:rFonts w:ascii="Times New Roman" w:hAnsi="Times New Roman" w:cs="Times New Roman"/>
          <w:sz w:val="20"/>
        </w:rPr>
        <w:t xml:space="preserve">Казначейский счет 03234643415180004500 </w:t>
      </w:r>
    </w:p>
    <w:p w14:paraId="3CBE04F2" w14:textId="77777777" w:rsidR="00C466F9" w:rsidRPr="00C466F9" w:rsidRDefault="00C466F9" w:rsidP="00C466F9">
      <w:pPr>
        <w:pStyle w:val="ConsPlusNormal"/>
        <w:rPr>
          <w:rFonts w:ascii="Times New Roman" w:hAnsi="Times New Roman" w:cs="Times New Roman"/>
          <w:sz w:val="20"/>
        </w:rPr>
      </w:pPr>
    </w:p>
    <w:p w14:paraId="60D09918" w14:textId="77777777" w:rsidR="00C466F9" w:rsidRPr="00C466F9" w:rsidRDefault="00C466F9" w:rsidP="00C466F9">
      <w:pPr>
        <w:pStyle w:val="ConsPlusNormal"/>
        <w:rPr>
          <w:rFonts w:ascii="Times New Roman" w:hAnsi="Times New Roman" w:cs="Times New Roman"/>
          <w:sz w:val="20"/>
        </w:rPr>
      </w:pPr>
      <w:r w:rsidRPr="00C466F9">
        <w:rPr>
          <w:rFonts w:ascii="Times New Roman" w:hAnsi="Times New Roman" w:cs="Times New Roman"/>
          <w:sz w:val="20"/>
        </w:rPr>
        <w:t>Тел /факс (81371) 52-538 – приёмная</w:t>
      </w:r>
    </w:p>
    <w:p w14:paraId="3D8E1E1D" w14:textId="77777777" w:rsidR="00C466F9" w:rsidRPr="00C466F9" w:rsidRDefault="00C466F9" w:rsidP="00C466F9">
      <w:pPr>
        <w:pStyle w:val="ConsPlusNormal"/>
        <w:rPr>
          <w:rFonts w:ascii="Times New Roman" w:hAnsi="Times New Roman" w:cs="Times New Roman"/>
          <w:sz w:val="20"/>
        </w:rPr>
      </w:pPr>
      <w:r w:rsidRPr="00C466F9">
        <w:rPr>
          <w:rFonts w:ascii="Times New Roman" w:hAnsi="Times New Roman" w:cs="Times New Roman"/>
          <w:sz w:val="20"/>
        </w:rPr>
        <w:t xml:space="preserve">Тел. (81371) 52-731 – бухгалтерия </w:t>
      </w:r>
    </w:p>
    <w:p w14:paraId="102603B2" w14:textId="77777777" w:rsidR="00C466F9" w:rsidRPr="00C466F9" w:rsidRDefault="00C466F9" w:rsidP="00C466F9">
      <w:pPr>
        <w:pStyle w:val="ConsPlusNormal"/>
        <w:rPr>
          <w:rFonts w:ascii="Times New Roman" w:hAnsi="Times New Roman" w:cs="Times New Roman"/>
          <w:sz w:val="20"/>
        </w:rPr>
      </w:pPr>
      <w:r w:rsidRPr="00C466F9">
        <w:rPr>
          <w:rFonts w:ascii="Times New Roman" w:hAnsi="Times New Roman" w:cs="Times New Roman"/>
          <w:sz w:val="20"/>
        </w:rPr>
        <w:t>E-</w:t>
      </w:r>
      <w:proofErr w:type="spellStart"/>
      <w:r w:rsidRPr="00C466F9">
        <w:rPr>
          <w:rFonts w:ascii="Times New Roman" w:hAnsi="Times New Roman" w:cs="Times New Roman"/>
          <w:sz w:val="20"/>
        </w:rPr>
        <w:t>mail</w:t>
      </w:r>
      <w:proofErr w:type="spellEnd"/>
      <w:r w:rsidRPr="00C466F9">
        <w:rPr>
          <w:rFonts w:ascii="Times New Roman" w:hAnsi="Times New Roman" w:cs="Times New Roman"/>
          <w:sz w:val="20"/>
        </w:rPr>
        <w:t>: tsch07@mail.ru</w:t>
      </w:r>
    </w:p>
    <w:p w14:paraId="1F561471" w14:textId="77777777" w:rsidR="004903A8" w:rsidRPr="00C466F9" w:rsidRDefault="004903A8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0"/>
          <w:szCs w:val="20"/>
        </w:rPr>
      </w:pPr>
    </w:p>
    <w:p w14:paraId="4562262E" w14:textId="24C28775" w:rsidR="00ED296C" w:rsidRPr="00C466F9" w:rsidRDefault="00BD224D" w:rsidP="00C466F9">
      <w:p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  <w:lang w:val="en-US"/>
        </w:rPr>
      </w:pPr>
      <w:r w:rsidRPr="00C466F9">
        <w:rPr>
          <w:b/>
          <w:bCs/>
          <w:color w:val="000000"/>
          <w:sz w:val="20"/>
          <w:szCs w:val="20"/>
        </w:rPr>
        <w:t xml:space="preserve">ИСПОЛНИТЕЛЬ: </w:t>
      </w:r>
    </w:p>
    <w:p w14:paraId="615F9624" w14:textId="77777777" w:rsidR="004903A8" w:rsidRPr="00C466F9" w:rsidRDefault="004903A8">
      <w:pPr>
        <w:rPr>
          <w:sz w:val="20"/>
          <w:szCs w:val="20"/>
          <w:lang w:val="en-US"/>
        </w:rPr>
      </w:pPr>
    </w:p>
    <w:p w14:paraId="2B0FD558" w14:textId="72D03D82" w:rsidR="004903A8" w:rsidRPr="00C466F9" w:rsidRDefault="004903A8">
      <w:pPr>
        <w:rPr>
          <w:sz w:val="20"/>
          <w:szCs w:val="20"/>
          <w:lang w:val="en-US"/>
        </w:rPr>
      </w:pPr>
    </w:p>
    <w:p w14:paraId="39D4A33B" w14:textId="2D86E3C7" w:rsidR="00C466F9" w:rsidRPr="00C466F9" w:rsidRDefault="00C466F9">
      <w:pPr>
        <w:rPr>
          <w:sz w:val="20"/>
          <w:szCs w:val="20"/>
          <w:lang w:val="en-US"/>
        </w:rPr>
      </w:pPr>
    </w:p>
    <w:p w14:paraId="2ADD1EDD" w14:textId="7FF5C864" w:rsidR="00C466F9" w:rsidRPr="00C466F9" w:rsidRDefault="00C466F9">
      <w:pPr>
        <w:rPr>
          <w:sz w:val="20"/>
          <w:szCs w:val="20"/>
          <w:lang w:val="en-US"/>
        </w:rPr>
      </w:pPr>
    </w:p>
    <w:p w14:paraId="1315A8CE" w14:textId="40F99FB5" w:rsidR="00C466F9" w:rsidRPr="00C466F9" w:rsidRDefault="00C466F9">
      <w:pPr>
        <w:rPr>
          <w:sz w:val="20"/>
          <w:szCs w:val="20"/>
          <w:lang w:val="en-US"/>
        </w:rPr>
      </w:pPr>
    </w:p>
    <w:p w14:paraId="4370B76C" w14:textId="77777777" w:rsidR="00C466F9" w:rsidRPr="00C466F9" w:rsidRDefault="00C466F9">
      <w:pPr>
        <w:rPr>
          <w:sz w:val="20"/>
          <w:szCs w:val="20"/>
          <w:lang w:val="en-US"/>
        </w:rPr>
      </w:pPr>
    </w:p>
    <w:tbl>
      <w:tblPr>
        <w:tblStyle w:val="a7"/>
        <w:tblW w:w="10555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277"/>
        <w:gridCol w:w="5278"/>
      </w:tblGrid>
      <w:tr w:rsidR="004903A8" w:rsidRPr="00C466F9" w14:paraId="505F1D8C" w14:textId="77777777">
        <w:trPr>
          <w:trHeight w:val="816"/>
        </w:trPr>
        <w:tc>
          <w:tcPr>
            <w:tcW w:w="5277" w:type="dxa"/>
          </w:tcPr>
          <w:p w14:paraId="19786AE3" w14:textId="77777777" w:rsidR="001122CF" w:rsidRPr="00C466F9" w:rsidRDefault="006F0199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ЗАКАЗЧИК</w:t>
            </w:r>
            <w:r w:rsidRPr="00C466F9">
              <w:rPr>
                <w:sz w:val="20"/>
                <w:szCs w:val="20"/>
              </w:rPr>
              <w:br/>
              <w:t>Директор МБОУ «</w:t>
            </w:r>
            <w:proofErr w:type="spellStart"/>
            <w:r w:rsidRPr="00C466F9">
              <w:rPr>
                <w:sz w:val="20"/>
                <w:szCs w:val="20"/>
              </w:rPr>
              <w:t>Таицкая</w:t>
            </w:r>
            <w:proofErr w:type="spellEnd"/>
            <w:r w:rsidRPr="00C466F9">
              <w:rPr>
                <w:sz w:val="20"/>
                <w:szCs w:val="20"/>
              </w:rPr>
              <w:t xml:space="preserve"> СОШ»</w:t>
            </w:r>
          </w:p>
        </w:tc>
        <w:tc>
          <w:tcPr>
            <w:tcW w:w="5278" w:type="dxa"/>
          </w:tcPr>
          <w:p w14:paraId="0E9DA211" w14:textId="77777777" w:rsidR="004903A8" w:rsidRPr="00C466F9" w:rsidRDefault="004903A8">
            <w:pPr>
              <w:rPr>
                <w:sz w:val="20"/>
                <w:szCs w:val="20"/>
              </w:rPr>
            </w:pPr>
          </w:p>
        </w:tc>
      </w:tr>
      <w:tr w:rsidR="004903A8" w:rsidRPr="00C466F9" w14:paraId="0A59102D" w14:textId="77777777">
        <w:trPr>
          <w:trHeight w:val="435"/>
        </w:trPr>
        <w:tc>
          <w:tcPr>
            <w:tcW w:w="5277" w:type="dxa"/>
          </w:tcPr>
          <w:p w14:paraId="6BFD669D" w14:textId="77777777" w:rsidR="001122CF" w:rsidRPr="00C466F9" w:rsidRDefault="006F0199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br/>
              <w:t xml:space="preserve">____________________/ </w:t>
            </w:r>
            <w:proofErr w:type="spellStart"/>
            <w:r w:rsidRPr="00C466F9">
              <w:rPr>
                <w:sz w:val="20"/>
                <w:szCs w:val="20"/>
              </w:rPr>
              <w:t>А.Б.Григорьева</w:t>
            </w:r>
            <w:proofErr w:type="spellEnd"/>
            <w:r w:rsidRPr="00C466F9">
              <w:rPr>
                <w:sz w:val="20"/>
                <w:szCs w:val="20"/>
              </w:rPr>
              <w:t xml:space="preserve"> /  </w:t>
            </w:r>
            <w:r w:rsidRPr="00C466F9">
              <w:rPr>
                <w:sz w:val="20"/>
                <w:szCs w:val="20"/>
              </w:rPr>
              <w:br/>
            </w:r>
          </w:p>
        </w:tc>
        <w:tc>
          <w:tcPr>
            <w:tcW w:w="5278" w:type="dxa"/>
          </w:tcPr>
          <w:p w14:paraId="73567E4E" w14:textId="77777777" w:rsidR="004903A8" w:rsidRPr="00C466F9" w:rsidRDefault="004903A8">
            <w:pPr>
              <w:jc w:val="center"/>
              <w:rPr>
                <w:sz w:val="20"/>
                <w:szCs w:val="20"/>
              </w:rPr>
            </w:pPr>
          </w:p>
          <w:p w14:paraId="58387E7B" w14:textId="686E0C93" w:rsidR="004903A8" w:rsidRPr="00C466F9" w:rsidRDefault="00BD224D" w:rsidP="00C466F9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__________________/ /</w:t>
            </w:r>
          </w:p>
        </w:tc>
      </w:tr>
    </w:tbl>
    <w:p w14:paraId="15CE3982" w14:textId="77777777" w:rsidR="004903A8" w:rsidRPr="00C466F9" w:rsidRDefault="00BD224D">
      <w:pPr>
        <w:tabs>
          <w:tab w:val="left" w:pos="885"/>
        </w:tabs>
        <w:rPr>
          <w:sz w:val="20"/>
          <w:szCs w:val="20"/>
        </w:rPr>
      </w:pPr>
      <w:r w:rsidRPr="00C466F9">
        <w:rPr>
          <w:sz w:val="20"/>
          <w:szCs w:val="20"/>
        </w:rPr>
        <w:tab/>
      </w:r>
    </w:p>
    <w:p w14:paraId="5AFD050C" w14:textId="77777777" w:rsidR="00C466F9" w:rsidRPr="00C466F9" w:rsidRDefault="00C466F9">
      <w:pPr>
        <w:jc w:val="right"/>
        <w:rPr>
          <w:i/>
          <w:iCs/>
          <w:sz w:val="20"/>
          <w:szCs w:val="20"/>
        </w:rPr>
      </w:pPr>
    </w:p>
    <w:p w14:paraId="18754263" w14:textId="77777777" w:rsidR="00C466F9" w:rsidRPr="00C466F9" w:rsidRDefault="00C466F9">
      <w:pPr>
        <w:jc w:val="right"/>
        <w:rPr>
          <w:i/>
          <w:iCs/>
          <w:sz w:val="20"/>
          <w:szCs w:val="20"/>
        </w:rPr>
      </w:pPr>
    </w:p>
    <w:p w14:paraId="0ED4D100" w14:textId="77777777" w:rsidR="00C466F9" w:rsidRPr="00C466F9" w:rsidRDefault="00C466F9">
      <w:pPr>
        <w:jc w:val="right"/>
        <w:rPr>
          <w:i/>
          <w:iCs/>
          <w:sz w:val="20"/>
          <w:szCs w:val="20"/>
        </w:rPr>
      </w:pPr>
    </w:p>
    <w:p w14:paraId="12EA3236" w14:textId="77777777" w:rsidR="00C466F9" w:rsidRDefault="00C466F9">
      <w:pPr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br w:type="page"/>
      </w:r>
    </w:p>
    <w:p w14:paraId="264418AE" w14:textId="2EA88B06" w:rsidR="004903A8" w:rsidRPr="00C466F9" w:rsidRDefault="00BD224D">
      <w:pPr>
        <w:jc w:val="right"/>
        <w:rPr>
          <w:i/>
          <w:iCs/>
          <w:sz w:val="20"/>
          <w:szCs w:val="20"/>
        </w:rPr>
      </w:pPr>
      <w:r w:rsidRPr="00C466F9">
        <w:rPr>
          <w:i/>
          <w:iCs/>
          <w:sz w:val="20"/>
          <w:szCs w:val="20"/>
        </w:rPr>
        <w:lastRenderedPageBreak/>
        <w:t>Приложение 1</w:t>
      </w:r>
    </w:p>
    <w:p w14:paraId="1D739637" w14:textId="1562AFEA" w:rsidR="004903A8" w:rsidRPr="00C466F9" w:rsidRDefault="00BD224D">
      <w:pPr>
        <w:jc w:val="right"/>
        <w:rPr>
          <w:i/>
          <w:iCs/>
          <w:sz w:val="20"/>
          <w:szCs w:val="20"/>
        </w:rPr>
      </w:pPr>
      <w:r w:rsidRPr="00C466F9">
        <w:rPr>
          <w:i/>
          <w:iCs/>
          <w:sz w:val="20"/>
          <w:szCs w:val="20"/>
        </w:rPr>
        <w:t xml:space="preserve">к договору № </w:t>
      </w:r>
    </w:p>
    <w:p w14:paraId="76568EFF" w14:textId="06035F5B" w:rsidR="004903A8" w:rsidRPr="00C466F9" w:rsidRDefault="00BD224D">
      <w:pPr>
        <w:jc w:val="right"/>
        <w:rPr>
          <w:sz w:val="20"/>
          <w:szCs w:val="20"/>
        </w:rPr>
      </w:pPr>
      <w:proofErr w:type="gramStart"/>
      <w:r w:rsidRPr="00C466F9">
        <w:rPr>
          <w:i/>
          <w:iCs/>
          <w:sz w:val="20"/>
          <w:szCs w:val="20"/>
        </w:rPr>
        <w:t xml:space="preserve">от </w:t>
      </w:r>
      <w:r w:rsidR="00334BEC" w:rsidRPr="00C466F9">
        <w:rPr>
          <w:i/>
          <w:iCs/>
          <w:sz w:val="20"/>
          <w:szCs w:val="20"/>
          <w:lang w:val="ru-RU"/>
        </w:rPr>
        <w:t xml:space="preserve"> сентября</w:t>
      </w:r>
      <w:proofErr w:type="gramEnd"/>
      <w:r w:rsidRPr="00C466F9">
        <w:rPr>
          <w:i/>
          <w:iCs/>
          <w:sz w:val="20"/>
          <w:szCs w:val="20"/>
        </w:rPr>
        <w:t xml:space="preserve"> 2026 г.</w:t>
      </w:r>
    </w:p>
    <w:p w14:paraId="71B8D6BA" w14:textId="77777777" w:rsidR="004903A8" w:rsidRPr="00C466F9" w:rsidRDefault="004903A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</w:p>
    <w:p w14:paraId="5B1294C8" w14:textId="77777777" w:rsidR="004903A8" w:rsidRPr="00C466F9" w:rsidRDefault="00BD224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  <w:sz w:val="20"/>
          <w:szCs w:val="20"/>
        </w:rPr>
      </w:pPr>
      <w:r w:rsidRPr="00C466F9">
        <w:rPr>
          <w:b/>
          <w:bCs/>
          <w:color w:val="000000"/>
          <w:sz w:val="20"/>
          <w:szCs w:val="20"/>
        </w:rPr>
        <w:t>Задание на оценку</w:t>
      </w:r>
    </w:p>
    <w:tbl>
      <w:tblPr>
        <w:tblStyle w:val="a8"/>
        <w:tblW w:w="963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60"/>
        <w:gridCol w:w="3488"/>
        <w:gridCol w:w="5386"/>
      </w:tblGrid>
      <w:tr w:rsidR="004903A8" w:rsidRPr="00C466F9" w14:paraId="79A8D853" w14:textId="77777777">
        <w:trPr>
          <w:jc w:val="center"/>
        </w:trPr>
        <w:tc>
          <w:tcPr>
            <w:tcW w:w="9634" w:type="dxa"/>
            <w:gridSpan w:val="3"/>
          </w:tcPr>
          <w:p w14:paraId="72E29631" w14:textId="77777777" w:rsidR="004903A8" w:rsidRPr="00C466F9" w:rsidRDefault="00BD224D">
            <w:pPr>
              <w:jc w:val="center"/>
              <w:rPr>
                <w:i/>
                <w:iCs/>
              </w:rPr>
            </w:pPr>
            <w:r w:rsidRPr="00C466F9">
              <w:rPr>
                <w:i/>
                <w:iCs/>
              </w:rPr>
              <w:t>Обязательные элементы</w:t>
            </w:r>
          </w:p>
        </w:tc>
      </w:tr>
      <w:tr w:rsidR="004903A8" w:rsidRPr="00C466F9" w14:paraId="7C3E8B3F" w14:textId="77777777">
        <w:trPr>
          <w:jc w:val="center"/>
        </w:trPr>
        <w:tc>
          <w:tcPr>
            <w:tcW w:w="760" w:type="dxa"/>
          </w:tcPr>
          <w:p w14:paraId="5D7FD22D" w14:textId="77777777" w:rsidR="004903A8" w:rsidRPr="00C466F9" w:rsidRDefault="00BD224D">
            <w:pPr>
              <w:jc w:val="center"/>
            </w:pPr>
            <w:r w:rsidRPr="00C466F9">
              <w:t>1</w:t>
            </w:r>
          </w:p>
        </w:tc>
        <w:tc>
          <w:tcPr>
            <w:tcW w:w="3488" w:type="dxa"/>
          </w:tcPr>
          <w:p w14:paraId="0BAEE317" w14:textId="77777777" w:rsidR="004903A8" w:rsidRPr="00C466F9" w:rsidRDefault="00BD224D">
            <w:r w:rsidRPr="00C466F9">
              <w:t>Объект оценки, включая права на объект оценки</w:t>
            </w:r>
          </w:p>
        </w:tc>
        <w:tc>
          <w:tcPr>
            <w:tcW w:w="5386" w:type="dxa"/>
          </w:tcPr>
          <w:p w14:paraId="4F4A9B8F" w14:textId="77777777" w:rsidR="004903A8" w:rsidRPr="00C466F9" w:rsidRDefault="004903A8">
            <w:pPr>
              <w:jc w:val="both"/>
            </w:pPr>
          </w:p>
        </w:tc>
      </w:tr>
      <w:tr w:rsidR="004903A8" w:rsidRPr="00C466F9" w14:paraId="6F9720C9" w14:textId="77777777">
        <w:trPr>
          <w:jc w:val="center"/>
        </w:trPr>
        <w:tc>
          <w:tcPr>
            <w:tcW w:w="760" w:type="dxa"/>
          </w:tcPr>
          <w:p w14:paraId="0670E8FA" w14:textId="77777777" w:rsidR="004903A8" w:rsidRPr="00C466F9" w:rsidRDefault="00BD224D">
            <w:pPr>
              <w:jc w:val="center"/>
            </w:pPr>
            <w:r w:rsidRPr="00C466F9">
              <w:t>1.1</w:t>
            </w:r>
          </w:p>
        </w:tc>
        <w:tc>
          <w:tcPr>
            <w:tcW w:w="3488" w:type="dxa"/>
          </w:tcPr>
          <w:p w14:paraId="34A66050" w14:textId="77777777" w:rsidR="004903A8" w:rsidRPr="00C466F9" w:rsidRDefault="00BD224D">
            <w:r w:rsidRPr="00C466F9">
              <w:t>Объект оценки</w:t>
            </w:r>
          </w:p>
        </w:tc>
        <w:tc>
          <w:tcPr>
            <w:tcW w:w="5386" w:type="dxa"/>
            <w:vAlign w:val="center"/>
          </w:tcPr>
          <w:p w14:paraId="6DC9BE51" w14:textId="77777777" w:rsidR="001122CF" w:rsidRPr="00C466F9" w:rsidRDefault="006F0199">
            <w:r w:rsidRPr="00C466F9">
              <w:t xml:space="preserve">Объект оценки №1: Помещения пищеблока площадью 169,00 </w:t>
            </w:r>
            <w:proofErr w:type="spellStart"/>
            <w:r w:rsidRPr="00C466F9">
              <w:t>кв.м</w:t>
            </w:r>
            <w:proofErr w:type="spellEnd"/>
            <w:r w:rsidRPr="00C466F9">
              <w:t>., расположенные в здании МБОУ «</w:t>
            </w:r>
            <w:proofErr w:type="spellStart"/>
            <w:r w:rsidRPr="00C466F9">
              <w:t>Таицкая</w:t>
            </w:r>
            <w:proofErr w:type="spellEnd"/>
            <w:r w:rsidRPr="00C466F9">
              <w:t xml:space="preserve"> СОШ», по адресу: Ленинградская область, Гатчинский муниципальный округ, д. Большие Тайцы, ул. Ягодная, 12А.</w:t>
            </w:r>
            <w:r w:rsidRPr="00C466F9">
              <w:br/>
              <w:t>Объект оценки №2: Оборудование в количестве 25 единиц, расположенное в пищеблоке здания МБОУ «</w:t>
            </w:r>
            <w:proofErr w:type="spellStart"/>
            <w:r w:rsidRPr="00C466F9">
              <w:t>Таицкая</w:t>
            </w:r>
            <w:proofErr w:type="spellEnd"/>
            <w:r w:rsidRPr="00C466F9">
              <w:t xml:space="preserve"> СОШ», по адресу: Ленинградская область, Гатчинский муниципальный округ, д. Большие Тайцы, ул. Ягодная, 12А.</w:t>
            </w:r>
            <w:r w:rsidRPr="00C466F9">
              <w:br/>
              <w:t>Подробное описание объектов оценки и состав оцениваемой группы машин и оборудования представлены в Приложении №2.</w:t>
            </w:r>
          </w:p>
        </w:tc>
      </w:tr>
      <w:tr w:rsidR="004903A8" w:rsidRPr="00C466F9" w14:paraId="0C8C86B2" w14:textId="77777777">
        <w:trPr>
          <w:jc w:val="center"/>
        </w:trPr>
        <w:tc>
          <w:tcPr>
            <w:tcW w:w="760" w:type="dxa"/>
          </w:tcPr>
          <w:p w14:paraId="13D1A680" w14:textId="77777777" w:rsidR="004903A8" w:rsidRPr="00C466F9" w:rsidRDefault="00BD224D">
            <w:pPr>
              <w:jc w:val="center"/>
            </w:pPr>
            <w:r w:rsidRPr="00C466F9">
              <w:t>1.2</w:t>
            </w:r>
          </w:p>
        </w:tc>
        <w:tc>
          <w:tcPr>
            <w:tcW w:w="3488" w:type="dxa"/>
          </w:tcPr>
          <w:p w14:paraId="6CED2A21" w14:textId="77777777" w:rsidR="004903A8" w:rsidRPr="00C466F9" w:rsidRDefault="00BD224D">
            <w:r w:rsidRPr="00C466F9">
              <w:t>Права на объект оценки</w:t>
            </w:r>
          </w:p>
        </w:tc>
        <w:tc>
          <w:tcPr>
            <w:tcW w:w="5386" w:type="dxa"/>
          </w:tcPr>
          <w:p w14:paraId="61762594" w14:textId="77777777" w:rsidR="004903A8" w:rsidRPr="00C466F9" w:rsidRDefault="00BD224D">
            <w:pPr>
              <w:jc w:val="both"/>
            </w:pPr>
            <w:r w:rsidRPr="00C466F9">
              <w:t>Право собственности</w:t>
            </w:r>
          </w:p>
        </w:tc>
      </w:tr>
      <w:tr w:rsidR="004903A8" w:rsidRPr="00C466F9" w14:paraId="2A874B9D" w14:textId="77777777">
        <w:trPr>
          <w:jc w:val="center"/>
        </w:trPr>
        <w:tc>
          <w:tcPr>
            <w:tcW w:w="760" w:type="dxa"/>
          </w:tcPr>
          <w:p w14:paraId="06180BAC" w14:textId="77777777" w:rsidR="004903A8" w:rsidRPr="00C466F9" w:rsidRDefault="00BD224D">
            <w:pPr>
              <w:jc w:val="center"/>
            </w:pPr>
            <w:r w:rsidRPr="00C466F9">
              <w:t>1.3</w:t>
            </w:r>
          </w:p>
        </w:tc>
        <w:tc>
          <w:tcPr>
            <w:tcW w:w="3488" w:type="dxa"/>
          </w:tcPr>
          <w:p w14:paraId="63847104" w14:textId="77777777" w:rsidR="004903A8" w:rsidRPr="00C466F9" w:rsidRDefault="00BD224D">
            <w:r w:rsidRPr="00C466F9">
              <w:t>Правообладатель</w:t>
            </w:r>
          </w:p>
        </w:tc>
        <w:tc>
          <w:tcPr>
            <w:tcW w:w="5386" w:type="dxa"/>
            <w:vAlign w:val="center"/>
          </w:tcPr>
          <w:p w14:paraId="6AF094BF" w14:textId="77777777" w:rsidR="004903A8" w:rsidRPr="00C466F9" w:rsidRDefault="00BD224D">
            <w:pPr>
              <w:jc w:val="both"/>
            </w:pPr>
            <w:r w:rsidRPr="00C466F9">
              <w:rPr>
                <w:color w:val="000000"/>
              </w:rPr>
              <w:t>Гатчинский муниципальный округ Ленинградской области</w:t>
            </w:r>
          </w:p>
        </w:tc>
      </w:tr>
      <w:tr w:rsidR="004903A8" w:rsidRPr="00C466F9" w14:paraId="728D7819" w14:textId="77777777">
        <w:trPr>
          <w:jc w:val="center"/>
        </w:trPr>
        <w:tc>
          <w:tcPr>
            <w:tcW w:w="760" w:type="dxa"/>
          </w:tcPr>
          <w:p w14:paraId="236C92FD" w14:textId="77777777" w:rsidR="004903A8" w:rsidRPr="00C466F9" w:rsidRDefault="00BD224D">
            <w:pPr>
              <w:jc w:val="center"/>
            </w:pPr>
            <w:r w:rsidRPr="00C466F9">
              <w:t>2</w:t>
            </w:r>
          </w:p>
        </w:tc>
        <w:tc>
          <w:tcPr>
            <w:tcW w:w="3488" w:type="dxa"/>
          </w:tcPr>
          <w:p w14:paraId="174FBC4B" w14:textId="77777777" w:rsidR="004903A8" w:rsidRPr="00C466F9" w:rsidRDefault="00BD224D">
            <w:r w:rsidRPr="00C466F9">
              <w:t>Цель оценки</w:t>
            </w:r>
          </w:p>
        </w:tc>
        <w:tc>
          <w:tcPr>
            <w:tcW w:w="5386" w:type="dxa"/>
          </w:tcPr>
          <w:p w14:paraId="68F74E8D" w14:textId="77777777" w:rsidR="004903A8" w:rsidRPr="00C466F9" w:rsidRDefault="00BD224D">
            <w:pPr>
              <w:jc w:val="both"/>
            </w:pPr>
            <w:r w:rsidRPr="00C466F9">
              <w:t>Определение рыночной величины арендной платы объекта оценки в соответствии с требованиями ст.6 Федерального закона от 29.07.1998 № 135-ФЗ «Об оценочной деятельности в Российской Федерации»</w:t>
            </w:r>
          </w:p>
        </w:tc>
      </w:tr>
      <w:tr w:rsidR="004903A8" w:rsidRPr="00C466F9" w14:paraId="0EA8DAA7" w14:textId="77777777">
        <w:trPr>
          <w:jc w:val="center"/>
        </w:trPr>
        <w:tc>
          <w:tcPr>
            <w:tcW w:w="760" w:type="dxa"/>
          </w:tcPr>
          <w:p w14:paraId="3845411B" w14:textId="77777777" w:rsidR="004903A8" w:rsidRPr="00C466F9" w:rsidRDefault="00BD224D">
            <w:pPr>
              <w:jc w:val="center"/>
            </w:pPr>
            <w:r w:rsidRPr="00C466F9">
              <w:t>3</w:t>
            </w:r>
          </w:p>
        </w:tc>
        <w:tc>
          <w:tcPr>
            <w:tcW w:w="3488" w:type="dxa"/>
          </w:tcPr>
          <w:p w14:paraId="53DF838C" w14:textId="77777777" w:rsidR="004903A8" w:rsidRPr="00C466F9" w:rsidRDefault="00BD224D">
            <w:r w:rsidRPr="00C466F9">
              <w:t>Указание на то,</w:t>
            </w:r>
          </w:p>
          <w:p w14:paraId="40C66A6D" w14:textId="77777777" w:rsidR="004903A8" w:rsidRPr="00C466F9" w:rsidRDefault="00BD224D">
            <w:r w:rsidRPr="00C466F9">
              <w:t>что оценка проводится</w:t>
            </w:r>
          </w:p>
          <w:p w14:paraId="16EDA5E7" w14:textId="77777777" w:rsidR="004903A8" w:rsidRPr="00C466F9" w:rsidRDefault="00BD224D">
            <w:r w:rsidRPr="00C466F9">
              <w:t>в соответствии</w:t>
            </w:r>
            <w:r w:rsidRPr="00C466F9">
              <w:br/>
              <w:t>с Законом об оценке</w:t>
            </w:r>
          </w:p>
        </w:tc>
        <w:tc>
          <w:tcPr>
            <w:tcW w:w="5386" w:type="dxa"/>
          </w:tcPr>
          <w:p w14:paraId="36023B47" w14:textId="77777777" w:rsidR="004903A8" w:rsidRPr="00C466F9" w:rsidRDefault="00BD224D">
            <w:pPr>
              <w:jc w:val="both"/>
            </w:pPr>
            <w:r w:rsidRPr="00C466F9">
              <w:t>Оценка проводится в соответствии с требованиями Федерального закона от 29.07.1998 № 135-ФЗ «Об оценочной деятельности в Российской Федерации»</w:t>
            </w:r>
          </w:p>
        </w:tc>
      </w:tr>
      <w:tr w:rsidR="004903A8" w:rsidRPr="00C466F9" w14:paraId="0409AF54" w14:textId="77777777">
        <w:trPr>
          <w:jc w:val="center"/>
        </w:trPr>
        <w:tc>
          <w:tcPr>
            <w:tcW w:w="760" w:type="dxa"/>
          </w:tcPr>
          <w:p w14:paraId="7ED8F38F" w14:textId="77777777" w:rsidR="004903A8" w:rsidRPr="00C466F9" w:rsidRDefault="00BD224D">
            <w:pPr>
              <w:jc w:val="center"/>
            </w:pPr>
            <w:r w:rsidRPr="00C466F9">
              <w:t>4</w:t>
            </w:r>
          </w:p>
        </w:tc>
        <w:tc>
          <w:tcPr>
            <w:tcW w:w="3488" w:type="dxa"/>
          </w:tcPr>
          <w:p w14:paraId="6404AC4F" w14:textId="77777777" w:rsidR="004903A8" w:rsidRPr="00C466F9" w:rsidRDefault="00BD224D">
            <w:r w:rsidRPr="00C466F9">
              <w:t>Вид стоимости, иные расчетные величины</w:t>
            </w:r>
          </w:p>
        </w:tc>
        <w:tc>
          <w:tcPr>
            <w:tcW w:w="5386" w:type="dxa"/>
          </w:tcPr>
          <w:p w14:paraId="22533A2D" w14:textId="77777777" w:rsidR="004903A8" w:rsidRPr="00C466F9" w:rsidRDefault="00BD224D">
            <w:r w:rsidRPr="00C466F9">
              <w:t>Рыночная величина годовой арендной платы</w:t>
            </w:r>
          </w:p>
          <w:p w14:paraId="6DEBA444" w14:textId="77777777" w:rsidR="004903A8" w:rsidRPr="00C466F9" w:rsidRDefault="004903A8"/>
        </w:tc>
      </w:tr>
      <w:tr w:rsidR="004903A8" w:rsidRPr="00C466F9" w14:paraId="3ABDBAE1" w14:textId="77777777">
        <w:trPr>
          <w:jc w:val="center"/>
        </w:trPr>
        <w:tc>
          <w:tcPr>
            <w:tcW w:w="760" w:type="dxa"/>
          </w:tcPr>
          <w:p w14:paraId="0297EF47" w14:textId="77777777" w:rsidR="004903A8" w:rsidRPr="00C466F9" w:rsidRDefault="00BD224D">
            <w:pPr>
              <w:jc w:val="center"/>
            </w:pPr>
            <w:r w:rsidRPr="00C466F9">
              <w:t>5</w:t>
            </w:r>
          </w:p>
        </w:tc>
        <w:tc>
          <w:tcPr>
            <w:tcW w:w="3488" w:type="dxa"/>
          </w:tcPr>
          <w:p w14:paraId="19C32E64" w14:textId="77777777" w:rsidR="004903A8" w:rsidRPr="00C466F9" w:rsidRDefault="00BD224D">
            <w:r w:rsidRPr="00C466F9">
              <w:t>Предпосылки стоимости</w:t>
            </w:r>
          </w:p>
        </w:tc>
        <w:tc>
          <w:tcPr>
            <w:tcW w:w="5386" w:type="dxa"/>
          </w:tcPr>
          <w:p w14:paraId="6FD783A0" w14:textId="77777777" w:rsidR="004903A8" w:rsidRPr="00C466F9" w:rsidRDefault="00BD224D">
            <w:pPr>
              <w:jc w:val="both"/>
            </w:pPr>
            <w:r w:rsidRPr="00C466F9">
              <w:t>1)</w:t>
            </w:r>
            <w:r w:rsidRPr="00C466F9">
              <w:tab/>
              <w:t>предполагается сделка с объектом оценки;</w:t>
            </w:r>
          </w:p>
          <w:p w14:paraId="39E1850A" w14:textId="77777777" w:rsidR="004903A8" w:rsidRPr="00C466F9" w:rsidRDefault="00BD224D">
            <w:pPr>
              <w:jc w:val="both"/>
            </w:pPr>
            <w:r w:rsidRPr="00C466F9">
              <w:t>2)</w:t>
            </w:r>
            <w:r w:rsidRPr="00C466F9">
              <w:tab/>
              <w:t>участники сделки или пользователи объекта являются неопределенными лицами (гипотетические участники);</w:t>
            </w:r>
          </w:p>
          <w:p w14:paraId="1BB9AA79" w14:textId="77777777" w:rsidR="004903A8" w:rsidRPr="00C466F9" w:rsidRDefault="00BD224D">
            <w:pPr>
              <w:jc w:val="both"/>
            </w:pPr>
            <w:r w:rsidRPr="00C466F9">
              <w:t>3)</w:t>
            </w:r>
            <w:r w:rsidRPr="00C466F9">
              <w:tab/>
              <w:t xml:space="preserve">предполагаемое использование объекта – текущее </w:t>
            </w:r>
            <w:proofErr w:type="gramStart"/>
            <w:r w:rsidRPr="00C466F9">
              <w:t>использование ;</w:t>
            </w:r>
            <w:proofErr w:type="gramEnd"/>
          </w:p>
          <w:p w14:paraId="3CCDB5A1" w14:textId="77777777" w:rsidR="004903A8" w:rsidRPr="00C466F9" w:rsidRDefault="00BD224D">
            <w:pPr>
              <w:jc w:val="both"/>
            </w:pPr>
            <w:r w:rsidRPr="00C466F9">
              <w:t>4)</w:t>
            </w:r>
            <w:r w:rsidRPr="00C466F9">
              <w:tab/>
              <w:t>характер сделки – добровольная сделка в типичных условиях.</w:t>
            </w:r>
          </w:p>
        </w:tc>
      </w:tr>
      <w:tr w:rsidR="004903A8" w:rsidRPr="00C466F9" w14:paraId="09468069" w14:textId="77777777">
        <w:trPr>
          <w:jc w:val="center"/>
        </w:trPr>
        <w:tc>
          <w:tcPr>
            <w:tcW w:w="760" w:type="dxa"/>
          </w:tcPr>
          <w:p w14:paraId="1BB717F7" w14:textId="77777777" w:rsidR="004903A8" w:rsidRPr="00C466F9" w:rsidRDefault="00BD224D">
            <w:pPr>
              <w:jc w:val="center"/>
            </w:pPr>
            <w:r w:rsidRPr="00C466F9">
              <w:t>6</w:t>
            </w:r>
          </w:p>
        </w:tc>
        <w:tc>
          <w:tcPr>
            <w:tcW w:w="3488" w:type="dxa"/>
          </w:tcPr>
          <w:p w14:paraId="5A1F2A7B" w14:textId="77777777" w:rsidR="004903A8" w:rsidRPr="00C466F9" w:rsidRDefault="00BD224D">
            <w:r w:rsidRPr="00C466F9">
              <w:t>Основания</w:t>
            </w:r>
          </w:p>
          <w:p w14:paraId="78ADA305" w14:textId="77777777" w:rsidR="004903A8" w:rsidRPr="00C466F9" w:rsidRDefault="00BD224D">
            <w:r w:rsidRPr="00C466F9">
              <w:t>для установления предпосылок стоимости</w:t>
            </w:r>
          </w:p>
        </w:tc>
        <w:tc>
          <w:tcPr>
            <w:tcW w:w="5386" w:type="dxa"/>
          </w:tcPr>
          <w:p w14:paraId="3853FE10" w14:textId="77777777" w:rsidR="004903A8" w:rsidRPr="00C466F9" w:rsidRDefault="00BD224D">
            <w:pPr>
              <w:jc w:val="both"/>
            </w:pPr>
            <w:r w:rsidRPr="00C466F9">
              <w:t>Не требуются</w:t>
            </w:r>
          </w:p>
        </w:tc>
      </w:tr>
      <w:tr w:rsidR="004903A8" w:rsidRPr="00C466F9" w14:paraId="73159914" w14:textId="77777777">
        <w:trPr>
          <w:jc w:val="center"/>
        </w:trPr>
        <w:tc>
          <w:tcPr>
            <w:tcW w:w="760" w:type="dxa"/>
          </w:tcPr>
          <w:p w14:paraId="70B8F264" w14:textId="77777777" w:rsidR="004903A8" w:rsidRPr="00C466F9" w:rsidRDefault="00BD224D">
            <w:pPr>
              <w:jc w:val="center"/>
            </w:pPr>
            <w:r w:rsidRPr="00C466F9">
              <w:t>7</w:t>
            </w:r>
          </w:p>
        </w:tc>
        <w:tc>
          <w:tcPr>
            <w:tcW w:w="3488" w:type="dxa"/>
          </w:tcPr>
          <w:p w14:paraId="0237D3A7" w14:textId="77777777" w:rsidR="004903A8" w:rsidRPr="00C466F9" w:rsidRDefault="00BD224D">
            <w:r w:rsidRPr="00C466F9">
              <w:t>Дата оценки</w:t>
            </w:r>
          </w:p>
        </w:tc>
        <w:tc>
          <w:tcPr>
            <w:tcW w:w="5386" w:type="dxa"/>
          </w:tcPr>
          <w:p w14:paraId="32BF61BF" w14:textId="5617B650" w:rsidR="004903A8" w:rsidRPr="00C466F9" w:rsidRDefault="00C466F9">
            <w:r w:rsidRPr="00C466F9">
              <w:rPr>
                <w:lang w:val="ru-RU"/>
              </w:rPr>
              <w:t>30</w:t>
            </w:r>
            <w:r w:rsidR="00334BEC" w:rsidRPr="00C466F9">
              <w:rPr>
                <w:lang w:val="ru-RU"/>
              </w:rPr>
              <w:t>.09.2026</w:t>
            </w:r>
          </w:p>
        </w:tc>
      </w:tr>
      <w:tr w:rsidR="004903A8" w:rsidRPr="00C466F9" w14:paraId="5F32DC60" w14:textId="77777777">
        <w:trPr>
          <w:jc w:val="center"/>
        </w:trPr>
        <w:tc>
          <w:tcPr>
            <w:tcW w:w="760" w:type="dxa"/>
          </w:tcPr>
          <w:p w14:paraId="1E9E8A0E" w14:textId="77777777" w:rsidR="004903A8" w:rsidRPr="00C466F9" w:rsidRDefault="00BD224D">
            <w:pPr>
              <w:jc w:val="center"/>
            </w:pPr>
            <w:r w:rsidRPr="00C466F9">
              <w:t>8</w:t>
            </w:r>
          </w:p>
        </w:tc>
        <w:tc>
          <w:tcPr>
            <w:tcW w:w="3488" w:type="dxa"/>
          </w:tcPr>
          <w:p w14:paraId="4323033E" w14:textId="77777777" w:rsidR="004903A8" w:rsidRPr="00C466F9" w:rsidRDefault="00BD224D">
            <w:r w:rsidRPr="00C466F9">
              <w:t xml:space="preserve">Специальные допущения </w:t>
            </w:r>
          </w:p>
        </w:tc>
        <w:tc>
          <w:tcPr>
            <w:tcW w:w="5386" w:type="dxa"/>
          </w:tcPr>
          <w:p w14:paraId="3140384B" w14:textId="77777777" w:rsidR="004903A8" w:rsidRPr="00C466F9" w:rsidRDefault="00BD224D">
            <w:r w:rsidRPr="00C466F9">
              <w:t>Не установлены</w:t>
            </w:r>
          </w:p>
          <w:p w14:paraId="07BC55C3" w14:textId="77777777" w:rsidR="004903A8" w:rsidRPr="00C466F9" w:rsidRDefault="004903A8"/>
        </w:tc>
      </w:tr>
      <w:tr w:rsidR="004903A8" w:rsidRPr="00C466F9" w14:paraId="68529E11" w14:textId="77777777">
        <w:trPr>
          <w:jc w:val="center"/>
        </w:trPr>
        <w:tc>
          <w:tcPr>
            <w:tcW w:w="760" w:type="dxa"/>
          </w:tcPr>
          <w:p w14:paraId="3D3D341B" w14:textId="77777777" w:rsidR="004903A8" w:rsidRPr="00C466F9" w:rsidRDefault="00BD224D">
            <w:pPr>
              <w:jc w:val="center"/>
            </w:pPr>
            <w:r w:rsidRPr="00C466F9">
              <w:t>9</w:t>
            </w:r>
          </w:p>
        </w:tc>
        <w:tc>
          <w:tcPr>
            <w:tcW w:w="3488" w:type="dxa"/>
          </w:tcPr>
          <w:p w14:paraId="7004B27E" w14:textId="77777777" w:rsidR="004903A8" w:rsidRPr="00C466F9" w:rsidRDefault="00BD224D">
            <w:r w:rsidRPr="00C466F9">
              <w:t>Иные существенные допущения</w:t>
            </w:r>
          </w:p>
        </w:tc>
        <w:tc>
          <w:tcPr>
            <w:tcW w:w="5386" w:type="dxa"/>
          </w:tcPr>
          <w:p w14:paraId="7F407EEF" w14:textId="77777777" w:rsidR="004903A8" w:rsidRPr="00C466F9" w:rsidRDefault="00BD224D">
            <w:pPr>
              <w:jc w:val="both"/>
            </w:pPr>
            <w:r w:rsidRPr="00C466F9">
              <w:t>Не установлены</w:t>
            </w:r>
          </w:p>
        </w:tc>
      </w:tr>
      <w:tr w:rsidR="004903A8" w:rsidRPr="00C466F9" w14:paraId="0540D14E" w14:textId="77777777">
        <w:trPr>
          <w:jc w:val="center"/>
        </w:trPr>
        <w:tc>
          <w:tcPr>
            <w:tcW w:w="760" w:type="dxa"/>
          </w:tcPr>
          <w:p w14:paraId="4486ED22" w14:textId="77777777" w:rsidR="004903A8" w:rsidRPr="00C466F9" w:rsidRDefault="00BD224D">
            <w:pPr>
              <w:jc w:val="center"/>
            </w:pPr>
            <w:r w:rsidRPr="00C466F9">
              <w:t>10</w:t>
            </w:r>
          </w:p>
        </w:tc>
        <w:tc>
          <w:tcPr>
            <w:tcW w:w="3488" w:type="dxa"/>
          </w:tcPr>
          <w:p w14:paraId="07440DF7" w14:textId="77777777" w:rsidR="004903A8" w:rsidRPr="00C466F9" w:rsidRDefault="00BD224D">
            <w:r w:rsidRPr="00C466F9">
              <w:t xml:space="preserve">Ограничения оценки </w:t>
            </w:r>
          </w:p>
        </w:tc>
        <w:tc>
          <w:tcPr>
            <w:tcW w:w="5386" w:type="dxa"/>
          </w:tcPr>
          <w:p w14:paraId="58D883B0" w14:textId="77777777" w:rsidR="004903A8" w:rsidRPr="00C466F9" w:rsidRDefault="00BD224D">
            <w:pPr>
              <w:jc w:val="both"/>
            </w:pPr>
            <w:r w:rsidRPr="00C466F9">
              <w:t>отсутствуют</w:t>
            </w:r>
          </w:p>
        </w:tc>
      </w:tr>
      <w:tr w:rsidR="004903A8" w:rsidRPr="00C466F9" w14:paraId="5104B5D2" w14:textId="77777777">
        <w:trPr>
          <w:jc w:val="center"/>
        </w:trPr>
        <w:tc>
          <w:tcPr>
            <w:tcW w:w="760" w:type="dxa"/>
          </w:tcPr>
          <w:p w14:paraId="22AA5310" w14:textId="77777777" w:rsidR="004903A8" w:rsidRPr="00C466F9" w:rsidRDefault="00BD224D">
            <w:pPr>
              <w:jc w:val="center"/>
            </w:pPr>
            <w:r w:rsidRPr="00C466F9">
              <w:t>11</w:t>
            </w:r>
          </w:p>
        </w:tc>
        <w:tc>
          <w:tcPr>
            <w:tcW w:w="3488" w:type="dxa"/>
          </w:tcPr>
          <w:p w14:paraId="7B41495A" w14:textId="77777777" w:rsidR="004903A8" w:rsidRPr="00C466F9" w:rsidRDefault="00BD224D">
            <w:r w:rsidRPr="00C466F9">
              <w:t>Ограничения на использование, распространение и публикацию отчета об оценке объекта оценки</w:t>
            </w:r>
          </w:p>
        </w:tc>
        <w:tc>
          <w:tcPr>
            <w:tcW w:w="5386" w:type="dxa"/>
          </w:tcPr>
          <w:p w14:paraId="12A7F8E9" w14:textId="77777777" w:rsidR="004903A8" w:rsidRPr="00C466F9" w:rsidRDefault="00BD224D">
            <w:pPr>
              <w:jc w:val="both"/>
            </w:pPr>
            <w:r w:rsidRPr="00C466F9">
              <w:t xml:space="preserve">Распространение информации, содержащийся в отчете об оценке, допускается только с письменного разрешения Оценщика. </w:t>
            </w:r>
          </w:p>
        </w:tc>
      </w:tr>
      <w:tr w:rsidR="004903A8" w:rsidRPr="00C466F9" w14:paraId="4B501988" w14:textId="77777777">
        <w:trPr>
          <w:jc w:val="center"/>
        </w:trPr>
        <w:tc>
          <w:tcPr>
            <w:tcW w:w="760" w:type="dxa"/>
          </w:tcPr>
          <w:p w14:paraId="3CC01574" w14:textId="77777777" w:rsidR="004903A8" w:rsidRPr="00C466F9" w:rsidRDefault="00BD224D">
            <w:pPr>
              <w:jc w:val="center"/>
            </w:pPr>
            <w:r w:rsidRPr="00C466F9">
              <w:t>12</w:t>
            </w:r>
          </w:p>
        </w:tc>
        <w:tc>
          <w:tcPr>
            <w:tcW w:w="3488" w:type="dxa"/>
          </w:tcPr>
          <w:p w14:paraId="3003C6A7" w14:textId="77777777" w:rsidR="004903A8" w:rsidRPr="00C466F9" w:rsidRDefault="00BD224D">
            <w:r w:rsidRPr="00C466F9">
              <w:t>Указание на форму составления отчета об оценке</w:t>
            </w:r>
          </w:p>
        </w:tc>
        <w:tc>
          <w:tcPr>
            <w:tcW w:w="5386" w:type="dxa"/>
          </w:tcPr>
          <w:p w14:paraId="1BE8C166" w14:textId="77777777" w:rsidR="004903A8" w:rsidRPr="00C466F9" w:rsidRDefault="00BD224D">
            <w:pPr>
              <w:jc w:val="both"/>
              <w:rPr>
                <w:lang w:val="ru-RU"/>
              </w:rPr>
            </w:pPr>
            <w:r w:rsidRPr="00C466F9">
              <w:t>На бумажном носителе</w:t>
            </w:r>
            <w:r w:rsidR="003222ED" w:rsidRPr="00C466F9">
              <w:rPr>
                <w:lang w:val="ru-RU"/>
              </w:rPr>
              <w:t xml:space="preserve"> и в форме электронного документа подписанного усиленной квалифицированной электронно-цифровой подписью</w:t>
            </w:r>
          </w:p>
        </w:tc>
      </w:tr>
      <w:tr w:rsidR="004903A8" w:rsidRPr="00C466F9" w14:paraId="0BFEDEBC" w14:textId="77777777">
        <w:trPr>
          <w:jc w:val="center"/>
        </w:trPr>
        <w:tc>
          <w:tcPr>
            <w:tcW w:w="760" w:type="dxa"/>
          </w:tcPr>
          <w:p w14:paraId="5AF04814" w14:textId="77777777" w:rsidR="004903A8" w:rsidRPr="00C466F9" w:rsidRDefault="00BD224D">
            <w:pPr>
              <w:jc w:val="center"/>
            </w:pPr>
            <w:r w:rsidRPr="00C466F9">
              <w:t>13</w:t>
            </w:r>
          </w:p>
        </w:tc>
        <w:tc>
          <w:tcPr>
            <w:tcW w:w="3488" w:type="dxa"/>
          </w:tcPr>
          <w:p w14:paraId="4F0A00A8" w14:textId="77777777" w:rsidR="004903A8" w:rsidRPr="00C466F9" w:rsidRDefault="00BD224D">
            <w:r w:rsidRPr="00C466F9">
              <w:t>Иная информация, предусмотренная федеральными стандартами оценки для отражения в задании на оценку</w:t>
            </w:r>
          </w:p>
        </w:tc>
        <w:tc>
          <w:tcPr>
            <w:tcW w:w="5386" w:type="dxa"/>
          </w:tcPr>
          <w:p w14:paraId="4DC7FB42" w14:textId="77777777" w:rsidR="004903A8" w:rsidRPr="00C466F9" w:rsidRDefault="004903A8">
            <w:pPr>
              <w:jc w:val="both"/>
            </w:pPr>
          </w:p>
        </w:tc>
      </w:tr>
      <w:tr w:rsidR="00C07670" w:rsidRPr="00C466F9" w14:paraId="393D92F5" w14:textId="77777777">
        <w:trPr>
          <w:jc w:val="center"/>
        </w:trPr>
        <w:tc>
          <w:tcPr>
            <w:tcW w:w="760" w:type="dxa"/>
          </w:tcPr>
          <w:p w14:paraId="4BB377E9" w14:textId="77777777" w:rsidR="00C07670" w:rsidRPr="00C466F9" w:rsidRDefault="00C07670" w:rsidP="00C07670">
            <w:pPr>
              <w:jc w:val="center"/>
            </w:pPr>
            <w:r w:rsidRPr="00C466F9">
              <w:t>13.1</w:t>
            </w:r>
          </w:p>
        </w:tc>
        <w:tc>
          <w:tcPr>
            <w:tcW w:w="3488" w:type="dxa"/>
          </w:tcPr>
          <w:p w14:paraId="3F0C0687" w14:textId="77777777" w:rsidR="00C07670" w:rsidRPr="00C466F9" w:rsidRDefault="00C07670" w:rsidP="00C07670">
            <w:r w:rsidRPr="00C466F9">
              <w:t>Состав объекта оценки с указанием сведений, достаточных для идентификации каждой из его частей</w:t>
            </w:r>
          </w:p>
        </w:tc>
        <w:tc>
          <w:tcPr>
            <w:tcW w:w="5386" w:type="dxa"/>
            <w:vAlign w:val="center"/>
          </w:tcPr>
          <w:p w14:paraId="4B633D90" w14:textId="77777777" w:rsidR="001122CF" w:rsidRPr="00C466F9" w:rsidRDefault="006F0199">
            <w:r w:rsidRPr="00C466F9">
              <w:t xml:space="preserve">Объект оценки №1: Помещения пищеблока площадью 169,00 </w:t>
            </w:r>
            <w:proofErr w:type="spellStart"/>
            <w:r w:rsidRPr="00C466F9">
              <w:t>кв.м</w:t>
            </w:r>
            <w:proofErr w:type="spellEnd"/>
            <w:r w:rsidRPr="00C466F9">
              <w:t>., расположенные в здании МБОУ «</w:t>
            </w:r>
            <w:proofErr w:type="spellStart"/>
            <w:r w:rsidRPr="00C466F9">
              <w:t>Таицкая</w:t>
            </w:r>
            <w:proofErr w:type="spellEnd"/>
            <w:r w:rsidRPr="00C466F9">
              <w:t xml:space="preserve"> СОШ», по адресу: Ленинградская область, Гатчинский муниципальный округ, д. Большие Тайцы, ул. Ягодная, 12А.</w:t>
            </w:r>
            <w:r w:rsidRPr="00C466F9">
              <w:br/>
              <w:t xml:space="preserve">Объект оценки №2: Оборудование в количестве 25 единиц, </w:t>
            </w:r>
            <w:r w:rsidRPr="00C466F9">
              <w:lastRenderedPageBreak/>
              <w:t>расположенное в пищеблоке здания МБОУ «</w:t>
            </w:r>
            <w:proofErr w:type="spellStart"/>
            <w:r w:rsidRPr="00C466F9">
              <w:t>Таицкая</w:t>
            </w:r>
            <w:proofErr w:type="spellEnd"/>
            <w:r w:rsidRPr="00C466F9">
              <w:t xml:space="preserve"> СОШ», по адресу: Ленинградская область, Гатчинский муниципальный округ, д. Большие Тайцы, ул. Ягодная, 12А.</w:t>
            </w:r>
            <w:r w:rsidRPr="00C466F9">
              <w:br/>
              <w:t>Подробное описание объектов оценки и состав оцениваемой группы машин и оборудования представлены в Приложении №2.</w:t>
            </w:r>
          </w:p>
        </w:tc>
      </w:tr>
      <w:tr w:rsidR="004903A8" w:rsidRPr="00C466F9" w14:paraId="6384E559" w14:textId="77777777">
        <w:trPr>
          <w:jc w:val="center"/>
        </w:trPr>
        <w:tc>
          <w:tcPr>
            <w:tcW w:w="760" w:type="dxa"/>
          </w:tcPr>
          <w:p w14:paraId="0A3B8C16" w14:textId="77777777" w:rsidR="004903A8" w:rsidRPr="00C466F9" w:rsidRDefault="00BD224D">
            <w:pPr>
              <w:jc w:val="center"/>
            </w:pPr>
            <w:r w:rsidRPr="00C466F9">
              <w:lastRenderedPageBreak/>
              <w:t>13.2</w:t>
            </w:r>
          </w:p>
        </w:tc>
        <w:tc>
          <w:tcPr>
            <w:tcW w:w="3488" w:type="dxa"/>
          </w:tcPr>
          <w:p w14:paraId="2979DB9F" w14:textId="77777777" w:rsidR="004903A8" w:rsidRPr="00C466F9" w:rsidRDefault="00BD224D">
            <w:r w:rsidRPr="00C466F9">
              <w:t>Характеристики объекта оценки и его оцениваемых частей или ссылки на доступные для оценщика документы, содержащие такие характеристики</w:t>
            </w:r>
          </w:p>
        </w:tc>
        <w:tc>
          <w:tcPr>
            <w:tcW w:w="5386" w:type="dxa"/>
            <w:vAlign w:val="center"/>
          </w:tcPr>
          <w:p w14:paraId="42EB1C02" w14:textId="77777777" w:rsidR="004903A8" w:rsidRPr="00C466F9" w:rsidRDefault="00BD22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both"/>
              <w:rPr>
                <w:color w:val="000000"/>
              </w:rPr>
            </w:pPr>
            <w:r w:rsidRPr="00C466F9">
              <w:rPr>
                <w:color w:val="000000"/>
              </w:rPr>
              <w:t>- Технический паспорт здания</w:t>
            </w:r>
          </w:p>
          <w:p w14:paraId="509E49E0" w14:textId="77777777" w:rsidR="004903A8" w:rsidRPr="00C466F9" w:rsidRDefault="00BD22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both"/>
              <w:rPr>
                <w:color w:val="000000"/>
              </w:rPr>
            </w:pPr>
            <w:r w:rsidRPr="00C466F9">
              <w:rPr>
                <w:color w:val="000000"/>
              </w:rPr>
              <w:t>- Перечень основных средств</w:t>
            </w:r>
          </w:p>
        </w:tc>
      </w:tr>
      <w:tr w:rsidR="004903A8" w:rsidRPr="00C466F9" w14:paraId="5A4FB65C" w14:textId="77777777">
        <w:trPr>
          <w:jc w:val="center"/>
        </w:trPr>
        <w:tc>
          <w:tcPr>
            <w:tcW w:w="760" w:type="dxa"/>
          </w:tcPr>
          <w:p w14:paraId="7C5F7267" w14:textId="77777777" w:rsidR="004903A8" w:rsidRPr="00C466F9" w:rsidRDefault="00BD224D">
            <w:pPr>
              <w:jc w:val="center"/>
            </w:pPr>
            <w:r w:rsidRPr="00C466F9">
              <w:t>13.3</w:t>
            </w:r>
          </w:p>
        </w:tc>
        <w:tc>
          <w:tcPr>
            <w:tcW w:w="3488" w:type="dxa"/>
          </w:tcPr>
          <w:p w14:paraId="74B4C8E9" w14:textId="77777777" w:rsidR="004903A8" w:rsidRPr="00C466F9" w:rsidRDefault="00BD224D">
            <w:r w:rsidRPr="00C466F9">
              <w:t>Права, учитываемые при оценке объекта оценки, ограничения (обременения) этих прав, в том числе в отношении каждой из частей объекта оценки</w:t>
            </w:r>
          </w:p>
        </w:tc>
        <w:tc>
          <w:tcPr>
            <w:tcW w:w="5386" w:type="dxa"/>
          </w:tcPr>
          <w:p w14:paraId="568C7746" w14:textId="77777777" w:rsidR="004903A8" w:rsidRPr="00C466F9" w:rsidRDefault="00BD224D">
            <w:pPr>
              <w:ind w:right="-57"/>
            </w:pPr>
            <w:r w:rsidRPr="00C466F9">
              <w:t>Право аренды.</w:t>
            </w:r>
          </w:p>
          <w:p w14:paraId="65C8902B" w14:textId="77777777" w:rsidR="004903A8" w:rsidRPr="00C466F9" w:rsidRDefault="00BD224D">
            <w:pPr>
              <w:jc w:val="both"/>
            </w:pPr>
            <w:r w:rsidRPr="00C466F9">
              <w:t>Обременения не учитываются.</w:t>
            </w:r>
          </w:p>
        </w:tc>
      </w:tr>
      <w:tr w:rsidR="004903A8" w:rsidRPr="00C466F9" w14:paraId="73E43944" w14:textId="77777777">
        <w:trPr>
          <w:jc w:val="center"/>
        </w:trPr>
        <w:tc>
          <w:tcPr>
            <w:tcW w:w="9634" w:type="dxa"/>
            <w:gridSpan w:val="3"/>
          </w:tcPr>
          <w:p w14:paraId="3F13C11D" w14:textId="77777777" w:rsidR="004903A8" w:rsidRPr="00C466F9" w:rsidRDefault="00BD224D">
            <w:pPr>
              <w:jc w:val="center"/>
              <w:rPr>
                <w:i/>
                <w:iCs/>
              </w:rPr>
            </w:pPr>
            <w:r w:rsidRPr="00C466F9">
              <w:rPr>
                <w:i/>
                <w:iCs/>
              </w:rPr>
              <w:t>Опциональные элементы</w:t>
            </w:r>
          </w:p>
        </w:tc>
      </w:tr>
      <w:tr w:rsidR="004903A8" w:rsidRPr="00C466F9" w14:paraId="3AB927AF" w14:textId="77777777">
        <w:trPr>
          <w:jc w:val="center"/>
        </w:trPr>
        <w:tc>
          <w:tcPr>
            <w:tcW w:w="760" w:type="dxa"/>
          </w:tcPr>
          <w:p w14:paraId="1575EDB3" w14:textId="77777777" w:rsidR="004903A8" w:rsidRPr="00C466F9" w:rsidRDefault="00BD224D">
            <w:pPr>
              <w:jc w:val="center"/>
            </w:pPr>
            <w:r w:rsidRPr="00C466F9">
              <w:t>14</w:t>
            </w:r>
          </w:p>
        </w:tc>
        <w:tc>
          <w:tcPr>
            <w:tcW w:w="3488" w:type="dxa"/>
          </w:tcPr>
          <w:p w14:paraId="682CB993" w14:textId="77777777" w:rsidR="004903A8" w:rsidRPr="00C466F9" w:rsidRDefault="00BD224D">
            <w:r w:rsidRPr="00C466F9">
              <w:t>Состав и объем документов и материалов, представляемых заказчиком оценки</w:t>
            </w:r>
          </w:p>
        </w:tc>
        <w:tc>
          <w:tcPr>
            <w:tcW w:w="5386" w:type="dxa"/>
            <w:vAlign w:val="center"/>
          </w:tcPr>
          <w:p w14:paraId="16D83C88" w14:textId="77777777" w:rsidR="004903A8" w:rsidRPr="00C466F9" w:rsidRDefault="00BD22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both"/>
              <w:rPr>
                <w:color w:val="000000"/>
              </w:rPr>
            </w:pPr>
            <w:r w:rsidRPr="00C466F9">
              <w:rPr>
                <w:color w:val="000000"/>
              </w:rPr>
              <w:t>- Технический паспорт здания</w:t>
            </w:r>
          </w:p>
          <w:p w14:paraId="0096F81D" w14:textId="77777777" w:rsidR="004903A8" w:rsidRPr="00C466F9" w:rsidRDefault="00BD22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both"/>
              <w:rPr>
                <w:color w:val="000000"/>
              </w:rPr>
            </w:pPr>
            <w:r w:rsidRPr="00C466F9">
              <w:rPr>
                <w:color w:val="000000"/>
              </w:rPr>
              <w:t>- Перечень основных средств</w:t>
            </w:r>
          </w:p>
        </w:tc>
      </w:tr>
      <w:tr w:rsidR="004903A8" w:rsidRPr="00C466F9" w14:paraId="05B94C60" w14:textId="77777777">
        <w:trPr>
          <w:jc w:val="center"/>
        </w:trPr>
        <w:tc>
          <w:tcPr>
            <w:tcW w:w="760" w:type="dxa"/>
          </w:tcPr>
          <w:p w14:paraId="6C34326C" w14:textId="77777777" w:rsidR="004903A8" w:rsidRPr="00C466F9" w:rsidRDefault="00BD224D">
            <w:pPr>
              <w:jc w:val="center"/>
            </w:pPr>
            <w:r w:rsidRPr="00C466F9">
              <w:t>15</w:t>
            </w:r>
          </w:p>
        </w:tc>
        <w:tc>
          <w:tcPr>
            <w:tcW w:w="3488" w:type="dxa"/>
          </w:tcPr>
          <w:p w14:paraId="297F5A56" w14:textId="77777777" w:rsidR="004903A8" w:rsidRPr="00C466F9" w:rsidRDefault="00BD224D">
            <w:r w:rsidRPr="00C466F9">
              <w:t>Необходимость привлечения внешних организаций и квалифицированных отраслевых специалистов</w:t>
            </w:r>
          </w:p>
        </w:tc>
        <w:tc>
          <w:tcPr>
            <w:tcW w:w="5386" w:type="dxa"/>
          </w:tcPr>
          <w:p w14:paraId="15B96DE3" w14:textId="77777777" w:rsidR="004903A8" w:rsidRPr="00C466F9" w:rsidRDefault="00BD224D">
            <w:pPr>
              <w:jc w:val="both"/>
            </w:pPr>
            <w:r w:rsidRPr="00C466F9">
              <w:t>Не требуется</w:t>
            </w:r>
          </w:p>
        </w:tc>
      </w:tr>
      <w:tr w:rsidR="004903A8" w:rsidRPr="00C466F9" w14:paraId="35CFCEC6" w14:textId="77777777">
        <w:trPr>
          <w:jc w:val="center"/>
        </w:trPr>
        <w:tc>
          <w:tcPr>
            <w:tcW w:w="760" w:type="dxa"/>
          </w:tcPr>
          <w:p w14:paraId="30B3A71D" w14:textId="77777777" w:rsidR="004903A8" w:rsidRPr="00C466F9" w:rsidRDefault="00BD224D">
            <w:pPr>
              <w:jc w:val="center"/>
            </w:pPr>
            <w:r w:rsidRPr="00C466F9">
              <w:t>16</w:t>
            </w:r>
          </w:p>
        </w:tc>
        <w:tc>
          <w:tcPr>
            <w:tcW w:w="3488" w:type="dxa"/>
          </w:tcPr>
          <w:p w14:paraId="771ECBC3" w14:textId="77777777" w:rsidR="004903A8" w:rsidRPr="00C466F9" w:rsidRDefault="00BD224D">
            <w:r w:rsidRPr="00C466F9">
              <w:t xml:space="preserve">Сведения о </w:t>
            </w:r>
            <w:proofErr w:type="gramStart"/>
            <w:r w:rsidRPr="00C466F9">
              <w:t>предполагаемых  пользователях</w:t>
            </w:r>
            <w:proofErr w:type="gramEnd"/>
            <w:r w:rsidRPr="00C466F9">
              <w:t xml:space="preserve"> результата оценки</w:t>
            </w:r>
          </w:p>
          <w:p w14:paraId="737BFBF0" w14:textId="77777777" w:rsidR="004903A8" w:rsidRPr="00C466F9" w:rsidRDefault="00BD224D">
            <w:r w:rsidRPr="00C466F9">
              <w:t>и отчета об оценке (помимо заказчика оценки)</w:t>
            </w:r>
          </w:p>
        </w:tc>
        <w:tc>
          <w:tcPr>
            <w:tcW w:w="5386" w:type="dxa"/>
          </w:tcPr>
          <w:p w14:paraId="767D0904" w14:textId="77777777" w:rsidR="004903A8" w:rsidRPr="00C466F9" w:rsidRDefault="00BD224D">
            <w:pPr>
              <w:jc w:val="both"/>
            </w:pPr>
            <w:r w:rsidRPr="00C466F9">
              <w:t>Арендатор</w:t>
            </w:r>
          </w:p>
        </w:tc>
      </w:tr>
      <w:tr w:rsidR="004903A8" w:rsidRPr="00C466F9" w14:paraId="20B8B238" w14:textId="77777777">
        <w:trPr>
          <w:jc w:val="center"/>
        </w:trPr>
        <w:tc>
          <w:tcPr>
            <w:tcW w:w="760" w:type="dxa"/>
          </w:tcPr>
          <w:p w14:paraId="003C4033" w14:textId="77777777" w:rsidR="004903A8" w:rsidRPr="00C466F9" w:rsidRDefault="00BD224D">
            <w:pPr>
              <w:jc w:val="center"/>
            </w:pPr>
            <w:r w:rsidRPr="00C466F9">
              <w:t>17</w:t>
            </w:r>
          </w:p>
        </w:tc>
        <w:tc>
          <w:tcPr>
            <w:tcW w:w="3488" w:type="dxa"/>
          </w:tcPr>
          <w:p w14:paraId="227795D5" w14:textId="77777777" w:rsidR="004903A8" w:rsidRPr="00C466F9" w:rsidRDefault="00BD224D">
            <w:r w:rsidRPr="00C466F9">
              <w:t>Формы представления итоговой стоимости</w:t>
            </w:r>
          </w:p>
        </w:tc>
        <w:tc>
          <w:tcPr>
            <w:tcW w:w="5386" w:type="dxa"/>
          </w:tcPr>
          <w:p w14:paraId="60BBD3C9" w14:textId="77777777" w:rsidR="004903A8" w:rsidRPr="00C466F9" w:rsidRDefault="00BD224D">
            <w:pPr>
              <w:jc w:val="both"/>
            </w:pPr>
            <w:r w:rsidRPr="00C466F9">
              <w:t>Результат оценки должен быть представлен в виде единой величины в валюте Российской Федерации</w:t>
            </w:r>
          </w:p>
        </w:tc>
      </w:tr>
      <w:tr w:rsidR="004903A8" w:rsidRPr="00C466F9" w14:paraId="00CE72CA" w14:textId="77777777">
        <w:trPr>
          <w:jc w:val="center"/>
        </w:trPr>
        <w:tc>
          <w:tcPr>
            <w:tcW w:w="760" w:type="dxa"/>
          </w:tcPr>
          <w:p w14:paraId="6899CCE8" w14:textId="77777777" w:rsidR="004903A8" w:rsidRPr="00C466F9" w:rsidRDefault="00BD224D">
            <w:pPr>
              <w:jc w:val="center"/>
            </w:pPr>
            <w:r w:rsidRPr="00C466F9">
              <w:t>18</w:t>
            </w:r>
          </w:p>
        </w:tc>
        <w:tc>
          <w:tcPr>
            <w:tcW w:w="3488" w:type="dxa"/>
          </w:tcPr>
          <w:p w14:paraId="6F56D3D1" w14:textId="77777777" w:rsidR="004903A8" w:rsidRPr="00C466F9" w:rsidRDefault="00BD224D">
            <w:r w:rsidRPr="00C466F9">
              <w:t>Специфические требования к отчету об оценке</w:t>
            </w:r>
          </w:p>
        </w:tc>
        <w:tc>
          <w:tcPr>
            <w:tcW w:w="5386" w:type="dxa"/>
          </w:tcPr>
          <w:p w14:paraId="7108FC92" w14:textId="77777777" w:rsidR="004903A8" w:rsidRPr="00C466F9" w:rsidRDefault="00BD224D">
            <w:pPr>
              <w:jc w:val="both"/>
            </w:pPr>
            <w:r w:rsidRPr="00C466F9">
              <w:t>Не установлены</w:t>
            </w:r>
          </w:p>
        </w:tc>
      </w:tr>
      <w:tr w:rsidR="004903A8" w:rsidRPr="00C466F9" w14:paraId="5D133E15" w14:textId="77777777">
        <w:trPr>
          <w:jc w:val="center"/>
        </w:trPr>
        <w:tc>
          <w:tcPr>
            <w:tcW w:w="760" w:type="dxa"/>
          </w:tcPr>
          <w:p w14:paraId="0B166BB4" w14:textId="77777777" w:rsidR="004903A8" w:rsidRPr="00C466F9" w:rsidRDefault="00BD224D">
            <w:pPr>
              <w:jc w:val="center"/>
            </w:pPr>
            <w:r w:rsidRPr="00C466F9">
              <w:t>19</w:t>
            </w:r>
          </w:p>
        </w:tc>
        <w:tc>
          <w:tcPr>
            <w:tcW w:w="3488" w:type="dxa"/>
          </w:tcPr>
          <w:p w14:paraId="762E9455" w14:textId="77777777" w:rsidR="004903A8" w:rsidRPr="00C466F9" w:rsidRDefault="00BD224D">
            <w:r w:rsidRPr="00C466F9">
              <w:t>Указание на необходимость проведения дополнительных исследований и определения иных расчетных величин, которые не являются результатами оценки в соответствии с ФСО</w:t>
            </w:r>
          </w:p>
        </w:tc>
        <w:tc>
          <w:tcPr>
            <w:tcW w:w="5386" w:type="dxa"/>
          </w:tcPr>
          <w:p w14:paraId="73FD7235" w14:textId="77777777" w:rsidR="004903A8" w:rsidRPr="00C466F9" w:rsidRDefault="00BD224D">
            <w:r w:rsidRPr="00C466F9">
              <w:t>Не требуется</w:t>
            </w:r>
          </w:p>
        </w:tc>
      </w:tr>
    </w:tbl>
    <w:p w14:paraId="46419BF2" w14:textId="77777777" w:rsidR="004903A8" w:rsidRPr="00C466F9" w:rsidRDefault="004903A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  <w:sz w:val="20"/>
          <w:szCs w:val="20"/>
        </w:rPr>
      </w:pPr>
    </w:p>
    <w:p w14:paraId="5E087777" w14:textId="77777777" w:rsidR="004903A8" w:rsidRPr="00C466F9" w:rsidRDefault="004903A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  <w:sz w:val="20"/>
          <w:szCs w:val="20"/>
        </w:rPr>
      </w:pPr>
    </w:p>
    <w:p w14:paraId="05DC074C" w14:textId="77777777" w:rsidR="004903A8" w:rsidRPr="00C466F9" w:rsidRDefault="004903A8">
      <w:pPr>
        <w:jc w:val="center"/>
        <w:rPr>
          <w:sz w:val="20"/>
          <w:szCs w:val="20"/>
        </w:rPr>
      </w:pPr>
    </w:p>
    <w:p w14:paraId="651093C6" w14:textId="77777777" w:rsidR="004903A8" w:rsidRPr="00C466F9" w:rsidRDefault="004903A8">
      <w:pPr>
        <w:jc w:val="center"/>
        <w:rPr>
          <w:sz w:val="20"/>
          <w:szCs w:val="20"/>
        </w:rPr>
      </w:pPr>
    </w:p>
    <w:p w14:paraId="4801F05D" w14:textId="77777777" w:rsidR="004903A8" w:rsidRPr="00C466F9" w:rsidRDefault="004903A8">
      <w:pPr>
        <w:jc w:val="center"/>
        <w:rPr>
          <w:sz w:val="20"/>
          <w:szCs w:val="20"/>
        </w:rPr>
      </w:pPr>
    </w:p>
    <w:p w14:paraId="0D6F0D09" w14:textId="77777777" w:rsidR="004903A8" w:rsidRPr="00C466F9" w:rsidRDefault="004903A8">
      <w:pPr>
        <w:jc w:val="center"/>
        <w:rPr>
          <w:sz w:val="20"/>
          <w:szCs w:val="20"/>
        </w:rPr>
      </w:pPr>
    </w:p>
    <w:p w14:paraId="7853BF4C" w14:textId="77777777" w:rsidR="004903A8" w:rsidRPr="00C466F9" w:rsidRDefault="004903A8">
      <w:pPr>
        <w:jc w:val="center"/>
        <w:rPr>
          <w:sz w:val="20"/>
          <w:szCs w:val="20"/>
        </w:rPr>
      </w:pPr>
    </w:p>
    <w:p w14:paraId="3FDECD2E" w14:textId="77777777" w:rsidR="004903A8" w:rsidRPr="00C466F9" w:rsidRDefault="004903A8">
      <w:pPr>
        <w:jc w:val="center"/>
        <w:rPr>
          <w:sz w:val="20"/>
          <w:szCs w:val="20"/>
        </w:rPr>
      </w:pPr>
    </w:p>
    <w:tbl>
      <w:tblPr>
        <w:tblStyle w:val="a9"/>
        <w:tblW w:w="10555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277"/>
        <w:gridCol w:w="5278"/>
      </w:tblGrid>
      <w:tr w:rsidR="00ED296C" w:rsidRPr="00C466F9" w14:paraId="4057A994" w14:textId="77777777" w:rsidTr="00ED296C">
        <w:trPr>
          <w:trHeight w:val="816"/>
        </w:trPr>
        <w:tc>
          <w:tcPr>
            <w:tcW w:w="5277" w:type="dxa"/>
          </w:tcPr>
          <w:p w14:paraId="6172403D" w14:textId="77777777" w:rsidR="001122CF" w:rsidRPr="00C466F9" w:rsidRDefault="006F0199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ЗАКАЗЧИК</w:t>
            </w:r>
            <w:r w:rsidRPr="00C466F9">
              <w:rPr>
                <w:sz w:val="20"/>
                <w:szCs w:val="20"/>
              </w:rPr>
              <w:br/>
              <w:t>Директор МБОУ «</w:t>
            </w:r>
            <w:proofErr w:type="spellStart"/>
            <w:r w:rsidRPr="00C466F9">
              <w:rPr>
                <w:sz w:val="20"/>
                <w:szCs w:val="20"/>
              </w:rPr>
              <w:t>Таицкая</w:t>
            </w:r>
            <w:proofErr w:type="spellEnd"/>
            <w:r w:rsidRPr="00C466F9">
              <w:rPr>
                <w:sz w:val="20"/>
                <w:szCs w:val="20"/>
              </w:rPr>
              <w:t xml:space="preserve"> СОШ»</w:t>
            </w:r>
          </w:p>
        </w:tc>
        <w:tc>
          <w:tcPr>
            <w:tcW w:w="5278" w:type="dxa"/>
          </w:tcPr>
          <w:p w14:paraId="13F1DA7D" w14:textId="77777777" w:rsidR="00ED296C" w:rsidRPr="00C466F9" w:rsidRDefault="00ED296C" w:rsidP="00ED296C">
            <w:pPr>
              <w:jc w:val="center"/>
              <w:rPr>
                <w:sz w:val="20"/>
                <w:szCs w:val="20"/>
              </w:rPr>
            </w:pPr>
          </w:p>
        </w:tc>
      </w:tr>
      <w:tr w:rsidR="00ED296C" w:rsidRPr="00C466F9" w14:paraId="405E73C5" w14:textId="77777777" w:rsidTr="00ED296C">
        <w:trPr>
          <w:trHeight w:val="435"/>
        </w:trPr>
        <w:tc>
          <w:tcPr>
            <w:tcW w:w="5277" w:type="dxa"/>
          </w:tcPr>
          <w:p w14:paraId="7E116722" w14:textId="77777777" w:rsidR="001122CF" w:rsidRPr="00C466F9" w:rsidRDefault="006F0199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br/>
              <w:t xml:space="preserve">____________________/ </w:t>
            </w:r>
            <w:proofErr w:type="spellStart"/>
            <w:r w:rsidRPr="00C466F9">
              <w:rPr>
                <w:sz w:val="20"/>
                <w:szCs w:val="20"/>
              </w:rPr>
              <w:t>А.Б.Григорьева</w:t>
            </w:r>
            <w:proofErr w:type="spellEnd"/>
            <w:r w:rsidRPr="00C466F9">
              <w:rPr>
                <w:sz w:val="20"/>
                <w:szCs w:val="20"/>
              </w:rPr>
              <w:t xml:space="preserve"> /  </w:t>
            </w:r>
            <w:r w:rsidRPr="00C466F9">
              <w:rPr>
                <w:sz w:val="20"/>
                <w:szCs w:val="20"/>
              </w:rPr>
              <w:br/>
            </w:r>
          </w:p>
        </w:tc>
        <w:tc>
          <w:tcPr>
            <w:tcW w:w="5278" w:type="dxa"/>
          </w:tcPr>
          <w:p w14:paraId="4B420FA1" w14:textId="66B9F4C0" w:rsidR="00ED296C" w:rsidRPr="00C466F9" w:rsidRDefault="00ED296C" w:rsidP="00ED296C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28C3612" w14:textId="77777777" w:rsidR="004903A8" w:rsidRPr="00C466F9" w:rsidRDefault="004903A8">
      <w:pPr>
        <w:rPr>
          <w:b/>
          <w:bCs/>
          <w:sz w:val="20"/>
          <w:szCs w:val="20"/>
        </w:rPr>
      </w:pPr>
    </w:p>
    <w:p w14:paraId="5802FA6C" w14:textId="77777777" w:rsidR="004903A8" w:rsidRPr="00C466F9" w:rsidRDefault="00BD224D">
      <w:pPr>
        <w:rPr>
          <w:b/>
          <w:bCs/>
          <w:sz w:val="20"/>
          <w:szCs w:val="20"/>
        </w:rPr>
      </w:pPr>
      <w:r w:rsidRPr="00C466F9">
        <w:rPr>
          <w:sz w:val="20"/>
          <w:szCs w:val="20"/>
        </w:rPr>
        <w:br w:type="page"/>
      </w:r>
    </w:p>
    <w:p w14:paraId="054DEFAF" w14:textId="77777777" w:rsidR="004903A8" w:rsidRPr="00C466F9" w:rsidRDefault="00BD224D">
      <w:pPr>
        <w:jc w:val="right"/>
        <w:rPr>
          <w:i/>
          <w:iCs/>
          <w:sz w:val="20"/>
          <w:szCs w:val="20"/>
        </w:rPr>
      </w:pPr>
      <w:r w:rsidRPr="00C466F9">
        <w:rPr>
          <w:i/>
          <w:iCs/>
          <w:sz w:val="20"/>
          <w:szCs w:val="20"/>
        </w:rPr>
        <w:lastRenderedPageBreak/>
        <w:t>Приложение 2</w:t>
      </w:r>
    </w:p>
    <w:p w14:paraId="19F0CD04" w14:textId="06EF53DA" w:rsidR="004903A8" w:rsidRPr="00C466F9" w:rsidRDefault="00BD224D">
      <w:pPr>
        <w:jc w:val="right"/>
        <w:rPr>
          <w:i/>
          <w:iCs/>
          <w:sz w:val="20"/>
          <w:szCs w:val="20"/>
        </w:rPr>
      </w:pPr>
      <w:r w:rsidRPr="00C466F9">
        <w:rPr>
          <w:i/>
          <w:iCs/>
          <w:sz w:val="20"/>
          <w:szCs w:val="20"/>
        </w:rPr>
        <w:t xml:space="preserve">к договору № </w:t>
      </w:r>
    </w:p>
    <w:p w14:paraId="45F5CE05" w14:textId="26708D77" w:rsidR="004903A8" w:rsidRPr="00C466F9" w:rsidRDefault="00BD224D">
      <w:pPr>
        <w:jc w:val="right"/>
        <w:rPr>
          <w:sz w:val="20"/>
          <w:szCs w:val="20"/>
        </w:rPr>
      </w:pPr>
      <w:proofErr w:type="gramStart"/>
      <w:r w:rsidRPr="00C466F9">
        <w:rPr>
          <w:i/>
          <w:iCs/>
          <w:sz w:val="20"/>
          <w:szCs w:val="20"/>
        </w:rPr>
        <w:t xml:space="preserve">от </w:t>
      </w:r>
      <w:r w:rsidR="00334BEC" w:rsidRPr="00C466F9">
        <w:rPr>
          <w:i/>
          <w:iCs/>
          <w:sz w:val="20"/>
          <w:szCs w:val="20"/>
          <w:lang w:val="ru-RU"/>
        </w:rPr>
        <w:t xml:space="preserve"> сентября</w:t>
      </w:r>
      <w:proofErr w:type="gramEnd"/>
      <w:r w:rsidRPr="00C466F9">
        <w:rPr>
          <w:i/>
          <w:iCs/>
          <w:sz w:val="20"/>
          <w:szCs w:val="20"/>
        </w:rPr>
        <w:t xml:space="preserve"> 2026 г.</w:t>
      </w:r>
    </w:p>
    <w:p w14:paraId="01ED7F2B" w14:textId="77777777" w:rsidR="004903A8" w:rsidRPr="00C466F9" w:rsidRDefault="004903A8">
      <w:pPr>
        <w:jc w:val="center"/>
        <w:rPr>
          <w:b/>
          <w:bCs/>
          <w:sz w:val="20"/>
          <w:szCs w:val="20"/>
        </w:rPr>
      </w:pPr>
    </w:p>
    <w:p w14:paraId="0F3456F0" w14:textId="77777777" w:rsidR="004903A8" w:rsidRPr="00C466F9" w:rsidRDefault="00BD224D">
      <w:pPr>
        <w:jc w:val="center"/>
        <w:rPr>
          <w:sz w:val="20"/>
          <w:szCs w:val="20"/>
        </w:rPr>
      </w:pPr>
      <w:r w:rsidRPr="00C466F9">
        <w:rPr>
          <w:b/>
          <w:bCs/>
          <w:color w:val="000000"/>
          <w:sz w:val="20"/>
          <w:szCs w:val="20"/>
        </w:rPr>
        <w:t xml:space="preserve"> </w:t>
      </w:r>
    </w:p>
    <w:p w14:paraId="65F7DF26" w14:textId="20B0EB2C" w:rsidR="004903A8" w:rsidRPr="00C466F9" w:rsidRDefault="00BD224D">
      <w:pPr>
        <w:keepNext/>
        <w:jc w:val="center"/>
        <w:rPr>
          <w:b/>
          <w:bCs/>
          <w:color w:val="000000"/>
          <w:sz w:val="20"/>
          <w:szCs w:val="20"/>
          <w:lang w:val="ru-RU"/>
        </w:rPr>
      </w:pPr>
      <w:r w:rsidRPr="00C466F9">
        <w:rPr>
          <w:b/>
          <w:bCs/>
          <w:color w:val="000000"/>
          <w:sz w:val="20"/>
          <w:szCs w:val="20"/>
        </w:rPr>
        <w:t xml:space="preserve">Перечень </w:t>
      </w:r>
      <w:r w:rsidR="00E16FC4" w:rsidRPr="00C466F9">
        <w:rPr>
          <w:b/>
          <w:bCs/>
          <w:color w:val="000000"/>
          <w:sz w:val="20"/>
          <w:szCs w:val="20"/>
          <w:lang w:val="ru-RU"/>
        </w:rPr>
        <w:t>объектов оценки</w:t>
      </w:r>
    </w:p>
    <w:p w14:paraId="71389ADB" w14:textId="77777777" w:rsidR="00BD224D" w:rsidRPr="00C466F9" w:rsidRDefault="00BD224D">
      <w:pPr>
        <w:jc w:val="center"/>
        <w:rPr>
          <w:b/>
          <w:bCs/>
          <w:color w:val="000000"/>
          <w:sz w:val="20"/>
          <w:szCs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891"/>
        <w:gridCol w:w="1810"/>
        <w:gridCol w:w="790"/>
        <w:gridCol w:w="888"/>
        <w:gridCol w:w="1276"/>
        <w:gridCol w:w="1361"/>
      </w:tblGrid>
      <w:tr w:rsidR="001122CF" w:rsidRPr="00C466F9" w14:paraId="6B8FC364" w14:textId="77777777" w:rsidTr="005F694E">
        <w:trPr>
          <w:cantSplit/>
          <w:tblHeader/>
          <w:jc w:val="center"/>
        </w:trPr>
        <w:tc>
          <w:tcPr>
            <w:tcW w:w="562" w:type="dxa"/>
            <w:vAlign w:val="center"/>
          </w:tcPr>
          <w:p w14:paraId="2399AC89" w14:textId="77777777" w:rsidR="001122CF" w:rsidRPr="00C466F9" w:rsidRDefault="006F0199">
            <w:pPr>
              <w:jc w:val="center"/>
              <w:rPr>
                <w:sz w:val="20"/>
                <w:szCs w:val="20"/>
              </w:rPr>
            </w:pPr>
            <w:r w:rsidRPr="00C466F9">
              <w:rPr>
                <w:b/>
                <w:sz w:val="20"/>
                <w:szCs w:val="20"/>
              </w:rPr>
              <w:t>№</w:t>
            </w:r>
            <w:r w:rsidRPr="00C466F9">
              <w:rPr>
                <w:b/>
                <w:sz w:val="20"/>
                <w:szCs w:val="20"/>
              </w:rPr>
              <w:br/>
              <w:t>п/п</w:t>
            </w:r>
          </w:p>
        </w:tc>
        <w:tc>
          <w:tcPr>
            <w:tcW w:w="2891" w:type="dxa"/>
            <w:vAlign w:val="center"/>
          </w:tcPr>
          <w:p w14:paraId="597CC9AD" w14:textId="77777777" w:rsidR="001122CF" w:rsidRPr="00C466F9" w:rsidRDefault="006F0199">
            <w:pPr>
              <w:jc w:val="center"/>
              <w:rPr>
                <w:sz w:val="20"/>
                <w:szCs w:val="20"/>
              </w:rPr>
            </w:pPr>
            <w:r w:rsidRPr="00C466F9">
              <w:rPr>
                <w:b/>
                <w:sz w:val="20"/>
                <w:szCs w:val="20"/>
              </w:rPr>
              <w:t>Наименование имущества</w:t>
            </w:r>
          </w:p>
        </w:tc>
        <w:tc>
          <w:tcPr>
            <w:tcW w:w="1810" w:type="dxa"/>
            <w:vAlign w:val="center"/>
          </w:tcPr>
          <w:p w14:paraId="2351DDBF" w14:textId="77777777" w:rsidR="001122CF" w:rsidRPr="00C466F9" w:rsidRDefault="006F0199">
            <w:pPr>
              <w:jc w:val="center"/>
              <w:rPr>
                <w:sz w:val="20"/>
                <w:szCs w:val="20"/>
              </w:rPr>
            </w:pPr>
            <w:r w:rsidRPr="00C466F9">
              <w:rPr>
                <w:b/>
                <w:sz w:val="20"/>
                <w:szCs w:val="20"/>
              </w:rPr>
              <w:t>Инвентарный номер</w:t>
            </w:r>
          </w:p>
        </w:tc>
        <w:tc>
          <w:tcPr>
            <w:tcW w:w="790" w:type="dxa"/>
            <w:vAlign w:val="center"/>
          </w:tcPr>
          <w:p w14:paraId="16B4B172" w14:textId="77777777" w:rsidR="001122CF" w:rsidRPr="00C466F9" w:rsidRDefault="006F0199">
            <w:pPr>
              <w:jc w:val="center"/>
              <w:rPr>
                <w:sz w:val="20"/>
                <w:szCs w:val="20"/>
              </w:rPr>
            </w:pPr>
            <w:r w:rsidRPr="00C466F9">
              <w:rPr>
                <w:b/>
                <w:sz w:val="20"/>
                <w:szCs w:val="20"/>
              </w:rPr>
              <w:t>Год</w:t>
            </w:r>
          </w:p>
        </w:tc>
        <w:tc>
          <w:tcPr>
            <w:tcW w:w="888" w:type="dxa"/>
            <w:vAlign w:val="center"/>
          </w:tcPr>
          <w:p w14:paraId="2D0819B6" w14:textId="77777777" w:rsidR="001122CF" w:rsidRPr="00C466F9" w:rsidRDefault="006F0199">
            <w:pPr>
              <w:jc w:val="center"/>
              <w:rPr>
                <w:sz w:val="20"/>
                <w:szCs w:val="20"/>
              </w:rPr>
            </w:pPr>
            <w:r w:rsidRPr="00C466F9">
              <w:rPr>
                <w:b/>
                <w:sz w:val="20"/>
                <w:szCs w:val="20"/>
              </w:rPr>
              <w:t>Количество</w:t>
            </w:r>
            <w:r w:rsidRPr="00C466F9">
              <w:rPr>
                <w:b/>
                <w:sz w:val="20"/>
                <w:szCs w:val="20"/>
              </w:rPr>
              <w:br/>
              <w:t>(шт.)</w:t>
            </w:r>
          </w:p>
        </w:tc>
        <w:tc>
          <w:tcPr>
            <w:tcW w:w="1276" w:type="dxa"/>
            <w:vAlign w:val="center"/>
          </w:tcPr>
          <w:p w14:paraId="2ACF36E8" w14:textId="77777777" w:rsidR="001122CF" w:rsidRPr="00C466F9" w:rsidRDefault="006F0199">
            <w:pPr>
              <w:jc w:val="center"/>
              <w:rPr>
                <w:sz w:val="20"/>
                <w:szCs w:val="20"/>
              </w:rPr>
            </w:pPr>
            <w:r w:rsidRPr="00C466F9">
              <w:rPr>
                <w:b/>
                <w:sz w:val="20"/>
                <w:szCs w:val="20"/>
              </w:rPr>
              <w:t>Балансовая стоимость</w:t>
            </w:r>
            <w:r w:rsidRPr="00C466F9">
              <w:rPr>
                <w:b/>
                <w:sz w:val="20"/>
                <w:szCs w:val="20"/>
              </w:rPr>
              <w:br/>
              <w:t>(руб.)</w:t>
            </w:r>
          </w:p>
        </w:tc>
        <w:tc>
          <w:tcPr>
            <w:tcW w:w="1361" w:type="dxa"/>
            <w:vAlign w:val="center"/>
          </w:tcPr>
          <w:p w14:paraId="6A7A2950" w14:textId="77777777" w:rsidR="001122CF" w:rsidRPr="00C466F9" w:rsidRDefault="006F0199">
            <w:pPr>
              <w:jc w:val="center"/>
              <w:rPr>
                <w:sz w:val="20"/>
                <w:szCs w:val="20"/>
              </w:rPr>
            </w:pPr>
            <w:r w:rsidRPr="00C466F9">
              <w:rPr>
                <w:b/>
                <w:sz w:val="20"/>
                <w:szCs w:val="20"/>
              </w:rPr>
              <w:t>Марка (модель)</w:t>
            </w:r>
          </w:p>
        </w:tc>
      </w:tr>
      <w:tr w:rsidR="001122CF" w:rsidRPr="00C466F9" w14:paraId="20BD1CCC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0547D1A9" w14:textId="77777777" w:rsidR="001122CF" w:rsidRPr="00C466F9" w:rsidRDefault="001122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91" w:type="dxa"/>
            <w:vAlign w:val="center"/>
          </w:tcPr>
          <w:p w14:paraId="2F42FD76" w14:textId="77777777" w:rsidR="001122CF" w:rsidRPr="00C466F9" w:rsidRDefault="006F0199">
            <w:pPr>
              <w:rPr>
                <w:sz w:val="20"/>
                <w:szCs w:val="20"/>
              </w:rPr>
            </w:pPr>
            <w:r w:rsidRPr="00C466F9">
              <w:rPr>
                <w:b/>
                <w:sz w:val="20"/>
                <w:szCs w:val="20"/>
              </w:rPr>
              <w:t xml:space="preserve">Помещения пищеблока площадью 169,00 </w:t>
            </w:r>
            <w:proofErr w:type="spellStart"/>
            <w:r w:rsidRPr="00C466F9">
              <w:rPr>
                <w:b/>
                <w:sz w:val="20"/>
                <w:szCs w:val="20"/>
              </w:rPr>
              <w:t>кв.м</w:t>
            </w:r>
            <w:proofErr w:type="spellEnd"/>
            <w:r w:rsidRPr="00C466F9">
              <w:rPr>
                <w:b/>
                <w:sz w:val="20"/>
                <w:szCs w:val="20"/>
              </w:rPr>
              <w:t>., расположенные по адресу: Ленинградская область, Гатчинский муниципальный округ, д. Большие Тайцы, ул. Ягодная, 12А.</w:t>
            </w:r>
          </w:p>
        </w:tc>
        <w:tc>
          <w:tcPr>
            <w:tcW w:w="1810" w:type="dxa"/>
            <w:vAlign w:val="center"/>
          </w:tcPr>
          <w:p w14:paraId="38027321" w14:textId="77777777" w:rsidR="001122CF" w:rsidRPr="00C466F9" w:rsidRDefault="001122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0" w:type="dxa"/>
            <w:vAlign w:val="center"/>
          </w:tcPr>
          <w:p w14:paraId="51079BF8" w14:textId="77777777" w:rsidR="001122CF" w:rsidRPr="00C466F9" w:rsidRDefault="001122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8" w:type="dxa"/>
            <w:vAlign w:val="center"/>
          </w:tcPr>
          <w:p w14:paraId="2BF750E9" w14:textId="77777777" w:rsidR="001122CF" w:rsidRPr="00C466F9" w:rsidRDefault="006F0199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 объект</w:t>
            </w:r>
          </w:p>
        </w:tc>
        <w:tc>
          <w:tcPr>
            <w:tcW w:w="1276" w:type="dxa"/>
            <w:vAlign w:val="center"/>
          </w:tcPr>
          <w:p w14:paraId="49E7CFFD" w14:textId="77777777" w:rsidR="001122CF" w:rsidRPr="00C466F9" w:rsidRDefault="001122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1" w:type="dxa"/>
            <w:vAlign w:val="center"/>
          </w:tcPr>
          <w:p w14:paraId="5D22F27A" w14:textId="77777777" w:rsidR="001122CF" w:rsidRPr="00C466F9" w:rsidRDefault="001122CF">
            <w:pPr>
              <w:jc w:val="center"/>
              <w:rPr>
                <w:sz w:val="20"/>
                <w:szCs w:val="20"/>
              </w:rPr>
            </w:pPr>
          </w:p>
        </w:tc>
      </w:tr>
      <w:tr w:rsidR="00E67CBB" w:rsidRPr="00C466F9" w14:paraId="5C4E9987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120675DC" w14:textId="51E8699F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891" w:type="dxa"/>
            <w:vAlign w:val="center"/>
          </w:tcPr>
          <w:p w14:paraId="1CE431CB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Витрина холодильная «Полюс Эко» ВХС-1,2</w:t>
            </w:r>
          </w:p>
        </w:tc>
        <w:tc>
          <w:tcPr>
            <w:tcW w:w="1810" w:type="dxa"/>
            <w:vAlign w:val="center"/>
          </w:tcPr>
          <w:p w14:paraId="79570D69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1101040054</w:t>
            </w:r>
          </w:p>
        </w:tc>
        <w:tc>
          <w:tcPr>
            <w:tcW w:w="790" w:type="dxa"/>
            <w:vAlign w:val="center"/>
          </w:tcPr>
          <w:p w14:paraId="1BAA7F17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2011</w:t>
            </w:r>
          </w:p>
        </w:tc>
        <w:tc>
          <w:tcPr>
            <w:tcW w:w="888" w:type="dxa"/>
            <w:vAlign w:val="center"/>
          </w:tcPr>
          <w:p w14:paraId="76DA5843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31790A69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24 200,00</w:t>
            </w:r>
          </w:p>
        </w:tc>
        <w:tc>
          <w:tcPr>
            <w:tcW w:w="1361" w:type="dxa"/>
            <w:vAlign w:val="center"/>
          </w:tcPr>
          <w:p w14:paraId="0B913298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ВХС-1,2</w:t>
            </w:r>
          </w:p>
        </w:tc>
      </w:tr>
      <w:tr w:rsidR="00E67CBB" w:rsidRPr="00C466F9" w14:paraId="68D179EA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2ECC7C50" w14:textId="25A2A9EE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891" w:type="dxa"/>
            <w:vAlign w:val="center"/>
          </w:tcPr>
          <w:p w14:paraId="75C9D869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Мармит 1-х блюд ПМЭС-70КМ-01</w:t>
            </w:r>
          </w:p>
        </w:tc>
        <w:tc>
          <w:tcPr>
            <w:tcW w:w="1810" w:type="dxa"/>
            <w:vAlign w:val="center"/>
          </w:tcPr>
          <w:p w14:paraId="5B801BB2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1012400001</w:t>
            </w:r>
          </w:p>
        </w:tc>
        <w:tc>
          <w:tcPr>
            <w:tcW w:w="790" w:type="dxa"/>
            <w:vAlign w:val="center"/>
          </w:tcPr>
          <w:p w14:paraId="5CB356B3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2012</w:t>
            </w:r>
          </w:p>
        </w:tc>
        <w:tc>
          <w:tcPr>
            <w:tcW w:w="888" w:type="dxa"/>
            <w:vAlign w:val="center"/>
          </w:tcPr>
          <w:p w14:paraId="67120577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39688A69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36 400,00</w:t>
            </w:r>
          </w:p>
        </w:tc>
        <w:tc>
          <w:tcPr>
            <w:tcW w:w="1361" w:type="dxa"/>
            <w:vAlign w:val="center"/>
          </w:tcPr>
          <w:p w14:paraId="7A92B25C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ПМЭС-70КМ-01</w:t>
            </w:r>
          </w:p>
        </w:tc>
      </w:tr>
      <w:tr w:rsidR="00E67CBB" w:rsidRPr="00C466F9" w14:paraId="5DC4F9E1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473F0802" w14:textId="658D718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891" w:type="dxa"/>
            <w:vAlign w:val="center"/>
          </w:tcPr>
          <w:p w14:paraId="5823142F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Мармит 2-х блюд ПМЭС-70КМ-60</w:t>
            </w:r>
          </w:p>
        </w:tc>
        <w:tc>
          <w:tcPr>
            <w:tcW w:w="1810" w:type="dxa"/>
            <w:vAlign w:val="center"/>
          </w:tcPr>
          <w:p w14:paraId="54CA38A6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1012400093</w:t>
            </w:r>
          </w:p>
        </w:tc>
        <w:tc>
          <w:tcPr>
            <w:tcW w:w="790" w:type="dxa"/>
            <w:vAlign w:val="center"/>
          </w:tcPr>
          <w:p w14:paraId="6CEC0F85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2014</w:t>
            </w:r>
          </w:p>
        </w:tc>
        <w:tc>
          <w:tcPr>
            <w:tcW w:w="888" w:type="dxa"/>
            <w:vAlign w:val="center"/>
          </w:tcPr>
          <w:p w14:paraId="371C4BA4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538EA2D3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30 000,00</w:t>
            </w:r>
          </w:p>
        </w:tc>
        <w:tc>
          <w:tcPr>
            <w:tcW w:w="1361" w:type="dxa"/>
            <w:vAlign w:val="center"/>
          </w:tcPr>
          <w:p w14:paraId="22096719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ПМЭС-70КМ-60</w:t>
            </w:r>
          </w:p>
        </w:tc>
      </w:tr>
      <w:tr w:rsidR="00E67CBB" w:rsidRPr="00C466F9" w14:paraId="52AD12F0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68B317BC" w14:textId="5A0F8575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891" w:type="dxa"/>
            <w:vAlign w:val="center"/>
          </w:tcPr>
          <w:p w14:paraId="39A26FD3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 xml:space="preserve">Машина </w:t>
            </w:r>
            <w:proofErr w:type="spellStart"/>
            <w:r w:rsidRPr="00C466F9">
              <w:rPr>
                <w:sz w:val="20"/>
                <w:szCs w:val="20"/>
              </w:rPr>
              <w:t>протирочно</w:t>
            </w:r>
            <w:proofErr w:type="spellEnd"/>
            <w:r w:rsidRPr="00C466F9">
              <w:rPr>
                <w:sz w:val="20"/>
                <w:szCs w:val="20"/>
              </w:rPr>
              <w:t>-резательная МПР-350М</w:t>
            </w:r>
          </w:p>
        </w:tc>
        <w:tc>
          <w:tcPr>
            <w:tcW w:w="1810" w:type="dxa"/>
            <w:vAlign w:val="center"/>
          </w:tcPr>
          <w:p w14:paraId="27A8B40A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1101040053</w:t>
            </w:r>
          </w:p>
        </w:tc>
        <w:tc>
          <w:tcPr>
            <w:tcW w:w="790" w:type="dxa"/>
            <w:vAlign w:val="center"/>
          </w:tcPr>
          <w:p w14:paraId="0E0FBAED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2011</w:t>
            </w:r>
          </w:p>
        </w:tc>
        <w:tc>
          <w:tcPr>
            <w:tcW w:w="888" w:type="dxa"/>
            <w:vAlign w:val="center"/>
          </w:tcPr>
          <w:p w14:paraId="0C82E108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13FF9599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25 800,00</w:t>
            </w:r>
          </w:p>
        </w:tc>
        <w:tc>
          <w:tcPr>
            <w:tcW w:w="1361" w:type="dxa"/>
            <w:vAlign w:val="center"/>
          </w:tcPr>
          <w:p w14:paraId="4F1AD012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МПР-350М</w:t>
            </w:r>
          </w:p>
        </w:tc>
      </w:tr>
      <w:tr w:rsidR="00E67CBB" w:rsidRPr="00C466F9" w14:paraId="5A4C5756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54BC5734" w14:textId="5FFE7265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891" w:type="dxa"/>
            <w:vAlign w:val="center"/>
          </w:tcPr>
          <w:p w14:paraId="586A53CF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Мойка</w:t>
            </w:r>
          </w:p>
        </w:tc>
        <w:tc>
          <w:tcPr>
            <w:tcW w:w="1810" w:type="dxa"/>
            <w:vAlign w:val="center"/>
          </w:tcPr>
          <w:p w14:paraId="021E17F3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О1630007</w:t>
            </w:r>
          </w:p>
        </w:tc>
        <w:tc>
          <w:tcPr>
            <w:tcW w:w="790" w:type="dxa"/>
            <w:vAlign w:val="center"/>
          </w:tcPr>
          <w:p w14:paraId="57898065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2009</w:t>
            </w:r>
          </w:p>
        </w:tc>
        <w:tc>
          <w:tcPr>
            <w:tcW w:w="888" w:type="dxa"/>
            <w:vAlign w:val="center"/>
          </w:tcPr>
          <w:p w14:paraId="510F8898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5BF82142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7 616,00</w:t>
            </w:r>
          </w:p>
        </w:tc>
        <w:tc>
          <w:tcPr>
            <w:tcW w:w="1361" w:type="dxa"/>
            <w:vAlign w:val="center"/>
          </w:tcPr>
          <w:p w14:paraId="5920CC59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ВМО 3/430</w:t>
            </w:r>
          </w:p>
        </w:tc>
      </w:tr>
      <w:tr w:rsidR="00E67CBB" w:rsidRPr="00C466F9" w14:paraId="1F96B38C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3DBF5263" w14:textId="65965F31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891" w:type="dxa"/>
            <w:vAlign w:val="center"/>
          </w:tcPr>
          <w:p w14:paraId="6FC87920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Овоскоп ОН-10</w:t>
            </w:r>
          </w:p>
        </w:tc>
        <w:tc>
          <w:tcPr>
            <w:tcW w:w="1810" w:type="dxa"/>
            <w:vAlign w:val="center"/>
          </w:tcPr>
          <w:p w14:paraId="78DBC6AB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1012600018</w:t>
            </w:r>
          </w:p>
        </w:tc>
        <w:tc>
          <w:tcPr>
            <w:tcW w:w="790" w:type="dxa"/>
            <w:vAlign w:val="center"/>
          </w:tcPr>
          <w:p w14:paraId="22618CAD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2012</w:t>
            </w:r>
          </w:p>
        </w:tc>
        <w:tc>
          <w:tcPr>
            <w:tcW w:w="888" w:type="dxa"/>
            <w:vAlign w:val="center"/>
          </w:tcPr>
          <w:p w14:paraId="135E9ABF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2F635952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7 300,00</w:t>
            </w:r>
          </w:p>
        </w:tc>
        <w:tc>
          <w:tcPr>
            <w:tcW w:w="1361" w:type="dxa"/>
            <w:vAlign w:val="center"/>
          </w:tcPr>
          <w:p w14:paraId="116660A7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ОВ-10</w:t>
            </w:r>
          </w:p>
        </w:tc>
      </w:tr>
      <w:tr w:rsidR="00E67CBB" w:rsidRPr="00C466F9" w14:paraId="32B23B29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7372C345" w14:textId="1DCE9162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891" w:type="dxa"/>
            <w:vAlign w:val="center"/>
          </w:tcPr>
          <w:p w14:paraId="14BA1DDD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Овощерезка ROBOT COUPE CL 50 с набором дисков</w:t>
            </w:r>
          </w:p>
        </w:tc>
        <w:tc>
          <w:tcPr>
            <w:tcW w:w="1810" w:type="dxa"/>
            <w:vAlign w:val="center"/>
          </w:tcPr>
          <w:p w14:paraId="43185B10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241429214240001</w:t>
            </w:r>
          </w:p>
        </w:tc>
        <w:tc>
          <w:tcPr>
            <w:tcW w:w="790" w:type="dxa"/>
            <w:vAlign w:val="center"/>
          </w:tcPr>
          <w:p w14:paraId="186A3BFF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2017</w:t>
            </w:r>
          </w:p>
        </w:tc>
        <w:tc>
          <w:tcPr>
            <w:tcW w:w="888" w:type="dxa"/>
            <w:vAlign w:val="center"/>
          </w:tcPr>
          <w:p w14:paraId="3E8C6E8B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2C799A39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170 755,00</w:t>
            </w:r>
          </w:p>
        </w:tc>
        <w:tc>
          <w:tcPr>
            <w:tcW w:w="1361" w:type="dxa"/>
            <w:vAlign w:val="center"/>
          </w:tcPr>
          <w:p w14:paraId="501E3A5F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proofErr w:type="spellStart"/>
            <w:r w:rsidRPr="00C466F9">
              <w:rPr>
                <w:sz w:val="20"/>
                <w:szCs w:val="20"/>
              </w:rPr>
              <w:t>Robot</w:t>
            </w:r>
            <w:proofErr w:type="spellEnd"/>
            <w:r w:rsidRPr="00C466F9">
              <w:rPr>
                <w:sz w:val="20"/>
                <w:szCs w:val="20"/>
              </w:rPr>
              <w:t xml:space="preserve"> </w:t>
            </w:r>
            <w:proofErr w:type="spellStart"/>
            <w:r w:rsidRPr="00C466F9">
              <w:rPr>
                <w:sz w:val="20"/>
                <w:szCs w:val="20"/>
              </w:rPr>
              <w:t>Coupe</w:t>
            </w:r>
            <w:proofErr w:type="spellEnd"/>
            <w:r w:rsidRPr="00C466F9">
              <w:rPr>
                <w:sz w:val="20"/>
                <w:szCs w:val="20"/>
              </w:rPr>
              <w:t xml:space="preserve"> CL50</w:t>
            </w:r>
          </w:p>
        </w:tc>
      </w:tr>
      <w:tr w:rsidR="00E67CBB" w:rsidRPr="00C466F9" w14:paraId="72816447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7A9455E7" w14:textId="1F4A3A6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891" w:type="dxa"/>
            <w:vAlign w:val="center"/>
          </w:tcPr>
          <w:p w14:paraId="27B08019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Плита электрическая ЭП-4ЖШ с духовкой и 4-мя конфорками, 1050×895×860</w:t>
            </w:r>
          </w:p>
        </w:tc>
        <w:tc>
          <w:tcPr>
            <w:tcW w:w="1810" w:type="dxa"/>
            <w:vAlign w:val="center"/>
          </w:tcPr>
          <w:p w14:paraId="392EF841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241429255220002</w:t>
            </w:r>
          </w:p>
        </w:tc>
        <w:tc>
          <w:tcPr>
            <w:tcW w:w="790" w:type="dxa"/>
            <w:vAlign w:val="center"/>
          </w:tcPr>
          <w:p w14:paraId="59F69FCB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2016</w:t>
            </w:r>
          </w:p>
        </w:tc>
        <w:tc>
          <w:tcPr>
            <w:tcW w:w="888" w:type="dxa"/>
            <w:vAlign w:val="center"/>
          </w:tcPr>
          <w:p w14:paraId="655D01D7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3C1C7FCE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56 210,00</w:t>
            </w:r>
          </w:p>
        </w:tc>
        <w:tc>
          <w:tcPr>
            <w:tcW w:w="1361" w:type="dxa"/>
            <w:vAlign w:val="center"/>
          </w:tcPr>
          <w:p w14:paraId="2C5FCE7D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ЭП-4ЖШ</w:t>
            </w:r>
          </w:p>
        </w:tc>
      </w:tr>
      <w:tr w:rsidR="00E67CBB" w:rsidRPr="00C466F9" w14:paraId="4E827CA1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68F0F3F2" w14:textId="456A886A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891" w:type="dxa"/>
            <w:vAlign w:val="center"/>
          </w:tcPr>
          <w:p w14:paraId="7ECB8A5D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Плита электрическая ЭП-4П с 4-мя конфорками, без духовки на крашеной подставке, 1050×850×860</w:t>
            </w:r>
          </w:p>
        </w:tc>
        <w:tc>
          <w:tcPr>
            <w:tcW w:w="1810" w:type="dxa"/>
            <w:vAlign w:val="center"/>
          </w:tcPr>
          <w:p w14:paraId="618810DD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241429255220001</w:t>
            </w:r>
          </w:p>
        </w:tc>
        <w:tc>
          <w:tcPr>
            <w:tcW w:w="790" w:type="dxa"/>
            <w:vAlign w:val="center"/>
          </w:tcPr>
          <w:p w14:paraId="3BFBCA86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2016</w:t>
            </w:r>
          </w:p>
        </w:tc>
        <w:tc>
          <w:tcPr>
            <w:tcW w:w="888" w:type="dxa"/>
            <w:vAlign w:val="center"/>
          </w:tcPr>
          <w:p w14:paraId="45954129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09F18A81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42 990,00</w:t>
            </w:r>
          </w:p>
        </w:tc>
        <w:tc>
          <w:tcPr>
            <w:tcW w:w="1361" w:type="dxa"/>
            <w:vAlign w:val="center"/>
          </w:tcPr>
          <w:p w14:paraId="125B2AB7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ЭП-4П</w:t>
            </w:r>
          </w:p>
        </w:tc>
      </w:tr>
      <w:tr w:rsidR="00E67CBB" w:rsidRPr="00C466F9" w14:paraId="3A14C1D0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7EF417A2" w14:textId="591D2961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891" w:type="dxa"/>
            <w:vAlign w:val="center"/>
          </w:tcPr>
          <w:p w14:paraId="753B984F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Плита электрическая</w:t>
            </w:r>
          </w:p>
        </w:tc>
        <w:tc>
          <w:tcPr>
            <w:tcW w:w="1810" w:type="dxa"/>
            <w:vAlign w:val="center"/>
          </w:tcPr>
          <w:p w14:paraId="0A4F15A6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О1380308</w:t>
            </w:r>
          </w:p>
        </w:tc>
        <w:tc>
          <w:tcPr>
            <w:tcW w:w="790" w:type="dxa"/>
            <w:vAlign w:val="center"/>
          </w:tcPr>
          <w:p w14:paraId="16FE3A07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2009</w:t>
            </w:r>
          </w:p>
        </w:tc>
        <w:tc>
          <w:tcPr>
            <w:tcW w:w="888" w:type="dxa"/>
            <w:vAlign w:val="center"/>
          </w:tcPr>
          <w:p w14:paraId="3204E547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00DC9A41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23 603,02</w:t>
            </w:r>
          </w:p>
        </w:tc>
        <w:tc>
          <w:tcPr>
            <w:tcW w:w="1361" w:type="dxa"/>
            <w:vAlign w:val="center"/>
          </w:tcPr>
          <w:p w14:paraId="2A1671B4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ПЭМ 4-020</w:t>
            </w:r>
          </w:p>
        </w:tc>
      </w:tr>
      <w:tr w:rsidR="00E67CBB" w:rsidRPr="00C466F9" w14:paraId="1388C6C1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495C091D" w14:textId="1DDB968A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2891" w:type="dxa"/>
            <w:vAlign w:val="center"/>
          </w:tcPr>
          <w:p w14:paraId="6AD676B3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Стеллаж для посуды металлический, 4 полки</w:t>
            </w:r>
          </w:p>
        </w:tc>
        <w:tc>
          <w:tcPr>
            <w:tcW w:w="1810" w:type="dxa"/>
            <w:vAlign w:val="center"/>
          </w:tcPr>
          <w:p w14:paraId="409490B6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1012600001</w:t>
            </w:r>
          </w:p>
        </w:tc>
        <w:tc>
          <w:tcPr>
            <w:tcW w:w="790" w:type="dxa"/>
            <w:vAlign w:val="center"/>
          </w:tcPr>
          <w:p w14:paraId="1E806E4F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2012</w:t>
            </w:r>
          </w:p>
        </w:tc>
        <w:tc>
          <w:tcPr>
            <w:tcW w:w="888" w:type="dxa"/>
            <w:vAlign w:val="center"/>
          </w:tcPr>
          <w:p w14:paraId="40149E85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72123BA4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5 900,00</w:t>
            </w:r>
          </w:p>
        </w:tc>
        <w:tc>
          <w:tcPr>
            <w:tcW w:w="1361" w:type="dxa"/>
            <w:vAlign w:val="center"/>
          </w:tcPr>
          <w:p w14:paraId="4086EEED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С-4-0,4/1,2/1,6</w:t>
            </w:r>
          </w:p>
        </w:tc>
      </w:tr>
      <w:tr w:rsidR="00E67CBB" w:rsidRPr="00C466F9" w14:paraId="6393DD2F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013D86A0" w14:textId="663299ED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891" w:type="dxa"/>
            <w:vAlign w:val="center"/>
          </w:tcPr>
          <w:p w14:paraId="3062578E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Стеллаж для сушки тарелок (4 полки, нерж. сталь), 900×300×1600</w:t>
            </w:r>
          </w:p>
        </w:tc>
        <w:tc>
          <w:tcPr>
            <w:tcW w:w="1810" w:type="dxa"/>
            <w:vAlign w:val="center"/>
          </w:tcPr>
          <w:p w14:paraId="47C5BB9A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261636123360001</w:t>
            </w:r>
          </w:p>
        </w:tc>
        <w:tc>
          <w:tcPr>
            <w:tcW w:w="790" w:type="dxa"/>
            <w:vAlign w:val="center"/>
          </w:tcPr>
          <w:p w14:paraId="07BAE033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2017</w:t>
            </w:r>
          </w:p>
        </w:tc>
        <w:tc>
          <w:tcPr>
            <w:tcW w:w="888" w:type="dxa"/>
            <w:vAlign w:val="center"/>
          </w:tcPr>
          <w:p w14:paraId="2737A6D9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1D088DA7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21 809,00</w:t>
            </w:r>
          </w:p>
        </w:tc>
        <w:tc>
          <w:tcPr>
            <w:tcW w:w="1361" w:type="dxa"/>
            <w:vAlign w:val="center"/>
          </w:tcPr>
          <w:p w14:paraId="6C2F09B2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СТС-093/4К</w:t>
            </w:r>
          </w:p>
        </w:tc>
      </w:tr>
      <w:tr w:rsidR="00E67CBB" w:rsidRPr="00C466F9" w14:paraId="6144DD81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3A994717" w14:textId="6A7BE4A2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891" w:type="dxa"/>
            <w:vAlign w:val="center"/>
          </w:tcPr>
          <w:p w14:paraId="2549103A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Стол из нерж. стали для посуды</w:t>
            </w:r>
          </w:p>
        </w:tc>
        <w:tc>
          <w:tcPr>
            <w:tcW w:w="1810" w:type="dxa"/>
            <w:vAlign w:val="center"/>
          </w:tcPr>
          <w:p w14:paraId="7F0056DC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261636122740001</w:t>
            </w:r>
          </w:p>
        </w:tc>
        <w:tc>
          <w:tcPr>
            <w:tcW w:w="790" w:type="dxa"/>
            <w:vAlign w:val="center"/>
          </w:tcPr>
          <w:p w14:paraId="4B11354D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2017</w:t>
            </w:r>
          </w:p>
        </w:tc>
        <w:tc>
          <w:tcPr>
            <w:tcW w:w="888" w:type="dxa"/>
            <w:vAlign w:val="center"/>
          </w:tcPr>
          <w:p w14:paraId="6E369CB8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40271F34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20 135,00</w:t>
            </w:r>
          </w:p>
        </w:tc>
        <w:tc>
          <w:tcPr>
            <w:tcW w:w="1361" w:type="dxa"/>
            <w:vAlign w:val="center"/>
          </w:tcPr>
          <w:p w14:paraId="37E4D825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СБ-147/ПММ</w:t>
            </w:r>
          </w:p>
        </w:tc>
      </w:tr>
      <w:tr w:rsidR="00E67CBB" w:rsidRPr="00C466F9" w14:paraId="242D601A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29F28471" w14:textId="29FAF098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2891" w:type="dxa"/>
            <w:vAlign w:val="center"/>
          </w:tcPr>
          <w:p w14:paraId="57CFB013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Стол из нерж. стали для посуды</w:t>
            </w:r>
          </w:p>
        </w:tc>
        <w:tc>
          <w:tcPr>
            <w:tcW w:w="1810" w:type="dxa"/>
            <w:vAlign w:val="center"/>
          </w:tcPr>
          <w:p w14:paraId="55A2BE9D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261636122740002</w:t>
            </w:r>
          </w:p>
        </w:tc>
        <w:tc>
          <w:tcPr>
            <w:tcW w:w="790" w:type="dxa"/>
            <w:vAlign w:val="center"/>
          </w:tcPr>
          <w:p w14:paraId="5F777496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2017</w:t>
            </w:r>
          </w:p>
        </w:tc>
        <w:tc>
          <w:tcPr>
            <w:tcW w:w="888" w:type="dxa"/>
            <w:vAlign w:val="center"/>
          </w:tcPr>
          <w:p w14:paraId="04C07962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66FD64BD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20 135,00</w:t>
            </w:r>
          </w:p>
        </w:tc>
        <w:tc>
          <w:tcPr>
            <w:tcW w:w="1361" w:type="dxa"/>
            <w:vAlign w:val="center"/>
          </w:tcPr>
          <w:p w14:paraId="220E9315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СБ-147/ПММ</w:t>
            </w:r>
          </w:p>
        </w:tc>
      </w:tr>
      <w:tr w:rsidR="00E67CBB" w:rsidRPr="00C466F9" w14:paraId="17DA50A7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7BCC8641" w14:textId="0770DCE8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2891" w:type="dxa"/>
            <w:vAlign w:val="center"/>
          </w:tcPr>
          <w:p w14:paraId="70477062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Микроволновая печь</w:t>
            </w:r>
          </w:p>
        </w:tc>
        <w:tc>
          <w:tcPr>
            <w:tcW w:w="1810" w:type="dxa"/>
            <w:vAlign w:val="center"/>
          </w:tcPr>
          <w:p w14:paraId="7FAF5AB5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243302893150001</w:t>
            </w:r>
          </w:p>
        </w:tc>
        <w:tc>
          <w:tcPr>
            <w:tcW w:w="790" w:type="dxa"/>
            <w:vAlign w:val="center"/>
          </w:tcPr>
          <w:p w14:paraId="0537BC61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2021</w:t>
            </w:r>
          </w:p>
        </w:tc>
        <w:tc>
          <w:tcPr>
            <w:tcW w:w="888" w:type="dxa"/>
            <w:vAlign w:val="center"/>
          </w:tcPr>
          <w:p w14:paraId="46429AFF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0441069A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11 000,00</w:t>
            </w:r>
          </w:p>
        </w:tc>
        <w:tc>
          <w:tcPr>
            <w:tcW w:w="1361" w:type="dxa"/>
            <w:vAlign w:val="center"/>
          </w:tcPr>
          <w:p w14:paraId="4DA6ECE1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proofErr w:type="spellStart"/>
            <w:r w:rsidRPr="00C466F9">
              <w:rPr>
                <w:sz w:val="20"/>
                <w:szCs w:val="20"/>
              </w:rPr>
              <w:t>Winia</w:t>
            </w:r>
            <w:proofErr w:type="spellEnd"/>
            <w:r w:rsidRPr="00C466F9">
              <w:rPr>
                <w:sz w:val="20"/>
                <w:szCs w:val="20"/>
              </w:rPr>
              <w:t xml:space="preserve"> KOR-664KW</w:t>
            </w:r>
          </w:p>
        </w:tc>
      </w:tr>
      <w:tr w:rsidR="00E67CBB" w:rsidRPr="00C466F9" w14:paraId="6B1F3C36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2D54D323" w14:textId="528B78A2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2891" w:type="dxa"/>
            <w:vAlign w:val="center"/>
          </w:tcPr>
          <w:p w14:paraId="2A34AF99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Мясорубка настольная ТМ-32</w:t>
            </w:r>
          </w:p>
        </w:tc>
        <w:tc>
          <w:tcPr>
            <w:tcW w:w="1810" w:type="dxa"/>
            <w:vAlign w:val="center"/>
          </w:tcPr>
          <w:p w14:paraId="424137CE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243302893170001</w:t>
            </w:r>
          </w:p>
        </w:tc>
        <w:tc>
          <w:tcPr>
            <w:tcW w:w="790" w:type="dxa"/>
            <w:vAlign w:val="center"/>
          </w:tcPr>
          <w:p w14:paraId="5B06AEA7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2021</w:t>
            </w:r>
          </w:p>
        </w:tc>
        <w:tc>
          <w:tcPr>
            <w:tcW w:w="888" w:type="dxa"/>
            <w:vAlign w:val="center"/>
          </w:tcPr>
          <w:p w14:paraId="2A672E30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5363A208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59 000,00</w:t>
            </w:r>
          </w:p>
        </w:tc>
        <w:tc>
          <w:tcPr>
            <w:tcW w:w="1361" w:type="dxa"/>
            <w:vAlign w:val="center"/>
          </w:tcPr>
          <w:p w14:paraId="304BE865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ТМ-32</w:t>
            </w:r>
          </w:p>
        </w:tc>
      </w:tr>
      <w:tr w:rsidR="00E67CBB" w:rsidRPr="00C466F9" w14:paraId="71DE6949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2855D56F" w14:textId="4C405028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891" w:type="dxa"/>
            <w:vAlign w:val="center"/>
          </w:tcPr>
          <w:p w14:paraId="7FE9D9DD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Мясорубка настольная ТМ-32</w:t>
            </w:r>
          </w:p>
        </w:tc>
        <w:tc>
          <w:tcPr>
            <w:tcW w:w="1810" w:type="dxa"/>
            <w:vAlign w:val="center"/>
          </w:tcPr>
          <w:p w14:paraId="4957EB9F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243302893170002</w:t>
            </w:r>
          </w:p>
        </w:tc>
        <w:tc>
          <w:tcPr>
            <w:tcW w:w="790" w:type="dxa"/>
            <w:vAlign w:val="center"/>
          </w:tcPr>
          <w:p w14:paraId="4CF701D0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2021</w:t>
            </w:r>
          </w:p>
        </w:tc>
        <w:tc>
          <w:tcPr>
            <w:tcW w:w="888" w:type="dxa"/>
            <w:vAlign w:val="center"/>
          </w:tcPr>
          <w:p w14:paraId="3B0D543E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09659389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59 000,00</w:t>
            </w:r>
          </w:p>
        </w:tc>
        <w:tc>
          <w:tcPr>
            <w:tcW w:w="1361" w:type="dxa"/>
            <w:vAlign w:val="center"/>
          </w:tcPr>
          <w:p w14:paraId="18D9AD6A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ТМ-32</w:t>
            </w:r>
          </w:p>
        </w:tc>
      </w:tr>
      <w:tr w:rsidR="00E67CBB" w:rsidRPr="00C466F9" w14:paraId="385866CA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7C7A150B" w14:textId="49CE30F0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891" w:type="dxa"/>
            <w:vAlign w:val="center"/>
          </w:tcPr>
          <w:p w14:paraId="72864D31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Водонагреватель электрический аккумуляционный бытовой THERMEX GIRO 100</w:t>
            </w:r>
          </w:p>
        </w:tc>
        <w:tc>
          <w:tcPr>
            <w:tcW w:w="1810" w:type="dxa"/>
            <w:vAlign w:val="center"/>
          </w:tcPr>
          <w:p w14:paraId="254C36EE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243302821130001</w:t>
            </w:r>
          </w:p>
        </w:tc>
        <w:tc>
          <w:tcPr>
            <w:tcW w:w="790" w:type="dxa"/>
            <w:vAlign w:val="center"/>
          </w:tcPr>
          <w:p w14:paraId="77E4121D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2022</w:t>
            </w:r>
          </w:p>
        </w:tc>
        <w:tc>
          <w:tcPr>
            <w:tcW w:w="888" w:type="dxa"/>
            <w:vAlign w:val="center"/>
          </w:tcPr>
          <w:p w14:paraId="0397D195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724FFC18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16 400,00</w:t>
            </w:r>
          </w:p>
        </w:tc>
        <w:tc>
          <w:tcPr>
            <w:tcW w:w="1361" w:type="dxa"/>
            <w:vAlign w:val="center"/>
          </w:tcPr>
          <w:p w14:paraId="0187230D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proofErr w:type="spellStart"/>
            <w:r w:rsidRPr="00C466F9">
              <w:rPr>
                <w:sz w:val="20"/>
                <w:szCs w:val="20"/>
              </w:rPr>
              <w:t>Thermex</w:t>
            </w:r>
            <w:proofErr w:type="spellEnd"/>
            <w:r w:rsidRPr="00C466F9">
              <w:rPr>
                <w:sz w:val="20"/>
                <w:szCs w:val="20"/>
              </w:rPr>
              <w:t xml:space="preserve"> </w:t>
            </w:r>
            <w:proofErr w:type="spellStart"/>
            <w:r w:rsidRPr="00C466F9">
              <w:rPr>
                <w:sz w:val="20"/>
                <w:szCs w:val="20"/>
              </w:rPr>
              <w:t>Giro</w:t>
            </w:r>
            <w:proofErr w:type="spellEnd"/>
            <w:r w:rsidRPr="00C466F9">
              <w:rPr>
                <w:sz w:val="20"/>
                <w:szCs w:val="20"/>
              </w:rPr>
              <w:t xml:space="preserve"> 100</w:t>
            </w:r>
          </w:p>
        </w:tc>
      </w:tr>
      <w:tr w:rsidR="00E67CBB" w:rsidRPr="00C466F9" w14:paraId="4A688A77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7DBBB74F" w14:textId="376E37DA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2891" w:type="dxa"/>
            <w:vAlign w:val="center"/>
          </w:tcPr>
          <w:p w14:paraId="2574598C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Обогреватель (в комплекте с терморегулятором с розеткой)</w:t>
            </w:r>
          </w:p>
        </w:tc>
        <w:tc>
          <w:tcPr>
            <w:tcW w:w="1810" w:type="dxa"/>
            <w:vAlign w:val="center"/>
          </w:tcPr>
          <w:p w14:paraId="7B9C0F78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343302821130001</w:t>
            </w:r>
          </w:p>
        </w:tc>
        <w:tc>
          <w:tcPr>
            <w:tcW w:w="790" w:type="dxa"/>
            <w:vAlign w:val="center"/>
          </w:tcPr>
          <w:p w14:paraId="2D0A76F7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2022</w:t>
            </w:r>
          </w:p>
        </w:tc>
        <w:tc>
          <w:tcPr>
            <w:tcW w:w="888" w:type="dxa"/>
            <w:vAlign w:val="center"/>
          </w:tcPr>
          <w:p w14:paraId="0582ABB0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01013D22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5 900,00</w:t>
            </w:r>
          </w:p>
        </w:tc>
        <w:tc>
          <w:tcPr>
            <w:tcW w:w="1361" w:type="dxa"/>
            <w:vAlign w:val="center"/>
          </w:tcPr>
          <w:p w14:paraId="2792EBB0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Обогреватель ТЕПЛЭКО</w:t>
            </w:r>
          </w:p>
        </w:tc>
      </w:tr>
      <w:tr w:rsidR="00E67CBB" w:rsidRPr="00C466F9" w14:paraId="030ADE0B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2794E02B" w14:textId="2A991E03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2891" w:type="dxa"/>
            <w:vAlign w:val="center"/>
          </w:tcPr>
          <w:p w14:paraId="1568A731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 xml:space="preserve">Ванна моечная </w:t>
            </w:r>
            <w:proofErr w:type="spellStart"/>
            <w:r w:rsidRPr="00C466F9">
              <w:rPr>
                <w:sz w:val="20"/>
                <w:szCs w:val="20"/>
              </w:rPr>
              <w:t>Hessen</w:t>
            </w:r>
            <w:proofErr w:type="spellEnd"/>
            <w:r w:rsidRPr="00C466F9">
              <w:rPr>
                <w:sz w:val="20"/>
                <w:szCs w:val="20"/>
              </w:rPr>
              <w:t xml:space="preserve"> BK 1/8 нерж. односекционная</w:t>
            </w:r>
          </w:p>
        </w:tc>
        <w:tc>
          <w:tcPr>
            <w:tcW w:w="1810" w:type="dxa"/>
            <w:vAlign w:val="center"/>
          </w:tcPr>
          <w:p w14:paraId="6AE2C6E9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МЦ0000001404</w:t>
            </w:r>
          </w:p>
        </w:tc>
        <w:tc>
          <w:tcPr>
            <w:tcW w:w="790" w:type="dxa"/>
            <w:vAlign w:val="center"/>
          </w:tcPr>
          <w:p w14:paraId="18F5B6C2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2018</w:t>
            </w:r>
          </w:p>
        </w:tc>
        <w:tc>
          <w:tcPr>
            <w:tcW w:w="888" w:type="dxa"/>
            <w:vAlign w:val="center"/>
          </w:tcPr>
          <w:p w14:paraId="2570E959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77B4CFFF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38 340,00</w:t>
            </w:r>
          </w:p>
        </w:tc>
        <w:tc>
          <w:tcPr>
            <w:tcW w:w="1361" w:type="dxa"/>
            <w:vAlign w:val="center"/>
          </w:tcPr>
          <w:p w14:paraId="6E9C7394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proofErr w:type="spellStart"/>
            <w:r w:rsidRPr="00C466F9">
              <w:rPr>
                <w:sz w:val="20"/>
                <w:szCs w:val="20"/>
              </w:rPr>
              <w:t>Hessen</w:t>
            </w:r>
            <w:proofErr w:type="spellEnd"/>
            <w:r w:rsidRPr="00C466F9">
              <w:rPr>
                <w:sz w:val="20"/>
                <w:szCs w:val="20"/>
              </w:rPr>
              <w:t xml:space="preserve"> ВК 1</w:t>
            </w:r>
          </w:p>
        </w:tc>
      </w:tr>
      <w:tr w:rsidR="00E67CBB" w:rsidRPr="00C466F9" w14:paraId="3914E96C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52F5076A" w14:textId="4356180D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2891" w:type="dxa"/>
            <w:vAlign w:val="center"/>
          </w:tcPr>
          <w:p w14:paraId="1D2A48ED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 xml:space="preserve">Ванна моечная </w:t>
            </w:r>
            <w:proofErr w:type="spellStart"/>
            <w:r w:rsidRPr="00C466F9">
              <w:rPr>
                <w:sz w:val="20"/>
                <w:szCs w:val="20"/>
              </w:rPr>
              <w:t>Hessen</w:t>
            </w:r>
            <w:proofErr w:type="spellEnd"/>
            <w:r w:rsidRPr="00C466F9">
              <w:rPr>
                <w:sz w:val="20"/>
                <w:szCs w:val="20"/>
              </w:rPr>
              <w:t xml:space="preserve"> BK 1/8 нерж. односекционная</w:t>
            </w:r>
          </w:p>
        </w:tc>
        <w:tc>
          <w:tcPr>
            <w:tcW w:w="1810" w:type="dxa"/>
            <w:vAlign w:val="center"/>
          </w:tcPr>
          <w:p w14:paraId="7A3C674A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МЦ0000001405</w:t>
            </w:r>
          </w:p>
        </w:tc>
        <w:tc>
          <w:tcPr>
            <w:tcW w:w="790" w:type="dxa"/>
            <w:vAlign w:val="center"/>
          </w:tcPr>
          <w:p w14:paraId="7A536EC0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2018</w:t>
            </w:r>
          </w:p>
        </w:tc>
        <w:tc>
          <w:tcPr>
            <w:tcW w:w="888" w:type="dxa"/>
            <w:vAlign w:val="center"/>
          </w:tcPr>
          <w:p w14:paraId="6DCCB91A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61E6164D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36 000,00</w:t>
            </w:r>
          </w:p>
        </w:tc>
        <w:tc>
          <w:tcPr>
            <w:tcW w:w="1361" w:type="dxa"/>
            <w:vAlign w:val="center"/>
          </w:tcPr>
          <w:p w14:paraId="52F26B8D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proofErr w:type="spellStart"/>
            <w:r w:rsidRPr="00C466F9">
              <w:rPr>
                <w:sz w:val="20"/>
                <w:szCs w:val="20"/>
              </w:rPr>
              <w:t>Hessen</w:t>
            </w:r>
            <w:proofErr w:type="spellEnd"/>
            <w:r w:rsidRPr="00C466F9">
              <w:rPr>
                <w:sz w:val="20"/>
                <w:szCs w:val="20"/>
              </w:rPr>
              <w:t xml:space="preserve"> ВК 1</w:t>
            </w:r>
          </w:p>
        </w:tc>
      </w:tr>
      <w:tr w:rsidR="00E67CBB" w:rsidRPr="00C466F9" w14:paraId="3EE5F2DB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724BAEF8" w14:textId="7AB63BFA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2891" w:type="dxa"/>
            <w:vAlign w:val="center"/>
          </w:tcPr>
          <w:p w14:paraId="5C845F05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Стеллаж решетчатый 4-х уровневый С-4Р-0,5/1,5/1,8</w:t>
            </w:r>
          </w:p>
        </w:tc>
        <w:tc>
          <w:tcPr>
            <w:tcW w:w="1810" w:type="dxa"/>
            <w:vAlign w:val="center"/>
          </w:tcPr>
          <w:p w14:paraId="5D3E37A1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МЦ0000001406</w:t>
            </w:r>
          </w:p>
        </w:tc>
        <w:tc>
          <w:tcPr>
            <w:tcW w:w="790" w:type="dxa"/>
            <w:vAlign w:val="center"/>
          </w:tcPr>
          <w:p w14:paraId="36E8FC26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2018</w:t>
            </w:r>
          </w:p>
        </w:tc>
        <w:tc>
          <w:tcPr>
            <w:tcW w:w="888" w:type="dxa"/>
            <w:vAlign w:val="center"/>
          </w:tcPr>
          <w:p w14:paraId="231DFD6C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508FD3E0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21 660,00</w:t>
            </w:r>
          </w:p>
        </w:tc>
        <w:tc>
          <w:tcPr>
            <w:tcW w:w="1361" w:type="dxa"/>
            <w:vAlign w:val="center"/>
          </w:tcPr>
          <w:p w14:paraId="38C028B1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С-4Р-0,5/1,2/1,8</w:t>
            </w:r>
          </w:p>
        </w:tc>
      </w:tr>
      <w:tr w:rsidR="00E67CBB" w:rsidRPr="00C466F9" w14:paraId="727522CC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1C19C51E" w14:textId="6212018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lastRenderedPageBreak/>
              <w:t>23</w:t>
            </w:r>
          </w:p>
        </w:tc>
        <w:tc>
          <w:tcPr>
            <w:tcW w:w="2891" w:type="dxa"/>
            <w:vAlign w:val="center"/>
          </w:tcPr>
          <w:p w14:paraId="23ABC660" w14:textId="1FAF4D5E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  <w:lang w:val="ru-RU"/>
              </w:rPr>
              <w:t xml:space="preserve">Ларь морозильный </w:t>
            </w:r>
          </w:p>
        </w:tc>
        <w:tc>
          <w:tcPr>
            <w:tcW w:w="1810" w:type="dxa"/>
            <w:vAlign w:val="center"/>
          </w:tcPr>
          <w:p w14:paraId="0FE60661" w14:textId="2337DC8D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  <w:lang w:val="ru-RU"/>
              </w:rPr>
              <w:t>101243302825131100820250001</w:t>
            </w:r>
          </w:p>
        </w:tc>
        <w:tc>
          <w:tcPr>
            <w:tcW w:w="790" w:type="dxa"/>
            <w:vAlign w:val="center"/>
          </w:tcPr>
          <w:p w14:paraId="068F5EE1" w14:textId="3114D90D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  <w:lang w:val="ru-RU"/>
              </w:rPr>
              <w:t>2025</w:t>
            </w:r>
          </w:p>
        </w:tc>
        <w:tc>
          <w:tcPr>
            <w:tcW w:w="888" w:type="dxa"/>
            <w:vAlign w:val="center"/>
          </w:tcPr>
          <w:p w14:paraId="45379496" w14:textId="07D79AAC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  <w:lang w:val="ru-RU"/>
              </w:rPr>
              <w:t>1</w:t>
            </w:r>
          </w:p>
        </w:tc>
        <w:tc>
          <w:tcPr>
            <w:tcW w:w="1276" w:type="dxa"/>
            <w:vAlign w:val="center"/>
          </w:tcPr>
          <w:p w14:paraId="004C16D6" w14:textId="6C53D704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  <w:lang w:val="ru-RU"/>
              </w:rPr>
              <w:t>84 000,00</w:t>
            </w:r>
          </w:p>
        </w:tc>
        <w:tc>
          <w:tcPr>
            <w:tcW w:w="1361" w:type="dxa"/>
            <w:vAlign w:val="center"/>
          </w:tcPr>
          <w:p w14:paraId="0214C924" w14:textId="698BA8FE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proofErr w:type="spellStart"/>
            <w:r w:rsidRPr="00C466F9">
              <w:rPr>
                <w:sz w:val="20"/>
                <w:szCs w:val="20"/>
                <w:lang w:val="en-US"/>
              </w:rPr>
              <w:t>Frostor</w:t>
            </w:r>
            <w:proofErr w:type="spellEnd"/>
            <w:r w:rsidRPr="00C466F9">
              <w:rPr>
                <w:sz w:val="20"/>
                <w:szCs w:val="20"/>
                <w:lang w:val="en-US"/>
              </w:rPr>
              <w:t xml:space="preserve"> UF350S</w:t>
            </w:r>
          </w:p>
        </w:tc>
      </w:tr>
      <w:tr w:rsidR="00E67CBB" w:rsidRPr="00C466F9" w14:paraId="551D4BA3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44012BBD" w14:textId="6C047A80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2891" w:type="dxa"/>
            <w:vAlign w:val="center"/>
          </w:tcPr>
          <w:p w14:paraId="7BF7BDDC" w14:textId="61959F2F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  <w:lang w:val="ru-RU"/>
              </w:rPr>
              <w:t xml:space="preserve">Машина </w:t>
            </w:r>
            <w:proofErr w:type="spellStart"/>
            <w:r w:rsidRPr="00C466F9">
              <w:rPr>
                <w:sz w:val="20"/>
                <w:szCs w:val="20"/>
                <w:lang w:val="ru-RU"/>
              </w:rPr>
              <w:t>картофелеочистительная</w:t>
            </w:r>
            <w:proofErr w:type="spellEnd"/>
            <w:r w:rsidRPr="00C466F9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810" w:type="dxa"/>
            <w:vAlign w:val="center"/>
          </w:tcPr>
          <w:p w14:paraId="6A3B96B5" w14:textId="4408A5D1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  <w:lang w:val="ru-RU"/>
              </w:rPr>
              <w:t>101243302830541101220250001</w:t>
            </w:r>
          </w:p>
        </w:tc>
        <w:tc>
          <w:tcPr>
            <w:tcW w:w="790" w:type="dxa"/>
            <w:vAlign w:val="center"/>
          </w:tcPr>
          <w:p w14:paraId="0B118C47" w14:textId="1ACE114E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  <w:lang w:val="ru-RU"/>
              </w:rPr>
              <w:t>2025</w:t>
            </w:r>
          </w:p>
        </w:tc>
        <w:tc>
          <w:tcPr>
            <w:tcW w:w="888" w:type="dxa"/>
            <w:vAlign w:val="center"/>
          </w:tcPr>
          <w:p w14:paraId="3B3F3033" w14:textId="6E7A90A9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  <w:lang w:val="ru-RU"/>
              </w:rPr>
              <w:t>1</w:t>
            </w:r>
          </w:p>
        </w:tc>
        <w:tc>
          <w:tcPr>
            <w:tcW w:w="1276" w:type="dxa"/>
            <w:vAlign w:val="center"/>
          </w:tcPr>
          <w:p w14:paraId="0228D50B" w14:textId="676C9A0E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  <w:lang w:val="ru-RU"/>
              </w:rPr>
              <w:t>70 500,00</w:t>
            </w:r>
          </w:p>
        </w:tc>
        <w:tc>
          <w:tcPr>
            <w:tcW w:w="1361" w:type="dxa"/>
            <w:vAlign w:val="center"/>
          </w:tcPr>
          <w:p w14:paraId="7381C988" w14:textId="4F9CFC68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  <w:lang w:val="en-US"/>
              </w:rPr>
              <w:t>MOK-300M</w:t>
            </w:r>
          </w:p>
        </w:tc>
      </w:tr>
      <w:tr w:rsidR="001122CF" w:rsidRPr="00C466F9" w14:paraId="2B895786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16A28C42" w14:textId="77777777" w:rsidR="001122CF" w:rsidRPr="00C466F9" w:rsidRDefault="001122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91" w:type="dxa"/>
            <w:vAlign w:val="center"/>
          </w:tcPr>
          <w:p w14:paraId="74EB8B80" w14:textId="77777777" w:rsidR="001122CF" w:rsidRPr="00C466F9" w:rsidRDefault="006F0199">
            <w:pPr>
              <w:rPr>
                <w:sz w:val="20"/>
                <w:szCs w:val="20"/>
              </w:rPr>
            </w:pPr>
            <w:r w:rsidRPr="00C466F9">
              <w:rPr>
                <w:b/>
                <w:sz w:val="20"/>
                <w:szCs w:val="20"/>
              </w:rPr>
              <w:t>Итого по оборудованию</w:t>
            </w:r>
          </w:p>
        </w:tc>
        <w:tc>
          <w:tcPr>
            <w:tcW w:w="1810" w:type="dxa"/>
            <w:vAlign w:val="center"/>
          </w:tcPr>
          <w:p w14:paraId="0B53B14D" w14:textId="77777777" w:rsidR="001122CF" w:rsidRPr="00C466F9" w:rsidRDefault="001122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0" w:type="dxa"/>
            <w:vAlign w:val="center"/>
          </w:tcPr>
          <w:p w14:paraId="24C59DEF" w14:textId="77777777" w:rsidR="001122CF" w:rsidRPr="00C466F9" w:rsidRDefault="001122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8" w:type="dxa"/>
            <w:vAlign w:val="center"/>
          </w:tcPr>
          <w:p w14:paraId="4C488DD3" w14:textId="5D820AE5" w:rsidR="001122CF" w:rsidRPr="00C466F9" w:rsidRDefault="006F0199">
            <w:pPr>
              <w:jc w:val="center"/>
              <w:rPr>
                <w:sz w:val="20"/>
                <w:szCs w:val="20"/>
              </w:rPr>
            </w:pPr>
            <w:r w:rsidRPr="00C466F9">
              <w:rPr>
                <w:b/>
                <w:sz w:val="20"/>
                <w:szCs w:val="20"/>
              </w:rPr>
              <w:t>2</w:t>
            </w:r>
            <w:r w:rsidR="00E67CBB" w:rsidRPr="00C466F9">
              <w:rPr>
                <w:b/>
                <w:sz w:val="20"/>
                <w:szCs w:val="20"/>
                <w:lang w:val="ru-RU"/>
              </w:rPr>
              <w:t>4</w:t>
            </w:r>
            <w:r w:rsidRPr="00C466F9">
              <w:rPr>
                <w:b/>
                <w:sz w:val="20"/>
                <w:szCs w:val="20"/>
              </w:rPr>
              <w:t xml:space="preserve"> ед.</w:t>
            </w:r>
          </w:p>
        </w:tc>
        <w:tc>
          <w:tcPr>
            <w:tcW w:w="1276" w:type="dxa"/>
            <w:vAlign w:val="center"/>
          </w:tcPr>
          <w:p w14:paraId="1675B3BE" w14:textId="36A17D62" w:rsidR="001122CF" w:rsidRPr="00C466F9" w:rsidRDefault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b/>
                <w:sz w:val="20"/>
                <w:szCs w:val="20"/>
              </w:rPr>
              <w:t>894 653,02</w:t>
            </w:r>
          </w:p>
        </w:tc>
        <w:tc>
          <w:tcPr>
            <w:tcW w:w="1361" w:type="dxa"/>
            <w:vAlign w:val="center"/>
          </w:tcPr>
          <w:p w14:paraId="3C7D3C91" w14:textId="77777777" w:rsidR="001122CF" w:rsidRPr="00C466F9" w:rsidRDefault="001122CF">
            <w:pPr>
              <w:jc w:val="center"/>
              <w:rPr>
                <w:sz w:val="20"/>
                <w:szCs w:val="20"/>
              </w:rPr>
            </w:pPr>
          </w:p>
        </w:tc>
      </w:tr>
    </w:tbl>
    <w:p w14:paraId="4EEF8925" w14:textId="77777777" w:rsidR="00BD224D" w:rsidRPr="00C466F9" w:rsidRDefault="00BD224D">
      <w:pPr>
        <w:jc w:val="center"/>
        <w:rPr>
          <w:b/>
          <w:bCs/>
          <w:color w:val="000000"/>
          <w:sz w:val="20"/>
          <w:szCs w:val="20"/>
          <w:lang w:val="ru-RU"/>
        </w:rPr>
      </w:pPr>
    </w:p>
    <w:p w14:paraId="566D25A2" w14:textId="77777777" w:rsidR="00BD224D" w:rsidRPr="00C466F9" w:rsidRDefault="00BD224D">
      <w:pPr>
        <w:jc w:val="center"/>
        <w:rPr>
          <w:b/>
          <w:bCs/>
          <w:color w:val="000000"/>
          <w:sz w:val="20"/>
          <w:szCs w:val="20"/>
          <w:lang w:val="ru-RU"/>
        </w:rPr>
      </w:pPr>
    </w:p>
    <w:p w14:paraId="3449A5D9" w14:textId="77777777" w:rsidR="004903A8" w:rsidRPr="00C466F9" w:rsidRDefault="004903A8">
      <w:pPr>
        <w:ind w:right="709"/>
        <w:jc w:val="right"/>
        <w:rPr>
          <w:sz w:val="20"/>
          <w:szCs w:val="20"/>
        </w:rPr>
      </w:pPr>
    </w:p>
    <w:p w14:paraId="086C4230" w14:textId="77777777" w:rsidR="004903A8" w:rsidRPr="00C466F9" w:rsidRDefault="004903A8">
      <w:pPr>
        <w:ind w:right="709"/>
        <w:jc w:val="right"/>
        <w:rPr>
          <w:sz w:val="20"/>
          <w:szCs w:val="20"/>
        </w:rPr>
      </w:pPr>
    </w:p>
    <w:p w14:paraId="3C33E26F" w14:textId="77777777" w:rsidR="004903A8" w:rsidRPr="00C466F9" w:rsidRDefault="004903A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2D82A29A" w14:textId="77777777" w:rsidR="004903A8" w:rsidRPr="00C466F9" w:rsidRDefault="004903A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07A4C577" w14:textId="77777777" w:rsidR="004903A8" w:rsidRPr="00C466F9" w:rsidRDefault="004903A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57381FB3" w14:textId="77777777" w:rsidR="004903A8" w:rsidRPr="00C466F9" w:rsidRDefault="004903A8">
      <w:pPr>
        <w:jc w:val="center"/>
        <w:rPr>
          <w:sz w:val="20"/>
          <w:szCs w:val="20"/>
        </w:rPr>
      </w:pPr>
    </w:p>
    <w:tbl>
      <w:tblPr>
        <w:tblStyle w:val="ab"/>
        <w:tblW w:w="10555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277"/>
        <w:gridCol w:w="5278"/>
      </w:tblGrid>
      <w:tr w:rsidR="00ED296C" w:rsidRPr="00C466F9" w14:paraId="52B5A748" w14:textId="77777777" w:rsidTr="00ED296C">
        <w:trPr>
          <w:trHeight w:val="816"/>
        </w:trPr>
        <w:tc>
          <w:tcPr>
            <w:tcW w:w="5277" w:type="dxa"/>
          </w:tcPr>
          <w:p w14:paraId="1F24FC15" w14:textId="77777777" w:rsidR="001122CF" w:rsidRPr="00C466F9" w:rsidRDefault="006F0199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ЗАКАЗЧИК</w:t>
            </w:r>
            <w:r w:rsidRPr="00C466F9">
              <w:rPr>
                <w:sz w:val="20"/>
                <w:szCs w:val="20"/>
              </w:rPr>
              <w:br/>
              <w:t>Директор МБОУ «</w:t>
            </w:r>
            <w:proofErr w:type="spellStart"/>
            <w:r w:rsidRPr="00C466F9">
              <w:rPr>
                <w:sz w:val="20"/>
                <w:szCs w:val="20"/>
              </w:rPr>
              <w:t>Таицкая</w:t>
            </w:r>
            <w:proofErr w:type="spellEnd"/>
            <w:r w:rsidRPr="00C466F9">
              <w:rPr>
                <w:sz w:val="20"/>
                <w:szCs w:val="20"/>
              </w:rPr>
              <w:t xml:space="preserve"> СОШ»</w:t>
            </w:r>
          </w:p>
        </w:tc>
        <w:tc>
          <w:tcPr>
            <w:tcW w:w="5278" w:type="dxa"/>
          </w:tcPr>
          <w:p w14:paraId="5D279616" w14:textId="77777777" w:rsidR="00ED296C" w:rsidRPr="00C466F9" w:rsidRDefault="00ED296C" w:rsidP="00ED296C">
            <w:pPr>
              <w:jc w:val="center"/>
              <w:rPr>
                <w:sz w:val="20"/>
                <w:szCs w:val="20"/>
              </w:rPr>
            </w:pPr>
          </w:p>
        </w:tc>
      </w:tr>
      <w:tr w:rsidR="00ED296C" w:rsidRPr="00C466F9" w14:paraId="3E14A3D1" w14:textId="77777777" w:rsidTr="00ED296C">
        <w:trPr>
          <w:trHeight w:val="435"/>
        </w:trPr>
        <w:tc>
          <w:tcPr>
            <w:tcW w:w="5277" w:type="dxa"/>
          </w:tcPr>
          <w:p w14:paraId="1DDF451B" w14:textId="77777777" w:rsidR="001122CF" w:rsidRPr="00C466F9" w:rsidRDefault="006F0199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br/>
              <w:t xml:space="preserve">____________________/ </w:t>
            </w:r>
            <w:proofErr w:type="spellStart"/>
            <w:r w:rsidRPr="00C466F9">
              <w:rPr>
                <w:sz w:val="20"/>
                <w:szCs w:val="20"/>
              </w:rPr>
              <w:t>А.Б.Григорьева</w:t>
            </w:r>
            <w:proofErr w:type="spellEnd"/>
            <w:r w:rsidRPr="00C466F9">
              <w:rPr>
                <w:sz w:val="20"/>
                <w:szCs w:val="20"/>
              </w:rPr>
              <w:t xml:space="preserve"> /  </w:t>
            </w:r>
            <w:r w:rsidRPr="00C466F9">
              <w:rPr>
                <w:sz w:val="20"/>
                <w:szCs w:val="20"/>
              </w:rPr>
              <w:br/>
            </w:r>
          </w:p>
        </w:tc>
        <w:tc>
          <w:tcPr>
            <w:tcW w:w="5278" w:type="dxa"/>
          </w:tcPr>
          <w:p w14:paraId="366E3C86" w14:textId="46EFDBB5" w:rsidR="00ED296C" w:rsidRPr="00C466F9" w:rsidRDefault="00ED296C" w:rsidP="00ED296C">
            <w:pPr>
              <w:jc w:val="center"/>
              <w:rPr>
                <w:sz w:val="20"/>
                <w:szCs w:val="20"/>
              </w:rPr>
            </w:pPr>
          </w:p>
        </w:tc>
      </w:tr>
    </w:tbl>
    <w:p w14:paraId="38DD592D" w14:textId="77777777" w:rsidR="004903A8" w:rsidRPr="00C466F9" w:rsidRDefault="004903A8">
      <w:pPr>
        <w:rPr>
          <w:b/>
          <w:bCs/>
          <w:sz w:val="20"/>
          <w:szCs w:val="20"/>
        </w:rPr>
      </w:pPr>
    </w:p>
    <w:sectPr w:rsidR="004903A8" w:rsidRPr="00C466F9">
      <w:footerReference w:type="default" r:id="rId6"/>
      <w:pgSz w:w="11907" w:h="16840"/>
      <w:pgMar w:top="709" w:right="851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B009EE" w14:textId="77777777" w:rsidR="0037220F" w:rsidRDefault="0037220F">
      <w:r>
        <w:separator/>
      </w:r>
    </w:p>
  </w:endnote>
  <w:endnote w:type="continuationSeparator" w:id="0">
    <w:p w14:paraId="16A36BEA" w14:textId="77777777" w:rsidR="0037220F" w:rsidRDefault="00372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  <w:embedBold r:id="rId1" w:fontKey="{A229D154-4981-45EB-8859-BDF5CBE97ED0}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2" w:fontKey="{46D5B2CB-9F9E-4FCE-BC6F-9C1ED5CB4DAC}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3" w:fontKey="{F5A8FF9A-80CE-41A0-9B2D-045D4E330700}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4" w:fontKey="{DAB61D8F-9DAD-4007-8D7A-9D4B9941F77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D2DFCE" w14:textId="77777777" w:rsidR="004903A8" w:rsidRDefault="004903A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346ED6" w14:textId="77777777" w:rsidR="0037220F" w:rsidRDefault="0037220F">
      <w:r>
        <w:separator/>
      </w:r>
    </w:p>
  </w:footnote>
  <w:footnote w:type="continuationSeparator" w:id="0">
    <w:p w14:paraId="56660F67" w14:textId="77777777" w:rsidR="0037220F" w:rsidRDefault="003722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3A8"/>
    <w:rsid w:val="001122CF"/>
    <w:rsid w:val="001E2A6A"/>
    <w:rsid w:val="002A49FA"/>
    <w:rsid w:val="003222ED"/>
    <w:rsid w:val="00334BEC"/>
    <w:rsid w:val="003573C9"/>
    <w:rsid w:val="0037220F"/>
    <w:rsid w:val="004903A8"/>
    <w:rsid w:val="00560BB9"/>
    <w:rsid w:val="005F694E"/>
    <w:rsid w:val="006F0199"/>
    <w:rsid w:val="007B0986"/>
    <w:rsid w:val="008335EC"/>
    <w:rsid w:val="009A14C8"/>
    <w:rsid w:val="00A13A93"/>
    <w:rsid w:val="00A80AD1"/>
    <w:rsid w:val="00A93DB2"/>
    <w:rsid w:val="00BD224D"/>
    <w:rsid w:val="00BF4DB6"/>
    <w:rsid w:val="00C07670"/>
    <w:rsid w:val="00C466F9"/>
    <w:rsid w:val="00E16FC4"/>
    <w:rsid w:val="00E67CBB"/>
    <w:rsid w:val="00E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0561C"/>
  <w15:docId w15:val="{BF624F7A-D829-47C3-857E-E3917F46C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jc w:val="center"/>
      <w:outlineLvl w:val="0"/>
    </w:pPr>
    <w:rPr>
      <w:rFonts w:ascii="Open Sans" w:eastAsia="Open Sans" w:hAnsi="Open Sans" w:cs="Open Sans"/>
      <w:b/>
      <w:bCs/>
      <w:sz w:val="28"/>
      <w:szCs w:val="2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jc w:val="center"/>
      <w:outlineLvl w:val="1"/>
    </w:pPr>
    <w:rPr>
      <w:rFonts w:ascii="Open Sans" w:eastAsia="Open Sans" w:hAnsi="Open Sans" w:cs="Open Sans"/>
      <w:b/>
      <w:bCs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ConsPlusNormal">
    <w:name w:val="ConsPlusNormal"/>
    <w:rsid w:val="00C466F9"/>
    <w:pPr>
      <w:widowControl w:val="0"/>
      <w:autoSpaceDE w:val="0"/>
      <w:autoSpaceDN w:val="0"/>
    </w:pPr>
    <w:rPr>
      <w:rFonts w:ascii="Calibri" w:hAnsi="Calibri" w:cs="Calibri"/>
      <w:sz w:val="22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8</Pages>
  <Words>2886</Words>
  <Characters>16456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 Кипяткова</dc:creator>
  <cp:lastModifiedBy>USER</cp:lastModifiedBy>
  <cp:revision>9</cp:revision>
  <dcterms:created xsi:type="dcterms:W3CDTF">2026-09-08T07:49:00Z</dcterms:created>
  <dcterms:modified xsi:type="dcterms:W3CDTF">2026-09-20T18:51:00Z</dcterms:modified>
</cp:coreProperties>
</file>