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025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30"/>
        <w:gridCol w:w="919"/>
        <w:gridCol w:w="919"/>
        <w:gridCol w:w="919"/>
        <w:gridCol w:w="919"/>
        <w:gridCol w:w="919"/>
        <w:gridCol w:w="354"/>
        <w:gridCol w:w="919"/>
        <w:gridCol w:w="919"/>
        <w:gridCol w:w="643"/>
        <w:gridCol w:w="919"/>
        <w:gridCol w:w="354"/>
        <w:gridCol w:w="919"/>
      </w:tblGrid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ДОГОВОР</w:t>
            </w:r>
            <w:r w:rsidR="00012BC1">
              <w:rPr>
                <w:b/>
                <w:sz w:val="24"/>
                <w:szCs w:val="24"/>
              </w:rPr>
              <w:t xml:space="preserve"> ______</w:t>
            </w:r>
          </w:p>
        </w:tc>
      </w:tr>
      <w:tr w:rsidR="007B4CFA" w:rsidRPr="00B03109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Pr="00B03109" w:rsidRDefault="00012BC1">
            <w:pPr>
              <w:jc w:val="center"/>
              <w:rPr>
                <w:sz w:val="22"/>
              </w:rPr>
            </w:pPr>
            <w:r w:rsidRPr="00B03109">
              <w:rPr>
                <w:sz w:val="22"/>
              </w:rPr>
              <w:t xml:space="preserve">(ИКЗ </w:t>
            </w:r>
            <w:r w:rsidR="00B03109" w:rsidRPr="00B03109">
              <w:rPr>
                <w:sz w:val="22"/>
              </w:rPr>
              <w:t>263471700604247050100100050000000244</w:t>
            </w:r>
            <w:r w:rsidRPr="00B03109">
              <w:rPr>
                <w:sz w:val="22"/>
              </w:rPr>
              <w:t>)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3387" w:type="dxa"/>
            <w:gridSpan w:val="4"/>
            <w:shd w:val="clear" w:color="FFFFFF" w:fill="auto"/>
          </w:tcPr>
          <w:p w:rsidR="007B4CFA" w:rsidRDefault="007B4CFA" w:rsidP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Волосово</w:t>
            </w: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54" w:type="dxa"/>
            <w:gridSpan w:val="5"/>
            <w:shd w:val="clear" w:color="FFFFFF" w:fill="auto"/>
          </w:tcPr>
          <w:p w:rsidR="007B4CFA" w:rsidRDefault="00012B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   »              2026 г.</w:t>
            </w:r>
            <w:r w:rsidR="007B4CFA">
              <w:rPr>
                <w:sz w:val="20"/>
                <w:szCs w:val="20"/>
              </w:rPr>
              <w:t>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 w:rsidRPr="007B4CFA">
              <w:rPr>
                <w:b/>
                <w:sz w:val="20"/>
                <w:szCs w:val="20"/>
              </w:rPr>
              <w:t xml:space="preserve">Муниципальное дошкольное образовательное учреждение «Детский сад № </w:t>
            </w:r>
            <w:r w:rsidR="00B03109">
              <w:rPr>
                <w:b/>
                <w:sz w:val="20"/>
                <w:szCs w:val="20"/>
              </w:rPr>
              <w:t>28 комбинированного вида</w:t>
            </w:r>
            <w:r w:rsidRPr="007B4CFA">
              <w:rPr>
                <w:b/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, именуемое в дальнейшем «Заказчик», в лице Заведующего </w:t>
            </w:r>
            <w:r w:rsidR="00B03109">
              <w:rPr>
                <w:sz w:val="20"/>
                <w:szCs w:val="20"/>
              </w:rPr>
              <w:t>Орловой Нины Сергеевны</w:t>
            </w:r>
            <w:r>
              <w:rPr>
                <w:sz w:val="20"/>
                <w:szCs w:val="20"/>
              </w:rPr>
              <w:t xml:space="preserve">, действующей на основании Устава, с одной стороны и </w:t>
            </w:r>
          </w:p>
          <w:p w:rsidR="007B4CFA" w:rsidRDefault="00012BC1" w:rsidP="00012BC1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________</w:t>
            </w:r>
            <w:r w:rsidR="00BE4E90">
              <w:rPr>
                <w:sz w:val="20"/>
                <w:szCs w:val="20"/>
              </w:rPr>
              <w:t xml:space="preserve">, именуемое в дальнейшем «Исполнитель», в лице </w:t>
            </w:r>
            <w:r>
              <w:rPr>
                <w:sz w:val="20"/>
                <w:szCs w:val="20"/>
              </w:rPr>
              <w:t>_____</w:t>
            </w:r>
            <w:r w:rsidR="00BE4E90">
              <w:rPr>
                <w:sz w:val="20"/>
                <w:szCs w:val="20"/>
              </w:rPr>
              <w:t xml:space="preserve">, действующего на основании </w:t>
            </w:r>
            <w:r>
              <w:rPr>
                <w:sz w:val="20"/>
                <w:szCs w:val="20"/>
              </w:rPr>
              <w:t>____</w:t>
            </w:r>
            <w:r w:rsidR="00BE4E90">
              <w:rPr>
                <w:sz w:val="20"/>
                <w:szCs w:val="20"/>
              </w:rPr>
              <w:t>а</w:t>
            </w:r>
            <w:r w:rsidR="007B4CFA">
              <w:rPr>
                <w:sz w:val="20"/>
                <w:szCs w:val="20"/>
              </w:rPr>
              <w:t>, с одной стороны и с друго</w:t>
            </w:r>
            <w:r>
              <w:rPr>
                <w:sz w:val="20"/>
                <w:szCs w:val="20"/>
              </w:rPr>
              <w:t xml:space="preserve">й стороны, в соответствии с п. 4 </w:t>
            </w:r>
            <w:r w:rsidR="007B4CFA">
              <w:rPr>
                <w:sz w:val="20"/>
                <w:szCs w:val="20"/>
              </w:rPr>
              <w:t>ч. 1 ст. 93 ФЗ от 05.04.2013 г. №44-ФЗ "О контрактной системе в сфере закупок товаров, работ, услуг для обеспечения государственных и муниципальных нужд" заключили настоящий Договор о нижеследующем:</w:t>
            </w: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 Предмет </w:t>
            </w:r>
            <w:r w:rsidRPr="007B4CFA">
              <w:rPr>
                <w:b/>
                <w:sz w:val="20"/>
                <w:szCs w:val="20"/>
              </w:rPr>
              <w:t>Договор</w:t>
            </w:r>
            <w:r>
              <w:rPr>
                <w:b/>
                <w:sz w:val="20"/>
                <w:szCs w:val="20"/>
              </w:rPr>
              <w:t>а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 w:rsidP="00012B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 поручает, а Исполнитель принимает на себя обязательство по обновлению программного продукта "</w:t>
            </w:r>
            <w:proofErr w:type="spellStart"/>
            <w:r>
              <w:rPr>
                <w:sz w:val="20"/>
                <w:szCs w:val="20"/>
              </w:rPr>
              <w:t>Вижен</w:t>
            </w:r>
            <w:proofErr w:type="spellEnd"/>
            <w:r>
              <w:rPr>
                <w:sz w:val="20"/>
                <w:szCs w:val="20"/>
              </w:rPr>
              <w:t>-С</w:t>
            </w:r>
            <w:r w:rsidR="00012BC1">
              <w:rPr>
                <w:sz w:val="20"/>
                <w:szCs w:val="20"/>
              </w:rPr>
              <w:t>офт: Питание в детском саду 2026</w:t>
            </w:r>
            <w:r>
              <w:rPr>
                <w:sz w:val="20"/>
                <w:szCs w:val="20"/>
              </w:rPr>
              <w:t>", именуемое в дальнейшем «Програм</w:t>
            </w:r>
            <w:r w:rsidR="00B03109">
              <w:rPr>
                <w:sz w:val="20"/>
                <w:szCs w:val="20"/>
              </w:rPr>
              <w:t>мный продукт», по адресу: 188410</w:t>
            </w:r>
            <w:r>
              <w:rPr>
                <w:sz w:val="20"/>
                <w:szCs w:val="20"/>
              </w:rPr>
              <w:t>, Ленинградская область</w:t>
            </w:r>
            <w:r w:rsidR="00012BC1">
              <w:rPr>
                <w:sz w:val="20"/>
                <w:szCs w:val="20"/>
              </w:rPr>
              <w:t xml:space="preserve">, </w:t>
            </w:r>
            <w:r w:rsidR="00B03109">
              <w:rPr>
                <w:sz w:val="20"/>
                <w:szCs w:val="20"/>
              </w:rPr>
              <w:t>г. Волосово, ул. Восстания д. 7</w:t>
            </w:r>
            <w:r w:rsidR="00012BC1">
              <w:rPr>
                <w:sz w:val="20"/>
                <w:szCs w:val="20"/>
              </w:rPr>
              <w:t>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 Обязанности Сторон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 обязуется: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Обновить Программный продукт в течение 5 рабочих дней после подписания Договора.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Оказывать услуги бесплатного гарантийного обслуживания обновленного Программного продукта в течение 12 месяцев со дня подписания акта оказанных услуг.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 обязуется: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Оплатить Исполнителю стоимость обновления Программного продукта.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 Условия поставки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Обновление Программного продукта производится в течение 5 рабочих дней после подписания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Обновление Программного продукта оформляется актом оказанных услуг.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Экспертиза оказанных услуг проводится Заказчиком непосредственно при приемке услуг и его проверке на соответствие, определенным условиям </w:t>
            </w:r>
            <w:r w:rsidR="003163CA" w:rsidRP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а. Заключением по результатам экспертизы Заказчика является документ о приемке, в котором присутствует запись ответственного должностного лица Заказчика об оказанных услугах.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Цена и условия оплаты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Цена настоящего </w:t>
            </w:r>
            <w:r w:rsidR="003163CA" w:rsidRP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 составляет:</w:t>
            </w:r>
          </w:p>
        </w:tc>
      </w:tr>
      <w:tr w:rsidR="007B4CFA" w:rsidTr="007B4CFA">
        <w:trPr>
          <w:trHeight w:val="465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94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6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Ед.</w:t>
            </w:r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Цена, руб.</w:t>
            </w:r>
          </w:p>
        </w:tc>
        <w:tc>
          <w:tcPr>
            <w:tcW w:w="127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Сумма, руб.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B4CFA" w:rsidRDefault="007B4CFA">
            <w:pPr>
              <w:wordWrap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4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B4CFA" w:rsidRDefault="007B4C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Обновление программы "</w:t>
            </w:r>
            <w:proofErr w:type="spellStart"/>
            <w:r>
              <w:rPr>
                <w:sz w:val="20"/>
                <w:szCs w:val="20"/>
              </w:rPr>
              <w:t>Вижен-</w:t>
            </w:r>
            <w:r w:rsidR="003163CA">
              <w:rPr>
                <w:sz w:val="20"/>
                <w:szCs w:val="20"/>
              </w:rPr>
              <w:t>Софт:Питание</w:t>
            </w:r>
            <w:proofErr w:type="spellEnd"/>
            <w:r w:rsidR="00012BC1">
              <w:rPr>
                <w:sz w:val="20"/>
                <w:szCs w:val="20"/>
              </w:rPr>
              <w:t xml:space="preserve"> в детском саду 2026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B4CFA" w:rsidRDefault="007B4C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B4CFA" w:rsidRDefault="007B4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B4CFA" w:rsidRDefault="007B4CF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B4CFA" w:rsidRDefault="007B4CFA" w:rsidP="00012BC1">
            <w:pPr>
              <w:jc w:val="center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349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27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B4CFA" w:rsidRDefault="007B4CFA" w:rsidP="00012BC1">
            <w:pPr>
              <w:jc w:val="right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 w:rsidP="00012B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</w:t>
            </w:r>
            <w:r w:rsidR="003163CA" w:rsidRPr="003163CA">
              <w:rPr>
                <w:sz w:val="20"/>
                <w:szCs w:val="20"/>
              </w:rPr>
              <w:t>Договор</w:t>
            </w:r>
            <w:r w:rsidR="00BE4E90">
              <w:rPr>
                <w:sz w:val="20"/>
                <w:szCs w:val="20"/>
              </w:rPr>
              <w:t xml:space="preserve">а составляет: </w:t>
            </w:r>
            <w:r w:rsidR="00012BC1">
              <w:rPr>
                <w:sz w:val="20"/>
                <w:szCs w:val="20"/>
              </w:rPr>
              <w:t>____</w:t>
            </w:r>
            <w:r w:rsidR="00BE4E90">
              <w:rPr>
                <w:sz w:val="20"/>
                <w:szCs w:val="20"/>
              </w:rPr>
              <w:t xml:space="preserve"> руб. 00</w:t>
            </w:r>
            <w:r w:rsidR="003163CA">
              <w:rPr>
                <w:sz w:val="20"/>
                <w:szCs w:val="20"/>
              </w:rPr>
              <w:t xml:space="preserve"> коп. </w:t>
            </w:r>
            <w:r w:rsidR="00BE4E90">
              <w:rPr>
                <w:sz w:val="20"/>
                <w:szCs w:val="20"/>
              </w:rPr>
              <w:t>(</w:t>
            </w:r>
            <w:r w:rsidR="00012BC1">
              <w:rPr>
                <w:sz w:val="20"/>
                <w:szCs w:val="20"/>
              </w:rPr>
              <w:t>_____</w:t>
            </w:r>
            <w:r w:rsidR="00BE4E90">
              <w:rPr>
                <w:sz w:val="20"/>
                <w:szCs w:val="20"/>
              </w:rPr>
              <w:t xml:space="preserve"> рублей 00 коп.).</w:t>
            </w:r>
            <w:r w:rsidR="003163CA">
              <w:rPr>
                <w:sz w:val="20"/>
                <w:szCs w:val="20"/>
              </w:rPr>
              <w:t>НДС не облагается.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Оплата услуг по настоящему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у осуществляется после фактического обновления программного продукта на основании счета и подписанного сторонами акта оказанных услуг</w:t>
            </w:r>
            <w:r w:rsidR="00012BC1">
              <w:rPr>
                <w:sz w:val="20"/>
                <w:szCs w:val="20"/>
              </w:rPr>
              <w:t xml:space="preserve"> или УПД</w:t>
            </w:r>
            <w:r>
              <w:rPr>
                <w:sz w:val="20"/>
                <w:szCs w:val="20"/>
              </w:rPr>
              <w:t>, представленных Исполнителем и оформленных в соответствии с требованиями законодательства. Оплата производится в течение 10 рабочих дней.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Цена </w:t>
            </w:r>
            <w:r w:rsidR="003163CA" w:rsidRP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 является твердой и определяется на весь срок исполнения Контракта, и не может изменяться в ходе его исполнения.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 w:rsidP="003163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Источником финансирования товара по настоящему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у являются средства бюджета </w:t>
            </w:r>
            <w:proofErr w:type="spellStart"/>
            <w:r>
              <w:rPr>
                <w:sz w:val="20"/>
                <w:szCs w:val="20"/>
              </w:rPr>
              <w:t>Вол</w:t>
            </w:r>
            <w:r w:rsidR="003163CA">
              <w:rPr>
                <w:sz w:val="20"/>
                <w:szCs w:val="20"/>
              </w:rPr>
              <w:t>осовского</w:t>
            </w:r>
            <w:proofErr w:type="spellEnd"/>
            <w:r w:rsidR="003163CA">
              <w:rPr>
                <w:sz w:val="20"/>
                <w:szCs w:val="20"/>
              </w:rPr>
              <w:t xml:space="preserve"> муниципального района.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5. Срок действия </w:t>
            </w:r>
            <w:r w:rsidR="003163CA" w:rsidRPr="003163CA">
              <w:rPr>
                <w:b/>
                <w:sz w:val="20"/>
                <w:szCs w:val="20"/>
              </w:rPr>
              <w:t>Договор</w:t>
            </w:r>
            <w:r>
              <w:rPr>
                <w:b/>
                <w:sz w:val="20"/>
                <w:szCs w:val="20"/>
              </w:rPr>
              <w:t>а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Настоящий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, вступает в силу с момента подписания обеими сторонами и действует до </w:t>
            </w:r>
            <w:r w:rsidR="00012BC1">
              <w:rPr>
                <w:sz w:val="20"/>
                <w:szCs w:val="20"/>
              </w:rPr>
              <w:t>31 декабря 2026</w:t>
            </w:r>
            <w:r>
              <w:rPr>
                <w:sz w:val="20"/>
                <w:szCs w:val="20"/>
              </w:rPr>
              <w:t> г.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Истечение срока </w:t>
            </w:r>
            <w:r w:rsidR="003163CA" w:rsidRP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а не освобождает стороны от исполнения обязательств, возникших в период действия настоящего </w:t>
            </w:r>
            <w:r w:rsidR="003163CA" w:rsidRP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а, а также от ответственности за его нарушение.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 Ответственность Сторон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неисполнения или ненадлежащего исполнения сторонами обязательств по настоящему </w:t>
            </w:r>
            <w:r w:rsidR="003163CA" w:rsidRP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у меры ответственности сторон применяются в соответствии с действующим законодательством Российской Федерации и условиями настоящего </w:t>
            </w:r>
            <w:r w:rsidR="003163CA" w:rsidRP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а. При этом виновная Сторона возмещает другой Стороне причиненные убытки.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Штрафные санкции для Заказчика/Исполнителя за неисполнение или ненадлежащее исполнение обязательств, предусмотренных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ом, определяются в соответствии с Федеральным законом от 05.04.2013 г. № 44-ФЗ «О контрактной системе в сфере закупок товаров, работ, услуг для государственных и муниципальных нужд» и Правилами, утвержденными постановлением Правительства Российской Федерации от 30 августа 2017 г. № 1042.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6.3.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неисполнения или ненадлежащего исполнения Исполнителем обязательств, предусмотренных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ом, Заказчик производит оплату по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у за вычетом соответствующего размера неустойки (штрафа, пеней).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ом, не может превышать цену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а (максимальное значение цены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а).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6.5.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сумма начисленной неустойки (штрафов, пени) за ненадлежащее исполнение Заказчиком обязательств, предусмотренных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ом, не может превышать цену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а (максимальное значение цены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а).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Оплата виновной Стороной неустойки (штрафа, пеней) не освобождает её от исполнения обязательств по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у.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6.7.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Сторона освобождается от уплаты неустойки (штрафа, пени), если докажет, что неисполнение или ненадлежащее исполнение произошло вследствие непреодолимой силы (война и военные действия, восстания, пожар, наводнение, землетрясение, эпидемия, акты органов власти и иные обстоятельства, наступление и прекращение которых не зависит от воли сторон) и эти обстоятельства непосредственно повлияли на исполнение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а, или по вине другой Стороны.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6.8.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 наступлении обстоятельств непреодолимой силы одна из Сторон настоящего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а незамедлительно сообщает другой Стороне о приостановке исполнения обязательств по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у с приложением документов, подтверждающих форс-мажорные обстоятельства. В этом случае срок исполнения обязательств согласовывается сторонами дополнительно.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 Споры и разногласия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 споры или разногласия, возникающие между Сторонами по настоящему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у или в связи с ним, разрешаются путем переговоров (в досудебном порядке).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</w:t>
            </w:r>
            <w:proofErr w:type="spellStart"/>
            <w:r>
              <w:rPr>
                <w:sz w:val="20"/>
                <w:szCs w:val="20"/>
              </w:rPr>
              <w:t>недостижения</w:t>
            </w:r>
            <w:proofErr w:type="spellEnd"/>
            <w:r>
              <w:rPr>
                <w:sz w:val="20"/>
                <w:szCs w:val="20"/>
              </w:rPr>
              <w:t xml:space="preserve"> Сторонами соглашения путем переговоров, споры подлежат рассмотрению в Арбитражном суде по выбору Заказчика.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 Заключительные положения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Настоящий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 составлен в 2-х подлинных экземплярах по одному для каждой из Сторон.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Стороны подтверждают взаимное согласие на обмен юридически значимыми документами (счета на оплату оказанных услуг, акты об оказании услуг, дополнительные соглашения на внесение изменений), адресованными сторонам договора, в электронном виде. Технические средства и возможности сторон позволяют принимать и обрабатывать электронные формы документов. Обмен документами в электронном виде осуществляется по телекоммуникационным каналам связи через систему электронного документооборота ЭДО, с соблюдением требований российского законодательства, действующих на дату отправки документа.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Документы, переданные </w:t>
            </w:r>
            <w:proofErr w:type="spellStart"/>
            <w:r>
              <w:rPr>
                <w:sz w:val="20"/>
                <w:szCs w:val="20"/>
              </w:rPr>
              <w:t>факсимильно</w:t>
            </w:r>
            <w:proofErr w:type="spellEnd"/>
            <w:r>
              <w:rPr>
                <w:sz w:val="20"/>
                <w:szCs w:val="20"/>
              </w:rPr>
              <w:t>-электронной связью, а также ксерокопии документов, имеют юридическую силу и признаются сторонами до замены их на оригиналы указанных документов.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Расторжение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а допускается по соглашению сторон, по решению суда и в случае одностороннего отказа от исполнения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а в соответствии с гражданским законодательством РФ. Расторжение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 по соглашению сторон оформляется в письменном виде и подписывается обеими сторонами.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8.5.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 одна из Сторон не вправе передать свои права по настоящему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у третьей стороне без письменного согласия другой Стороны.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8.6.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случаях, не предусмотренных настоящим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ом, Стороны руководствуются действующим гражданским законодательством Российской Федерации.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 Антикоррупционная оговорка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 исполнении своих обязательств по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При исполнении своих обязательств по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у, Стороны, их аффилированные лица, работники или посредники не осуществляют действия, квалифицируемые применимым для целей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приостановить исполнение обязательств по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9.3.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расторгнуть </w:t>
            </w:r>
            <w:r w:rsidR="003163CA">
              <w:rPr>
                <w:sz w:val="20"/>
                <w:szCs w:val="20"/>
              </w:rPr>
              <w:t>Договор</w:t>
            </w:r>
            <w:r>
              <w:rPr>
                <w:sz w:val="20"/>
                <w:szCs w:val="20"/>
              </w:rPr>
              <w:t xml:space="preserve"> в одностороннем порядке полностью или в части, направив письменное уведомление о расторжении. Сторона, по чьей инициативе был расторгнут Контракт в соответствии с положениями настоящей статьи, вправе требовать возмещения реального ущерба, возникшего в результате такого расторжения.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10252" w:type="dxa"/>
            <w:gridSpan w:val="13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 Реквизиты и подписи Сторон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375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5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Исполнитель</w:t>
            </w: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6"/>
            <w:shd w:val="clear" w:color="FFFFFF" w:fill="auto"/>
          </w:tcPr>
          <w:p w:rsidR="007B4CFA" w:rsidRDefault="007B4C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5"/>
            <w:shd w:val="clear" w:color="FFFFFF" w:fill="auto"/>
          </w:tcPr>
          <w:p w:rsidR="007B4CFA" w:rsidRDefault="007B4CFA">
            <w:pPr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6"/>
            <w:shd w:val="clear" w:color="FFFFFF" w:fill="auto"/>
          </w:tcPr>
          <w:p w:rsidR="00983A58" w:rsidRPr="00983A58" w:rsidRDefault="00983A58" w:rsidP="00983A58">
            <w:pPr>
              <w:rPr>
                <w:b/>
                <w:sz w:val="20"/>
                <w:szCs w:val="20"/>
              </w:rPr>
            </w:pPr>
            <w:r w:rsidRPr="00983A58">
              <w:rPr>
                <w:b/>
                <w:sz w:val="20"/>
                <w:szCs w:val="20"/>
              </w:rPr>
              <w:t>Муниципальное дошкольное образовательное учреждение «Детский сад № 28 комбинированного вида»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 xml:space="preserve">Юридический адрес188410 Ленинградская область, </w:t>
            </w:r>
            <w:proofErr w:type="spellStart"/>
            <w:r w:rsidRPr="00983A58">
              <w:rPr>
                <w:sz w:val="20"/>
                <w:szCs w:val="20"/>
              </w:rPr>
              <w:t>Волосовский</w:t>
            </w:r>
            <w:proofErr w:type="spellEnd"/>
            <w:r w:rsidRPr="00983A58">
              <w:rPr>
                <w:sz w:val="20"/>
                <w:szCs w:val="20"/>
              </w:rPr>
              <w:t xml:space="preserve"> район, </w:t>
            </w:r>
            <w:proofErr w:type="spellStart"/>
            <w:r w:rsidRPr="00983A58">
              <w:rPr>
                <w:sz w:val="20"/>
                <w:szCs w:val="20"/>
              </w:rPr>
              <w:t>г.Волосово</w:t>
            </w:r>
            <w:proofErr w:type="spellEnd"/>
            <w:r w:rsidRPr="00983A58">
              <w:rPr>
                <w:sz w:val="20"/>
                <w:szCs w:val="20"/>
              </w:rPr>
              <w:t>, ул. Восстания, д.7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>ИНН/КПП 4717006042/ 470501001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 xml:space="preserve">ОКПО 32838644,  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>ОКОПФ 75403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>ОГРН 1024702010959, ОКВЭД2 85.11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>ОКОНХ 92400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 xml:space="preserve">Наименование банка: 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>Банк: в ОКЦ № 1 Северо-Западного ГУ Банка России//УФК по Ленинградской области, г. Санкт-Петербург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>БИК 044030098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>Единый казначейский счет: 40102810745370000098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>Счет: 03234643416060004500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 xml:space="preserve">Наименование: Комитет финансов администрации </w:t>
            </w:r>
            <w:proofErr w:type="spellStart"/>
            <w:r w:rsidRPr="00983A58">
              <w:rPr>
                <w:sz w:val="20"/>
                <w:szCs w:val="20"/>
              </w:rPr>
              <w:t>Волосовского</w:t>
            </w:r>
            <w:proofErr w:type="spellEnd"/>
            <w:r w:rsidRPr="00983A58">
              <w:rPr>
                <w:sz w:val="20"/>
                <w:szCs w:val="20"/>
              </w:rPr>
              <w:t xml:space="preserve"> муниципального района Ленинградской области («Детский сад № 28»)</w:t>
            </w:r>
          </w:p>
          <w:p w:rsidR="00983A58" w:rsidRPr="00983A58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>Телефон 8-(813-73) 23-585</w:t>
            </w:r>
          </w:p>
          <w:p w:rsidR="007B4CFA" w:rsidRDefault="00983A58" w:rsidP="00983A58">
            <w:pPr>
              <w:rPr>
                <w:sz w:val="20"/>
                <w:szCs w:val="20"/>
              </w:rPr>
            </w:pPr>
            <w:r w:rsidRPr="00983A58">
              <w:rPr>
                <w:sz w:val="20"/>
                <w:szCs w:val="20"/>
              </w:rPr>
              <w:t>28sadvolosovo@mail.ru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5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6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</w:t>
            </w: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</w:tr>
      <w:tr w:rsidR="007B4CFA" w:rsidTr="007B4CFA">
        <w:trPr>
          <w:trHeight w:val="60"/>
        </w:trPr>
        <w:tc>
          <w:tcPr>
            <w:tcW w:w="630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5"/>
            <w:shd w:val="clear" w:color="FFFFFF" w:fill="auto"/>
          </w:tcPr>
          <w:p w:rsidR="007B4CFA" w:rsidRDefault="007B4CFA" w:rsidP="00012B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 /</w:t>
            </w:r>
            <w:r w:rsidR="003163CA">
              <w:rPr>
                <w:sz w:val="20"/>
                <w:szCs w:val="20"/>
              </w:rPr>
              <w:t>_</w:t>
            </w:r>
            <w:r w:rsidR="00DC1ED1">
              <w:rPr>
                <w:sz w:val="20"/>
                <w:szCs w:val="20"/>
              </w:rPr>
              <w:t xml:space="preserve"> _</w:t>
            </w:r>
            <w:r>
              <w:rPr>
                <w:sz w:val="20"/>
                <w:szCs w:val="20"/>
              </w:rPr>
              <w:t>/</w:t>
            </w:r>
          </w:p>
        </w:tc>
        <w:tc>
          <w:tcPr>
            <w:tcW w:w="354" w:type="dxa"/>
            <w:shd w:val="clear" w:color="FFFFFF" w:fill="auto"/>
          </w:tcPr>
          <w:p w:rsidR="007B4CFA" w:rsidRDefault="007B4C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6"/>
            <w:shd w:val="clear" w:color="FFFFFF" w:fill="auto"/>
          </w:tcPr>
          <w:p w:rsidR="007B4CFA" w:rsidRDefault="007B4CFA" w:rsidP="00983A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 /</w:t>
            </w:r>
            <w:r w:rsidR="00983A58">
              <w:rPr>
                <w:sz w:val="20"/>
                <w:szCs w:val="20"/>
              </w:rPr>
              <w:t>Н.С. Орлова</w:t>
            </w:r>
            <w:bookmarkStart w:id="0" w:name="_GoBack"/>
            <w:bookmarkEnd w:id="0"/>
            <w:r w:rsidR="00012BC1">
              <w:rPr>
                <w:sz w:val="20"/>
                <w:szCs w:val="20"/>
              </w:rPr>
              <w:t>/</w:t>
            </w:r>
          </w:p>
        </w:tc>
      </w:tr>
    </w:tbl>
    <w:p w:rsidR="004525B0" w:rsidRDefault="004525B0"/>
    <w:sectPr w:rsidR="004525B0">
      <w:pgSz w:w="11907" w:h="16839"/>
      <w:pgMar w:top="283" w:right="567" w:bottom="283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6FC"/>
    <w:rsid w:val="00012BC1"/>
    <w:rsid w:val="003163CA"/>
    <w:rsid w:val="004525B0"/>
    <w:rsid w:val="007B4CFA"/>
    <w:rsid w:val="00983A58"/>
    <w:rsid w:val="009F3510"/>
    <w:rsid w:val="00A53597"/>
    <w:rsid w:val="00B03109"/>
    <w:rsid w:val="00BE4E90"/>
    <w:rsid w:val="00DC1ED1"/>
    <w:rsid w:val="00EC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64A8A"/>
  <w15:docId w15:val="{B021E918-95CF-4D48-92C5-82302EED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3163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zavkhoz</dc:creator>
  <cp:lastModifiedBy>zavkhoz</cp:lastModifiedBy>
  <cp:revision>5</cp:revision>
  <dcterms:created xsi:type="dcterms:W3CDTF">2025-09-22T07:31:00Z</dcterms:created>
  <dcterms:modified xsi:type="dcterms:W3CDTF">2026-08-28T12:16:00Z</dcterms:modified>
</cp:coreProperties>
</file>