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BB" w:rsidRDefault="006935BB" w:rsidP="006935BB">
      <w:pPr>
        <w:pStyle w:val="HTML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ДОГОВОР  № 2</w:t>
      </w:r>
      <w:r w:rsidR="00314D1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/26</w:t>
      </w:r>
    </w:p>
    <w:p w:rsidR="006935BB" w:rsidRDefault="006935BB" w:rsidP="006935B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ИКЗ</w:t>
      </w:r>
      <w:r w:rsidR="00EB2B85" w:rsidRPr="00EB2B85">
        <w:t xml:space="preserve"> </w:t>
      </w:r>
      <w:r w:rsidR="00EB2B85" w:rsidRPr="00EB2B85">
        <w:rPr>
          <w:rFonts w:ascii="Times New Roman" w:hAnsi="Times New Roman" w:cs="Times New Roman"/>
          <w:b/>
          <w:sz w:val="24"/>
          <w:szCs w:val="24"/>
        </w:rPr>
        <w:t>263470200037647020100100070000000244</w:t>
      </w:r>
    </w:p>
    <w:p w:rsidR="006935BB" w:rsidRDefault="006935BB" w:rsidP="006935B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35BB" w:rsidRDefault="006935BB" w:rsidP="006935BB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_________2026 г.</w:t>
      </w:r>
    </w:p>
    <w:p w:rsidR="006935BB" w:rsidRDefault="006935BB" w:rsidP="006935BB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6935BB" w:rsidRDefault="00314D12" w:rsidP="00314D12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C34652"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="006935BB">
        <w:rPr>
          <w:rFonts w:ascii="Times New Roman" w:hAnsi="Times New Roman" w:cs="Times New Roman"/>
          <w:sz w:val="24"/>
          <w:szCs w:val="24"/>
        </w:rPr>
        <w:t xml:space="preserve"> именуемое в дальнейшем "П</w:t>
      </w:r>
      <w:r w:rsidR="006935BB">
        <w:rPr>
          <w:rFonts w:ascii="Times New Roman" w:hAnsi="Times New Roman" w:cs="Times New Roman"/>
          <w:b/>
          <w:sz w:val="24"/>
          <w:szCs w:val="24"/>
        </w:rPr>
        <w:t>одрядчик</w:t>
      </w:r>
      <w:r w:rsidR="006935BB">
        <w:rPr>
          <w:rFonts w:ascii="Times New Roman" w:hAnsi="Times New Roman" w:cs="Times New Roman"/>
          <w:sz w:val="24"/>
          <w:szCs w:val="24"/>
        </w:rPr>
        <w:t xml:space="preserve">", в лице </w:t>
      </w:r>
      <w:r w:rsidR="00C34652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6935BB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="006935BB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«Дворец детского (юношеского) творчества Волховского муниципального района» (МБУДО  ДДЮТ)</w:t>
      </w:r>
      <w:r w:rsidR="006935BB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6935BB">
        <w:rPr>
          <w:rFonts w:ascii="Times New Roman" w:hAnsi="Times New Roman" w:cs="Times New Roman"/>
          <w:b/>
          <w:sz w:val="24"/>
          <w:szCs w:val="24"/>
        </w:rPr>
        <w:t>"Заказчик"</w:t>
      </w:r>
      <w:r w:rsidR="006935BB">
        <w:rPr>
          <w:rFonts w:ascii="Times New Roman" w:hAnsi="Times New Roman" w:cs="Times New Roman"/>
          <w:sz w:val="24"/>
          <w:szCs w:val="24"/>
        </w:rPr>
        <w:t xml:space="preserve">, в лице  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6935BB">
        <w:rPr>
          <w:rFonts w:ascii="Times New Roman" w:hAnsi="Times New Roman" w:cs="Times New Roman"/>
          <w:sz w:val="24"/>
          <w:szCs w:val="24"/>
        </w:rPr>
        <w:t>иректора  Ульяны Сергеевны Качановой,  действующего на основании Устава, с другой стороны, заключили настоящий договор на  основании  Федерального закона № 44-ФЗ «О контрактной системе в сфере закупок товаров</w:t>
      </w:r>
      <w:proofErr w:type="gramEnd"/>
      <w:r w:rsidR="006935BB">
        <w:rPr>
          <w:rFonts w:ascii="Times New Roman" w:hAnsi="Times New Roman" w:cs="Times New Roman"/>
          <w:sz w:val="24"/>
          <w:szCs w:val="24"/>
        </w:rPr>
        <w:t>, работ, услуг для обеспечения государственных и муниципальных нужд»  о нижеследующем.</w:t>
      </w:r>
    </w:p>
    <w:p w:rsidR="006935BB" w:rsidRDefault="006935BB" w:rsidP="00314D12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6935BB" w:rsidRPr="00314D12" w:rsidRDefault="006935BB" w:rsidP="00314D12">
      <w:pPr>
        <w:pStyle w:val="a4"/>
        <w:jc w:val="both"/>
      </w:pPr>
      <w:r w:rsidRPr="00314D12">
        <w:t>1.1. По настоящему договору Подрядчик обязуется выполнить по заданию Заказчика  работы:</w:t>
      </w:r>
      <w:r w:rsidRPr="00314D12">
        <w:rPr>
          <w:b/>
        </w:rPr>
        <w:t xml:space="preserve"> </w:t>
      </w:r>
      <w:r w:rsidRPr="00314D12">
        <w:t xml:space="preserve"> </w:t>
      </w:r>
      <w:r w:rsidR="00314D12">
        <w:rPr>
          <w:color w:val="000000"/>
        </w:rPr>
        <w:t>з</w:t>
      </w:r>
      <w:r w:rsidR="00314D12" w:rsidRPr="00314D12">
        <w:rPr>
          <w:color w:val="000000"/>
        </w:rPr>
        <w:t>амена стояка от</w:t>
      </w:r>
      <w:r w:rsidR="00314D12">
        <w:rPr>
          <w:color w:val="000000"/>
        </w:rPr>
        <w:t xml:space="preserve">опления ду76 мм, лежака ду25 мм  </w:t>
      </w:r>
      <w:r w:rsidRPr="00314D12">
        <w:t>в здании  по адресу</w:t>
      </w:r>
      <w:r w:rsidR="00314D12">
        <w:t>:</w:t>
      </w:r>
      <w:r w:rsidRPr="00314D12">
        <w:t xml:space="preserve"> Ленинградская область, г. Волхов, Кировский пр., дом 36 (согласно Приложению № 1</w:t>
      </w:r>
      <w:r w:rsidR="00314D12">
        <w:t xml:space="preserve"> локальный сметный расчет</w:t>
      </w:r>
      <w:r w:rsidRPr="00314D12">
        <w:t>),   и сдать результат работы Заказчику, а  Заказчик обязуется принять результат работы и оплатить его.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Срок выполнения  работ:</w:t>
      </w:r>
    </w:p>
    <w:p w:rsidR="006935BB" w:rsidRDefault="00314D12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начало работ: 19 октября</w:t>
      </w:r>
      <w:r w:rsidR="006935BB">
        <w:rPr>
          <w:rFonts w:ascii="Times New Roman" w:hAnsi="Times New Roman" w:cs="Times New Roman"/>
          <w:sz w:val="24"/>
          <w:szCs w:val="24"/>
        </w:rPr>
        <w:t xml:space="preserve"> 2026 года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окончание работ: 27 </w:t>
      </w:r>
      <w:r w:rsidR="00314D12"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2026 года 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Цена работы. Порядок расчетов по договору.</w:t>
      </w:r>
    </w:p>
    <w:p w:rsidR="006935BB" w:rsidRPr="00314D12" w:rsidRDefault="006935BB" w:rsidP="00314D12">
      <w:pPr>
        <w:pStyle w:val="a4"/>
        <w:jc w:val="both"/>
        <w:rPr>
          <w:color w:val="2C2D2E"/>
        </w:rPr>
      </w:pPr>
      <w:r>
        <w:t xml:space="preserve">2.1. Цена   подлежащей    выполнению    работы    по настоящему договору  составляет </w:t>
      </w:r>
      <w:r w:rsidR="00314D12" w:rsidRPr="00314D12">
        <w:rPr>
          <w:color w:val="000000"/>
        </w:rPr>
        <w:t>139723,00</w:t>
      </w:r>
      <w:r w:rsidR="00314D12">
        <w:rPr>
          <w:color w:val="000000"/>
        </w:rPr>
        <w:t xml:space="preserve"> </w:t>
      </w:r>
      <w:r>
        <w:t>(</w:t>
      </w:r>
      <w:r w:rsidR="00314D12">
        <w:t>сто тридцать девять</w:t>
      </w:r>
      <w:r>
        <w:t xml:space="preserve">  тысяч  семьсот </w:t>
      </w:r>
      <w:r w:rsidR="00314D12">
        <w:t xml:space="preserve">двадцать три) </w:t>
      </w:r>
      <w:r>
        <w:t>рубл</w:t>
      </w:r>
      <w:r w:rsidR="00314D12">
        <w:t>я</w:t>
      </w:r>
      <w:r>
        <w:t xml:space="preserve"> </w:t>
      </w:r>
      <w:r w:rsidR="00314D12">
        <w:t>00 копеек</w:t>
      </w:r>
      <w:r>
        <w:t xml:space="preserve">, </w:t>
      </w:r>
      <w:r w:rsidR="00314D12">
        <w:t xml:space="preserve"> </w:t>
      </w:r>
      <w:r>
        <w:t>в том числе НДС. Цена приобретает силу и становится неотъемлемой частью настоящего договора с момента утверждения ее Заказчиком, является твердой на весь период действия договора.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 Расчет по Договору производится в течение 10-ти рабочих  дней после  сдачи работ Подрядчиком Заказчику и подписания актов КС-2; КС-3, при условии, что работа выполнена надлежащим образом и в согласованные сроки, установленные настоящим договором.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Подрядчик несет риск   случайного повреждения результата выполненной работы до ее приемки Заказчиком.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При просрочке передачи или приемки результата работы риски, предусмотренные в п. 3.1 настоящего договора несет сторона, допустившая просрочку.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Подрядчик вправе самостоятельно определять способы выполнения задания Заказчика.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Подрядчик обязан немедленно предупредить Заказчика и до получения от него указаний приостановить работу при обнаружении не зависящих от Подрядчика обстоятельств, которые грозят годности  или прочности результатов выполняемой работы либо создают невозможность ее завершения в срок.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Если Заказчик, несмотря на своевременное и обоснованное предупреждение со стороны Подрядчика об обстоятельствах, указанных в п. 3.4  настоящего договора, в разумный срок не примет мер для устранения обстоятельств, грозящих годности результату работы, Подрядчик вправе отказаться от исполнения договора и потребовать возмещения причиненных его прекращением убытков.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Если  возникнет необходимость в проведении дополнительных работ, и в связи с этим в существенном повышении цены работы на определенном этапе выполнения работ по настоящему договору, Подрядчик обязан своевременно предупредить об этом Заказчика. </w:t>
      </w:r>
      <w:r>
        <w:rPr>
          <w:rFonts w:ascii="Times New Roman" w:hAnsi="Times New Roman" w:cs="Times New Roman"/>
          <w:sz w:val="24"/>
          <w:szCs w:val="24"/>
        </w:rPr>
        <w:lastRenderedPageBreak/>
        <w:t>Если Заказчик не согласен на превышение согласованной первоначально по смете цены работы, он вправе отказаться от договора. В этом случае Заказчик уплачивает Подрядчику цену за выполненную часть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Заказчик вправе: во всякое время проверять ход и качество работы, выполняемой Подрядчиком, не вмешиваясь в его деятельность.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Заказчик обязан в случаях, в объеме и в порядке, предусмотренных настоящим договором, оказывать Подрядчику содействие в выполнении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неисполнении этой обязанности, Подрядчик вправе требовать возмещения причиненных убытков, включая дополнительные издержки, вызванные простоем,  либо перенесения сроков исполнения работы, либо увеличения указанной в п. 2.1 договора цены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Если исполнение работы по настоящему договору подряда стало невозможным вследствие действий или упущений  Подрядчика, Заказчик сохраняет право  на уплату ему в соответствии с договором цены с учетом выполненной части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также обязан возместить Подрядчику убытки, причиненные прекращением настоящего договора, в пределах разницы между ценой, определенной за всю работу, и частью цены, выплаченной за выполненную работу.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Приемка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Заказчик обязан в сроки и в порядке, предусмотренные настоящим договором подряда, с участием Подрядчика осмотреть и принять выполненную  работу (ее результат) по акту сдачи-приемки, а при обнаружении отступлений от договора, ухудшающих результат работы, или иных недостатков в работе немедленно заявить об этом Подрядчику.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Заказчик, принявший работу без проверки, лишается права ссылаться на недостатки работы, которые могли быть установлены при обычном способе ее приемки (явные недостатки).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Гарантийный</w:t>
      </w:r>
      <w:r>
        <w:rPr>
          <w:rFonts w:ascii="Times New Roman" w:hAnsi="Times New Roman" w:cs="Times New Roman"/>
          <w:sz w:val="24"/>
          <w:szCs w:val="24"/>
        </w:rPr>
        <w:tab/>
        <w:t xml:space="preserve"> срок на работы установлен 60 месяцев.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Ответственность Подрядчика за ненадлежащее качество работы.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Освобождение Подрядчика по настоящему договору подряда от ответственности за определенные недостатки не освобождает его от ответственности, если Заказчик докажет, что такие недостатки возникли вследствие виновных действий или бездействия Подрядчика.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Заключительные положения. 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Во всем ином, не урегулированном в настоящем договоре применяются нормы действующего гражданского законодательства.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Договор вступает в силу с момента его подписания и действует до 31 декабря 2026 года, а в части неисполненных обязательств- до полного их исполнения.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Договор вступает в силу с момента его подписания, составлен в 2-х экземплярах.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Адреса Сторон и их банковские реквизиты: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Подрядчик: 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6935BB" w:rsidRDefault="006935BB" w:rsidP="006935BB">
      <w:pPr>
        <w:pStyle w:val="Standard"/>
        <w:jc w:val="both"/>
        <w:rPr>
          <w:b/>
          <w:sz w:val="24"/>
          <w:szCs w:val="24"/>
        </w:rPr>
      </w:pPr>
      <w:r>
        <w:rPr>
          <w:b/>
          <w:kern w:val="0"/>
          <w:sz w:val="22"/>
          <w:szCs w:val="22"/>
          <w:lang w:eastAsia="ru-RU"/>
        </w:rPr>
        <w:t>МБУДО ДДЮТ</w:t>
      </w:r>
    </w:p>
    <w:p w:rsidR="006935BB" w:rsidRDefault="006935BB" w:rsidP="006935BB">
      <w:pPr>
        <w:jc w:val="both"/>
      </w:pPr>
      <w:r>
        <w:t>ИНН 4702000376  КПП  470201001</w:t>
      </w:r>
    </w:p>
    <w:p w:rsidR="006935BB" w:rsidRDefault="006935BB" w:rsidP="006935BB">
      <w:pPr>
        <w:jc w:val="both"/>
      </w:pPr>
      <w:r>
        <w:t xml:space="preserve">Юридический адрес: 187403, </w:t>
      </w:r>
      <w:proofErr w:type="gramStart"/>
      <w:r>
        <w:t>Ленинградская</w:t>
      </w:r>
      <w:proofErr w:type="gramEnd"/>
      <w:r>
        <w:t xml:space="preserve"> обл., </w:t>
      </w:r>
      <w:proofErr w:type="spellStart"/>
      <w:r>
        <w:t>Волховский</w:t>
      </w:r>
      <w:proofErr w:type="spellEnd"/>
      <w:r>
        <w:t xml:space="preserve"> район, г. Волхов, </w:t>
      </w:r>
    </w:p>
    <w:p w:rsidR="006935BB" w:rsidRDefault="006935BB" w:rsidP="006935BB">
      <w:pPr>
        <w:jc w:val="both"/>
      </w:pPr>
      <w:r>
        <w:t>Кировский проспект, д.36</w:t>
      </w:r>
    </w:p>
    <w:p w:rsidR="006935BB" w:rsidRDefault="006935BB" w:rsidP="006935BB">
      <w:pPr>
        <w:jc w:val="both"/>
      </w:pPr>
      <w:r>
        <w:t>ОГРН</w:t>
      </w:r>
      <w:r>
        <w:tab/>
        <w:t>1024700530183   ОКПО 23372494</w:t>
      </w:r>
    </w:p>
    <w:p w:rsidR="006935BB" w:rsidRDefault="006935BB" w:rsidP="006935BB">
      <w:pPr>
        <w:jc w:val="both"/>
      </w:pPr>
      <w:r>
        <w:t xml:space="preserve">Банк получателя:   </w:t>
      </w:r>
    </w:p>
    <w:p w:rsidR="006935BB" w:rsidRDefault="006935BB" w:rsidP="006935BB">
      <w:pPr>
        <w:jc w:val="both"/>
      </w:pPr>
      <w:r>
        <w:t xml:space="preserve">ОКЦ №1 Северо-западного ГУ Банка России //УФК по Ленинградской области, </w:t>
      </w:r>
    </w:p>
    <w:p w:rsidR="006935BB" w:rsidRDefault="006935BB" w:rsidP="006935BB">
      <w:pPr>
        <w:jc w:val="both"/>
      </w:pPr>
      <w:r>
        <w:t>г. Санкт-Петербург</w:t>
      </w:r>
    </w:p>
    <w:p w:rsidR="006935BB" w:rsidRDefault="006935BB" w:rsidP="006935BB">
      <w:pPr>
        <w:jc w:val="both"/>
      </w:pPr>
      <w:proofErr w:type="spellStart"/>
      <w:r>
        <w:t>Расч</w:t>
      </w:r>
      <w:proofErr w:type="spellEnd"/>
      <w:r>
        <w:t>. счет</w:t>
      </w:r>
      <w:r>
        <w:tab/>
        <w:t>03100643000000014500</w:t>
      </w:r>
    </w:p>
    <w:p w:rsidR="006935BB" w:rsidRDefault="006935BB" w:rsidP="006935BB">
      <w:pPr>
        <w:jc w:val="both"/>
      </w:pPr>
      <w:proofErr w:type="gramStart"/>
      <w:r>
        <w:lastRenderedPageBreak/>
        <w:t>Кор. счет</w:t>
      </w:r>
      <w:proofErr w:type="gramEnd"/>
      <w:r>
        <w:tab/>
        <w:t>40102810745370000098</w:t>
      </w:r>
    </w:p>
    <w:p w:rsidR="006935BB" w:rsidRDefault="006935BB" w:rsidP="006935BB">
      <w:pPr>
        <w:jc w:val="both"/>
      </w:pPr>
      <w:r>
        <w:t>БИК</w:t>
      </w:r>
      <w:r>
        <w:tab/>
        <w:t xml:space="preserve">044030098 </w:t>
      </w:r>
    </w:p>
    <w:p w:rsidR="006935BB" w:rsidRDefault="006935BB" w:rsidP="006935BB">
      <w:pPr>
        <w:jc w:val="both"/>
      </w:pPr>
      <w:proofErr w:type="gramStart"/>
      <w:r>
        <w:t>Получатель средств</w:t>
      </w:r>
      <w:r>
        <w:tab/>
        <w:t>УФК по Ленинградской области, (КФ Волховского МР, МБУДО «Дворец детского (юношеского) творчества Волховского муниципального района»</w:t>
      </w:r>
      <w:proofErr w:type="gramEnd"/>
    </w:p>
    <w:p w:rsidR="006935BB" w:rsidRDefault="006935BB" w:rsidP="006935BB">
      <w:pPr>
        <w:jc w:val="both"/>
      </w:pPr>
      <w:proofErr w:type="gramStart"/>
      <w:r>
        <w:t>л</w:t>
      </w:r>
      <w:proofErr w:type="gramEnd"/>
      <w:r>
        <w:t>/счет 2107611900 (для КФО 5)</w:t>
      </w:r>
    </w:p>
    <w:p w:rsidR="006935BB" w:rsidRDefault="006935BB" w:rsidP="006935BB">
      <w:pPr>
        <w:jc w:val="both"/>
        <w:rPr>
          <w:bCs/>
          <w:kern w:val="32"/>
          <w:lang w:val="en-US"/>
        </w:rPr>
      </w:pPr>
      <w:r>
        <w:rPr>
          <w:bCs/>
          <w:kern w:val="32"/>
        </w:rPr>
        <w:t xml:space="preserve">т/факс. </w:t>
      </w:r>
      <w:r>
        <w:rPr>
          <w:bCs/>
          <w:kern w:val="32"/>
          <w:lang w:val="en-US"/>
        </w:rPr>
        <w:t>8(81363) 23-511</w:t>
      </w:r>
    </w:p>
    <w:p w:rsidR="006935BB" w:rsidRDefault="006935BB" w:rsidP="006935BB">
      <w:pPr>
        <w:jc w:val="both"/>
        <w:rPr>
          <w:bCs/>
          <w:kern w:val="32"/>
          <w:lang w:val="en-US"/>
        </w:rPr>
      </w:pPr>
      <w:proofErr w:type="gramStart"/>
      <w:r>
        <w:rPr>
          <w:bCs/>
          <w:kern w:val="32"/>
        </w:rPr>
        <w:t>Е</w:t>
      </w:r>
      <w:proofErr w:type="gramEnd"/>
      <w:r>
        <w:rPr>
          <w:bCs/>
          <w:kern w:val="32"/>
          <w:lang w:val="en-US"/>
        </w:rPr>
        <w:t xml:space="preserve">-mail: </w:t>
      </w:r>
      <w:r>
        <w:rPr>
          <w:lang w:val="en-US"/>
        </w:rPr>
        <w:t>volkhov_ddt@mail.ru</w:t>
      </w:r>
    </w:p>
    <w:p w:rsidR="006935BB" w:rsidRDefault="006935BB" w:rsidP="006935BB">
      <w:pPr>
        <w:pStyle w:val="Standard"/>
        <w:jc w:val="both"/>
        <w:rPr>
          <w:sz w:val="24"/>
          <w:szCs w:val="24"/>
          <w:lang w:val="en-US"/>
        </w:rPr>
      </w:pP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                                                                Подрядчик</w:t>
      </w: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_________________(У. С. Качанова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           __________________( </w:t>
      </w:r>
      <w:r w:rsidR="00C3465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6935BB" w:rsidRDefault="006935BB" w:rsidP="006935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              М.П.</w:t>
      </w:r>
    </w:p>
    <w:p w:rsidR="006935BB" w:rsidRDefault="006935BB" w:rsidP="006935BB">
      <w:pPr>
        <w:pStyle w:val="HTML"/>
        <w:jc w:val="both"/>
      </w:pPr>
    </w:p>
    <w:p w:rsidR="006935BB" w:rsidRDefault="006935BB" w:rsidP="006935BB">
      <w:pPr>
        <w:pStyle w:val="HTML"/>
        <w:jc w:val="both"/>
      </w:pPr>
    </w:p>
    <w:bookmarkEnd w:id="0"/>
    <w:p w:rsidR="00E0671B" w:rsidRDefault="00E0671B"/>
    <w:sectPr w:rsidR="00E0671B" w:rsidSect="00C37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5BB"/>
    <w:rsid w:val="00155658"/>
    <w:rsid w:val="002347EC"/>
    <w:rsid w:val="002756B0"/>
    <w:rsid w:val="00314D12"/>
    <w:rsid w:val="006935BB"/>
    <w:rsid w:val="00960786"/>
    <w:rsid w:val="00C34652"/>
    <w:rsid w:val="00C37C78"/>
    <w:rsid w:val="00E0671B"/>
    <w:rsid w:val="00EB2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6935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935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6935B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docdata">
    <w:name w:val="docdata"/>
    <w:aliases w:val="docy,v5,2104,bqiaagaaeyqcaaagiaiaaaoubwaabbwhaaaaaaaaaaaaaaaaaaaaaaaaaaaaaaaaaaaaaaaaaaaaaaaaaaaaaaaaaaaaaaaaaaaaaaaaaaaaaaaaaaaaaaaaaaaaaaaaaaaaaaaaaaaaaaaaaaaaaaaaaaaaaaaaaaaaaaaaaaaaaaaaaaaaaaaaaaaaaaaaaaaaaaaaaaaaaaaaaaaaaaaaaaaaaaaaaaaaaaaa"/>
    <w:basedOn w:val="a"/>
    <w:rsid w:val="00314D12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314D12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314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6935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935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6935B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docdata">
    <w:name w:val="docdata"/>
    <w:aliases w:val="docy,v5,2104,bqiaagaaeyqcaaagiaiaaaoubwaabbwhaaaaaaaaaaaaaaaaaaaaaaaaaaaaaaaaaaaaaaaaaaaaaaaaaaaaaaaaaaaaaaaaaaaaaaaaaaaaaaaaaaaaaaaaaaaaaaaaaaaaaaaaaaaaaaaaaaaaaaaaaaaaaaaaaaaaaaaaaaaaaaaaaaaaaaaaaaaaaaaaaaaaaaaaaaaaaaaaaaaaaaaaaaaaaaaaaaaaaaaa"/>
    <w:basedOn w:val="a"/>
    <w:rsid w:val="00314D12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314D12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314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Надежда Анатольевна</cp:lastModifiedBy>
  <cp:revision>4</cp:revision>
  <dcterms:created xsi:type="dcterms:W3CDTF">2026-10-09T10:03:00Z</dcterms:created>
  <dcterms:modified xsi:type="dcterms:W3CDTF">2026-10-09T10:36:00Z</dcterms:modified>
</cp:coreProperties>
</file>