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57937" w14:textId="7AD743B2" w:rsidR="00C55117" w:rsidRPr="00755496" w:rsidRDefault="00C55117" w:rsidP="00C55117">
      <w:pPr>
        <w:pStyle w:val="af0"/>
        <w:rPr>
          <w:rFonts w:asciiTheme="majorBidi" w:hAnsiTheme="majorBidi" w:cstheme="majorBidi"/>
        </w:rPr>
      </w:pPr>
      <w:bookmarkStart w:id="0" w:name="_Hlk112685601"/>
      <w:r w:rsidRPr="00755496">
        <w:rPr>
          <w:rFonts w:asciiTheme="majorBidi" w:hAnsiTheme="majorBidi" w:cstheme="majorBidi"/>
        </w:rPr>
        <w:t xml:space="preserve">Договор № </w:t>
      </w:r>
      <w:r w:rsidR="006C06E6">
        <w:rPr>
          <w:rFonts w:asciiTheme="majorBidi" w:hAnsiTheme="majorBidi" w:cstheme="majorBidi"/>
        </w:rPr>
        <w:t>223</w:t>
      </w:r>
      <w:r w:rsidR="007955B4">
        <w:rPr>
          <w:rFonts w:asciiTheme="majorBidi" w:hAnsiTheme="majorBidi" w:cstheme="majorBidi"/>
        </w:rPr>
        <w:t>/3</w:t>
      </w:r>
    </w:p>
    <w:p w14:paraId="45CEC2DA" w14:textId="77777777" w:rsidR="003965A3" w:rsidRPr="00755496" w:rsidRDefault="003965A3" w:rsidP="00E91199">
      <w:pPr>
        <w:spacing w:after="0" w:line="240" w:lineRule="auto"/>
        <w:ind w:left="0"/>
        <w:jc w:val="center"/>
        <w:rPr>
          <w:rFonts w:asciiTheme="majorBidi" w:hAnsiTheme="majorBidi" w:cstheme="majorBidi"/>
          <w:b/>
          <w:bCs/>
          <w:color w:val="auto"/>
        </w:rPr>
      </w:pPr>
    </w:p>
    <w:p w14:paraId="3A5C6C46" w14:textId="0FAF8E11" w:rsidR="00832480" w:rsidRPr="00755496" w:rsidRDefault="00832480" w:rsidP="00832480">
      <w:pPr>
        <w:spacing w:after="0" w:line="240" w:lineRule="auto"/>
        <w:ind w:left="0"/>
        <w:jc w:val="center"/>
        <w:rPr>
          <w:rFonts w:asciiTheme="majorBidi" w:hAnsiTheme="majorBidi" w:cstheme="majorBidi"/>
          <w:b/>
          <w:bCs/>
          <w:color w:val="auto"/>
        </w:rPr>
      </w:pPr>
      <w:r w:rsidRPr="00755496">
        <w:rPr>
          <w:rFonts w:asciiTheme="majorBidi" w:hAnsiTheme="majorBidi" w:cstheme="majorBidi"/>
          <w:b/>
          <w:bCs/>
          <w:color w:val="auto"/>
        </w:rPr>
        <w:t>ИКЗ №</w:t>
      </w:r>
      <w:r>
        <w:rPr>
          <w:rFonts w:asciiTheme="majorBidi" w:hAnsiTheme="majorBidi" w:cstheme="majorBidi"/>
          <w:b/>
          <w:bCs/>
          <w:color w:val="auto"/>
        </w:rPr>
        <w:t xml:space="preserve"> </w:t>
      </w:r>
      <w:r w:rsidR="00E82845" w:rsidRPr="00E82845">
        <w:rPr>
          <w:rFonts w:asciiTheme="majorBidi" w:hAnsiTheme="majorBidi" w:cstheme="majorBidi"/>
          <w:b/>
          <w:bCs/>
          <w:color w:val="auto"/>
        </w:rPr>
        <w:t xml:space="preserve">263470308764447030100100020000000244    </w:t>
      </w:r>
    </w:p>
    <w:p w14:paraId="70B4E126" w14:textId="77777777" w:rsidR="000F3A16" w:rsidRPr="00755496" w:rsidRDefault="000F3A16" w:rsidP="00E91199">
      <w:pPr>
        <w:pStyle w:val="ad"/>
        <w:rPr>
          <w:rFonts w:asciiTheme="majorBidi" w:hAnsiTheme="majorBidi" w:cstheme="majorBidi"/>
          <w:sz w:val="22"/>
          <w:szCs w:val="22"/>
        </w:rPr>
      </w:pPr>
    </w:p>
    <w:p w14:paraId="662E5E5F" w14:textId="1717DE82" w:rsidR="000F3A16" w:rsidRPr="00755496" w:rsidRDefault="000F3A16" w:rsidP="00E91199">
      <w:pPr>
        <w:tabs>
          <w:tab w:val="right" w:pos="10260"/>
        </w:tabs>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г. Всеволожск </w:t>
      </w:r>
      <w:r w:rsidRPr="00755496">
        <w:rPr>
          <w:rFonts w:asciiTheme="majorBidi" w:hAnsiTheme="majorBidi" w:cstheme="majorBidi"/>
          <w:color w:val="auto"/>
        </w:rPr>
        <w:tab/>
        <w:t xml:space="preserve"> «</w:t>
      </w:r>
      <w:r w:rsidR="00832480">
        <w:rPr>
          <w:rFonts w:asciiTheme="majorBidi" w:hAnsiTheme="majorBidi" w:cstheme="majorBidi"/>
          <w:color w:val="auto"/>
        </w:rPr>
        <w:t>___</w:t>
      </w:r>
      <w:r w:rsidRPr="00755496">
        <w:rPr>
          <w:rFonts w:asciiTheme="majorBidi" w:hAnsiTheme="majorBidi" w:cstheme="majorBidi"/>
          <w:color w:val="auto"/>
        </w:rPr>
        <w:t xml:space="preserve">» </w:t>
      </w:r>
      <w:r w:rsidR="006C06E6">
        <w:rPr>
          <w:rFonts w:asciiTheme="majorBidi" w:hAnsiTheme="majorBidi" w:cstheme="majorBidi"/>
          <w:color w:val="auto"/>
        </w:rPr>
        <w:t>сентября</w:t>
      </w:r>
      <w:r w:rsidR="006212E5">
        <w:rPr>
          <w:rFonts w:asciiTheme="majorBidi" w:hAnsiTheme="majorBidi" w:cstheme="majorBidi"/>
          <w:color w:val="auto"/>
        </w:rPr>
        <w:t xml:space="preserve"> </w:t>
      </w:r>
      <w:r w:rsidRPr="00755496">
        <w:rPr>
          <w:rFonts w:asciiTheme="majorBidi" w:hAnsiTheme="majorBidi" w:cstheme="majorBidi"/>
          <w:color w:val="auto"/>
        </w:rPr>
        <w:t>202</w:t>
      </w:r>
      <w:r w:rsidR="00E82845">
        <w:rPr>
          <w:rFonts w:asciiTheme="majorBidi" w:hAnsiTheme="majorBidi" w:cstheme="majorBidi"/>
          <w:color w:val="auto"/>
        </w:rPr>
        <w:t>6</w:t>
      </w:r>
      <w:r w:rsidRPr="00755496">
        <w:rPr>
          <w:rFonts w:asciiTheme="majorBidi" w:hAnsiTheme="majorBidi" w:cstheme="majorBidi"/>
          <w:color w:val="auto"/>
        </w:rPr>
        <w:t xml:space="preserve"> года</w:t>
      </w:r>
    </w:p>
    <w:p w14:paraId="1BE74E30" w14:textId="77777777" w:rsidR="000F3A16" w:rsidRPr="00755496" w:rsidRDefault="000F3A16" w:rsidP="00E91199">
      <w:pPr>
        <w:tabs>
          <w:tab w:val="right" w:pos="10260"/>
        </w:tabs>
        <w:spacing w:after="0" w:line="240" w:lineRule="auto"/>
        <w:ind w:left="0"/>
        <w:rPr>
          <w:rFonts w:asciiTheme="majorBidi" w:hAnsiTheme="majorBidi" w:cstheme="majorBidi"/>
          <w:color w:val="auto"/>
        </w:rPr>
      </w:pPr>
    </w:p>
    <w:p w14:paraId="3A99AF37" w14:textId="364EAD7A" w:rsidR="00BF626A" w:rsidRPr="00732D39" w:rsidRDefault="006C06E6" w:rsidP="00C12E8B">
      <w:pPr>
        <w:spacing w:after="0" w:line="240" w:lineRule="auto"/>
        <w:ind w:left="0" w:firstLine="709"/>
        <w:rPr>
          <w:rFonts w:asciiTheme="majorBidi" w:hAnsiTheme="majorBidi" w:cstheme="majorBidi"/>
        </w:rPr>
      </w:pPr>
      <w:r>
        <w:rPr>
          <w:rFonts w:asciiTheme="majorBidi" w:hAnsiTheme="majorBidi" w:cstheme="majorBidi"/>
        </w:rPr>
        <w:t>__________________</w:t>
      </w:r>
      <w:r w:rsidR="00832480" w:rsidRPr="00832480">
        <w:rPr>
          <w:rFonts w:asciiTheme="majorBidi" w:hAnsiTheme="majorBidi" w:cstheme="majorBidi"/>
        </w:rPr>
        <w:t xml:space="preserve">, именуемое в дальнейшем «Исполнитель», </w:t>
      </w:r>
      <w:r w:rsidR="007955B4" w:rsidRPr="007955B4">
        <w:rPr>
          <w:rFonts w:asciiTheme="majorBidi" w:hAnsiTheme="majorBidi" w:cstheme="majorBidi"/>
        </w:rPr>
        <w:t xml:space="preserve">в лице </w:t>
      </w:r>
      <w:r>
        <w:rPr>
          <w:rFonts w:asciiTheme="majorBidi" w:hAnsiTheme="majorBidi" w:cstheme="majorBidi"/>
        </w:rPr>
        <w:t>_____________</w:t>
      </w:r>
      <w:r w:rsidR="007955B4" w:rsidRPr="007955B4">
        <w:rPr>
          <w:rFonts w:asciiTheme="majorBidi" w:hAnsiTheme="majorBidi" w:cstheme="majorBidi"/>
        </w:rPr>
        <w:t>, действующего на основан</w:t>
      </w:r>
      <w:r>
        <w:rPr>
          <w:rFonts w:asciiTheme="majorBidi" w:hAnsiTheme="majorBidi" w:cstheme="majorBidi"/>
        </w:rPr>
        <w:t>ии _____________</w:t>
      </w:r>
      <w:r w:rsidR="00832480" w:rsidRPr="00832480">
        <w:rPr>
          <w:rFonts w:asciiTheme="majorBidi" w:hAnsiTheme="majorBidi" w:cstheme="majorBidi"/>
        </w:rPr>
        <w:t>, с одной стороны, и Муниципальное учреждение «Всеволожская муниципальная управляющая компания» (МУ "ВМУК"), именуемое в дальнейшем «Заказчик», в лице директора Асатряна Гамлета Рубиковича, действующего на основании Устава, с другой стороны, именуемые в дальнейшем «Стороны», на основании п. 4 ч.1 ст.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3F623960" w14:textId="77777777" w:rsidR="00832480" w:rsidRPr="00755496" w:rsidRDefault="00832480" w:rsidP="00E91199">
      <w:pPr>
        <w:spacing w:after="0" w:line="240" w:lineRule="auto"/>
        <w:ind w:left="0" w:firstLine="709"/>
        <w:rPr>
          <w:rFonts w:asciiTheme="majorBidi" w:hAnsiTheme="majorBidi" w:cstheme="majorBidi"/>
          <w:color w:val="auto"/>
        </w:rPr>
      </w:pPr>
    </w:p>
    <w:p w14:paraId="7CFCE59F" w14:textId="6681E1E2" w:rsidR="00606DB0" w:rsidRPr="00876329" w:rsidRDefault="0027756B" w:rsidP="00876329">
      <w:pPr>
        <w:pStyle w:val="1"/>
        <w:numPr>
          <w:ilvl w:val="0"/>
          <w:numId w:val="4"/>
        </w:numPr>
        <w:spacing w:after="0" w:line="240" w:lineRule="auto"/>
        <w:ind w:left="0"/>
        <w:rPr>
          <w:rFonts w:asciiTheme="majorBidi" w:hAnsiTheme="majorBidi" w:cstheme="majorBidi"/>
          <w:b/>
          <w:bCs/>
          <w:color w:val="auto"/>
          <w:sz w:val="22"/>
        </w:rPr>
      </w:pPr>
      <w:r w:rsidRPr="00755496">
        <w:rPr>
          <w:rFonts w:asciiTheme="majorBidi" w:hAnsiTheme="majorBidi" w:cstheme="majorBidi"/>
          <w:b/>
          <w:bCs/>
          <w:color w:val="auto"/>
          <w:sz w:val="22"/>
        </w:rPr>
        <w:t>Предмет Договора</w:t>
      </w:r>
    </w:p>
    <w:p w14:paraId="311C30E2" w14:textId="43E98B82" w:rsidR="004B5B58" w:rsidRPr="00755496" w:rsidRDefault="00CC1EFF" w:rsidP="004B5B58">
      <w:pPr>
        <w:widowControl w:val="0"/>
        <w:numPr>
          <w:ilvl w:val="1"/>
          <w:numId w:val="5"/>
        </w:numPr>
        <w:tabs>
          <w:tab w:val="num" w:pos="1134"/>
        </w:tabs>
        <w:autoSpaceDN w:val="0"/>
        <w:adjustRightInd w:val="0"/>
        <w:spacing w:after="0" w:line="240" w:lineRule="auto"/>
        <w:ind w:left="0" w:firstLine="567"/>
        <w:rPr>
          <w:rFonts w:asciiTheme="majorBidi" w:hAnsiTheme="majorBidi" w:cstheme="majorBidi"/>
          <w:b/>
        </w:rPr>
      </w:pPr>
      <w:r w:rsidRPr="00755496">
        <w:rPr>
          <w:rFonts w:asciiTheme="majorBidi" w:hAnsiTheme="majorBidi" w:cstheme="majorBidi"/>
          <w:color w:val="auto"/>
        </w:rPr>
        <w:t>Исполнитель</w:t>
      </w:r>
      <w:r w:rsidR="0027756B" w:rsidRPr="00755496">
        <w:rPr>
          <w:rFonts w:asciiTheme="majorBidi" w:hAnsiTheme="majorBidi" w:cstheme="majorBidi"/>
          <w:color w:val="auto"/>
        </w:rPr>
        <w:t xml:space="preserve"> </w:t>
      </w:r>
      <w:r w:rsidR="000F3A16" w:rsidRPr="00755496">
        <w:rPr>
          <w:rFonts w:asciiTheme="majorBidi" w:hAnsiTheme="majorBidi" w:cstheme="majorBidi"/>
          <w:color w:val="auto"/>
        </w:rPr>
        <w:t xml:space="preserve">обязуется </w:t>
      </w:r>
      <w:r w:rsidR="00832480" w:rsidRPr="00832480">
        <w:rPr>
          <w:rFonts w:asciiTheme="majorBidi" w:hAnsiTheme="majorBidi" w:cstheme="majorBidi"/>
          <w:color w:val="auto"/>
        </w:rPr>
        <w:t xml:space="preserve">осуществить </w:t>
      </w:r>
      <w:bookmarkStart w:id="1" w:name="_Hlk211498992"/>
      <w:bookmarkStart w:id="2" w:name="_Hlk239686282"/>
      <w:r w:rsidR="00832480" w:rsidRPr="00E82845">
        <w:rPr>
          <w:rFonts w:asciiTheme="majorBidi" w:hAnsiTheme="majorBidi" w:cstheme="majorBidi"/>
          <w:b/>
          <w:bCs/>
          <w:color w:val="auto"/>
        </w:rPr>
        <w:t>п</w:t>
      </w:r>
      <w:r w:rsidR="006C06E6">
        <w:rPr>
          <w:rFonts w:asciiTheme="majorBidi" w:hAnsiTheme="majorBidi" w:cstheme="majorBidi"/>
          <w:b/>
          <w:bCs/>
          <w:color w:val="auto"/>
        </w:rPr>
        <w:t>риобретение, доставку</w:t>
      </w:r>
      <w:r w:rsidR="00832480" w:rsidRPr="00E82845">
        <w:rPr>
          <w:rFonts w:asciiTheme="majorBidi" w:hAnsiTheme="majorBidi" w:cstheme="majorBidi"/>
          <w:b/>
          <w:bCs/>
          <w:color w:val="auto"/>
        </w:rPr>
        <w:t xml:space="preserve"> и монтаж </w:t>
      </w:r>
      <w:bookmarkStart w:id="3" w:name="_Hlk232083367"/>
      <w:bookmarkEnd w:id="1"/>
      <w:r w:rsidR="00E82845" w:rsidRPr="00E82845">
        <w:rPr>
          <w:rFonts w:asciiTheme="majorBidi" w:hAnsiTheme="majorBidi" w:cstheme="majorBidi"/>
          <w:b/>
          <w:bCs/>
          <w:color w:val="auto"/>
        </w:rPr>
        <w:t xml:space="preserve">оборудования </w:t>
      </w:r>
      <w:bookmarkEnd w:id="2"/>
      <w:r w:rsidR="00E82845" w:rsidRPr="00E82845">
        <w:rPr>
          <w:rFonts w:asciiTheme="majorBidi" w:hAnsiTheme="majorBidi" w:cstheme="majorBidi"/>
          <w:b/>
          <w:bCs/>
          <w:color w:val="auto"/>
        </w:rPr>
        <w:t>для устройства площадки для выгула собак</w:t>
      </w:r>
      <w:r w:rsidR="00E82845">
        <w:rPr>
          <w:rFonts w:asciiTheme="majorBidi" w:hAnsiTheme="majorBidi" w:cstheme="majorBidi"/>
          <w:b/>
          <w:bCs/>
          <w:color w:val="auto"/>
        </w:rPr>
        <w:t xml:space="preserve"> </w:t>
      </w:r>
      <w:r w:rsidR="00E82845" w:rsidRPr="00E82845">
        <w:rPr>
          <w:rFonts w:asciiTheme="majorBidi" w:hAnsiTheme="majorBidi" w:cstheme="majorBidi"/>
          <w:b/>
          <w:bCs/>
          <w:color w:val="auto"/>
        </w:rPr>
        <w:t>на территории между ш. Дорога Жизни и ул. Героев</w:t>
      </w:r>
      <w:r w:rsidR="004B5B58" w:rsidRPr="00755496">
        <w:rPr>
          <w:rFonts w:asciiTheme="majorBidi" w:hAnsiTheme="majorBidi" w:cstheme="majorBidi"/>
          <w:b/>
          <w:bCs/>
        </w:rPr>
        <w:t xml:space="preserve"> </w:t>
      </w:r>
      <w:bookmarkEnd w:id="3"/>
      <w:r w:rsidR="000F3A16" w:rsidRPr="00755496">
        <w:rPr>
          <w:rFonts w:asciiTheme="majorBidi" w:hAnsiTheme="majorBidi" w:cstheme="majorBidi"/>
          <w:color w:val="auto"/>
        </w:rPr>
        <w:t xml:space="preserve">(далее </w:t>
      </w:r>
      <w:r w:rsidR="00755496">
        <w:rPr>
          <w:rFonts w:asciiTheme="majorBidi" w:hAnsiTheme="majorBidi" w:cstheme="majorBidi"/>
          <w:color w:val="auto"/>
        </w:rPr>
        <w:t>-</w:t>
      </w:r>
      <w:r w:rsidR="00D06AEE">
        <w:rPr>
          <w:rFonts w:asciiTheme="majorBidi" w:hAnsiTheme="majorBidi" w:cstheme="majorBidi"/>
          <w:color w:val="auto"/>
        </w:rPr>
        <w:t xml:space="preserve"> Работы</w:t>
      </w:r>
      <w:r w:rsidR="000F3A16" w:rsidRPr="00755496">
        <w:rPr>
          <w:rFonts w:asciiTheme="majorBidi" w:hAnsiTheme="majorBidi" w:cstheme="majorBidi"/>
          <w:color w:val="auto"/>
        </w:rPr>
        <w:t>)</w:t>
      </w:r>
      <w:r w:rsidR="000F3A16" w:rsidRPr="00755496">
        <w:rPr>
          <w:rFonts w:asciiTheme="majorBidi" w:hAnsiTheme="majorBidi" w:cstheme="majorBidi"/>
          <w:b/>
          <w:color w:val="auto"/>
        </w:rPr>
        <w:t xml:space="preserve"> </w:t>
      </w:r>
      <w:bookmarkStart w:id="4" w:name="_Hlk211500120"/>
      <w:r w:rsidR="000F3A16" w:rsidRPr="00755496">
        <w:rPr>
          <w:rFonts w:asciiTheme="majorBidi" w:hAnsiTheme="majorBidi" w:cstheme="majorBidi"/>
          <w:color w:val="auto"/>
          <w:shd w:val="clear" w:color="auto" w:fill="FFFFFF"/>
        </w:rPr>
        <w:t>в соответствии с приложением №1 к настоящему договору</w:t>
      </w:r>
      <w:bookmarkEnd w:id="4"/>
      <w:r w:rsidR="000F3A16" w:rsidRPr="00755496">
        <w:rPr>
          <w:rFonts w:asciiTheme="majorBidi" w:hAnsiTheme="majorBidi" w:cstheme="majorBidi"/>
          <w:color w:val="auto"/>
        </w:rPr>
        <w:t xml:space="preserve">, а </w:t>
      </w:r>
      <w:r w:rsidRPr="00755496">
        <w:rPr>
          <w:rFonts w:asciiTheme="majorBidi" w:hAnsiTheme="majorBidi" w:cstheme="majorBidi"/>
          <w:color w:val="auto"/>
        </w:rPr>
        <w:t>Заказчик</w:t>
      </w:r>
      <w:r w:rsidR="000F3A16" w:rsidRPr="00755496">
        <w:rPr>
          <w:rFonts w:asciiTheme="majorBidi" w:hAnsiTheme="majorBidi" w:cstheme="majorBidi"/>
          <w:color w:val="auto"/>
        </w:rPr>
        <w:t xml:space="preserve"> обязуется принять и оплатить </w:t>
      </w:r>
      <w:r w:rsidR="00D06AEE">
        <w:rPr>
          <w:rFonts w:asciiTheme="majorBidi" w:hAnsiTheme="majorBidi" w:cstheme="majorBidi"/>
          <w:color w:val="auto"/>
        </w:rPr>
        <w:t>выполненные работы</w:t>
      </w:r>
      <w:r w:rsidR="000F3A16" w:rsidRPr="00755496">
        <w:rPr>
          <w:rFonts w:asciiTheme="majorBidi" w:hAnsiTheme="majorBidi" w:cstheme="majorBidi"/>
          <w:color w:val="auto"/>
        </w:rPr>
        <w:t>, в порядке и сроки, предусмотренные настоящим Договором.</w:t>
      </w:r>
      <w:r w:rsidR="005D2E8F" w:rsidRPr="00755496">
        <w:rPr>
          <w:rFonts w:asciiTheme="majorBidi" w:hAnsiTheme="majorBidi" w:cstheme="majorBidi"/>
          <w:color w:val="auto"/>
        </w:rPr>
        <w:t xml:space="preserve"> </w:t>
      </w:r>
    </w:p>
    <w:p w14:paraId="3C986632" w14:textId="30BD123C" w:rsidR="00223546" w:rsidRPr="00755496" w:rsidRDefault="004B5B58" w:rsidP="00606DB0">
      <w:pPr>
        <w:widowControl w:val="0"/>
        <w:tabs>
          <w:tab w:val="num" w:pos="1134"/>
        </w:tabs>
        <w:autoSpaceDN w:val="0"/>
        <w:adjustRightInd w:val="0"/>
        <w:spacing w:after="0" w:line="240" w:lineRule="auto"/>
        <w:ind w:left="0" w:firstLine="0"/>
        <w:rPr>
          <w:rFonts w:asciiTheme="majorBidi" w:hAnsiTheme="majorBidi" w:cstheme="majorBidi"/>
          <w:color w:val="auto"/>
        </w:rPr>
      </w:pPr>
      <w:r w:rsidRPr="00755496">
        <w:rPr>
          <w:rFonts w:asciiTheme="majorBidi" w:hAnsiTheme="majorBidi" w:cstheme="majorBidi"/>
          <w:color w:val="auto"/>
        </w:rPr>
        <w:t xml:space="preserve">          1.2. </w:t>
      </w:r>
      <w:r w:rsidR="005D2E8F" w:rsidRPr="00755496">
        <w:rPr>
          <w:rFonts w:asciiTheme="majorBidi" w:hAnsiTheme="majorBidi" w:cstheme="majorBidi"/>
          <w:color w:val="auto"/>
        </w:rPr>
        <w:t>Место поставк</w:t>
      </w:r>
      <w:r w:rsidR="00545473" w:rsidRPr="00755496">
        <w:rPr>
          <w:rFonts w:asciiTheme="majorBidi" w:hAnsiTheme="majorBidi" w:cstheme="majorBidi"/>
          <w:color w:val="auto"/>
        </w:rPr>
        <w:t>и и установки</w:t>
      </w:r>
      <w:r w:rsidR="005D2E8F" w:rsidRPr="00755496">
        <w:rPr>
          <w:rFonts w:asciiTheme="majorBidi" w:hAnsiTheme="majorBidi" w:cstheme="majorBidi"/>
          <w:color w:val="auto"/>
        </w:rPr>
        <w:t xml:space="preserve"> товара:</w:t>
      </w:r>
      <w:r w:rsidR="002032F6">
        <w:rPr>
          <w:rFonts w:asciiTheme="majorBidi" w:hAnsiTheme="majorBidi" w:cstheme="majorBidi"/>
          <w:color w:val="auto"/>
        </w:rPr>
        <w:t xml:space="preserve"> г. Всеволожск,</w:t>
      </w:r>
      <w:r w:rsidR="005761EE" w:rsidRPr="00755496">
        <w:rPr>
          <w:rFonts w:asciiTheme="majorBidi" w:hAnsiTheme="majorBidi" w:cstheme="majorBidi"/>
          <w:color w:val="auto"/>
        </w:rPr>
        <w:t xml:space="preserve"> </w:t>
      </w:r>
      <w:r w:rsidR="00B76F41" w:rsidRPr="00B76F41">
        <w:rPr>
          <w:rFonts w:asciiTheme="majorBidi" w:hAnsiTheme="majorBidi" w:cstheme="majorBidi"/>
          <w:color w:val="auto"/>
          <w:shd w:val="clear" w:color="auto" w:fill="FFFFFF"/>
        </w:rPr>
        <w:t>территори</w:t>
      </w:r>
      <w:r w:rsidR="00B76F41">
        <w:rPr>
          <w:rFonts w:asciiTheme="majorBidi" w:hAnsiTheme="majorBidi" w:cstheme="majorBidi"/>
          <w:color w:val="auto"/>
          <w:shd w:val="clear" w:color="auto" w:fill="FFFFFF"/>
        </w:rPr>
        <w:t>я</w:t>
      </w:r>
      <w:r w:rsidR="00B76F41" w:rsidRPr="00B76F41">
        <w:rPr>
          <w:rFonts w:asciiTheme="majorBidi" w:hAnsiTheme="majorBidi" w:cstheme="majorBidi"/>
          <w:color w:val="auto"/>
          <w:shd w:val="clear" w:color="auto" w:fill="FFFFFF"/>
        </w:rPr>
        <w:t xml:space="preserve"> между ш. Дорога Жизни и ул. Героев</w:t>
      </w:r>
      <w:r w:rsidR="001037B2">
        <w:rPr>
          <w:rFonts w:asciiTheme="majorBidi" w:hAnsiTheme="majorBidi" w:cstheme="majorBidi"/>
          <w:color w:val="auto"/>
          <w:shd w:val="clear" w:color="auto" w:fill="FFFFFF"/>
        </w:rPr>
        <w:t>.</w:t>
      </w:r>
    </w:p>
    <w:p w14:paraId="24DC2AE8" w14:textId="10A46D3D" w:rsidR="000F3A16" w:rsidRPr="00755496" w:rsidRDefault="00223546" w:rsidP="004B5B58">
      <w:pPr>
        <w:widowControl w:val="0"/>
        <w:tabs>
          <w:tab w:val="num" w:pos="1134"/>
        </w:tabs>
        <w:autoSpaceDN w:val="0"/>
        <w:adjustRightInd w:val="0"/>
        <w:spacing w:after="0" w:line="240" w:lineRule="auto"/>
        <w:ind w:left="0" w:firstLine="0"/>
        <w:rPr>
          <w:rFonts w:asciiTheme="majorBidi" w:hAnsiTheme="majorBidi" w:cstheme="majorBidi"/>
          <w:color w:val="auto"/>
        </w:rPr>
      </w:pPr>
      <w:r w:rsidRPr="00755496">
        <w:rPr>
          <w:rFonts w:asciiTheme="majorBidi" w:hAnsiTheme="majorBidi" w:cstheme="majorBidi"/>
          <w:color w:val="auto"/>
        </w:rPr>
        <w:t xml:space="preserve">          </w:t>
      </w:r>
      <w:r w:rsidR="004B5B58" w:rsidRPr="00755496">
        <w:rPr>
          <w:rFonts w:asciiTheme="majorBidi" w:hAnsiTheme="majorBidi" w:cstheme="majorBidi"/>
          <w:color w:val="auto"/>
        </w:rPr>
        <w:t xml:space="preserve">1.3. </w:t>
      </w:r>
      <w:r w:rsidR="000F3A16" w:rsidRPr="00755496">
        <w:rPr>
          <w:rFonts w:asciiTheme="majorBidi" w:hAnsiTheme="majorBidi" w:cstheme="majorBidi"/>
          <w:color w:val="auto"/>
        </w:rPr>
        <w:t xml:space="preserve">Номенклатура, количество, цена и общая стоимость определяются в соответствии с Приложением №1 к данному Договору. </w:t>
      </w:r>
    </w:p>
    <w:p w14:paraId="6442C9F9" w14:textId="579590CE" w:rsidR="004B5B58" w:rsidRPr="00732D39"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1.4. </w:t>
      </w:r>
      <w:r w:rsidR="00832480" w:rsidRPr="00832480">
        <w:rPr>
          <w:rFonts w:asciiTheme="majorBidi" w:hAnsiTheme="majorBidi" w:cstheme="majorBidi"/>
          <w:color w:val="auto"/>
        </w:rPr>
        <w:t>Срок выполнения работ: поставк</w:t>
      </w:r>
      <w:r w:rsidR="001037B2">
        <w:rPr>
          <w:rFonts w:asciiTheme="majorBidi" w:hAnsiTheme="majorBidi" w:cstheme="majorBidi"/>
          <w:color w:val="auto"/>
        </w:rPr>
        <w:t>а</w:t>
      </w:r>
      <w:r w:rsidR="00832480" w:rsidRPr="00832480">
        <w:rPr>
          <w:rFonts w:asciiTheme="majorBidi" w:hAnsiTheme="majorBidi" w:cstheme="majorBidi"/>
          <w:color w:val="auto"/>
        </w:rPr>
        <w:t xml:space="preserve"> и монтаж</w:t>
      </w:r>
      <w:r w:rsidR="001037B2">
        <w:rPr>
          <w:rFonts w:asciiTheme="majorBidi" w:hAnsiTheme="majorBidi" w:cstheme="majorBidi"/>
          <w:color w:val="auto"/>
        </w:rPr>
        <w:t xml:space="preserve"> в течении</w:t>
      </w:r>
      <w:r w:rsidR="00475660">
        <w:rPr>
          <w:rFonts w:asciiTheme="majorBidi" w:hAnsiTheme="majorBidi" w:cstheme="majorBidi"/>
          <w:color w:val="auto"/>
        </w:rPr>
        <w:t xml:space="preserve"> 15 (пятнадцать)</w:t>
      </w:r>
      <w:r w:rsidR="00832480" w:rsidRPr="00832480">
        <w:rPr>
          <w:rFonts w:asciiTheme="majorBidi" w:hAnsiTheme="majorBidi" w:cstheme="majorBidi"/>
          <w:color w:val="auto"/>
        </w:rPr>
        <w:t xml:space="preserve"> рабочих дней с момента подписания договора.</w:t>
      </w:r>
      <w:r w:rsidR="004B5B58" w:rsidRPr="00755496">
        <w:rPr>
          <w:rFonts w:asciiTheme="majorBidi" w:hAnsiTheme="majorBidi" w:cstheme="majorBidi"/>
          <w:color w:val="auto"/>
        </w:rPr>
        <w:t xml:space="preserve"> </w:t>
      </w:r>
    </w:p>
    <w:p w14:paraId="14DDB83E" w14:textId="4109E1DA"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noProof/>
          <w:color w:val="auto"/>
        </w:rPr>
        <w:drawing>
          <wp:anchor distT="0" distB="0" distL="114300" distR="114300" simplePos="0" relativeHeight="251658240" behindDoc="0" locked="0" layoutInCell="1" allowOverlap="0" wp14:anchorId="7A19CF3F" wp14:editId="4B30A1B1">
            <wp:simplePos x="0" y="0"/>
            <wp:positionH relativeFrom="page">
              <wp:posOffset>7318915</wp:posOffset>
            </wp:positionH>
            <wp:positionV relativeFrom="page">
              <wp:posOffset>3603351</wp:posOffset>
            </wp:positionV>
            <wp:extent cx="11481" cy="642636"/>
            <wp:effectExtent l="0" t="0" r="0" b="0"/>
            <wp:wrapSquare wrapText="bothSides"/>
            <wp:docPr id="2349" name="Picture 2349"/>
            <wp:cNvGraphicFramePr/>
            <a:graphic xmlns:a="http://schemas.openxmlformats.org/drawingml/2006/main">
              <a:graphicData uri="http://schemas.openxmlformats.org/drawingml/2006/picture">
                <pic:pic xmlns:pic="http://schemas.openxmlformats.org/drawingml/2006/picture">
                  <pic:nvPicPr>
                    <pic:cNvPr id="2349" name="Picture 2349"/>
                    <pic:cNvPicPr/>
                  </pic:nvPicPr>
                  <pic:blipFill>
                    <a:blip r:embed="rId6"/>
                    <a:stretch>
                      <a:fillRect/>
                    </a:stretch>
                  </pic:blipFill>
                  <pic:spPr>
                    <a:xfrm>
                      <a:off x="0" y="0"/>
                      <a:ext cx="11481" cy="642636"/>
                    </a:xfrm>
                    <a:prstGeom prst="rect">
                      <a:avLst/>
                    </a:prstGeom>
                  </pic:spPr>
                </pic:pic>
              </a:graphicData>
            </a:graphic>
          </wp:anchor>
        </w:drawing>
      </w:r>
      <w:r w:rsidRPr="00755496">
        <w:rPr>
          <w:rFonts w:asciiTheme="majorBidi" w:hAnsiTheme="majorBidi" w:cstheme="majorBidi"/>
          <w:noProof/>
          <w:color w:val="auto"/>
        </w:rPr>
        <w:drawing>
          <wp:anchor distT="0" distB="0" distL="114300" distR="114300" simplePos="0" relativeHeight="251659264" behindDoc="0" locked="0" layoutInCell="1" allowOverlap="0" wp14:anchorId="23B7DC3E" wp14:editId="5F89014D">
            <wp:simplePos x="0" y="0"/>
            <wp:positionH relativeFrom="page">
              <wp:posOffset>7324655</wp:posOffset>
            </wp:positionH>
            <wp:positionV relativeFrom="page">
              <wp:posOffset>6082090</wp:posOffset>
            </wp:positionV>
            <wp:extent cx="11481" cy="459025"/>
            <wp:effectExtent l="0" t="0" r="0" b="0"/>
            <wp:wrapSquare wrapText="bothSides"/>
            <wp:docPr id="2350" name="Picture 2350"/>
            <wp:cNvGraphicFramePr/>
            <a:graphic xmlns:a="http://schemas.openxmlformats.org/drawingml/2006/main">
              <a:graphicData uri="http://schemas.openxmlformats.org/drawingml/2006/picture">
                <pic:pic xmlns:pic="http://schemas.openxmlformats.org/drawingml/2006/picture">
                  <pic:nvPicPr>
                    <pic:cNvPr id="2350" name="Picture 2350"/>
                    <pic:cNvPicPr/>
                  </pic:nvPicPr>
                  <pic:blipFill>
                    <a:blip r:embed="rId7"/>
                    <a:stretch>
                      <a:fillRect/>
                    </a:stretch>
                  </pic:blipFill>
                  <pic:spPr>
                    <a:xfrm>
                      <a:off x="0" y="0"/>
                      <a:ext cx="11481" cy="459025"/>
                    </a:xfrm>
                    <a:prstGeom prst="rect">
                      <a:avLst/>
                    </a:prstGeom>
                  </pic:spPr>
                </pic:pic>
              </a:graphicData>
            </a:graphic>
          </wp:anchor>
        </w:drawing>
      </w:r>
      <w:r w:rsidRPr="00755496">
        <w:rPr>
          <w:rFonts w:asciiTheme="majorBidi" w:hAnsiTheme="majorBidi" w:cstheme="majorBidi"/>
          <w:color w:val="auto"/>
        </w:rPr>
        <w:t xml:space="preserve">1.5. Источник финансирование Договора: </w:t>
      </w:r>
      <w:r w:rsidR="00832480" w:rsidRPr="00832480">
        <w:rPr>
          <w:rFonts w:asciiTheme="majorBidi" w:hAnsiTheme="majorBidi" w:cstheme="majorBidi"/>
          <w:color w:val="auto"/>
        </w:rPr>
        <w:t>Бюджет Всеволожского городского поселения Всеволожского муниципального района Ленинградской области</w:t>
      </w:r>
      <w:r w:rsidRPr="00755496">
        <w:rPr>
          <w:rFonts w:asciiTheme="majorBidi" w:hAnsiTheme="majorBidi" w:cstheme="majorBidi"/>
          <w:color w:val="auto"/>
        </w:rPr>
        <w:t>.</w:t>
      </w:r>
    </w:p>
    <w:p w14:paraId="5EE811CD" w14:textId="77777777" w:rsidR="00EC2CC3" w:rsidRPr="00755496" w:rsidRDefault="00EC2CC3" w:rsidP="00E91199">
      <w:pPr>
        <w:spacing w:after="0" w:line="240" w:lineRule="auto"/>
        <w:ind w:left="0"/>
        <w:rPr>
          <w:rFonts w:asciiTheme="majorBidi" w:hAnsiTheme="majorBidi" w:cstheme="majorBidi"/>
          <w:color w:val="auto"/>
        </w:rPr>
      </w:pPr>
    </w:p>
    <w:p w14:paraId="7C40D05D" w14:textId="1FC380C8" w:rsidR="00EC2CC3" w:rsidRPr="00876329" w:rsidRDefault="0027756B" w:rsidP="00876329">
      <w:pPr>
        <w:pStyle w:val="1"/>
        <w:spacing w:after="0" w:line="240" w:lineRule="auto"/>
        <w:ind w:left="0"/>
        <w:rPr>
          <w:rFonts w:asciiTheme="majorBidi" w:hAnsiTheme="majorBidi" w:cstheme="majorBidi"/>
          <w:b/>
          <w:bCs/>
          <w:color w:val="auto"/>
          <w:sz w:val="22"/>
        </w:rPr>
      </w:pPr>
      <w:r w:rsidRPr="00755496">
        <w:rPr>
          <w:rFonts w:asciiTheme="majorBidi" w:hAnsiTheme="majorBidi" w:cstheme="majorBidi"/>
          <w:b/>
          <w:bCs/>
          <w:color w:val="auto"/>
          <w:sz w:val="22"/>
        </w:rPr>
        <w:t>2. Цена и порядок расчетов</w:t>
      </w:r>
    </w:p>
    <w:p w14:paraId="00611656" w14:textId="3CD9A61D" w:rsidR="000F3A16"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2.1. Общая цена Договора составляет</w:t>
      </w:r>
      <w:r w:rsidR="00545473" w:rsidRPr="00755496">
        <w:rPr>
          <w:rFonts w:asciiTheme="majorBidi" w:hAnsiTheme="majorBidi" w:cstheme="majorBidi"/>
          <w:color w:val="auto"/>
        </w:rPr>
        <w:t xml:space="preserve"> </w:t>
      </w:r>
      <w:bookmarkStart w:id="5" w:name="_Hlk232080960"/>
      <w:r w:rsidR="003E35D8">
        <w:rPr>
          <w:rFonts w:asciiTheme="majorBidi" w:hAnsiTheme="majorBidi" w:cstheme="majorBidi"/>
          <w:b/>
          <w:bCs/>
          <w:color w:val="auto"/>
        </w:rPr>
        <w:t>________</w:t>
      </w:r>
      <w:r w:rsidR="00E91199" w:rsidRPr="00755496">
        <w:rPr>
          <w:rFonts w:asciiTheme="majorBidi" w:hAnsiTheme="majorBidi" w:cstheme="majorBidi"/>
          <w:b/>
          <w:bCs/>
        </w:rPr>
        <w:t>,</w:t>
      </w:r>
      <w:r w:rsidR="00732D39">
        <w:rPr>
          <w:rFonts w:asciiTheme="majorBidi" w:hAnsiTheme="majorBidi" w:cstheme="majorBidi"/>
          <w:b/>
          <w:bCs/>
        </w:rPr>
        <w:t xml:space="preserve"> в том числе НДС</w:t>
      </w:r>
      <w:r w:rsidR="00CE7D85" w:rsidRPr="00755496">
        <w:rPr>
          <w:rFonts w:asciiTheme="majorBidi" w:hAnsiTheme="majorBidi" w:cstheme="majorBidi"/>
          <w:b/>
          <w:bCs/>
        </w:rPr>
        <w:t>.</w:t>
      </w:r>
      <w:r w:rsidR="000F3A16" w:rsidRPr="00755496">
        <w:rPr>
          <w:rFonts w:asciiTheme="majorBidi" w:hAnsiTheme="majorBidi" w:cstheme="majorBidi"/>
          <w:color w:val="auto"/>
        </w:rPr>
        <w:t xml:space="preserve"> </w:t>
      </w:r>
    </w:p>
    <w:bookmarkEnd w:id="5"/>
    <w:p w14:paraId="31D19773" w14:textId="7944BEFD"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2.2. Цена Договора включает в себя </w:t>
      </w:r>
      <w:r w:rsidR="003E35D8" w:rsidRPr="003E35D8">
        <w:rPr>
          <w:rFonts w:asciiTheme="majorBidi" w:hAnsiTheme="majorBidi" w:cstheme="majorBidi"/>
          <w:color w:val="auto"/>
        </w:rPr>
        <w:t xml:space="preserve">приобретение, доставку и монтаж оборудования </w:t>
      </w:r>
      <w:r w:rsidR="00B76F41" w:rsidRPr="00B76F41">
        <w:rPr>
          <w:rFonts w:asciiTheme="majorBidi" w:hAnsiTheme="majorBidi" w:cstheme="majorBidi"/>
          <w:color w:val="auto"/>
        </w:rPr>
        <w:t xml:space="preserve">для устройства площадки для выгула собак на </w:t>
      </w:r>
      <w:bookmarkStart w:id="6" w:name="_Hlk232083405"/>
      <w:r w:rsidR="00B76F41" w:rsidRPr="00B76F41">
        <w:rPr>
          <w:rFonts w:asciiTheme="majorBidi" w:hAnsiTheme="majorBidi" w:cstheme="majorBidi"/>
          <w:color w:val="auto"/>
        </w:rPr>
        <w:t>территории между ш. Дорога Жизни и ул. Героев</w:t>
      </w:r>
      <w:bookmarkEnd w:id="6"/>
      <w:r w:rsidRPr="00755496">
        <w:rPr>
          <w:rFonts w:asciiTheme="majorBidi" w:hAnsiTheme="majorBidi" w:cstheme="majorBidi"/>
          <w:color w:val="auto"/>
        </w:rPr>
        <w:t xml:space="preserve">, транспортные расходы,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Договору, </w:t>
      </w:r>
      <w:r w:rsidR="000E235C" w:rsidRPr="00755496">
        <w:rPr>
          <w:rFonts w:asciiTheme="majorBidi" w:hAnsiTheme="majorBidi" w:cstheme="majorBidi"/>
          <w:color w:val="auto"/>
        </w:rPr>
        <w:t>Исполнитель</w:t>
      </w:r>
      <w:r w:rsidRPr="00755496">
        <w:rPr>
          <w:rFonts w:asciiTheme="majorBidi" w:hAnsiTheme="majorBidi" w:cstheme="majorBidi"/>
          <w:color w:val="auto"/>
        </w:rPr>
        <w:t xml:space="preserve"> несет за свой счет.</w:t>
      </w:r>
    </w:p>
    <w:p w14:paraId="50ABEB4C" w14:textId="4C23B341"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2.3. Цена Договора является твердой и определяется на весь срок исполнения Договора, за </w:t>
      </w:r>
      <w:r w:rsidR="0018765F" w:rsidRPr="00755496">
        <w:rPr>
          <w:rFonts w:asciiTheme="majorBidi" w:hAnsiTheme="majorBidi" w:cstheme="majorBidi"/>
          <w:color w:val="auto"/>
        </w:rPr>
        <w:t>исключением</w:t>
      </w:r>
      <w:r w:rsidRPr="00755496">
        <w:rPr>
          <w:rFonts w:asciiTheme="majorBidi" w:hAnsiTheme="majorBidi" w:cstheme="majorBidi"/>
          <w:color w:val="auto"/>
        </w:rPr>
        <w:t xml:space="preserve"> случаев, предусмотренных Федеральным законом от 05.04.2013 N2 44-ФЗ «О контрактной системе в сфере закупок товаров, работ, услуг для обеспечения государственных и муниципальных нужд» (далее — Закон) и пунктом 2.4. Договора.</w:t>
      </w:r>
    </w:p>
    <w:p w14:paraId="6E6E9840" w14:textId="7777777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2.4. Изменение цены Договора допускается в соответствии с Законом по соглашению Сторон в следующих случаях:</w:t>
      </w:r>
    </w:p>
    <w:p w14:paraId="23D3C0B2" w14:textId="7777777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а)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2DC9B7E6" w14:textId="77777777" w:rsidR="00C91860"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б) Если по предложению Заказчика увеличиваются предусмотренные Договором количество товара, объем работы или услуги, не более чем на 10 (десять) процентов или уменьшаются предусмотренные Договором количество поставляемого товара, объем выполняемой работы или оказываемой услуги не более чем на 10 (десять) процентов. При этом по соглашению Сторон допускается изменение с учетом положений бюджетного законодательства РФ цены Договора пропорционально дополнительному количеству товара, дополнительному объему работы или услуги </w:t>
      </w:r>
    </w:p>
    <w:p w14:paraId="0D942071" w14:textId="4B49C2B5" w:rsidR="00115563" w:rsidRPr="00755496" w:rsidRDefault="0027756B" w:rsidP="00E91199">
      <w:pPr>
        <w:spacing w:after="0" w:line="240" w:lineRule="auto"/>
        <w:ind w:left="0" w:firstLine="0"/>
        <w:rPr>
          <w:rFonts w:asciiTheme="majorBidi" w:hAnsiTheme="majorBidi" w:cstheme="majorBidi"/>
          <w:color w:val="auto"/>
        </w:rPr>
      </w:pPr>
      <w:r w:rsidRPr="00755496">
        <w:rPr>
          <w:rFonts w:asciiTheme="majorBidi" w:hAnsiTheme="majorBidi" w:cstheme="majorBidi"/>
          <w:color w:val="auto"/>
        </w:rPr>
        <w:t>исходя из установленной в Договоре цены единицы товара, работы или услуги, но не более чем на 10 (десять) процентов цены Договора.</w:t>
      </w:r>
    </w:p>
    <w:p w14:paraId="06AD563D" w14:textId="7777777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 При уменьшении предусмотренных Договором количества товара, объема работы или услуги Стороны Договора обязаны уменьшить цену Договора исходя из цены единицы товара, работы или </w:t>
      </w:r>
      <w:r w:rsidRPr="00755496">
        <w:rPr>
          <w:rFonts w:asciiTheme="majorBidi" w:hAnsiTheme="majorBidi" w:cstheme="majorBidi"/>
          <w:color w:val="auto"/>
        </w:rPr>
        <w:lastRenderedPageBreak/>
        <w:t>услуги.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14:paraId="42D204B4" w14:textId="7777777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2.5. Авансирование по Договору не предусмотрено.</w:t>
      </w:r>
      <w:r w:rsidRPr="00755496">
        <w:rPr>
          <w:rFonts w:asciiTheme="majorBidi" w:hAnsiTheme="majorBidi" w:cstheme="majorBidi"/>
          <w:noProof/>
          <w:color w:val="auto"/>
        </w:rPr>
        <w:drawing>
          <wp:inline distT="0" distB="0" distL="0" distR="0" wp14:anchorId="2603CB74" wp14:editId="7AA0EADE">
            <wp:extent cx="5740" cy="5738"/>
            <wp:effectExtent l="0" t="0" r="0" b="0"/>
            <wp:docPr id="5345" name="Picture 5345"/>
            <wp:cNvGraphicFramePr/>
            <a:graphic xmlns:a="http://schemas.openxmlformats.org/drawingml/2006/main">
              <a:graphicData uri="http://schemas.openxmlformats.org/drawingml/2006/picture">
                <pic:pic xmlns:pic="http://schemas.openxmlformats.org/drawingml/2006/picture">
                  <pic:nvPicPr>
                    <pic:cNvPr id="5345" name="Picture 5345"/>
                    <pic:cNvPicPr/>
                  </pic:nvPicPr>
                  <pic:blipFill>
                    <a:blip r:embed="rId8"/>
                    <a:stretch>
                      <a:fillRect/>
                    </a:stretch>
                  </pic:blipFill>
                  <pic:spPr>
                    <a:xfrm>
                      <a:off x="0" y="0"/>
                      <a:ext cx="5740" cy="5738"/>
                    </a:xfrm>
                    <a:prstGeom prst="rect">
                      <a:avLst/>
                    </a:prstGeom>
                  </pic:spPr>
                </pic:pic>
              </a:graphicData>
            </a:graphic>
          </wp:inline>
        </w:drawing>
      </w:r>
    </w:p>
    <w:p w14:paraId="0E0B3D1E" w14:textId="0F51FDF0" w:rsidR="00115563" w:rsidRPr="00755496" w:rsidRDefault="0027756B" w:rsidP="002C19F0">
      <w:pPr>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2.6. Оплата осуществляется Заказчиком путем перечисления средств на расчетный счет </w:t>
      </w:r>
      <w:r w:rsidR="00A2182D" w:rsidRPr="00755496">
        <w:rPr>
          <w:rFonts w:asciiTheme="majorBidi" w:hAnsiTheme="majorBidi" w:cstheme="majorBidi"/>
          <w:color w:val="auto"/>
        </w:rPr>
        <w:t>Исполнителя</w:t>
      </w:r>
      <w:r w:rsidRPr="00755496">
        <w:rPr>
          <w:rFonts w:asciiTheme="majorBidi" w:hAnsiTheme="majorBidi" w:cstheme="majorBidi"/>
          <w:color w:val="auto"/>
        </w:rPr>
        <w:t>, в течение 10 (десяти) рабочих дней после подписания отчетной документации: акт</w:t>
      </w:r>
      <w:r w:rsidR="00D06AEE">
        <w:rPr>
          <w:rFonts w:asciiTheme="majorBidi" w:hAnsiTheme="majorBidi" w:cstheme="majorBidi"/>
          <w:color w:val="auto"/>
        </w:rPr>
        <w:t>а</w:t>
      </w:r>
      <w:r w:rsidRPr="00755496">
        <w:rPr>
          <w:rFonts w:asciiTheme="majorBidi" w:hAnsiTheme="majorBidi" w:cstheme="majorBidi"/>
          <w:color w:val="auto"/>
        </w:rPr>
        <w:t xml:space="preserve"> </w:t>
      </w:r>
      <w:r w:rsidR="002C19F0" w:rsidRPr="00755496">
        <w:rPr>
          <w:rFonts w:asciiTheme="majorBidi" w:hAnsiTheme="majorBidi" w:cstheme="majorBidi"/>
          <w:color w:val="auto"/>
        </w:rPr>
        <w:t>выполненных</w:t>
      </w:r>
      <w:r w:rsidR="00C404EB" w:rsidRPr="00755496">
        <w:rPr>
          <w:rFonts w:asciiTheme="majorBidi" w:hAnsiTheme="majorBidi" w:cstheme="majorBidi"/>
          <w:color w:val="auto"/>
        </w:rPr>
        <w:t xml:space="preserve"> </w:t>
      </w:r>
      <w:r w:rsidR="002C19F0" w:rsidRPr="00755496">
        <w:rPr>
          <w:rFonts w:asciiTheme="majorBidi" w:hAnsiTheme="majorBidi" w:cstheme="majorBidi"/>
          <w:color w:val="auto"/>
        </w:rPr>
        <w:t>работ</w:t>
      </w:r>
      <w:r w:rsidRPr="00755496">
        <w:rPr>
          <w:rFonts w:asciiTheme="majorBidi" w:hAnsiTheme="majorBidi" w:cstheme="majorBidi"/>
          <w:color w:val="auto"/>
        </w:rPr>
        <w:t xml:space="preserve">, </w:t>
      </w:r>
      <w:r w:rsidR="00A2182D" w:rsidRPr="00755496">
        <w:rPr>
          <w:rFonts w:asciiTheme="majorBidi" w:hAnsiTheme="majorBidi" w:cstheme="majorBidi"/>
          <w:color w:val="auto"/>
        </w:rPr>
        <w:t>товарной накладной</w:t>
      </w:r>
      <w:r w:rsidR="002C19F0" w:rsidRPr="00755496">
        <w:rPr>
          <w:rFonts w:asciiTheme="majorBidi" w:hAnsiTheme="majorBidi" w:cstheme="majorBidi"/>
          <w:color w:val="auto"/>
        </w:rPr>
        <w:t>/УПД</w:t>
      </w:r>
      <w:r w:rsidR="00876329">
        <w:rPr>
          <w:rFonts w:asciiTheme="majorBidi" w:hAnsiTheme="majorBidi" w:cstheme="majorBidi"/>
          <w:color w:val="auto"/>
        </w:rPr>
        <w:t>,</w:t>
      </w:r>
      <w:r w:rsidR="00A2182D" w:rsidRPr="00755496">
        <w:rPr>
          <w:rFonts w:asciiTheme="majorBidi" w:hAnsiTheme="majorBidi" w:cstheme="majorBidi"/>
          <w:color w:val="auto"/>
        </w:rPr>
        <w:t xml:space="preserve"> </w:t>
      </w:r>
      <w:r w:rsidRPr="00755496">
        <w:rPr>
          <w:rFonts w:asciiTheme="majorBidi" w:hAnsiTheme="majorBidi" w:cstheme="majorBidi"/>
          <w:color w:val="auto"/>
        </w:rPr>
        <w:t xml:space="preserve">счета, </w:t>
      </w:r>
      <w:r w:rsidR="00876329">
        <w:rPr>
          <w:rFonts w:asciiTheme="majorBidi" w:hAnsiTheme="majorBidi" w:cstheme="majorBidi"/>
          <w:color w:val="auto"/>
        </w:rPr>
        <w:t>счет-фактуры (при необходимости).</w:t>
      </w:r>
    </w:p>
    <w:p w14:paraId="60346590" w14:textId="5D04AC13"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2.7. Работы, выполненные </w:t>
      </w:r>
      <w:r w:rsidR="000E235C" w:rsidRPr="00755496">
        <w:rPr>
          <w:rFonts w:asciiTheme="majorBidi" w:hAnsiTheme="majorBidi" w:cstheme="majorBidi"/>
          <w:color w:val="auto"/>
        </w:rPr>
        <w:t>Исполнителем</w:t>
      </w:r>
      <w:r w:rsidRPr="00755496">
        <w:rPr>
          <w:rFonts w:asciiTheme="majorBidi" w:hAnsiTheme="majorBidi" w:cstheme="majorBidi"/>
          <w:color w:val="auto"/>
        </w:rPr>
        <w:t xml:space="preserve"> с нарушением условий Договора, не подлежат оплате Заказчиком до устранения </w:t>
      </w:r>
      <w:r w:rsidR="000E235C" w:rsidRPr="00755496">
        <w:rPr>
          <w:rFonts w:asciiTheme="majorBidi" w:hAnsiTheme="majorBidi" w:cstheme="majorBidi"/>
          <w:color w:val="auto"/>
        </w:rPr>
        <w:t>Исполнителем</w:t>
      </w:r>
      <w:r w:rsidRPr="00755496">
        <w:rPr>
          <w:rFonts w:asciiTheme="majorBidi" w:hAnsiTheme="majorBidi" w:cstheme="majorBidi"/>
          <w:color w:val="auto"/>
        </w:rPr>
        <w:t xml:space="preserve"> соответствующих нарушений.</w:t>
      </w:r>
    </w:p>
    <w:p w14:paraId="32579D4C" w14:textId="77777777" w:rsidR="000F3A16" w:rsidRPr="00755496" w:rsidRDefault="000F3A16" w:rsidP="00E91199">
      <w:pPr>
        <w:spacing w:after="0" w:line="240" w:lineRule="auto"/>
        <w:ind w:left="0"/>
        <w:rPr>
          <w:rFonts w:asciiTheme="majorBidi" w:hAnsiTheme="majorBidi" w:cstheme="majorBidi"/>
          <w:color w:val="auto"/>
        </w:rPr>
      </w:pPr>
    </w:p>
    <w:p w14:paraId="5C7187C4" w14:textId="17E5A5D3" w:rsidR="00EC2CC3" w:rsidRPr="00876329" w:rsidRDefault="0027756B" w:rsidP="00876329">
      <w:pPr>
        <w:pStyle w:val="1"/>
        <w:spacing w:after="0" w:line="240" w:lineRule="auto"/>
        <w:ind w:left="0"/>
        <w:rPr>
          <w:rFonts w:asciiTheme="majorBidi" w:hAnsiTheme="majorBidi" w:cstheme="majorBidi"/>
          <w:b/>
          <w:bCs/>
          <w:color w:val="auto"/>
          <w:sz w:val="22"/>
        </w:rPr>
      </w:pPr>
      <w:r w:rsidRPr="00755496">
        <w:rPr>
          <w:rFonts w:asciiTheme="majorBidi" w:hAnsiTheme="majorBidi" w:cstheme="majorBidi"/>
          <w:b/>
          <w:bCs/>
          <w:color w:val="auto"/>
          <w:sz w:val="22"/>
        </w:rPr>
        <w:t>З. Права и обязанности Сторон</w:t>
      </w:r>
    </w:p>
    <w:p w14:paraId="286E6C61" w14:textId="76DE7597" w:rsidR="00115563" w:rsidRPr="00755496" w:rsidRDefault="0027756B" w:rsidP="00E91199">
      <w:pPr>
        <w:spacing w:after="0" w:line="240" w:lineRule="auto"/>
        <w:ind w:left="0"/>
        <w:jc w:val="left"/>
        <w:rPr>
          <w:rFonts w:asciiTheme="majorBidi" w:hAnsiTheme="majorBidi" w:cstheme="majorBidi"/>
          <w:color w:val="auto"/>
        </w:rPr>
      </w:pPr>
      <w:r w:rsidRPr="00755496">
        <w:rPr>
          <w:rFonts w:asciiTheme="majorBidi" w:hAnsiTheme="majorBidi" w:cstheme="majorBidi"/>
          <w:color w:val="auto"/>
        </w:rPr>
        <w:t xml:space="preserve">3.1. </w:t>
      </w:r>
      <w:bookmarkStart w:id="7" w:name="_Hlk148520932"/>
      <w:r w:rsidR="00CC1EFF" w:rsidRPr="00755496">
        <w:rPr>
          <w:rFonts w:asciiTheme="majorBidi" w:hAnsiTheme="majorBidi" w:cstheme="majorBidi"/>
          <w:color w:val="auto"/>
        </w:rPr>
        <w:t>Исполнитель</w:t>
      </w:r>
      <w:bookmarkEnd w:id="7"/>
      <w:r w:rsidRPr="00755496">
        <w:rPr>
          <w:rFonts w:asciiTheme="majorBidi" w:hAnsiTheme="majorBidi" w:cstheme="majorBidi"/>
          <w:color w:val="auto"/>
        </w:rPr>
        <w:t xml:space="preserve"> обязан:</w:t>
      </w:r>
    </w:p>
    <w:p w14:paraId="2F40A00D" w14:textId="77837255"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3.1.1. Выполн</w:t>
      </w:r>
      <w:r w:rsidR="000F3A16" w:rsidRPr="00755496">
        <w:rPr>
          <w:rFonts w:asciiTheme="majorBidi" w:hAnsiTheme="majorBidi" w:cstheme="majorBidi"/>
          <w:color w:val="auto"/>
        </w:rPr>
        <w:t>я</w:t>
      </w:r>
      <w:r w:rsidRPr="00755496">
        <w:rPr>
          <w:rFonts w:asciiTheme="majorBidi" w:hAnsiTheme="majorBidi" w:cstheme="majorBidi"/>
          <w:color w:val="auto"/>
        </w:rPr>
        <w:t xml:space="preserve">ть </w:t>
      </w:r>
      <w:r w:rsidR="000F3A16" w:rsidRPr="00755496">
        <w:rPr>
          <w:rFonts w:asciiTheme="majorBidi" w:hAnsiTheme="majorBidi" w:cstheme="majorBidi"/>
          <w:color w:val="auto"/>
        </w:rPr>
        <w:t>условия</w:t>
      </w:r>
      <w:r w:rsidRPr="00755496">
        <w:rPr>
          <w:rFonts w:asciiTheme="majorBidi" w:hAnsiTheme="majorBidi" w:cstheme="majorBidi"/>
          <w:color w:val="auto"/>
        </w:rPr>
        <w:t xml:space="preserve">, предусмотренные Договором в соответствии со Спецификацией (Приложение </w:t>
      </w:r>
      <w:r w:rsidR="000F3A16" w:rsidRPr="00755496">
        <w:rPr>
          <w:rFonts w:asciiTheme="majorBidi" w:hAnsiTheme="majorBidi" w:cstheme="majorBidi"/>
          <w:color w:val="auto"/>
        </w:rPr>
        <w:t>№ 1</w:t>
      </w:r>
      <w:r w:rsidRPr="00755496">
        <w:rPr>
          <w:rFonts w:asciiTheme="majorBidi" w:hAnsiTheme="majorBidi" w:cstheme="majorBidi"/>
          <w:color w:val="auto"/>
        </w:rPr>
        <w:t xml:space="preserve"> к настоящему Договору) и в срок, указанный в пункте 1.4. Договора.</w:t>
      </w:r>
    </w:p>
    <w:p w14:paraId="56C229D2" w14:textId="35E17646"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3.1.</w:t>
      </w:r>
      <w:r w:rsidR="00C91860" w:rsidRPr="00755496">
        <w:rPr>
          <w:rFonts w:asciiTheme="majorBidi" w:hAnsiTheme="majorBidi" w:cstheme="majorBidi"/>
          <w:color w:val="auto"/>
        </w:rPr>
        <w:t>2</w:t>
      </w:r>
      <w:r w:rsidRPr="00755496">
        <w:rPr>
          <w:rFonts w:asciiTheme="majorBidi" w:hAnsiTheme="majorBidi" w:cstheme="majorBidi"/>
          <w:color w:val="auto"/>
        </w:rPr>
        <w:t>. Обеспечивать содержание и уборку той территории, на которой производятся работы.</w:t>
      </w:r>
    </w:p>
    <w:p w14:paraId="71CB504D" w14:textId="33EDDDBF"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3.1.</w:t>
      </w:r>
      <w:r w:rsidR="00C91860" w:rsidRPr="00755496">
        <w:rPr>
          <w:rFonts w:asciiTheme="majorBidi" w:hAnsiTheme="majorBidi" w:cstheme="majorBidi"/>
          <w:color w:val="auto"/>
        </w:rPr>
        <w:t>3</w:t>
      </w:r>
      <w:r w:rsidRPr="00755496">
        <w:rPr>
          <w:rFonts w:asciiTheme="majorBidi" w:hAnsiTheme="majorBidi" w:cstheme="majorBidi"/>
          <w:color w:val="auto"/>
        </w:rPr>
        <w:t>. Своевременно, за свой счет устранять некачественно выполненные работы в период действия Договора.</w:t>
      </w:r>
    </w:p>
    <w:p w14:paraId="39202E33" w14:textId="6472AEFA" w:rsidR="00115563" w:rsidRPr="00755496" w:rsidRDefault="00EC2CC3"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3.</w:t>
      </w:r>
      <w:r w:rsidR="0027756B" w:rsidRPr="00755496">
        <w:rPr>
          <w:rFonts w:asciiTheme="majorBidi" w:hAnsiTheme="majorBidi" w:cstheme="majorBidi"/>
          <w:color w:val="auto"/>
        </w:rPr>
        <w:t>1.</w:t>
      </w:r>
      <w:r w:rsidR="00C91860" w:rsidRPr="00755496">
        <w:rPr>
          <w:rFonts w:asciiTheme="majorBidi" w:hAnsiTheme="majorBidi" w:cstheme="majorBidi"/>
          <w:color w:val="auto"/>
        </w:rPr>
        <w:t>4</w:t>
      </w:r>
      <w:r w:rsidR="0027756B" w:rsidRPr="00755496">
        <w:rPr>
          <w:rFonts w:asciiTheme="majorBidi" w:hAnsiTheme="majorBidi" w:cstheme="majorBidi"/>
          <w:color w:val="auto"/>
        </w:rPr>
        <w:t>.  В случае возникновения обстоятельств, замедляющих ход работ или делающих дальнейшее продолжение работ невозможным, в течение 3 (трех) дней поставить об этом в известность Заказчика в письменном виде.</w:t>
      </w:r>
    </w:p>
    <w:p w14:paraId="22991B1E" w14:textId="7234B77F" w:rsidR="00115563" w:rsidRPr="00755496" w:rsidRDefault="00EC2CC3"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3</w:t>
      </w:r>
      <w:r w:rsidR="0027756B" w:rsidRPr="00755496">
        <w:rPr>
          <w:rFonts w:asciiTheme="majorBidi" w:hAnsiTheme="majorBidi" w:cstheme="majorBidi"/>
          <w:color w:val="auto"/>
        </w:rPr>
        <w:t>.1.</w:t>
      </w:r>
      <w:r w:rsidR="00C91860" w:rsidRPr="00755496">
        <w:rPr>
          <w:rFonts w:asciiTheme="majorBidi" w:hAnsiTheme="majorBidi" w:cstheme="majorBidi"/>
          <w:color w:val="auto"/>
        </w:rPr>
        <w:t>5</w:t>
      </w:r>
      <w:r w:rsidR="0027756B" w:rsidRPr="00755496">
        <w:rPr>
          <w:rFonts w:asciiTheme="majorBidi" w:hAnsiTheme="majorBidi" w:cstheme="majorBidi"/>
          <w:color w:val="auto"/>
        </w:rPr>
        <w:t>. Обеспечивать соблюдение норм техники безопасности, охраны труда</w:t>
      </w:r>
      <w:r w:rsidR="00913C57">
        <w:rPr>
          <w:rFonts w:asciiTheme="majorBidi" w:hAnsiTheme="majorBidi" w:cstheme="majorBidi"/>
          <w:color w:val="auto"/>
        </w:rPr>
        <w:t>.</w:t>
      </w:r>
    </w:p>
    <w:p w14:paraId="5938AB86" w14:textId="5DAB82E4"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3.1.</w:t>
      </w:r>
      <w:r w:rsidR="00C91860" w:rsidRPr="00755496">
        <w:rPr>
          <w:rFonts w:asciiTheme="majorBidi" w:hAnsiTheme="majorBidi" w:cstheme="majorBidi"/>
          <w:color w:val="auto"/>
        </w:rPr>
        <w:t>6</w:t>
      </w:r>
      <w:r w:rsidRPr="00755496">
        <w:rPr>
          <w:rFonts w:asciiTheme="majorBidi" w:hAnsiTheme="majorBidi" w:cstheme="majorBidi"/>
          <w:color w:val="auto"/>
        </w:rPr>
        <w:t>. По требованию (запросу) Заказчика направлять своих представителей для оперативного решения вопросов, возникающих при осуществлении работ в рамках Договора, наделяя их соответствующими полномочиями.</w:t>
      </w:r>
    </w:p>
    <w:p w14:paraId="6E191D1A" w14:textId="233B8B84"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3.1.</w:t>
      </w:r>
      <w:r w:rsidR="00C91860" w:rsidRPr="00755496">
        <w:rPr>
          <w:rFonts w:asciiTheme="majorBidi" w:hAnsiTheme="majorBidi" w:cstheme="majorBidi"/>
          <w:color w:val="auto"/>
        </w:rPr>
        <w:t>7</w:t>
      </w:r>
      <w:r w:rsidRPr="00755496">
        <w:rPr>
          <w:rFonts w:asciiTheme="majorBidi" w:hAnsiTheme="majorBidi" w:cstheme="majorBidi"/>
          <w:color w:val="auto"/>
        </w:rPr>
        <w:t xml:space="preserve">.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w:t>
      </w:r>
      <w:r w:rsidR="002C19F0" w:rsidRPr="00755496">
        <w:rPr>
          <w:rFonts w:asciiTheme="majorBidi" w:hAnsiTheme="majorBidi" w:cstheme="majorBidi"/>
          <w:color w:val="auto"/>
        </w:rPr>
        <w:t>также</w:t>
      </w:r>
      <w:r w:rsidRPr="00755496">
        <w:rPr>
          <w:rFonts w:asciiTheme="majorBidi" w:hAnsiTheme="majorBidi" w:cstheme="majorBidi"/>
          <w:color w:val="auto"/>
        </w:rPr>
        <w:t>, к установленному Договором сроку, обязан предоставить Заказчику результаты выполнения работы, предусмотренные Договором.</w:t>
      </w:r>
    </w:p>
    <w:p w14:paraId="547E5E16" w14:textId="3B1CB27E" w:rsidR="00115563" w:rsidRPr="00755496" w:rsidRDefault="00EC2CC3"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3</w:t>
      </w:r>
      <w:r w:rsidR="0027756B" w:rsidRPr="00755496">
        <w:rPr>
          <w:rFonts w:asciiTheme="majorBidi" w:hAnsiTheme="majorBidi" w:cstheme="majorBidi"/>
          <w:color w:val="auto"/>
        </w:rPr>
        <w:t>.1.</w:t>
      </w:r>
      <w:r w:rsidR="00C91860" w:rsidRPr="00755496">
        <w:rPr>
          <w:rFonts w:asciiTheme="majorBidi" w:hAnsiTheme="majorBidi" w:cstheme="majorBidi"/>
          <w:color w:val="auto"/>
        </w:rPr>
        <w:t>8</w:t>
      </w:r>
      <w:r w:rsidR="0027756B" w:rsidRPr="00755496">
        <w:rPr>
          <w:rFonts w:asciiTheme="majorBidi" w:hAnsiTheme="majorBidi" w:cstheme="majorBidi"/>
          <w:color w:val="auto"/>
        </w:rPr>
        <w:t xml:space="preserve">. </w:t>
      </w:r>
      <w:r w:rsidR="00CC1EFF" w:rsidRPr="00755496">
        <w:rPr>
          <w:rFonts w:asciiTheme="majorBidi" w:hAnsiTheme="majorBidi" w:cstheme="majorBidi"/>
          <w:color w:val="auto"/>
        </w:rPr>
        <w:t>Исполнитель</w:t>
      </w:r>
      <w:r w:rsidR="0027756B" w:rsidRPr="00755496">
        <w:rPr>
          <w:rFonts w:asciiTheme="majorBidi" w:hAnsiTheme="majorBidi" w:cstheme="majorBidi"/>
          <w:color w:val="auto"/>
        </w:rPr>
        <w:t xml:space="preserve"> обязан гарантировать надлежащее качество выполненных работ.</w:t>
      </w:r>
    </w:p>
    <w:p w14:paraId="0EEC64B6" w14:textId="15CA980E"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Гарантийный срок на выполнение работ по поставке и </w:t>
      </w:r>
      <w:r w:rsidR="000F3A16" w:rsidRPr="00755496">
        <w:rPr>
          <w:rFonts w:asciiTheme="majorBidi" w:hAnsiTheme="majorBidi" w:cstheme="majorBidi"/>
          <w:color w:val="auto"/>
        </w:rPr>
        <w:t>установке</w:t>
      </w:r>
      <w:r w:rsidRPr="00755496">
        <w:rPr>
          <w:rFonts w:asciiTheme="majorBidi" w:hAnsiTheme="majorBidi" w:cstheme="majorBidi"/>
          <w:color w:val="auto"/>
        </w:rPr>
        <w:t xml:space="preserve"> устанавливается в течение (одного) года после подписания акта приемки выполненных работ.</w:t>
      </w:r>
    </w:p>
    <w:p w14:paraId="4194ABD0" w14:textId="34F8304A" w:rsidR="00115563" w:rsidRPr="00755496" w:rsidRDefault="0027756B" w:rsidP="00E91199">
      <w:pPr>
        <w:spacing w:after="0" w:line="240" w:lineRule="auto"/>
        <w:ind w:left="0"/>
        <w:jc w:val="left"/>
        <w:rPr>
          <w:rFonts w:asciiTheme="majorBidi" w:hAnsiTheme="majorBidi" w:cstheme="majorBidi"/>
          <w:color w:val="auto"/>
        </w:rPr>
      </w:pPr>
      <w:r w:rsidRPr="00755496">
        <w:rPr>
          <w:rFonts w:asciiTheme="majorBidi" w:hAnsiTheme="majorBidi" w:cstheme="majorBidi"/>
          <w:color w:val="auto"/>
        </w:rPr>
        <w:t xml:space="preserve">3.2. </w:t>
      </w:r>
      <w:r w:rsidR="00CC1EFF" w:rsidRPr="00755496">
        <w:rPr>
          <w:rFonts w:asciiTheme="majorBidi" w:hAnsiTheme="majorBidi" w:cstheme="majorBidi"/>
          <w:color w:val="auto"/>
        </w:rPr>
        <w:t>Исполнитель</w:t>
      </w:r>
      <w:r w:rsidRPr="00755496">
        <w:rPr>
          <w:rFonts w:asciiTheme="majorBidi" w:hAnsiTheme="majorBidi" w:cstheme="majorBidi"/>
          <w:color w:val="auto"/>
        </w:rPr>
        <w:t xml:space="preserve"> имеет право:</w:t>
      </w:r>
    </w:p>
    <w:p w14:paraId="7F902213" w14:textId="7777777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3.2.1. Самостоятельно определить способ выполнения порученных ему работ и численность необходимого для этого персонала.</w:t>
      </w:r>
    </w:p>
    <w:p w14:paraId="57783919" w14:textId="77777777" w:rsidR="00115563" w:rsidRPr="00755496" w:rsidRDefault="0027756B" w:rsidP="00E91199">
      <w:pPr>
        <w:spacing w:after="0" w:line="240" w:lineRule="auto"/>
        <w:ind w:left="0"/>
        <w:jc w:val="left"/>
        <w:rPr>
          <w:rFonts w:asciiTheme="majorBidi" w:hAnsiTheme="majorBidi" w:cstheme="majorBidi"/>
          <w:color w:val="auto"/>
        </w:rPr>
      </w:pPr>
      <w:r w:rsidRPr="00755496">
        <w:rPr>
          <w:rFonts w:asciiTheme="majorBidi" w:hAnsiTheme="majorBidi" w:cstheme="majorBidi"/>
          <w:color w:val="auto"/>
        </w:rPr>
        <w:t>3.3. Заказчик обязан:</w:t>
      </w:r>
    </w:p>
    <w:p w14:paraId="3A335A36" w14:textId="7E36B97A"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3.3.1. Принять выполненные работы от </w:t>
      </w:r>
      <w:r w:rsidR="00CC1EFF" w:rsidRPr="00755496">
        <w:rPr>
          <w:rFonts w:asciiTheme="majorBidi" w:hAnsiTheme="majorBidi" w:cstheme="majorBidi"/>
          <w:color w:val="auto"/>
        </w:rPr>
        <w:t>Исполнителя</w:t>
      </w:r>
      <w:r w:rsidRPr="00755496">
        <w:rPr>
          <w:rFonts w:asciiTheme="majorBidi" w:hAnsiTheme="majorBidi" w:cstheme="majorBidi"/>
          <w:color w:val="auto"/>
        </w:rPr>
        <w:t xml:space="preserve"> по акту о приемке выполненных работ.</w:t>
      </w:r>
    </w:p>
    <w:p w14:paraId="5F189332" w14:textId="7777777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3.3.2. Своевременно оплатить выполненные работы в порядке, предусмотренном Разделом 2 Договора.</w:t>
      </w:r>
    </w:p>
    <w:p w14:paraId="74758276" w14:textId="77777777" w:rsidR="00115563" w:rsidRPr="00755496" w:rsidRDefault="0027756B" w:rsidP="00E91199">
      <w:pPr>
        <w:spacing w:after="0" w:line="240" w:lineRule="auto"/>
        <w:ind w:left="0"/>
        <w:jc w:val="left"/>
        <w:rPr>
          <w:rFonts w:asciiTheme="majorBidi" w:hAnsiTheme="majorBidi" w:cstheme="majorBidi"/>
          <w:color w:val="auto"/>
        </w:rPr>
      </w:pPr>
      <w:r w:rsidRPr="00755496">
        <w:rPr>
          <w:rFonts w:asciiTheme="majorBidi" w:hAnsiTheme="majorBidi" w:cstheme="majorBidi"/>
          <w:color w:val="auto"/>
        </w:rPr>
        <w:t>3.4. Заказчик имеет право:</w:t>
      </w:r>
    </w:p>
    <w:p w14:paraId="5B1AD8E2" w14:textId="773C4C94"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3.4.1. Во всякое время проверять ход и качество выполнения работ </w:t>
      </w:r>
      <w:r w:rsidR="00CC1EFF" w:rsidRPr="00755496">
        <w:rPr>
          <w:rFonts w:asciiTheme="majorBidi" w:hAnsiTheme="majorBidi" w:cstheme="majorBidi"/>
          <w:color w:val="auto"/>
        </w:rPr>
        <w:t>Исполнителем</w:t>
      </w:r>
      <w:r w:rsidRPr="00755496">
        <w:rPr>
          <w:rFonts w:asciiTheme="majorBidi" w:hAnsiTheme="majorBidi" w:cstheme="majorBidi"/>
          <w:color w:val="auto"/>
        </w:rPr>
        <w:t>, не вмешиваясь в его деятельность.</w:t>
      </w:r>
    </w:p>
    <w:p w14:paraId="6F0F5D7E" w14:textId="0CFDA87D"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3.4.</w:t>
      </w:r>
      <w:r w:rsidR="00C91860" w:rsidRPr="00755496">
        <w:rPr>
          <w:rFonts w:asciiTheme="majorBidi" w:hAnsiTheme="majorBidi" w:cstheme="majorBidi"/>
          <w:color w:val="auto"/>
        </w:rPr>
        <w:t>2</w:t>
      </w:r>
      <w:r w:rsidRPr="00755496">
        <w:rPr>
          <w:rFonts w:asciiTheme="majorBidi" w:hAnsiTheme="majorBidi" w:cstheme="majorBidi"/>
          <w:color w:val="auto"/>
        </w:rPr>
        <w:t xml:space="preserve">. В случае нарушения </w:t>
      </w:r>
      <w:r w:rsidR="00CC1EFF" w:rsidRPr="00755496">
        <w:rPr>
          <w:rFonts w:asciiTheme="majorBidi" w:hAnsiTheme="majorBidi" w:cstheme="majorBidi"/>
          <w:color w:val="auto"/>
        </w:rPr>
        <w:t>Исполнителем</w:t>
      </w:r>
      <w:r w:rsidRPr="00755496">
        <w:rPr>
          <w:rFonts w:asciiTheme="majorBidi" w:hAnsiTheme="majorBidi" w:cstheme="majorBidi"/>
          <w:color w:val="auto"/>
        </w:rPr>
        <w:t xml:space="preserve"> условий Договора Заказчик вправе удержать из причитающейся к выплате </w:t>
      </w:r>
      <w:r w:rsidR="00CC1EFF" w:rsidRPr="00755496">
        <w:rPr>
          <w:rFonts w:asciiTheme="majorBidi" w:hAnsiTheme="majorBidi" w:cstheme="majorBidi"/>
          <w:color w:val="auto"/>
        </w:rPr>
        <w:t>Исполнителю</w:t>
      </w:r>
      <w:r w:rsidRPr="00755496">
        <w:rPr>
          <w:rFonts w:asciiTheme="majorBidi" w:hAnsiTheme="majorBidi" w:cstheme="majorBidi"/>
          <w:color w:val="auto"/>
        </w:rPr>
        <w:t xml:space="preserve"> суммы по Договору (цены Договора) суммы начисленных штрафных санкций (штрафов, пеней) по Договору. При этом действия Заказчика не являются нарушениями положений настоящего Договора.</w:t>
      </w:r>
    </w:p>
    <w:p w14:paraId="1BE96CF8" w14:textId="78A63EDA"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noProof/>
          <w:color w:val="auto"/>
        </w:rPr>
        <w:drawing>
          <wp:anchor distT="0" distB="0" distL="114300" distR="114300" simplePos="0" relativeHeight="251662336" behindDoc="0" locked="0" layoutInCell="1" allowOverlap="0" wp14:anchorId="43C53DDE" wp14:editId="3BDB1799">
            <wp:simplePos x="0" y="0"/>
            <wp:positionH relativeFrom="page">
              <wp:posOffset>7295953</wp:posOffset>
            </wp:positionH>
            <wp:positionV relativeFrom="page">
              <wp:posOffset>3006618</wp:posOffset>
            </wp:positionV>
            <wp:extent cx="11481" cy="413123"/>
            <wp:effectExtent l="0" t="0" r="0" b="0"/>
            <wp:wrapSquare wrapText="bothSides"/>
            <wp:docPr id="8261" name="Picture 8261"/>
            <wp:cNvGraphicFramePr/>
            <a:graphic xmlns:a="http://schemas.openxmlformats.org/drawingml/2006/main">
              <a:graphicData uri="http://schemas.openxmlformats.org/drawingml/2006/picture">
                <pic:pic xmlns:pic="http://schemas.openxmlformats.org/drawingml/2006/picture">
                  <pic:nvPicPr>
                    <pic:cNvPr id="8261" name="Picture 8261"/>
                    <pic:cNvPicPr/>
                  </pic:nvPicPr>
                  <pic:blipFill>
                    <a:blip r:embed="rId9"/>
                    <a:stretch>
                      <a:fillRect/>
                    </a:stretch>
                  </pic:blipFill>
                  <pic:spPr>
                    <a:xfrm>
                      <a:off x="0" y="0"/>
                      <a:ext cx="11481" cy="413123"/>
                    </a:xfrm>
                    <a:prstGeom prst="rect">
                      <a:avLst/>
                    </a:prstGeom>
                  </pic:spPr>
                </pic:pic>
              </a:graphicData>
            </a:graphic>
          </wp:anchor>
        </w:drawing>
      </w:r>
      <w:r w:rsidR="00EC2CC3" w:rsidRPr="00755496">
        <w:rPr>
          <w:rFonts w:asciiTheme="majorBidi" w:hAnsiTheme="majorBidi" w:cstheme="majorBidi"/>
          <w:color w:val="auto"/>
        </w:rPr>
        <w:t>3</w:t>
      </w:r>
      <w:r w:rsidRPr="00755496">
        <w:rPr>
          <w:rFonts w:asciiTheme="majorBidi" w:hAnsiTheme="majorBidi" w:cstheme="majorBidi"/>
          <w:color w:val="auto"/>
        </w:rPr>
        <w:t>.4.</w:t>
      </w:r>
      <w:r w:rsidR="00C91860" w:rsidRPr="00755496">
        <w:rPr>
          <w:rFonts w:asciiTheme="majorBidi" w:hAnsiTheme="majorBidi" w:cstheme="majorBidi"/>
          <w:color w:val="auto"/>
        </w:rPr>
        <w:t>3</w:t>
      </w:r>
      <w:r w:rsidRPr="00755496">
        <w:rPr>
          <w:rFonts w:asciiTheme="majorBidi" w:hAnsiTheme="majorBidi" w:cstheme="majorBidi"/>
          <w:color w:val="auto"/>
        </w:rPr>
        <w:t xml:space="preserve">. При выявлении недостатков в работе </w:t>
      </w:r>
      <w:r w:rsidR="00CC1EFF" w:rsidRPr="00755496">
        <w:rPr>
          <w:rFonts w:asciiTheme="majorBidi" w:hAnsiTheme="majorBidi" w:cstheme="majorBidi"/>
          <w:color w:val="auto"/>
        </w:rPr>
        <w:t>Исполнителя</w:t>
      </w:r>
      <w:r w:rsidRPr="00755496">
        <w:rPr>
          <w:rFonts w:asciiTheme="majorBidi" w:hAnsiTheme="majorBidi" w:cstheme="majorBidi"/>
          <w:color w:val="auto"/>
        </w:rPr>
        <w:t xml:space="preserve">, а также в случае жалоб и заявлений от населения требовать от </w:t>
      </w:r>
      <w:r w:rsidR="00CC1EFF" w:rsidRPr="00755496">
        <w:rPr>
          <w:rFonts w:asciiTheme="majorBidi" w:hAnsiTheme="majorBidi" w:cstheme="majorBidi"/>
          <w:color w:val="auto"/>
        </w:rPr>
        <w:t>Исполнителя</w:t>
      </w:r>
      <w:r w:rsidRPr="00755496">
        <w:rPr>
          <w:rFonts w:asciiTheme="majorBidi" w:hAnsiTheme="majorBidi" w:cstheme="majorBidi"/>
          <w:color w:val="auto"/>
        </w:rPr>
        <w:t>:</w:t>
      </w:r>
    </w:p>
    <w:p w14:paraId="56EE46C5" w14:textId="216C537B" w:rsidR="007479E6" w:rsidRPr="00755496" w:rsidRDefault="00913C57" w:rsidP="00E91199">
      <w:pPr>
        <w:spacing w:after="0" w:line="240" w:lineRule="auto"/>
        <w:ind w:left="0" w:firstLine="0"/>
        <w:rPr>
          <w:rFonts w:asciiTheme="majorBidi" w:hAnsiTheme="majorBidi" w:cstheme="majorBidi"/>
          <w:color w:val="auto"/>
        </w:rPr>
      </w:pPr>
      <w:r>
        <w:rPr>
          <w:rFonts w:asciiTheme="majorBidi" w:hAnsiTheme="majorBidi" w:cstheme="majorBidi"/>
          <w:color w:val="auto"/>
        </w:rPr>
        <w:t>-</w:t>
      </w:r>
      <w:r w:rsidR="0027756B" w:rsidRPr="00755496">
        <w:rPr>
          <w:rFonts w:asciiTheme="majorBidi" w:hAnsiTheme="majorBidi" w:cstheme="majorBidi"/>
          <w:color w:val="auto"/>
        </w:rPr>
        <w:t xml:space="preserve"> безвозмездного устранения недостатков, возникших по вине </w:t>
      </w:r>
      <w:r w:rsidR="00CC1EFF" w:rsidRPr="00755496">
        <w:rPr>
          <w:rFonts w:asciiTheme="majorBidi" w:hAnsiTheme="majorBidi" w:cstheme="majorBidi"/>
          <w:color w:val="auto"/>
        </w:rPr>
        <w:t>Исполнителя</w:t>
      </w:r>
      <w:r w:rsidR="0027756B" w:rsidRPr="00755496">
        <w:rPr>
          <w:rFonts w:asciiTheme="majorBidi" w:hAnsiTheme="majorBidi" w:cstheme="majorBidi"/>
          <w:color w:val="auto"/>
        </w:rPr>
        <w:t xml:space="preserve">; </w:t>
      </w:r>
    </w:p>
    <w:p w14:paraId="3A56F670" w14:textId="2FCAC3B6" w:rsidR="00115563" w:rsidRPr="00755496" w:rsidRDefault="00913C57" w:rsidP="00E91199">
      <w:pPr>
        <w:spacing w:after="0" w:line="240" w:lineRule="auto"/>
        <w:ind w:left="0" w:firstLine="0"/>
        <w:rPr>
          <w:rFonts w:asciiTheme="majorBidi" w:hAnsiTheme="majorBidi" w:cstheme="majorBidi"/>
          <w:color w:val="auto"/>
        </w:rPr>
      </w:pPr>
      <w:r>
        <w:rPr>
          <w:rFonts w:asciiTheme="majorBidi" w:hAnsiTheme="majorBidi" w:cstheme="majorBidi"/>
          <w:color w:val="auto"/>
        </w:rPr>
        <w:t>-</w:t>
      </w:r>
      <w:r w:rsidR="0027756B" w:rsidRPr="00755496">
        <w:rPr>
          <w:rFonts w:asciiTheme="majorBidi" w:hAnsiTheme="majorBidi" w:cstheme="majorBidi"/>
          <w:color w:val="auto"/>
        </w:rPr>
        <w:t>возмещения расходов по устранению этих недостатков, если устранение производилось силами третьих лиц и оплачивалось за счет Заказчика.</w:t>
      </w:r>
    </w:p>
    <w:p w14:paraId="2CB2A484" w14:textId="77777777" w:rsidR="00545473" w:rsidRPr="00755496" w:rsidRDefault="00545473" w:rsidP="00E91199">
      <w:pPr>
        <w:pStyle w:val="1"/>
        <w:spacing w:after="0" w:line="240" w:lineRule="auto"/>
        <w:ind w:left="0"/>
        <w:rPr>
          <w:rFonts w:asciiTheme="majorBidi" w:hAnsiTheme="majorBidi" w:cstheme="majorBidi"/>
          <w:b/>
          <w:bCs/>
          <w:color w:val="auto"/>
          <w:sz w:val="22"/>
        </w:rPr>
      </w:pPr>
    </w:p>
    <w:p w14:paraId="353902DA" w14:textId="08B54206" w:rsidR="00115563" w:rsidRPr="00755496" w:rsidRDefault="0027756B" w:rsidP="00E91199">
      <w:pPr>
        <w:pStyle w:val="1"/>
        <w:spacing w:after="0" w:line="240" w:lineRule="auto"/>
        <w:ind w:left="0"/>
        <w:rPr>
          <w:rFonts w:asciiTheme="majorBidi" w:hAnsiTheme="majorBidi" w:cstheme="majorBidi"/>
          <w:b/>
          <w:bCs/>
          <w:color w:val="auto"/>
          <w:sz w:val="22"/>
        </w:rPr>
      </w:pPr>
      <w:r w:rsidRPr="00755496">
        <w:rPr>
          <w:rFonts w:asciiTheme="majorBidi" w:hAnsiTheme="majorBidi" w:cstheme="majorBidi"/>
          <w:b/>
          <w:bCs/>
          <w:color w:val="auto"/>
          <w:sz w:val="22"/>
        </w:rPr>
        <w:t>4. Ответственность Сторон</w:t>
      </w:r>
    </w:p>
    <w:p w14:paraId="672F28B4" w14:textId="7777777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4.1.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Российской Федерации. </w:t>
      </w:r>
      <w:r w:rsidRPr="00755496">
        <w:rPr>
          <w:rFonts w:asciiTheme="majorBidi" w:hAnsiTheme="majorBidi" w:cstheme="majorBidi"/>
          <w:color w:val="auto"/>
        </w:rPr>
        <w:lastRenderedPageBreak/>
        <w:t>Каждая из Сторон должна исполнять свои обязательства надлежащим образом, оказывая всевозможное содействие другой Стороне.</w:t>
      </w:r>
    </w:p>
    <w:p w14:paraId="1739747C" w14:textId="1E5B43CA"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4.2. В случае просрочки исполнения Заказчиком обязательств, предусмотренными настоящим Договором, </w:t>
      </w:r>
      <w:r w:rsidR="00CC1EFF" w:rsidRPr="00755496">
        <w:rPr>
          <w:rFonts w:asciiTheme="majorBidi" w:hAnsiTheme="majorBidi" w:cstheme="majorBidi"/>
          <w:color w:val="auto"/>
        </w:rPr>
        <w:t>Исполнитель</w:t>
      </w:r>
      <w:r w:rsidRPr="00755496">
        <w:rPr>
          <w:rFonts w:asciiTheme="majorBidi" w:hAnsiTheme="majorBidi" w:cstheme="majorBidi"/>
          <w:color w:val="auto"/>
        </w:rPr>
        <w:t xml:space="preserve"> вправе потребовать уплату неустойки (штрафа, пеней) в размере </w:t>
      </w:r>
      <w:r w:rsidR="00D06AEE">
        <w:rPr>
          <w:rFonts w:asciiTheme="majorBidi" w:hAnsiTheme="majorBidi" w:cstheme="majorBidi"/>
          <w:color w:val="auto"/>
        </w:rPr>
        <w:t>0,</w:t>
      </w:r>
      <w:r w:rsidR="00D06AEE" w:rsidRPr="00755496">
        <w:rPr>
          <w:rFonts w:asciiTheme="majorBidi" w:hAnsiTheme="majorBidi" w:cstheme="majorBidi"/>
          <w:color w:val="auto"/>
        </w:rPr>
        <w:t>1 процента</w:t>
      </w:r>
      <w:r w:rsidRPr="00755496">
        <w:rPr>
          <w:rFonts w:asciiTheme="majorBidi" w:hAnsiTheme="majorBidi" w:cstheme="majorBidi"/>
          <w:color w:val="auto"/>
        </w:rPr>
        <w:t xml:space="preserve"> от суммы неисполненного обязательства, начиная со дня, следующего после дня истечения установленного Договором срока исполнения обязательств.</w:t>
      </w:r>
    </w:p>
    <w:p w14:paraId="12366C87" w14:textId="4887ADED" w:rsidR="00115563"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4.3. В случае просрочки исполнения </w:t>
      </w:r>
      <w:r w:rsidR="00CC1EFF" w:rsidRPr="00755496">
        <w:rPr>
          <w:rFonts w:asciiTheme="majorBidi" w:hAnsiTheme="majorBidi" w:cstheme="majorBidi"/>
          <w:color w:val="auto"/>
        </w:rPr>
        <w:t>Исполнителем</w:t>
      </w:r>
      <w:r w:rsidRPr="00755496">
        <w:rPr>
          <w:rFonts w:asciiTheme="majorBidi" w:hAnsiTheme="majorBidi" w:cstheme="majorBidi"/>
          <w:color w:val="auto"/>
        </w:rPr>
        <w:t xml:space="preserve"> обязательств, предусмотренными настоящим Договором, Заказчик вправе потребовать уплату неустойки (штрафа, пеней) в размере </w:t>
      </w:r>
      <w:r w:rsidR="00D06AEE">
        <w:rPr>
          <w:rFonts w:asciiTheme="majorBidi" w:hAnsiTheme="majorBidi" w:cstheme="majorBidi"/>
          <w:color w:val="auto"/>
        </w:rPr>
        <w:t>0,</w:t>
      </w:r>
      <w:r w:rsidRPr="00755496">
        <w:rPr>
          <w:rFonts w:asciiTheme="majorBidi" w:hAnsiTheme="majorBidi" w:cstheme="majorBidi"/>
          <w:color w:val="auto"/>
        </w:rPr>
        <w:t>1 процента от суммы неисполненного обязательства, начиная со дня, следующего после дня истечения установленного Договором срока исполнения обязательств.</w:t>
      </w:r>
    </w:p>
    <w:p w14:paraId="2A755F97" w14:textId="77777777" w:rsidR="00244EF1" w:rsidRPr="00755496" w:rsidRDefault="00244EF1" w:rsidP="00E91199">
      <w:pPr>
        <w:spacing w:after="0" w:line="240" w:lineRule="auto"/>
        <w:ind w:left="0"/>
        <w:rPr>
          <w:rFonts w:asciiTheme="majorBidi" w:hAnsiTheme="majorBidi" w:cstheme="majorBidi"/>
          <w:color w:val="auto"/>
        </w:rPr>
      </w:pPr>
    </w:p>
    <w:p w14:paraId="403AC7A1" w14:textId="0175EA10" w:rsidR="00EC2CC3" w:rsidRPr="00755496" w:rsidRDefault="00EC2CC3" w:rsidP="00E91199">
      <w:pPr>
        <w:pStyle w:val="a6"/>
        <w:numPr>
          <w:ilvl w:val="0"/>
          <w:numId w:val="3"/>
        </w:numPr>
        <w:tabs>
          <w:tab w:val="left" w:pos="990"/>
        </w:tabs>
        <w:ind w:left="0"/>
        <w:jc w:val="center"/>
        <w:rPr>
          <w:rFonts w:asciiTheme="majorBidi" w:hAnsiTheme="majorBidi" w:cstheme="majorBidi"/>
          <w:b/>
          <w:sz w:val="22"/>
          <w:szCs w:val="22"/>
        </w:rPr>
      </w:pPr>
      <w:r w:rsidRPr="00755496">
        <w:rPr>
          <w:rFonts w:asciiTheme="majorBidi" w:hAnsiTheme="majorBidi" w:cstheme="majorBidi"/>
          <w:b/>
          <w:sz w:val="22"/>
          <w:szCs w:val="22"/>
        </w:rPr>
        <w:t>Действие непреодолимой силы (Форс-мажор)</w:t>
      </w:r>
    </w:p>
    <w:p w14:paraId="2AEE92D3" w14:textId="77777777" w:rsidR="006719AE" w:rsidRPr="00755496" w:rsidRDefault="006719AE" w:rsidP="00E91199">
      <w:pPr>
        <w:pStyle w:val="a6"/>
        <w:numPr>
          <w:ilvl w:val="1"/>
          <w:numId w:val="3"/>
        </w:numPr>
        <w:tabs>
          <w:tab w:val="left" w:pos="284"/>
          <w:tab w:val="left" w:pos="990"/>
        </w:tabs>
        <w:ind w:left="0" w:firstLine="1031"/>
        <w:rPr>
          <w:rFonts w:asciiTheme="majorBidi" w:hAnsiTheme="majorBidi" w:cstheme="majorBidi"/>
          <w:sz w:val="22"/>
          <w:szCs w:val="22"/>
        </w:rPr>
      </w:pPr>
      <w:r w:rsidRPr="00755496">
        <w:rPr>
          <w:rFonts w:asciiTheme="majorBidi" w:hAnsiTheme="majorBidi" w:cstheme="majorBidi"/>
          <w:sz w:val="22"/>
          <w:szCs w:val="22"/>
        </w:rPr>
        <w:t>Ни одна из Сторон не несет ответственности перед другой Стороной за невыполнение обязательств по настоящему Договору, обусловленное обстоятельствами, возникшими помимо воли и желания Сторон и которые нельзя предвидеть или избежать, включая, но не ограничиваясь, объявленную войну, землетрясения, наводнения, пожары и другие стихийные бедствия.</w:t>
      </w:r>
    </w:p>
    <w:p w14:paraId="1D837621" w14:textId="77777777" w:rsidR="006719AE" w:rsidRPr="00755496" w:rsidRDefault="006719AE" w:rsidP="00E91199">
      <w:pPr>
        <w:pStyle w:val="a6"/>
        <w:numPr>
          <w:ilvl w:val="1"/>
          <w:numId w:val="3"/>
        </w:numPr>
        <w:tabs>
          <w:tab w:val="left" w:pos="284"/>
          <w:tab w:val="left" w:pos="990"/>
        </w:tabs>
        <w:ind w:left="0" w:firstLine="1031"/>
        <w:rPr>
          <w:rFonts w:asciiTheme="majorBidi" w:hAnsiTheme="majorBidi" w:cstheme="majorBidi"/>
          <w:sz w:val="22"/>
          <w:szCs w:val="22"/>
        </w:rPr>
      </w:pPr>
      <w:r w:rsidRPr="00755496">
        <w:rPr>
          <w:rFonts w:asciiTheme="majorBidi" w:hAnsiTheme="majorBidi" w:cstheme="majorBidi"/>
          <w:sz w:val="22"/>
          <w:szCs w:val="22"/>
        </w:rPr>
        <w:t>Свидетельство, выданное органом местной власти, является достаточным подтверждением наличия и продолжительности действия обстоятельств непреодолимой силы.</w:t>
      </w:r>
    </w:p>
    <w:p w14:paraId="5757A2C8" w14:textId="77777777" w:rsidR="006719AE" w:rsidRPr="00755496" w:rsidRDefault="006719AE" w:rsidP="00E91199">
      <w:pPr>
        <w:pStyle w:val="a6"/>
        <w:numPr>
          <w:ilvl w:val="1"/>
          <w:numId w:val="3"/>
        </w:numPr>
        <w:tabs>
          <w:tab w:val="left" w:pos="284"/>
          <w:tab w:val="left" w:pos="990"/>
        </w:tabs>
        <w:ind w:left="0" w:firstLine="1031"/>
        <w:rPr>
          <w:rFonts w:asciiTheme="majorBidi" w:hAnsiTheme="majorBidi" w:cstheme="majorBidi"/>
          <w:sz w:val="22"/>
          <w:szCs w:val="22"/>
        </w:rPr>
      </w:pPr>
      <w:r w:rsidRPr="00755496">
        <w:rPr>
          <w:rFonts w:asciiTheme="majorBidi" w:hAnsiTheme="majorBidi" w:cstheme="majorBidi"/>
          <w:sz w:val="22"/>
          <w:szCs w:val="22"/>
        </w:rPr>
        <w:t>Сторона, которая не исполняет своих обязательств, должна направить в 15-дневный срок письменное извещение другой Стороне о препятствии и его влиянии на исполнение обязательств по Договору.</w:t>
      </w:r>
    </w:p>
    <w:p w14:paraId="580CC7D8" w14:textId="77777777" w:rsidR="006719AE" w:rsidRDefault="006719AE" w:rsidP="00E91199">
      <w:pPr>
        <w:pStyle w:val="a6"/>
        <w:numPr>
          <w:ilvl w:val="1"/>
          <w:numId w:val="3"/>
        </w:numPr>
        <w:tabs>
          <w:tab w:val="left" w:pos="284"/>
          <w:tab w:val="left" w:pos="990"/>
        </w:tabs>
        <w:ind w:left="0" w:firstLine="1031"/>
        <w:rPr>
          <w:rFonts w:asciiTheme="majorBidi" w:hAnsiTheme="majorBidi" w:cstheme="majorBidi"/>
          <w:sz w:val="22"/>
          <w:szCs w:val="22"/>
        </w:rPr>
      </w:pPr>
      <w:r w:rsidRPr="00755496">
        <w:rPr>
          <w:rFonts w:asciiTheme="majorBidi" w:hAnsiTheme="majorBidi" w:cstheme="majorBidi"/>
          <w:sz w:val="22"/>
          <w:szCs w:val="22"/>
        </w:rPr>
        <w:t>Если обстоятельства непреодолимой силы действуют на протяжении 3 (трех) последовательных месяцев и не обнаруживают признаков прекращения, настоящий Договор может быть расторгнут Продавцом и Покупателем путем направления уведомления другой Стороне.</w:t>
      </w:r>
    </w:p>
    <w:p w14:paraId="54A58B7D" w14:textId="77777777" w:rsidR="00244EF1" w:rsidRPr="00755496" w:rsidRDefault="00244EF1" w:rsidP="00244EF1">
      <w:pPr>
        <w:pStyle w:val="a6"/>
        <w:tabs>
          <w:tab w:val="left" w:pos="284"/>
          <w:tab w:val="left" w:pos="990"/>
        </w:tabs>
        <w:ind w:left="1031" w:firstLine="0"/>
        <w:rPr>
          <w:rFonts w:asciiTheme="majorBidi" w:hAnsiTheme="majorBidi" w:cstheme="majorBidi"/>
          <w:sz w:val="22"/>
          <w:szCs w:val="22"/>
        </w:rPr>
      </w:pPr>
    </w:p>
    <w:p w14:paraId="54F16134" w14:textId="137378FA" w:rsidR="00115563" w:rsidRPr="00755496" w:rsidRDefault="0027756B" w:rsidP="00E91199">
      <w:pPr>
        <w:pStyle w:val="1"/>
        <w:numPr>
          <w:ilvl w:val="0"/>
          <w:numId w:val="3"/>
        </w:numPr>
        <w:spacing w:after="0" w:line="240" w:lineRule="auto"/>
        <w:ind w:left="0"/>
        <w:rPr>
          <w:rFonts w:asciiTheme="majorBidi" w:hAnsiTheme="majorBidi" w:cstheme="majorBidi"/>
          <w:b/>
          <w:bCs/>
          <w:color w:val="auto"/>
          <w:sz w:val="22"/>
        </w:rPr>
      </w:pPr>
      <w:r w:rsidRPr="00755496">
        <w:rPr>
          <w:rFonts w:asciiTheme="majorBidi" w:hAnsiTheme="majorBidi" w:cstheme="majorBidi"/>
          <w:b/>
          <w:bCs/>
          <w:color w:val="auto"/>
          <w:sz w:val="22"/>
        </w:rPr>
        <w:t>Порядок разрешения споров</w:t>
      </w:r>
      <w:r w:rsidR="006719AE" w:rsidRPr="00755496">
        <w:rPr>
          <w:rFonts w:asciiTheme="majorBidi" w:hAnsiTheme="majorBidi" w:cstheme="majorBidi"/>
          <w:b/>
          <w:bCs/>
          <w:color w:val="auto"/>
          <w:sz w:val="22"/>
        </w:rPr>
        <w:t>.</w:t>
      </w:r>
    </w:p>
    <w:p w14:paraId="4B2AD870" w14:textId="7777777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6.1. Споры и разногласия, которые могут возникнуть при исполнении настоящего Договора, будут по возможности разрешаться путем переговоров между Сторонами.</w:t>
      </w:r>
    </w:p>
    <w:p w14:paraId="45BE24A4" w14:textId="649A2B6E" w:rsidR="00115563"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6.2. 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г. Санкт-Петербурга и Ленинградской области.</w:t>
      </w:r>
    </w:p>
    <w:p w14:paraId="0B490A44" w14:textId="77777777" w:rsidR="00244EF1" w:rsidRPr="00755496" w:rsidRDefault="00244EF1" w:rsidP="00E91199">
      <w:pPr>
        <w:spacing w:after="0" w:line="240" w:lineRule="auto"/>
        <w:ind w:left="0"/>
        <w:rPr>
          <w:rFonts w:asciiTheme="majorBidi" w:hAnsiTheme="majorBidi" w:cstheme="majorBidi"/>
          <w:color w:val="auto"/>
        </w:rPr>
      </w:pPr>
    </w:p>
    <w:p w14:paraId="2A908D42" w14:textId="1334818B" w:rsidR="00115563" w:rsidRPr="00755496" w:rsidRDefault="0027756B" w:rsidP="00E91199">
      <w:pPr>
        <w:pStyle w:val="1"/>
        <w:numPr>
          <w:ilvl w:val="0"/>
          <w:numId w:val="3"/>
        </w:numPr>
        <w:spacing w:after="0" w:line="240" w:lineRule="auto"/>
        <w:ind w:left="0"/>
        <w:rPr>
          <w:rFonts w:asciiTheme="majorBidi" w:hAnsiTheme="majorBidi" w:cstheme="majorBidi"/>
          <w:b/>
          <w:bCs/>
          <w:color w:val="auto"/>
          <w:sz w:val="22"/>
        </w:rPr>
      </w:pPr>
      <w:r w:rsidRPr="00755496">
        <w:rPr>
          <w:rFonts w:asciiTheme="majorBidi" w:hAnsiTheme="majorBidi" w:cstheme="majorBidi"/>
          <w:b/>
          <w:bCs/>
          <w:color w:val="auto"/>
          <w:sz w:val="22"/>
        </w:rPr>
        <w:t>Срок действия Договора</w:t>
      </w:r>
      <w:r w:rsidR="006719AE" w:rsidRPr="00755496">
        <w:rPr>
          <w:rFonts w:asciiTheme="majorBidi" w:hAnsiTheme="majorBidi" w:cstheme="majorBidi"/>
          <w:b/>
          <w:bCs/>
          <w:color w:val="auto"/>
          <w:sz w:val="22"/>
        </w:rPr>
        <w:t>.</w:t>
      </w:r>
    </w:p>
    <w:p w14:paraId="0687E31D" w14:textId="7845EB1E"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7.1. Договор вступает в силу с момента его подписания Сторонами и действует до полного исполнения Сторонами своих обязательств, но не позднее 3</w:t>
      </w:r>
      <w:r w:rsidR="002C19F0" w:rsidRPr="00755496">
        <w:rPr>
          <w:rFonts w:asciiTheme="majorBidi" w:hAnsiTheme="majorBidi" w:cstheme="majorBidi"/>
          <w:color w:val="auto"/>
        </w:rPr>
        <w:t>1</w:t>
      </w:r>
      <w:r w:rsidR="008D287B" w:rsidRPr="00755496">
        <w:rPr>
          <w:rFonts w:asciiTheme="majorBidi" w:hAnsiTheme="majorBidi" w:cstheme="majorBidi"/>
          <w:color w:val="auto"/>
        </w:rPr>
        <w:t xml:space="preserve"> </w:t>
      </w:r>
      <w:r w:rsidR="002C19F0" w:rsidRPr="00755496">
        <w:rPr>
          <w:rFonts w:asciiTheme="majorBidi" w:hAnsiTheme="majorBidi" w:cstheme="majorBidi"/>
          <w:color w:val="auto"/>
        </w:rPr>
        <w:t>дека</w:t>
      </w:r>
      <w:r w:rsidR="008D287B" w:rsidRPr="00755496">
        <w:rPr>
          <w:rFonts w:asciiTheme="majorBidi" w:hAnsiTheme="majorBidi" w:cstheme="majorBidi"/>
          <w:color w:val="auto"/>
        </w:rPr>
        <w:t>бря</w:t>
      </w:r>
      <w:r w:rsidRPr="00755496">
        <w:rPr>
          <w:rFonts w:asciiTheme="majorBidi" w:hAnsiTheme="majorBidi" w:cstheme="majorBidi"/>
          <w:color w:val="auto"/>
        </w:rPr>
        <w:t xml:space="preserve"> 202</w:t>
      </w:r>
      <w:r w:rsidR="00B76F41" w:rsidRPr="00B76F41">
        <w:rPr>
          <w:rFonts w:asciiTheme="majorBidi" w:hAnsiTheme="majorBidi" w:cstheme="majorBidi"/>
          <w:color w:val="auto"/>
        </w:rPr>
        <w:t>6</w:t>
      </w:r>
      <w:r w:rsidRPr="00755496">
        <w:rPr>
          <w:rFonts w:asciiTheme="majorBidi" w:hAnsiTheme="majorBidi" w:cstheme="majorBidi"/>
          <w:color w:val="auto"/>
        </w:rPr>
        <w:t xml:space="preserve"> года.</w:t>
      </w:r>
    </w:p>
    <w:p w14:paraId="2620839D" w14:textId="7777777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noProof/>
          <w:color w:val="auto"/>
        </w:rPr>
        <w:drawing>
          <wp:anchor distT="0" distB="0" distL="114300" distR="114300" simplePos="0" relativeHeight="251664384" behindDoc="0" locked="0" layoutInCell="1" allowOverlap="0" wp14:anchorId="56F70911" wp14:editId="5E23B9A0">
            <wp:simplePos x="0" y="0"/>
            <wp:positionH relativeFrom="page">
              <wp:posOffset>7290213</wp:posOffset>
            </wp:positionH>
            <wp:positionV relativeFrom="page">
              <wp:posOffset>3052521</wp:posOffset>
            </wp:positionV>
            <wp:extent cx="11481" cy="459026"/>
            <wp:effectExtent l="0" t="0" r="0" b="0"/>
            <wp:wrapSquare wrapText="bothSides"/>
            <wp:docPr id="10671" name="Picture 10671"/>
            <wp:cNvGraphicFramePr/>
            <a:graphic xmlns:a="http://schemas.openxmlformats.org/drawingml/2006/main">
              <a:graphicData uri="http://schemas.openxmlformats.org/drawingml/2006/picture">
                <pic:pic xmlns:pic="http://schemas.openxmlformats.org/drawingml/2006/picture">
                  <pic:nvPicPr>
                    <pic:cNvPr id="10671" name="Picture 10671"/>
                    <pic:cNvPicPr/>
                  </pic:nvPicPr>
                  <pic:blipFill>
                    <a:blip r:embed="rId10"/>
                    <a:stretch>
                      <a:fillRect/>
                    </a:stretch>
                  </pic:blipFill>
                  <pic:spPr>
                    <a:xfrm>
                      <a:off x="0" y="0"/>
                      <a:ext cx="11481" cy="459026"/>
                    </a:xfrm>
                    <a:prstGeom prst="rect">
                      <a:avLst/>
                    </a:prstGeom>
                  </pic:spPr>
                </pic:pic>
              </a:graphicData>
            </a:graphic>
          </wp:anchor>
        </w:drawing>
      </w:r>
      <w:r w:rsidRPr="00755496">
        <w:rPr>
          <w:rFonts w:asciiTheme="majorBidi" w:hAnsiTheme="majorBidi" w:cstheme="majorBidi"/>
          <w:noProof/>
          <w:color w:val="auto"/>
        </w:rPr>
        <w:drawing>
          <wp:anchor distT="0" distB="0" distL="114300" distR="114300" simplePos="0" relativeHeight="251665408" behindDoc="0" locked="0" layoutInCell="1" allowOverlap="0" wp14:anchorId="1B9510E9" wp14:editId="40B66FB2">
            <wp:simplePos x="0" y="0"/>
            <wp:positionH relativeFrom="page">
              <wp:posOffset>7301693</wp:posOffset>
            </wp:positionH>
            <wp:positionV relativeFrom="page">
              <wp:posOffset>4245988</wp:posOffset>
            </wp:positionV>
            <wp:extent cx="11481" cy="413123"/>
            <wp:effectExtent l="0" t="0" r="0" b="0"/>
            <wp:wrapSquare wrapText="bothSides"/>
            <wp:docPr id="10672" name="Picture 10672"/>
            <wp:cNvGraphicFramePr/>
            <a:graphic xmlns:a="http://schemas.openxmlformats.org/drawingml/2006/main">
              <a:graphicData uri="http://schemas.openxmlformats.org/drawingml/2006/picture">
                <pic:pic xmlns:pic="http://schemas.openxmlformats.org/drawingml/2006/picture">
                  <pic:nvPicPr>
                    <pic:cNvPr id="10672" name="Picture 10672"/>
                    <pic:cNvPicPr/>
                  </pic:nvPicPr>
                  <pic:blipFill>
                    <a:blip r:embed="rId11"/>
                    <a:stretch>
                      <a:fillRect/>
                    </a:stretch>
                  </pic:blipFill>
                  <pic:spPr>
                    <a:xfrm>
                      <a:off x="0" y="0"/>
                      <a:ext cx="11481" cy="413123"/>
                    </a:xfrm>
                    <a:prstGeom prst="rect">
                      <a:avLst/>
                    </a:prstGeom>
                  </pic:spPr>
                </pic:pic>
              </a:graphicData>
            </a:graphic>
          </wp:anchor>
        </w:drawing>
      </w:r>
      <w:r w:rsidRPr="00755496">
        <w:rPr>
          <w:rFonts w:asciiTheme="majorBidi" w:hAnsiTheme="majorBidi" w:cstheme="majorBidi"/>
          <w:noProof/>
          <w:color w:val="auto"/>
        </w:rPr>
        <w:drawing>
          <wp:anchor distT="0" distB="0" distL="114300" distR="114300" simplePos="0" relativeHeight="251666432" behindDoc="0" locked="0" layoutInCell="1" allowOverlap="0" wp14:anchorId="31E7CA38" wp14:editId="244595EB">
            <wp:simplePos x="0" y="0"/>
            <wp:positionH relativeFrom="page">
              <wp:posOffset>7307434</wp:posOffset>
            </wp:positionH>
            <wp:positionV relativeFrom="page">
              <wp:posOffset>5347649</wp:posOffset>
            </wp:positionV>
            <wp:extent cx="11481" cy="321318"/>
            <wp:effectExtent l="0" t="0" r="0" b="0"/>
            <wp:wrapSquare wrapText="bothSides"/>
            <wp:docPr id="10670" name="Picture 10670"/>
            <wp:cNvGraphicFramePr/>
            <a:graphic xmlns:a="http://schemas.openxmlformats.org/drawingml/2006/main">
              <a:graphicData uri="http://schemas.openxmlformats.org/drawingml/2006/picture">
                <pic:pic xmlns:pic="http://schemas.openxmlformats.org/drawingml/2006/picture">
                  <pic:nvPicPr>
                    <pic:cNvPr id="10670" name="Picture 10670"/>
                    <pic:cNvPicPr/>
                  </pic:nvPicPr>
                  <pic:blipFill>
                    <a:blip r:embed="rId12"/>
                    <a:stretch>
                      <a:fillRect/>
                    </a:stretch>
                  </pic:blipFill>
                  <pic:spPr>
                    <a:xfrm>
                      <a:off x="0" y="0"/>
                      <a:ext cx="11481" cy="321318"/>
                    </a:xfrm>
                    <a:prstGeom prst="rect">
                      <a:avLst/>
                    </a:prstGeom>
                  </pic:spPr>
                </pic:pic>
              </a:graphicData>
            </a:graphic>
          </wp:anchor>
        </w:drawing>
      </w:r>
      <w:r w:rsidRPr="00755496">
        <w:rPr>
          <w:rFonts w:asciiTheme="majorBidi" w:hAnsiTheme="majorBidi" w:cstheme="majorBidi"/>
          <w:noProof/>
          <w:color w:val="auto"/>
        </w:rPr>
        <w:drawing>
          <wp:anchor distT="0" distB="0" distL="114300" distR="114300" simplePos="0" relativeHeight="251667456" behindDoc="0" locked="0" layoutInCell="1" allowOverlap="0" wp14:anchorId="1C952E77" wp14:editId="222459C2">
            <wp:simplePos x="0" y="0"/>
            <wp:positionH relativeFrom="page">
              <wp:posOffset>7313174</wp:posOffset>
            </wp:positionH>
            <wp:positionV relativeFrom="page">
              <wp:posOffset>6082090</wp:posOffset>
            </wp:positionV>
            <wp:extent cx="11481" cy="321318"/>
            <wp:effectExtent l="0" t="0" r="0" b="0"/>
            <wp:wrapSquare wrapText="bothSides"/>
            <wp:docPr id="10673" name="Picture 10673"/>
            <wp:cNvGraphicFramePr/>
            <a:graphic xmlns:a="http://schemas.openxmlformats.org/drawingml/2006/main">
              <a:graphicData uri="http://schemas.openxmlformats.org/drawingml/2006/picture">
                <pic:pic xmlns:pic="http://schemas.openxmlformats.org/drawingml/2006/picture">
                  <pic:nvPicPr>
                    <pic:cNvPr id="10673" name="Picture 10673"/>
                    <pic:cNvPicPr/>
                  </pic:nvPicPr>
                  <pic:blipFill>
                    <a:blip r:embed="rId13"/>
                    <a:stretch>
                      <a:fillRect/>
                    </a:stretch>
                  </pic:blipFill>
                  <pic:spPr>
                    <a:xfrm>
                      <a:off x="0" y="0"/>
                      <a:ext cx="11481" cy="321318"/>
                    </a:xfrm>
                    <a:prstGeom prst="rect">
                      <a:avLst/>
                    </a:prstGeom>
                  </pic:spPr>
                </pic:pic>
              </a:graphicData>
            </a:graphic>
          </wp:anchor>
        </w:drawing>
      </w:r>
      <w:r w:rsidRPr="00755496">
        <w:rPr>
          <w:rFonts w:asciiTheme="majorBidi" w:hAnsiTheme="majorBidi" w:cstheme="majorBidi"/>
          <w:color w:val="auto"/>
        </w:rPr>
        <w:t>7.2.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3FF25709" w14:textId="03555FAF" w:rsidR="00876329" w:rsidRPr="00876329" w:rsidRDefault="00876329" w:rsidP="00876329">
      <w:pPr>
        <w:spacing w:after="0" w:line="240" w:lineRule="auto"/>
        <w:ind w:left="541" w:firstLine="0"/>
        <w:rPr>
          <w:rFonts w:asciiTheme="majorBidi" w:hAnsiTheme="majorBidi" w:cstheme="majorBidi"/>
          <w:color w:val="auto"/>
        </w:rPr>
      </w:pPr>
      <w:r>
        <w:rPr>
          <w:rFonts w:asciiTheme="majorBidi" w:hAnsiTheme="majorBidi" w:cstheme="majorBidi"/>
          <w:color w:val="auto"/>
        </w:rPr>
        <w:t>7</w:t>
      </w:r>
      <w:r w:rsidRPr="00876329">
        <w:rPr>
          <w:rFonts w:asciiTheme="majorBidi" w:hAnsiTheme="majorBidi" w:cstheme="majorBidi"/>
          <w:color w:val="auto"/>
        </w:rPr>
        <w:t>.</w:t>
      </w:r>
      <w:r>
        <w:rPr>
          <w:rFonts w:asciiTheme="majorBidi" w:hAnsiTheme="majorBidi" w:cstheme="majorBidi"/>
          <w:color w:val="auto"/>
        </w:rPr>
        <w:t>3</w:t>
      </w:r>
      <w:r w:rsidRPr="00876329">
        <w:rPr>
          <w:rFonts w:asciiTheme="majorBidi" w:hAnsiTheme="majorBidi" w:cstheme="majorBidi"/>
          <w:color w:val="auto"/>
        </w:rPr>
        <w:t>. Договор может быть расторгнут по соглашению Сторон.</w:t>
      </w:r>
    </w:p>
    <w:p w14:paraId="16479875" w14:textId="238A1CEE" w:rsidR="00876329" w:rsidRDefault="00876329" w:rsidP="00876329">
      <w:pPr>
        <w:spacing w:after="0" w:line="240" w:lineRule="auto"/>
        <w:ind w:left="541" w:firstLine="0"/>
        <w:rPr>
          <w:rFonts w:asciiTheme="majorBidi" w:hAnsiTheme="majorBidi" w:cstheme="majorBidi"/>
          <w:color w:val="auto"/>
        </w:rPr>
      </w:pPr>
      <w:r>
        <w:rPr>
          <w:rFonts w:asciiTheme="majorBidi" w:hAnsiTheme="majorBidi" w:cstheme="majorBidi"/>
          <w:color w:val="auto"/>
        </w:rPr>
        <w:t>7.4</w:t>
      </w:r>
      <w:r w:rsidRPr="00876329">
        <w:rPr>
          <w:rFonts w:asciiTheme="majorBidi" w:hAnsiTheme="majorBidi" w:cstheme="majorBidi"/>
          <w:color w:val="auto"/>
        </w:rPr>
        <w:t xml:space="preserve">. Заказчик вправе принять решение об одностороннем отказе от исполнения договора по </w:t>
      </w:r>
    </w:p>
    <w:p w14:paraId="4F01BE13" w14:textId="4CCF5693" w:rsidR="00876329" w:rsidRPr="00876329" w:rsidRDefault="00876329" w:rsidP="002C0026">
      <w:pPr>
        <w:spacing w:after="0" w:line="240" w:lineRule="auto"/>
        <w:ind w:left="0" w:firstLine="0"/>
        <w:rPr>
          <w:rFonts w:asciiTheme="majorBidi" w:hAnsiTheme="majorBidi" w:cstheme="majorBidi"/>
          <w:color w:val="auto"/>
        </w:rPr>
      </w:pPr>
      <w:r w:rsidRPr="00876329">
        <w:rPr>
          <w:rFonts w:asciiTheme="majorBidi" w:hAnsiTheme="majorBidi" w:cstheme="majorBidi"/>
          <w:color w:val="auto"/>
        </w:rPr>
        <w:t xml:space="preserve">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42E678B8" w14:textId="45D2D44D" w:rsidR="00876329" w:rsidRDefault="00876329" w:rsidP="00876329">
      <w:pPr>
        <w:spacing w:after="0" w:line="240" w:lineRule="auto"/>
        <w:ind w:left="541" w:firstLine="0"/>
        <w:rPr>
          <w:rFonts w:asciiTheme="majorBidi" w:hAnsiTheme="majorBidi" w:cstheme="majorBidi"/>
          <w:color w:val="auto"/>
        </w:rPr>
      </w:pPr>
      <w:r>
        <w:rPr>
          <w:rFonts w:asciiTheme="majorBidi" w:hAnsiTheme="majorBidi" w:cstheme="majorBidi"/>
          <w:color w:val="auto"/>
        </w:rPr>
        <w:t>7.5</w:t>
      </w:r>
      <w:r w:rsidRPr="00876329">
        <w:rPr>
          <w:rFonts w:asciiTheme="majorBidi" w:hAnsiTheme="majorBidi" w:cstheme="majorBidi"/>
          <w:color w:val="auto"/>
        </w:rPr>
        <w:t xml:space="preserve">. Основаниями для одностороннего отказа Заказчиком от исполнения договора, в том числе, </w:t>
      </w:r>
    </w:p>
    <w:p w14:paraId="10E5B586" w14:textId="55EB674A" w:rsidR="00876329" w:rsidRPr="00876329" w:rsidRDefault="00876329" w:rsidP="00876329">
      <w:pPr>
        <w:spacing w:after="0" w:line="240" w:lineRule="auto"/>
        <w:ind w:left="0" w:firstLine="0"/>
        <w:rPr>
          <w:rFonts w:asciiTheme="majorBidi" w:hAnsiTheme="majorBidi" w:cstheme="majorBidi"/>
          <w:color w:val="auto"/>
        </w:rPr>
      </w:pPr>
      <w:r w:rsidRPr="00876329">
        <w:rPr>
          <w:rFonts w:asciiTheme="majorBidi" w:hAnsiTheme="majorBidi" w:cstheme="majorBidi"/>
          <w:color w:val="auto"/>
        </w:rPr>
        <w:t xml:space="preserve">но не ограничиваясь нижеперечисленными, являются: </w:t>
      </w:r>
    </w:p>
    <w:p w14:paraId="2EE339D1" w14:textId="4142E973" w:rsidR="00876329" w:rsidRDefault="00876329" w:rsidP="00876329">
      <w:pPr>
        <w:spacing w:after="0" w:line="240" w:lineRule="auto"/>
        <w:ind w:left="541" w:firstLine="0"/>
        <w:rPr>
          <w:rFonts w:asciiTheme="majorBidi" w:hAnsiTheme="majorBidi" w:cstheme="majorBidi"/>
          <w:color w:val="auto"/>
        </w:rPr>
      </w:pPr>
      <w:r>
        <w:rPr>
          <w:rFonts w:asciiTheme="majorBidi" w:hAnsiTheme="majorBidi" w:cstheme="majorBidi"/>
          <w:color w:val="auto"/>
        </w:rPr>
        <w:t>7.5</w:t>
      </w:r>
      <w:r w:rsidRPr="00876329">
        <w:rPr>
          <w:rFonts w:asciiTheme="majorBidi" w:hAnsiTheme="majorBidi" w:cstheme="majorBidi"/>
          <w:color w:val="auto"/>
        </w:rPr>
        <w:t xml:space="preserve">.1. Осуществление поставки товаров ненадлежащего качества, если недостатки не могут </w:t>
      </w:r>
    </w:p>
    <w:p w14:paraId="57718841" w14:textId="692B5148" w:rsidR="00876329" w:rsidRPr="00876329" w:rsidRDefault="00876329" w:rsidP="002C0026">
      <w:pPr>
        <w:spacing w:after="0" w:line="240" w:lineRule="auto"/>
        <w:ind w:left="0" w:firstLine="0"/>
        <w:rPr>
          <w:rFonts w:asciiTheme="majorBidi" w:hAnsiTheme="majorBidi" w:cstheme="majorBidi"/>
          <w:color w:val="auto"/>
        </w:rPr>
      </w:pPr>
      <w:r w:rsidRPr="00876329">
        <w:rPr>
          <w:rFonts w:asciiTheme="majorBidi" w:hAnsiTheme="majorBidi" w:cstheme="majorBidi"/>
          <w:color w:val="auto"/>
        </w:rPr>
        <w:t>быть устранены в разумный срок, устанавливаемый Заказчиком, а также в случае обнаружения неустранимых недостатков, недостатков, которые не могут быть устранены без несоразмерных материальных расходов или временных затрат Заказчика, и/ или выявляются неоднократно, либо проявляются вновь после их устранения, и других подобных недостатков (пункт 2 статьи 523, пункт 2 статьи 475 Гражданского кодекса Российской Федерации).</w:t>
      </w:r>
    </w:p>
    <w:p w14:paraId="1E123389" w14:textId="418FF9B6" w:rsidR="00876329" w:rsidRDefault="00876329" w:rsidP="00876329">
      <w:pPr>
        <w:spacing w:after="0" w:line="240" w:lineRule="auto"/>
        <w:ind w:left="541" w:firstLine="0"/>
        <w:rPr>
          <w:rFonts w:asciiTheme="majorBidi" w:hAnsiTheme="majorBidi" w:cstheme="majorBidi"/>
          <w:color w:val="auto"/>
        </w:rPr>
      </w:pPr>
      <w:r>
        <w:rPr>
          <w:rFonts w:asciiTheme="majorBidi" w:hAnsiTheme="majorBidi" w:cstheme="majorBidi"/>
          <w:color w:val="auto"/>
        </w:rPr>
        <w:t>7.5</w:t>
      </w:r>
      <w:r w:rsidRPr="00876329">
        <w:rPr>
          <w:rFonts w:asciiTheme="majorBidi" w:hAnsiTheme="majorBidi" w:cstheme="majorBidi"/>
          <w:color w:val="auto"/>
        </w:rPr>
        <w:t xml:space="preserve">.2. Осуществление поставок некомплектных товаров, если </w:t>
      </w:r>
      <w:r w:rsidR="00913C57">
        <w:rPr>
          <w:rFonts w:asciiTheme="majorBidi" w:hAnsiTheme="majorBidi" w:cstheme="majorBidi"/>
          <w:color w:val="auto"/>
        </w:rPr>
        <w:t>Исполнитель</w:t>
      </w:r>
      <w:r w:rsidRPr="00876329">
        <w:rPr>
          <w:rFonts w:asciiTheme="majorBidi" w:hAnsiTheme="majorBidi" w:cstheme="majorBidi"/>
          <w:color w:val="auto"/>
        </w:rPr>
        <w:t xml:space="preserve">, получивший </w:t>
      </w:r>
    </w:p>
    <w:p w14:paraId="398516C1" w14:textId="753790DC" w:rsidR="00876329" w:rsidRPr="00876329" w:rsidRDefault="00876329" w:rsidP="002C0026">
      <w:pPr>
        <w:spacing w:after="0" w:line="240" w:lineRule="auto"/>
        <w:ind w:left="0" w:firstLine="0"/>
        <w:rPr>
          <w:rFonts w:asciiTheme="majorBidi" w:hAnsiTheme="majorBidi" w:cstheme="majorBidi"/>
          <w:color w:val="auto"/>
        </w:rPr>
      </w:pPr>
      <w:r w:rsidRPr="00876329">
        <w:rPr>
          <w:rFonts w:asciiTheme="majorBidi" w:hAnsiTheme="majorBidi" w:cstheme="majorBidi"/>
          <w:color w:val="auto"/>
        </w:rPr>
        <w:t xml:space="preserve">уведомление, в установленный срок не выполнил требование о доукомплектовании товаров или не заменил их комплектными товарами (пункт 2 статьи 480 Гражданского кодекса Российской Федерации). </w:t>
      </w:r>
    </w:p>
    <w:p w14:paraId="0253C917" w14:textId="096AE3F3" w:rsidR="00876329" w:rsidRDefault="00876329" w:rsidP="00876329">
      <w:pPr>
        <w:spacing w:after="0" w:line="240" w:lineRule="auto"/>
        <w:ind w:left="541" w:firstLine="0"/>
        <w:rPr>
          <w:rFonts w:asciiTheme="majorBidi" w:hAnsiTheme="majorBidi" w:cstheme="majorBidi"/>
          <w:color w:val="auto"/>
        </w:rPr>
      </w:pPr>
      <w:r>
        <w:rPr>
          <w:rFonts w:asciiTheme="majorBidi" w:hAnsiTheme="majorBidi" w:cstheme="majorBidi"/>
          <w:color w:val="auto"/>
        </w:rPr>
        <w:t>7.5</w:t>
      </w:r>
      <w:r w:rsidRPr="00876329">
        <w:rPr>
          <w:rFonts w:asciiTheme="majorBidi" w:hAnsiTheme="majorBidi" w:cstheme="majorBidi"/>
          <w:color w:val="auto"/>
        </w:rPr>
        <w:t xml:space="preserve">.3. Неоднократное (от двух и более раз) нарушение сроков поставки товаров, </w:t>
      </w:r>
    </w:p>
    <w:p w14:paraId="41C6CE98" w14:textId="2F06128D" w:rsidR="00876329" w:rsidRPr="00876329" w:rsidRDefault="00876329" w:rsidP="002C0026">
      <w:pPr>
        <w:spacing w:after="0" w:line="240" w:lineRule="auto"/>
        <w:ind w:left="0" w:firstLine="0"/>
        <w:rPr>
          <w:rFonts w:asciiTheme="majorBidi" w:hAnsiTheme="majorBidi" w:cstheme="majorBidi"/>
          <w:color w:val="auto"/>
        </w:rPr>
      </w:pPr>
      <w:r w:rsidRPr="00876329">
        <w:rPr>
          <w:rFonts w:asciiTheme="majorBidi" w:hAnsiTheme="majorBidi" w:cstheme="majorBidi"/>
          <w:color w:val="auto"/>
        </w:rPr>
        <w:lastRenderedPageBreak/>
        <w:t xml:space="preserve">предусмотренных контрактом, включая график поставки </w:t>
      </w:r>
      <w:r w:rsidR="00913C57">
        <w:rPr>
          <w:rFonts w:asciiTheme="majorBidi" w:hAnsiTheme="majorBidi" w:cstheme="majorBidi"/>
          <w:color w:val="auto"/>
        </w:rPr>
        <w:t xml:space="preserve">(при наличии) </w:t>
      </w:r>
      <w:r w:rsidRPr="00876329">
        <w:rPr>
          <w:rFonts w:asciiTheme="majorBidi" w:hAnsiTheme="majorBidi" w:cstheme="majorBidi"/>
          <w:color w:val="auto"/>
        </w:rPr>
        <w:t xml:space="preserve">(пункт 2 статьи 523 Гражданского кодекса Российской Федерации). </w:t>
      </w:r>
    </w:p>
    <w:p w14:paraId="7D0EEF88" w14:textId="0500DA8F" w:rsidR="00876329" w:rsidRDefault="00876329" w:rsidP="00876329">
      <w:pPr>
        <w:spacing w:after="0" w:line="240" w:lineRule="auto"/>
        <w:ind w:left="541" w:firstLine="0"/>
        <w:rPr>
          <w:rFonts w:asciiTheme="majorBidi" w:hAnsiTheme="majorBidi" w:cstheme="majorBidi"/>
          <w:color w:val="auto"/>
        </w:rPr>
      </w:pPr>
      <w:r>
        <w:rPr>
          <w:rFonts w:asciiTheme="majorBidi" w:hAnsiTheme="majorBidi" w:cstheme="majorBidi"/>
          <w:color w:val="auto"/>
        </w:rPr>
        <w:t>7.</w:t>
      </w:r>
      <w:r w:rsidR="002C0026">
        <w:rPr>
          <w:rFonts w:asciiTheme="majorBidi" w:hAnsiTheme="majorBidi" w:cstheme="majorBidi"/>
          <w:color w:val="auto"/>
        </w:rPr>
        <w:t>5</w:t>
      </w:r>
      <w:r w:rsidRPr="00876329">
        <w:rPr>
          <w:rFonts w:asciiTheme="majorBidi" w:hAnsiTheme="majorBidi" w:cstheme="majorBidi"/>
          <w:color w:val="auto"/>
        </w:rPr>
        <w:t xml:space="preserve">.4. Непредоставление подрядчиком/исполнителем/поставщиком документации, </w:t>
      </w:r>
    </w:p>
    <w:p w14:paraId="02F066F4" w14:textId="635633D2" w:rsidR="00876329" w:rsidRPr="00876329" w:rsidRDefault="00876329" w:rsidP="00876329">
      <w:pPr>
        <w:spacing w:after="0" w:line="240" w:lineRule="auto"/>
        <w:ind w:firstLine="0"/>
        <w:rPr>
          <w:rFonts w:asciiTheme="majorBidi" w:hAnsiTheme="majorBidi" w:cstheme="majorBidi"/>
          <w:color w:val="auto"/>
        </w:rPr>
      </w:pPr>
      <w:r w:rsidRPr="00876329">
        <w:rPr>
          <w:rFonts w:asciiTheme="majorBidi" w:hAnsiTheme="majorBidi" w:cstheme="majorBidi"/>
          <w:color w:val="auto"/>
        </w:rPr>
        <w:t xml:space="preserve">необходимой, в соответствии с положениями действующего законодательства, для приемки и дальнейшей надлежащей/безопасной эксплуатации/использования результата выполненных работ/оказанных услуг/ осуществленной поставки. </w:t>
      </w:r>
    </w:p>
    <w:p w14:paraId="69F0F9C6" w14:textId="3A48C251" w:rsidR="00876329" w:rsidRDefault="00876329" w:rsidP="00876329">
      <w:pPr>
        <w:spacing w:after="0" w:line="240" w:lineRule="auto"/>
        <w:ind w:left="541" w:firstLine="0"/>
        <w:rPr>
          <w:rFonts w:asciiTheme="majorBidi" w:hAnsiTheme="majorBidi" w:cstheme="majorBidi"/>
          <w:color w:val="auto"/>
        </w:rPr>
      </w:pPr>
      <w:r>
        <w:rPr>
          <w:rFonts w:asciiTheme="majorBidi" w:hAnsiTheme="majorBidi" w:cstheme="majorBidi"/>
          <w:color w:val="auto"/>
        </w:rPr>
        <w:t>7.</w:t>
      </w:r>
      <w:r w:rsidR="002C0026">
        <w:rPr>
          <w:rFonts w:asciiTheme="majorBidi" w:hAnsiTheme="majorBidi" w:cstheme="majorBidi"/>
          <w:color w:val="auto"/>
        </w:rPr>
        <w:t>5</w:t>
      </w:r>
      <w:r w:rsidRPr="00876329">
        <w:rPr>
          <w:rFonts w:asciiTheme="majorBidi" w:hAnsiTheme="majorBidi" w:cstheme="majorBidi"/>
          <w:color w:val="auto"/>
        </w:rPr>
        <w:t>.5.  Иные основания, предусмотренные законодательством Российской Федерации.</w:t>
      </w:r>
    </w:p>
    <w:p w14:paraId="182256F0" w14:textId="77777777" w:rsidR="00244EF1" w:rsidRPr="00755496" w:rsidRDefault="00244EF1" w:rsidP="00244EF1">
      <w:pPr>
        <w:spacing w:after="0" w:line="240" w:lineRule="auto"/>
        <w:ind w:left="541" w:firstLine="0"/>
        <w:rPr>
          <w:rFonts w:asciiTheme="majorBidi" w:hAnsiTheme="majorBidi" w:cstheme="majorBidi"/>
          <w:color w:val="auto"/>
        </w:rPr>
      </w:pPr>
    </w:p>
    <w:p w14:paraId="347C341A" w14:textId="60E6A9C3" w:rsidR="00115563" w:rsidRPr="00755496" w:rsidRDefault="0027756B" w:rsidP="00E91199">
      <w:pPr>
        <w:pStyle w:val="1"/>
        <w:numPr>
          <w:ilvl w:val="0"/>
          <w:numId w:val="3"/>
        </w:numPr>
        <w:spacing w:after="0" w:line="240" w:lineRule="auto"/>
        <w:ind w:left="0"/>
        <w:rPr>
          <w:rFonts w:asciiTheme="majorBidi" w:hAnsiTheme="majorBidi" w:cstheme="majorBidi"/>
          <w:b/>
          <w:bCs/>
          <w:color w:val="auto"/>
          <w:sz w:val="22"/>
        </w:rPr>
      </w:pPr>
      <w:r w:rsidRPr="00755496">
        <w:rPr>
          <w:rFonts w:asciiTheme="majorBidi" w:hAnsiTheme="majorBidi" w:cstheme="majorBidi"/>
          <w:b/>
          <w:bCs/>
          <w:color w:val="auto"/>
          <w:sz w:val="22"/>
        </w:rPr>
        <w:t>Прочие условия</w:t>
      </w:r>
      <w:r w:rsidR="006719AE" w:rsidRPr="00755496">
        <w:rPr>
          <w:rFonts w:asciiTheme="majorBidi" w:hAnsiTheme="majorBidi" w:cstheme="majorBidi"/>
          <w:b/>
          <w:bCs/>
          <w:color w:val="auto"/>
          <w:sz w:val="22"/>
        </w:rPr>
        <w:t>.</w:t>
      </w:r>
    </w:p>
    <w:p w14:paraId="1BE78A09" w14:textId="7777777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8.1. Все изменения и дополнения к настоящему Договору имеют силу только в том случае, если они оформлены в письменном виде и подписаны уполномоченными представителями Сторон.</w:t>
      </w:r>
    </w:p>
    <w:p w14:paraId="1CA744C7" w14:textId="7777777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8.2. Все приложения к настоящему Договору являются его неотъемлемой частью.</w:t>
      </w:r>
    </w:p>
    <w:p w14:paraId="58064109" w14:textId="543A450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8.3. Вся переписка и переговоры, ранее имевшие место между Сторонами, после </w:t>
      </w:r>
      <w:r w:rsidR="006719AE" w:rsidRPr="00755496">
        <w:rPr>
          <w:rFonts w:asciiTheme="majorBidi" w:hAnsiTheme="majorBidi" w:cstheme="majorBidi"/>
          <w:color w:val="auto"/>
        </w:rPr>
        <w:t>заключения</w:t>
      </w:r>
      <w:r w:rsidRPr="00755496">
        <w:rPr>
          <w:rFonts w:asciiTheme="majorBidi" w:hAnsiTheme="majorBidi" w:cstheme="majorBidi"/>
          <w:color w:val="auto"/>
        </w:rPr>
        <w:t xml:space="preserve"> настоящего Договора теряют силу.</w:t>
      </w:r>
    </w:p>
    <w:p w14:paraId="02F9DFB3" w14:textId="7777777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8.4. Ни одна из Сторон не имеет права без письменного согласия другой Стороны передавать третьим лицам свои права и обязанности по настоящему Договору.</w:t>
      </w:r>
    </w:p>
    <w:p w14:paraId="470778F2" w14:textId="7777777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8.5. В случае изменения Стороной своего местонахождения, банковских реквизитов, а также в случае реорганизации, она обязана в течение З (трех) рабочих дней письменно информировать об этом другую Сторону.</w:t>
      </w:r>
    </w:p>
    <w:p w14:paraId="04B7A81F" w14:textId="7777777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8.6. Настоящий Договор составлен в 2 (двух) экземплярах на русском языке. Оба экземпляра идентичны и имеют одинаковую силу. У каждой из Сторон находится 1 (один) экземпляр настоящего Договора.</w:t>
      </w:r>
    </w:p>
    <w:p w14:paraId="14B96D54" w14:textId="7777777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8.7. Договор включает в себя нижеперечисленные приложения, являющиеся неотъемлемой частью Договора:</w:t>
      </w:r>
    </w:p>
    <w:p w14:paraId="34BFDC0B" w14:textId="6AA85FDA" w:rsidR="00E91199" w:rsidRPr="00755496" w:rsidRDefault="0027756B" w:rsidP="00E91199">
      <w:pPr>
        <w:spacing w:after="0" w:line="240" w:lineRule="auto"/>
        <w:ind w:left="0" w:firstLine="0"/>
        <w:rPr>
          <w:rFonts w:asciiTheme="majorBidi" w:hAnsiTheme="majorBidi" w:cstheme="majorBidi"/>
          <w:color w:val="auto"/>
        </w:rPr>
      </w:pPr>
      <w:r w:rsidRPr="00755496">
        <w:rPr>
          <w:rFonts w:asciiTheme="majorBidi" w:hAnsiTheme="majorBidi" w:cstheme="majorBidi"/>
          <w:color w:val="auto"/>
        </w:rPr>
        <w:t xml:space="preserve">Приложение </w:t>
      </w:r>
      <w:r w:rsidR="006719AE" w:rsidRPr="00755496">
        <w:rPr>
          <w:rFonts w:asciiTheme="majorBidi" w:hAnsiTheme="majorBidi" w:cstheme="majorBidi"/>
          <w:color w:val="auto"/>
        </w:rPr>
        <w:t>№</w:t>
      </w:r>
      <w:r w:rsidRPr="00755496">
        <w:rPr>
          <w:rFonts w:asciiTheme="majorBidi" w:hAnsiTheme="majorBidi" w:cstheme="majorBidi"/>
          <w:color w:val="auto"/>
        </w:rPr>
        <w:t xml:space="preserve"> 1: Спецификация.</w:t>
      </w:r>
    </w:p>
    <w:p w14:paraId="47447311" w14:textId="11D32567" w:rsidR="00D470A7" w:rsidRPr="00755496" w:rsidRDefault="00AD0F0D" w:rsidP="00E91199">
      <w:pPr>
        <w:pStyle w:val="a8"/>
        <w:numPr>
          <w:ilvl w:val="0"/>
          <w:numId w:val="3"/>
        </w:numPr>
        <w:spacing w:after="0" w:line="240" w:lineRule="auto"/>
        <w:ind w:left="0"/>
        <w:jc w:val="center"/>
        <w:rPr>
          <w:rFonts w:asciiTheme="majorBidi" w:hAnsiTheme="majorBidi" w:cstheme="majorBidi"/>
          <w:color w:val="auto"/>
        </w:rPr>
      </w:pPr>
      <w:r w:rsidRPr="00755496">
        <w:rPr>
          <w:rFonts w:asciiTheme="majorBidi" w:hAnsiTheme="majorBidi" w:cstheme="majorBidi"/>
          <w:b/>
          <w:bCs/>
          <w:color w:val="auto"/>
        </w:rPr>
        <w:t>Адреса и местонахождение сторон</w:t>
      </w:r>
      <w:r w:rsidRPr="00755496">
        <w:rPr>
          <w:rFonts w:asciiTheme="majorBidi" w:hAnsiTheme="majorBidi" w:cstheme="majorBidi"/>
          <w:color w:val="auto"/>
        </w:rPr>
        <w:t>.</w:t>
      </w:r>
    </w:p>
    <w:p w14:paraId="6C4E9A1D" w14:textId="77777777" w:rsidR="00AD0F0D" w:rsidRPr="00755496" w:rsidRDefault="00AD0F0D" w:rsidP="00E91199">
      <w:pPr>
        <w:pStyle w:val="a8"/>
        <w:spacing w:after="0" w:line="240" w:lineRule="auto"/>
        <w:ind w:left="0" w:firstLine="0"/>
        <w:rPr>
          <w:rFonts w:asciiTheme="majorBidi" w:hAnsiTheme="majorBidi" w:cstheme="majorBidi"/>
          <w:color w:val="auto"/>
        </w:rPr>
      </w:pPr>
    </w:p>
    <w:tbl>
      <w:tblPr>
        <w:tblW w:w="10074" w:type="dxa"/>
        <w:tblLayout w:type="fixed"/>
        <w:tblLook w:val="0000" w:firstRow="0" w:lastRow="0" w:firstColumn="0" w:lastColumn="0" w:noHBand="0" w:noVBand="0"/>
      </w:tblPr>
      <w:tblGrid>
        <w:gridCol w:w="4928"/>
        <w:gridCol w:w="5146"/>
      </w:tblGrid>
      <w:tr w:rsidR="00E91199" w:rsidRPr="00D5166C" w14:paraId="741DA787" w14:textId="77777777" w:rsidTr="00553500">
        <w:trPr>
          <w:trHeight w:val="381"/>
        </w:trPr>
        <w:tc>
          <w:tcPr>
            <w:tcW w:w="4928" w:type="dxa"/>
            <w:tcBorders>
              <w:top w:val="single" w:sz="4" w:space="0" w:color="auto"/>
              <w:left w:val="single" w:sz="4" w:space="0" w:color="auto"/>
              <w:bottom w:val="single" w:sz="4" w:space="0" w:color="auto"/>
              <w:right w:val="single" w:sz="4" w:space="0" w:color="auto"/>
            </w:tcBorders>
          </w:tcPr>
          <w:bookmarkEnd w:id="0"/>
          <w:p w14:paraId="0D3B6220" w14:textId="31C3F85B" w:rsidR="00E91199" w:rsidRPr="00D5166C" w:rsidRDefault="00832480" w:rsidP="00E91199">
            <w:pPr>
              <w:tabs>
                <w:tab w:val="left" w:pos="990"/>
              </w:tabs>
              <w:spacing w:after="0" w:line="240" w:lineRule="auto"/>
              <w:ind w:left="0"/>
              <w:jc w:val="center"/>
              <w:rPr>
                <w:rFonts w:asciiTheme="majorBidi" w:hAnsiTheme="majorBidi" w:cstheme="majorBidi"/>
                <w:b/>
                <w:kern w:val="24"/>
                <w:sz w:val="20"/>
                <w:szCs w:val="20"/>
              </w:rPr>
            </w:pPr>
            <w:r w:rsidRPr="00D5166C">
              <w:rPr>
                <w:rFonts w:asciiTheme="majorBidi" w:hAnsiTheme="majorBidi" w:cstheme="majorBidi"/>
                <w:b/>
                <w:kern w:val="24"/>
                <w:sz w:val="20"/>
                <w:szCs w:val="20"/>
              </w:rPr>
              <w:t>Исполнитель</w:t>
            </w:r>
          </w:p>
          <w:p w14:paraId="3A300BEA" w14:textId="77777777" w:rsidR="00E91199" w:rsidRPr="00D5166C" w:rsidRDefault="00E91199" w:rsidP="00E91199">
            <w:pPr>
              <w:tabs>
                <w:tab w:val="left" w:pos="990"/>
              </w:tabs>
              <w:spacing w:after="0" w:line="240" w:lineRule="auto"/>
              <w:ind w:left="0"/>
              <w:jc w:val="center"/>
              <w:rPr>
                <w:rFonts w:asciiTheme="majorBidi" w:hAnsiTheme="majorBidi" w:cstheme="majorBidi"/>
                <w:b/>
                <w:kern w:val="24"/>
                <w:sz w:val="20"/>
                <w:szCs w:val="20"/>
              </w:rPr>
            </w:pPr>
          </w:p>
        </w:tc>
        <w:tc>
          <w:tcPr>
            <w:tcW w:w="5146" w:type="dxa"/>
            <w:tcBorders>
              <w:top w:val="single" w:sz="4" w:space="0" w:color="auto"/>
              <w:left w:val="single" w:sz="4" w:space="0" w:color="auto"/>
              <w:bottom w:val="single" w:sz="4" w:space="0" w:color="auto"/>
              <w:right w:val="single" w:sz="4" w:space="0" w:color="auto"/>
            </w:tcBorders>
          </w:tcPr>
          <w:p w14:paraId="6045E2E0" w14:textId="77777777" w:rsidR="00E91199" w:rsidRPr="00D5166C" w:rsidRDefault="00E91199" w:rsidP="00E91199">
            <w:pPr>
              <w:tabs>
                <w:tab w:val="left" w:pos="990"/>
              </w:tabs>
              <w:spacing w:after="0" w:line="240" w:lineRule="auto"/>
              <w:ind w:left="0"/>
              <w:jc w:val="center"/>
              <w:rPr>
                <w:rFonts w:asciiTheme="majorBidi" w:hAnsiTheme="majorBidi" w:cstheme="majorBidi"/>
                <w:b/>
                <w:kern w:val="24"/>
                <w:sz w:val="20"/>
                <w:szCs w:val="20"/>
              </w:rPr>
            </w:pPr>
            <w:r w:rsidRPr="00D5166C">
              <w:rPr>
                <w:rFonts w:asciiTheme="majorBidi" w:hAnsiTheme="majorBidi" w:cstheme="majorBidi"/>
                <w:b/>
                <w:kern w:val="24"/>
                <w:sz w:val="20"/>
                <w:szCs w:val="20"/>
              </w:rPr>
              <w:t>Покупатель</w:t>
            </w:r>
          </w:p>
        </w:tc>
      </w:tr>
      <w:tr w:rsidR="00E91199" w:rsidRPr="00D5166C" w14:paraId="0583B70D" w14:textId="77777777" w:rsidTr="00553500">
        <w:trPr>
          <w:trHeight w:val="1380"/>
        </w:trPr>
        <w:tc>
          <w:tcPr>
            <w:tcW w:w="4928" w:type="dxa"/>
            <w:tcBorders>
              <w:top w:val="single" w:sz="4" w:space="0" w:color="auto"/>
              <w:left w:val="single" w:sz="4" w:space="0" w:color="auto"/>
              <w:bottom w:val="single" w:sz="4" w:space="0" w:color="auto"/>
              <w:right w:val="single" w:sz="4" w:space="0" w:color="auto"/>
            </w:tcBorders>
          </w:tcPr>
          <w:p w14:paraId="1328809A" w14:textId="5B3BB4E9" w:rsidR="00E91199" w:rsidRPr="00D5166C" w:rsidRDefault="00E91199" w:rsidP="009B6224">
            <w:pPr>
              <w:pStyle w:val="Normalunindented"/>
              <w:keepNext/>
              <w:spacing w:before="0" w:after="0" w:line="240" w:lineRule="auto"/>
              <w:jc w:val="left"/>
              <w:rPr>
                <w:rFonts w:asciiTheme="majorBidi" w:hAnsiTheme="majorBidi" w:cstheme="majorBidi"/>
                <w:bCs/>
                <w:sz w:val="20"/>
                <w:szCs w:val="20"/>
              </w:rPr>
            </w:pPr>
          </w:p>
        </w:tc>
        <w:tc>
          <w:tcPr>
            <w:tcW w:w="5146" w:type="dxa"/>
            <w:tcBorders>
              <w:top w:val="single" w:sz="4" w:space="0" w:color="auto"/>
              <w:left w:val="single" w:sz="4" w:space="0" w:color="auto"/>
              <w:bottom w:val="single" w:sz="4" w:space="0" w:color="auto"/>
              <w:right w:val="single" w:sz="4" w:space="0" w:color="auto"/>
            </w:tcBorders>
          </w:tcPr>
          <w:p w14:paraId="38F0AEE4" w14:textId="77777777" w:rsidR="000B5DA8" w:rsidRPr="00D5166C" w:rsidRDefault="000B5DA8" w:rsidP="000B5DA8">
            <w:pPr>
              <w:spacing w:after="0" w:line="240" w:lineRule="auto"/>
              <w:ind w:left="0" w:firstLine="0"/>
              <w:jc w:val="left"/>
              <w:rPr>
                <w:rStyle w:val="aa"/>
                <w:rFonts w:asciiTheme="majorBidi" w:hAnsiTheme="majorBidi" w:cstheme="majorBidi"/>
                <w:bCs w:val="0"/>
                <w:sz w:val="20"/>
                <w:szCs w:val="20"/>
              </w:rPr>
            </w:pPr>
            <w:r w:rsidRPr="00D5166C">
              <w:rPr>
                <w:rStyle w:val="aa"/>
                <w:rFonts w:asciiTheme="majorBidi" w:hAnsiTheme="majorBidi" w:cstheme="majorBidi"/>
                <w:bCs w:val="0"/>
                <w:sz w:val="20"/>
                <w:szCs w:val="20"/>
              </w:rPr>
              <w:t>Муниципальное учреждение «Всеволожская муниципальная управляющая компания»</w:t>
            </w:r>
          </w:p>
          <w:p w14:paraId="63DBA31A" w14:textId="77777777" w:rsidR="00C12E8B" w:rsidRPr="00C12E8B" w:rsidRDefault="00C12E8B" w:rsidP="00C12E8B">
            <w:pPr>
              <w:spacing w:after="0" w:line="240" w:lineRule="auto"/>
              <w:ind w:left="0" w:firstLine="0"/>
              <w:jc w:val="left"/>
              <w:rPr>
                <w:rStyle w:val="aa"/>
                <w:rFonts w:asciiTheme="majorBidi" w:hAnsiTheme="majorBidi" w:cstheme="majorBidi"/>
                <w:b w:val="0"/>
                <w:sz w:val="20"/>
                <w:szCs w:val="20"/>
              </w:rPr>
            </w:pPr>
            <w:r w:rsidRPr="00C12E8B">
              <w:rPr>
                <w:rStyle w:val="aa"/>
                <w:rFonts w:asciiTheme="majorBidi" w:hAnsiTheme="majorBidi" w:cstheme="majorBidi"/>
                <w:b w:val="0"/>
                <w:sz w:val="20"/>
                <w:szCs w:val="20"/>
              </w:rPr>
              <w:t>Юр. адрес:188642, Ленинградская область, г. Всеволожск, ул. Пожвинская, д.4А</w:t>
            </w:r>
          </w:p>
          <w:p w14:paraId="18625F6B" w14:textId="2E290327" w:rsidR="00C12E8B" w:rsidRPr="00C12E8B" w:rsidRDefault="00C12E8B" w:rsidP="00C12E8B">
            <w:pPr>
              <w:spacing w:after="0" w:line="240" w:lineRule="auto"/>
              <w:ind w:left="0" w:firstLine="0"/>
              <w:jc w:val="left"/>
              <w:rPr>
                <w:rStyle w:val="aa"/>
                <w:rFonts w:asciiTheme="majorBidi" w:hAnsiTheme="majorBidi" w:cstheme="majorBidi"/>
                <w:b w:val="0"/>
                <w:sz w:val="20"/>
                <w:szCs w:val="20"/>
              </w:rPr>
            </w:pPr>
            <w:r w:rsidRPr="00C12E8B">
              <w:rPr>
                <w:rStyle w:val="aa"/>
                <w:rFonts w:asciiTheme="majorBidi" w:hAnsiTheme="majorBidi" w:cstheme="majorBidi"/>
                <w:b w:val="0"/>
                <w:sz w:val="20"/>
                <w:szCs w:val="20"/>
              </w:rPr>
              <w:t xml:space="preserve">Фактический адрес: 188640, Ленинградская область, г. Всеволожск, </w:t>
            </w:r>
            <w:r w:rsidR="00961028">
              <w:rPr>
                <w:rStyle w:val="aa"/>
                <w:rFonts w:asciiTheme="majorBidi" w:hAnsiTheme="majorBidi" w:cstheme="majorBidi"/>
                <w:b w:val="0"/>
                <w:sz w:val="20"/>
                <w:szCs w:val="20"/>
              </w:rPr>
              <w:t xml:space="preserve">ул. </w:t>
            </w:r>
            <w:r w:rsidRPr="00C12E8B">
              <w:rPr>
                <w:rStyle w:val="aa"/>
                <w:rFonts w:asciiTheme="majorBidi" w:hAnsiTheme="majorBidi" w:cstheme="majorBidi"/>
                <w:b w:val="0"/>
                <w:sz w:val="20"/>
                <w:szCs w:val="20"/>
              </w:rPr>
              <w:t>Социалистическая, д.109А.</w:t>
            </w:r>
          </w:p>
          <w:p w14:paraId="10F34C8A" w14:textId="77777777" w:rsidR="00C12E8B" w:rsidRPr="00C12E8B" w:rsidRDefault="00C12E8B" w:rsidP="00C12E8B">
            <w:pPr>
              <w:spacing w:after="0" w:line="240" w:lineRule="auto"/>
              <w:ind w:left="0" w:firstLine="0"/>
              <w:jc w:val="left"/>
              <w:rPr>
                <w:rStyle w:val="aa"/>
                <w:rFonts w:asciiTheme="majorBidi" w:hAnsiTheme="majorBidi" w:cstheme="majorBidi"/>
                <w:b w:val="0"/>
                <w:sz w:val="20"/>
                <w:szCs w:val="20"/>
              </w:rPr>
            </w:pPr>
            <w:r w:rsidRPr="00C12E8B">
              <w:rPr>
                <w:rStyle w:val="aa"/>
                <w:rFonts w:asciiTheme="majorBidi" w:hAnsiTheme="majorBidi" w:cstheme="majorBidi"/>
                <w:b w:val="0"/>
                <w:sz w:val="20"/>
                <w:szCs w:val="20"/>
              </w:rPr>
              <w:t>ИНН 4703087644 КПП 470301001</w:t>
            </w:r>
          </w:p>
          <w:p w14:paraId="60CBF43E" w14:textId="77777777" w:rsidR="00C12E8B" w:rsidRPr="00C12E8B" w:rsidRDefault="00C12E8B" w:rsidP="00C12E8B">
            <w:pPr>
              <w:spacing w:after="0" w:line="240" w:lineRule="auto"/>
              <w:ind w:left="0" w:firstLine="0"/>
              <w:jc w:val="left"/>
              <w:rPr>
                <w:rStyle w:val="aa"/>
                <w:rFonts w:asciiTheme="majorBidi" w:hAnsiTheme="majorBidi" w:cstheme="majorBidi"/>
                <w:b w:val="0"/>
                <w:sz w:val="20"/>
                <w:szCs w:val="20"/>
              </w:rPr>
            </w:pPr>
            <w:r w:rsidRPr="00C12E8B">
              <w:rPr>
                <w:rStyle w:val="aa"/>
                <w:rFonts w:asciiTheme="majorBidi" w:hAnsiTheme="majorBidi" w:cstheme="majorBidi"/>
                <w:b w:val="0"/>
                <w:sz w:val="20"/>
                <w:szCs w:val="20"/>
              </w:rPr>
              <w:t xml:space="preserve">ОГРН: 1064703071630, Дата присвоения ОГРН: 21.06.2006, </w:t>
            </w:r>
          </w:p>
          <w:p w14:paraId="0B65CB83" w14:textId="77777777" w:rsidR="00C12E8B" w:rsidRPr="00C12E8B" w:rsidRDefault="00C12E8B" w:rsidP="00C12E8B">
            <w:pPr>
              <w:spacing w:after="0" w:line="240" w:lineRule="auto"/>
              <w:ind w:left="0" w:firstLine="0"/>
              <w:jc w:val="left"/>
              <w:rPr>
                <w:rStyle w:val="aa"/>
                <w:rFonts w:asciiTheme="majorBidi" w:hAnsiTheme="majorBidi" w:cstheme="majorBidi"/>
                <w:b w:val="0"/>
                <w:sz w:val="20"/>
                <w:szCs w:val="20"/>
              </w:rPr>
            </w:pPr>
            <w:r w:rsidRPr="00C12E8B">
              <w:rPr>
                <w:rStyle w:val="aa"/>
                <w:rFonts w:asciiTheme="majorBidi" w:hAnsiTheme="majorBidi" w:cstheme="majorBidi"/>
                <w:b w:val="0"/>
                <w:sz w:val="20"/>
                <w:szCs w:val="20"/>
              </w:rPr>
              <w:t>ОКТМО 41612101001</w:t>
            </w:r>
          </w:p>
          <w:p w14:paraId="5B3D2406" w14:textId="77777777" w:rsidR="00C12E8B" w:rsidRPr="00C12E8B" w:rsidRDefault="00C12E8B" w:rsidP="00C12E8B">
            <w:pPr>
              <w:spacing w:after="0" w:line="240" w:lineRule="auto"/>
              <w:ind w:left="0" w:firstLine="0"/>
              <w:jc w:val="left"/>
              <w:rPr>
                <w:rStyle w:val="aa"/>
                <w:rFonts w:asciiTheme="majorBidi" w:hAnsiTheme="majorBidi" w:cstheme="majorBidi"/>
                <w:b w:val="0"/>
                <w:sz w:val="20"/>
                <w:szCs w:val="20"/>
              </w:rPr>
            </w:pPr>
            <w:r w:rsidRPr="00C12E8B">
              <w:rPr>
                <w:rStyle w:val="aa"/>
                <w:rFonts w:asciiTheme="majorBidi" w:hAnsiTheme="majorBidi" w:cstheme="majorBidi"/>
                <w:b w:val="0"/>
                <w:sz w:val="20"/>
                <w:szCs w:val="20"/>
              </w:rPr>
              <w:t>КФ администрации Всеволожский муниципальный район (МУ "ВМУК" л/с 02008002571)</w:t>
            </w:r>
          </w:p>
          <w:p w14:paraId="539BE64D" w14:textId="77777777" w:rsidR="00C12E8B" w:rsidRPr="00C12E8B" w:rsidRDefault="00C12E8B" w:rsidP="00C12E8B">
            <w:pPr>
              <w:spacing w:after="0" w:line="240" w:lineRule="auto"/>
              <w:ind w:left="0" w:firstLine="0"/>
              <w:jc w:val="left"/>
              <w:rPr>
                <w:rStyle w:val="aa"/>
                <w:rFonts w:asciiTheme="majorBidi" w:hAnsiTheme="majorBidi" w:cstheme="majorBidi"/>
                <w:b w:val="0"/>
                <w:sz w:val="20"/>
                <w:szCs w:val="20"/>
              </w:rPr>
            </w:pPr>
            <w:r w:rsidRPr="00C12E8B">
              <w:rPr>
                <w:rStyle w:val="aa"/>
                <w:rFonts w:asciiTheme="majorBidi" w:hAnsiTheme="majorBidi" w:cstheme="majorBidi"/>
                <w:b w:val="0"/>
                <w:sz w:val="20"/>
                <w:szCs w:val="20"/>
              </w:rPr>
              <w:t>Р/счет: 03231643416121014500</w:t>
            </w:r>
          </w:p>
          <w:p w14:paraId="1EDEF5EF" w14:textId="77777777" w:rsidR="00C12E8B" w:rsidRPr="00C12E8B" w:rsidRDefault="00C12E8B" w:rsidP="00C12E8B">
            <w:pPr>
              <w:spacing w:after="0" w:line="240" w:lineRule="auto"/>
              <w:ind w:left="0" w:firstLine="0"/>
              <w:jc w:val="left"/>
              <w:rPr>
                <w:rStyle w:val="aa"/>
                <w:rFonts w:asciiTheme="majorBidi" w:hAnsiTheme="majorBidi" w:cstheme="majorBidi"/>
                <w:b w:val="0"/>
                <w:sz w:val="20"/>
                <w:szCs w:val="20"/>
              </w:rPr>
            </w:pPr>
            <w:r w:rsidRPr="00C12E8B">
              <w:rPr>
                <w:rStyle w:val="aa"/>
                <w:rFonts w:asciiTheme="majorBidi" w:hAnsiTheme="majorBidi" w:cstheme="majorBidi"/>
                <w:b w:val="0"/>
                <w:sz w:val="20"/>
                <w:szCs w:val="20"/>
              </w:rPr>
              <w:t>Банк: ОКЦ № 1 СЗГУ Банка России//УФК по Ленинградской области г Санкт-Петербург.</w:t>
            </w:r>
          </w:p>
          <w:p w14:paraId="6A8DA31F" w14:textId="77777777" w:rsidR="00C12E8B" w:rsidRPr="00C12E8B" w:rsidRDefault="00C12E8B" w:rsidP="00C12E8B">
            <w:pPr>
              <w:spacing w:after="0" w:line="240" w:lineRule="auto"/>
              <w:ind w:left="0" w:firstLine="0"/>
              <w:jc w:val="left"/>
              <w:rPr>
                <w:rStyle w:val="aa"/>
                <w:rFonts w:asciiTheme="majorBidi" w:hAnsiTheme="majorBidi" w:cstheme="majorBidi"/>
                <w:b w:val="0"/>
                <w:sz w:val="20"/>
                <w:szCs w:val="20"/>
              </w:rPr>
            </w:pPr>
            <w:r w:rsidRPr="00C12E8B">
              <w:rPr>
                <w:rStyle w:val="aa"/>
                <w:rFonts w:asciiTheme="majorBidi" w:hAnsiTheme="majorBidi" w:cstheme="majorBidi"/>
                <w:b w:val="0"/>
                <w:sz w:val="20"/>
                <w:szCs w:val="20"/>
              </w:rPr>
              <w:t>БИК: 044030098</w:t>
            </w:r>
          </w:p>
          <w:p w14:paraId="56B7B92C" w14:textId="77777777" w:rsidR="00C12E8B" w:rsidRPr="00C12E8B" w:rsidRDefault="00C12E8B" w:rsidP="00C12E8B">
            <w:pPr>
              <w:spacing w:after="0" w:line="240" w:lineRule="auto"/>
              <w:ind w:left="0" w:firstLine="0"/>
              <w:jc w:val="left"/>
              <w:rPr>
                <w:rStyle w:val="aa"/>
                <w:rFonts w:asciiTheme="majorBidi" w:hAnsiTheme="majorBidi" w:cstheme="majorBidi"/>
                <w:b w:val="0"/>
                <w:sz w:val="20"/>
                <w:szCs w:val="20"/>
              </w:rPr>
            </w:pPr>
            <w:r w:rsidRPr="00C12E8B">
              <w:rPr>
                <w:rStyle w:val="aa"/>
                <w:rFonts w:asciiTheme="majorBidi" w:hAnsiTheme="majorBidi" w:cstheme="majorBidi"/>
                <w:b w:val="0"/>
                <w:sz w:val="20"/>
                <w:szCs w:val="20"/>
              </w:rPr>
              <w:t>К/счет: 40102810745370000098</w:t>
            </w:r>
          </w:p>
          <w:p w14:paraId="170DBFCC" w14:textId="6147AFD0" w:rsidR="00E91199" w:rsidRPr="00D5166C" w:rsidRDefault="00C12E8B" w:rsidP="00C12E8B">
            <w:pPr>
              <w:spacing w:after="0" w:line="240" w:lineRule="auto"/>
              <w:ind w:left="0" w:firstLine="0"/>
              <w:rPr>
                <w:rFonts w:asciiTheme="majorBidi" w:hAnsiTheme="majorBidi" w:cstheme="majorBidi"/>
                <w:kern w:val="24"/>
                <w:sz w:val="20"/>
                <w:szCs w:val="20"/>
              </w:rPr>
            </w:pPr>
            <w:r w:rsidRPr="00C12E8B">
              <w:rPr>
                <w:rStyle w:val="aa"/>
                <w:rFonts w:asciiTheme="majorBidi" w:hAnsiTheme="majorBidi" w:cstheme="majorBidi"/>
                <w:b w:val="0"/>
                <w:sz w:val="20"/>
                <w:szCs w:val="20"/>
              </w:rPr>
              <w:t>Адрес эл. muvmuk47@gmail.com</w:t>
            </w:r>
          </w:p>
        </w:tc>
      </w:tr>
      <w:tr w:rsidR="00E91199" w:rsidRPr="00D5166C" w14:paraId="07B5CF6B" w14:textId="77777777" w:rsidTr="00553500">
        <w:trPr>
          <w:trHeight w:val="1380"/>
        </w:trPr>
        <w:tc>
          <w:tcPr>
            <w:tcW w:w="4928" w:type="dxa"/>
            <w:tcBorders>
              <w:top w:val="single" w:sz="4" w:space="0" w:color="auto"/>
              <w:left w:val="single" w:sz="4" w:space="0" w:color="auto"/>
              <w:bottom w:val="single" w:sz="4" w:space="0" w:color="auto"/>
              <w:right w:val="single" w:sz="4" w:space="0" w:color="auto"/>
            </w:tcBorders>
          </w:tcPr>
          <w:p w14:paraId="571935F8" w14:textId="77777777" w:rsidR="00AA48D2" w:rsidRPr="00D5166C" w:rsidRDefault="00AA48D2" w:rsidP="00AA48D2">
            <w:pPr>
              <w:widowControl w:val="0"/>
              <w:autoSpaceDE w:val="0"/>
              <w:autoSpaceDN w:val="0"/>
              <w:adjustRightInd w:val="0"/>
              <w:spacing w:after="0" w:line="240" w:lineRule="auto"/>
              <w:ind w:left="242" w:right="34" w:firstLine="0"/>
              <w:jc w:val="left"/>
              <w:rPr>
                <w:b/>
                <w:bCs/>
                <w:color w:val="auto"/>
                <w:sz w:val="20"/>
                <w:szCs w:val="20"/>
                <w:lang w:bidi="hi-IN"/>
              </w:rPr>
            </w:pPr>
          </w:p>
          <w:p w14:paraId="7587F629" w14:textId="77777777" w:rsidR="00AA48D2" w:rsidRDefault="00AA48D2" w:rsidP="00AA48D2">
            <w:pPr>
              <w:widowControl w:val="0"/>
              <w:autoSpaceDE w:val="0"/>
              <w:autoSpaceDN w:val="0"/>
              <w:adjustRightInd w:val="0"/>
              <w:spacing w:after="0" w:line="240" w:lineRule="auto"/>
              <w:ind w:left="242" w:right="34" w:firstLine="0"/>
              <w:jc w:val="left"/>
              <w:rPr>
                <w:b/>
                <w:bCs/>
                <w:color w:val="auto"/>
                <w:sz w:val="20"/>
                <w:szCs w:val="20"/>
                <w:lang w:bidi="hi-IN"/>
              </w:rPr>
            </w:pPr>
          </w:p>
          <w:p w14:paraId="14FF8717" w14:textId="77777777" w:rsidR="00A1544D" w:rsidRPr="00D5166C" w:rsidRDefault="00A1544D" w:rsidP="00AA48D2">
            <w:pPr>
              <w:widowControl w:val="0"/>
              <w:autoSpaceDE w:val="0"/>
              <w:autoSpaceDN w:val="0"/>
              <w:adjustRightInd w:val="0"/>
              <w:spacing w:after="0" w:line="240" w:lineRule="auto"/>
              <w:ind w:left="242" w:right="34" w:firstLine="0"/>
              <w:jc w:val="left"/>
              <w:rPr>
                <w:b/>
                <w:bCs/>
                <w:color w:val="auto"/>
                <w:sz w:val="20"/>
                <w:szCs w:val="20"/>
                <w:lang w:bidi="hi-IN"/>
              </w:rPr>
            </w:pPr>
          </w:p>
          <w:p w14:paraId="040BB9FB" w14:textId="3DA6ECF4" w:rsidR="00A1544D" w:rsidRDefault="00AA48D2" w:rsidP="00AA48D2">
            <w:pPr>
              <w:widowControl w:val="0"/>
              <w:autoSpaceDE w:val="0"/>
              <w:autoSpaceDN w:val="0"/>
              <w:adjustRightInd w:val="0"/>
              <w:spacing w:after="0" w:line="240" w:lineRule="auto"/>
              <w:ind w:left="242" w:right="34" w:firstLine="0"/>
              <w:jc w:val="left"/>
              <w:rPr>
                <w:rFonts w:asciiTheme="majorBidi" w:hAnsiTheme="majorBidi" w:cstheme="majorBidi"/>
                <w:b/>
                <w:bCs/>
                <w:color w:val="auto"/>
                <w:sz w:val="20"/>
                <w:szCs w:val="20"/>
                <w:lang w:bidi="hi-IN"/>
              </w:rPr>
            </w:pPr>
            <w:r w:rsidRPr="00D5166C">
              <w:rPr>
                <w:b/>
                <w:bCs/>
                <w:color w:val="auto"/>
                <w:sz w:val="20"/>
                <w:szCs w:val="20"/>
                <w:lang w:bidi="hi-IN"/>
              </w:rPr>
              <w:t xml:space="preserve">_________________ </w:t>
            </w:r>
          </w:p>
          <w:p w14:paraId="6919A0D0" w14:textId="4A002EAF" w:rsidR="00E91199" w:rsidRPr="00D5166C" w:rsidRDefault="00E91199" w:rsidP="00AA48D2">
            <w:pPr>
              <w:widowControl w:val="0"/>
              <w:autoSpaceDE w:val="0"/>
              <w:autoSpaceDN w:val="0"/>
              <w:adjustRightInd w:val="0"/>
              <w:spacing w:after="0" w:line="240" w:lineRule="auto"/>
              <w:ind w:left="242" w:right="34" w:firstLine="0"/>
              <w:jc w:val="left"/>
              <w:rPr>
                <w:b/>
                <w:bCs/>
                <w:color w:val="auto"/>
                <w:sz w:val="20"/>
                <w:szCs w:val="20"/>
                <w:lang w:bidi="hi-IN"/>
              </w:rPr>
            </w:pPr>
            <w:r w:rsidRPr="00D5166C">
              <w:rPr>
                <w:rFonts w:asciiTheme="majorBidi" w:hAnsiTheme="majorBidi" w:cstheme="majorBidi"/>
                <w:b/>
                <w:bCs/>
                <w:sz w:val="20"/>
                <w:szCs w:val="20"/>
                <w:lang w:bidi="hi-IN"/>
              </w:rPr>
              <w:t>М.П</w:t>
            </w:r>
            <w:r w:rsidR="00A1544D">
              <w:rPr>
                <w:rFonts w:asciiTheme="majorBidi" w:hAnsiTheme="majorBidi" w:cstheme="majorBidi"/>
                <w:b/>
                <w:bCs/>
                <w:sz w:val="20"/>
                <w:szCs w:val="20"/>
                <w:lang w:bidi="hi-IN"/>
              </w:rPr>
              <w:t>.</w:t>
            </w:r>
          </w:p>
        </w:tc>
        <w:tc>
          <w:tcPr>
            <w:tcW w:w="5146" w:type="dxa"/>
            <w:tcBorders>
              <w:top w:val="single" w:sz="4" w:space="0" w:color="auto"/>
              <w:left w:val="single" w:sz="4" w:space="0" w:color="auto"/>
              <w:bottom w:val="single" w:sz="4" w:space="0" w:color="auto"/>
              <w:right w:val="single" w:sz="4" w:space="0" w:color="auto"/>
            </w:tcBorders>
          </w:tcPr>
          <w:p w14:paraId="173B3CB5" w14:textId="77777777" w:rsidR="00E91199" w:rsidRPr="00D5166C" w:rsidRDefault="00E91199" w:rsidP="00E91199">
            <w:pPr>
              <w:spacing w:after="0" w:line="240" w:lineRule="auto"/>
              <w:ind w:left="0"/>
              <w:rPr>
                <w:rFonts w:asciiTheme="majorBidi" w:hAnsiTheme="majorBidi" w:cstheme="majorBidi"/>
                <w:b/>
                <w:bCs/>
                <w:sz w:val="20"/>
                <w:szCs w:val="20"/>
              </w:rPr>
            </w:pPr>
          </w:p>
          <w:p w14:paraId="2927DDAD" w14:textId="02C90FA0" w:rsidR="00E91199" w:rsidRPr="00D5166C" w:rsidRDefault="00E91199" w:rsidP="000B5DA8">
            <w:pPr>
              <w:spacing w:after="0" w:line="240" w:lineRule="auto"/>
              <w:ind w:left="0" w:firstLine="0"/>
              <w:rPr>
                <w:rFonts w:asciiTheme="majorBidi" w:hAnsiTheme="majorBidi" w:cstheme="majorBidi"/>
                <w:b/>
                <w:bCs/>
                <w:sz w:val="20"/>
                <w:szCs w:val="20"/>
              </w:rPr>
            </w:pPr>
            <w:r w:rsidRPr="00D5166C">
              <w:rPr>
                <w:rFonts w:asciiTheme="majorBidi" w:hAnsiTheme="majorBidi" w:cstheme="majorBidi"/>
                <w:b/>
                <w:bCs/>
                <w:sz w:val="20"/>
                <w:szCs w:val="20"/>
              </w:rPr>
              <w:t>Директор МУ «ВМУК»</w:t>
            </w:r>
          </w:p>
          <w:p w14:paraId="05B5A13B" w14:textId="77777777" w:rsidR="00AF123A" w:rsidRPr="00D5166C" w:rsidRDefault="00AF123A" w:rsidP="00E91199">
            <w:pPr>
              <w:pStyle w:val="ac"/>
              <w:rPr>
                <w:rFonts w:asciiTheme="majorBidi" w:hAnsiTheme="majorBidi" w:cstheme="majorBidi"/>
                <w:b/>
                <w:bCs/>
                <w:sz w:val="20"/>
                <w:szCs w:val="20"/>
                <w:lang w:eastAsia="en-US"/>
              </w:rPr>
            </w:pPr>
          </w:p>
          <w:p w14:paraId="796FEC8B" w14:textId="1EF6F2B0" w:rsidR="00E91199" w:rsidRPr="00D5166C" w:rsidRDefault="00E91199" w:rsidP="00E91199">
            <w:pPr>
              <w:pStyle w:val="ac"/>
              <w:rPr>
                <w:rFonts w:asciiTheme="majorBidi" w:hAnsiTheme="majorBidi" w:cstheme="majorBidi"/>
                <w:b/>
                <w:bCs/>
                <w:sz w:val="20"/>
                <w:szCs w:val="20"/>
                <w:lang w:eastAsia="en-US"/>
              </w:rPr>
            </w:pPr>
            <w:r w:rsidRPr="00D5166C">
              <w:rPr>
                <w:rFonts w:asciiTheme="majorBidi" w:hAnsiTheme="majorBidi" w:cstheme="majorBidi"/>
                <w:b/>
                <w:bCs/>
                <w:sz w:val="20"/>
                <w:szCs w:val="20"/>
                <w:lang w:eastAsia="en-US"/>
              </w:rPr>
              <w:t>___________________</w:t>
            </w:r>
            <w:r w:rsidR="000B5DA8" w:rsidRPr="00D5166C">
              <w:rPr>
                <w:rFonts w:asciiTheme="majorBidi" w:hAnsiTheme="majorBidi" w:cstheme="majorBidi"/>
                <w:b/>
                <w:bCs/>
                <w:sz w:val="20"/>
                <w:szCs w:val="20"/>
                <w:lang w:eastAsia="en-US"/>
              </w:rPr>
              <w:t>Г.Р. Асатрян</w:t>
            </w:r>
          </w:p>
          <w:p w14:paraId="55D28143" w14:textId="77777777" w:rsidR="00E91199" w:rsidRPr="00D5166C" w:rsidRDefault="00E91199" w:rsidP="00E91199">
            <w:pPr>
              <w:spacing w:after="0" w:line="240" w:lineRule="auto"/>
              <w:ind w:left="0"/>
              <w:rPr>
                <w:rFonts w:asciiTheme="majorBidi" w:hAnsiTheme="majorBidi" w:cstheme="majorBidi"/>
                <w:b/>
                <w:bCs/>
                <w:sz w:val="20"/>
                <w:szCs w:val="20"/>
              </w:rPr>
            </w:pPr>
            <w:r w:rsidRPr="00D5166C">
              <w:rPr>
                <w:rFonts w:asciiTheme="majorBidi" w:hAnsiTheme="majorBidi" w:cstheme="majorBidi"/>
                <w:b/>
                <w:bCs/>
                <w:sz w:val="20"/>
                <w:szCs w:val="20"/>
                <w:lang w:eastAsia="en-US"/>
              </w:rPr>
              <w:t>М.П.</w:t>
            </w:r>
          </w:p>
        </w:tc>
      </w:tr>
    </w:tbl>
    <w:p w14:paraId="64E2FACF" w14:textId="77777777" w:rsidR="00E91199" w:rsidRPr="00755496" w:rsidRDefault="00E91199" w:rsidP="00E91199">
      <w:pPr>
        <w:tabs>
          <w:tab w:val="left" w:pos="990"/>
        </w:tabs>
        <w:spacing w:after="0" w:line="240" w:lineRule="auto"/>
        <w:ind w:left="0" w:firstLine="540"/>
        <w:jc w:val="right"/>
        <w:rPr>
          <w:rFonts w:asciiTheme="majorBidi" w:hAnsiTheme="majorBidi" w:cstheme="majorBidi"/>
          <w:kern w:val="24"/>
        </w:rPr>
      </w:pPr>
    </w:p>
    <w:p w14:paraId="6BEB8D1F" w14:textId="77777777" w:rsidR="00545473" w:rsidRDefault="00545473" w:rsidP="00593320">
      <w:pPr>
        <w:tabs>
          <w:tab w:val="left" w:pos="990"/>
        </w:tabs>
        <w:spacing w:after="0" w:line="240" w:lineRule="auto"/>
        <w:ind w:left="0" w:firstLine="0"/>
        <w:rPr>
          <w:rFonts w:asciiTheme="majorBidi" w:hAnsiTheme="majorBidi" w:cstheme="majorBidi"/>
          <w:kern w:val="24"/>
        </w:rPr>
      </w:pPr>
    </w:p>
    <w:p w14:paraId="44FE551C" w14:textId="77777777" w:rsidR="003E35D8" w:rsidRDefault="003E35D8" w:rsidP="00593320">
      <w:pPr>
        <w:tabs>
          <w:tab w:val="left" w:pos="990"/>
        </w:tabs>
        <w:spacing w:after="0" w:line="240" w:lineRule="auto"/>
        <w:ind w:left="0" w:firstLine="0"/>
        <w:rPr>
          <w:rFonts w:asciiTheme="majorBidi" w:hAnsiTheme="majorBidi" w:cstheme="majorBidi"/>
          <w:kern w:val="24"/>
        </w:rPr>
      </w:pPr>
    </w:p>
    <w:p w14:paraId="52BD862B" w14:textId="77777777" w:rsidR="003E35D8" w:rsidRDefault="003E35D8" w:rsidP="00593320">
      <w:pPr>
        <w:tabs>
          <w:tab w:val="left" w:pos="990"/>
        </w:tabs>
        <w:spacing w:after="0" w:line="240" w:lineRule="auto"/>
        <w:ind w:left="0" w:firstLine="0"/>
        <w:rPr>
          <w:rFonts w:asciiTheme="majorBidi" w:hAnsiTheme="majorBidi" w:cstheme="majorBidi"/>
          <w:kern w:val="24"/>
        </w:rPr>
      </w:pPr>
    </w:p>
    <w:p w14:paraId="1534992A" w14:textId="77777777" w:rsidR="003E35D8" w:rsidRPr="00755496" w:rsidRDefault="003E35D8" w:rsidP="00593320">
      <w:pPr>
        <w:tabs>
          <w:tab w:val="left" w:pos="990"/>
        </w:tabs>
        <w:spacing w:after="0" w:line="240" w:lineRule="auto"/>
        <w:ind w:left="0" w:firstLine="0"/>
        <w:rPr>
          <w:rFonts w:asciiTheme="majorBidi" w:hAnsiTheme="majorBidi" w:cstheme="majorBidi"/>
          <w:kern w:val="24"/>
        </w:rPr>
      </w:pPr>
    </w:p>
    <w:p w14:paraId="1F693EF3" w14:textId="3591FD1D" w:rsidR="006352D6" w:rsidRPr="00755496" w:rsidRDefault="006352D6" w:rsidP="003D1D31">
      <w:pPr>
        <w:tabs>
          <w:tab w:val="left" w:pos="6390"/>
        </w:tabs>
        <w:spacing w:after="0" w:line="240" w:lineRule="auto"/>
        <w:ind w:left="-90" w:right="621" w:firstLine="0"/>
        <w:jc w:val="right"/>
        <w:rPr>
          <w:rFonts w:asciiTheme="majorBidi" w:hAnsiTheme="majorBidi" w:cstheme="majorBidi"/>
          <w:b/>
          <w:bCs/>
          <w:i/>
          <w:color w:val="auto"/>
          <w:sz w:val="24"/>
          <w:szCs w:val="24"/>
        </w:rPr>
      </w:pPr>
      <w:bookmarkStart w:id="8" w:name="_Hlk211499886"/>
      <w:r w:rsidRPr="00755496">
        <w:rPr>
          <w:rFonts w:asciiTheme="majorBidi" w:hAnsiTheme="majorBidi" w:cstheme="majorBidi"/>
          <w:b/>
          <w:bCs/>
          <w:i/>
          <w:color w:val="auto"/>
          <w:sz w:val="24"/>
          <w:szCs w:val="24"/>
        </w:rPr>
        <w:lastRenderedPageBreak/>
        <w:t xml:space="preserve">Приложение № 1 </w:t>
      </w:r>
    </w:p>
    <w:p w14:paraId="23A0AA59" w14:textId="1303DD3B" w:rsidR="006352D6" w:rsidRPr="00755496" w:rsidRDefault="003D1D31" w:rsidP="003D1D31">
      <w:pPr>
        <w:tabs>
          <w:tab w:val="left" w:pos="6390"/>
        </w:tabs>
        <w:spacing w:after="0" w:line="240" w:lineRule="auto"/>
        <w:ind w:left="-90" w:right="621" w:firstLine="0"/>
        <w:jc w:val="right"/>
        <w:rPr>
          <w:rFonts w:asciiTheme="majorBidi" w:hAnsiTheme="majorBidi" w:cstheme="majorBidi"/>
          <w:b/>
          <w:bCs/>
          <w:i/>
          <w:color w:val="auto"/>
          <w:sz w:val="24"/>
          <w:szCs w:val="24"/>
        </w:rPr>
      </w:pPr>
      <w:r w:rsidRPr="00755496">
        <w:rPr>
          <w:rFonts w:asciiTheme="majorBidi" w:hAnsiTheme="majorBidi" w:cstheme="majorBidi"/>
          <w:b/>
          <w:bCs/>
          <w:i/>
          <w:color w:val="auto"/>
          <w:sz w:val="24"/>
          <w:szCs w:val="24"/>
        </w:rPr>
        <w:t xml:space="preserve"> </w:t>
      </w:r>
      <w:r w:rsidR="006352D6" w:rsidRPr="00755496">
        <w:rPr>
          <w:rFonts w:asciiTheme="majorBidi" w:hAnsiTheme="majorBidi" w:cstheme="majorBidi"/>
          <w:b/>
          <w:bCs/>
          <w:i/>
          <w:color w:val="auto"/>
          <w:sz w:val="24"/>
          <w:szCs w:val="24"/>
        </w:rPr>
        <w:t xml:space="preserve">к Договору № </w:t>
      </w:r>
      <w:r w:rsidR="006C06E6">
        <w:rPr>
          <w:rFonts w:asciiTheme="majorBidi" w:hAnsiTheme="majorBidi" w:cstheme="majorBidi"/>
          <w:b/>
          <w:bCs/>
          <w:i/>
          <w:color w:val="auto"/>
          <w:sz w:val="24"/>
          <w:szCs w:val="24"/>
        </w:rPr>
        <w:t>223</w:t>
      </w:r>
      <w:r w:rsidR="009B6224">
        <w:rPr>
          <w:rFonts w:asciiTheme="majorBidi" w:hAnsiTheme="majorBidi" w:cstheme="majorBidi"/>
          <w:b/>
          <w:bCs/>
          <w:i/>
          <w:color w:val="auto"/>
          <w:sz w:val="24"/>
          <w:szCs w:val="24"/>
        </w:rPr>
        <w:t>/3</w:t>
      </w:r>
      <w:r w:rsidR="006352D6" w:rsidRPr="00755496">
        <w:rPr>
          <w:rFonts w:asciiTheme="majorBidi" w:hAnsiTheme="majorBidi" w:cstheme="majorBidi"/>
          <w:b/>
          <w:bCs/>
          <w:i/>
          <w:color w:val="auto"/>
          <w:sz w:val="24"/>
          <w:szCs w:val="24"/>
        </w:rPr>
        <w:t xml:space="preserve">   </w:t>
      </w:r>
    </w:p>
    <w:p w14:paraId="65B3E967" w14:textId="1FDE7FF8" w:rsidR="006352D6" w:rsidRPr="00755496" w:rsidRDefault="006352D6" w:rsidP="003D1D31">
      <w:pPr>
        <w:tabs>
          <w:tab w:val="left" w:pos="6390"/>
        </w:tabs>
        <w:spacing w:after="0" w:line="240" w:lineRule="auto"/>
        <w:ind w:left="-90" w:right="621" w:firstLine="0"/>
        <w:jc w:val="right"/>
        <w:rPr>
          <w:rFonts w:asciiTheme="majorBidi" w:hAnsiTheme="majorBidi" w:cstheme="majorBidi"/>
          <w:b/>
          <w:bCs/>
          <w:i/>
          <w:color w:val="auto"/>
          <w:sz w:val="24"/>
          <w:szCs w:val="24"/>
        </w:rPr>
      </w:pPr>
      <w:r w:rsidRPr="00755496">
        <w:rPr>
          <w:rFonts w:asciiTheme="majorBidi" w:hAnsiTheme="majorBidi" w:cstheme="majorBidi"/>
          <w:b/>
          <w:bCs/>
          <w:i/>
          <w:color w:val="auto"/>
          <w:sz w:val="24"/>
          <w:szCs w:val="24"/>
        </w:rPr>
        <w:t xml:space="preserve">                                                                                                    </w:t>
      </w:r>
      <w:r w:rsidR="004A3E10">
        <w:rPr>
          <w:rFonts w:asciiTheme="majorBidi" w:hAnsiTheme="majorBidi" w:cstheme="majorBidi"/>
          <w:b/>
          <w:bCs/>
          <w:i/>
          <w:color w:val="auto"/>
          <w:sz w:val="24"/>
          <w:szCs w:val="24"/>
        </w:rPr>
        <w:t xml:space="preserve"> </w:t>
      </w:r>
      <w:r w:rsidRPr="00755496">
        <w:rPr>
          <w:rFonts w:asciiTheme="majorBidi" w:hAnsiTheme="majorBidi" w:cstheme="majorBidi"/>
          <w:b/>
          <w:bCs/>
          <w:i/>
          <w:color w:val="auto"/>
          <w:sz w:val="24"/>
          <w:szCs w:val="24"/>
        </w:rPr>
        <w:t xml:space="preserve">от </w:t>
      </w:r>
      <w:proofErr w:type="gramStart"/>
      <w:r w:rsidRPr="00755496">
        <w:rPr>
          <w:rFonts w:asciiTheme="majorBidi" w:hAnsiTheme="majorBidi" w:cstheme="majorBidi"/>
          <w:b/>
          <w:bCs/>
          <w:i/>
          <w:color w:val="auto"/>
          <w:sz w:val="24"/>
          <w:szCs w:val="24"/>
        </w:rPr>
        <w:t>«</w:t>
      </w:r>
      <w:r w:rsidR="000E235C" w:rsidRPr="00755496">
        <w:rPr>
          <w:rFonts w:asciiTheme="majorBidi" w:hAnsiTheme="majorBidi" w:cstheme="majorBidi"/>
          <w:b/>
          <w:bCs/>
          <w:i/>
          <w:color w:val="auto"/>
          <w:sz w:val="24"/>
          <w:szCs w:val="24"/>
        </w:rPr>
        <w:t xml:space="preserve">  </w:t>
      </w:r>
      <w:r w:rsidR="00CE7D85" w:rsidRPr="00755496">
        <w:rPr>
          <w:rFonts w:asciiTheme="majorBidi" w:hAnsiTheme="majorBidi" w:cstheme="majorBidi"/>
          <w:b/>
          <w:bCs/>
          <w:i/>
          <w:color w:val="auto"/>
          <w:sz w:val="24"/>
          <w:szCs w:val="24"/>
        </w:rPr>
        <w:t xml:space="preserve">  </w:t>
      </w:r>
      <w:r w:rsidRPr="00755496">
        <w:rPr>
          <w:rFonts w:asciiTheme="majorBidi" w:hAnsiTheme="majorBidi" w:cstheme="majorBidi"/>
          <w:b/>
          <w:bCs/>
          <w:i/>
          <w:color w:val="auto"/>
          <w:sz w:val="24"/>
          <w:szCs w:val="24"/>
        </w:rPr>
        <w:t>»</w:t>
      </w:r>
      <w:proofErr w:type="gramEnd"/>
      <w:r w:rsidRPr="00755496">
        <w:rPr>
          <w:rFonts w:asciiTheme="majorBidi" w:hAnsiTheme="majorBidi" w:cstheme="majorBidi"/>
          <w:b/>
          <w:bCs/>
          <w:i/>
          <w:color w:val="auto"/>
          <w:sz w:val="24"/>
          <w:szCs w:val="24"/>
        </w:rPr>
        <w:t xml:space="preserve"> </w:t>
      </w:r>
      <w:r w:rsidR="006C06E6">
        <w:rPr>
          <w:rFonts w:asciiTheme="majorBidi" w:hAnsiTheme="majorBidi" w:cstheme="majorBidi"/>
          <w:b/>
          <w:bCs/>
          <w:i/>
          <w:color w:val="auto"/>
          <w:sz w:val="24"/>
          <w:szCs w:val="24"/>
        </w:rPr>
        <w:t>сентября</w:t>
      </w:r>
      <w:r w:rsidR="006212E5">
        <w:rPr>
          <w:rFonts w:asciiTheme="majorBidi" w:hAnsiTheme="majorBidi" w:cstheme="majorBidi"/>
          <w:b/>
          <w:bCs/>
          <w:i/>
          <w:color w:val="auto"/>
          <w:sz w:val="24"/>
          <w:szCs w:val="24"/>
        </w:rPr>
        <w:t xml:space="preserve"> </w:t>
      </w:r>
      <w:r w:rsidR="000B5DA8">
        <w:rPr>
          <w:rFonts w:asciiTheme="majorBidi" w:hAnsiTheme="majorBidi" w:cstheme="majorBidi"/>
          <w:b/>
          <w:bCs/>
          <w:i/>
          <w:color w:val="auto"/>
          <w:sz w:val="24"/>
          <w:szCs w:val="24"/>
        </w:rPr>
        <w:t>202</w:t>
      </w:r>
      <w:r w:rsidR="00692E46">
        <w:rPr>
          <w:rFonts w:asciiTheme="majorBidi" w:hAnsiTheme="majorBidi" w:cstheme="majorBidi"/>
          <w:b/>
          <w:bCs/>
          <w:i/>
          <w:color w:val="auto"/>
          <w:sz w:val="24"/>
          <w:szCs w:val="24"/>
        </w:rPr>
        <w:t>6</w:t>
      </w:r>
      <w:r w:rsidRPr="00755496">
        <w:rPr>
          <w:rFonts w:asciiTheme="majorBidi" w:hAnsiTheme="majorBidi" w:cstheme="majorBidi"/>
          <w:b/>
          <w:bCs/>
          <w:i/>
          <w:color w:val="auto"/>
          <w:sz w:val="24"/>
          <w:szCs w:val="24"/>
        </w:rPr>
        <w:t xml:space="preserve"> года</w:t>
      </w:r>
    </w:p>
    <w:tbl>
      <w:tblPr>
        <w:tblW w:w="5000" w:type="pct"/>
        <w:tblLook w:val="0000" w:firstRow="0" w:lastRow="0" w:firstColumn="0" w:lastColumn="0" w:noHBand="0" w:noVBand="0"/>
      </w:tblPr>
      <w:tblGrid>
        <w:gridCol w:w="4813"/>
        <w:gridCol w:w="4814"/>
      </w:tblGrid>
      <w:tr w:rsidR="000B5DA8" w:rsidRPr="00755496" w14:paraId="57FE2E92" w14:textId="77777777" w:rsidTr="000B5DA8">
        <w:trPr>
          <w:trHeight w:val="1330"/>
        </w:trPr>
        <w:tc>
          <w:tcPr>
            <w:tcW w:w="2500" w:type="pct"/>
          </w:tcPr>
          <w:p w14:paraId="7B8240C8" w14:textId="77777777" w:rsidR="000B5DA8" w:rsidRPr="00755496" w:rsidRDefault="000B5DA8" w:rsidP="00EA7138">
            <w:pPr>
              <w:shd w:val="clear" w:color="auto" w:fill="FFFFFF"/>
              <w:spacing w:after="0" w:line="240" w:lineRule="auto"/>
              <w:ind w:left="0" w:firstLine="0"/>
              <w:jc w:val="left"/>
              <w:rPr>
                <w:rFonts w:asciiTheme="majorBidi" w:hAnsiTheme="majorBidi" w:cstheme="majorBidi"/>
                <w:b/>
                <w:color w:val="auto"/>
                <w:sz w:val="24"/>
                <w:szCs w:val="24"/>
              </w:rPr>
            </w:pPr>
          </w:p>
          <w:p w14:paraId="1CCC5102" w14:textId="643DEDE9" w:rsidR="009B6224" w:rsidRDefault="000B5DA8" w:rsidP="006C06E6">
            <w:pPr>
              <w:shd w:val="clear" w:color="auto" w:fill="FFFFFF"/>
              <w:spacing w:after="0" w:line="240" w:lineRule="auto"/>
              <w:ind w:left="0" w:firstLine="0"/>
              <w:jc w:val="left"/>
              <w:rPr>
                <w:rFonts w:asciiTheme="majorBidi" w:hAnsiTheme="majorBidi" w:cstheme="majorBidi"/>
                <w:b/>
                <w:color w:val="auto"/>
                <w:sz w:val="24"/>
                <w:szCs w:val="24"/>
              </w:rPr>
            </w:pPr>
            <w:r w:rsidRPr="00755496">
              <w:rPr>
                <w:rFonts w:asciiTheme="majorBidi" w:hAnsiTheme="majorBidi" w:cstheme="majorBidi"/>
                <w:b/>
                <w:color w:val="auto"/>
                <w:sz w:val="24"/>
                <w:szCs w:val="24"/>
              </w:rPr>
              <w:t>СОГЛАСОВАНО:</w:t>
            </w:r>
          </w:p>
          <w:p w14:paraId="75105B40" w14:textId="4262C9E7" w:rsidR="000B5DA8" w:rsidRPr="00755496" w:rsidRDefault="009B6224" w:rsidP="009B6224">
            <w:pPr>
              <w:widowControl w:val="0"/>
              <w:autoSpaceDE w:val="0"/>
              <w:autoSpaceDN w:val="0"/>
              <w:adjustRightInd w:val="0"/>
              <w:snapToGrid w:val="0"/>
              <w:spacing w:before="240" w:after="0" w:line="276" w:lineRule="auto"/>
              <w:ind w:left="0" w:firstLine="0"/>
              <w:jc w:val="left"/>
              <w:rPr>
                <w:rFonts w:asciiTheme="majorBidi" w:hAnsiTheme="majorBidi" w:cstheme="majorBidi"/>
                <w:b/>
                <w:color w:val="auto"/>
                <w:sz w:val="24"/>
                <w:szCs w:val="24"/>
                <w:lang w:bidi="hi-IN"/>
              </w:rPr>
            </w:pPr>
            <w:r w:rsidRPr="009B6224">
              <w:rPr>
                <w:rFonts w:asciiTheme="majorBidi" w:hAnsiTheme="majorBidi" w:cstheme="majorBidi"/>
                <w:b/>
                <w:color w:val="auto"/>
                <w:sz w:val="24"/>
                <w:szCs w:val="24"/>
              </w:rPr>
              <w:t xml:space="preserve">______________ </w:t>
            </w:r>
          </w:p>
        </w:tc>
        <w:tc>
          <w:tcPr>
            <w:tcW w:w="2500" w:type="pct"/>
          </w:tcPr>
          <w:p w14:paraId="0F899ED0" w14:textId="77777777" w:rsidR="000B5DA8" w:rsidRPr="00755496" w:rsidRDefault="000B5DA8" w:rsidP="00EA7138">
            <w:pPr>
              <w:shd w:val="clear" w:color="auto" w:fill="FFFFFF"/>
              <w:spacing w:after="0" w:line="240" w:lineRule="auto"/>
              <w:ind w:left="0" w:firstLine="0"/>
              <w:jc w:val="right"/>
              <w:rPr>
                <w:rFonts w:asciiTheme="majorBidi" w:hAnsiTheme="majorBidi" w:cstheme="majorBidi"/>
                <w:b/>
                <w:color w:val="auto"/>
                <w:sz w:val="24"/>
                <w:szCs w:val="24"/>
              </w:rPr>
            </w:pPr>
            <w:r w:rsidRPr="00755496">
              <w:rPr>
                <w:rFonts w:asciiTheme="majorBidi" w:hAnsiTheme="majorBidi" w:cstheme="majorBidi"/>
                <w:b/>
                <w:color w:val="auto"/>
                <w:sz w:val="24"/>
                <w:szCs w:val="24"/>
              </w:rPr>
              <w:t xml:space="preserve">                                                            УТВЕРЖДАЮ:</w:t>
            </w:r>
          </w:p>
          <w:p w14:paraId="2D9E4F15" w14:textId="77777777" w:rsidR="000B5DA8" w:rsidRPr="00755496" w:rsidRDefault="000B5DA8" w:rsidP="00EA7138">
            <w:pPr>
              <w:shd w:val="clear" w:color="auto" w:fill="FFFFFF"/>
              <w:spacing w:after="0" w:line="240" w:lineRule="auto"/>
              <w:ind w:left="0" w:firstLine="0"/>
              <w:jc w:val="right"/>
              <w:rPr>
                <w:rFonts w:asciiTheme="majorBidi" w:hAnsiTheme="majorBidi" w:cstheme="majorBidi"/>
                <w:b/>
                <w:color w:val="auto"/>
                <w:sz w:val="24"/>
                <w:szCs w:val="24"/>
              </w:rPr>
            </w:pPr>
            <w:r w:rsidRPr="00755496">
              <w:rPr>
                <w:rFonts w:asciiTheme="majorBidi" w:hAnsiTheme="majorBidi" w:cstheme="majorBidi"/>
                <w:b/>
                <w:color w:val="auto"/>
                <w:sz w:val="24"/>
                <w:szCs w:val="24"/>
              </w:rPr>
              <w:t>Директор МУ «ВМУК»</w:t>
            </w:r>
          </w:p>
          <w:p w14:paraId="6D629112" w14:textId="77777777" w:rsidR="000B5DA8" w:rsidRPr="00755496" w:rsidRDefault="000B5DA8" w:rsidP="00EA7138">
            <w:pPr>
              <w:spacing w:after="0" w:line="240" w:lineRule="auto"/>
              <w:ind w:left="0" w:firstLine="0"/>
              <w:jc w:val="left"/>
              <w:rPr>
                <w:rFonts w:asciiTheme="majorBidi" w:hAnsiTheme="majorBidi" w:cstheme="majorBidi"/>
                <w:b/>
                <w:color w:val="auto"/>
                <w:sz w:val="24"/>
                <w:szCs w:val="24"/>
              </w:rPr>
            </w:pPr>
          </w:p>
          <w:p w14:paraId="79645FF7" w14:textId="77777777" w:rsidR="000B5DA8" w:rsidRPr="00755496" w:rsidRDefault="000B5DA8" w:rsidP="00EA7138">
            <w:pPr>
              <w:shd w:val="clear" w:color="auto" w:fill="FFFFFF"/>
              <w:spacing w:after="0" w:line="240" w:lineRule="auto"/>
              <w:ind w:left="0" w:firstLine="0"/>
              <w:jc w:val="right"/>
              <w:rPr>
                <w:rFonts w:asciiTheme="majorBidi" w:hAnsiTheme="majorBidi" w:cstheme="majorBidi"/>
                <w:b/>
                <w:color w:val="auto"/>
                <w:sz w:val="24"/>
                <w:szCs w:val="24"/>
              </w:rPr>
            </w:pPr>
            <w:r w:rsidRPr="00755496">
              <w:rPr>
                <w:rFonts w:asciiTheme="majorBidi" w:hAnsiTheme="majorBidi" w:cstheme="majorBidi"/>
                <w:b/>
                <w:color w:val="auto"/>
                <w:sz w:val="24"/>
                <w:szCs w:val="24"/>
              </w:rPr>
              <w:t xml:space="preserve">__________________ </w:t>
            </w:r>
            <w:r>
              <w:rPr>
                <w:rFonts w:asciiTheme="majorBidi" w:hAnsiTheme="majorBidi" w:cstheme="majorBidi"/>
                <w:b/>
                <w:color w:val="auto"/>
                <w:sz w:val="24"/>
                <w:szCs w:val="24"/>
              </w:rPr>
              <w:t>Г.Р. Асатрян</w:t>
            </w:r>
          </w:p>
          <w:p w14:paraId="2FEDFC8B" w14:textId="5AA4B7D5" w:rsidR="000B5DA8" w:rsidRPr="00755496" w:rsidRDefault="000B5DA8" w:rsidP="00FF1785">
            <w:pPr>
              <w:shd w:val="clear" w:color="auto" w:fill="FFFFFF"/>
              <w:spacing w:after="0" w:line="240" w:lineRule="auto"/>
              <w:ind w:left="0" w:firstLine="0"/>
              <w:jc w:val="right"/>
              <w:rPr>
                <w:rFonts w:asciiTheme="majorBidi" w:hAnsiTheme="majorBidi" w:cstheme="majorBidi"/>
                <w:b/>
                <w:color w:val="auto"/>
                <w:sz w:val="24"/>
                <w:szCs w:val="24"/>
              </w:rPr>
            </w:pPr>
            <w:r w:rsidRPr="00755496">
              <w:rPr>
                <w:rFonts w:asciiTheme="majorBidi" w:hAnsiTheme="majorBidi" w:cstheme="majorBidi"/>
                <w:b/>
                <w:color w:val="auto"/>
                <w:sz w:val="24"/>
                <w:szCs w:val="24"/>
              </w:rPr>
              <w:t>«____» _________ 202</w:t>
            </w:r>
            <w:r w:rsidR="00692E46">
              <w:rPr>
                <w:rFonts w:asciiTheme="majorBidi" w:hAnsiTheme="majorBidi" w:cstheme="majorBidi"/>
                <w:b/>
                <w:color w:val="auto"/>
                <w:sz w:val="24"/>
                <w:szCs w:val="24"/>
              </w:rPr>
              <w:t>6</w:t>
            </w:r>
            <w:r w:rsidRPr="00755496">
              <w:rPr>
                <w:rFonts w:asciiTheme="majorBidi" w:hAnsiTheme="majorBidi" w:cstheme="majorBidi"/>
                <w:b/>
                <w:color w:val="auto"/>
                <w:sz w:val="24"/>
                <w:szCs w:val="24"/>
              </w:rPr>
              <w:t xml:space="preserve"> г.</w:t>
            </w:r>
          </w:p>
        </w:tc>
      </w:tr>
      <w:bookmarkEnd w:id="8"/>
    </w:tbl>
    <w:p w14:paraId="755FFDCC" w14:textId="77777777" w:rsidR="006352D6" w:rsidRPr="00755496" w:rsidRDefault="006352D6" w:rsidP="004A3E10">
      <w:pPr>
        <w:keepNext/>
        <w:tabs>
          <w:tab w:val="left" w:pos="0"/>
        </w:tabs>
        <w:spacing w:after="40" w:line="240" w:lineRule="auto"/>
        <w:ind w:left="0" w:firstLine="0"/>
        <w:outlineLvl w:val="0"/>
        <w:rPr>
          <w:rFonts w:asciiTheme="majorBidi" w:hAnsiTheme="majorBidi" w:cstheme="majorBidi"/>
          <w:b/>
          <w:bCs/>
          <w:color w:val="auto"/>
          <w:kern w:val="32"/>
          <w:sz w:val="24"/>
          <w:szCs w:val="24"/>
        </w:rPr>
      </w:pPr>
    </w:p>
    <w:p w14:paraId="274F9281" w14:textId="62E86B12" w:rsidR="00593320" w:rsidRPr="00FF1785" w:rsidRDefault="002C19F0" w:rsidP="004A3E10">
      <w:pPr>
        <w:keepNext/>
        <w:tabs>
          <w:tab w:val="left" w:pos="0"/>
        </w:tabs>
        <w:spacing w:after="40" w:line="240" w:lineRule="auto"/>
        <w:ind w:left="0" w:firstLine="0"/>
        <w:jc w:val="center"/>
        <w:outlineLvl w:val="0"/>
        <w:rPr>
          <w:rFonts w:asciiTheme="majorBidi" w:hAnsiTheme="majorBidi" w:cstheme="majorBidi"/>
          <w:b/>
          <w:bCs/>
          <w:color w:val="auto"/>
          <w:kern w:val="32"/>
          <w:sz w:val="24"/>
          <w:szCs w:val="24"/>
        </w:rPr>
      </w:pPr>
      <w:r w:rsidRPr="00755496">
        <w:rPr>
          <w:rFonts w:asciiTheme="majorBidi" w:hAnsiTheme="majorBidi" w:cstheme="majorBidi"/>
          <w:b/>
          <w:bCs/>
          <w:color w:val="auto"/>
          <w:kern w:val="32"/>
          <w:sz w:val="24"/>
          <w:szCs w:val="24"/>
        </w:rPr>
        <w:t>СПЕЦИФИКАЦИЯ</w:t>
      </w:r>
    </w:p>
    <w:tbl>
      <w:tblPr>
        <w:tblW w:w="5000" w:type="pct"/>
        <w:tblLayout w:type="fixed"/>
        <w:tblCellMar>
          <w:top w:w="55" w:type="dxa"/>
          <w:left w:w="33" w:type="dxa"/>
          <w:bottom w:w="55" w:type="dxa"/>
          <w:right w:w="55" w:type="dxa"/>
        </w:tblCellMar>
        <w:tblLook w:val="0000" w:firstRow="0" w:lastRow="0" w:firstColumn="0" w:lastColumn="0" w:noHBand="0" w:noVBand="0"/>
      </w:tblPr>
      <w:tblGrid>
        <w:gridCol w:w="375"/>
        <w:gridCol w:w="1666"/>
        <w:gridCol w:w="2409"/>
        <w:gridCol w:w="1501"/>
        <w:gridCol w:w="1220"/>
        <w:gridCol w:w="1330"/>
        <w:gridCol w:w="1120"/>
      </w:tblGrid>
      <w:tr w:rsidR="004A3E10" w:rsidRPr="00FF1785" w14:paraId="5AC7BDD4" w14:textId="347346D1" w:rsidTr="004A3E10">
        <w:trPr>
          <w:trHeight w:val="544"/>
        </w:trPr>
        <w:tc>
          <w:tcPr>
            <w:tcW w:w="195" w:type="pct"/>
            <w:tcBorders>
              <w:top w:val="single" w:sz="2" w:space="0" w:color="000001"/>
              <w:left w:val="single" w:sz="2" w:space="0" w:color="000001"/>
              <w:bottom w:val="single" w:sz="2" w:space="0" w:color="000001"/>
            </w:tcBorders>
            <w:shd w:val="clear" w:color="auto" w:fill="FFFFFF"/>
          </w:tcPr>
          <w:p w14:paraId="41D484B4" w14:textId="77777777" w:rsidR="004A3E10" w:rsidRPr="00FF1785" w:rsidRDefault="004A3E10" w:rsidP="00F90CB4">
            <w:pPr>
              <w:widowControl w:val="0"/>
              <w:suppressLineNumbers/>
              <w:suppressAutoHyphens/>
              <w:overflowPunct w:val="0"/>
              <w:spacing w:after="0" w:line="240" w:lineRule="auto"/>
              <w:ind w:left="0" w:firstLine="0"/>
              <w:jc w:val="center"/>
              <w:rPr>
                <w:rFonts w:asciiTheme="majorBidi" w:eastAsia="Andale Sans UI" w:hAnsiTheme="majorBidi" w:cstheme="majorBidi"/>
                <w:b/>
                <w:bCs/>
                <w:color w:val="00000A"/>
                <w:lang w:eastAsia="en-US" w:bidi="en-US"/>
              </w:rPr>
            </w:pPr>
            <w:r w:rsidRPr="00FF1785">
              <w:rPr>
                <w:rFonts w:asciiTheme="majorBidi" w:eastAsia="Andale Sans UI" w:hAnsiTheme="majorBidi" w:cstheme="majorBidi"/>
                <w:b/>
                <w:bCs/>
                <w:color w:val="00000A"/>
                <w:lang w:eastAsia="en-US" w:bidi="en-US"/>
              </w:rPr>
              <w:t xml:space="preserve">№ </w:t>
            </w:r>
          </w:p>
          <w:p w14:paraId="10F3C788" w14:textId="77777777" w:rsidR="004A3E10" w:rsidRPr="00FF1785" w:rsidRDefault="004A3E10" w:rsidP="00F90CB4">
            <w:pPr>
              <w:widowControl w:val="0"/>
              <w:suppressLineNumbers/>
              <w:suppressAutoHyphens/>
              <w:overflowPunct w:val="0"/>
              <w:spacing w:after="0" w:line="240" w:lineRule="auto"/>
              <w:ind w:left="0" w:firstLine="0"/>
              <w:jc w:val="center"/>
              <w:rPr>
                <w:rFonts w:asciiTheme="majorBidi" w:eastAsia="Andale Sans UI" w:hAnsiTheme="majorBidi" w:cstheme="majorBidi"/>
                <w:b/>
                <w:bCs/>
                <w:color w:val="00000A"/>
                <w:lang w:eastAsia="en-US" w:bidi="en-US"/>
              </w:rPr>
            </w:pPr>
            <w:r w:rsidRPr="00FF1785">
              <w:rPr>
                <w:rFonts w:asciiTheme="majorBidi" w:eastAsia="Andale Sans UI" w:hAnsiTheme="majorBidi" w:cstheme="majorBidi"/>
                <w:b/>
                <w:bCs/>
                <w:color w:val="00000A"/>
                <w:lang w:eastAsia="en-US" w:bidi="en-US"/>
              </w:rPr>
              <w:t>п/п</w:t>
            </w:r>
          </w:p>
        </w:tc>
        <w:tc>
          <w:tcPr>
            <w:tcW w:w="866" w:type="pct"/>
            <w:tcBorders>
              <w:top w:val="single" w:sz="2" w:space="0" w:color="000001"/>
              <w:left w:val="single" w:sz="2" w:space="0" w:color="000001"/>
              <w:bottom w:val="single" w:sz="4" w:space="0" w:color="auto"/>
            </w:tcBorders>
            <w:shd w:val="clear" w:color="auto" w:fill="FFFFFF"/>
          </w:tcPr>
          <w:p w14:paraId="733A7396" w14:textId="39E10222" w:rsidR="004A3E10" w:rsidRPr="00FF1785" w:rsidRDefault="004A3E10" w:rsidP="00F90CB4">
            <w:pPr>
              <w:widowControl w:val="0"/>
              <w:suppressLineNumbers/>
              <w:suppressAutoHyphens/>
              <w:overflowPunct w:val="0"/>
              <w:spacing w:after="0" w:line="240" w:lineRule="auto"/>
              <w:ind w:left="0" w:firstLine="0"/>
              <w:jc w:val="center"/>
              <w:rPr>
                <w:rFonts w:asciiTheme="majorBidi" w:eastAsia="Andale Sans UI" w:hAnsiTheme="majorBidi" w:cstheme="majorBidi"/>
                <w:b/>
                <w:bCs/>
                <w:color w:val="00000A"/>
                <w:lang w:eastAsia="en-US" w:bidi="en-US"/>
              </w:rPr>
            </w:pPr>
            <w:r w:rsidRPr="00FF1785">
              <w:rPr>
                <w:rFonts w:asciiTheme="majorBidi" w:eastAsia="Andale Sans UI" w:hAnsiTheme="majorBidi" w:cstheme="majorBidi"/>
                <w:b/>
                <w:bCs/>
                <w:color w:val="00000A"/>
                <w:lang w:eastAsia="en-US" w:bidi="en-US"/>
              </w:rPr>
              <w:t xml:space="preserve">Наименование </w:t>
            </w:r>
          </w:p>
        </w:tc>
        <w:tc>
          <w:tcPr>
            <w:tcW w:w="1252" w:type="pct"/>
            <w:tcBorders>
              <w:top w:val="single" w:sz="2" w:space="0" w:color="000001"/>
              <w:left w:val="single" w:sz="2" w:space="0" w:color="000001"/>
              <w:bottom w:val="single" w:sz="4" w:space="0" w:color="auto"/>
              <w:right w:val="single" w:sz="2" w:space="0" w:color="000001"/>
            </w:tcBorders>
            <w:shd w:val="clear" w:color="auto" w:fill="FFFFFF"/>
          </w:tcPr>
          <w:p w14:paraId="69B1353F" w14:textId="32CE7468" w:rsidR="004A3E10" w:rsidRPr="00FF1785" w:rsidRDefault="004A3E10" w:rsidP="00F90CB4">
            <w:pPr>
              <w:widowControl w:val="0"/>
              <w:suppressLineNumbers/>
              <w:suppressAutoHyphens/>
              <w:overflowPunct w:val="0"/>
              <w:spacing w:after="0" w:line="240" w:lineRule="auto"/>
              <w:ind w:left="-33" w:firstLine="33"/>
              <w:jc w:val="center"/>
              <w:rPr>
                <w:rFonts w:asciiTheme="majorBidi" w:eastAsia="Andale Sans UI" w:hAnsiTheme="majorBidi" w:cstheme="majorBidi"/>
                <w:b/>
                <w:bCs/>
                <w:color w:val="00000A"/>
                <w:lang w:eastAsia="en-US" w:bidi="en-US"/>
              </w:rPr>
            </w:pPr>
            <w:r w:rsidRPr="00FF1785">
              <w:rPr>
                <w:rFonts w:asciiTheme="majorBidi" w:eastAsia="Andale Sans UI" w:hAnsiTheme="majorBidi" w:cstheme="majorBidi"/>
                <w:b/>
                <w:bCs/>
                <w:color w:val="00000A"/>
                <w:lang w:eastAsia="en-US" w:bidi="en-US"/>
              </w:rPr>
              <w:t>Изображение</w:t>
            </w:r>
          </w:p>
        </w:tc>
        <w:tc>
          <w:tcPr>
            <w:tcW w:w="780" w:type="pct"/>
            <w:tcBorders>
              <w:top w:val="single" w:sz="2" w:space="0" w:color="000001"/>
              <w:left w:val="single" w:sz="2" w:space="0" w:color="000001"/>
              <w:bottom w:val="single" w:sz="4" w:space="0" w:color="auto"/>
            </w:tcBorders>
            <w:shd w:val="clear" w:color="auto" w:fill="FFFFFF"/>
          </w:tcPr>
          <w:p w14:paraId="0459BA08" w14:textId="24C9B854" w:rsidR="004A3E10" w:rsidRPr="00FF1785" w:rsidRDefault="004A3E10" w:rsidP="00F90CB4">
            <w:pPr>
              <w:widowControl w:val="0"/>
              <w:suppressLineNumbers/>
              <w:suppressAutoHyphens/>
              <w:overflowPunct w:val="0"/>
              <w:spacing w:after="0" w:line="240" w:lineRule="auto"/>
              <w:ind w:left="-33" w:firstLine="33"/>
              <w:jc w:val="center"/>
              <w:rPr>
                <w:rFonts w:asciiTheme="majorBidi" w:eastAsia="Andale Sans UI" w:hAnsiTheme="majorBidi" w:cstheme="majorBidi"/>
                <w:b/>
                <w:bCs/>
                <w:color w:val="00000A"/>
                <w:lang w:eastAsia="en-US" w:bidi="en-US"/>
              </w:rPr>
            </w:pPr>
            <w:r w:rsidRPr="00FF1785">
              <w:rPr>
                <w:rFonts w:asciiTheme="majorBidi" w:eastAsia="Andale Sans UI" w:hAnsiTheme="majorBidi" w:cstheme="majorBidi"/>
                <w:b/>
                <w:bCs/>
                <w:color w:val="00000A"/>
                <w:lang w:eastAsia="en-US" w:bidi="en-US"/>
              </w:rPr>
              <w:t>Техническое описание, количество</w:t>
            </w:r>
          </w:p>
        </w:tc>
        <w:tc>
          <w:tcPr>
            <w:tcW w:w="634" w:type="pct"/>
            <w:tcBorders>
              <w:top w:val="single" w:sz="2" w:space="0" w:color="000001"/>
              <w:left w:val="single" w:sz="2" w:space="0" w:color="000001"/>
              <w:bottom w:val="single" w:sz="4" w:space="0" w:color="auto"/>
              <w:right w:val="single" w:sz="2" w:space="0" w:color="000001"/>
            </w:tcBorders>
            <w:shd w:val="clear" w:color="auto" w:fill="FFFFFF"/>
          </w:tcPr>
          <w:p w14:paraId="0A543025" w14:textId="1C23A7BB" w:rsidR="004A3E10" w:rsidRPr="00FF1785" w:rsidRDefault="004A3E10" w:rsidP="00F90CB4">
            <w:pPr>
              <w:widowControl w:val="0"/>
              <w:suppressLineNumbers/>
              <w:suppressAutoHyphens/>
              <w:overflowPunct w:val="0"/>
              <w:spacing w:after="0" w:line="240" w:lineRule="auto"/>
              <w:ind w:left="-33" w:firstLine="33"/>
              <w:jc w:val="center"/>
              <w:rPr>
                <w:rFonts w:asciiTheme="majorBidi" w:eastAsia="Andale Sans UI" w:hAnsiTheme="majorBidi" w:cstheme="majorBidi"/>
                <w:b/>
                <w:bCs/>
                <w:color w:val="00000A"/>
                <w:lang w:eastAsia="en-US" w:bidi="en-US"/>
              </w:rPr>
            </w:pPr>
            <w:r w:rsidRPr="00FF1785">
              <w:rPr>
                <w:rFonts w:asciiTheme="majorBidi" w:eastAsia="Andale Sans UI" w:hAnsiTheme="majorBidi" w:cstheme="majorBidi"/>
                <w:b/>
                <w:bCs/>
                <w:color w:val="00000A"/>
                <w:lang w:eastAsia="en-US" w:bidi="en-US"/>
              </w:rPr>
              <w:t>Цена, руб.</w:t>
            </w:r>
            <w:r>
              <w:rPr>
                <w:rFonts w:asciiTheme="majorBidi" w:eastAsia="Andale Sans UI" w:hAnsiTheme="majorBidi" w:cstheme="majorBidi"/>
                <w:b/>
                <w:bCs/>
                <w:color w:val="00000A"/>
                <w:lang w:eastAsia="en-US" w:bidi="en-US"/>
              </w:rPr>
              <w:t>, в том числе НДС</w:t>
            </w:r>
          </w:p>
        </w:tc>
        <w:tc>
          <w:tcPr>
            <w:tcW w:w="691" w:type="pct"/>
            <w:tcBorders>
              <w:top w:val="single" w:sz="2" w:space="0" w:color="000001"/>
              <w:left w:val="single" w:sz="2" w:space="0" w:color="000001"/>
              <w:bottom w:val="single" w:sz="4" w:space="0" w:color="auto"/>
              <w:right w:val="single" w:sz="2" w:space="0" w:color="000001"/>
            </w:tcBorders>
            <w:shd w:val="clear" w:color="auto" w:fill="FFFFFF"/>
          </w:tcPr>
          <w:p w14:paraId="72A3D067" w14:textId="2D6F6E03" w:rsidR="004A3E10" w:rsidRPr="00FF1785" w:rsidRDefault="004A3E10" w:rsidP="00F90CB4">
            <w:pPr>
              <w:widowControl w:val="0"/>
              <w:suppressLineNumbers/>
              <w:suppressAutoHyphens/>
              <w:overflowPunct w:val="0"/>
              <w:spacing w:after="0" w:line="240" w:lineRule="auto"/>
              <w:ind w:left="-33" w:firstLine="33"/>
              <w:jc w:val="center"/>
              <w:rPr>
                <w:rFonts w:asciiTheme="majorBidi" w:eastAsia="Andale Sans UI" w:hAnsiTheme="majorBidi" w:cstheme="majorBidi"/>
                <w:b/>
                <w:bCs/>
                <w:color w:val="00000A"/>
                <w:lang w:eastAsia="en-US" w:bidi="en-US"/>
              </w:rPr>
            </w:pPr>
            <w:r w:rsidRPr="00FF1785">
              <w:rPr>
                <w:rFonts w:asciiTheme="majorBidi" w:eastAsia="Andale Sans UI" w:hAnsiTheme="majorBidi" w:cstheme="majorBidi"/>
                <w:b/>
                <w:bCs/>
                <w:color w:val="00000A"/>
                <w:lang w:eastAsia="en-US" w:bidi="en-US"/>
              </w:rPr>
              <w:t>Сумма, руб.</w:t>
            </w:r>
            <w:r>
              <w:rPr>
                <w:rFonts w:asciiTheme="majorBidi" w:eastAsia="Andale Sans UI" w:hAnsiTheme="majorBidi" w:cstheme="majorBidi"/>
                <w:b/>
                <w:bCs/>
                <w:color w:val="00000A"/>
                <w:lang w:eastAsia="en-US" w:bidi="en-US"/>
              </w:rPr>
              <w:t>, в том числе НДС</w:t>
            </w:r>
          </w:p>
        </w:tc>
        <w:tc>
          <w:tcPr>
            <w:tcW w:w="582" w:type="pct"/>
            <w:tcBorders>
              <w:top w:val="single" w:sz="2" w:space="0" w:color="000001"/>
              <w:left w:val="single" w:sz="2" w:space="0" w:color="000001"/>
              <w:bottom w:val="single" w:sz="4" w:space="0" w:color="auto"/>
              <w:right w:val="single" w:sz="2" w:space="0" w:color="000001"/>
            </w:tcBorders>
            <w:shd w:val="clear" w:color="auto" w:fill="FFFFFF"/>
          </w:tcPr>
          <w:p w14:paraId="38D35E89" w14:textId="77777777" w:rsidR="004A3E10" w:rsidRDefault="004A3E10" w:rsidP="00F90CB4">
            <w:pPr>
              <w:widowControl w:val="0"/>
              <w:suppressLineNumbers/>
              <w:suppressAutoHyphens/>
              <w:overflowPunct w:val="0"/>
              <w:spacing w:after="0" w:line="240" w:lineRule="auto"/>
              <w:ind w:left="-33" w:firstLine="33"/>
              <w:jc w:val="center"/>
              <w:rPr>
                <w:rFonts w:asciiTheme="majorBidi" w:eastAsia="Andale Sans UI" w:hAnsiTheme="majorBidi" w:cstheme="majorBidi"/>
                <w:b/>
                <w:bCs/>
                <w:color w:val="00000A"/>
                <w:lang w:eastAsia="en-US" w:bidi="en-US"/>
              </w:rPr>
            </w:pPr>
            <w:r>
              <w:rPr>
                <w:rFonts w:asciiTheme="majorBidi" w:eastAsia="Andale Sans UI" w:hAnsiTheme="majorBidi" w:cstheme="majorBidi"/>
                <w:b/>
                <w:bCs/>
                <w:color w:val="00000A"/>
                <w:lang w:eastAsia="en-US" w:bidi="en-US"/>
              </w:rPr>
              <w:t xml:space="preserve">Сумма с учетом </w:t>
            </w:r>
            <w:proofErr w:type="spellStart"/>
            <w:r>
              <w:rPr>
                <w:rFonts w:asciiTheme="majorBidi" w:eastAsia="Andale Sans UI" w:hAnsiTheme="majorBidi" w:cstheme="majorBidi"/>
                <w:b/>
                <w:bCs/>
                <w:color w:val="00000A"/>
                <w:lang w:eastAsia="en-US" w:bidi="en-US"/>
              </w:rPr>
              <w:t>коэфф</w:t>
            </w:r>
            <w:proofErr w:type="spellEnd"/>
            <w:proofErr w:type="gramStart"/>
            <w:r>
              <w:rPr>
                <w:rFonts w:asciiTheme="majorBidi" w:eastAsia="Andale Sans UI" w:hAnsiTheme="majorBidi" w:cstheme="majorBidi"/>
                <w:b/>
                <w:bCs/>
                <w:color w:val="00000A"/>
                <w:lang w:eastAsia="en-US" w:bidi="en-US"/>
              </w:rPr>
              <w:t>.</w:t>
            </w:r>
            <w:proofErr w:type="gramEnd"/>
            <w:r>
              <w:rPr>
                <w:rFonts w:asciiTheme="majorBidi" w:eastAsia="Andale Sans UI" w:hAnsiTheme="majorBidi" w:cstheme="majorBidi"/>
                <w:b/>
                <w:bCs/>
                <w:color w:val="00000A"/>
                <w:lang w:eastAsia="en-US" w:bidi="en-US"/>
              </w:rPr>
              <w:t xml:space="preserve"> понижен., руб., </w:t>
            </w:r>
          </w:p>
          <w:p w14:paraId="45709CB0" w14:textId="2C223EE3" w:rsidR="004A3E10" w:rsidRPr="00FF1785" w:rsidRDefault="004A3E10" w:rsidP="004A3E10">
            <w:pPr>
              <w:widowControl w:val="0"/>
              <w:suppressLineNumbers/>
              <w:suppressAutoHyphens/>
              <w:overflowPunct w:val="0"/>
              <w:spacing w:after="0" w:line="240" w:lineRule="auto"/>
              <w:ind w:left="-33" w:firstLine="33"/>
              <w:rPr>
                <w:rFonts w:asciiTheme="majorBidi" w:eastAsia="Andale Sans UI" w:hAnsiTheme="majorBidi" w:cstheme="majorBidi"/>
                <w:b/>
                <w:bCs/>
                <w:color w:val="00000A"/>
                <w:lang w:eastAsia="en-US" w:bidi="en-US"/>
              </w:rPr>
            </w:pPr>
            <w:r>
              <w:rPr>
                <w:rFonts w:asciiTheme="majorBidi" w:eastAsia="Andale Sans UI" w:hAnsiTheme="majorBidi" w:cstheme="majorBidi"/>
                <w:b/>
                <w:bCs/>
                <w:color w:val="00000A"/>
                <w:lang w:eastAsia="en-US" w:bidi="en-US"/>
              </w:rPr>
              <w:t>в т.ч. НДС</w:t>
            </w:r>
          </w:p>
        </w:tc>
      </w:tr>
      <w:tr w:rsidR="004A3E10" w:rsidRPr="00FF1785" w14:paraId="78AF3807" w14:textId="0C37E0D6" w:rsidTr="004A3E10">
        <w:tblPrEx>
          <w:tblCellMar>
            <w:left w:w="108" w:type="dxa"/>
            <w:right w:w="108" w:type="dxa"/>
          </w:tblCellMar>
        </w:tblPrEx>
        <w:tc>
          <w:tcPr>
            <w:tcW w:w="195" w:type="pct"/>
            <w:tcBorders>
              <w:top w:val="single" w:sz="2" w:space="0" w:color="000001"/>
              <w:left w:val="single" w:sz="2" w:space="0" w:color="000001"/>
              <w:bottom w:val="single" w:sz="2" w:space="0" w:color="000001"/>
              <w:right w:val="single" w:sz="4" w:space="0" w:color="auto"/>
            </w:tcBorders>
            <w:shd w:val="clear" w:color="auto" w:fill="FFFFFF"/>
          </w:tcPr>
          <w:p w14:paraId="228FBBE4" w14:textId="77777777" w:rsidR="004A3E10" w:rsidRPr="00FF1785" w:rsidRDefault="004A3E10" w:rsidP="009E1A14">
            <w:pPr>
              <w:widowControl w:val="0"/>
              <w:suppressLineNumbers/>
              <w:suppressAutoHyphens/>
              <w:overflowPunct w:val="0"/>
              <w:spacing w:after="0" w:line="240" w:lineRule="auto"/>
              <w:ind w:left="0" w:firstLine="0"/>
              <w:jc w:val="center"/>
              <w:rPr>
                <w:rFonts w:asciiTheme="majorBidi" w:eastAsia="Andale Sans UI" w:hAnsiTheme="majorBidi" w:cstheme="majorBidi"/>
                <w:bCs/>
                <w:color w:val="00000A"/>
                <w:lang w:eastAsia="en-US" w:bidi="en-US"/>
              </w:rPr>
            </w:pPr>
          </w:p>
          <w:p w14:paraId="2D94DDF4" w14:textId="77777777" w:rsidR="004A3E10" w:rsidRPr="00FF1785" w:rsidRDefault="004A3E10" w:rsidP="009E1A14">
            <w:pPr>
              <w:widowControl w:val="0"/>
              <w:suppressLineNumbers/>
              <w:suppressAutoHyphens/>
              <w:overflowPunct w:val="0"/>
              <w:spacing w:after="0" w:line="240" w:lineRule="auto"/>
              <w:ind w:left="0" w:firstLine="0"/>
              <w:jc w:val="center"/>
              <w:rPr>
                <w:rFonts w:asciiTheme="majorBidi" w:eastAsia="Andale Sans UI" w:hAnsiTheme="majorBidi" w:cstheme="majorBidi"/>
                <w:bCs/>
                <w:color w:val="00000A"/>
                <w:lang w:eastAsia="en-US" w:bidi="en-US"/>
              </w:rPr>
            </w:pPr>
          </w:p>
          <w:p w14:paraId="61641AB2" w14:textId="77777777" w:rsidR="004A3E10" w:rsidRPr="00FF1785" w:rsidRDefault="004A3E10" w:rsidP="009E1A14">
            <w:pPr>
              <w:widowControl w:val="0"/>
              <w:suppressLineNumbers/>
              <w:suppressAutoHyphens/>
              <w:overflowPunct w:val="0"/>
              <w:spacing w:after="0" w:line="240" w:lineRule="auto"/>
              <w:ind w:left="0" w:firstLine="0"/>
              <w:jc w:val="center"/>
              <w:rPr>
                <w:rFonts w:asciiTheme="majorBidi" w:eastAsia="Andale Sans UI" w:hAnsiTheme="majorBidi" w:cstheme="majorBidi"/>
                <w:bCs/>
                <w:color w:val="00000A"/>
                <w:lang w:eastAsia="en-US" w:bidi="en-US"/>
              </w:rPr>
            </w:pPr>
          </w:p>
          <w:p w14:paraId="3BCA454F" w14:textId="431395BC" w:rsidR="004A3E10" w:rsidRPr="00FF1785" w:rsidRDefault="004A3E10" w:rsidP="009E1A14">
            <w:pPr>
              <w:widowControl w:val="0"/>
              <w:suppressLineNumbers/>
              <w:suppressAutoHyphens/>
              <w:overflowPunct w:val="0"/>
              <w:spacing w:after="0" w:line="240" w:lineRule="auto"/>
              <w:ind w:left="0" w:firstLine="0"/>
              <w:jc w:val="center"/>
              <w:rPr>
                <w:rFonts w:asciiTheme="majorBidi" w:eastAsia="Andale Sans UI" w:hAnsiTheme="majorBidi" w:cstheme="majorBidi"/>
                <w:bCs/>
                <w:color w:val="00000A"/>
                <w:lang w:eastAsia="en-US" w:bidi="en-US"/>
              </w:rPr>
            </w:pPr>
            <w:r w:rsidRPr="00FF1785">
              <w:rPr>
                <w:rFonts w:asciiTheme="majorBidi" w:eastAsia="Andale Sans UI" w:hAnsiTheme="majorBidi" w:cstheme="majorBidi"/>
                <w:bCs/>
                <w:color w:val="00000A"/>
                <w:lang w:eastAsia="en-US" w:bidi="en-US"/>
              </w:rPr>
              <w:t>1</w:t>
            </w:r>
          </w:p>
        </w:tc>
        <w:tc>
          <w:tcPr>
            <w:tcW w:w="866" w:type="pct"/>
            <w:tcBorders>
              <w:top w:val="single" w:sz="4" w:space="0" w:color="auto"/>
              <w:left w:val="single" w:sz="4" w:space="0" w:color="auto"/>
              <w:bottom w:val="single" w:sz="4" w:space="0" w:color="auto"/>
              <w:right w:val="single" w:sz="4" w:space="0" w:color="auto"/>
            </w:tcBorders>
            <w:shd w:val="clear" w:color="auto" w:fill="FFFFFF"/>
            <w:vAlign w:val="center"/>
          </w:tcPr>
          <w:p w14:paraId="59D1B2A0" w14:textId="13FA25EF" w:rsidR="004A3E10" w:rsidRPr="00FF1785" w:rsidRDefault="004A3E10" w:rsidP="009E1A14">
            <w:pPr>
              <w:spacing w:after="0" w:line="240" w:lineRule="auto"/>
              <w:ind w:left="0" w:firstLine="0"/>
              <w:jc w:val="center"/>
              <w:rPr>
                <w:rFonts w:asciiTheme="majorBidi" w:hAnsiTheme="majorBidi" w:cstheme="majorBidi"/>
              </w:rPr>
            </w:pPr>
            <w:r w:rsidRPr="00FF1785">
              <w:rPr>
                <w:rFonts w:asciiTheme="majorBidi" w:hAnsiTheme="majorBidi" w:cstheme="majorBidi"/>
              </w:rPr>
              <w:t xml:space="preserve">Столбики </w:t>
            </w:r>
            <w:r>
              <w:rPr>
                <w:rFonts w:asciiTheme="majorBidi" w:hAnsiTheme="majorBidi" w:cstheme="majorBidi"/>
              </w:rPr>
              <w:t>разноуровневые</w:t>
            </w:r>
          </w:p>
        </w:tc>
        <w:tc>
          <w:tcPr>
            <w:tcW w:w="1252" w:type="pct"/>
            <w:tcBorders>
              <w:top w:val="single" w:sz="4" w:space="0" w:color="auto"/>
              <w:left w:val="single" w:sz="4" w:space="0" w:color="auto"/>
              <w:bottom w:val="single" w:sz="4" w:space="0" w:color="auto"/>
              <w:right w:val="single" w:sz="4" w:space="0" w:color="auto"/>
            </w:tcBorders>
            <w:vAlign w:val="center"/>
          </w:tcPr>
          <w:p w14:paraId="1F331135" w14:textId="6BABBB18" w:rsidR="004A3E10" w:rsidRPr="00FF1785" w:rsidRDefault="004A3E10" w:rsidP="007307B2">
            <w:pPr>
              <w:widowControl w:val="0"/>
              <w:suppressLineNumbers/>
              <w:suppressAutoHyphens/>
              <w:overflowPunct w:val="0"/>
              <w:spacing w:after="0" w:line="240" w:lineRule="auto"/>
              <w:ind w:left="0" w:firstLine="0"/>
              <w:jc w:val="left"/>
              <w:rPr>
                <w:rFonts w:asciiTheme="majorBidi" w:hAnsiTheme="majorBidi" w:cstheme="majorBidi"/>
              </w:rPr>
            </w:pPr>
            <w:r w:rsidRPr="00D2521A">
              <w:rPr>
                <w:rFonts w:ascii="Calibri" w:eastAsia="Calibri" w:hAnsi="Calibri" w:cs="Calibri"/>
                <w:noProof/>
                <w:color w:val="auto"/>
                <w:lang w:val="ru"/>
              </w:rPr>
              <w:drawing>
                <wp:inline distT="0" distB="0" distL="0" distR="0" wp14:anchorId="363582FA" wp14:editId="77D2E0CD">
                  <wp:extent cx="1551940" cy="92202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1567890" cy="931496"/>
                          </a:xfrm>
                          <a:prstGeom prst="rect">
                            <a:avLst/>
                          </a:prstGeom>
                          <a:ln/>
                        </pic:spPr>
                      </pic:pic>
                    </a:graphicData>
                  </a:graphic>
                </wp:inline>
              </w:drawing>
            </w:r>
          </w:p>
        </w:tc>
        <w:tc>
          <w:tcPr>
            <w:tcW w:w="780" w:type="pct"/>
            <w:tcBorders>
              <w:top w:val="single" w:sz="4" w:space="0" w:color="auto"/>
              <w:left w:val="single" w:sz="4" w:space="0" w:color="auto"/>
              <w:bottom w:val="single" w:sz="4" w:space="0" w:color="auto"/>
              <w:right w:val="single" w:sz="4" w:space="0" w:color="auto"/>
            </w:tcBorders>
            <w:vAlign w:val="center"/>
          </w:tcPr>
          <w:p w14:paraId="22F3E9DF" w14:textId="4E549DB5" w:rsidR="004A3E10" w:rsidRPr="00FF1785" w:rsidRDefault="004A3E10" w:rsidP="007307B2">
            <w:pPr>
              <w:widowControl w:val="0"/>
              <w:suppressLineNumbers/>
              <w:suppressAutoHyphens/>
              <w:overflowPunct w:val="0"/>
              <w:spacing w:after="0" w:line="240" w:lineRule="auto"/>
              <w:ind w:left="0" w:firstLine="0"/>
              <w:jc w:val="left"/>
              <w:rPr>
                <w:rFonts w:asciiTheme="majorBidi" w:hAnsiTheme="majorBidi" w:cstheme="majorBidi"/>
              </w:rPr>
            </w:pPr>
            <w:r w:rsidRPr="00FF1785">
              <w:rPr>
                <w:rFonts w:asciiTheme="majorBidi" w:hAnsiTheme="majorBidi" w:cstheme="majorBidi"/>
              </w:rPr>
              <w:t>Габаритные размеры (Д*Ш*В):</w:t>
            </w:r>
          </w:p>
          <w:p w14:paraId="352CE63D" w14:textId="1B95E398" w:rsidR="004A3E10" w:rsidRPr="00FF1785" w:rsidRDefault="004A3E10" w:rsidP="007307B2">
            <w:pPr>
              <w:widowControl w:val="0"/>
              <w:suppressLineNumbers/>
              <w:suppressAutoHyphens/>
              <w:overflowPunct w:val="0"/>
              <w:spacing w:after="0" w:line="240" w:lineRule="auto"/>
              <w:ind w:left="0" w:firstLine="0"/>
              <w:jc w:val="left"/>
              <w:rPr>
                <w:rFonts w:asciiTheme="majorBidi" w:hAnsiTheme="majorBidi" w:cstheme="majorBidi"/>
              </w:rPr>
            </w:pPr>
            <w:r w:rsidRPr="00FF1785">
              <w:rPr>
                <w:rFonts w:asciiTheme="majorBidi" w:hAnsiTheme="majorBidi" w:cstheme="majorBidi"/>
              </w:rPr>
              <w:t>0,</w:t>
            </w:r>
            <w:r>
              <w:rPr>
                <w:rFonts w:asciiTheme="majorBidi" w:hAnsiTheme="majorBidi" w:cstheme="majorBidi"/>
              </w:rPr>
              <w:t>45</w:t>
            </w:r>
            <w:r w:rsidRPr="00FF1785">
              <w:rPr>
                <w:rFonts w:asciiTheme="majorBidi" w:hAnsiTheme="majorBidi" w:cstheme="majorBidi"/>
              </w:rPr>
              <w:t>*0,</w:t>
            </w:r>
            <w:r>
              <w:rPr>
                <w:rFonts w:asciiTheme="majorBidi" w:hAnsiTheme="majorBidi" w:cstheme="majorBidi"/>
              </w:rPr>
              <w:t>45</w:t>
            </w:r>
            <w:r w:rsidRPr="00FF1785">
              <w:rPr>
                <w:rFonts w:asciiTheme="majorBidi" w:hAnsiTheme="majorBidi" w:cstheme="majorBidi"/>
              </w:rPr>
              <w:t>*0,</w:t>
            </w:r>
            <w:r>
              <w:rPr>
                <w:rFonts w:asciiTheme="majorBidi" w:hAnsiTheme="majorBidi" w:cstheme="majorBidi"/>
              </w:rPr>
              <w:t>8</w:t>
            </w:r>
            <w:r w:rsidRPr="00FF1785">
              <w:rPr>
                <w:rFonts w:asciiTheme="majorBidi" w:hAnsiTheme="majorBidi" w:cstheme="majorBidi"/>
              </w:rPr>
              <w:t xml:space="preserve"> м.</w:t>
            </w:r>
          </w:p>
          <w:p w14:paraId="3E0ACB58" w14:textId="77777777" w:rsidR="004A3E10" w:rsidRDefault="004A3E10" w:rsidP="007307B2">
            <w:pPr>
              <w:widowControl w:val="0"/>
              <w:suppressLineNumbers/>
              <w:suppressAutoHyphens/>
              <w:overflowPunct w:val="0"/>
              <w:spacing w:after="0" w:line="240" w:lineRule="auto"/>
              <w:ind w:left="0" w:firstLine="0"/>
              <w:jc w:val="left"/>
              <w:rPr>
                <w:rFonts w:asciiTheme="majorBidi" w:hAnsiTheme="majorBidi" w:cstheme="majorBidi"/>
              </w:rPr>
            </w:pPr>
            <w:r w:rsidRPr="00FF1785">
              <w:rPr>
                <w:rFonts w:asciiTheme="majorBidi" w:hAnsiTheme="majorBidi" w:cstheme="majorBidi"/>
              </w:rPr>
              <w:t>Количество</w:t>
            </w:r>
          </w:p>
          <w:p w14:paraId="6C50AD72" w14:textId="26DC34FE" w:rsidR="004A3E10" w:rsidRPr="00FF1785" w:rsidRDefault="004A3E10" w:rsidP="007307B2">
            <w:pPr>
              <w:widowControl w:val="0"/>
              <w:suppressLineNumbers/>
              <w:suppressAutoHyphens/>
              <w:overflowPunct w:val="0"/>
              <w:spacing w:after="0" w:line="240" w:lineRule="auto"/>
              <w:ind w:left="0" w:firstLine="0"/>
              <w:jc w:val="left"/>
              <w:rPr>
                <w:rFonts w:asciiTheme="majorBidi" w:hAnsiTheme="majorBidi" w:cstheme="majorBidi"/>
              </w:rPr>
            </w:pPr>
            <w:r w:rsidRPr="00FF1785">
              <w:rPr>
                <w:rFonts w:asciiTheme="majorBidi" w:hAnsiTheme="majorBidi" w:cstheme="majorBidi"/>
              </w:rPr>
              <w:t xml:space="preserve"> </w:t>
            </w:r>
            <w:r>
              <w:rPr>
                <w:rFonts w:asciiTheme="majorBidi" w:hAnsiTheme="majorBidi" w:cstheme="majorBidi"/>
              </w:rPr>
              <w:t xml:space="preserve">1 </w:t>
            </w:r>
            <w:proofErr w:type="spellStart"/>
            <w:r>
              <w:rPr>
                <w:rFonts w:asciiTheme="majorBidi" w:hAnsiTheme="majorBidi" w:cstheme="majorBidi"/>
              </w:rPr>
              <w:t>компл</w:t>
            </w:r>
            <w:proofErr w:type="spellEnd"/>
            <w:r w:rsidRPr="00FF1785">
              <w:rPr>
                <w:rFonts w:asciiTheme="majorBidi" w:hAnsiTheme="majorBidi" w:cstheme="majorBidi"/>
              </w:rPr>
              <w:t>.</w:t>
            </w:r>
          </w:p>
        </w:tc>
        <w:tc>
          <w:tcPr>
            <w:tcW w:w="634" w:type="pct"/>
            <w:tcBorders>
              <w:top w:val="single" w:sz="4" w:space="0" w:color="auto"/>
              <w:left w:val="single" w:sz="4" w:space="0" w:color="auto"/>
              <w:bottom w:val="single" w:sz="4" w:space="0" w:color="auto"/>
              <w:right w:val="single" w:sz="4" w:space="0" w:color="auto"/>
            </w:tcBorders>
            <w:vAlign w:val="center"/>
          </w:tcPr>
          <w:p w14:paraId="361FAFFC" w14:textId="19494282" w:rsidR="004A3E10" w:rsidRPr="00FF1785" w:rsidRDefault="004A3E10" w:rsidP="00E6621C">
            <w:pPr>
              <w:widowControl w:val="0"/>
              <w:suppressLineNumbers/>
              <w:suppressAutoHyphens/>
              <w:overflowPunct w:val="0"/>
              <w:spacing w:after="0" w:line="240" w:lineRule="auto"/>
              <w:ind w:left="0" w:firstLine="0"/>
              <w:jc w:val="center"/>
              <w:rPr>
                <w:rFonts w:asciiTheme="majorBidi" w:eastAsia="Andale Sans UI" w:hAnsiTheme="majorBidi" w:cstheme="majorBidi"/>
                <w:bCs/>
                <w:color w:val="00000A"/>
                <w:lang w:eastAsia="en-US" w:bidi="en-US"/>
              </w:rPr>
            </w:pPr>
            <w:r>
              <w:rPr>
                <w:rFonts w:asciiTheme="majorBidi" w:hAnsiTheme="majorBidi" w:cstheme="majorBidi"/>
              </w:rPr>
              <w:t>154 7</w:t>
            </w:r>
            <w:r w:rsidRPr="00FF1785">
              <w:rPr>
                <w:rFonts w:asciiTheme="majorBidi" w:hAnsiTheme="majorBidi" w:cstheme="majorBidi"/>
              </w:rPr>
              <w:t>00,00</w:t>
            </w:r>
          </w:p>
        </w:tc>
        <w:tc>
          <w:tcPr>
            <w:tcW w:w="691" w:type="pct"/>
            <w:tcBorders>
              <w:top w:val="single" w:sz="4" w:space="0" w:color="auto"/>
              <w:left w:val="single" w:sz="4" w:space="0" w:color="auto"/>
              <w:bottom w:val="single" w:sz="4" w:space="0" w:color="auto"/>
              <w:right w:val="single" w:sz="4" w:space="0" w:color="auto"/>
            </w:tcBorders>
            <w:vAlign w:val="center"/>
          </w:tcPr>
          <w:p w14:paraId="50B9A194" w14:textId="401ADECB" w:rsidR="004A3E10" w:rsidRPr="00FF1785" w:rsidRDefault="004A3E10" w:rsidP="009E1A14">
            <w:pPr>
              <w:widowControl w:val="0"/>
              <w:suppressLineNumbers/>
              <w:suppressAutoHyphens/>
              <w:overflowPunct w:val="0"/>
              <w:spacing w:after="0" w:line="240" w:lineRule="auto"/>
              <w:ind w:left="0" w:firstLine="0"/>
              <w:rPr>
                <w:rFonts w:asciiTheme="majorBidi" w:hAnsiTheme="majorBidi" w:cstheme="majorBidi"/>
              </w:rPr>
            </w:pPr>
            <w:r>
              <w:rPr>
                <w:rFonts w:asciiTheme="majorBidi" w:hAnsiTheme="majorBidi" w:cstheme="majorBidi"/>
              </w:rPr>
              <w:t xml:space="preserve">  154 7</w:t>
            </w:r>
            <w:r w:rsidRPr="00FF1785">
              <w:rPr>
                <w:rFonts w:asciiTheme="majorBidi" w:hAnsiTheme="majorBidi" w:cstheme="majorBidi"/>
              </w:rPr>
              <w:t>00,00</w:t>
            </w:r>
          </w:p>
        </w:tc>
        <w:tc>
          <w:tcPr>
            <w:tcW w:w="582" w:type="pct"/>
            <w:tcBorders>
              <w:top w:val="single" w:sz="4" w:space="0" w:color="auto"/>
              <w:left w:val="single" w:sz="4" w:space="0" w:color="auto"/>
              <w:bottom w:val="single" w:sz="4" w:space="0" w:color="auto"/>
              <w:right w:val="single" w:sz="4" w:space="0" w:color="auto"/>
            </w:tcBorders>
          </w:tcPr>
          <w:p w14:paraId="56B91D80" w14:textId="77777777" w:rsidR="004A3E10" w:rsidRDefault="004A3E10" w:rsidP="009E1A14">
            <w:pPr>
              <w:widowControl w:val="0"/>
              <w:suppressLineNumbers/>
              <w:suppressAutoHyphens/>
              <w:overflowPunct w:val="0"/>
              <w:spacing w:after="0" w:line="240" w:lineRule="auto"/>
              <w:ind w:left="0" w:firstLine="0"/>
              <w:rPr>
                <w:rFonts w:asciiTheme="majorBidi" w:hAnsiTheme="majorBidi" w:cstheme="majorBidi"/>
              </w:rPr>
            </w:pPr>
          </w:p>
        </w:tc>
      </w:tr>
      <w:tr w:rsidR="004A3E10" w:rsidRPr="00FF1785" w14:paraId="5012D0DA" w14:textId="16AD9457" w:rsidTr="004A3E10">
        <w:tblPrEx>
          <w:tblCellMar>
            <w:left w:w="108" w:type="dxa"/>
            <w:right w:w="108" w:type="dxa"/>
          </w:tblCellMar>
        </w:tblPrEx>
        <w:tc>
          <w:tcPr>
            <w:tcW w:w="195" w:type="pct"/>
            <w:tcBorders>
              <w:top w:val="single" w:sz="2" w:space="0" w:color="000001"/>
              <w:left w:val="single" w:sz="2" w:space="0" w:color="000001"/>
              <w:bottom w:val="single" w:sz="2" w:space="0" w:color="000001"/>
              <w:right w:val="single" w:sz="4" w:space="0" w:color="auto"/>
            </w:tcBorders>
            <w:shd w:val="clear" w:color="auto" w:fill="FFFFFF"/>
          </w:tcPr>
          <w:p w14:paraId="1ED07482" w14:textId="77777777" w:rsidR="004A3E10" w:rsidRPr="00FF1785" w:rsidRDefault="004A3E10" w:rsidP="009E1A14">
            <w:pPr>
              <w:widowControl w:val="0"/>
              <w:suppressLineNumbers/>
              <w:suppressAutoHyphens/>
              <w:overflowPunct w:val="0"/>
              <w:spacing w:after="0" w:line="240" w:lineRule="auto"/>
              <w:ind w:left="0" w:firstLine="0"/>
              <w:jc w:val="center"/>
              <w:rPr>
                <w:rFonts w:asciiTheme="majorBidi" w:eastAsia="Andale Sans UI" w:hAnsiTheme="majorBidi" w:cstheme="majorBidi"/>
                <w:bCs/>
                <w:color w:val="00000A"/>
                <w:lang w:eastAsia="en-US" w:bidi="en-US"/>
              </w:rPr>
            </w:pPr>
          </w:p>
          <w:p w14:paraId="606BB004" w14:textId="77777777" w:rsidR="004A3E10" w:rsidRPr="00FF1785" w:rsidRDefault="004A3E10" w:rsidP="009E1A14">
            <w:pPr>
              <w:widowControl w:val="0"/>
              <w:suppressLineNumbers/>
              <w:suppressAutoHyphens/>
              <w:overflowPunct w:val="0"/>
              <w:spacing w:after="0" w:line="240" w:lineRule="auto"/>
              <w:ind w:left="0" w:firstLine="0"/>
              <w:jc w:val="center"/>
              <w:rPr>
                <w:rFonts w:asciiTheme="majorBidi" w:eastAsia="Andale Sans UI" w:hAnsiTheme="majorBidi" w:cstheme="majorBidi"/>
                <w:bCs/>
                <w:color w:val="00000A"/>
                <w:lang w:eastAsia="en-US" w:bidi="en-US"/>
              </w:rPr>
            </w:pPr>
          </w:p>
          <w:p w14:paraId="7821B105" w14:textId="77777777" w:rsidR="004A3E10" w:rsidRPr="00FF1785" w:rsidRDefault="004A3E10" w:rsidP="009E1A14">
            <w:pPr>
              <w:widowControl w:val="0"/>
              <w:suppressLineNumbers/>
              <w:suppressAutoHyphens/>
              <w:overflowPunct w:val="0"/>
              <w:spacing w:after="0" w:line="240" w:lineRule="auto"/>
              <w:ind w:left="0" w:firstLine="0"/>
              <w:jc w:val="center"/>
              <w:rPr>
                <w:rFonts w:asciiTheme="majorBidi" w:eastAsia="Andale Sans UI" w:hAnsiTheme="majorBidi" w:cstheme="majorBidi"/>
                <w:bCs/>
                <w:color w:val="00000A"/>
                <w:lang w:eastAsia="en-US" w:bidi="en-US"/>
              </w:rPr>
            </w:pPr>
          </w:p>
          <w:p w14:paraId="371ECECB" w14:textId="77777777" w:rsidR="004A3E10" w:rsidRDefault="004A3E10" w:rsidP="009E1A14">
            <w:pPr>
              <w:widowControl w:val="0"/>
              <w:suppressLineNumbers/>
              <w:suppressAutoHyphens/>
              <w:overflowPunct w:val="0"/>
              <w:spacing w:after="0" w:line="240" w:lineRule="auto"/>
              <w:ind w:left="0" w:firstLine="0"/>
              <w:jc w:val="center"/>
              <w:rPr>
                <w:rFonts w:asciiTheme="majorBidi" w:eastAsia="Andale Sans UI" w:hAnsiTheme="majorBidi" w:cstheme="majorBidi"/>
                <w:bCs/>
                <w:color w:val="00000A"/>
                <w:lang w:eastAsia="en-US" w:bidi="en-US"/>
              </w:rPr>
            </w:pPr>
          </w:p>
          <w:p w14:paraId="7834AA8C" w14:textId="28148AD5" w:rsidR="004A3E10" w:rsidRPr="00FF1785" w:rsidRDefault="004A3E10" w:rsidP="009E1A14">
            <w:pPr>
              <w:widowControl w:val="0"/>
              <w:suppressLineNumbers/>
              <w:suppressAutoHyphens/>
              <w:overflowPunct w:val="0"/>
              <w:spacing w:after="0" w:line="240" w:lineRule="auto"/>
              <w:ind w:left="0" w:firstLine="0"/>
              <w:jc w:val="center"/>
              <w:rPr>
                <w:rFonts w:asciiTheme="majorBidi" w:eastAsia="Andale Sans UI" w:hAnsiTheme="majorBidi" w:cstheme="majorBidi"/>
                <w:bCs/>
                <w:color w:val="00000A"/>
                <w:lang w:eastAsia="en-US" w:bidi="en-US"/>
              </w:rPr>
            </w:pPr>
            <w:r w:rsidRPr="00FF1785">
              <w:rPr>
                <w:rFonts w:asciiTheme="majorBidi" w:eastAsia="Andale Sans UI" w:hAnsiTheme="majorBidi" w:cstheme="majorBidi"/>
                <w:bCs/>
                <w:color w:val="00000A"/>
                <w:lang w:eastAsia="en-US" w:bidi="en-US"/>
              </w:rPr>
              <w:t>2</w:t>
            </w:r>
          </w:p>
        </w:tc>
        <w:tc>
          <w:tcPr>
            <w:tcW w:w="866" w:type="pct"/>
            <w:tcBorders>
              <w:top w:val="single" w:sz="4" w:space="0" w:color="auto"/>
              <w:left w:val="single" w:sz="4" w:space="0" w:color="auto"/>
              <w:bottom w:val="single" w:sz="4" w:space="0" w:color="auto"/>
              <w:right w:val="single" w:sz="4" w:space="0" w:color="auto"/>
            </w:tcBorders>
            <w:shd w:val="clear" w:color="auto" w:fill="FFFFFF"/>
            <w:vAlign w:val="center"/>
          </w:tcPr>
          <w:p w14:paraId="177FAFCD" w14:textId="130086D3" w:rsidR="004A3E10" w:rsidRPr="00FF1785" w:rsidRDefault="004A3E10" w:rsidP="009E1A14">
            <w:pPr>
              <w:spacing w:after="0" w:line="240" w:lineRule="auto"/>
              <w:ind w:left="0" w:firstLine="0"/>
              <w:jc w:val="center"/>
              <w:rPr>
                <w:rFonts w:asciiTheme="majorBidi" w:hAnsiTheme="majorBidi" w:cstheme="majorBidi"/>
              </w:rPr>
            </w:pPr>
            <w:r>
              <w:rPr>
                <w:rFonts w:asciiTheme="majorBidi" w:hAnsiTheme="majorBidi" w:cstheme="majorBidi"/>
              </w:rPr>
              <w:t>Тоннель</w:t>
            </w:r>
          </w:p>
        </w:tc>
        <w:tc>
          <w:tcPr>
            <w:tcW w:w="1252" w:type="pct"/>
            <w:tcBorders>
              <w:top w:val="single" w:sz="4" w:space="0" w:color="auto"/>
              <w:left w:val="single" w:sz="4" w:space="0" w:color="auto"/>
              <w:bottom w:val="single" w:sz="4" w:space="0" w:color="auto"/>
              <w:right w:val="single" w:sz="4" w:space="0" w:color="auto"/>
            </w:tcBorders>
          </w:tcPr>
          <w:p w14:paraId="64D676E5" w14:textId="640893CB" w:rsidR="004A3E10" w:rsidRPr="00FF1785" w:rsidRDefault="004A3E10" w:rsidP="00E6621C">
            <w:pPr>
              <w:widowControl w:val="0"/>
              <w:suppressLineNumbers/>
              <w:suppressAutoHyphens/>
              <w:overflowPunct w:val="0"/>
              <w:spacing w:after="0" w:line="240" w:lineRule="auto"/>
              <w:ind w:left="0" w:firstLine="0"/>
              <w:jc w:val="left"/>
              <w:rPr>
                <w:rFonts w:asciiTheme="majorBidi" w:hAnsiTheme="majorBidi" w:cstheme="majorBidi"/>
              </w:rPr>
            </w:pPr>
            <w:r w:rsidRPr="00D2521A">
              <w:rPr>
                <w:rFonts w:ascii="Calibri" w:eastAsia="Calibri" w:hAnsi="Calibri" w:cs="Calibri"/>
                <w:noProof/>
                <w:color w:val="auto"/>
                <w:lang w:val="ru"/>
              </w:rPr>
              <w:drawing>
                <wp:inline distT="0" distB="0" distL="0" distR="0" wp14:anchorId="381AC337" wp14:editId="04B467D0">
                  <wp:extent cx="1470577" cy="1391478"/>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1472374" cy="1393178"/>
                          </a:xfrm>
                          <a:prstGeom prst="rect">
                            <a:avLst/>
                          </a:prstGeom>
                          <a:ln/>
                        </pic:spPr>
                      </pic:pic>
                    </a:graphicData>
                  </a:graphic>
                </wp:inline>
              </w:drawing>
            </w:r>
          </w:p>
        </w:tc>
        <w:tc>
          <w:tcPr>
            <w:tcW w:w="780" w:type="pct"/>
            <w:tcBorders>
              <w:top w:val="single" w:sz="4" w:space="0" w:color="auto"/>
              <w:left w:val="single" w:sz="4" w:space="0" w:color="auto"/>
              <w:bottom w:val="single" w:sz="4" w:space="0" w:color="auto"/>
              <w:right w:val="single" w:sz="4" w:space="0" w:color="auto"/>
            </w:tcBorders>
          </w:tcPr>
          <w:p w14:paraId="2BEF105E" w14:textId="0527D9AD" w:rsidR="004A3E10" w:rsidRPr="00FF1785" w:rsidRDefault="004A3E10" w:rsidP="00E6621C">
            <w:pPr>
              <w:widowControl w:val="0"/>
              <w:suppressLineNumbers/>
              <w:suppressAutoHyphens/>
              <w:overflowPunct w:val="0"/>
              <w:spacing w:after="0" w:line="240" w:lineRule="auto"/>
              <w:ind w:left="0" w:firstLine="0"/>
              <w:jc w:val="left"/>
              <w:rPr>
                <w:rFonts w:asciiTheme="majorBidi" w:hAnsiTheme="majorBidi" w:cstheme="majorBidi"/>
              </w:rPr>
            </w:pPr>
            <w:r w:rsidRPr="00FF1785">
              <w:rPr>
                <w:rFonts w:asciiTheme="majorBidi" w:hAnsiTheme="majorBidi" w:cstheme="majorBidi"/>
              </w:rPr>
              <w:t>Габаритные размеры (Д*Ш*В):</w:t>
            </w:r>
          </w:p>
          <w:p w14:paraId="0D53B19B" w14:textId="753F08E5" w:rsidR="004A3E10" w:rsidRPr="00FF1785" w:rsidRDefault="004A3E10" w:rsidP="00E6621C">
            <w:pPr>
              <w:widowControl w:val="0"/>
              <w:suppressLineNumbers/>
              <w:suppressAutoHyphens/>
              <w:overflowPunct w:val="0"/>
              <w:spacing w:after="0" w:line="240" w:lineRule="auto"/>
              <w:ind w:left="0" w:firstLine="0"/>
              <w:jc w:val="left"/>
              <w:rPr>
                <w:rFonts w:asciiTheme="majorBidi" w:hAnsiTheme="majorBidi" w:cstheme="majorBidi"/>
              </w:rPr>
            </w:pPr>
            <w:r>
              <w:rPr>
                <w:rFonts w:asciiTheme="majorBidi" w:hAnsiTheme="majorBidi" w:cstheme="majorBidi"/>
              </w:rPr>
              <w:t>2,5</w:t>
            </w:r>
            <w:r w:rsidRPr="00FF1785">
              <w:rPr>
                <w:rFonts w:asciiTheme="majorBidi" w:hAnsiTheme="majorBidi" w:cstheme="majorBidi"/>
              </w:rPr>
              <w:t>*0,</w:t>
            </w:r>
            <w:r>
              <w:rPr>
                <w:rFonts w:asciiTheme="majorBidi" w:hAnsiTheme="majorBidi" w:cstheme="majorBidi"/>
              </w:rPr>
              <w:t>91</w:t>
            </w:r>
            <w:r w:rsidRPr="00FF1785">
              <w:rPr>
                <w:rFonts w:asciiTheme="majorBidi" w:hAnsiTheme="majorBidi" w:cstheme="majorBidi"/>
              </w:rPr>
              <w:t>*</w:t>
            </w:r>
            <w:r>
              <w:rPr>
                <w:rFonts w:asciiTheme="majorBidi" w:hAnsiTheme="majorBidi" w:cstheme="majorBidi"/>
              </w:rPr>
              <w:t>0,87</w:t>
            </w:r>
            <w:r w:rsidRPr="00FF1785">
              <w:rPr>
                <w:rFonts w:asciiTheme="majorBidi" w:hAnsiTheme="majorBidi" w:cstheme="majorBidi"/>
              </w:rPr>
              <w:t xml:space="preserve"> м.</w:t>
            </w:r>
          </w:p>
          <w:p w14:paraId="6106DA2A" w14:textId="77777777" w:rsidR="004A3E10" w:rsidRDefault="004A3E10" w:rsidP="00E6621C">
            <w:pPr>
              <w:widowControl w:val="0"/>
              <w:suppressLineNumbers/>
              <w:suppressAutoHyphens/>
              <w:overflowPunct w:val="0"/>
              <w:spacing w:after="0" w:line="240" w:lineRule="auto"/>
              <w:ind w:left="0" w:firstLine="0"/>
              <w:jc w:val="left"/>
              <w:rPr>
                <w:rFonts w:asciiTheme="majorBidi" w:hAnsiTheme="majorBidi" w:cstheme="majorBidi"/>
              </w:rPr>
            </w:pPr>
            <w:r w:rsidRPr="00FF1785">
              <w:rPr>
                <w:rFonts w:asciiTheme="majorBidi" w:hAnsiTheme="majorBidi" w:cstheme="majorBidi"/>
              </w:rPr>
              <w:t xml:space="preserve"> Количество</w:t>
            </w:r>
          </w:p>
          <w:p w14:paraId="18881787" w14:textId="79698B03" w:rsidR="004A3E10" w:rsidRPr="00FF1785" w:rsidRDefault="004A3E10" w:rsidP="00E6621C">
            <w:pPr>
              <w:widowControl w:val="0"/>
              <w:suppressLineNumbers/>
              <w:suppressAutoHyphens/>
              <w:overflowPunct w:val="0"/>
              <w:spacing w:after="0" w:line="240" w:lineRule="auto"/>
              <w:ind w:left="0" w:firstLine="0"/>
              <w:jc w:val="left"/>
              <w:rPr>
                <w:rFonts w:asciiTheme="majorBidi" w:hAnsiTheme="majorBidi" w:cstheme="majorBidi"/>
              </w:rPr>
            </w:pPr>
            <w:r w:rsidRPr="00FF1785">
              <w:rPr>
                <w:rFonts w:asciiTheme="majorBidi" w:hAnsiTheme="majorBidi" w:cstheme="majorBidi"/>
              </w:rPr>
              <w:t xml:space="preserve"> 1 шт.</w:t>
            </w:r>
          </w:p>
        </w:tc>
        <w:tc>
          <w:tcPr>
            <w:tcW w:w="634" w:type="pct"/>
            <w:tcBorders>
              <w:top w:val="single" w:sz="4" w:space="0" w:color="auto"/>
              <w:left w:val="single" w:sz="4" w:space="0" w:color="auto"/>
              <w:bottom w:val="single" w:sz="4" w:space="0" w:color="auto"/>
              <w:right w:val="single" w:sz="4" w:space="0" w:color="auto"/>
            </w:tcBorders>
            <w:vAlign w:val="center"/>
          </w:tcPr>
          <w:p w14:paraId="37FB5788" w14:textId="0EBB27D7" w:rsidR="004A3E10" w:rsidRPr="00FF1785" w:rsidRDefault="004A3E10" w:rsidP="00E6621C">
            <w:pPr>
              <w:widowControl w:val="0"/>
              <w:suppressLineNumbers/>
              <w:suppressAutoHyphens/>
              <w:overflowPunct w:val="0"/>
              <w:spacing w:after="0" w:line="240" w:lineRule="auto"/>
              <w:ind w:left="0" w:firstLine="0"/>
              <w:jc w:val="center"/>
              <w:rPr>
                <w:rFonts w:asciiTheme="majorBidi" w:eastAsia="Andale Sans UI" w:hAnsiTheme="majorBidi" w:cstheme="majorBidi"/>
                <w:bCs/>
                <w:color w:val="00000A"/>
                <w:lang w:eastAsia="en-US" w:bidi="en-US"/>
              </w:rPr>
            </w:pPr>
            <w:r>
              <w:rPr>
                <w:rFonts w:asciiTheme="majorBidi" w:eastAsia="Andale Sans UI" w:hAnsiTheme="majorBidi" w:cstheme="majorBidi"/>
                <w:bCs/>
                <w:color w:val="00000A"/>
                <w:lang w:eastAsia="en-US" w:bidi="en-US"/>
              </w:rPr>
              <w:t>118 000</w:t>
            </w:r>
            <w:r w:rsidRPr="00FF1785">
              <w:rPr>
                <w:rFonts w:asciiTheme="majorBidi" w:eastAsia="Andale Sans UI" w:hAnsiTheme="majorBidi" w:cstheme="majorBidi"/>
                <w:bCs/>
                <w:color w:val="00000A"/>
                <w:lang w:eastAsia="en-US" w:bidi="en-US"/>
              </w:rPr>
              <w:t>,00</w:t>
            </w:r>
          </w:p>
        </w:tc>
        <w:tc>
          <w:tcPr>
            <w:tcW w:w="691" w:type="pct"/>
            <w:tcBorders>
              <w:top w:val="single" w:sz="4" w:space="0" w:color="auto"/>
              <w:left w:val="single" w:sz="4" w:space="0" w:color="auto"/>
              <w:bottom w:val="single" w:sz="4" w:space="0" w:color="auto"/>
              <w:right w:val="single" w:sz="4" w:space="0" w:color="auto"/>
            </w:tcBorders>
          </w:tcPr>
          <w:p w14:paraId="59F42BEA" w14:textId="77777777" w:rsidR="004A3E10" w:rsidRPr="00FF1785" w:rsidRDefault="004A3E10" w:rsidP="009E1A14">
            <w:pPr>
              <w:widowControl w:val="0"/>
              <w:suppressLineNumbers/>
              <w:suppressAutoHyphens/>
              <w:overflowPunct w:val="0"/>
              <w:spacing w:after="0" w:line="240" w:lineRule="auto"/>
              <w:ind w:left="0" w:firstLine="0"/>
              <w:jc w:val="center"/>
              <w:rPr>
                <w:rFonts w:asciiTheme="majorBidi" w:hAnsiTheme="majorBidi" w:cstheme="majorBidi"/>
              </w:rPr>
            </w:pPr>
          </w:p>
          <w:p w14:paraId="29288EB7" w14:textId="77777777" w:rsidR="004A3E10" w:rsidRDefault="004A3E10" w:rsidP="009E1A14">
            <w:pPr>
              <w:widowControl w:val="0"/>
              <w:suppressLineNumbers/>
              <w:suppressAutoHyphens/>
              <w:overflowPunct w:val="0"/>
              <w:spacing w:after="0" w:line="240" w:lineRule="auto"/>
              <w:ind w:left="0" w:firstLine="0"/>
              <w:rPr>
                <w:rFonts w:asciiTheme="majorBidi" w:hAnsiTheme="majorBidi" w:cstheme="majorBidi"/>
              </w:rPr>
            </w:pPr>
          </w:p>
          <w:p w14:paraId="22317C7D" w14:textId="77777777" w:rsidR="004A3E10" w:rsidRDefault="004A3E10" w:rsidP="009E1A14">
            <w:pPr>
              <w:widowControl w:val="0"/>
              <w:suppressLineNumbers/>
              <w:suppressAutoHyphens/>
              <w:overflowPunct w:val="0"/>
              <w:spacing w:after="0" w:line="240" w:lineRule="auto"/>
              <w:ind w:left="0" w:firstLine="0"/>
              <w:rPr>
                <w:rFonts w:asciiTheme="majorBidi" w:hAnsiTheme="majorBidi" w:cstheme="majorBidi"/>
              </w:rPr>
            </w:pPr>
          </w:p>
          <w:p w14:paraId="4659B650" w14:textId="77777777" w:rsidR="004A3E10" w:rsidRDefault="004A3E10" w:rsidP="009E1A14">
            <w:pPr>
              <w:widowControl w:val="0"/>
              <w:suppressLineNumbers/>
              <w:suppressAutoHyphens/>
              <w:overflowPunct w:val="0"/>
              <w:spacing w:after="0" w:line="240" w:lineRule="auto"/>
              <w:ind w:left="0" w:firstLine="0"/>
              <w:rPr>
                <w:rFonts w:asciiTheme="majorBidi" w:eastAsia="Andale Sans UI" w:hAnsiTheme="majorBidi" w:cstheme="majorBidi"/>
                <w:bCs/>
                <w:color w:val="00000A"/>
                <w:lang w:eastAsia="en-US" w:bidi="en-US"/>
              </w:rPr>
            </w:pPr>
          </w:p>
          <w:p w14:paraId="4059CCCE" w14:textId="28B517AB" w:rsidR="004A3E10" w:rsidRPr="00FF1785" w:rsidRDefault="004A3E10" w:rsidP="009E1A14">
            <w:pPr>
              <w:widowControl w:val="0"/>
              <w:suppressLineNumbers/>
              <w:suppressAutoHyphens/>
              <w:overflowPunct w:val="0"/>
              <w:spacing w:after="0" w:line="240" w:lineRule="auto"/>
              <w:ind w:left="0" w:firstLine="0"/>
              <w:rPr>
                <w:rFonts w:asciiTheme="majorBidi" w:hAnsiTheme="majorBidi" w:cstheme="majorBidi"/>
              </w:rPr>
            </w:pPr>
            <w:r>
              <w:rPr>
                <w:rFonts w:asciiTheme="majorBidi" w:eastAsia="Andale Sans UI" w:hAnsiTheme="majorBidi" w:cstheme="majorBidi"/>
                <w:bCs/>
                <w:color w:val="00000A"/>
                <w:lang w:eastAsia="en-US" w:bidi="en-US"/>
              </w:rPr>
              <w:t xml:space="preserve"> 118 000</w:t>
            </w:r>
            <w:r w:rsidRPr="00FF1785">
              <w:rPr>
                <w:rFonts w:asciiTheme="majorBidi" w:eastAsia="Andale Sans UI" w:hAnsiTheme="majorBidi" w:cstheme="majorBidi"/>
                <w:bCs/>
                <w:color w:val="00000A"/>
                <w:lang w:eastAsia="en-US" w:bidi="en-US"/>
              </w:rPr>
              <w:t>,00</w:t>
            </w:r>
          </w:p>
        </w:tc>
        <w:tc>
          <w:tcPr>
            <w:tcW w:w="582" w:type="pct"/>
            <w:tcBorders>
              <w:top w:val="single" w:sz="4" w:space="0" w:color="auto"/>
              <w:left w:val="single" w:sz="4" w:space="0" w:color="auto"/>
              <w:bottom w:val="single" w:sz="4" w:space="0" w:color="auto"/>
              <w:right w:val="single" w:sz="4" w:space="0" w:color="auto"/>
            </w:tcBorders>
          </w:tcPr>
          <w:p w14:paraId="1C20831B" w14:textId="77777777" w:rsidR="004A3E10" w:rsidRPr="00FF1785" w:rsidRDefault="004A3E10" w:rsidP="009E1A14">
            <w:pPr>
              <w:widowControl w:val="0"/>
              <w:suppressLineNumbers/>
              <w:suppressAutoHyphens/>
              <w:overflowPunct w:val="0"/>
              <w:spacing w:after="0" w:line="240" w:lineRule="auto"/>
              <w:ind w:left="0" w:firstLine="0"/>
              <w:jc w:val="center"/>
              <w:rPr>
                <w:rFonts w:asciiTheme="majorBidi" w:hAnsiTheme="majorBidi" w:cstheme="majorBidi"/>
              </w:rPr>
            </w:pPr>
          </w:p>
        </w:tc>
      </w:tr>
      <w:tr w:rsidR="004A3E10" w:rsidRPr="00FF1785" w14:paraId="49916FC5" w14:textId="265270D0" w:rsidTr="004A3E10">
        <w:tblPrEx>
          <w:tblCellMar>
            <w:left w:w="108" w:type="dxa"/>
            <w:right w:w="108" w:type="dxa"/>
          </w:tblCellMar>
        </w:tblPrEx>
        <w:tc>
          <w:tcPr>
            <w:tcW w:w="195" w:type="pct"/>
            <w:tcBorders>
              <w:top w:val="single" w:sz="2" w:space="0" w:color="000001"/>
              <w:left w:val="single" w:sz="2" w:space="0" w:color="000001"/>
              <w:bottom w:val="single" w:sz="2" w:space="0" w:color="000001"/>
              <w:right w:val="single" w:sz="4" w:space="0" w:color="auto"/>
            </w:tcBorders>
            <w:shd w:val="clear" w:color="auto" w:fill="FFFFFF"/>
          </w:tcPr>
          <w:p w14:paraId="3AFAE726" w14:textId="77777777" w:rsidR="004A3E10" w:rsidRPr="00FF1785" w:rsidRDefault="004A3E10" w:rsidP="009E1A14">
            <w:pPr>
              <w:widowControl w:val="0"/>
              <w:suppressLineNumbers/>
              <w:suppressAutoHyphens/>
              <w:overflowPunct w:val="0"/>
              <w:spacing w:after="0" w:line="240" w:lineRule="auto"/>
              <w:ind w:left="0" w:firstLine="0"/>
              <w:jc w:val="center"/>
              <w:rPr>
                <w:rFonts w:asciiTheme="majorBidi" w:eastAsia="Andale Sans UI" w:hAnsiTheme="majorBidi" w:cstheme="majorBidi"/>
                <w:bCs/>
                <w:color w:val="00000A"/>
                <w:lang w:eastAsia="en-US" w:bidi="en-US"/>
              </w:rPr>
            </w:pPr>
          </w:p>
          <w:p w14:paraId="12E6ADF5" w14:textId="77777777" w:rsidR="004A3E10" w:rsidRPr="00FF1785" w:rsidRDefault="004A3E10" w:rsidP="009E1A14">
            <w:pPr>
              <w:widowControl w:val="0"/>
              <w:suppressLineNumbers/>
              <w:suppressAutoHyphens/>
              <w:overflowPunct w:val="0"/>
              <w:spacing w:after="0" w:line="240" w:lineRule="auto"/>
              <w:ind w:left="0" w:firstLine="0"/>
              <w:jc w:val="center"/>
              <w:rPr>
                <w:rFonts w:asciiTheme="majorBidi" w:eastAsia="Andale Sans UI" w:hAnsiTheme="majorBidi" w:cstheme="majorBidi"/>
                <w:bCs/>
                <w:color w:val="00000A"/>
                <w:lang w:eastAsia="en-US" w:bidi="en-US"/>
              </w:rPr>
            </w:pPr>
          </w:p>
          <w:p w14:paraId="0AA56BD9" w14:textId="77777777" w:rsidR="004A3E10" w:rsidRPr="00FF1785" w:rsidRDefault="004A3E10" w:rsidP="009E1A14">
            <w:pPr>
              <w:widowControl w:val="0"/>
              <w:suppressLineNumbers/>
              <w:suppressAutoHyphens/>
              <w:overflowPunct w:val="0"/>
              <w:spacing w:after="0" w:line="240" w:lineRule="auto"/>
              <w:ind w:left="0" w:firstLine="0"/>
              <w:jc w:val="center"/>
              <w:rPr>
                <w:rFonts w:asciiTheme="majorBidi" w:eastAsia="Andale Sans UI" w:hAnsiTheme="majorBidi" w:cstheme="majorBidi"/>
                <w:bCs/>
                <w:color w:val="00000A"/>
                <w:lang w:eastAsia="en-US" w:bidi="en-US"/>
              </w:rPr>
            </w:pPr>
          </w:p>
          <w:p w14:paraId="25CDB5AC" w14:textId="36AC4A26" w:rsidR="004A3E10" w:rsidRPr="00FF1785" w:rsidRDefault="004A3E10" w:rsidP="009E1A14">
            <w:pPr>
              <w:widowControl w:val="0"/>
              <w:suppressLineNumbers/>
              <w:suppressAutoHyphens/>
              <w:overflowPunct w:val="0"/>
              <w:spacing w:after="0" w:line="240" w:lineRule="auto"/>
              <w:ind w:left="0" w:firstLine="0"/>
              <w:jc w:val="center"/>
              <w:rPr>
                <w:rFonts w:asciiTheme="majorBidi" w:eastAsia="Andale Sans UI" w:hAnsiTheme="majorBidi" w:cstheme="majorBidi"/>
                <w:bCs/>
                <w:color w:val="00000A"/>
                <w:lang w:eastAsia="en-US" w:bidi="en-US"/>
              </w:rPr>
            </w:pPr>
            <w:r w:rsidRPr="00FF1785">
              <w:rPr>
                <w:rFonts w:asciiTheme="majorBidi" w:eastAsia="Andale Sans UI" w:hAnsiTheme="majorBidi" w:cstheme="majorBidi"/>
                <w:bCs/>
                <w:color w:val="00000A"/>
                <w:lang w:eastAsia="en-US" w:bidi="en-US"/>
              </w:rPr>
              <w:t>3</w:t>
            </w:r>
          </w:p>
        </w:tc>
        <w:tc>
          <w:tcPr>
            <w:tcW w:w="866" w:type="pct"/>
            <w:tcBorders>
              <w:top w:val="single" w:sz="4" w:space="0" w:color="auto"/>
              <w:left w:val="single" w:sz="4" w:space="0" w:color="auto"/>
              <w:bottom w:val="single" w:sz="4" w:space="0" w:color="auto"/>
              <w:right w:val="single" w:sz="4" w:space="0" w:color="auto"/>
            </w:tcBorders>
            <w:shd w:val="clear" w:color="auto" w:fill="FFFFFF"/>
            <w:vAlign w:val="center"/>
          </w:tcPr>
          <w:p w14:paraId="5FBF3E41" w14:textId="32F73D36" w:rsidR="004A3E10" w:rsidRPr="00FF1785" w:rsidRDefault="004A3E10" w:rsidP="009E1A14">
            <w:pPr>
              <w:spacing w:after="0" w:line="240" w:lineRule="auto"/>
              <w:ind w:left="0" w:firstLine="0"/>
              <w:jc w:val="center"/>
              <w:rPr>
                <w:rFonts w:asciiTheme="majorBidi" w:hAnsiTheme="majorBidi" w:cstheme="majorBidi"/>
              </w:rPr>
            </w:pPr>
            <w:r>
              <w:rPr>
                <w:rFonts w:asciiTheme="majorBidi" w:hAnsiTheme="majorBidi" w:cstheme="majorBidi"/>
              </w:rPr>
              <w:t>Навес со скамейкой и крючками для поводков</w:t>
            </w:r>
          </w:p>
        </w:tc>
        <w:tc>
          <w:tcPr>
            <w:tcW w:w="1252" w:type="pct"/>
            <w:tcBorders>
              <w:top w:val="single" w:sz="4" w:space="0" w:color="auto"/>
              <w:left w:val="single" w:sz="4" w:space="0" w:color="auto"/>
              <w:bottom w:val="single" w:sz="4" w:space="0" w:color="auto"/>
              <w:right w:val="single" w:sz="4" w:space="0" w:color="auto"/>
            </w:tcBorders>
            <w:vAlign w:val="center"/>
          </w:tcPr>
          <w:p w14:paraId="0A88A1C0" w14:textId="1F69C4E7" w:rsidR="004A3E10" w:rsidRPr="00FF1785" w:rsidRDefault="004A3E10" w:rsidP="009E1A14">
            <w:pPr>
              <w:widowControl w:val="0"/>
              <w:suppressLineNumbers/>
              <w:suppressAutoHyphens/>
              <w:overflowPunct w:val="0"/>
              <w:spacing w:after="0" w:line="240" w:lineRule="auto"/>
              <w:ind w:left="0" w:firstLine="0"/>
              <w:jc w:val="center"/>
              <w:rPr>
                <w:rFonts w:asciiTheme="majorBidi" w:hAnsiTheme="majorBidi" w:cstheme="majorBidi"/>
              </w:rPr>
            </w:pPr>
            <w:r w:rsidRPr="00D2521A">
              <w:rPr>
                <w:rFonts w:ascii="Calibri" w:eastAsia="Calibri" w:hAnsi="Calibri" w:cs="Calibri"/>
                <w:noProof/>
                <w:color w:val="auto"/>
                <w:lang w:val="ru"/>
              </w:rPr>
              <w:drawing>
                <wp:inline distT="0" distB="0" distL="0" distR="0" wp14:anchorId="37B3A58A" wp14:editId="7237926C">
                  <wp:extent cx="1717482" cy="1447137"/>
                  <wp:effectExtent l="0" t="0" r="0" b="127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1722134" cy="1451057"/>
                          </a:xfrm>
                          <a:prstGeom prst="rect">
                            <a:avLst/>
                          </a:prstGeom>
                          <a:ln/>
                        </pic:spPr>
                      </pic:pic>
                    </a:graphicData>
                  </a:graphic>
                </wp:inline>
              </w:drawing>
            </w:r>
          </w:p>
        </w:tc>
        <w:tc>
          <w:tcPr>
            <w:tcW w:w="780" w:type="pct"/>
            <w:tcBorders>
              <w:top w:val="single" w:sz="4" w:space="0" w:color="auto"/>
              <w:left w:val="single" w:sz="4" w:space="0" w:color="auto"/>
              <w:bottom w:val="single" w:sz="4" w:space="0" w:color="auto"/>
              <w:right w:val="single" w:sz="4" w:space="0" w:color="auto"/>
            </w:tcBorders>
            <w:vAlign w:val="center"/>
          </w:tcPr>
          <w:p w14:paraId="1B47A883" w14:textId="129C201D" w:rsidR="004A3E10" w:rsidRPr="00FF1785" w:rsidRDefault="004A3E10" w:rsidP="00E6621C">
            <w:pPr>
              <w:widowControl w:val="0"/>
              <w:suppressLineNumbers/>
              <w:suppressAutoHyphens/>
              <w:overflowPunct w:val="0"/>
              <w:spacing w:after="0" w:line="240" w:lineRule="auto"/>
              <w:ind w:left="0" w:firstLine="0"/>
              <w:jc w:val="left"/>
              <w:rPr>
                <w:rFonts w:asciiTheme="majorBidi" w:hAnsiTheme="majorBidi" w:cstheme="majorBidi"/>
              </w:rPr>
            </w:pPr>
            <w:r w:rsidRPr="00FF1785">
              <w:rPr>
                <w:rFonts w:asciiTheme="majorBidi" w:hAnsiTheme="majorBidi" w:cstheme="majorBidi"/>
              </w:rPr>
              <w:t>Габаритные размеры (Д*Ш*В):</w:t>
            </w:r>
          </w:p>
          <w:p w14:paraId="27187C9D" w14:textId="675F3718" w:rsidR="004A3E10" w:rsidRPr="00FF1785" w:rsidRDefault="004A3E10" w:rsidP="00E6621C">
            <w:pPr>
              <w:widowControl w:val="0"/>
              <w:suppressLineNumbers/>
              <w:suppressAutoHyphens/>
              <w:overflowPunct w:val="0"/>
              <w:spacing w:after="0" w:line="240" w:lineRule="auto"/>
              <w:ind w:left="0" w:firstLine="0"/>
              <w:jc w:val="left"/>
              <w:rPr>
                <w:rFonts w:asciiTheme="majorBidi" w:hAnsiTheme="majorBidi" w:cstheme="majorBidi"/>
              </w:rPr>
            </w:pPr>
            <w:r>
              <w:rPr>
                <w:rFonts w:asciiTheme="majorBidi" w:hAnsiTheme="majorBidi" w:cstheme="majorBidi"/>
              </w:rPr>
              <w:t>2,0</w:t>
            </w:r>
            <w:r w:rsidRPr="00FF1785">
              <w:rPr>
                <w:rFonts w:asciiTheme="majorBidi" w:hAnsiTheme="majorBidi" w:cstheme="majorBidi"/>
              </w:rPr>
              <w:t>*</w:t>
            </w:r>
            <w:r>
              <w:rPr>
                <w:rFonts w:asciiTheme="majorBidi" w:hAnsiTheme="majorBidi" w:cstheme="majorBidi"/>
              </w:rPr>
              <w:t>1,1</w:t>
            </w:r>
            <w:r w:rsidRPr="00FF1785">
              <w:rPr>
                <w:rFonts w:asciiTheme="majorBidi" w:hAnsiTheme="majorBidi" w:cstheme="majorBidi"/>
              </w:rPr>
              <w:t>*</w:t>
            </w:r>
            <w:r>
              <w:rPr>
                <w:rFonts w:asciiTheme="majorBidi" w:hAnsiTheme="majorBidi" w:cstheme="majorBidi"/>
              </w:rPr>
              <w:t>2,0</w:t>
            </w:r>
            <w:r w:rsidRPr="00FF1785">
              <w:rPr>
                <w:rFonts w:asciiTheme="majorBidi" w:hAnsiTheme="majorBidi" w:cstheme="majorBidi"/>
              </w:rPr>
              <w:t xml:space="preserve"> м.</w:t>
            </w:r>
          </w:p>
          <w:p w14:paraId="2D90D7D7" w14:textId="77777777" w:rsidR="004A3E10" w:rsidRDefault="004A3E10" w:rsidP="00E6621C">
            <w:pPr>
              <w:widowControl w:val="0"/>
              <w:suppressLineNumbers/>
              <w:suppressAutoHyphens/>
              <w:overflowPunct w:val="0"/>
              <w:spacing w:after="0" w:line="240" w:lineRule="auto"/>
              <w:ind w:left="0" w:firstLine="0"/>
              <w:jc w:val="left"/>
              <w:rPr>
                <w:rFonts w:asciiTheme="majorBidi" w:hAnsiTheme="majorBidi" w:cstheme="majorBidi"/>
              </w:rPr>
            </w:pPr>
            <w:r w:rsidRPr="00FF1785">
              <w:rPr>
                <w:rFonts w:asciiTheme="majorBidi" w:hAnsiTheme="majorBidi" w:cstheme="majorBidi"/>
              </w:rPr>
              <w:t xml:space="preserve"> Количество </w:t>
            </w:r>
          </w:p>
          <w:p w14:paraId="46C43B59" w14:textId="5EEC62A2" w:rsidR="004A3E10" w:rsidRPr="00FF1785" w:rsidRDefault="004A3E10" w:rsidP="00E6621C">
            <w:pPr>
              <w:widowControl w:val="0"/>
              <w:suppressLineNumbers/>
              <w:suppressAutoHyphens/>
              <w:overflowPunct w:val="0"/>
              <w:spacing w:after="0" w:line="240" w:lineRule="auto"/>
              <w:ind w:left="0" w:firstLine="0"/>
              <w:jc w:val="left"/>
              <w:rPr>
                <w:rFonts w:asciiTheme="majorBidi" w:hAnsiTheme="majorBidi" w:cstheme="majorBidi"/>
              </w:rPr>
            </w:pPr>
            <w:r w:rsidRPr="00FF1785">
              <w:rPr>
                <w:rFonts w:asciiTheme="majorBidi" w:hAnsiTheme="majorBidi" w:cstheme="majorBidi"/>
              </w:rPr>
              <w:t>1 шт.</w:t>
            </w:r>
          </w:p>
        </w:tc>
        <w:tc>
          <w:tcPr>
            <w:tcW w:w="634" w:type="pct"/>
            <w:tcBorders>
              <w:top w:val="single" w:sz="4" w:space="0" w:color="auto"/>
              <w:left w:val="single" w:sz="4" w:space="0" w:color="auto"/>
              <w:bottom w:val="single" w:sz="4" w:space="0" w:color="auto"/>
              <w:right w:val="single" w:sz="4" w:space="0" w:color="auto"/>
            </w:tcBorders>
            <w:vAlign w:val="center"/>
          </w:tcPr>
          <w:p w14:paraId="7125A935" w14:textId="48C0EC46" w:rsidR="004A3E10" w:rsidRPr="00FF1785" w:rsidRDefault="004A3E10" w:rsidP="00E6621C">
            <w:pPr>
              <w:widowControl w:val="0"/>
              <w:suppressLineNumbers/>
              <w:suppressAutoHyphens/>
              <w:overflowPunct w:val="0"/>
              <w:spacing w:after="0" w:line="240" w:lineRule="auto"/>
              <w:ind w:left="0" w:firstLine="0"/>
              <w:jc w:val="center"/>
              <w:rPr>
                <w:rFonts w:asciiTheme="majorBidi" w:eastAsia="Andale Sans UI" w:hAnsiTheme="majorBidi" w:cstheme="majorBidi"/>
                <w:bCs/>
                <w:color w:val="00000A"/>
                <w:lang w:eastAsia="en-US" w:bidi="en-US"/>
              </w:rPr>
            </w:pPr>
            <w:r>
              <w:rPr>
                <w:rFonts w:asciiTheme="majorBidi" w:eastAsia="Andale Sans UI" w:hAnsiTheme="majorBidi" w:cstheme="majorBidi"/>
                <w:bCs/>
                <w:color w:val="00000A"/>
                <w:lang w:eastAsia="en-US" w:bidi="en-US"/>
              </w:rPr>
              <w:t>320 000,00</w:t>
            </w:r>
          </w:p>
        </w:tc>
        <w:tc>
          <w:tcPr>
            <w:tcW w:w="691" w:type="pct"/>
            <w:tcBorders>
              <w:top w:val="single" w:sz="4" w:space="0" w:color="auto"/>
              <w:left w:val="single" w:sz="4" w:space="0" w:color="auto"/>
              <w:bottom w:val="single" w:sz="4" w:space="0" w:color="auto"/>
              <w:right w:val="single" w:sz="4" w:space="0" w:color="auto"/>
            </w:tcBorders>
            <w:vAlign w:val="center"/>
          </w:tcPr>
          <w:p w14:paraId="4CD95B53" w14:textId="405C7985" w:rsidR="004A3E10" w:rsidRPr="00FF1785" w:rsidRDefault="004A3E10" w:rsidP="00777FC6">
            <w:pPr>
              <w:widowControl w:val="0"/>
              <w:suppressLineNumbers/>
              <w:suppressAutoHyphens/>
              <w:overflowPunct w:val="0"/>
              <w:spacing w:after="0" w:line="240" w:lineRule="auto"/>
              <w:ind w:left="0" w:firstLine="0"/>
              <w:rPr>
                <w:rFonts w:asciiTheme="majorBidi" w:hAnsiTheme="majorBidi" w:cstheme="majorBidi"/>
              </w:rPr>
            </w:pPr>
            <w:r>
              <w:rPr>
                <w:rFonts w:asciiTheme="majorBidi" w:hAnsiTheme="majorBidi" w:cstheme="majorBidi"/>
                <w:bCs/>
                <w:lang w:eastAsia="en-US" w:bidi="en-US"/>
              </w:rPr>
              <w:t xml:space="preserve">  </w:t>
            </w:r>
            <w:r>
              <w:rPr>
                <w:rFonts w:asciiTheme="majorBidi" w:eastAsia="Andale Sans UI" w:hAnsiTheme="majorBidi" w:cstheme="majorBidi"/>
                <w:bCs/>
                <w:color w:val="00000A"/>
                <w:lang w:eastAsia="en-US" w:bidi="en-US"/>
              </w:rPr>
              <w:t>320 000,00</w:t>
            </w:r>
          </w:p>
        </w:tc>
        <w:tc>
          <w:tcPr>
            <w:tcW w:w="582" w:type="pct"/>
            <w:tcBorders>
              <w:top w:val="single" w:sz="4" w:space="0" w:color="auto"/>
              <w:left w:val="single" w:sz="4" w:space="0" w:color="auto"/>
              <w:bottom w:val="single" w:sz="4" w:space="0" w:color="auto"/>
              <w:right w:val="single" w:sz="4" w:space="0" w:color="auto"/>
            </w:tcBorders>
          </w:tcPr>
          <w:p w14:paraId="43BE9269" w14:textId="77777777" w:rsidR="004A3E10" w:rsidRDefault="004A3E10" w:rsidP="00777FC6">
            <w:pPr>
              <w:widowControl w:val="0"/>
              <w:suppressLineNumbers/>
              <w:suppressAutoHyphens/>
              <w:overflowPunct w:val="0"/>
              <w:spacing w:after="0" w:line="240" w:lineRule="auto"/>
              <w:ind w:left="0" w:firstLine="0"/>
              <w:rPr>
                <w:rFonts w:asciiTheme="majorBidi" w:hAnsiTheme="majorBidi" w:cstheme="majorBidi"/>
                <w:bCs/>
                <w:lang w:eastAsia="en-US" w:bidi="en-US"/>
              </w:rPr>
            </w:pPr>
          </w:p>
        </w:tc>
      </w:tr>
      <w:tr w:rsidR="004A3E10" w:rsidRPr="00FF1785" w14:paraId="12036338" w14:textId="01039E7D" w:rsidTr="004A3E10">
        <w:tc>
          <w:tcPr>
            <w:tcW w:w="195" w:type="pct"/>
            <w:tcBorders>
              <w:top w:val="single" w:sz="2" w:space="0" w:color="000001"/>
              <w:left w:val="single" w:sz="2" w:space="0" w:color="000001"/>
              <w:bottom w:val="single" w:sz="2" w:space="0" w:color="000001"/>
              <w:right w:val="single" w:sz="4" w:space="0" w:color="auto"/>
            </w:tcBorders>
            <w:shd w:val="clear" w:color="auto" w:fill="FFFFFF"/>
          </w:tcPr>
          <w:p w14:paraId="042B870D" w14:textId="77777777" w:rsidR="004A3E10" w:rsidRPr="00FF1785" w:rsidRDefault="004A3E10" w:rsidP="009E1A14">
            <w:pPr>
              <w:widowControl w:val="0"/>
              <w:suppressLineNumbers/>
              <w:suppressAutoHyphens/>
              <w:overflowPunct w:val="0"/>
              <w:spacing w:after="0" w:line="240" w:lineRule="auto"/>
              <w:ind w:left="0" w:firstLine="0"/>
              <w:jc w:val="center"/>
              <w:rPr>
                <w:rFonts w:asciiTheme="majorBidi" w:eastAsia="Andale Sans UI" w:hAnsiTheme="majorBidi" w:cstheme="majorBidi"/>
                <w:bCs/>
                <w:color w:val="00000A"/>
                <w:lang w:eastAsia="en-US" w:bidi="en-US"/>
              </w:rPr>
            </w:pPr>
          </w:p>
          <w:p w14:paraId="1AE9977D" w14:textId="77777777" w:rsidR="004A3E10" w:rsidRDefault="004A3E10" w:rsidP="00777FC6">
            <w:pPr>
              <w:widowControl w:val="0"/>
              <w:suppressLineNumbers/>
              <w:suppressAutoHyphens/>
              <w:overflowPunct w:val="0"/>
              <w:spacing w:after="0" w:line="240" w:lineRule="auto"/>
              <w:ind w:left="0" w:firstLine="0"/>
              <w:rPr>
                <w:rFonts w:asciiTheme="majorBidi" w:eastAsia="Andale Sans UI" w:hAnsiTheme="majorBidi" w:cstheme="majorBidi"/>
                <w:bCs/>
                <w:color w:val="00000A"/>
                <w:lang w:eastAsia="en-US" w:bidi="en-US"/>
              </w:rPr>
            </w:pPr>
            <w:r>
              <w:rPr>
                <w:rFonts w:asciiTheme="majorBidi" w:eastAsia="Andale Sans UI" w:hAnsiTheme="majorBidi" w:cstheme="majorBidi"/>
                <w:bCs/>
                <w:color w:val="00000A"/>
                <w:lang w:eastAsia="en-US" w:bidi="en-US"/>
              </w:rPr>
              <w:t xml:space="preserve">  </w:t>
            </w:r>
          </w:p>
          <w:p w14:paraId="43399848" w14:textId="4A35920E" w:rsidR="004A3E10" w:rsidRPr="00FF1785" w:rsidRDefault="004A3E10" w:rsidP="00777FC6">
            <w:pPr>
              <w:widowControl w:val="0"/>
              <w:suppressLineNumbers/>
              <w:suppressAutoHyphens/>
              <w:overflowPunct w:val="0"/>
              <w:spacing w:after="0" w:line="240" w:lineRule="auto"/>
              <w:ind w:left="0" w:firstLine="0"/>
              <w:rPr>
                <w:rFonts w:asciiTheme="majorBidi" w:eastAsia="Andale Sans UI" w:hAnsiTheme="majorBidi" w:cstheme="majorBidi"/>
                <w:bCs/>
                <w:color w:val="00000A"/>
                <w:lang w:eastAsia="en-US" w:bidi="en-US"/>
              </w:rPr>
            </w:pPr>
            <w:r>
              <w:rPr>
                <w:rFonts w:asciiTheme="majorBidi" w:eastAsia="Andale Sans UI" w:hAnsiTheme="majorBidi" w:cstheme="majorBidi"/>
                <w:bCs/>
                <w:color w:val="00000A"/>
                <w:lang w:eastAsia="en-US" w:bidi="en-US"/>
              </w:rPr>
              <w:t xml:space="preserve"> </w:t>
            </w:r>
            <w:r w:rsidRPr="00FF1785">
              <w:rPr>
                <w:rFonts w:asciiTheme="majorBidi" w:eastAsia="Andale Sans UI" w:hAnsiTheme="majorBidi" w:cstheme="majorBidi"/>
                <w:bCs/>
                <w:color w:val="00000A"/>
                <w:lang w:eastAsia="en-US" w:bidi="en-US"/>
              </w:rPr>
              <w:t>4</w:t>
            </w:r>
          </w:p>
        </w:tc>
        <w:tc>
          <w:tcPr>
            <w:tcW w:w="866" w:type="pct"/>
            <w:tcBorders>
              <w:top w:val="single" w:sz="4" w:space="0" w:color="auto"/>
              <w:left w:val="single" w:sz="4" w:space="0" w:color="auto"/>
              <w:bottom w:val="single" w:sz="4" w:space="0" w:color="auto"/>
              <w:right w:val="single" w:sz="4" w:space="0" w:color="auto"/>
            </w:tcBorders>
            <w:shd w:val="clear" w:color="auto" w:fill="FFFFFF"/>
            <w:vAlign w:val="center"/>
          </w:tcPr>
          <w:p w14:paraId="1393EC1C" w14:textId="00A07B44" w:rsidR="004A3E10" w:rsidRPr="00FF1785" w:rsidRDefault="004A3E10" w:rsidP="009E1A14">
            <w:pPr>
              <w:spacing w:after="0" w:line="240" w:lineRule="auto"/>
              <w:ind w:left="0" w:firstLine="0"/>
              <w:jc w:val="center"/>
              <w:rPr>
                <w:rFonts w:asciiTheme="majorBidi" w:hAnsiTheme="majorBidi" w:cstheme="majorBidi"/>
              </w:rPr>
            </w:pPr>
            <w:r>
              <w:rPr>
                <w:rFonts w:asciiTheme="majorBidi" w:hAnsiTheme="majorBidi" w:cstheme="majorBidi"/>
              </w:rPr>
              <w:t>Держатель пакетов фасовочных на втулке</w:t>
            </w:r>
          </w:p>
        </w:tc>
        <w:tc>
          <w:tcPr>
            <w:tcW w:w="1252" w:type="pct"/>
            <w:tcBorders>
              <w:top w:val="single" w:sz="4" w:space="0" w:color="auto"/>
              <w:left w:val="single" w:sz="4" w:space="0" w:color="auto"/>
              <w:bottom w:val="single" w:sz="4" w:space="0" w:color="auto"/>
              <w:right w:val="single" w:sz="4" w:space="0" w:color="auto"/>
            </w:tcBorders>
            <w:vAlign w:val="center"/>
          </w:tcPr>
          <w:p w14:paraId="63B02735" w14:textId="342646CD" w:rsidR="004A3E10" w:rsidRPr="00FF1785" w:rsidRDefault="004A3E10" w:rsidP="00654315">
            <w:pPr>
              <w:widowControl w:val="0"/>
              <w:suppressLineNumbers/>
              <w:suppressAutoHyphens/>
              <w:overflowPunct w:val="0"/>
              <w:spacing w:after="0" w:line="240" w:lineRule="auto"/>
              <w:ind w:left="0" w:firstLine="0"/>
              <w:jc w:val="left"/>
              <w:rPr>
                <w:rFonts w:asciiTheme="majorBidi" w:hAnsiTheme="majorBidi" w:cstheme="majorBidi"/>
              </w:rPr>
            </w:pPr>
            <w:r w:rsidRPr="00D2521A">
              <w:rPr>
                <w:rFonts w:ascii="Calibri" w:eastAsia="Calibri" w:hAnsi="Calibri" w:cs="Calibri"/>
                <w:noProof/>
                <w:color w:val="auto"/>
                <w:lang w:val="ru"/>
              </w:rPr>
              <w:drawing>
                <wp:inline distT="0" distB="0" distL="0" distR="0" wp14:anchorId="3B76EF9A" wp14:editId="5B1017EC">
                  <wp:extent cx="1518285" cy="938254"/>
                  <wp:effectExtent l="0" t="0" r="5715"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1527690" cy="944066"/>
                          </a:xfrm>
                          <a:prstGeom prst="rect">
                            <a:avLst/>
                          </a:prstGeom>
                          <a:ln/>
                        </pic:spPr>
                      </pic:pic>
                    </a:graphicData>
                  </a:graphic>
                </wp:inline>
              </w:drawing>
            </w:r>
          </w:p>
        </w:tc>
        <w:tc>
          <w:tcPr>
            <w:tcW w:w="780" w:type="pct"/>
            <w:tcBorders>
              <w:top w:val="single" w:sz="4" w:space="0" w:color="auto"/>
              <w:left w:val="single" w:sz="4" w:space="0" w:color="auto"/>
              <w:bottom w:val="single" w:sz="4" w:space="0" w:color="auto"/>
              <w:right w:val="single" w:sz="4" w:space="0" w:color="auto"/>
            </w:tcBorders>
            <w:vAlign w:val="center"/>
          </w:tcPr>
          <w:p w14:paraId="2CD59B81" w14:textId="66235709" w:rsidR="004A3E10" w:rsidRPr="00FF1785" w:rsidRDefault="004A3E10" w:rsidP="00654315">
            <w:pPr>
              <w:widowControl w:val="0"/>
              <w:suppressLineNumbers/>
              <w:suppressAutoHyphens/>
              <w:overflowPunct w:val="0"/>
              <w:spacing w:after="0" w:line="240" w:lineRule="auto"/>
              <w:ind w:left="0" w:firstLine="0"/>
              <w:jc w:val="left"/>
              <w:rPr>
                <w:rFonts w:asciiTheme="majorBidi" w:hAnsiTheme="majorBidi" w:cstheme="majorBidi"/>
              </w:rPr>
            </w:pPr>
            <w:r w:rsidRPr="00FF1785">
              <w:rPr>
                <w:rFonts w:asciiTheme="majorBidi" w:hAnsiTheme="majorBidi" w:cstheme="majorBidi"/>
              </w:rPr>
              <w:t>Количество 1 шт.</w:t>
            </w:r>
          </w:p>
        </w:tc>
        <w:tc>
          <w:tcPr>
            <w:tcW w:w="634" w:type="pct"/>
            <w:tcBorders>
              <w:top w:val="single" w:sz="4" w:space="0" w:color="auto"/>
              <w:left w:val="single" w:sz="4" w:space="0" w:color="auto"/>
              <w:bottom w:val="single" w:sz="4" w:space="0" w:color="auto"/>
              <w:right w:val="single" w:sz="4" w:space="0" w:color="auto"/>
            </w:tcBorders>
            <w:vAlign w:val="center"/>
          </w:tcPr>
          <w:p w14:paraId="19BB7995" w14:textId="1717CA84" w:rsidR="004A3E10" w:rsidRPr="00FF1785" w:rsidRDefault="004A3E10" w:rsidP="00E6621C">
            <w:pPr>
              <w:widowControl w:val="0"/>
              <w:suppressLineNumbers/>
              <w:suppressAutoHyphens/>
              <w:overflowPunct w:val="0"/>
              <w:spacing w:after="0" w:line="240" w:lineRule="auto"/>
              <w:ind w:left="0" w:firstLine="0"/>
              <w:jc w:val="center"/>
              <w:rPr>
                <w:rFonts w:asciiTheme="majorBidi" w:eastAsia="Andale Sans UI" w:hAnsiTheme="majorBidi" w:cstheme="majorBidi"/>
                <w:bCs/>
                <w:color w:val="00000A"/>
                <w:lang w:eastAsia="en-US" w:bidi="en-US"/>
              </w:rPr>
            </w:pPr>
            <w:r>
              <w:rPr>
                <w:rFonts w:asciiTheme="majorBidi" w:eastAsia="Andale Sans UI" w:hAnsiTheme="majorBidi" w:cstheme="majorBidi"/>
                <w:bCs/>
                <w:color w:val="00000A"/>
                <w:lang w:eastAsia="en-US" w:bidi="en-US"/>
              </w:rPr>
              <w:t>1</w:t>
            </w:r>
            <w:r w:rsidRPr="00FF1785">
              <w:rPr>
                <w:rFonts w:asciiTheme="majorBidi" w:eastAsia="Andale Sans UI" w:hAnsiTheme="majorBidi" w:cstheme="majorBidi"/>
                <w:bCs/>
                <w:color w:val="00000A"/>
                <w:lang w:eastAsia="en-US" w:bidi="en-US"/>
              </w:rPr>
              <w:t> 500,00</w:t>
            </w:r>
          </w:p>
        </w:tc>
        <w:tc>
          <w:tcPr>
            <w:tcW w:w="691" w:type="pct"/>
            <w:tcBorders>
              <w:top w:val="single" w:sz="4" w:space="0" w:color="auto"/>
              <w:left w:val="single" w:sz="4" w:space="0" w:color="auto"/>
              <w:bottom w:val="single" w:sz="4" w:space="0" w:color="auto"/>
              <w:right w:val="single" w:sz="4" w:space="0" w:color="auto"/>
            </w:tcBorders>
            <w:vAlign w:val="center"/>
          </w:tcPr>
          <w:p w14:paraId="48341B2D" w14:textId="266F8134" w:rsidR="004A3E10" w:rsidRPr="00FF1785" w:rsidRDefault="004A3E10" w:rsidP="00777FC6">
            <w:pPr>
              <w:widowControl w:val="0"/>
              <w:suppressLineNumbers/>
              <w:suppressAutoHyphens/>
              <w:overflowPunct w:val="0"/>
              <w:spacing w:after="0" w:line="240" w:lineRule="auto"/>
              <w:ind w:left="0" w:firstLine="0"/>
              <w:rPr>
                <w:rFonts w:asciiTheme="majorBidi" w:hAnsiTheme="majorBidi" w:cstheme="majorBidi"/>
              </w:rPr>
            </w:pPr>
            <w:r>
              <w:rPr>
                <w:rFonts w:asciiTheme="majorBidi" w:hAnsiTheme="majorBidi" w:cstheme="majorBidi"/>
                <w:bCs/>
                <w:lang w:eastAsia="en-US" w:bidi="en-US"/>
              </w:rPr>
              <w:t xml:space="preserve">    </w:t>
            </w:r>
            <w:r>
              <w:rPr>
                <w:rFonts w:asciiTheme="majorBidi" w:eastAsia="Andale Sans UI" w:hAnsiTheme="majorBidi" w:cstheme="majorBidi"/>
                <w:bCs/>
                <w:color w:val="00000A"/>
                <w:lang w:eastAsia="en-US" w:bidi="en-US"/>
              </w:rPr>
              <w:t>1</w:t>
            </w:r>
            <w:r w:rsidRPr="00FF1785">
              <w:rPr>
                <w:rFonts w:asciiTheme="majorBidi" w:eastAsia="Andale Sans UI" w:hAnsiTheme="majorBidi" w:cstheme="majorBidi"/>
                <w:bCs/>
                <w:color w:val="00000A"/>
                <w:lang w:eastAsia="en-US" w:bidi="en-US"/>
              </w:rPr>
              <w:t> 500,00</w:t>
            </w:r>
          </w:p>
        </w:tc>
        <w:tc>
          <w:tcPr>
            <w:tcW w:w="582" w:type="pct"/>
            <w:tcBorders>
              <w:top w:val="single" w:sz="4" w:space="0" w:color="auto"/>
              <w:left w:val="single" w:sz="4" w:space="0" w:color="auto"/>
              <w:bottom w:val="single" w:sz="4" w:space="0" w:color="auto"/>
              <w:right w:val="single" w:sz="4" w:space="0" w:color="auto"/>
            </w:tcBorders>
          </w:tcPr>
          <w:p w14:paraId="02E3DACF" w14:textId="77777777" w:rsidR="004A3E10" w:rsidRDefault="004A3E10" w:rsidP="00777FC6">
            <w:pPr>
              <w:widowControl w:val="0"/>
              <w:suppressLineNumbers/>
              <w:suppressAutoHyphens/>
              <w:overflowPunct w:val="0"/>
              <w:spacing w:after="0" w:line="240" w:lineRule="auto"/>
              <w:ind w:left="0" w:firstLine="0"/>
              <w:rPr>
                <w:rFonts w:asciiTheme="majorBidi" w:hAnsiTheme="majorBidi" w:cstheme="majorBidi"/>
                <w:bCs/>
                <w:lang w:eastAsia="en-US" w:bidi="en-US"/>
              </w:rPr>
            </w:pPr>
          </w:p>
        </w:tc>
      </w:tr>
    </w:tbl>
    <w:p w14:paraId="2CD5B841" w14:textId="121DDC39" w:rsidR="001E0F16" w:rsidRPr="003E35D8" w:rsidRDefault="006352D6" w:rsidP="003E35D8">
      <w:pPr>
        <w:spacing w:before="240" w:after="0" w:line="276" w:lineRule="auto"/>
        <w:ind w:left="0" w:firstLine="0"/>
        <w:jc w:val="left"/>
        <w:rPr>
          <w:rFonts w:asciiTheme="majorBidi" w:hAnsiTheme="majorBidi" w:cstheme="majorBidi"/>
          <w:b/>
          <w:bCs/>
          <w:color w:val="auto"/>
          <w:sz w:val="24"/>
          <w:szCs w:val="24"/>
        </w:rPr>
      </w:pPr>
      <w:r w:rsidRPr="00755496">
        <w:rPr>
          <w:rFonts w:asciiTheme="majorBidi" w:hAnsiTheme="majorBidi" w:cstheme="majorBidi"/>
          <w:b/>
          <w:bCs/>
          <w:color w:val="auto"/>
          <w:sz w:val="24"/>
          <w:szCs w:val="24"/>
        </w:rPr>
        <w:t xml:space="preserve">Итого: </w:t>
      </w:r>
      <w:r w:rsidR="00692E46" w:rsidRPr="00692E46">
        <w:rPr>
          <w:rFonts w:asciiTheme="majorBidi" w:hAnsiTheme="majorBidi" w:cstheme="majorBidi"/>
          <w:b/>
          <w:bCs/>
          <w:color w:val="auto"/>
          <w:sz w:val="24"/>
          <w:szCs w:val="24"/>
        </w:rPr>
        <w:t>59</w:t>
      </w:r>
      <w:r w:rsidR="003A539F">
        <w:rPr>
          <w:rFonts w:asciiTheme="majorBidi" w:hAnsiTheme="majorBidi" w:cstheme="majorBidi"/>
          <w:b/>
          <w:bCs/>
          <w:color w:val="auto"/>
          <w:sz w:val="24"/>
          <w:szCs w:val="24"/>
        </w:rPr>
        <w:t>4</w:t>
      </w:r>
      <w:r w:rsidR="00692E46" w:rsidRPr="00692E46">
        <w:rPr>
          <w:rFonts w:asciiTheme="majorBidi" w:hAnsiTheme="majorBidi" w:cstheme="majorBidi"/>
          <w:b/>
          <w:bCs/>
          <w:color w:val="auto"/>
          <w:sz w:val="24"/>
          <w:szCs w:val="24"/>
        </w:rPr>
        <w:t xml:space="preserve"> </w:t>
      </w:r>
      <w:r w:rsidR="003A539F">
        <w:rPr>
          <w:rFonts w:asciiTheme="majorBidi" w:hAnsiTheme="majorBidi" w:cstheme="majorBidi"/>
          <w:b/>
          <w:bCs/>
          <w:color w:val="auto"/>
          <w:sz w:val="24"/>
          <w:szCs w:val="24"/>
        </w:rPr>
        <w:t>2</w:t>
      </w:r>
      <w:r w:rsidR="00692E46" w:rsidRPr="00692E46">
        <w:rPr>
          <w:rFonts w:asciiTheme="majorBidi" w:hAnsiTheme="majorBidi" w:cstheme="majorBidi"/>
          <w:b/>
          <w:bCs/>
          <w:color w:val="auto"/>
          <w:sz w:val="24"/>
          <w:szCs w:val="24"/>
        </w:rPr>
        <w:t>00,00 (Пятьсот девяност</w:t>
      </w:r>
      <w:r w:rsidR="003A539F">
        <w:rPr>
          <w:rFonts w:asciiTheme="majorBidi" w:hAnsiTheme="majorBidi" w:cstheme="majorBidi"/>
          <w:b/>
          <w:bCs/>
          <w:color w:val="auto"/>
          <w:sz w:val="24"/>
          <w:szCs w:val="24"/>
        </w:rPr>
        <w:t>о четыре тысячи двести</w:t>
      </w:r>
      <w:r w:rsidR="00692E46" w:rsidRPr="00692E46">
        <w:rPr>
          <w:rFonts w:asciiTheme="majorBidi" w:hAnsiTheme="majorBidi" w:cstheme="majorBidi"/>
          <w:b/>
          <w:bCs/>
          <w:color w:val="auto"/>
          <w:sz w:val="24"/>
          <w:szCs w:val="24"/>
        </w:rPr>
        <w:t xml:space="preserve">) рублей 00 копеек, </w:t>
      </w:r>
      <w:r w:rsidR="00732D39" w:rsidRPr="00732D39">
        <w:rPr>
          <w:rFonts w:asciiTheme="majorBidi" w:hAnsiTheme="majorBidi" w:cstheme="majorBidi"/>
          <w:b/>
          <w:bCs/>
          <w:color w:val="auto"/>
          <w:sz w:val="24"/>
          <w:szCs w:val="24"/>
        </w:rPr>
        <w:t>в том числе НДС 22%</w:t>
      </w:r>
      <w:r w:rsidR="00FF1785">
        <w:rPr>
          <w:rFonts w:asciiTheme="majorBidi" w:hAnsiTheme="majorBidi" w:cstheme="majorBidi"/>
          <w:b/>
          <w:bCs/>
          <w:color w:val="auto"/>
          <w:sz w:val="24"/>
          <w:szCs w:val="24"/>
        </w:rPr>
        <w:t>.</w:t>
      </w:r>
    </w:p>
    <w:sectPr w:rsidR="001E0F16" w:rsidRPr="003E35D8" w:rsidSect="00934787">
      <w:pgSz w:w="12240" w:h="15840"/>
      <w:pgMar w:top="284" w:right="1356" w:bottom="1403" w:left="125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charset w:val="0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91658"/>
    <w:multiLevelType w:val="multilevel"/>
    <w:tmpl w:val="1E0E621A"/>
    <w:lvl w:ilvl="0">
      <w:start w:val="5"/>
      <w:numFmt w:val="decimal"/>
      <w:lvlText w:val="%1."/>
      <w:lvlJc w:val="left"/>
      <w:pPr>
        <w:ind w:left="1211" w:hanging="360"/>
      </w:pPr>
      <w:rPr>
        <w:rFonts w:hint="default"/>
      </w:rPr>
    </w:lvl>
    <w:lvl w:ilvl="1">
      <w:start w:val="1"/>
      <w:numFmt w:val="decimal"/>
      <w:isLgl/>
      <w:lvlText w:val="%1.%2."/>
      <w:lvlJc w:val="left"/>
      <w:pPr>
        <w:ind w:left="1391" w:hanging="36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111" w:hanging="720"/>
      </w:pPr>
      <w:rPr>
        <w:rFonts w:hint="default"/>
      </w:rPr>
    </w:lvl>
    <w:lvl w:ilvl="4">
      <w:start w:val="1"/>
      <w:numFmt w:val="decimal"/>
      <w:isLgl/>
      <w:lvlText w:val="%1.%2.%3.%4.%5."/>
      <w:lvlJc w:val="left"/>
      <w:pPr>
        <w:ind w:left="2651" w:hanging="1080"/>
      </w:pPr>
      <w:rPr>
        <w:rFonts w:hint="default"/>
      </w:rPr>
    </w:lvl>
    <w:lvl w:ilvl="5">
      <w:start w:val="1"/>
      <w:numFmt w:val="decimal"/>
      <w:isLgl/>
      <w:lvlText w:val="%1.%2.%3.%4.%5.%6."/>
      <w:lvlJc w:val="left"/>
      <w:pPr>
        <w:ind w:left="2831" w:hanging="1080"/>
      </w:pPr>
      <w:rPr>
        <w:rFonts w:hint="default"/>
      </w:rPr>
    </w:lvl>
    <w:lvl w:ilvl="6">
      <w:start w:val="1"/>
      <w:numFmt w:val="decimal"/>
      <w:isLgl/>
      <w:lvlText w:val="%1.%2.%3.%4.%5.%6.%7."/>
      <w:lvlJc w:val="left"/>
      <w:pPr>
        <w:ind w:left="3371" w:hanging="1440"/>
      </w:pPr>
      <w:rPr>
        <w:rFonts w:hint="default"/>
      </w:rPr>
    </w:lvl>
    <w:lvl w:ilvl="7">
      <w:start w:val="1"/>
      <w:numFmt w:val="decimal"/>
      <w:isLgl/>
      <w:lvlText w:val="%1.%2.%3.%4.%5.%6.%7.%8."/>
      <w:lvlJc w:val="left"/>
      <w:pPr>
        <w:ind w:left="3551" w:hanging="1440"/>
      </w:pPr>
      <w:rPr>
        <w:rFonts w:hint="default"/>
      </w:rPr>
    </w:lvl>
    <w:lvl w:ilvl="8">
      <w:start w:val="1"/>
      <w:numFmt w:val="decimal"/>
      <w:isLgl/>
      <w:lvlText w:val="%1.%2.%3.%4.%5.%6.%7.%8.%9."/>
      <w:lvlJc w:val="left"/>
      <w:pPr>
        <w:ind w:left="4091" w:hanging="1800"/>
      </w:pPr>
      <w:rPr>
        <w:rFonts w:hint="default"/>
      </w:rPr>
    </w:lvl>
  </w:abstractNum>
  <w:abstractNum w:abstractNumId="1" w15:restartNumberingAfterBreak="0">
    <w:nsid w:val="1DF02D84"/>
    <w:multiLevelType w:val="multilevel"/>
    <w:tmpl w:val="B7023866"/>
    <w:lvl w:ilvl="0">
      <w:start w:val="3"/>
      <w:numFmt w:val="decimal"/>
      <w:lvlText w:val="%1."/>
      <w:lvlJc w:val="left"/>
      <w:pPr>
        <w:tabs>
          <w:tab w:val="num" w:pos="396"/>
        </w:tabs>
        <w:ind w:left="396" w:hanging="396"/>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28FE5A66"/>
    <w:multiLevelType w:val="hybridMultilevel"/>
    <w:tmpl w:val="7EA6460E"/>
    <w:lvl w:ilvl="0" w:tplc="02E460C0">
      <w:start w:val="1"/>
      <w:numFmt w:val="bullet"/>
      <w:lvlText w:val="•"/>
      <w:lvlJc w:val="left"/>
      <w:pPr>
        <w:ind w:left="359"/>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1" w:tplc="1C10D71E">
      <w:start w:val="1"/>
      <w:numFmt w:val="bullet"/>
      <w:lvlText w:val="o"/>
      <w:lvlJc w:val="left"/>
      <w:pPr>
        <w:ind w:left="1650"/>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2" w:tplc="2EC24BD0">
      <w:start w:val="1"/>
      <w:numFmt w:val="bullet"/>
      <w:lvlText w:val="▪"/>
      <w:lvlJc w:val="left"/>
      <w:pPr>
        <w:ind w:left="2370"/>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3" w:tplc="EAC0849A">
      <w:start w:val="1"/>
      <w:numFmt w:val="bullet"/>
      <w:lvlText w:val="•"/>
      <w:lvlJc w:val="left"/>
      <w:pPr>
        <w:ind w:left="3090"/>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4" w:tplc="6B88DFCE">
      <w:start w:val="1"/>
      <w:numFmt w:val="bullet"/>
      <w:lvlText w:val="o"/>
      <w:lvlJc w:val="left"/>
      <w:pPr>
        <w:ind w:left="3810"/>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5" w:tplc="9E2227D8">
      <w:start w:val="1"/>
      <w:numFmt w:val="bullet"/>
      <w:lvlText w:val="▪"/>
      <w:lvlJc w:val="left"/>
      <w:pPr>
        <w:ind w:left="4530"/>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6" w:tplc="ED462384">
      <w:start w:val="1"/>
      <w:numFmt w:val="bullet"/>
      <w:lvlText w:val="•"/>
      <w:lvlJc w:val="left"/>
      <w:pPr>
        <w:ind w:left="5250"/>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7" w:tplc="EB664A3A">
      <w:start w:val="1"/>
      <w:numFmt w:val="bullet"/>
      <w:lvlText w:val="o"/>
      <w:lvlJc w:val="left"/>
      <w:pPr>
        <w:ind w:left="5970"/>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8" w:tplc="0EDA2F14">
      <w:start w:val="1"/>
      <w:numFmt w:val="bullet"/>
      <w:lvlText w:val="▪"/>
      <w:lvlJc w:val="left"/>
      <w:pPr>
        <w:ind w:left="6690"/>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abstractNum>
  <w:abstractNum w:abstractNumId="3" w15:restartNumberingAfterBreak="0">
    <w:nsid w:val="292706AB"/>
    <w:multiLevelType w:val="hybridMultilevel"/>
    <w:tmpl w:val="E0A847E4"/>
    <w:lvl w:ilvl="0" w:tplc="0419000F">
      <w:start w:val="1"/>
      <w:numFmt w:val="decimal"/>
      <w:lvlText w:val="%1."/>
      <w:lvlJc w:val="left"/>
      <w:pPr>
        <w:ind w:left="686" w:hanging="360"/>
      </w:pPr>
    </w:lvl>
    <w:lvl w:ilvl="1" w:tplc="04190019" w:tentative="1">
      <w:start w:val="1"/>
      <w:numFmt w:val="lowerLetter"/>
      <w:lvlText w:val="%2."/>
      <w:lvlJc w:val="left"/>
      <w:pPr>
        <w:ind w:left="1199" w:hanging="360"/>
      </w:pPr>
    </w:lvl>
    <w:lvl w:ilvl="2" w:tplc="0419001B" w:tentative="1">
      <w:start w:val="1"/>
      <w:numFmt w:val="lowerRoman"/>
      <w:lvlText w:val="%3."/>
      <w:lvlJc w:val="right"/>
      <w:pPr>
        <w:ind w:left="1919" w:hanging="180"/>
      </w:pPr>
    </w:lvl>
    <w:lvl w:ilvl="3" w:tplc="0419000F" w:tentative="1">
      <w:start w:val="1"/>
      <w:numFmt w:val="decimal"/>
      <w:lvlText w:val="%4."/>
      <w:lvlJc w:val="left"/>
      <w:pPr>
        <w:ind w:left="2639" w:hanging="360"/>
      </w:pPr>
    </w:lvl>
    <w:lvl w:ilvl="4" w:tplc="04190019" w:tentative="1">
      <w:start w:val="1"/>
      <w:numFmt w:val="lowerLetter"/>
      <w:lvlText w:val="%5."/>
      <w:lvlJc w:val="left"/>
      <w:pPr>
        <w:ind w:left="3359" w:hanging="360"/>
      </w:pPr>
    </w:lvl>
    <w:lvl w:ilvl="5" w:tplc="0419001B" w:tentative="1">
      <w:start w:val="1"/>
      <w:numFmt w:val="lowerRoman"/>
      <w:lvlText w:val="%6."/>
      <w:lvlJc w:val="right"/>
      <w:pPr>
        <w:ind w:left="4079" w:hanging="180"/>
      </w:pPr>
    </w:lvl>
    <w:lvl w:ilvl="6" w:tplc="0419000F" w:tentative="1">
      <w:start w:val="1"/>
      <w:numFmt w:val="decimal"/>
      <w:lvlText w:val="%7."/>
      <w:lvlJc w:val="left"/>
      <w:pPr>
        <w:ind w:left="4799" w:hanging="360"/>
      </w:pPr>
    </w:lvl>
    <w:lvl w:ilvl="7" w:tplc="04190019" w:tentative="1">
      <w:start w:val="1"/>
      <w:numFmt w:val="lowerLetter"/>
      <w:lvlText w:val="%8."/>
      <w:lvlJc w:val="left"/>
      <w:pPr>
        <w:ind w:left="5519" w:hanging="360"/>
      </w:pPr>
    </w:lvl>
    <w:lvl w:ilvl="8" w:tplc="0419001B" w:tentative="1">
      <w:start w:val="1"/>
      <w:numFmt w:val="lowerRoman"/>
      <w:lvlText w:val="%9."/>
      <w:lvlJc w:val="right"/>
      <w:pPr>
        <w:ind w:left="6239" w:hanging="180"/>
      </w:pPr>
    </w:lvl>
  </w:abstractNum>
  <w:abstractNum w:abstractNumId="4" w15:restartNumberingAfterBreak="0">
    <w:nsid w:val="5E692EC9"/>
    <w:multiLevelType w:val="multilevel"/>
    <w:tmpl w:val="2A462D5E"/>
    <w:lvl w:ilvl="0">
      <w:start w:val="1"/>
      <w:numFmt w:val="decimal"/>
      <w:lvlText w:val="%1."/>
      <w:lvlJc w:val="left"/>
      <w:pPr>
        <w:tabs>
          <w:tab w:val="num" w:pos="360"/>
        </w:tabs>
        <w:ind w:left="360" w:hanging="360"/>
      </w:pPr>
    </w:lvl>
    <w:lvl w:ilvl="1">
      <w:start w:val="1"/>
      <w:numFmt w:val="decimal"/>
      <w:lvlText w:val="%1.%2."/>
      <w:lvlJc w:val="left"/>
      <w:pPr>
        <w:tabs>
          <w:tab w:val="num" w:pos="857"/>
        </w:tabs>
        <w:ind w:left="857" w:hanging="432"/>
      </w:pPr>
      <w:rPr>
        <w:rFonts w:ascii="Bookman Old Style" w:hAnsi="Bookman Old Style" w:hint="default"/>
        <w:b w:val="0"/>
        <w:bCs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75CE27D5"/>
    <w:multiLevelType w:val="hybridMultilevel"/>
    <w:tmpl w:val="7D049922"/>
    <w:lvl w:ilvl="0" w:tplc="BB02B028">
      <w:start w:val="1"/>
      <w:numFmt w:val="decimal"/>
      <w:lvlText w:val="%1."/>
      <w:lvlJc w:val="left"/>
      <w:pPr>
        <w:ind w:left="350" w:hanging="360"/>
      </w:pPr>
      <w:rPr>
        <w:rFonts w:hint="default"/>
      </w:rPr>
    </w:lvl>
    <w:lvl w:ilvl="1" w:tplc="04190019" w:tentative="1">
      <w:start w:val="1"/>
      <w:numFmt w:val="lowerLetter"/>
      <w:lvlText w:val="%2."/>
      <w:lvlJc w:val="left"/>
      <w:pPr>
        <w:ind w:left="1070" w:hanging="360"/>
      </w:pPr>
    </w:lvl>
    <w:lvl w:ilvl="2" w:tplc="0419001B" w:tentative="1">
      <w:start w:val="1"/>
      <w:numFmt w:val="lowerRoman"/>
      <w:lvlText w:val="%3."/>
      <w:lvlJc w:val="right"/>
      <w:pPr>
        <w:ind w:left="1790" w:hanging="180"/>
      </w:pPr>
    </w:lvl>
    <w:lvl w:ilvl="3" w:tplc="0419000F" w:tentative="1">
      <w:start w:val="1"/>
      <w:numFmt w:val="decimal"/>
      <w:lvlText w:val="%4."/>
      <w:lvlJc w:val="left"/>
      <w:pPr>
        <w:ind w:left="2510" w:hanging="360"/>
      </w:pPr>
    </w:lvl>
    <w:lvl w:ilvl="4" w:tplc="04190019" w:tentative="1">
      <w:start w:val="1"/>
      <w:numFmt w:val="lowerLetter"/>
      <w:lvlText w:val="%5."/>
      <w:lvlJc w:val="left"/>
      <w:pPr>
        <w:ind w:left="3230" w:hanging="360"/>
      </w:pPr>
    </w:lvl>
    <w:lvl w:ilvl="5" w:tplc="0419001B" w:tentative="1">
      <w:start w:val="1"/>
      <w:numFmt w:val="lowerRoman"/>
      <w:lvlText w:val="%6."/>
      <w:lvlJc w:val="right"/>
      <w:pPr>
        <w:ind w:left="3950" w:hanging="180"/>
      </w:pPr>
    </w:lvl>
    <w:lvl w:ilvl="6" w:tplc="0419000F" w:tentative="1">
      <w:start w:val="1"/>
      <w:numFmt w:val="decimal"/>
      <w:lvlText w:val="%7."/>
      <w:lvlJc w:val="left"/>
      <w:pPr>
        <w:ind w:left="4670" w:hanging="360"/>
      </w:pPr>
    </w:lvl>
    <w:lvl w:ilvl="7" w:tplc="04190019" w:tentative="1">
      <w:start w:val="1"/>
      <w:numFmt w:val="lowerLetter"/>
      <w:lvlText w:val="%8."/>
      <w:lvlJc w:val="left"/>
      <w:pPr>
        <w:ind w:left="5390" w:hanging="360"/>
      </w:pPr>
    </w:lvl>
    <w:lvl w:ilvl="8" w:tplc="0419001B" w:tentative="1">
      <w:start w:val="1"/>
      <w:numFmt w:val="lowerRoman"/>
      <w:lvlText w:val="%9."/>
      <w:lvlJc w:val="right"/>
      <w:pPr>
        <w:ind w:left="6110" w:hanging="180"/>
      </w:pPr>
    </w:lvl>
  </w:abstractNum>
  <w:num w:numId="1" w16cid:durableId="426314426">
    <w:abstractNumId w:val="2"/>
  </w:num>
  <w:num w:numId="2" w16cid:durableId="73357482">
    <w:abstractNumId w:val="1"/>
  </w:num>
  <w:num w:numId="3" w16cid:durableId="780300119">
    <w:abstractNumId w:val="0"/>
  </w:num>
  <w:num w:numId="4" w16cid:durableId="1023870728">
    <w:abstractNumId w:val="5"/>
  </w:num>
  <w:num w:numId="5" w16cid:durableId="1604728751">
    <w:abstractNumId w:val="4"/>
  </w:num>
  <w:num w:numId="6" w16cid:durableId="19862790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5563"/>
    <w:rsid w:val="000206F7"/>
    <w:rsid w:val="000326B2"/>
    <w:rsid w:val="00037EEE"/>
    <w:rsid w:val="0007280E"/>
    <w:rsid w:val="000B5DA8"/>
    <w:rsid w:val="000C084E"/>
    <w:rsid w:val="000E235C"/>
    <w:rsid w:val="000F3A16"/>
    <w:rsid w:val="001037B2"/>
    <w:rsid w:val="00115563"/>
    <w:rsid w:val="00135E89"/>
    <w:rsid w:val="00155B6B"/>
    <w:rsid w:val="0018765F"/>
    <w:rsid w:val="001E0F16"/>
    <w:rsid w:val="001E1FFA"/>
    <w:rsid w:val="002032F6"/>
    <w:rsid w:val="00223546"/>
    <w:rsid w:val="00230D83"/>
    <w:rsid w:val="0023682B"/>
    <w:rsid w:val="00244EF1"/>
    <w:rsid w:val="00254C6C"/>
    <w:rsid w:val="00266886"/>
    <w:rsid w:val="00267EE0"/>
    <w:rsid w:val="00274C07"/>
    <w:rsid w:val="0027756B"/>
    <w:rsid w:val="0029006F"/>
    <w:rsid w:val="002958E5"/>
    <w:rsid w:val="002C0026"/>
    <w:rsid w:val="002C19F0"/>
    <w:rsid w:val="002F7720"/>
    <w:rsid w:val="00305348"/>
    <w:rsid w:val="00317AA7"/>
    <w:rsid w:val="0039119A"/>
    <w:rsid w:val="003938C3"/>
    <w:rsid w:val="00393AFE"/>
    <w:rsid w:val="003965A3"/>
    <w:rsid w:val="003A3CB7"/>
    <w:rsid w:val="003A539F"/>
    <w:rsid w:val="003D1D31"/>
    <w:rsid w:val="003E35D8"/>
    <w:rsid w:val="003F6551"/>
    <w:rsid w:val="00453F82"/>
    <w:rsid w:val="00472446"/>
    <w:rsid w:val="00475660"/>
    <w:rsid w:val="004A3E10"/>
    <w:rsid w:val="004B5B58"/>
    <w:rsid w:val="004D311B"/>
    <w:rsid w:val="004E421B"/>
    <w:rsid w:val="004F14FF"/>
    <w:rsid w:val="00540D0C"/>
    <w:rsid w:val="00545473"/>
    <w:rsid w:val="00555835"/>
    <w:rsid w:val="00555F63"/>
    <w:rsid w:val="005761EE"/>
    <w:rsid w:val="0058428B"/>
    <w:rsid w:val="00593320"/>
    <w:rsid w:val="00595BA4"/>
    <w:rsid w:val="005B017F"/>
    <w:rsid w:val="005B0E49"/>
    <w:rsid w:val="005C6794"/>
    <w:rsid w:val="005D2E8F"/>
    <w:rsid w:val="005D7B8B"/>
    <w:rsid w:val="00606DB0"/>
    <w:rsid w:val="00610EA6"/>
    <w:rsid w:val="00611FAC"/>
    <w:rsid w:val="006212E5"/>
    <w:rsid w:val="006352D6"/>
    <w:rsid w:val="00651B9A"/>
    <w:rsid w:val="00654315"/>
    <w:rsid w:val="006719AE"/>
    <w:rsid w:val="00687A8C"/>
    <w:rsid w:val="00692E46"/>
    <w:rsid w:val="00696EA6"/>
    <w:rsid w:val="006B25FF"/>
    <w:rsid w:val="006B6150"/>
    <w:rsid w:val="006C06E6"/>
    <w:rsid w:val="006E54B1"/>
    <w:rsid w:val="007079DD"/>
    <w:rsid w:val="00712BB1"/>
    <w:rsid w:val="00720253"/>
    <w:rsid w:val="007307B2"/>
    <w:rsid w:val="00732D39"/>
    <w:rsid w:val="00740F20"/>
    <w:rsid w:val="007479E6"/>
    <w:rsid w:val="00755496"/>
    <w:rsid w:val="00777FC6"/>
    <w:rsid w:val="007952FD"/>
    <w:rsid w:val="007955B4"/>
    <w:rsid w:val="00795E1F"/>
    <w:rsid w:val="007B7D58"/>
    <w:rsid w:val="007C6524"/>
    <w:rsid w:val="007F7C94"/>
    <w:rsid w:val="008004FF"/>
    <w:rsid w:val="008062DB"/>
    <w:rsid w:val="00831633"/>
    <w:rsid w:val="00832480"/>
    <w:rsid w:val="00876329"/>
    <w:rsid w:val="00895178"/>
    <w:rsid w:val="008D287B"/>
    <w:rsid w:val="00913C57"/>
    <w:rsid w:val="0093096E"/>
    <w:rsid w:val="00934787"/>
    <w:rsid w:val="00936C2F"/>
    <w:rsid w:val="00961028"/>
    <w:rsid w:val="0098496F"/>
    <w:rsid w:val="009A77E0"/>
    <w:rsid w:val="009B360E"/>
    <w:rsid w:val="009B6224"/>
    <w:rsid w:val="009D3017"/>
    <w:rsid w:val="009E0CC7"/>
    <w:rsid w:val="009E1A14"/>
    <w:rsid w:val="009F1663"/>
    <w:rsid w:val="00A1544D"/>
    <w:rsid w:val="00A2182D"/>
    <w:rsid w:val="00A2362F"/>
    <w:rsid w:val="00A3412C"/>
    <w:rsid w:val="00AA48D2"/>
    <w:rsid w:val="00AA60AC"/>
    <w:rsid w:val="00AA67C5"/>
    <w:rsid w:val="00AD0F0D"/>
    <w:rsid w:val="00AF123A"/>
    <w:rsid w:val="00AF4574"/>
    <w:rsid w:val="00B00335"/>
    <w:rsid w:val="00B02DA8"/>
    <w:rsid w:val="00B51065"/>
    <w:rsid w:val="00B769F1"/>
    <w:rsid w:val="00B76F41"/>
    <w:rsid w:val="00BC7307"/>
    <w:rsid w:val="00BD38F0"/>
    <w:rsid w:val="00BE36D8"/>
    <w:rsid w:val="00BF626A"/>
    <w:rsid w:val="00C12E8B"/>
    <w:rsid w:val="00C34942"/>
    <w:rsid w:val="00C404EB"/>
    <w:rsid w:val="00C55117"/>
    <w:rsid w:val="00C72984"/>
    <w:rsid w:val="00C75B45"/>
    <w:rsid w:val="00C866CF"/>
    <w:rsid w:val="00C91860"/>
    <w:rsid w:val="00C971F7"/>
    <w:rsid w:val="00CC1EFF"/>
    <w:rsid w:val="00CD7B46"/>
    <w:rsid w:val="00CE7D85"/>
    <w:rsid w:val="00D06AEE"/>
    <w:rsid w:val="00D21FF6"/>
    <w:rsid w:val="00D2521A"/>
    <w:rsid w:val="00D328E5"/>
    <w:rsid w:val="00D470A7"/>
    <w:rsid w:val="00D5166C"/>
    <w:rsid w:val="00D9440A"/>
    <w:rsid w:val="00DD5B1B"/>
    <w:rsid w:val="00DF0C70"/>
    <w:rsid w:val="00E06208"/>
    <w:rsid w:val="00E214A2"/>
    <w:rsid w:val="00E408EE"/>
    <w:rsid w:val="00E40AD0"/>
    <w:rsid w:val="00E605D5"/>
    <w:rsid w:val="00E639B7"/>
    <w:rsid w:val="00E6621C"/>
    <w:rsid w:val="00E77FD9"/>
    <w:rsid w:val="00E82845"/>
    <w:rsid w:val="00E84720"/>
    <w:rsid w:val="00E903B0"/>
    <w:rsid w:val="00E91199"/>
    <w:rsid w:val="00EC2CC3"/>
    <w:rsid w:val="00ED1940"/>
    <w:rsid w:val="00EE10D0"/>
    <w:rsid w:val="00F07971"/>
    <w:rsid w:val="00F23146"/>
    <w:rsid w:val="00F63535"/>
    <w:rsid w:val="00F90CB4"/>
    <w:rsid w:val="00F96E91"/>
    <w:rsid w:val="00FA701E"/>
    <w:rsid w:val="00FD5593"/>
    <w:rsid w:val="00FF1785"/>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58CB9"/>
  <w15:docId w15:val="{59160E5F-1F37-4FBC-9860-5B7C4961D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5" w:line="250" w:lineRule="auto"/>
      <w:ind w:left="181" w:firstLine="541"/>
      <w:jc w:val="both"/>
    </w:pPr>
    <w:rPr>
      <w:rFonts w:ascii="Times New Roman" w:eastAsia="Times New Roman" w:hAnsi="Times New Roman" w:cs="Times New Roman"/>
      <w:color w:val="000000"/>
    </w:rPr>
  </w:style>
  <w:style w:type="paragraph" w:styleId="1">
    <w:name w:val="heading 1"/>
    <w:next w:val="a"/>
    <w:link w:val="10"/>
    <w:uiPriority w:val="9"/>
    <w:qFormat/>
    <w:pPr>
      <w:keepNext/>
      <w:keepLines/>
      <w:spacing w:after="237"/>
      <w:ind w:left="191" w:hanging="10"/>
      <w:jc w:val="center"/>
      <w:outlineLvl w:val="0"/>
    </w:pPr>
    <w:rPr>
      <w:rFonts w:ascii="Times New Roman" w:eastAsia="Times New Roman" w:hAnsi="Times New Roman" w:cs="Times New Roman"/>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a3">
    <w:basedOn w:val="a"/>
    <w:next w:val="a4"/>
    <w:qFormat/>
    <w:rsid w:val="006E54B1"/>
    <w:pPr>
      <w:spacing w:after="0" w:line="240" w:lineRule="auto"/>
      <w:ind w:left="0" w:firstLine="0"/>
      <w:jc w:val="center"/>
    </w:pPr>
    <w:rPr>
      <w:rFonts w:ascii="Arial" w:hAnsi="Arial"/>
      <w:b/>
      <w:color w:val="auto"/>
      <w:sz w:val="24"/>
      <w:szCs w:val="24"/>
    </w:rPr>
  </w:style>
  <w:style w:type="paragraph" w:styleId="a4">
    <w:name w:val="Title"/>
    <w:basedOn w:val="a"/>
    <w:next w:val="a"/>
    <w:link w:val="a5"/>
    <w:uiPriority w:val="10"/>
    <w:qFormat/>
    <w:rsid w:val="006E54B1"/>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a5">
    <w:name w:val="Заголовок Знак"/>
    <w:basedOn w:val="a0"/>
    <w:link w:val="a4"/>
    <w:uiPriority w:val="10"/>
    <w:rsid w:val="006E54B1"/>
    <w:rPr>
      <w:rFonts w:asciiTheme="majorHAnsi" w:eastAsiaTheme="majorEastAsia" w:hAnsiTheme="majorHAnsi" w:cstheme="majorBidi"/>
      <w:spacing w:val="-10"/>
      <w:kern w:val="28"/>
      <w:sz w:val="56"/>
      <w:szCs w:val="56"/>
    </w:rPr>
  </w:style>
  <w:style w:type="paragraph" w:styleId="a6">
    <w:name w:val="Body Text Indent"/>
    <w:basedOn w:val="a"/>
    <w:link w:val="a7"/>
    <w:rsid w:val="00EC2CC3"/>
    <w:pPr>
      <w:spacing w:after="0" w:line="240" w:lineRule="auto"/>
      <w:ind w:left="0" w:firstLine="567"/>
    </w:pPr>
    <w:rPr>
      <w:color w:val="auto"/>
      <w:sz w:val="28"/>
      <w:szCs w:val="24"/>
    </w:rPr>
  </w:style>
  <w:style w:type="character" w:customStyle="1" w:styleId="a7">
    <w:name w:val="Основной текст с отступом Знак"/>
    <w:basedOn w:val="a0"/>
    <w:link w:val="a6"/>
    <w:rsid w:val="00EC2CC3"/>
    <w:rPr>
      <w:rFonts w:ascii="Times New Roman" w:eastAsia="Times New Roman" w:hAnsi="Times New Roman" w:cs="Times New Roman"/>
      <w:sz w:val="28"/>
      <w:szCs w:val="24"/>
    </w:rPr>
  </w:style>
  <w:style w:type="paragraph" w:styleId="a8">
    <w:name w:val="List Paragraph"/>
    <w:basedOn w:val="a"/>
    <w:uiPriority w:val="34"/>
    <w:qFormat/>
    <w:rsid w:val="006719AE"/>
    <w:pPr>
      <w:ind w:left="720"/>
      <w:contextualSpacing/>
    </w:pPr>
  </w:style>
  <w:style w:type="character" w:styleId="a9">
    <w:name w:val="Hyperlink"/>
    <w:uiPriority w:val="99"/>
    <w:rsid w:val="006719AE"/>
    <w:rPr>
      <w:color w:val="0000FF"/>
      <w:u w:val="single"/>
    </w:rPr>
  </w:style>
  <w:style w:type="character" w:styleId="aa">
    <w:name w:val="Strong"/>
    <w:uiPriority w:val="22"/>
    <w:qFormat/>
    <w:rsid w:val="006719AE"/>
    <w:rPr>
      <w:b/>
      <w:bCs/>
    </w:rPr>
  </w:style>
  <w:style w:type="character" w:customStyle="1" w:styleId="ab">
    <w:name w:val="Без интервала Знак"/>
    <w:aliases w:val="для таблиц Знак,Без интервала2 Знак,No Spacing Знак"/>
    <w:link w:val="ac"/>
    <w:uiPriority w:val="1"/>
    <w:locked/>
    <w:rsid w:val="006719AE"/>
    <w:rPr>
      <w:color w:val="000000"/>
    </w:rPr>
  </w:style>
  <w:style w:type="paragraph" w:styleId="ac">
    <w:name w:val="No Spacing"/>
    <w:aliases w:val="для таблиц,Без интервала2,No Spacing"/>
    <w:link w:val="ab"/>
    <w:uiPriority w:val="1"/>
    <w:qFormat/>
    <w:rsid w:val="006719AE"/>
    <w:pPr>
      <w:spacing w:after="0" w:line="240" w:lineRule="auto"/>
    </w:pPr>
    <w:rPr>
      <w:color w:val="000000"/>
    </w:rPr>
  </w:style>
  <w:style w:type="character" w:customStyle="1" w:styleId="has-copy">
    <w:name w:val="has-copy"/>
    <w:basedOn w:val="a0"/>
    <w:rsid w:val="00AF4574"/>
  </w:style>
  <w:style w:type="character" w:customStyle="1" w:styleId="copytarget">
    <w:name w:val="copy_target"/>
    <w:basedOn w:val="a0"/>
    <w:rsid w:val="00AF4574"/>
  </w:style>
  <w:style w:type="paragraph" w:customStyle="1" w:styleId="ad">
    <w:basedOn w:val="a"/>
    <w:next w:val="a4"/>
    <w:qFormat/>
    <w:rsid w:val="000F3A16"/>
    <w:pPr>
      <w:spacing w:after="0" w:line="240" w:lineRule="auto"/>
      <w:ind w:left="0" w:firstLine="0"/>
      <w:jc w:val="center"/>
    </w:pPr>
    <w:rPr>
      <w:rFonts w:ascii="Arial" w:hAnsi="Arial"/>
      <w:b/>
      <w:color w:val="auto"/>
      <w:sz w:val="24"/>
      <w:szCs w:val="24"/>
    </w:rPr>
  </w:style>
  <w:style w:type="character" w:customStyle="1" w:styleId="highlightcolor">
    <w:name w:val="highlightcolor"/>
    <w:basedOn w:val="a0"/>
    <w:rsid w:val="000F3A16"/>
  </w:style>
  <w:style w:type="paragraph" w:customStyle="1" w:styleId="ae">
    <w:name w:val="Стиль"/>
    <w:rsid w:val="00C91860"/>
    <w:pPr>
      <w:widowControl w:val="0"/>
      <w:suppressAutoHyphens/>
      <w:spacing w:after="0" w:line="240" w:lineRule="auto"/>
    </w:pPr>
    <w:rPr>
      <w:rFonts w:ascii="Times New Roman" w:eastAsia="Times New Roman" w:hAnsi="Times New Roman" w:cs="Times New Roman"/>
      <w:spacing w:val="-1"/>
      <w:kern w:val="1"/>
      <w:sz w:val="24"/>
      <w:szCs w:val="20"/>
      <w:lang w:val="en-US" w:eastAsia="ar-SA"/>
    </w:rPr>
  </w:style>
  <w:style w:type="paragraph" w:customStyle="1" w:styleId="af">
    <w:name w:val="Текст договора"/>
    <w:rsid w:val="00E91199"/>
    <w:pPr>
      <w:suppressAutoHyphens/>
      <w:autoSpaceDN w:val="0"/>
      <w:spacing w:before="60" w:after="0" w:line="240" w:lineRule="auto"/>
      <w:ind w:firstLine="567"/>
      <w:jc w:val="both"/>
    </w:pPr>
    <w:rPr>
      <w:rFonts w:ascii="Times New Roman" w:eastAsia="Times New Roman" w:hAnsi="Times New Roman" w:cs="Times New Roman"/>
      <w:kern w:val="3"/>
      <w:sz w:val="26"/>
      <w:szCs w:val="24"/>
    </w:rPr>
  </w:style>
  <w:style w:type="paragraph" w:customStyle="1" w:styleId="Normalunindented">
    <w:name w:val="Normal unindented"/>
    <w:aliases w:val="Обычный Без отступа"/>
    <w:qFormat/>
    <w:rsid w:val="00E91199"/>
    <w:pPr>
      <w:spacing w:before="120" w:after="120" w:line="276" w:lineRule="auto"/>
      <w:jc w:val="both"/>
    </w:pPr>
    <w:rPr>
      <w:rFonts w:ascii="Times New Roman" w:eastAsia="Times New Roman" w:hAnsi="Times New Roman" w:cs="Times New Roman"/>
    </w:rPr>
  </w:style>
  <w:style w:type="paragraph" w:customStyle="1" w:styleId="af0">
    <w:basedOn w:val="a"/>
    <w:next w:val="a4"/>
    <w:qFormat/>
    <w:rsid w:val="00C55117"/>
    <w:pPr>
      <w:spacing w:after="0" w:line="240" w:lineRule="auto"/>
      <w:ind w:left="0" w:firstLine="0"/>
      <w:jc w:val="center"/>
    </w:pPr>
    <w:rPr>
      <w:rFonts w:ascii="Arial" w:hAnsi="Arial"/>
      <w:b/>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06066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D53465-0B87-47BE-89AA-241914EB4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1261</TotalTime>
  <Pages>5</Pages>
  <Words>2148</Words>
  <Characters>12244</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 ВМУК</dc:creator>
  <cp:keywords/>
  <cp:lastModifiedBy>MU MUVMUK</cp:lastModifiedBy>
  <cp:revision>120</cp:revision>
  <cp:lastPrinted>2025-10-17T09:01:00Z</cp:lastPrinted>
  <dcterms:created xsi:type="dcterms:W3CDTF">2022-08-29T14:13:00Z</dcterms:created>
  <dcterms:modified xsi:type="dcterms:W3CDTF">2026-09-11T06:32:00Z</dcterms:modified>
</cp:coreProperties>
</file>