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00B7D" w14:textId="77777777" w:rsidR="00910374" w:rsidRDefault="00170287">
      <w:pPr>
        <w:shd w:val="clear" w:color="auto" w:fill="FFFFFF"/>
        <w:jc w:val="right"/>
        <w:rPr>
          <w:b/>
          <w:bCs/>
        </w:rPr>
      </w:pPr>
      <w:r>
        <w:rPr>
          <w:b/>
          <w:bCs/>
        </w:rPr>
        <w:t xml:space="preserve"> </w:t>
      </w:r>
    </w:p>
    <w:p w14:paraId="2EAF7355" w14:textId="77777777" w:rsidR="00910374" w:rsidRDefault="00910374">
      <w:pPr>
        <w:shd w:val="clear" w:color="auto" w:fill="FFFFFF"/>
        <w:jc w:val="center"/>
        <w:rPr>
          <w:b/>
          <w:bCs/>
        </w:rPr>
      </w:pPr>
    </w:p>
    <w:p w14:paraId="1BE85999" w14:textId="77777777" w:rsidR="00910374" w:rsidRDefault="00170287">
      <w:pPr>
        <w:shd w:val="clear" w:color="auto" w:fill="FFFFFF"/>
        <w:jc w:val="center"/>
      </w:pPr>
      <w:r>
        <w:rPr>
          <w:b/>
          <w:bCs/>
        </w:rPr>
        <w:t>МУНИЦИПАЛЬНЫЙ КОНТРАКТ №</w:t>
      </w:r>
      <w:bookmarkStart w:id="0" w:name="_Hlk101360492"/>
      <w:r>
        <w:rPr>
          <w:b/>
          <w:bCs/>
        </w:rPr>
        <w:t xml:space="preserve"> </w:t>
      </w:r>
      <w:hyperlink r:id="rId8" w:tgtFrame="_blank">
        <w:bookmarkEnd w:id="0"/>
        <w:r>
          <w:rPr>
            <w:b/>
            <w:bCs/>
          </w:rPr>
          <w:t>____________________</w:t>
        </w:r>
      </w:hyperlink>
      <w:r>
        <w:rPr>
          <w:b/>
          <w:bCs/>
        </w:rPr>
        <w:t xml:space="preserve"> (ПРОЕКТ)</w:t>
      </w:r>
    </w:p>
    <w:p w14:paraId="3BC214A1" w14:textId="76CE8A5C" w:rsidR="00910374" w:rsidRDefault="00170287">
      <w:pPr>
        <w:spacing w:before="7"/>
        <w:jc w:val="center"/>
      </w:pPr>
      <w:bookmarkStart w:id="1" w:name="_Hlk76137143"/>
      <w:bookmarkEnd w:id="1"/>
      <w:r>
        <w:rPr>
          <w:b/>
        </w:rPr>
        <w:t xml:space="preserve">Выполнение работ по </w:t>
      </w:r>
      <w:r w:rsidR="00FD7328" w:rsidRPr="00FD7328">
        <w:rPr>
          <w:b/>
        </w:rPr>
        <w:t>ремонту оборудования на спортивной площадке для экстремальных видов спорта</w:t>
      </w:r>
      <w:r w:rsidR="00FD7328">
        <w:rPr>
          <w:b/>
        </w:rPr>
        <w:t xml:space="preserve"> </w:t>
      </w:r>
      <w:r w:rsidR="00940D38">
        <w:rPr>
          <w:b/>
        </w:rPr>
        <w:t>по адресу: Ленинградская область, Тосненский район, г. Никольское, Бутовый парк</w:t>
      </w:r>
    </w:p>
    <w:p w14:paraId="1F9E3A5C" w14:textId="77777777" w:rsidR="00910374" w:rsidRDefault="00910374">
      <w:pPr>
        <w:spacing w:before="7"/>
        <w:jc w:val="center"/>
        <w:rPr>
          <w:b/>
        </w:rPr>
      </w:pPr>
      <w:bookmarkStart w:id="2" w:name="_Hlk76137143_Копия_1"/>
      <w:bookmarkEnd w:id="2"/>
    </w:p>
    <w:p w14:paraId="1431950B" w14:textId="77777777" w:rsidR="00910374" w:rsidRDefault="00170287">
      <w:pPr>
        <w:jc w:val="both"/>
      </w:pPr>
      <w:r>
        <w:t>г. Никольское</w:t>
      </w:r>
      <w:r>
        <w:tab/>
      </w:r>
      <w:r>
        <w:tab/>
      </w:r>
      <w:r>
        <w:tab/>
      </w:r>
      <w:r>
        <w:tab/>
      </w:r>
      <w:r>
        <w:tab/>
      </w:r>
      <w:r>
        <w:tab/>
        <w:t xml:space="preserve">                      «____» __________ 2026 года</w:t>
      </w:r>
    </w:p>
    <w:p w14:paraId="4D2F949F" w14:textId="77777777" w:rsidR="00910374" w:rsidRDefault="00910374">
      <w:pPr>
        <w:jc w:val="both"/>
      </w:pPr>
    </w:p>
    <w:p w14:paraId="10CC66B9" w14:textId="442A834B" w:rsidR="00910374" w:rsidRDefault="007D7E06" w:rsidP="00D93712">
      <w:pPr>
        <w:pStyle w:val="LBBodyText1"/>
      </w:pPr>
      <w:r w:rsidRPr="00D21424">
        <w:t>Администрация Никольского городского поселения Тосненского муниципального района Ленинградской области, именуемая в дальнейшем «Заказчик»,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года   № 31, в лице главы администрации Смирнова Александра Юрьевича ,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w:t>
      </w:r>
      <w:r>
        <w:t>а</w:t>
      </w:r>
      <w:r w:rsidRPr="00D21424">
        <w:t xml:space="preserve">» </w:t>
      </w:r>
      <w:r w:rsidR="00170287">
        <w:rPr>
          <w:szCs w:val="22"/>
          <w:lang w:bidi="en-US"/>
        </w:rPr>
        <w:t>именуем</w:t>
      </w:r>
      <w:r w:rsidR="003B04E6">
        <w:rPr>
          <w:szCs w:val="22"/>
          <w:lang w:bidi="en-US"/>
        </w:rPr>
        <w:t>ая</w:t>
      </w:r>
      <w:r w:rsidR="00170287">
        <w:rPr>
          <w:szCs w:val="22"/>
          <w:lang w:bidi="en-US"/>
        </w:rPr>
        <w:t xml:space="preserve"> далее «Заказчик», с одной стороны, и </w:t>
      </w:r>
      <w:r w:rsidR="00940D38">
        <w:rPr>
          <w:szCs w:val="22"/>
          <w:lang w:bidi="en-US"/>
        </w:rPr>
        <w:t xml:space="preserve">Общество с ограниченной ответственностью «ЭКОВАЙЗ», в лице генерального директора Гареликова Дмитрия Романовича, действующего на основании Устава, </w:t>
      </w:r>
      <w:r w:rsidR="00170287">
        <w:rPr>
          <w:szCs w:val="22"/>
          <w:lang w:bidi="en-US"/>
        </w:rPr>
        <w:t xml:space="preserve">именуемое далее «Подрядчик», с другой стороны, при совместном упоминании по тексту настоящего Контракта именуемые «Стороны», </w:t>
      </w:r>
      <w:r w:rsidR="00D93712" w:rsidRPr="00D93712">
        <w:rPr>
          <w:szCs w:val="22"/>
          <w:lang w:bidi="en-US"/>
        </w:rPr>
        <w:t>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других федеральных законов, положений иных нормативных правовых актов Российской Федерации и Ленинградской области, заключили настоящий муниципальный контракт (далее – «Контракт») о нижеследующем:</w:t>
      </w:r>
    </w:p>
    <w:p w14:paraId="0C8D7EBB" w14:textId="77777777" w:rsidR="00910374" w:rsidRDefault="00910374">
      <w:pPr>
        <w:ind w:firstLine="709"/>
        <w:jc w:val="both"/>
        <w:rPr>
          <w:b/>
          <w:bCs/>
        </w:rPr>
      </w:pPr>
    </w:p>
    <w:p w14:paraId="2B439644" w14:textId="77777777" w:rsidR="00910374" w:rsidRDefault="00170287">
      <w:pPr>
        <w:pStyle w:val="afb"/>
        <w:numPr>
          <w:ilvl w:val="0"/>
          <w:numId w:val="1"/>
        </w:numPr>
        <w:jc w:val="center"/>
        <w:rPr>
          <w:b/>
          <w:bCs/>
        </w:rPr>
      </w:pPr>
      <w:r>
        <w:rPr>
          <w:b/>
          <w:bCs/>
        </w:rPr>
        <w:t>ПРЕДМЕТ КОНТРАКТА</w:t>
      </w:r>
    </w:p>
    <w:p w14:paraId="5AE8695F" w14:textId="6CA83505" w:rsidR="00910374" w:rsidRDefault="00940D38" w:rsidP="00940D38">
      <w:r>
        <w:t xml:space="preserve">          </w:t>
      </w:r>
      <w:r w:rsidR="00170287">
        <w:t>1.1. В соответствии с настоящим Контрактом Подрядчик обязуется по заданию Заказчика, в соответствии с Описанием объекта закупки (Приложение № 1 к настоящему Контракту),</w:t>
      </w:r>
      <w:r>
        <w:t xml:space="preserve"> </w:t>
      </w:r>
      <w:r w:rsidR="00170287">
        <w:t xml:space="preserve">выполнить работы по </w:t>
      </w:r>
      <w:r w:rsidR="00FD7328" w:rsidRPr="00FD7328">
        <w:t>ремонту оборудования на спортивной площадке для экстремальных видов спорта</w:t>
      </w:r>
      <w:r w:rsidR="00FD7328">
        <w:t xml:space="preserve"> </w:t>
      </w:r>
      <w:r w:rsidRPr="00940D38">
        <w:t>по адресу: Ленинградская область, Тосненский район, г. Никольское, Бутовый парк</w:t>
      </w:r>
      <w:r>
        <w:t xml:space="preserve"> </w:t>
      </w:r>
      <w:r w:rsidR="00170287">
        <w:t>(далее – Работы), а Заказчик обязуется принять и оплатить указанные Работы.</w:t>
      </w:r>
    </w:p>
    <w:p w14:paraId="1549D97B" w14:textId="55C08269" w:rsidR="00D93712" w:rsidRDefault="00170287">
      <w:pPr>
        <w:ind w:firstLine="709"/>
        <w:jc w:val="both"/>
      </w:pPr>
      <w:r>
        <w:t xml:space="preserve">1.2. Срок выполнения Работ: </w:t>
      </w:r>
      <w:r w:rsidR="00953528">
        <w:t>в течени</w:t>
      </w:r>
      <w:r w:rsidR="003B04E6">
        <w:t>е</w:t>
      </w:r>
      <w:r w:rsidR="00953528">
        <w:t xml:space="preserve"> 20 календарных дней </w:t>
      </w:r>
      <w:r w:rsidRPr="00953528">
        <w:t xml:space="preserve">с момента заключения контракта. </w:t>
      </w:r>
      <w:r w:rsidRPr="00953528">
        <w:rPr>
          <w:bCs/>
        </w:rPr>
        <w:t>Место выполнения работ:</w:t>
      </w:r>
      <w:r w:rsidRPr="00953528">
        <w:t xml:space="preserve"> </w:t>
      </w:r>
      <w:r w:rsidR="00D93712" w:rsidRPr="00953528">
        <w:t>Ленинградская область, Тосненский</w:t>
      </w:r>
      <w:r w:rsidR="00D93712">
        <w:t xml:space="preserve"> район, г. Никольское, </w:t>
      </w:r>
      <w:r w:rsidR="00940D38">
        <w:t>Бутовый парк.</w:t>
      </w:r>
    </w:p>
    <w:p w14:paraId="477F4E7F" w14:textId="3A834C59" w:rsidR="00910374" w:rsidRDefault="00D93712">
      <w:pPr>
        <w:ind w:firstLine="709"/>
        <w:jc w:val="both"/>
      </w:pPr>
      <w:r>
        <w:t>Т</w:t>
      </w:r>
      <w:r w:rsidR="00170287">
        <w:t xml:space="preserve">ребования к качеству выполнения работ по предмету настоящего Контракта, требования к содержанию, обслуживанию и ремонту </w:t>
      </w:r>
      <w:r>
        <w:t>детского игрового оборудования</w:t>
      </w:r>
      <w:r w:rsidR="00170287">
        <w:t xml:space="preserve"> определяются Заказчиком в Описании объекта закупки (приложение № 1 к настоящему Контракту).</w:t>
      </w:r>
    </w:p>
    <w:p w14:paraId="79F329F6" w14:textId="77777777" w:rsidR="00910374" w:rsidRDefault="00170287">
      <w:pPr>
        <w:ind w:firstLine="709"/>
        <w:jc w:val="both"/>
      </w:pPr>
      <w:r>
        <w:t>1.3. Сроки, указанные в п. 1.2. Контракта, являются исходными для определения имущественных санкций в случае нарушения Подрядчиком сроков выполнения Работ.</w:t>
      </w:r>
    </w:p>
    <w:p w14:paraId="009DBBAE" w14:textId="77777777" w:rsidR="00910374" w:rsidRDefault="00170287">
      <w:pPr>
        <w:ind w:firstLine="709"/>
        <w:jc w:val="both"/>
      </w:pPr>
      <w:r>
        <w:t>1.4. Подписывая настоящий Контракт, Подрядчик подтверждает, что полностью понимает и осознает характер и объемы Работ, полностью удовлетворен условиями, при которых будет выполнятся Работа, принимает на себя все расходы, риски и трудности, связанные с выполнением Работ, и получил полную информацию по всем вопросам, которые могли бы повлиять на сроки и качество выполнения Работ.</w:t>
      </w:r>
    </w:p>
    <w:p w14:paraId="3E35B8AF" w14:textId="2859DBEB" w:rsidR="00910374" w:rsidRDefault="00170287">
      <w:pPr>
        <w:ind w:firstLine="709"/>
        <w:jc w:val="both"/>
        <w:rPr>
          <w:b/>
        </w:rPr>
      </w:pPr>
      <w:r>
        <w:t xml:space="preserve">1.5 ИКЗ </w:t>
      </w:r>
      <w:r w:rsidR="00D93712" w:rsidRPr="00D93712">
        <w:t>263471602466647160100100030000000244</w:t>
      </w:r>
      <w:r w:rsidR="00D93712">
        <w:t>.</w:t>
      </w:r>
    </w:p>
    <w:p w14:paraId="2DFAED70" w14:textId="77777777" w:rsidR="00910374" w:rsidRDefault="00910374">
      <w:pPr>
        <w:ind w:firstLine="709"/>
        <w:jc w:val="both"/>
        <w:rPr>
          <w:b/>
        </w:rPr>
      </w:pPr>
    </w:p>
    <w:p w14:paraId="0E73BB28" w14:textId="77777777" w:rsidR="00910374" w:rsidRDefault="00170287">
      <w:pPr>
        <w:pStyle w:val="afb"/>
        <w:numPr>
          <w:ilvl w:val="0"/>
          <w:numId w:val="1"/>
        </w:numPr>
        <w:shd w:val="clear" w:color="auto" w:fill="FFFFFF"/>
        <w:jc w:val="center"/>
        <w:rPr>
          <w:b/>
        </w:rPr>
      </w:pPr>
      <w:r>
        <w:rPr>
          <w:b/>
        </w:rPr>
        <w:t>ЦЕНА КОНТРАКТА</w:t>
      </w:r>
    </w:p>
    <w:p w14:paraId="057E636C" w14:textId="77777777" w:rsidR="00910374" w:rsidRDefault="00170287">
      <w:pPr>
        <w:ind w:firstLine="709"/>
        <w:jc w:val="both"/>
      </w:pPr>
      <w:r>
        <w:t xml:space="preserve">2.1. Цена Контракта включает в себя стоимость работ, прибыль Подрядчика, уплату налогов, сборов, других обязательных платежей и иных расходов Подрядчика, связанных с выполнением обязательств по Контракту. </w:t>
      </w:r>
    </w:p>
    <w:p w14:paraId="5CB8CC39" w14:textId="77777777" w:rsidR="00910374" w:rsidRDefault="00910374">
      <w:pPr>
        <w:ind w:firstLine="709"/>
      </w:pPr>
    </w:p>
    <w:p w14:paraId="387F8412" w14:textId="7042F596" w:rsidR="00910374" w:rsidRDefault="00170287">
      <w:pPr>
        <w:ind w:firstLine="709"/>
      </w:pPr>
      <w:r>
        <w:t xml:space="preserve">Цена Контракта составляет: </w:t>
      </w:r>
      <w:r w:rsidR="00B67D2E">
        <w:t>335 993</w:t>
      </w:r>
      <w:r w:rsidR="00953528">
        <w:t xml:space="preserve"> (</w:t>
      </w:r>
      <w:r w:rsidR="00B67D2E">
        <w:t>триста тридцать пять</w:t>
      </w:r>
      <w:r w:rsidR="00953528">
        <w:t xml:space="preserve"> тысяч</w:t>
      </w:r>
      <w:r w:rsidR="00B67D2E">
        <w:t xml:space="preserve"> девятьсот девяносто три</w:t>
      </w:r>
      <w:r w:rsidR="00953528">
        <w:t>)</w:t>
      </w:r>
      <w:r>
        <w:t xml:space="preserve"> рубл</w:t>
      </w:r>
      <w:r w:rsidR="00B67D2E">
        <w:t>я 40</w:t>
      </w:r>
      <w:r>
        <w:t xml:space="preserve"> копеек, в том числе </w:t>
      </w:r>
      <w:r w:rsidRPr="00940D38">
        <w:t xml:space="preserve">НДС </w:t>
      </w:r>
      <w:r w:rsidR="00940D38">
        <w:t>5</w:t>
      </w:r>
      <w:r w:rsidRPr="00940D38">
        <w:t>%</w:t>
      </w:r>
      <w:r w:rsidR="00FD7328">
        <w:t xml:space="preserve"> -</w:t>
      </w:r>
      <w:r w:rsidR="00940D38">
        <w:t xml:space="preserve"> </w:t>
      </w:r>
      <w:r w:rsidR="00940D38" w:rsidRPr="00940D38">
        <w:t>16</w:t>
      </w:r>
      <w:r w:rsidR="00940D38">
        <w:t xml:space="preserve"> </w:t>
      </w:r>
      <w:r w:rsidR="00940D38" w:rsidRPr="00940D38">
        <w:t>799</w:t>
      </w:r>
      <w:r w:rsidR="00940D38">
        <w:t>,</w:t>
      </w:r>
      <w:r w:rsidR="00940D38" w:rsidRPr="00940D38">
        <w:t>67</w:t>
      </w:r>
      <w:r w:rsidR="00940D38">
        <w:t xml:space="preserve"> рублей.</w:t>
      </w:r>
    </w:p>
    <w:p w14:paraId="0EFA6675" w14:textId="77777777" w:rsidR="00910374" w:rsidRDefault="00170287">
      <w:pPr>
        <w:ind w:firstLine="709"/>
        <w:jc w:val="both"/>
      </w:pPr>
      <w:r>
        <w:lastRenderedPageBreak/>
        <w:t>2.2.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Закона № 44-ФЗ.</w:t>
      </w:r>
    </w:p>
    <w:p w14:paraId="373947A8" w14:textId="77777777" w:rsidR="00910374" w:rsidRDefault="00170287">
      <w:pPr>
        <w:ind w:firstLine="709"/>
        <w:jc w:val="both"/>
      </w:pPr>
      <w:r>
        <w:t>2.3. Цена Контракта может быть снижена по соглашению Сторон без изменения, предусмотренного Контрактом объемов работ и иных условий исполнения контракта.</w:t>
      </w:r>
    </w:p>
    <w:p w14:paraId="2B7ED7DE" w14:textId="77777777" w:rsidR="00910374" w:rsidRDefault="00170287">
      <w:pPr>
        <w:ind w:firstLine="709"/>
        <w:jc w:val="both"/>
      </w:pPr>
      <w:r>
        <w:t xml:space="preserve">2.4. Заказчик по согласованию с Подрядчиком в ходе исполнения Контракта вправе  увеличить предусмотренный контрактом объем </w:t>
      </w:r>
      <w:bookmarkStart w:id="3" w:name="_Hlk104197850"/>
      <w:r>
        <w:t>работ</w:t>
      </w:r>
      <w:bookmarkEnd w:id="3"/>
      <w:r>
        <w:t xml:space="preserve"> не более чем на десять процентов или уменьшить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 Цена единицы дополнительно объема работ или цена единицы работ при уменьшении предусмотренного контрактом объема оказываемых работ должна определяться как частное от деления первоначальной цены Контракта на предусмотренный в контракте объем таких работ.</w:t>
      </w:r>
    </w:p>
    <w:p w14:paraId="3C2C1F57" w14:textId="0D6448E2" w:rsidR="00910374" w:rsidRDefault="00170287">
      <w:pPr>
        <w:ind w:firstLine="709"/>
        <w:jc w:val="both"/>
      </w:pPr>
      <w:r>
        <w:t xml:space="preserve">2.5.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обеспечить согласование новых условий контракта, в том числе по цене и (или) срокам его исполнения и (или) количества товара, работы, </w:t>
      </w:r>
      <w:r w:rsidR="00940D38">
        <w:t>работы</w:t>
      </w:r>
      <w:r>
        <w:t>, предусмотренных Контрактом.</w:t>
      </w:r>
    </w:p>
    <w:p w14:paraId="03BB0F39" w14:textId="77777777" w:rsidR="00910374" w:rsidRDefault="00910374">
      <w:pPr>
        <w:ind w:firstLine="709"/>
        <w:jc w:val="both"/>
      </w:pPr>
    </w:p>
    <w:p w14:paraId="3A439D2D" w14:textId="77777777" w:rsidR="00910374" w:rsidRDefault="00170287">
      <w:pPr>
        <w:ind w:firstLine="709"/>
        <w:jc w:val="both"/>
        <w:rPr>
          <w:i/>
        </w:rPr>
      </w:pPr>
      <w:r>
        <w:rPr>
          <w:i/>
        </w:rPr>
        <w:tab/>
      </w:r>
      <w:r>
        <w:rPr>
          <w:i/>
        </w:rPr>
        <w:tab/>
      </w:r>
      <w:r>
        <w:rPr>
          <w:i/>
        </w:rPr>
        <w:tab/>
      </w:r>
      <w:r>
        <w:rPr>
          <w:i/>
        </w:rPr>
        <w:tab/>
      </w:r>
      <w:r>
        <w:rPr>
          <w:b/>
        </w:rPr>
        <w:t>3. ПОРЯДОК И СРОКИ ОПЛАТЫ</w:t>
      </w:r>
    </w:p>
    <w:p w14:paraId="5AA94744" w14:textId="00625EC5" w:rsidR="00E373C9" w:rsidRPr="00E373C9" w:rsidRDefault="00E373C9" w:rsidP="00E373C9">
      <w:pPr>
        <w:tabs>
          <w:tab w:val="left" w:leader="underscore" w:pos="7358"/>
        </w:tabs>
        <w:ind w:firstLine="709"/>
        <w:jc w:val="both"/>
        <w:rPr>
          <w:lang w:eastAsia="zh-CN"/>
        </w:rPr>
      </w:pPr>
      <w:r w:rsidRPr="00E373C9">
        <w:rPr>
          <w:lang w:eastAsia="zh-CN"/>
        </w:rPr>
        <w:t>3.1. Подрядчик выполняет Работы в соответствии со сроками, указанными в п. 1.</w:t>
      </w:r>
      <w:r w:rsidR="003B04E6">
        <w:rPr>
          <w:lang w:eastAsia="zh-CN"/>
        </w:rPr>
        <w:t>2</w:t>
      </w:r>
      <w:r w:rsidRPr="00E373C9">
        <w:rPr>
          <w:lang w:eastAsia="zh-CN"/>
        </w:rPr>
        <w:t xml:space="preserve">. Контракта. </w:t>
      </w:r>
    </w:p>
    <w:p w14:paraId="2B1FD458" w14:textId="77777777" w:rsidR="00E373C9" w:rsidRPr="00E373C9" w:rsidRDefault="00E373C9" w:rsidP="00E373C9">
      <w:pPr>
        <w:tabs>
          <w:tab w:val="left" w:leader="underscore" w:pos="7358"/>
        </w:tabs>
        <w:ind w:firstLine="709"/>
        <w:jc w:val="both"/>
        <w:rPr>
          <w:lang w:eastAsia="zh-CN"/>
        </w:rPr>
      </w:pPr>
      <w:r w:rsidRPr="00E373C9">
        <w:rPr>
          <w:lang w:eastAsia="zh-CN"/>
        </w:rPr>
        <w:t>3.2. Работы выполняются иждивением Подрядчика - из его материалов, его силами и средствами, согласно требованиям настоящего Контракта.</w:t>
      </w:r>
    </w:p>
    <w:p w14:paraId="7F22093C" w14:textId="77777777" w:rsidR="00E373C9" w:rsidRPr="00E373C9" w:rsidRDefault="00E373C9" w:rsidP="00E373C9">
      <w:pPr>
        <w:tabs>
          <w:tab w:val="left" w:leader="underscore" w:pos="7358"/>
        </w:tabs>
        <w:ind w:firstLine="709"/>
        <w:jc w:val="both"/>
        <w:rPr>
          <w:lang w:eastAsia="zh-CN"/>
        </w:rPr>
      </w:pPr>
      <w:r w:rsidRPr="00E373C9">
        <w:rPr>
          <w:lang w:eastAsia="zh-CN"/>
        </w:rPr>
        <w:t>3.3. При выполнении предусмотренных Контрактом Работ, Подрядчик гарантирует их надлежащее качество в соответствии с требованиями технических регламентов, и иными нормами, и правилами, установленные действующим законодательством Российской Федерации и условиями Контракта.</w:t>
      </w:r>
    </w:p>
    <w:p w14:paraId="57C937C2" w14:textId="4A42438F" w:rsidR="00E373C9" w:rsidRPr="00E373C9" w:rsidRDefault="00E373C9" w:rsidP="00E373C9">
      <w:pPr>
        <w:ind w:firstLine="709"/>
        <w:jc w:val="both"/>
        <w:rPr>
          <w:lang w:eastAsia="zh-CN"/>
        </w:rPr>
      </w:pPr>
      <w:r w:rsidRPr="00E373C9">
        <w:rPr>
          <w:lang w:eastAsia="zh-CN"/>
        </w:rPr>
        <w:t xml:space="preserve">3.4. Заказчик производит оплату </w:t>
      </w:r>
      <w:r w:rsidR="00940D38">
        <w:rPr>
          <w:lang w:eastAsia="zh-CN"/>
        </w:rPr>
        <w:t>Подрядчику</w:t>
      </w:r>
      <w:r w:rsidRPr="00E373C9">
        <w:rPr>
          <w:lang w:eastAsia="zh-CN"/>
        </w:rPr>
        <w:t xml:space="preserve"> в российских рублях, путем безналичного перечисления денежных средств платежным поручением на расчетный счет </w:t>
      </w:r>
      <w:r w:rsidR="00940D38">
        <w:rPr>
          <w:lang w:eastAsia="zh-CN"/>
        </w:rPr>
        <w:t>Подрядчика</w:t>
      </w:r>
      <w:r w:rsidRPr="00E373C9">
        <w:rPr>
          <w:lang w:eastAsia="zh-CN"/>
        </w:rPr>
        <w:t xml:space="preserve"> в течение 7 (семи) рабочих дней со дня выставления Исполнителем счета за оказанные </w:t>
      </w:r>
      <w:r w:rsidR="00940D38">
        <w:rPr>
          <w:lang w:eastAsia="zh-CN"/>
        </w:rPr>
        <w:t>работы</w:t>
      </w:r>
      <w:r w:rsidRPr="00E373C9">
        <w:rPr>
          <w:lang w:eastAsia="zh-CN"/>
        </w:rPr>
        <w:t xml:space="preserve"> на основании предоставленных </w:t>
      </w:r>
      <w:r w:rsidR="001E3F9D">
        <w:rPr>
          <w:lang w:eastAsia="zh-CN"/>
        </w:rPr>
        <w:t xml:space="preserve">Подрядчиком </w:t>
      </w:r>
      <w:r w:rsidRPr="00E373C9">
        <w:rPr>
          <w:lang w:eastAsia="zh-CN"/>
        </w:rPr>
        <w:t>следующих документов, а именно:</w:t>
      </w:r>
    </w:p>
    <w:p w14:paraId="5D6CFC25" w14:textId="1A0A3BCA" w:rsidR="00E373C9" w:rsidRPr="00E373C9" w:rsidRDefault="00E373C9" w:rsidP="00E373C9">
      <w:pPr>
        <w:ind w:firstLine="709"/>
        <w:jc w:val="both"/>
        <w:rPr>
          <w:lang w:eastAsia="zh-CN"/>
        </w:rPr>
      </w:pPr>
      <w:r w:rsidRPr="00E373C9">
        <w:rPr>
          <w:lang w:eastAsia="zh-CN"/>
        </w:rPr>
        <w:t xml:space="preserve">- акта сдачи-приема </w:t>
      </w:r>
      <w:r w:rsidR="00940D38">
        <w:rPr>
          <w:lang w:eastAsia="zh-CN"/>
        </w:rPr>
        <w:t>выполненных работ</w:t>
      </w:r>
      <w:r w:rsidRPr="00E373C9">
        <w:rPr>
          <w:lang w:eastAsia="zh-CN"/>
        </w:rPr>
        <w:t xml:space="preserve"> (Приложение № </w:t>
      </w:r>
      <w:r w:rsidR="00EA1BAA">
        <w:rPr>
          <w:lang w:eastAsia="zh-CN"/>
        </w:rPr>
        <w:t>2</w:t>
      </w:r>
      <w:r w:rsidRPr="00E373C9">
        <w:rPr>
          <w:lang w:eastAsia="zh-CN"/>
        </w:rPr>
        <w:t xml:space="preserve"> к настоящему Контракту) с указанием выполненных объемов;</w:t>
      </w:r>
    </w:p>
    <w:p w14:paraId="0202F614" w14:textId="036CB5CF" w:rsidR="00E373C9" w:rsidRPr="00E373C9" w:rsidRDefault="00E373C9" w:rsidP="00E373C9">
      <w:pPr>
        <w:jc w:val="both"/>
        <w:rPr>
          <w:lang w:eastAsia="zh-CN"/>
        </w:rPr>
      </w:pPr>
      <w:r w:rsidRPr="00E373C9">
        <w:rPr>
          <w:lang w:eastAsia="zh-CN"/>
        </w:rPr>
        <w:t xml:space="preserve">          3.5. Приемка </w:t>
      </w:r>
      <w:r w:rsidR="001E3F9D">
        <w:rPr>
          <w:lang w:eastAsia="zh-CN"/>
        </w:rPr>
        <w:t>выполненных работ</w:t>
      </w:r>
      <w:r w:rsidRPr="00E373C9">
        <w:rPr>
          <w:lang w:eastAsia="zh-CN"/>
        </w:rPr>
        <w:t xml:space="preserve"> производится в соответствии с Описанием объекта закупки (Приложение № 1 к настоящему Контракту) и оформляется актом сдачи-приема </w:t>
      </w:r>
      <w:r w:rsidR="001E3F9D">
        <w:rPr>
          <w:lang w:eastAsia="zh-CN"/>
        </w:rPr>
        <w:t>выполненных работ</w:t>
      </w:r>
      <w:r w:rsidRPr="00E373C9">
        <w:rPr>
          <w:lang w:eastAsia="zh-CN"/>
        </w:rPr>
        <w:t>.</w:t>
      </w:r>
    </w:p>
    <w:p w14:paraId="46A7208D" w14:textId="5B564753" w:rsidR="00E373C9" w:rsidRPr="00E373C9" w:rsidRDefault="00E373C9" w:rsidP="00E373C9">
      <w:pPr>
        <w:jc w:val="both"/>
        <w:rPr>
          <w:lang w:eastAsia="zh-CN"/>
        </w:rPr>
      </w:pPr>
      <w:r w:rsidRPr="00E373C9">
        <w:rPr>
          <w:lang w:eastAsia="zh-CN"/>
        </w:rPr>
        <w:t xml:space="preserve">            3.6. Этапы </w:t>
      </w:r>
      <w:r w:rsidR="001E3F9D">
        <w:rPr>
          <w:lang w:eastAsia="zh-CN"/>
        </w:rPr>
        <w:t>выполнения работ</w:t>
      </w:r>
      <w:r w:rsidR="001E3F9D" w:rsidRPr="00E373C9">
        <w:rPr>
          <w:lang w:eastAsia="zh-CN"/>
        </w:rPr>
        <w:t xml:space="preserve"> </w:t>
      </w:r>
      <w:r w:rsidRPr="00E373C9">
        <w:rPr>
          <w:lang w:eastAsia="zh-CN"/>
        </w:rPr>
        <w:t xml:space="preserve">настоящим Контрактом не предусмотрены. Оплата                                  за </w:t>
      </w:r>
      <w:r w:rsidR="001E3F9D">
        <w:rPr>
          <w:lang w:eastAsia="zh-CN"/>
        </w:rPr>
        <w:t xml:space="preserve">выполненные работы </w:t>
      </w:r>
      <w:r w:rsidRPr="00E373C9">
        <w:rPr>
          <w:lang w:eastAsia="zh-CN"/>
        </w:rPr>
        <w:t xml:space="preserve">производится на основании подписанных Заказчиком акта сдачи-приема </w:t>
      </w:r>
      <w:r w:rsidR="001E3F9D">
        <w:rPr>
          <w:lang w:eastAsia="zh-CN"/>
        </w:rPr>
        <w:t>выполненных работ</w:t>
      </w:r>
      <w:r w:rsidR="001E3F9D" w:rsidRPr="00E373C9">
        <w:rPr>
          <w:lang w:eastAsia="zh-CN"/>
        </w:rPr>
        <w:t xml:space="preserve"> </w:t>
      </w:r>
      <w:r w:rsidRPr="00E373C9">
        <w:rPr>
          <w:lang w:eastAsia="zh-CN"/>
        </w:rPr>
        <w:t xml:space="preserve">(Приложение № </w:t>
      </w:r>
      <w:r w:rsidR="00EA1BAA">
        <w:rPr>
          <w:lang w:eastAsia="zh-CN"/>
        </w:rPr>
        <w:t>2</w:t>
      </w:r>
      <w:r w:rsidRPr="00E373C9">
        <w:rPr>
          <w:lang w:eastAsia="zh-CN"/>
        </w:rPr>
        <w:t xml:space="preserve"> к настоящему Контракту).</w:t>
      </w:r>
    </w:p>
    <w:p w14:paraId="14989F6A" w14:textId="77777777" w:rsidR="00E373C9" w:rsidRPr="00E373C9" w:rsidRDefault="00E373C9" w:rsidP="00E373C9">
      <w:pPr>
        <w:ind w:firstLine="567"/>
        <w:jc w:val="both"/>
        <w:rPr>
          <w:lang w:eastAsia="zh-CN"/>
        </w:rPr>
      </w:pPr>
      <w:r w:rsidRPr="00E373C9">
        <w:rPr>
          <w:lang w:eastAsia="zh-CN"/>
        </w:rPr>
        <w:t xml:space="preserve">   3.7.   Авансовый платеж по настоящему Контракту не предусмотрен. </w:t>
      </w:r>
    </w:p>
    <w:p w14:paraId="3E2855FD" w14:textId="6704F016" w:rsidR="00E373C9" w:rsidRPr="00E373C9" w:rsidRDefault="00E373C9" w:rsidP="00E373C9">
      <w:pPr>
        <w:ind w:firstLine="567"/>
        <w:jc w:val="both"/>
        <w:rPr>
          <w:lang w:eastAsia="zh-CN"/>
        </w:rPr>
      </w:pPr>
      <w:r w:rsidRPr="00E373C9">
        <w:rPr>
          <w:lang w:eastAsia="zh-CN"/>
        </w:rPr>
        <w:t xml:space="preserve">   3.8. Обязательства Заказчика по оплате </w:t>
      </w:r>
      <w:r w:rsidR="001E3F9D">
        <w:rPr>
          <w:lang w:eastAsia="zh-CN"/>
        </w:rPr>
        <w:t>выполненных работ</w:t>
      </w:r>
      <w:r w:rsidR="001E3F9D" w:rsidRPr="00E373C9">
        <w:rPr>
          <w:lang w:eastAsia="zh-CN"/>
        </w:rPr>
        <w:t xml:space="preserve"> </w:t>
      </w:r>
      <w:r w:rsidRPr="00E373C9">
        <w:rPr>
          <w:lang w:eastAsia="zh-CN"/>
        </w:rPr>
        <w:t xml:space="preserve">считаются исполненными в момент списания денежных средств с его расчетного счета. </w:t>
      </w:r>
    </w:p>
    <w:p w14:paraId="2C779265" w14:textId="76582FA1" w:rsidR="00E373C9" w:rsidRPr="00E373C9" w:rsidRDefault="00E373C9" w:rsidP="00E373C9">
      <w:pPr>
        <w:ind w:firstLine="567"/>
        <w:jc w:val="both"/>
        <w:rPr>
          <w:lang w:eastAsia="zh-CN"/>
        </w:rPr>
      </w:pPr>
      <w:r w:rsidRPr="00E373C9">
        <w:rPr>
          <w:lang w:eastAsia="zh-CN"/>
        </w:rPr>
        <w:t xml:space="preserve">   3.9.  В случае неисполнения или ненадлежащего исполнения </w:t>
      </w:r>
      <w:r w:rsidR="001E3F9D">
        <w:rPr>
          <w:lang w:eastAsia="zh-CN"/>
        </w:rPr>
        <w:t>Подрядчиком</w:t>
      </w:r>
      <w:r w:rsidRPr="00E373C9">
        <w:rPr>
          <w:lang w:eastAsia="zh-CN"/>
        </w:rPr>
        <w:t xml:space="preserve"> обязательств по Контракту Заказчик вправе произвести оплату путем выплаты </w:t>
      </w:r>
      <w:r w:rsidR="001E3F9D">
        <w:rPr>
          <w:lang w:eastAsia="zh-CN"/>
        </w:rPr>
        <w:t>Подрядчику</w:t>
      </w:r>
      <w:r w:rsidRPr="00E373C9">
        <w:rPr>
          <w:lang w:eastAsia="zh-CN"/>
        </w:rPr>
        <w:t xml:space="preserve"> суммы, уменьшенной на сумму неустойки (пени, штрафов) и (или) убытков.</w:t>
      </w:r>
    </w:p>
    <w:p w14:paraId="0237EB1C" w14:textId="4AF839E4" w:rsidR="00E373C9" w:rsidRPr="00E373C9" w:rsidRDefault="00E373C9" w:rsidP="00E373C9">
      <w:pPr>
        <w:ind w:firstLine="567"/>
        <w:jc w:val="both"/>
        <w:rPr>
          <w:lang w:eastAsia="zh-CN"/>
        </w:rPr>
      </w:pPr>
      <w:r w:rsidRPr="00E373C9">
        <w:rPr>
          <w:lang w:eastAsia="zh-CN"/>
        </w:rPr>
        <w:t xml:space="preserve">   3.10. Заказчик оплачивает </w:t>
      </w:r>
      <w:r w:rsidR="00940D38">
        <w:rPr>
          <w:lang w:eastAsia="zh-CN"/>
        </w:rPr>
        <w:t>работы</w:t>
      </w:r>
      <w:r w:rsidRPr="00E373C9">
        <w:rPr>
          <w:lang w:eastAsia="zh-CN"/>
        </w:rPr>
        <w:t xml:space="preserve">, фактически </w:t>
      </w:r>
      <w:r w:rsidR="001E3F9D">
        <w:rPr>
          <w:lang w:eastAsia="zh-CN"/>
        </w:rPr>
        <w:t>выполненные</w:t>
      </w:r>
      <w:r w:rsidRPr="00E373C9">
        <w:rPr>
          <w:lang w:eastAsia="zh-CN"/>
        </w:rPr>
        <w:t xml:space="preserve"> по предмету Контракта                                    и принятые Заказчиком. При этом </w:t>
      </w:r>
      <w:r w:rsidR="00940D38">
        <w:rPr>
          <w:lang w:eastAsia="zh-CN"/>
        </w:rPr>
        <w:t>Подрядчик</w:t>
      </w:r>
      <w:r w:rsidRPr="00E373C9">
        <w:rPr>
          <w:lang w:eastAsia="zh-CN"/>
        </w:rPr>
        <w:t xml:space="preserve"> не вправе требовать от Заказчика оплаты </w:t>
      </w:r>
      <w:r w:rsidR="001E3F9D">
        <w:rPr>
          <w:lang w:eastAsia="zh-CN"/>
        </w:rPr>
        <w:t>работ</w:t>
      </w:r>
      <w:r w:rsidRPr="00E373C9">
        <w:rPr>
          <w:lang w:eastAsia="zh-CN"/>
        </w:rPr>
        <w:t xml:space="preserve"> предусмотренных настоящим Контрактом и оказанных сверх объемов, предусмотренных в Описании объекта закупки (Приложение № 1 к настоящему контракту), если такое увеличение предварительно не согласовано с Заказчиком.</w:t>
      </w:r>
    </w:p>
    <w:p w14:paraId="3643506A" w14:textId="77777777" w:rsidR="00E373C9" w:rsidRPr="00E373C9" w:rsidRDefault="00E373C9" w:rsidP="00E373C9">
      <w:pPr>
        <w:widowControl w:val="0"/>
        <w:spacing w:line="23" w:lineRule="atLeast"/>
        <w:ind w:firstLine="567"/>
        <w:jc w:val="both"/>
      </w:pPr>
      <w:r w:rsidRPr="00E373C9">
        <w:t xml:space="preserve">3.11. Заказчик, принявший работы без проверки, не лишается права ссылаться на недостатки </w:t>
      </w:r>
      <w:r w:rsidRPr="00E373C9">
        <w:lastRenderedPageBreak/>
        <w:t>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4F70B1AD" w14:textId="77777777" w:rsidR="00E373C9" w:rsidRPr="00E373C9" w:rsidRDefault="00E373C9" w:rsidP="00E373C9">
      <w:pPr>
        <w:widowControl w:val="0"/>
        <w:spacing w:line="23" w:lineRule="atLeast"/>
        <w:ind w:firstLine="567"/>
        <w:jc w:val="both"/>
      </w:pPr>
      <w:r w:rsidRPr="00E373C9">
        <w:t>3.12.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315D090C" w14:textId="77777777" w:rsidR="00E373C9" w:rsidRPr="00E373C9" w:rsidRDefault="00E373C9" w:rsidP="00E373C9">
      <w:pPr>
        <w:widowControl w:val="0"/>
        <w:spacing w:line="23" w:lineRule="atLeast"/>
        <w:ind w:firstLine="567"/>
        <w:jc w:val="both"/>
      </w:pPr>
      <w:r w:rsidRPr="00E373C9">
        <w:t>3.13.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5930EAF9" w14:textId="77777777" w:rsidR="00E373C9" w:rsidRPr="00E373C9" w:rsidRDefault="00E373C9" w:rsidP="00E373C9">
      <w:pPr>
        <w:widowControl w:val="0"/>
        <w:spacing w:line="23" w:lineRule="atLeast"/>
        <w:ind w:firstLine="567"/>
        <w:jc w:val="both"/>
      </w:pPr>
      <w:r w:rsidRPr="00E373C9">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p w14:paraId="44B33596" w14:textId="77777777" w:rsidR="00E373C9" w:rsidRPr="00E373C9" w:rsidRDefault="00E373C9" w:rsidP="00E373C9">
      <w:pPr>
        <w:widowControl w:val="0"/>
        <w:spacing w:line="23" w:lineRule="atLeast"/>
        <w:ind w:firstLine="567"/>
        <w:jc w:val="both"/>
      </w:pPr>
      <w:r w:rsidRPr="00E373C9">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14:paraId="2A1BA13F" w14:textId="77777777" w:rsidR="00E373C9" w:rsidRPr="00E373C9" w:rsidRDefault="00E373C9" w:rsidP="00E373C9">
      <w:pPr>
        <w:widowControl w:val="0"/>
        <w:spacing w:line="23" w:lineRule="atLeast"/>
        <w:ind w:firstLine="567"/>
        <w:jc w:val="both"/>
      </w:pPr>
      <w:r w:rsidRPr="00E373C9">
        <w:t>3.14. 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14:paraId="0105BAFE" w14:textId="77777777" w:rsidR="00E373C9" w:rsidRPr="00E373C9" w:rsidRDefault="00E373C9" w:rsidP="00E373C9">
      <w:pPr>
        <w:tabs>
          <w:tab w:val="left" w:leader="underscore" w:pos="7358"/>
        </w:tabs>
        <w:ind w:firstLine="709"/>
        <w:jc w:val="both"/>
        <w:rPr>
          <w:lang w:eastAsia="zh-CN"/>
        </w:rPr>
      </w:pPr>
      <w:r w:rsidRPr="00E373C9">
        <w:t xml:space="preserve">3.15. </w:t>
      </w:r>
      <w:r w:rsidRPr="00E373C9">
        <w:rPr>
          <w:lang w:eastAsia="zh-CN"/>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22FC9154" w14:textId="77777777" w:rsidR="00910374" w:rsidRDefault="00910374">
      <w:pPr>
        <w:ind w:firstLine="709"/>
        <w:jc w:val="both"/>
      </w:pPr>
    </w:p>
    <w:p w14:paraId="4E5FFEC9" w14:textId="77777777" w:rsidR="00910374" w:rsidRDefault="00170287">
      <w:pPr>
        <w:jc w:val="center"/>
      </w:pPr>
      <w:r>
        <w:rPr>
          <w:b/>
        </w:rPr>
        <w:t>4. ПОРЯДОК И СРОКИ ПРИЕМКИ ВЫПОЛНЕННЫХ РАБОТ</w:t>
      </w:r>
    </w:p>
    <w:p w14:paraId="59DAF40C" w14:textId="3E172276" w:rsidR="003E5723" w:rsidRPr="003E5723" w:rsidRDefault="003E5723" w:rsidP="003E5723">
      <w:pPr>
        <w:suppressAutoHyphens w:val="0"/>
        <w:ind w:firstLine="708"/>
        <w:jc w:val="both"/>
        <w:rPr>
          <w:rFonts w:eastAsia="Calibri"/>
          <w:color w:val="000000"/>
        </w:rPr>
      </w:pPr>
      <w:r>
        <w:rPr>
          <w:rFonts w:eastAsia="Calibri"/>
          <w:color w:val="000000"/>
        </w:rPr>
        <w:t>4</w:t>
      </w:r>
      <w:r w:rsidRPr="003E5723">
        <w:rPr>
          <w:rFonts w:eastAsia="Calibri"/>
          <w:color w:val="000000"/>
        </w:rPr>
        <w:t xml:space="preserve">.1. Приемка работ по настоящему Контракту обеспечивается Заказчиком. </w:t>
      </w:r>
    </w:p>
    <w:p w14:paraId="2120BE15" w14:textId="77777777" w:rsidR="00800014" w:rsidRDefault="003E5723" w:rsidP="00800014">
      <w:pPr>
        <w:ind w:firstLine="709"/>
        <w:jc w:val="both"/>
        <w:rPr>
          <w:sz w:val="22"/>
          <w:szCs w:val="22"/>
        </w:rPr>
      </w:pPr>
      <w:r>
        <w:rPr>
          <w:rFonts w:eastAsia="Calibri"/>
          <w:color w:val="000000"/>
        </w:rPr>
        <w:t>4</w:t>
      </w:r>
      <w:r w:rsidRPr="003E5723">
        <w:rPr>
          <w:rFonts w:eastAsia="Calibri"/>
          <w:color w:val="000000"/>
        </w:rPr>
        <w:t xml:space="preserve">.2. Подрядчик в течение 5 (пяти) рабочих дней со дня выполнения работ сообщает о готовности к сдаче </w:t>
      </w:r>
      <w:r w:rsidRPr="00800014">
        <w:rPr>
          <w:rFonts w:eastAsia="Calibri"/>
          <w:color w:val="000000"/>
        </w:rPr>
        <w:t xml:space="preserve">выполненных работ и одновременно передает Заказчику документы о приемке </w:t>
      </w:r>
      <w:r w:rsidR="00800014">
        <w:rPr>
          <w:sz w:val="22"/>
          <w:szCs w:val="22"/>
        </w:rPr>
        <w:t>- счет-фактура (в случае применения Исполнителем упрощенной системы налогообложения, согласно п.1 ст.145 Налогового Кодекса Российской Федерации счет-фактура не предоставляется);</w:t>
      </w:r>
    </w:p>
    <w:p w14:paraId="0028F07E" w14:textId="77777777" w:rsidR="00800014" w:rsidRDefault="00800014" w:rsidP="00800014">
      <w:pPr>
        <w:ind w:firstLine="709"/>
        <w:jc w:val="both"/>
      </w:pPr>
      <w:r>
        <w:t>- счет на оплату;</w:t>
      </w:r>
    </w:p>
    <w:p w14:paraId="3D9EC27A" w14:textId="418A620C" w:rsidR="00800014" w:rsidRDefault="00800014" w:rsidP="00800014">
      <w:pPr>
        <w:ind w:firstLine="709"/>
        <w:jc w:val="both"/>
      </w:pPr>
      <w:r>
        <w:t xml:space="preserve">- акт сдачи-приема выполненных работ с указанием выполненных объемов (Приложение № </w:t>
      </w:r>
      <w:r w:rsidR="00EA1BAA">
        <w:t>2</w:t>
      </w:r>
      <w:r>
        <w:t xml:space="preserve"> к настоящему Контракту);</w:t>
      </w:r>
    </w:p>
    <w:p w14:paraId="5B157854" w14:textId="69B06C8E" w:rsidR="003E5723" w:rsidRPr="003E5723" w:rsidRDefault="003E5723" w:rsidP="003E5723">
      <w:pPr>
        <w:suppressAutoHyphens w:val="0"/>
        <w:ind w:firstLine="708"/>
        <w:jc w:val="both"/>
        <w:rPr>
          <w:rFonts w:eastAsia="Calibri"/>
          <w:color w:val="000000"/>
        </w:rPr>
      </w:pPr>
      <w:r>
        <w:rPr>
          <w:rFonts w:eastAsia="Calibri"/>
          <w:color w:val="000000"/>
        </w:rPr>
        <w:t>4</w:t>
      </w:r>
      <w:r w:rsidRPr="003E5723">
        <w:rPr>
          <w:rFonts w:eastAsia="Calibri"/>
          <w:color w:val="000000"/>
        </w:rPr>
        <w:t xml:space="preserve">.3. Заказчик принимает работы и в течение 5 (пяти) рабочих дней со дня получения документов о приемке, указанных в пункте </w:t>
      </w:r>
      <w:r>
        <w:rPr>
          <w:rFonts w:eastAsia="Calibri"/>
          <w:color w:val="000000"/>
        </w:rPr>
        <w:t>4</w:t>
      </w:r>
      <w:r w:rsidRPr="003E5723">
        <w:rPr>
          <w:rFonts w:eastAsia="Calibri"/>
          <w:color w:val="000000"/>
        </w:rPr>
        <w:t xml:space="preserve">.2. Контракта, проверяет достоверность сведений о выполненных работах, отраженных в документах о приемке. </w:t>
      </w:r>
    </w:p>
    <w:p w14:paraId="61B60C06" w14:textId="77777777" w:rsidR="003E5723" w:rsidRPr="003E5723" w:rsidRDefault="003E5723" w:rsidP="003E5723">
      <w:pPr>
        <w:suppressAutoHyphens w:val="0"/>
        <w:jc w:val="both"/>
        <w:rPr>
          <w:rFonts w:eastAsia="Calibri"/>
        </w:rPr>
      </w:pPr>
      <w:r w:rsidRPr="003E5723">
        <w:rPr>
          <w:rFonts w:eastAsia="Calibri"/>
        </w:rPr>
        <w:t xml:space="preserve">В случае выявления Заказчиком несоответствия сведений об объемах, содержании и стоимости работ, отраженных в документах, фактически выполненным работам и их стоимости, определенной в соответствии с настоящим Контрактом, Заказчик немедленно при обнаружении этого несоответствия уведомляет об этом Подрядчика и не подписывает документы о приемке до внесения Подрядчиком в них соответствующих изменений в срок, определенный Заказчиком. </w:t>
      </w:r>
    </w:p>
    <w:p w14:paraId="1FF83665" w14:textId="765DD3B8" w:rsidR="003E5723" w:rsidRPr="003E5723" w:rsidRDefault="003E5723" w:rsidP="003E5723">
      <w:pPr>
        <w:suppressAutoHyphens w:val="0"/>
        <w:ind w:firstLine="708"/>
        <w:jc w:val="both"/>
        <w:rPr>
          <w:rFonts w:eastAsia="Calibri"/>
        </w:rPr>
      </w:pPr>
      <w:r>
        <w:rPr>
          <w:rFonts w:eastAsia="Calibri"/>
        </w:rPr>
        <w:t>4</w:t>
      </w:r>
      <w:r w:rsidRPr="003E5723">
        <w:rPr>
          <w:rFonts w:eastAsia="Calibri"/>
        </w:rPr>
        <w:t xml:space="preserve">.4. Подрядчик обязан устранить все обнаруженные недостатки за свой счет, в сроки, указанные в акте (журнале работ). </w:t>
      </w:r>
    </w:p>
    <w:p w14:paraId="104B8FF8" w14:textId="77777777" w:rsidR="003E5723" w:rsidRPr="003E5723" w:rsidRDefault="003E5723" w:rsidP="003E5723">
      <w:pPr>
        <w:suppressAutoHyphens w:val="0"/>
        <w:ind w:firstLine="708"/>
        <w:jc w:val="both"/>
        <w:rPr>
          <w:rFonts w:eastAsia="Calibri"/>
        </w:rPr>
      </w:pPr>
      <w:r w:rsidRPr="003E5723">
        <w:rPr>
          <w:rFonts w:eastAsia="Calibri"/>
        </w:rPr>
        <w:t xml:space="preserve">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 </w:t>
      </w:r>
    </w:p>
    <w:p w14:paraId="3DDED750" w14:textId="77777777" w:rsidR="003E5723" w:rsidRPr="003E5723" w:rsidRDefault="003E5723" w:rsidP="003E5723">
      <w:pPr>
        <w:suppressAutoHyphens w:val="0"/>
        <w:ind w:firstLine="708"/>
        <w:jc w:val="both"/>
        <w:rPr>
          <w:rFonts w:eastAsia="Calibri"/>
        </w:rPr>
      </w:pPr>
      <w:r w:rsidRPr="003E5723">
        <w:rPr>
          <w:rFonts w:eastAsia="Calibri"/>
        </w:rPr>
        <w:t xml:space="preserve">При не устранении Подрядчиком недостатков в сроки, указанные в акте (журнале работ), Заказчик вправе поручить исправление работ другому лицу за счет Подрядчика, а также потребовать возмещения убытков. </w:t>
      </w:r>
    </w:p>
    <w:p w14:paraId="28F6F713" w14:textId="77777777" w:rsidR="003E5723" w:rsidRPr="003E5723" w:rsidRDefault="003E5723" w:rsidP="003E5723">
      <w:pPr>
        <w:suppressAutoHyphens w:val="0"/>
        <w:ind w:firstLine="708"/>
        <w:jc w:val="both"/>
        <w:rPr>
          <w:rFonts w:eastAsia="Calibri"/>
        </w:rPr>
      </w:pPr>
      <w:r w:rsidRPr="003E5723">
        <w:rPr>
          <w:rFonts w:eastAsia="Calibri"/>
        </w:rPr>
        <w:t xml:space="preserve">Заказчик, принявший работу без проверки, не лишается права ссылаться на недостатки работы, которые могли быть установлены при приемке. </w:t>
      </w:r>
    </w:p>
    <w:p w14:paraId="257153AB" w14:textId="1C133DF2" w:rsidR="003E5723" w:rsidRPr="003E5723" w:rsidRDefault="003E5723" w:rsidP="003E5723">
      <w:pPr>
        <w:suppressAutoHyphens w:val="0"/>
        <w:ind w:firstLine="708"/>
        <w:jc w:val="both"/>
        <w:rPr>
          <w:rFonts w:eastAsia="Calibri"/>
        </w:rPr>
      </w:pPr>
      <w:r>
        <w:rPr>
          <w:rFonts w:eastAsia="Calibri"/>
        </w:rPr>
        <w:t>4</w:t>
      </w:r>
      <w:r w:rsidRPr="003E5723">
        <w:rPr>
          <w:rFonts w:eastAsia="Calibri"/>
        </w:rPr>
        <w:t>.5. В случае досрочного выполнения работ Подрядчиком, Заказчик вправе досрочно принять и оплатить оказанные работы.</w:t>
      </w:r>
    </w:p>
    <w:p w14:paraId="07A390B4" w14:textId="036885DB" w:rsidR="003E5723" w:rsidRPr="003E5723" w:rsidRDefault="003E5723" w:rsidP="003E5723">
      <w:pPr>
        <w:suppressAutoHyphens w:val="0"/>
        <w:ind w:firstLine="708"/>
        <w:jc w:val="both"/>
      </w:pPr>
      <w:r>
        <w:lastRenderedPageBreak/>
        <w:t>4</w:t>
      </w:r>
      <w:r w:rsidRPr="003E5723">
        <w:t>.6. Риск случайной гибели или случайного повреждения результата выполненной работы до ее приемки Заказчиком несет Подрядчик.</w:t>
      </w:r>
    </w:p>
    <w:p w14:paraId="7394079C" w14:textId="77777777" w:rsidR="00910374" w:rsidRDefault="00910374">
      <w:pPr>
        <w:ind w:firstLine="709"/>
        <w:jc w:val="both"/>
        <w:rPr>
          <w:rFonts w:eastAsia="Calibri"/>
          <w:b/>
          <w:bCs/>
        </w:rPr>
      </w:pPr>
    </w:p>
    <w:p w14:paraId="10F4EFC6" w14:textId="77777777" w:rsidR="00910374" w:rsidRDefault="00170287">
      <w:pPr>
        <w:pStyle w:val="afb"/>
        <w:widowControl w:val="0"/>
        <w:numPr>
          <w:ilvl w:val="0"/>
          <w:numId w:val="2"/>
        </w:numPr>
        <w:shd w:val="clear" w:color="auto" w:fill="FFFFFF"/>
        <w:tabs>
          <w:tab w:val="left" w:pos="0"/>
        </w:tabs>
        <w:jc w:val="center"/>
        <w:rPr>
          <w:rFonts w:eastAsia="Calibri"/>
          <w:b/>
          <w:bCs/>
        </w:rPr>
      </w:pPr>
      <w:r>
        <w:rPr>
          <w:rFonts w:eastAsia="Calibri"/>
          <w:b/>
          <w:bCs/>
        </w:rPr>
        <w:t>ПРАВА И ОБЯЗАННОСТИ СТОРОН</w:t>
      </w:r>
    </w:p>
    <w:p w14:paraId="76285A48" w14:textId="77777777" w:rsidR="00E373C9" w:rsidRPr="00E373C9" w:rsidRDefault="00E373C9" w:rsidP="00E373C9">
      <w:pPr>
        <w:jc w:val="both"/>
        <w:rPr>
          <w:bCs/>
        </w:rPr>
      </w:pPr>
      <w:r w:rsidRPr="00E373C9">
        <w:rPr>
          <w:bCs/>
        </w:rPr>
        <w:t>5.1. Подрядчик обязуется:</w:t>
      </w:r>
    </w:p>
    <w:p w14:paraId="051C7252" w14:textId="77777777" w:rsidR="00E373C9" w:rsidRPr="00E373C9" w:rsidRDefault="00E373C9" w:rsidP="00E373C9">
      <w:pPr>
        <w:jc w:val="both"/>
        <w:rPr>
          <w:bCs/>
        </w:rPr>
      </w:pPr>
      <w:r w:rsidRPr="00E373C9">
        <w:rPr>
          <w:bCs/>
        </w:rPr>
        <w:t>5.1.1. Выполнить работы лично, в надлежащий срок в установленном месте, надлежащего качества по заданию Заказчика.</w:t>
      </w:r>
    </w:p>
    <w:p w14:paraId="2F5A7880" w14:textId="77777777" w:rsidR="00E373C9" w:rsidRPr="00E373C9" w:rsidRDefault="00E373C9" w:rsidP="00E373C9">
      <w:pPr>
        <w:jc w:val="both"/>
        <w:rPr>
          <w:bCs/>
        </w:rPr>
      </w:pPr>
      <w:r w:rsidRPr="00E373C9">
        <w:rPr>
          <w:bCs/>
        </w:rPr>
        <w:t>5.1.2. Выполнять работы на высоком профессиональном уровне, согласно требованиям действующего законодательства Российской Федерации, в соответствии с Описанием объекта закупки (Приложение № 1).</w:t>
      </w:r>
    </w:p>
    <w:p w14:paraId="3CCD8FA1" w14:textId="77777777" w:rsidR="00E373C9" w:rsidRPr="00E373C9" w:rsidRDefault="00E373C9" w:rsidP="00E373C9">
      <w:pPr>
        <w:jc w:val="both"/>
        <w:rPr>
          <w:bCs/>
        </w:rPr>
      </w:pPr>
      <w:r w:rsidRPr="00E373C9">
        <w:rPr>
          <w:bCs/>
        </w:rPr>
        <w:t>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0BF81E" w14:textId="77777777" w:rsidR="00E373C9" w:rsidRPr="00E373C9" w:rsidRDefault="00E373C9" w:rsidP="00E373C9">
      <w:pPr>
        <w:jc w:val="both"/>
        <w:rPr>
          <w:bCs/>
        </w:rPr>
      </w:pPr>
      <w:r w:rsidRPr="00E373C9">
        <w:rPr>
          <w:bCs/>
        </w:rPr>
        <w:t>5.1.4. Соответствовать требованиям, установленным в части 1, 1.1 статьи 31 Федерального закона № 44-ФЗ.</w:t>
      </w:r>
    </w:p>
    <w:p w14:paraId="273A6E91" w14:textId="77777777" w:rsidR="00E373C9" w:rsidRPr="00E373C9" w:rsidRDefault="00E373C9" w:rsidP="00E373C9">
      <w:pPr>
        <w:jc w:val="both"/>
        <w:rPr>
          <w:bCs/>
        </w:rPr>
      </w:pPr>
      <w:r w:rsidRPr="00E373C9">
        <w:rPr>
          <w:bCs/>
        </w:rPr>
        <w:t>5.2. Подрядчик имеет право:</w:t>
      </w:r>
    </w:p>
    <w:p w14:paraId="07B07816" w14:textId="77777777" w:rsidR="00E373C9" w:rsidRPr="00E373C9" w:rsidRDefault="00E373C9" w:rsidP="00E373C9">
      <w:pPr>
        <w:jc w:val="both"/>
        <w:rPr>
          <w:bCs/>
        </w:rPr>
      </w:pPr>
      <w:r w:rsidRPr="00E373C9">
        <w:rPr>
          <w:bCs/>
        </w:rPr>
        <w:t>5.2.1. Требовать своевременной оплаты выполненных работ на основании подписанного Заказчиком и Подрядчиком документов о приемке выполненных работ, счета за выполненные работы, при условии отсутствия замечаний к выполненным работам.</w:t>
      </w:r>
    </w:p>
    <w:p w14:paraId="17FB9B71" w14:textId="77777777" w:rsidR="00E373C9" w:rsidRPr="00E373C9" w:rsidRDefault="00E373C9" w:rsidP="00E373C9">
      <w:pPr>
        <w:jc w:val="both"/>
        <w:rPr>
          <w:bCs/>
        </w:rPr>
      </w:pPr>
      <w:r w:rsidRPr="00E373C9">
        <w:rPr>
          <w:bCs/>
        </w:rPr>
        <w:t>5.2.2. Обращаться к Заказчику за организационным содействием в целях проведения мероприятий по улучшению качества оказываемых работ.</w:t>
      </w:r>
    </w:p>
    <w:p w14:paraId="2A87016A" w14:textId="77777777" w:rsidR="00E373C9" w:rsidRPr="00E373C9" w:rsidRDefault="00E373C9" w:rsidP="00E373C9">
      <w:pPr>
        <w:jc w:val="both"/>
        <w:rPr>
          <w:bCs/>
        </w:rPr>
      </w:pPr>
      <w:r w:rsidRPr="00E373C9">
        <w:rPr>
          <w:bCs/>
        </w:rPr>
        <w:t>5.2.3. Самостоятельно определять количество специалистов, необходимых для выполнения работ Заказчику.</w:t>
      </w:r>
    </w:p>
    <w:p w14:paraId="184DFE4D" w14:textId="77777777" w:rsidR="00E373C9" w:rsidRPr="00E373C9" w:rsidRDefault="00E373C9" w:rsidP="00E373C9">
      <w:pPr>
        <w:jc w:val="both"/>
        <w:rPr>
          <w:bCs/>
        </w:rPr>
      </w:pPr>
      <w:r w:rsidRPr="00E373C9">
        <w:rPr>
          <w:bCs/>
        </w:rPr>
        <w:t>5.3. Заказчик обязуется:</w:t>
      </w:r>
    </w:p>
    <w:p w14:paraId="03218BB2" w14:textId="77777777" w:rsidR="00E373C9" w:rsidRPr="00E373C9" w:rsidRDefault="00E373C9" w:rsidP="00E373C9">
      <w:pPr>
        <w:jc w:val="both"/>
        <w:rPr>
          <w:bCs/>
        </w:rPr>
      </w:pPr>
      <w:r w:rsidRPr="00E373C9">
        <w:rPr>
          <w:bCs/>
        </w:rPr>
        <w:t>5.3.1. Своевременно предоставлять Подрядчику информацию и материалы, необходимые для выполнения работ, в случае невозможности их получения Подрядчиком самостоятельно.</w:t>
      </w:r>
    </w:p>
    <w:p w14:paraId="38F8D639" w14:textId="77777777" w:rsidR="00E373C9" w:rsidRPr="00E373C9" w:rsidRDefault="00E373C9" w:rsidP="00E373C9">
      <w:pPr>
        <w:jc w:val="both"/>
        <w:rPr>
          <w:bCs/>
        </w:rPr>
      </w:pPr>
      <w:r w:rsidRPr="00E373C9">
        <w:rPr>
          <w:bCs/>
        </w:rPr>
        <w:t>5.3.2. При обнаружении в ходе выполнения работ отступлений от условий выполнения обязательств по контракту, которые могут ухудшить качество выполнения работ, или иных недостатков, немедленно заявить об этом Подрядчику в письменной форме, а также назначить срок их устранения.</w:t>
      </w:r>
    </w:p>
    <w:p w14:paraId="3D3F2925" w14:textId="77777777" w:rsidR="00E373C9" w:rsidRPr="00E373C9" w:rsidRDefault="00E373C9" w:rsidP="00E373C9">
      <w:pPr>
        <w:jc w:val="both"/>
        <w:rPr>
          <w:bCs/>
        </w:rPr>
      </w:pPr>
      <w:r w:rsidRPr="00E373C9">
        <w:rPr>
          <w:bCs/>
        </w:rPr>
        <w:t>5.3.3. Оплатить работы Подрядчика в порядке, предусмотренном настоящим контрактом.</w:t>
      </w:r>
    </w:p>
    <w:p w14:paraId="3B1A3227" w14:textId="77777777" w:rsidR="00E373C9" w:rsidRPr="00E373C9" w:rsidRDefault="00E373C9" w:rsidP="00E373C9">
      <w:pPr>
        <w:jc w:val="both"/>
        <w:rPr>
          <w:bCs/>
        </w:rPr>
      </w:pPr>
      <w:r w:rsidRPr="00E373C9">
        <w:rPr>
          <w:bCs/>
        </w:rPr>
        <w:t>5.3.4. Оказывать Подрядчику необходимое содействие в процессе выполняемых работ.</w:t>
      </w:r>
    </w:p>
    <w:p w14:paraId="7702E778" w14:textId="77777777" w:rsidR="00E373C9" w:rsidRPr="00E373C9" w:rsidRDefault="00E373C9" w:rsidP="00E373C9">
      <w:pPr>
        <w:jc w:val="both"/>
        <w:rPr>
          <w:bCs/>
        </w:rPr>
      </w:pPr>
      <w:r w:rsidRPr="00E373C9">
        <w:rPr>
          <w:bCs/>
        </w:rPr>
        <w:t>5.3.5.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4576D69D" w14:textId="77777777" w:rsidR="00E373C9" w:rsidRPr="00E373C9" w:rsidRDefault="00E373C9" w:rsidP="00E373C9">
      <w:pPr>
        <w:jc w:val="both"/>
        <w:rPr>
          <w:bCs/>
        </w:rPr>
      </w:pPr>
      <w:r w:rsidRPr="00E373C9">
        <w:rPr>
          <w:bCs/>
        </w:rPr>
        <w:t>5.3.6. Выполнить иные обязательства, предусмотренные настоящим контрактом и действующим законодательством Российской Федерации.</w:t>
      </w:r>
    </w:p>
    <w:p w14:paraId="7B140DCA" w14:textId="77777777" w:rsidR="00E373C9" w:rsidRPr="00E373C9" w:rsidRDefault="00E373C9" w:rsidP="00E373C9">
      <w:pPr>
        <w:jc w:val="both"/>
        <w:rPr>
          <w:bCs/>
        </w:rPr>
      </w:pPr>
      <w:r w:rsidRPr="00E373C9">
        <w:rPr>
          <w:bCs/>
        </w:rPr>
        <w:t>5.4. Заказчик имеет право:</w:t>
      </w:r>
    </w:p>
    <w:p w14:paraId="4B61E688" w14:textId="77777777" w:rsidR="00E373C9" w:rsidRPr="00E373C9" w:rsidRDefault="00E373C9" w:rsidP="00E373C9">
      <w:pPr>
        <w:jc w:val="both"/>
        <w:rPr>
          <w:bCs/>
        </w:rPr>
      </w:pPr>
      <w:r w:rsidRPr="00E373C9">
        <w:rPr>
          <w:bCs/>
        </w:rPr>
        <w:t>5.4.1. В любое время проверять ход и качество работ, выполняемых Подрядчиком, не вмешиваясь в его хозяйственную деятельность.</w:t>
      </w:r>
    </w:p>
    <w:p w14:paraId="4A5FA6E3" w14:textId="77777777" w:rsidR="00170287" w:rsidRDefault="00E373C9" w:rsidP="00E373C9">
      <w:pPr>
        <w:jc w:val="both"/>
        <w:rPr>
          <w:bCs/>
        </w:rPr>
      </w:pPr>
      <w:r w:rsidRPr="00E373C9">
        <w:rPr>
          <w:bCs/>
        </w:rPr>
        <w:t>5.4.2. Требовать от Подрядчика предоставления надлежащим образом оформленной отчетной документации и материалов, подтверждающих исполнение обязательств.</w:t>
      </w:r>
    </w:p>
    <w:p w14:paraId="38A63BE7" w14:textId="2F898929" w:rsidR="00910374" w:rsidRDefault="00170287" w:rsidP="00E373C9">
      <w:pPr>
        <w:jc w:val="both"/>
        <w:rPr>
          <w:i/>
        </w:rPr>
      </w:pPr>
      <w:r>
        <w:tab/>
      </w:r>
    </w:p>
    <w:p w14:paraId="5C54ECE6" w14:textId="77777777" w:rsidR="00910374" w:rsidRDefault="00170287">
      <w:pPr>
        <w:pStyle w:val="afb"/>
        <w:numPr>
          <w:ilvl w:val="0"/>
          <w:numId w:val="2"/>
        </w:numPr>
        <w:jc w:val="center"/>
        <w:rPr>
          <w:b/>
        </w:rPr>
      </w:pPr>
      <w:r>
        <w:rPr>
          <w:b/>
        </w:rPr>
        <w:t>АНТИКОРРУПЦИОНАЯ ОГОВОРКА</w:t>
      </w:r>
    </w:p>
    <w:p w14:paraId="4111278B" w14:textId="77777777" w:rsidR="00910374" w:rsidRDefault="00170287">
      <w:pPr>
        <w:pStyle w:val="afb"/>
        <w:numPr>
          <w:ilvl w:val="1"/>
          <w:numId w:val="2"/>
        </w:numPr>
        <w:ind w:left="0" w:firstLine="709"/>
        <w:jc w:val="both"/>
      </w:pPr>
      <w: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w:t>
      </w:r>
      <w:r>
        <w:lastRenderedPageBreak/>
        <w:t>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4A26E03A" w14:textId="77777777" w:rsidR="00910374" w:rsidRDefault="00910374">
      <w:pPr>
        <w:ind w:firstLine="709"/>
        <w:jc w:val="both"/>
      </w:pPr>
    </w:p>
    <w:p w14:paraId="00FF31AE" w14:textId="77777777" w:rsidR="00170287" w:rsidRPr="00285767" w:rsidRDefault="00170287" w:rsidP="00170287">
      <w:pPr>
        <w:suppressAutoHyphens w:val="0"/>
        <w:jc w:val="center"/>
        <w:rPr>
          <w:rFonts w:eastAsia="Calibri"/>
          <w:b/>
          <w:bCs/>
          <w:highlight w:val="yellow"/>
        </w:rPr>
      </w:pPr>
      <w:r w:rsidRPr="00285767">
        <w:rPr>
          <w:rFonts w:eastAsia="Calibri"/>
          <w:b/>
          <w:bCs/>
        </w:rPr>
        <w:t>7. ОТВЕТСТВЕННОСТЬ СТОРОН</w:t>
      </w:r>
    </w:p>
    <w:p w14:paraId="59218DEA" w14:textId="77777777" w:rsidR="00170287" w:rsidRPr="00170287" w:rsidRDefault="00170287" w:rsidP="00170287">
      <w:pPr>
        <w:ind w:firstLine="709"/>
        <w:jc w:val="both"/>
        <w:rPr>
          <w:lang w:eastAsia="zh-CN"/>
        </w:rPr>
      </w:pPr>
      <w:r w:rsidRPr="00170287">
        <w:rPr>
          <w:lang w:eastAsia="zh-CN"/>
        </w:rPr>
        <w:t>7.1.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774E4291" w14:textId="77777777" w:rsidR="00170287" w:rsidRPr="00170287" w:rsidRDefault="00170287" w:rsidP="00170287">
      <w:pPr>
        <w:ind w:firstLine="709"/>
        <w:jc w:val="both"/>
        <w:rPr>
          <w:lang w:eastAsia="zh-CN"/>
        </w:rPr>
      </w:pPr>
      <w:r w:rsidRPr="00170287">
        <w:rPr>
          <w:lang w:eastAsia="zh-CN"/>
        </w:rPr>
        <w:t xml:space="preserve">7.2.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105CA3F3" w14:textId="77777777" w:rsidR="00170287" w:rsidRPr="00170287" w:rsidRDefault="00170287" w:rsidP="00170287">
      <w:pPr>
        <w:ind w:firstLine="709"/>
        <w:jc w:val="both"/>
        <w:rPr>
          <w:lang w:eastAsia="zh-CN"/>
        </w:rPr>
      </w:pPr>
      <w:r w:rsidRPr="00170287">
        <w:rPr>
          <w:lang w:eastAsia="zh-C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D0A4AB6" w14:textId="77777777" w:rsidR="00170287" w:rsidRPr="00170287" w:rsidRDefault="00170287" w:rsidP="00170287">
      <w:pPr>
        <w:ind w:firstLine="709"/>
        <w:jc w:val="both"/>
        <w:rPr>
          <w:lang w:eastAsia="zh-CN"/>
        </w:rPr>
      </w:pPr>
      <w:r w:rsidRPr="00170287">
        <w:rPr>
          <w:b/>
          <w:lang w:eastAsia="zh-CN"/>
        </w:rPr>
        <w:t>7.3. Ответственность Заказчика:</w:t>
      </w:r>
    </w:p>
    <w:p w14:paraId="1EE1131E" w14:textId="77777777" w:rsidR="00170287" w:rsidRPr="00170287" w:rsidRDefault="00170287" w:rsidP="00170287">
      <w:pPr>
        <w:ind w:firstLine="709"/>
        <w:jc w:val="both"/>
        <w:rPr>
          <w:lang w:eastAsia="zh-CN"/>
        </w:rPr>
      </w:pPr>
      <w:r w:rsidRPr="00170287">
        <w:rPr>
          <w:lang w:eastAsia="zh-C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3BA72810" w14:textId="77777777" w:rsidR="00170287" w:rsidRPr="00170287" w:rsidRDefault="00170287" w:rsidP="00170287">
      <w:pPr>
        <w:ind w:firstLine="709"/>
        <w:jc w:val="both"/>
        <w:rPr>
          <w:lang w:eastAsia="zh-CN"/>
        </w:rPr>
      </w:pPr>
      <w:r w:rsidRPr="00170287">
        <w:rPr>
          <w:lang w:eastAsia="zh-CN"/>
        </w:rPr>
        <w:t xml:space="preserve">7.3.1.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6B8B034" w14:textId="77777777" w:rsidR="00170287" w:rsidRPr="00170287" w:rsidRDefault="00170287" w:rsidP="00170287">
      <w:pPr>
        <w:ind w:firstLine="709"/>
        <w:jc w:val="both"/>
        <w:rPr>
          <w:lang w:eastAsia="zh-CN"/>
        </w:rPr>
      </w:pPr>
      <w:r w:rsidRPr="00170287">
        <w:rPr>
          <w:lang w:eastAsia="zh-CN"/>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64C6BD2" w14:textId="77777777" w:rsidR="00170287" w:rsidRPr="00170287" w:rsidRDefault="00170287" w:rsidP="00170287">
      <w:pPr>
        <w:ind w:firstLine="709"/>
        <w:jc w:val="both"/>
        <w:rPr>
          <w:lang w:eastAsia="zh-CN"/>
        </w:rPr>
      </w:pPr>
      <w:r w:rsidRPr="00170287">
        <w:rPr>
          <w:lang w:eastAsia="zh-CN"/>
        </w:rPr>
        <w:t xml:space="preserve">7.3.2.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CD12237" w14:textId="77777777" w:rsidR="00170287" w:rsidRPr="00170287" w:rsidRDefault="00170287" w:rsidP="00170287">
      <w:pPr>
        <w:ind w:firstLine="709"/>
        <w:jc w:val="both"/>
        <w:rPr>
          <w:lang w:eastAsia="zh-CN"/>
        </w:rPr>
      </w:pPr>
      <w:r w:rsidRPr="00170287">
        <w:rPr>
          <w:lang w:eastAsia="zh-C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E1A8A64" w14:textId="77777777" w:rsidR="00170287" w:rsidRPr="00170287" w:rsidRDefault="00170287" w:rsidP="00170287">
      <w:pPr>
        <w:ind w:firstLine="709"/>
        <w:jc w:val="both"/>
        <w:rPr>
          <w:i/>
          <w:lang w:eastAsia="zh-CN"/>
        </w:rPr>
      </w:pPr>
      <w:r w:rsidRPr="00170287">
        <w:rPr>
          <w:i/>
          <w:lang w:eastAsia="zh-CN"/>
        </w:rPr>
        <w:t>а) 1000 рублей.</w:t>
      </w:r>
    </w:p>
    <w:p w14:paraId="5B3C2C9E" w14:textId="77777777" w:rsidR="00170287" w:rsidRPr="00170287" w:rsidRDefault="00170287" w:rsidP="00170287">
      <w:pPr>
        <w:ind w:firstLine="709"/>
        <w:jc w:val="both"/>
        <w:rPr>
          <w:lang w:eastAsia="zh-CN"/>
        </w:rPr>
      </w:pPr>
      <w:r w:rsidRPr="00170287">
        <w:rPr>
          <w:b/>
          <w:lang w:eastAsia="zh-CN"/>
        </w:rPr>
        <w:t xml:space="preserve">7.4. Ответственность Подрядчика: </w:t>
      </w:r>
    </w:p>
    <w:p w14:paraId="2E8880D7" w14:textId="77777777" w:rsidR="00170287" w:rsidRPr="00170287" w:rsidRDefault="00170287" w:rsidP="00170287">
      <w:pPr>
        <w:ind w:firstLine="708"/>
        <w:jc w:val="both"/>
        <w:rPr>
          <w:bCs/>
          <w:lang w:eastAsia="zh-CN"/>
        </w:rPr>
      </w:pPr>
      <w:r w:rsidRPr="00170287">
        <w:rPr>
          <w:bCs/>
          <w:lang w:eastAsia="zh-CN"/>
        </w:rPr>
        <w:t>В случае просрочки исполнения Подрядчиком</w:t>
      </w:r>
      <w:r w:rsidRPr="00170287">
        <w:rPr>
          <w:b/>
          <w:bCs/>
          <w:lang w:eastAsia="zh-CN"/>
        </w:rPr>
        <w:t xml:space="preserve"> </w:t>
      </w:r>
      <w:r w:rsidRPr="00170287">
        <w:rPr>
          <w:bCs/>
          <w:lang w:eastAsia="zh-CN"/>
        </w:rPr>
        <w:t>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5C390F8" w14:textId="77777777" w:rsidR="00170287" w:rsidRPr="00170287" w:rsidRDefault="00170287" w:rsidP="00170287">
      <w:pPr>
        <w:ind w:firstLine="709"/>
        <w:jc w:val="both"/>
        <w:rPr>
          <w:lang w:eastAsia="zh-CN"/>
        </w:rPr>
      </w:pPr>
      <w:r w:rsidRPr="00170287">
        <w:rPr>
          <w:lang w:eastAsia="zh-CN"/>
        </w:rPr>
        <w:t>7.4.1.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r w:rsidRPr="00170287">
        <w:rPr>
          <w:b/>
          <w:lang w:eastAsia="zh-CN"/>
        </w:rPr>
        <w:t>,</w:t>
      </w:r>
      <w:r w:rsidRPr="00170287">
        <w:rPr>
          <w:lang w:eastAsia="zh-CN"/>
        </w:rPr>
        <w:t xml:space="preserve"> за исключением случаев, если законодательством Российской Федерации установлен иной порядок начисления пени.</w:t>
      </w:r>
    </w:p>
    <w:p w14:paraId="7A9D6444" w14:textId="77777777" w:rsidR="00170287" w:rsidRPr="00170287" w:rsidRDefault="00170287" w:rsidP="00170287">
      <w:pPr>
        <w:ind w:firstLine="709"/>
        <w:jc w:val="both"/>
        <w:rPr>
          <w:bCs/>
        </w:rPr>
      </w:pPr>
      <w:r w:rsidRPr="00170287">
        <w:rPr>
          <w:lang w:eastAsia="zh-CN"/>
        </w:rPr>
        <w:t xml:space="preserve">7.4.2. </w:t>
      </w:r>
      <w:r w:rsidRPr="00170287">
        <w:rPr>
          <w:bCs/>
        </w:rPr>
        <w:t xml:space="preserve">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w:t>
      </w:r>
      <w:r w:rsidRPr="00170287">
        <w:rPr>
          <w:bCs/>
        </w:rPr>
        <w:lastRenderedPageBreak/>
        <w:t xml:space="preserve">Подрядчиком обязательств (в том числе гарантийного обязательства), предусмотренных Контрактом. </w:t>
      </w:r>
    </w:p>
    <w:p w14:paraId="031C6D4F" w14:textId="77777777" w:rsidR="00170287" w:rsidRPr="00170287" w:rsidRDefault="00170287" w:rsidP="00170287">
      <w:pPr>
        <w:ind w:firstLine="709"/>
        <w:jc w:val="both"/>
        <w:rPr>
          <w:bCs/>
        </w:rPr>
      </w:pPr>
      <w:r w:rsidRPr="00170287">
        <w:rPr>
          <w:bCs/>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49A12B0" w14:textId="77777777" w:rsidR="00170287" w:rsidRPr="00170287" w:rsidRDefault="00170287" w:rsidP="00170287">
      <w:pPr>
        <w:ind w:firstLine="709"/>
        <w:jc w:val="both"/>
        <w:rPr>
          <w:bCs/>
        </w:rPr>
      </w:pPr>
      <w:r w:rsidRPr="00170287">
        <w:rPr>
          <w:bCs/>
        </w:rPr>
        <w:t>За каждый факт неисполнения или ненадлежащего исполнения Подрядчиком обя-зательств, предусмотренных Контрактом, заключенным в соответствии с пунктом 1 части 1 статьи 30 Федерального закона №44-ФЗ от 05.04.2013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5CBE379" w14:textId="77777777" w:rsidR="00170287" w:rsidRPr="00170287" w:rsidRDefault="00170287" w:rsidP="00170287">
      <w:pPr>
        <w:ind w:firstLine="709"/>
        <w:jc w:val="both"/>
        <w:rPr>
          <w:iCs/>
          <w:lang w:eastAsia="zh-CN"/>
        </w:rPr>
      </w:pPr>
      <w:r w:rsidRPr="00170287">
        <w:rPr>
          <w:iCs/>
          <w:lang w:eastAsia="zh-CN"/>
        </w:rPr>
        <w:t>7.4.3.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09E27B57" w14:textId="77777777" w:rsidR="00170287" w:rsidRPr="00170287" w:rsidRDefault="00170287" w:rsidP="00170287">
      <w:pPr>
        <w:ind w:firstLine="709"/>
        <w:jc w:val="both"/>
        <w:rPr>
          <w:i/>
          <w:lang w:eastAsia="zh-CN"/>
        </w:rPr>
      </w:pPr>
      <w:r w:rsidRPr="00170287">
        <w:rPr>
          <w:i/>
          <w:lang w:eastAsia="zh-CN"/>
        </w:rPr>
        <w:t>а) 1000 рублей.</w:t>
      </w:r>
    </w:p>
    <w:p w14:paraId="50A27F0A" w14:textId="77777777" w:rsidR="00170287" w:rsidRPr="00170287" w:rsidRDefault="00170287" w:rsidP="00170287">
      <w:pPr>
        <w:ind w:firstLine="709"/>
        <w:jc w:val="both"/>
      </w:pPr>
      <w:r w:rsidRPr="00170287">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F07296" w14:textId="77777777" w:rsidR="00170287" w:rsidRPr="00170287" w:rsidRDefault="00170287" w:rsidP="00170287">
      <w:pPr>
        <w:ind w:firstLine="709"/>
        <w:jc w:val="both"/>
      </w:pPr>
      <w:r w:rsidRPr="00170287">
        <w:t>7.6. Заказчик вправе удерживать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w:t>
      </w:r>
    </w:p>
    <w:p w14:paraId="176890B4" w14:textId="77777777" w:rsidR="00170287" w:rsidRPr="00170287" w:rsidRDefault="00170287" w:rsidP="00170287">
      <w:pPr>
        <w:ind w:firstLine="709"/>
        <w:jc w:val="both"/>
      </w:pPr>
      <w:r w:rsidRPr="00170287">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21840350" w14:textId="77777777" w:rsidR="00170287" w:rsidRPr="00170287" w:rsidRDefault="00170287" w:rsidP="00170287">
      <w:pPr>
        <w:ind w:firstLine="709"/>
        <w:jc w:val="both"/>
      </w:pPr>
      <w:r w:rsidRPr="00170287">
        <w:t>7.7.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607FD732" w14:textId="77777777" w:rsidR="00170287" w:rsidRPr="00170287" w:rsidRDefault="00170287" w:rsidP="00170287">
      <w:pPr>
        <w:ind w:firstLine="709"/>
        <w:jc w:val="both"/>
      </w:pPr>
      <w:r w:rsidRPr="00170287">
        <w:t>7.8.  Подрядчик гарантирует:</w:t>
      </w:r>
    </w:p>
    <w:p w14:paraId="236F8FC7" w14:textId="77777777" w:rsidR="00170287" w:rsidRPr="00170287" w:rsidRDefault="00170287" w:rsidP="00170287">
      <w:pPr>
        <w:ind w:firstLine="709"/>
        <w:jc w:val="both"/>
      </w:pPr>
      <w:r w:rsidRPr="00170287">
        <w:t>– соблюдение объема, качества, безопасности выполняемых работ и их соответствие контракту и Описанию объекта закупки;</w:t>
      </w:r>
    </w:p>
    <w:p w14:paraId="09EB8D61" w14:textId="77777777" w:rsidR="00170287" w:rsidRPr="00170287" w:rsidRDefault="00170287" w:rsidP="00170287">
      <w:pPr>
        <w:ind w:firstLine="709"/>
        <w:jc w:val="both"/>
      </w:pPr>
      <w:r w:rsidRPr="00170287">
        <w:t xml:space="preserve">– своевременное, в кратчайший срок, устранение недостатков, выявленных в процессе выполнения (или приемки) работ, гарантийного срока. </w:t>
      </w:r>
    </w:p>
    <w:p w14:paraId="2C9B6BAD" w14:textId="77777777" w:rsidR="00170287" w:rsidRPr="00170287" w:rsidRDefault="00170287" w:rsidP="00170287">
      <w:pPr>
        <w:ind w:firstLine="709"/>
        <w:jc w:val="both"/>
      </w:pPr>
      <w:r w:rsidRPr="00170287">
        <w:t xml:space="preserve">7.9. 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14:paraId="617E907B" w14:textId="77777777" w:rsidR="00170287" w:rsidRPr="00170287" w:rsidRDefault="00170287" w:rsidP="00170287">
      <w:pPr>
        <w:ind w:firstLine="709"/>
        <w:jc w:val="both"/>
      </w:pPr>
      <w:r w:rsidRPr="00170287">
        <w:t>7.10.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4F79A735" w14:textId="77777777" w:rsidR="00170287" w:rsidRPr="00170287" w:rsidRDefault="00170287" w:rsidP="00170287">
      <w:pPr>
        <w:ind w:firstLine="709"/>
        <w:jc w:val="both"/>
      </w:pPr>
      <w:r w:rsidRPr="00170287">
        <w:t>7.11. Уплата неустоек, а также возмещение убытков не освобождает Стороны от исполнения своих обязательств в натуре.</w:t>
      </w:r>
    </w:p>
    <w:p w14:paraId="09108502" w14:textId="77777777" w:rsidR="00170287" w:rsidRPr="00170287" w:rsidRDefault="00170287" w:rsidP="00170287">
      <w:pPr>
        <w:suppressAutoHyphens w:val="0"/>
        <w:jc w:val="both"/>
        <w:rPr>
          <w:color w:val="000000"/>
        </w:rPr>
      </w:pPr>
    </w:p>
    <w:p w14:paraId="59CB4EA7" w14:textId="77777777" w:rsidR="00170287" w:rsidRPr="00285767" w:rsidRDefault="00170287" w:rsidP="00170287">
      <w:pPr>
        <w:suppressAutoHyphens w:val="0"/>
        <w:jc w:val="center"/>
        <w:rPr>
          <w:rFonts w:eastAsia="Calibri"/>
          <w:b/>
          <w:bCs/>
          <w:color w:val="000000"/>
        </w:rPr>
      </w:pPr>
      <w:r w:rsidRPr="00285767">
        <w:rPr>
          <w:rFonts w:eastAsia="Calibri"/>
          <w:b/>
          <w:bCs/>
        </w:rPr>
        <w:t>8. ДЕЙСТВИЕ ОБСТОЯТЕЛЬСТВ НЕПРЕОДОЛИМОЙ СИЛЫ</w:t>
      </w:r>
    </w:p>
    <w:p w14:paraId="67954DF5" w14:textId="77777777" w:rsidR="00170287" w:rsidRPr="00170287" w:rsidRDefault="00170287" w:rsidP="00170287">
      <w:pPr>
        <w:suppressAutoHyphens w:val="0"/>
        <w:ind w:firstLine="708"/>
        <w:jc w:val="both"/>
        <w:rPr>
          <w:rFonts w:eastAsia="Calibri"/>
          <w:color w:val="000000"/>
        </w:rPr>
      </w:pPr>
      <w:r w:rsidRPr="00170287">
        <w:rPr>
          <w:rFonts w:eastAsia="Calibri"/>
          <w:color w:val="000000"/>
        </w:rPr>
        <w:t>8.1.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65DCA26B" w14:textId="77777777" w:rsidR="00170287" w:rsidRPr="00170287" w:rsidRDefault="00170287" w:rsidP="00170287">
      <w:pPr>
        <w:suppressAutoHyphens w:val="0"/>
        <w:ind w:firstLine="708"/>
        <w:jc w:val="both"/>
        <w:rPr>
          <w:rFonts w:eastAsia="Calibri"/>
          <w:color w:val="000000"/>
        </w:rPr>
      </w:pPr>
      <w:r w:rsidRPr="00170287">
        <w:rPr>
          <w:rFonts w:eastAsia="Calibri"/>
          <w:color w:val="000000"/>
        </w:rPr>
        <w:t>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5C4FCAB8" w14:textId="77777777" w:rsidR="00170287" w:rsidRPr="00170287" w:rsidRDefault="00170287" w:rsidP="00170287">
      <w:pPr>
        <w:suppressAutoHyphens w:val="0"/>
        <w:ind w:firstLine="708"/>
        <w:jc w:val="both"/>
        <w:rPr>
          <w:rFonts w:eastAsia="Calibri"/>
          <w:color w:val="000000"/>
        </w:rPr>
      </w:pPr>
      <w:r w:rsidRPr="00170287">
        <w:rPr>
          <w:rFonts w:eastAsia="Calibri"/>
          <w:color w:val="000000"/>
        </w:rPr>
        <w:lastRenderedPageBreak/>
        <w:t>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C20EB9A" w14:textId="77777777" w:rsidR="00170287" w:rsidRPr="00170287" w:rsidRDefault="00170287" w:rsidP="00170287">
      <w:pPr>
        <w:suppressAutoHyphens w:val="0"/>
        <w:jc w:val="both"/>
        <w:rPr>
          <w:rFonts w:eastAsia="MS Mincho"/>
          <w:b/>
          <w:bCs/>
        </w:rPr>
      </w:pPr>
    </w:p>
    <w:p w14:paraId="15FB6F54" w14:textId="77777777" w:rsidR="00170287" w:rsidRPr="00285767" w:rsidRDefault="00170287" w:rsidP="00170287">
      <w:pPr>
        <w:suppressAutoHyphens w:val="0"/>
        <w:jc w:val="center"/>
        <w:rPr>
          <w:rFonts w:eastAsia="MS Mincho"/>
          <w:b/>
        </w:rPr>
      </w:pPr>
      <w:r w:rsidRPr="00285767">
        <w:rPr>
          <w:rFonts w:eastAsia="MS Mincho"/>
          <w:b/>
        </w:rPr>
        <w:t>9. ПОРЯДОК УРЕГУЛИРОВАНИЯ СПОРОВ</w:t>
      </w:r>
    </w:p>
    <w:p w14:paraId="69EAB112" w14:textId="77777777" w:rsidR="00170287" w:rsidRPr="00170287" w:rsidRDefault="00170287" w:rsidP="00170287">
      <w:pPr>
        <w:suppressAutoHyphens w:val="0"/>
        <w:ind w:firstLine="708"/>
        <w:jc w:val="both"/>
        <w:rPr>
          <w:color w:val="000000"/>
        </w:rPr>
      </w:pPr>
      <w:r w:rsidRPr="00170287">
        <w:rPr>
          <w:color w:val="000000"/>
        </w:rPr>
        <w:t>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6B97EB49" w14:textId="77777777" w:rsidR="00170287" w:rsidRPr="00170287" w:rsidRDefault="00170287" w:rsidP="00170287">
      <w:pPr>
        <w:shd w:val="clear" w:color="auto" w:fill="FFFFFF"/>
        <w:suppressAutoHyphens w:val="0"/>
        <w:ind w:firstLine="708"/>
        <w:jc w:val="both"/>
        <w:rPr>
          <w:color w:val="000000"/>
        </w:rPr>
      </w:pPr>
      <w:r w:rsidRPr="00170287">
        <w:rPr>
          <w:iCs/>
          <w:color w:val="000000"/>
        </w:rPr>
        <w:t>9.2.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E2A3100" w14:textId="77777777" w:rsidR="00170287" w:rsidRPr="00170287" w:rsidRDefault="00170287" w:rsidP="00170287">
      <w:pPr>
        <w:suppressAutoHyphens w:val="0"/>
        <w:ind w:firstLine="708"/>
        <w:jc w:val="both"/>
        <w:rPr>
          <w:rFonts w:eastAsia="Calibri"/>
          <w:color w:val="000000"/>
        </w:rPr>
      </w:pPr>
      <w:r w:rsidRPr="00170287">
        <w:rPr>
          <w:rFonts w:eastAsia="Calibri"/>
          <w:color w:val="000000"/>
        </w:rPr>
        <w:t>Претензионный порядок досудебного урегулирования споров, вытекающих из контракта, является для Сторон обязательным.</w:t>
      </w:r>
    </w:p>
    <w:p w14:paraId="73A6B2F9" w14:textId="77777777" w:rsidR="00170287" w:rsidRPr="00170287" w:rsidRDefault="00170287" w:rsidP="00170287">
      <w:pPr>
        <w:shd w:val="clear" w:color="auto" w:fill="FFFFFF"/>
        <w:suppressAutoHyphens w:val="0"/>
        <w:ind w:firstLine="708"/>
        <w:jc w:val="both"/>
        <w:rPr>
          <w:color w:val="000000"/>
        </w:rPr>
      </w:pPr>
      <w:r w:rsidRPr="00170287">
        <w:rPr>
          <w:iCs/>
          <w:color w:val="000000"/>
        </w:rPr>
        <w:t>9.3. Срок рассмотрения писем, уведомлений или претензий не может превышать 10 (десяти) рабочих дней со дня их получения.</w:t>
      </w:r>
    </w:p>
    <w:p w14:paraId="5D2D02D3" w14:textId="77777777" w:rsidR="00170287" w:rsidRPr="00170287" w:rsidRDefault="00170287" w:rsidP="00170287">
      <w:pPr>
        <w:suppressAutoHyphens w:val="0"/>
        <w:ind w:firstLine="708"/>
        <w:jc w:val="both"/>
        <w:rPr>
          <w:color w:val="000000"/>
        </w:rPr>
      </w:pPr>
      <w:r w:rsidRPr="00170287">
        <w:rPr>
          <w:color w:val="000000"/>
        </w:rPr>
        <w:t>9.4.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22D248F9" w14:textId="77777777" w:rsidR="00170287" w:rsidRPr="00170287" w:rsidRDefault="00170287" w:rsidP="00170287">
      <w:pPr>
        <w:suppressAutoHyphens w:val="0"/>
        <w:jc w:val="both"/>
        <w:rPr>
          <w:rFonts w:eastAsia="Calibri"/>
          <w:b/>
        </w:rPr>
      </w:pPr>
    </w:p>
    <w:p w14:paraId="784636A5" w14:textId="77777777" w:rsidR="00170287" w:rsidRPr="00285767" w:rsidRDefault="00170287" w:rsidP="00170287">
      <w:pPr>
        <w:suppressAutoHyphens w:val="0"/>
        <w:jc w:val="center"/>
        <w:rPr>
          <w:b/>
          <w:color w:val="000000"/>
        </w:rPr>
      </w:pPr>
      <w:r w:rsidRPr="00285767">
        <w:rPr>
          <w:b/>
          <w:color w:val="000000"/>
        </w:rPr>
        <w:t>10. УВЕДОМЛЕНИЯ И ИЗВЕЩЕНИЯ</w:t>
      </w:r>
    </w:p>
    <w:p w14:paraId="38AB4F01" w14:textId="77777777" w:rsidR="00170287" w:rsidRPr="00170287" w:rsidRDefault="00170287" w:rsidP="00170287">
      <w:pPr>
        <w:suppressAutoHyphens w:val="0"/>
        <w:ind w:firstLine="708"/>
        <w:jc w:val="both"/>
        <w:rPr>
          <w:color w:val="000000"/>
        </w:rPr>
      </w:pPr>
      <w:r w:rsidRPr="00170287">
        <w:rPr>
          <w:color w:val="000000"/>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1F02A4F8" w14:textId="77777777" w:rsidR="00170287" w:rsidRPr="00170287" w:rsidRDefault="00170287" w:rsidP="00170287">
      <w:pPr>
        <w:suppressAutoHyphens w:val="0"/>
        <w:ind w:firstLine="708"/>
        <w:jc w:val="both"/>
        <w:rPr>
          <w:color w:val="000000"/>
        </w:rPr>
      </w:pPr>
      <w:r w:rsidRPr="00170287">
        <w:rPr>
          <w:color w:val="000000"/>
        </w:rPr>
        <w:t>10.2. Уведомления и извещения направляются за счет уведомляющей Стороны.</w:t>
      </w:r>
    </w:p>
    <w:p w14:paraId="437F7C22" w14:textId="77777777" w:rsidR="00170287" w:rsidRPr="00170287" w:rsidRDefault="00170287" w:rsidP="00170287">
      <w:pPr>
        <w:suppressAutoHyphens w:val="0"/>
        <w:ind w:firstLine="708"/>
        <w:jc w:val="both"/>
        <w:rPr>
          <w:color w:val="000000"/>
        </w:rPr>
      </w:pPr>
      <w:r w:rsidRPr="00170287">
        <w:rPr>
          <w:color w:val="000000"/>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CCA0D7B" w14:textId="77777777" w:rsidR="00170287" w:rsidRPr="00170287" w:rsidRDefault="00170287" w:rsidP="00170287">
      <w:pPr>
        <w:suppressAutoHyphens w:val="0"/>
        <w:ind w:firstLine="708"/>
        <w:jc w:val="both"/>
        <w:rPr>
          <w:color w:val="000000"/>
        </w:rPr>
      </w:pPr>
      <w:r w:rsidRPr="00170287">
        <w:rPr>
          <w:color w:val="000000"/>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3E73D517" w14:textId="77777777" w:rsidR="00170287" w:rsidRPr="00170287" w:rsidRDefault="00170287" w:rsidP="00170287">
      <w:pPr>
        <w:suppressAutoHyphens w:val="0"/>
        <w:jc w:val="both"/>
        <w:rPr>
          <w:rFonts w:eastAsia="Calibri"/>
          <w:b/>
        </w:rPr>
      </w:pPr>
    </w:p>
    <w:p w14:paraId="7CC2B00A" w14:textId="77777777" w:rsidR="00170287" w:rsidRPr="00285767" w:rsidRDefault="00170287" w:rsidP="00170287">
      <w:pPr>
        <w:suppressAutoHyphens w:val="0"/>
        <w:jc w:val="center"/>
        <w:rPr>
          <w:b/>
          <w:color w:val="000000"/>
        </w:rPr>
      </w:pPr>
      <w:r w:rsidRPr="00285767">
        <w:rPr>
          <w:b/>
          <w:color w:val="000000"/>
        </w:rPr>
        <w:t>11. ДЕЙСТВИЕ КОНТРАКТА</w:t>
      </w:r>
    </w:p>
    <w:p w14:paraId="53E863EC" w14:textId="786BEBA1" w:rsidR="00170287" w:rsidRPr="00170287" w:rsidRDefault="00170287" w:rsidP="00170287">
      <w:pPr>
        <w:suppressAutoHyphens w:val="0"/>
        <w:ind w:firstLine="708"/>
        <w:jc w:val="both"/>
        <w:rPr>
          <w:color w:val="000000"/>
        </w:rPr>
      </w:pPr>
      <w:r w:rsidRPr="00170287">
        <w:rPr>
          <w:color w:val="000000"/>
        </w:rPr>
        <w:t xml:space="preserve">11.1. Контракт вступает в силу с даты его подписания и </w:t>
      </w:r>
      <w:r w:rsidRPr="00170287">
        <w:rPr>
          <w:b/>
          <w:bCs/>
          <w:color w:val="000000"/>
        </w:rPr>
        <w:t>действует до «31» декабря 2026 года</w:t>
      </w:r>
      <w:r w:rsidRPr="00170287">
        <w:rPr>
          <w:color w:val="000000"/>
        </w:rPr>
        <w:t>, а в части оплаты, возмещения убытков, выплаты неустойки, исполнения гарантийных обязательств</w:t>
      </w:r>
      <w:r w:rsidR="00285767">
        <w:rPr>
          <w:color w:val="000000"/>
        </w:rPr>
        <w:t xml:space="preserve"> </w:t>
      </w:r>
      <w:r w:rsidRPr="00170287">
        <w:rPr>
          <w:color w:val="000000"/>
        </w:rPr>
        <w:t>- до полного исполнения Сторонами своих обязательств по контракту.</w:t>
      </w:r>
    </w:p>
    <w:p w14:paraId="154E2AFB" w14:textId="77777777" w:rsidR="00170287" w:rsidRPr="00170287" w:rsidRDefault="00170287" w:rsidP="00170287">
      <w:pPr>
        <w:suppressAutoHyphens w:val="0"/>
        <w:jc w:val="both"/>
        <w:rPr>
          <w:color w:val="000000"/>
        </w:rPr>
      </w:pPr>
    </w:p>
    <w:p w14:paraId="72D39547" w14:textId="77777777" w:rsidR="00170287" w:rsidRPr="00285767" w:rsidRDefault="00170287" w:rsidP="00170287">
      <w:pPr>
        <w:suppressAutoHyphens w:val="0"/>
        <w:jc w:val="center"/>
        <w:rPr>
          <w:b/>
          <w:color w:val="000000"/>
        </w:rPr>
      </w:pPr>
      <w:r w:rsidRPr="00285767">
        <w:rPr>
          <w:b/>
          <w:color w:val="000000"/>
        </w:rPr>
        <w:t>12. ПОРЯДОК ИЗМЕНЕНИЯ И РАСТОРЖЕНИЯ КОНТРАКТА</w:t>
      </w:r>
    </w:p>
    <w:p w14:paraId="3A12CA8A" w14:textId="77777777" w:rsidR="00170287" w:rsidRPr="00170287" w:rsidRDefault="00170287" w:rsidP="00170287">
      <w:pPr>
        <w:suppressAutoHyphens w:val="0"/>
        <w:ind w:firstLine="708"/>
        <w:jc w:val="both"/>
        <w:rPr>
          <w:color w:val="000000"/>
        </w:rPr>
      </w:pPr>
      <w:r w:rsidRPr="00170287">
        <w:rPr>
          <w:color w:val="000000"/>
        </w:rPr>
        <w:t>12.1. При заключении и исполнении контракта изменение его условий в одностороннем порядке не допускается.</w:t>
      </w:r>
    </w:p>
    <w:p w14:paraId="7DF0F2CF" w14:textId="77777777" w:rsidR="00170287" w:rsidRPr="00170287" w:rsidRDefault="00170287" w:rsidP="00170287">
      <w:pPr>
        <w:suppressAutoHyphens w:val="0"/>
        <w:ind w:firstLine="708"/>
        <w:jc w:val="both"/>
        <w:rPr>
          <w:rFonts w:eastAsia="Calibri"/>
          <w:color w:val="000000"/>
        </w:rPr>
      </w:pPr>
      <w:r w:rsidRPr="00170287">
        <w:rPr>
          <w:rFonts w:eastAsia="Calibri"/>
          <w:color w:val="000000"/>
        </w:rPr>
        <w:t>Контракт может быть изменен по соглашению Сторон по основаниям, предусмотренным Федеральным законом № 44-ФЗ.</w:t>
      </w:r>
    </w:p>
    <w:p w14:paraId="1F9FF7DF" w14:textId="77777777" w:rsidR="00170287" w:rsidRPr="00170287" w:rsidRDefault="00170287" w:rsidP="00170287">
      <w:pPr>
        <w:suppressAutoHyphens w:val="0"/>
        <w:ind w:firstLine="708"/>
        <w:jc w:val="both"/>
        <w:rPr>
          <w:color w:val="000000"/>
        </w:rPr>
      </w:pPr>
      <w:r w:rsidRPr="00170287">
        <w:rPr>
          <w:color w:val="000000"/>
        </w:rPr>
        <w:t>12.2.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56F4E57A" w14:textId="77777777" w:rsidR="00170287" w:rsidRPr="00170287" w:rsidRDefault="00170287" w:rsidP="00170287">
      <w:pPr>
        <w:suppressAutoHyphens w:val="0"/>
        <w:ind w:firstLine="708"/>
        <w:jc w:val="both"/>
        <w:rPr>
          <w:color w:val="000000"/>
        </w:rPr>
      </w:pPr>
      <w:r w:rsidRPr="00170287">
        <w:rPr>
          <w:color w:val="000000"/>
        </w:rPr>
        <w:t>12.3. При исполнении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0C144D65" w14:textId="77777777" w:rsidR="00170287" w:rsidRPr="00170287" w:rsidRDefault="00170287" w:rsidP="00170287">
      <w:pPr>
        <w:suppressAutoHyphens w:val="0"/>
        <w:ind w:firstLine="708"/>
        <w:jc w:val="both"/>
        <w:rPr>
          <w:color w:val="000000"/>
        </w:rPr>
      </w:pPr>
      <w:r w:rsidRPr="00170287">
        <w:rPr>
          <w:color w:val="000000"/>
        </w:rPr>
        <w:t>12.4.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01E9C787" w14:textId="77777777" w:rsidR="00170287" w:rsidRDefault="00170287" w:rsidP="00170287">
      <w:pPr>
        <w:suppressAutoHyphens w:val="0"/>
        <w:ind w:firstLine="708"/>
        <w:jc w:val="both"/>
        <w:rPr>
          <w:color w:val="000000"/>
        </w:rPr>
      </w:pPr>
      <w:r w:rsidRPr="00170287">
        <w:rPr>
          <w:color w:val="000000"/>
        </w:rPr>
        <w:t>12.5. Расторжение контракта допускается по соглашению Сторон, по решению суда, в случае одностороннего отказа Стороны</w:t>
      </w:r>
      <w:r w:rsidRPr="00170287">
        <w:rPr>
          <w:color w:val="FF0000"/>
        </w:rPr>
        <w:t xml:space="preserve"> </w:t>
      </w:r>
      <w:r w:rsidRPr="00170287">
        <w:rPr>
          <w:color w:val="000000"/>
        </w:rPr>
        <w:t>контракта от исполнения контракта в соответствии с гражданским законодательством Российской Федерации.</w:t>
      </w:r>
    </w:p>
    <w:p w14:paraId="7D67F000" w14:textId="458BCB00" w:rsidR="0027061E" w:rsidRDefault="0027061E" w:rsidP="0027061E">
      <w:pPr>
        <w:ind w:firstLine="540"/>
        <w:jc w:val="both"/>
      </w:pPr>
      <w:r>
        <w:lastRenderedPageBreak/>
        <w:t xml:space="preserve">  </w:t>
      </w:r>
      <w:r w:rsidRPr="00531F7E">
        <w:t>1</w:t>
      </w:r>
      <w:r>
        <w:t>2</w:t>
      </w:r>
      <w:r w:rsidRPr="00531F7E">
        <w:t>.</w:t>
      </w:r>
      <w:r>
        <w:t>6</w:t>
      </w:r>
      <w:r w:rsidRPr="006A5B60">
        <w:t>. Отношения сторон, не урегулированные настоящим Контрактом, регулируются в соответствии с действующим законодательством Российской Федерации.</w:t>
      </w:r>
    </w:p>
    <w:p w14:paraId="176F3D8B" w14:textId="77777777" w:rsidR="0027061E" w:rsidRPr="002A4B97" w:rsidRDefault="0027061E" w:rsidP="0027061E">
      <w:pPr>
        <w:ind w:firstLine="540"/>
        <w:jc w:val="both"/>
      </w:pPr>
    </w:p>
    <w:p w14:paraId="6F90305E" w14:textId="19035E75" w:rsidR="00062236" w:rsidRPr="00062236" w:rsidRDefault="00062236" w:rsidP="00062236">
      <w:pPr>
        <w:tabs>
          <w:tab w:val="left" w:pos="2700"/>
        </w:tabs>
        <w:suppressAutoHyphens w:val="0"/>
        <w:ind w:firstLine="708"/>
        <w:jc w:val="both"/>
        <w:rPr>
          <w:b/>
          <w:bCs/>
          <w:color w:val="000000"/>
        </w:rPr>
      </w:pPr>
      <w:r>
        <w:rPr>
          <w:color w:val="000000"/>
        </w:rPr>
        <w:tab/>
      </w:r>
      <w:r w:rsidRPr="00062236">
        <w:rPr>
          <w:b/>
          <w:bCs/>
          <w:color w:val="000000"/>
        </w:rPr>
        <w:t>13. ПРОЧИЕ УСЛОВИЯ</w:t>
      </w:r>
    </w:p>
    <w:p w14:paraId="7DA101C0" w14:textId="0BFFCE0B" w:rsidR="00170287" w:rsidRPr="00170287" w:rsidRDefault="00170287" w:rsidP="00170287">
      <w:pPr>
        <w:suppressAutoHyphens w:val="0"/>
        <w:ind w:firstLine="708"/>
        <w:jc w:val="both"/>
        <w:rPr>
          <w:color w:val="000000"/>
        </w:rPr>
      </w:pPr>
      <w:r w:rsidRPr="00170287">
        <w:rPr>
          <w:color w:val="000000"/>
        </w:rPr>
        <w:t>13.1. При изменении юридического адреса, организационно-правовой формы Подрядчик в двухнедельный срок обязан письменно известить об этом Заказчика.</w:t>
      </w:r>
    </w:p>
    <w:p w14:paraId="24CD2CFF" w14:textId="77777777" w:rsidR="00170287" w:rsidRPr="00170287" w:rsidRDefault="00170287" w:rsidP="00170287">
      <w:pPr>
        <w:suppressAutoHyphens w:val="0"/>
        <w:ind w:firstLine="708"/>
        <w:jc w:val="both"/>
        <w:rPr>
          <w:color w:val="000000"/>
        </w:rPr>
      </w:pPr>
      <w:r w:rsidRPr="00170287">
        <w:t>В случае</w:t>
      </w:r>
      <w:r w:rsidRPr="00170287">
        <w:rPr>
          <w:color w:val="000000"/>
        </w:rPr>
        <w:t xml:space="preserve"> изменения своего расчетного счета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w:t>
      </w:r>
      <w:r w:rsidRPr="00170287">
        <w:rPr>
          <w:rFonts w:eastAsia="Calibri"/>
          <w:color w:val="000000"/>
        </w:rPr>
        <w:t>Подрядчика</w:t>
      </w:r>
      <w:r w:rsidRPr="00170287">
        <w:rPr>
          <w:color w:val="000000"/>
        </w:rPr>
        <w:t xml:space="preserve">, несет </w:t>
      </w:r>
      <w:r w:rsidRPr="00170287">
        <w:rPr>
          <w:rFonts w:eastAsia="Calibri"/>
          <w:color w:val="000000"/>
        </w:rPr>
        <w:t>Подрядчик</w:t>
      </w:r>
      <w:r w:rsidRPr="00170287">
        <w:rPr>
          <w:color w:val="000000"/>
        </w:rPr>
        <w:t>.</w:t>
      </w:r>
    </w:p>
    <w:p w14:paraId="6E43EB0E" w14:textId="77777777" w:rsidR="00170287" w:rsidRPr="00170287" w:rsidRDefault="00170287" w:rsidP="00170287">
      <w:pPr>
        <w:suppressAutoHyphens w:val="0"/>
        <w:ind w:firstLine="708"/>
        <w:jc w:val="both"/>
        <w:rPr>
          <w:rFonts w:eastAsia="Calibri"/>
          <w:color w:val="000000"/>
          <w:spacing w:val="-1"/>
        </w:rPr>
      </w:pPr>
      <w:r w:rsidRPr="00170287">
        <w:rPr>
          <w:color w:val="262626"/>
        </w:rPr>
        <w:t>13.2.</w:t>
      </w:r>
      <w:r w:rsidRPr="00170287">
        <w:rPr>
          <w:color w:val="000000"/>
        </w:rPr>
        <w:t xml:space="preserve"> Настоящий контракт </w:t>
      </w:r>
      <w:r w:rsidRPr="00170287">
        <w:rPr>
          <w:rFonts w:eastAsia="Calibri"/>
          <w:color w:val="000000"/>
          <w:spacing w:val="-1"/>
        </w:rPr>
        <w:t>подписан в электронном виде.</w:t>
      </w:r>
    </w:p>
    <w:p w14:paraId="3E9D6FAC" w14:textId="77777777" w:rsidR="00170287" w:rsidRPr="00170287" w:rsidRDefault="00170287" w:rsidP="00170287">
      <w:pPr>
        <w:suppressAutoHyphens w:val="0"/>
        <w:ind w:firstLine="708"/>
        <w:jc w:val="both"/>
        <w:rPr>
          <w:color w:val="000000"/>
        </w:rPr>
      </w:pPr>
      <w:r w:rsidRPr="00170287">
        <w:rPr>
          <w:color w:val="000000"/>
        </w:rPr>
        <w:t>13.3. Подрядчик не вправе без предварительного письменного согласия Заказчика передавать свои права по контракту третьим лицам.</w:t>
      </w:r>
    </w:p>
    <w:p w14:paraId="38D1EF6E" w14:textId="77777777" w:rsidR="00170287" w:rsidRPr="00170287" w:rsidRDefault="00170287" w:rsidP="00170287">
      <w:pPr>
        <w:suppressAutoHyphens w:val="0"/>
        <w:ind w:firstLine="708"/>
        <w:jc w:val="both"/>
        <w:rPr>
          <w:rFonts w:eastAsia="Calibri"/>
        </w:rPr>
      </w:pPr>
      <w:r w:rsidRPr="00170287">
        <w:rPr>
          <w:rFonts w:eastAsia="Calibri"/>
          <w:color w:val="000000"/>
        </w:rPr>
        <w:t>13.4. Приложения, указанные в настоящем</w:t>
      </w:r>
      <w:r w:rsidRPr="00170287">
        <w:rPr>
          <w:rFonts w:eastAsia="MS Mincho"/>
          <w:color w:val="000000"/>
        </w:rPr>
        <w:t xml:space="preserve"> контракт</w:t>
      </w:r>
      <w:r w:rsidRPr="00170287">
        <w:rPr>
          <w:rFonts w:eastAsia="Calibri"/>
          <w:color w:val="000000"/>
        </w:rPr>
        <w:t xml:space="preserve">е, являются его </w:t>
      </w:r>
      <w:r w:rsidRPr="00170287">
        <w:rPr>
          <w:rFonts w:eastAsia="Calibri"/>
        </w:rPr>
        <w:t>неотъемлемой частью:</w:t>
      </w:r>
    </w:p>
    <w:p w14:paraId="68DB0F8C" w14:textId="100286C2" w:rsidR="00170287" w:rsidRPr="00170287" w:rsidRDefault="00170287" w:rsidP="00170287">
      <w:pPr>
        <w:suppressAutoHyphens w:val="0"/>
        <w:ind w:firstLine="708"/>
        <w:jc w:val="both"/>
      </w:pPr>
      <w:r w:rsidRPr="00170287">
        <w:t>- Приложение № 1 «Описание объекта закупки»</w:t>
      </w:r>
      <w:r w:rsidR="00A765C1">
        <w:t>;</w:t>
      </w:r>
    </w:p>
    <w:p w14:paraId="41A55B97" w14:textId="7CD5386F" w:rsidR="00910374" w:rsidRDefault="003C7C48" w:rsidP="003C7C48">
      <w:pPr>
        <w:widowControl w:val="0"/>
        <w:tabs>
          <w:tab w:val="left" w:pos="0"/>
        </w:tabs>
        <w:rPr>
          <w:rFonts w:eastAsia="Calibri"/>
          <w:b/>
          <w:bCs/>
        </w:rPr>
      </w:pPr>
      <w:r>
        <w:rPr>
          <w:rFonts w:eastAsia="Calibri"/>
          <w:b/>
          <w:bCs/>
        </w:rPr>
        <w:t xml:space="preserve">             -</w:t>
      </w:r>
      <w:r w:rsidRPr="003C7C48">
        <w:rPr>
          <w:rFonts w:eastAsia="Calibri"/>
        </w:rPr>
        <w:t>Приложение №2 Форма акта сдачи - приема выполненных работ</w:t>
      </w:r>
      <w:r w:rsidR="00A765C1">
        <w:rPr>
          <w:rFonts w:eastAsia="Calibri"/>
        </w:rPr>
        <w:t>.</w:t>
      </w:r>
    </w:p>
    <w:p w14:paraId="1D83FF4E" w14:textId="77777777" w:rsidR="003C7C48" w:rsidRDefault="003C7C48">
      <w:pPr>
        <w:widowControl w:val="0"/>
        <w:tabs>
          <w:tab w:val="left" w:pos="0"/>
        </w:tabs>
        <w:jc w:val="center"/>
        <w:rPr>
          <w:rFonts w:eastAsia="Calibri"/>
          <w:b/>
          <w:bCs/>
        </w:rPr>
      </w:pPr>
    </w:p>
    <w:p w14:paraId="3C8C8178" w14:textId="5BEF3378" w:rsidR="00910374" w:rsidRDefault="00170287">
      <w:pPr>
        <w:widowControl w:val="0"/>
        <w:tabs>
          <w:tab w:val="left" w:pos="0"/>
        </w:tabs>
        <w:jc w:val="center"/>
        <w:rPr>
          <w:rFonts w:eastAsia="Calibri"/>
          <w:b/>
          <w:bCs/>
        </w:rPr>
      </w:pPr>
      <w:r>
        <w:rPr>
          <w:rFonts w:eastAsia="Calibri"/>
          <w:b/>
          <w:bCs/>
        </w:rPr>
        <w:t>14. ЮРИДИЧЕСКИЕ АДРЕСА</w:t>
      </w:r>
    </w:p>
    <w:p w14:paraId="754FB32E" w14:textId="77777777" w:rsidR="00910374" w:rsidRDefault="00170287">
      <w:pPr>
        <w:widowControl w:val="0"/>
        <w:tabs>
          <w:tab w:val="left" w:pos="0"/>
        </w:tabs>
        <w:jc w:val="center"/>
        <w:rPr>
          <w:rFonts w:eastAsia="Calibri"/>
          <w:b/>
          <w:bCs/>
        </w:rPr>
      </w:pPr>
      <w:r>
        <w:rPr>
          <w:rFonts w:eastAsia="Calibri"/>
          <w:b/>
          <w:bCs/>
        </w:rPr>
        <w:t>И ПЛАТЕЖНЫЕ РЕКВИЗИТЫ СТОРОН</w:t>
      </w:r>
    </w:p>
    <w:tbl>
      <w:tblPr>
        <w:tblW w:w="5000" w:type="pct"/>
        <w:tblLayout w:type="fixed"/>
        <w:tblLook w:val="0000" w:firstRow="0" w:lastRow="0" w:firstColumn="0" w:lastColumn="0" w:noHBand="0" w:noVBand="0"/>
      </w:tblPr>
      <w:tblGrid>
        <w:gridCol w:w="5021"/>
        <w:gridCol w:w="296"/>
        <w:gridCol w:w="4746"/>
      </w:tblGrid>
      <w:tr w:rsidR="001F7185" w:rsidRPr="00EA1BAA" w14:paraId="1D52A82C" w14:textId="77777777" w:rsidTr="00A84982">
        <w:trPr>
          <w:trHeight w:val="719"/>
        </w:trPr>
        <w:tc>
          <w:tcPr>
            <w:tcW w:w="5021" w:type="dxa"/>
          </w:tcPr>
          <w:p w14:paraId="3A6BED78" w14:textId="77777777" w:rsidR="001F7185" w:rsidRDefault="001F7185" w:rsidP="00A84982">
            <w:pPr>
              <w:widowControl w:val="0"/>
              <w:tabs>
                <w:tab w:val="left" w:pos="0"/>
              </w:tabs>
              <w:jc w:val="both"/>
              <w:rPr>
                <w:bCs/>
              </w:rPr>
            </w:pPr>
          </w:p>
          <w:p w14:paraId="5981E511" w14:textId="77777777" w:rsidR="001F7185" w:rsidRDefault="001F7185" w:rsidP="00A84982">
            <w:pPr>
              <w:widowControl w:val="0"/>
              <w:tabs>
                <w:tab w:val="left" w:pos="0"/>
              </w:tabs>
              <w:jc w:val="both"/>
              <w:rPr>
                <w:bCs/>
              </w:rPr>
            </w:pPr>
            <w:r>
              <w:rPr>
                <w:bCs/>
              </w:rPr>
              <w:t>ЗАКАЗЧИК:</w:t>
            </w:r>
          </w:p>
          <w:p w14:paraId="673D9A29" w14:textId="77777777" w:rsidR="001F7185" w:rsidRDefault="001F7185" w:rsidP="00A84982">
            <w:pPr>
              <w:widowControl w:val="0"/>
              <w:tabs>
                <w:tab w:val="left" w:pos="0"/>
              </w:tabs>
              <w:jc w:val="both"/>
              <w:rPr>
                <w:bCs/>
              </w:rPr>
            </w:pPr>
            <w:r>
              <w:rPr>
                <w:bCs/>
              </w:rPr>
              <w:t>Администрация Никольского городского</w:t>
            </w:r>
          </w:p>
          <w:p w14:paraId="415000B2" w14:textId="77777777" w:rsidR="001F7185" w:rsidRDefault="001F7185" w:rsidP="00A84982">
            <w:pPr>
              <w:widowControl w:val="0"/>
              <w:tabs>
                <w:tab w:val="left" w:pos="0"/>
              </w:tabs>
              <w:jc w:val="both"/>
              <w:rPr>
                <w:bCs/>
              </w:rPr>
            </w:pPr>
            <w:r>
              <w:rPr>
                <w:bCs/>
              </w:rPr>
              <w:t>поселения Тосненского муниципального района</w:t>
            </w:r>
          </w:p>
          <w:p w14:paraId="3537726C" w14:textId="77777777" w:rsidR="001F7185" w:rsidRDefault="001F7185" w:rsidP="00A84982">
            <w:pPr>
              <w:widowControl w:val="0"/>
              <w:tabs>
                <w:tab w:val="left" w:pos="0"/>
              </w:tabs>
              <w:jc w:val="both"/>
              <w:rPr>
                <w:bCs/>
              </w:rPr>
            </w:pPr>
            <w:r>
              <w:rPr>
                <w:bCs/>
              </w:rPr>
              <w:t>Ленинградской области</w:t>
            </w:r>
          </w:p>
          <w:p w14:paraId="2B2D7732" w14:textId="77777777" w:rsidR="001F7185" w:rsidRDefault="001F7185" w:rsidP="00A84982">
            <w:pPr>
              <w:widowControl w:val="0"/>
              <w:tabs>
                <w:tab w:val="left" w:pos="0"/>
              </w:tabs>
              <w:jc w:val="both"/>
              <w:rPr>
                <w:bCs/>
              </w:rPr>
            </w:pPr>
            <w:r>
              <w:rPr>
                <w:bCs/>
              </w:rPr>
              <w:t>Адрес: 187026, Ленинградская область,</w:t>
            </w:r>
          </w:p>
          <w:p w14:paraId="0A428A77" w14:textId="77777777" w:rsidR="001F7185" w:rsidRDefault="001F7185" w:rsidP="00A84982">
            <w:pPr>
              <w:widowControl w:val="0"/>
              <w:tabs>
                <w:tab w:val="left" w:pos="0"/>
              </w:tabs>
              <w:jc w:val="both"/>
              <w:rPr>
                <w:bCs/>
              </w:rPr>
            </w:pPr>
            <w:r>
              <w:rPr>
                <w:bCs/>
              </w:rPr>
              <w:t>Тосненский район, г. Никольское,</w:t>
            </w:r>
          </w:p>
          <w:p w14:paraId="35C6ADC7" w14:textId="77777777" w:rsidR="001F7185" w:rsidRDefault="001F7185" w:rsidP="00A84982">
            <w:pPr>
              <w:widowControl w:val="0"/>
              <w:tabs>
                <w:tab w:val="left" w:pos="0"/>
              </w:tabs>
              <w:jc w:val="both"/>
              <w:rPr>
                <w:bCs/>
              </w:rPr>
            </w:pPr>
            <w:r>
              <w:rPr>
                <w:bCs/>
              </w:rPr>
              <w:t>ул. Зеленая, д. 32</w:t>
            </w:r>
          </w:p>
          <w:p w14:paraId="22058E20" w14:textId="77777777" w:rsidR="001F7185" w:rsidRDefault="001F7185" w:rsidP="00A84982">
            <w:pPr>
              <w:widowControl w:val="0"/>
              <w:tabs>
                <w:tab w:val="left" w:pos="0"/>
              </w:tabs>
              <w:jc w:val="both"/>
              <w:rPr>
                <w:bCs/>
              </w:rPr>
            </w:pPr>
            <w:r>
              <w:rPr>
                <w:bCs/>
              </w:rPr>
              <w:t>телефон: 8(81361)54532</w:t>
            </w:r>
          </w:p>
          <w:p w14:paraId="4A2A2B81" w14:textId="77777777" w:rsidR="001F7185" w:rsidRDefault="001F7185" w:rsidP="00A84982">
            <w:pPr>
              <w:widowControl w:val="0"/>
              <w:tabs>
                <w:tab w:val="left" w:pos="0"/>
              </w:tabs>
              <w:jc w:val="both"/>
              <w:rPr>
                <w:bCs/>
              </w:rPr>
            </w:pPr>
            <w:r>
              <w:rPr>
                <w:bCs/>
              </w:rPr>
              <w:t>e-mail: Nikolskoeadm@mail.ru</w:t>
            </w:r>
          </w:p>
          <w:p w14:paraId="4ED3D173" w14:textId="77777777" w:rsidR="001F7185" w:rsidRDefault="001F7185" w:rsidP="00A84982">
            <w:pPr>
              <w:widowControl w:val="0"/>
              <w:tabs>
                <w:tab w:val="left" w:pos="0"/>
              </w:tabs>
              <w:jc w:val="both"/>
              <w:rPr>
                <w:bCs/>
              </w:rPr>
            </w:pPr>
            <w:r>
              <w:rPr>
                <w:bCs/>
              </w:rPr>
              <w:t>ИНН 4716024666 КПП 471601001</w:t>
            </w:r>
          </w:p>
          <w:p w14:paraId="2F16FD99" w14:textId="77777777" w:rsidR="001F7185" w:rsidRDefault="001F7185" w:rsidP="00A84982">
            <w:pPr>
              <w:widowControl w:val="0"/>
              <w:tabs>
                <w:tab w:val="left" w:pos="0"/>
              </w:tabs>
              <w:jc w:val="both"/>
              <w:rPr>
                <w:bCs/>
              </w:rPr>
            </w:pPr>
            <w:r>
              <w:rPr>
                <w:bCs/>
              </w:rPr>
              <w:t>ОКТМО 41648108</w:t>
            </w:r>
          </w:p>
          <w:p w14:paraId="200BA1BD" w14:textId="77777777" w:rsidR="001F7185" w:rsidRDefault="001F7185" w:rsidP="00A84982">
            <w:pPr>
              <w:widowControl w:val="0"/>
              <w:tabs>
                <w:tab w:val="left" w:pos="0"/>
              </w:tabs>
              <w:jc w:val="both"/>
              <w:rPr>
                <w:bCs/>
              </w:rPr>
            </w:pPr>
            <w:r>
              <w:rPr>
                <w:bCs/>
              </w:rPr>
              <w:t>ОГРН 1054700604727</w:t>
            </w:r>
          </w:p>
          <w:p w14:paraId="79488A40" w14:textId="77777777" w:rsidR="001F7185" w:rsidRDefault="001F7185" w:rsidP="00A84982">
            <w:pPr>
              <w:widowControl w:val="0"/>
              <w:tabs>
                <w:tab w:val="left" w:pos="0"/>
              </w:tabs>
              <w:jc w:val="both"/>
              <w:rPr>
                <w:bCs/>
              </w:rPr>
            </w:pPr>
            <w:r>
              <w:rPr>
                <w:bCs/>
              </w:rPr>
              <w:t>БИК 044030098</w:t>
            </w:r>
          </w:p>
          <w:p w14:paraId="6EECBB19" w14:textId="77777777" w:rsidR="001F7185" w:rsidRDefault="001F7185" w:rsidP="00A84982">
            <w:pPr>
              <w:widowControl w:val="0"/>
              <w:tabs>
                <w:tab w:val="left" w:pos="0"/>
              </w:tabs>
              <w:jc w:val="both"/>
              <w:rPr>
                <w:bCs/>
              </w:rPr>
            </w:pPr>
            <w:r>
              <w:rPr>
                <w:bCs/>
              </w:rPr>
              <w:t>Плательщик: КФ администрации ТМРЛО</w:t>
            </w:r>
          </w:p>
          <w:p w14:paraId="0AD2A60C" w14:textId="77777777" w:rsidR="001F7185" w:rsidRDefault="001F7185" w:rsidP="00A84982">
            <w:pPr>
              <w:widowControl w:val="0"/>
              <w:tabs>
                <w:tab w:val="left" w:pos="0"/>
              </w:tabs>
              <w:jc w:val="both"/>
              <w:rPr>
                <w:bCs/>
              </w:rPr>
            </w:pPr>
            <w:r>
              <w:rPr>
                <w:bCs/>
              </w:rPr>
              <w:t>(Администрация Никольского городского</w:t>
            </w:r>
          </w:p>
          <w:p w14:paraId="4E38C67E" w14:textId="77777777" w:rsidR="001F7185" w:rsidRDefault="001F7185" w:rsidP="00A84982">
            <w:pPr>
              <w:widowControl w:val="0"/>
              <w:tabs>
                <w:tab w:val="left" w:pos="0"/>
              </w:tabs>
              <w:jc w:val="both"/>
              <w:rPr>
                <w:bCs/>
              </w:rPr>
            </w:pPr>
            <w:r>
              <w:rPr>
                <w:bCs/>
              </w:rPr>
              <w:t>поселения Тосненского</w:t>
            </w:r>
          </w:p>
          <w:p w14:paraId="7323A916" w14:textId="77777777" w:rsidR="001F7185" w:rsidRDefault="001F7185" w:rsidP="00A84982">
            <w:pPr>
              <w:widowControl w:val="0"/>
              <w:tabs>
                <w:tab w:val="left" w:pos="0"/>
              </w:tabs>
              <w:jc w:val="both"/>
              <w:rPr>
                <w:bCs/>
              </w:rPr>
            </w:pPr>
            <w:r>
              <w:rPr>
                <w:bCs/>
              </w:rPr>
              <w:t>муниципального района</w:t>
            </w:r>
          </w:p>
          <w:p w14:paraId="3A1A9E9D" w14:textId="77777777" w:rsidR="001F7185" w:rsidRDefault="001F7185" w:rsidP="00A84982">
            <w:pPr>
              <w:widowControl w:val="0"/>
              <w:tabs>
                <w:tab w:val="left" w:pos="0"/>
              </w:tabs>
              <w:jc w:val="both"/>
              <w:rPr>
                <w:bCs/>
              </w:rPr>
            </w:pPr>
            <w:r>
              <w:rPr>
                <w:bCs/>
              </w:rPr>
              <w:t>Ленинградской области, л/с 0217214120)</w:t>
            </w:r>
          </w:p>
          <w:p w14:paraId="2A43BCFC" w14:textId="77777777" w:rsidR="001F7185" w:rsidRDefault="001F7185" w:rsidP="00A84982">
            <w:pPr>
              <w:widowControl w:val="0"/>
              <w:tabs>
                <w:tab w:val="left" w:pos="0"/>
              </w:tabs>
              <w:jc w:val="both"/>
              <w:rPr>
                <w:bCs/>
              </w:rPr>
            </w:pPr>
            <w:r>
              <w:rPr>
                <w:bCs/>
              </w:rPr>
              <w:t>Банк: ОКЦ № 1 Северо-Западного</w:t>
            </w:r>
          </w:p>
          <w:p w14:paraId="03B5E21F" w14:textId="77777777" w:rsidR="001F7185" w:rsidRDefault="001F7185" w:rsidP="00A84982">
            <w:pPr>
              <w:widowControl w:val="0"/>
              <w:tabs>
                <w:tab w:val="left" w:pos="0"/>
              </w:tabs>
              <w:jc w:val="both"/>
              <w:rPr>
                <w:bCs/>
              </w:rPr>
            </w:pPr>
            <w:r>
              <w:rPr>
                <w:bCs/>
              </w:rPr>
              <w:t>ГУ Банка России //УФК</w:t>
            </w:r>
          </w:p>
          <w:p w14:paraId="73B0792E" w14:textId="77777777" w:rsidR="001F7185" w:rsidRDefault="001F7185" w:rsidP="00A84982">
            <w:pPr>
              <w:widowControl w:val="0"/>
              <w:tabs>
                <w:tab w:val="left" w:pos="0"/>
              </w:tabs>
              <w:jc w:val="both"/>
              <w:rPr>
                <w:bCs/>
              </w:rPr>
            </w:pPr>
            <w:r>
              <w:rPr>
                <w:bCs/>
              </w:rPr>
              <w:t>по Ленинградской области,</w:t>
            </w:r>
          </w:p>
          <w:p w14:paraId="5425C336" w14:textId="77777777" w:rsidR="001F7185" w:rsidRDefault="001F7185" w:rsidP="00A84982">
            <w:pPr>
              <w:widowControl w:val="0"/>
              <w:tabs>
                <w:tab w:val="left" w:pos="0"/>
              </w:tabs>
              <w:jc w:val="both"/>
              <w:rPr>
                <w:bCs/>
              </w:rPr>
            </w:pPr>
            <w:r>
              <w:rPr>
                <w:bCs/>
              </w:rPr>
              <w:t>г. Санкт-Петербург</w:t>
            </w:r>
          </w:p>
          <w:p w14:paraId="47BEBEDE" w14:textId="77777777" w:rsidR="001F7185" w:rsidRDefault="001F7185" w:rsidP="00A84982">
            <w:pPr>
              <w:widowControl w:val="0"/>
              <w:tabs>
                <w:tab w:val="left" w:pos="0"/>
              </w:tabs>
              <w:jc w:val="both"/>
              <w:rPr>
                <w:bCs/>
              </w:rPr>
            </w:pPr>
            <w:r>
              <w:rPr>
                <w:bCs/>
              </w:rPr>
              <w:t>Номер счета банка плательщика средств,</w:t>
            </w:r>
          </w:p>
          <w:p w14:paraId="7BAD12BA" w14:textId="77777777" w:rsidR="001F7185" w:rsidRDefault="001F7185" w:rsidP="00A84982">
            <w:pPr>
              <w:widowControl w:val="0"/>
              <w:tabs>
                <w:tab w:val="left" w:pos="0"/>
              </w:tabs>
              <w:jc w:val="both"/>
              <w:rPr>
                <w:bCs/>
              </w:rPr>
            </w:pPr>
            <w:r>
              <w:rPr>
                <w:bCs/>
              </w:rPr>
              <w:t>(Единый казначейский счет):</w:t>
            </w:r>
          </w:p>
          <w:p w14:paraId="39B45FBC" w14:textId="77777777" w:rsidR="001F7185" w:rsidRDefault="001F7185" w:rsidP="00A84982">
            <w:pPr>
              <w:widowControl w:val="0"/>
              <w:tabs>
                <w:tab w:val="left" w:pos="0"/>
              </w:tabs>
              <w:jc w:val="both"/>
              <w:rPr>
                <w:bCs/>
              </w:rPr>
            </w:pPr>
            <w:r>
              <w:rPr>
                <w:bCs/>
              </w:rPr>
              <w:t xml:space="preserve"> 40102810745370000098</w:t>
            </w:r>
          </w:p>
          <w:p w14:paraId="57C97401" w14:textId="77777777" w:rsidR="001F7185" w:rsidRDefault="001F7185" w:rsidP="00A84982">
            <w:pPr>
              <w:widowControl w:val="0"/>
              <w:tabs>
                <w:tab w:val="left" w:pos="0"/>
              </w:tabs>
              <w:jc w:val="both"/>
              <w:rPr>
                <w:bCs/>
              </w:rPr>
            </w:pPr>
            <w:r>
              <w:rPr>
                <w:bCs/>
              </w:rPr>
              <w:t>Номер счета плательщика средств</w:t>
            </w:r>
          </w:p>
          <w:p w14:paraId="667439DB" w14:textId="77777777" w:rsidR="001F7185" w:rsidRDefault="001F7185" w:rsidP="00A84982">
            <w:pPr>
              <w:widowControl w:val="0"/>
              <w:tabs>
                <w:tab w:val="left" w:pos="0"/>
              </w:tabs>
              <w:jc w:val="both"/>
              <w:rPr>
                <w:bCs/>
              </w:rPr>
            </w:pPr>
            <w:r>
              <w:rPr>
                <w:bCs/>
              </w:rPr>
              <w:t>(Казначейский счет для осуществления</w:t>
            </w:r>
          </w:p>
          <w:p w14:paraId="13DC6B31" w14:textId="77777777" w:rsidR="001F7185" w:rsidRDefault="001F7185" w:rsidP="00A84982">
            <w:pPr>
              <w:widowControl w:val="0"/>
              <w:tabs>
                <w:tab w:val="left" w:pos="0"/>
              </w:tabs>
              <w:jc w:val="both"/>
              <w:rPr>
                <w:bCs/>
              </w:rPr>
            </w:pPr>
            <w:r>
              <w:rPr>
                <w:bCs/>
              </w:rPr>
              <w:t>и распределения расходов):</w:t>
            </w:r>
          </w:p>
          <w:p w14:paraId="0A08E81B" w14:textId="77777777" w:rsidR="001F7185" w:rsidRDefault="001F7185" w:rsidP="00A84982">
            <w:pPr>
              <w:widowControl w:val="0"/>
              <w:tabs>
                <w:tab w:val="left" w:pos="0"/>
              </w:tabs>
              <w:jc w:val="both"/>
              <w:rPr>
                <w:bCs/>
              </w:rPr>
            </w:pPr>
            <w:r>
              <w:rPr>
                <w:bCs/>
              </w:rPr>
              <w:t>03231643416481084500</w:t>
            </w:r>
          </w:p>
        </w:tc>
        <w:tc>
          <w:tcPr>
            <w:tcW w:w="296" w:type="dxa"/>
          </w:tcPr>
          <w:p w14:paraId="12BD1B38" w14:textId="77777777" w:rsidR="001F7185" w:rsidRDefault="001F7185" w:rsidP="00A84982">
            <w:pPr>
              <w:widowControl w:val="0"/>
              <w:tabs>
                <w:tab w:val="left" w:pos="0"/>
              </w:tabs>
              <w:jc w:val="both"/>
              <w:rPr>
                <w:rFonts w:eastAsia="Calibri"/>
                <w:bCs/>
              </w:rPr>
            </w:pPr>
          </w:p>
        </w:tc>
        <w:tc>
          <w:tcPr>
            <w:tcW w:w="4746" w:type="dxa"/>
          </w:tcPr>
          <w:p w14:paraId="7BC9EACA" w14:textId="77777777" w:rsidR="001F7185" w:rsidRDefault="001F7185" w:rsidP="00A84982">
            <w:pPr>
              <w:widowControl w:val="0"/>
              <w:tabs>
                <w:tab w:val="left" w:pos="0"/>
              </w:tabs>
              <w:jc w:val="both"/>
              <w:rPr>
                <w:rFonts w:eastAsia="Calibri"/>
                <w:bCs/>
              </w:rPr>
            </w:pPr>
          </w:p>
          <w:p w14:paraId="0C41311C" w14:textId="77777777" w:rsidR="001F7185" w:rsidRDefault="001F7185" w:rsidP="00A84982">
            <w:pPr>
              <w:widowControl w:val="0"/>
              <w:tabs>
                <w:tab w:val="left" w:pos="0"/>
              </w:tabs>
              <w:jc w:val="both"/>
              <w:rPr>
                <w:rFonts w:eastAsia="Calibri"/>
                <w:bCs/>
              </w:rPr>
            </w:pPr>
            <w:r>
              <w:rPr>
                <w:rFonts w:eastAsia="Calibri"/>
                <w:bCs/>
              </w:rPr>
              <w:t>ПОДРЯДЧИК:</w:t>
            </w:r>
          </w:p>
          <w:p w14:paraId="3C05BE0A" w14:textId="77777777" w:rsidR="001F7185" w:rsidRDefault="001F7185" w:rsidP="00A84982">
            <w:pPr>
              <w:widowControl w:val="0"/>
              <w:tabs>
                <w:tab w:val="left" w:pos="0"/>
              </w:tabs>
              <w:jc w:val="both"/>
              <w:rPr>
                <w:rFonts w:eastAsia="Calibri"/>
                <w:bCs/>
              </w:rPr>
            </w:pPr>
            <w:r>
              <w:rPr>
                <w:rFonts w:eastAsia="Calibri"/>
                <w:bCs/>
              </w:rPr>
              <w:t>Общество с ограниченной ответственностью «ЭКОВАЙЗ»</w:t>
            </w:r>
          </w:p>
          <w:p w14:paraId="43584852" w14:textId="77777777" w:rsidR="001F7185" w:rsidRDefault="001F7185" w:rsidP="00A84982">
            <w:pPr>
              <w:widowControl w:val="0"/>
              <w:tabs>
                <w:tab w:val="left" w:pos="0"/>
              </w:tabs>
              <w:jc w:val="both"/>
              <w:rPr>
                <w:rFonts w:eastAsia="Calibri"/>
                <w:bCs/>
              </w:rPr>
            </w:pPr>
            <w:r>
              <w:rPr>
                <w:rFonts w:eastAsia="Calibri"/>
                <w:bCs/>
              </w:rPr>
              <w:t>ИНН 7802530252     КПП 780201001</w:t>
            </w:r>
          </w:p>
          <w:p w14:paraId="2CDB3E98" w14:textId="77777777" w:rsidR="001F7185" w:rsidRDefault="001F7185" w:rsidP="00A84982">
            <w:pPr>
              <w:widowControl w:val="0"/>
              <w:tabs>
                <w:tab w:val="left" w:pos="0"/>
              </w:tabs>
              <w:jc w:val="both"/>
              <w:rPr>
                <w:rFonts w:eastAsia="Calibri"/>
                <w:bCs/>
              </w:rPr>
            </w:pPr>
            <w:r>
              <w:rPr>
                <w:rFonts w:eastAsia="Calibri"/>
                <w:bCs/>
              </w:rPr>
              <w:t>(дата постановки на учет 07.07.2015)</w:t>
            </w:r>
          </w:p>
          <w:p w14:paraId="71FD07A9" w14:textId="77777777" w:rsidR="001F7185" w:rsidRDefault="001F7185" w:rsidP="00A84982">
            <w:pPr>
              <w:widowControl w:val="0"/>
              <w:tabs>
                <w:tab w:val="left" w:pos="0"/>
              </w:tabs>
              <w:jc w:val="both"/>
              <w:rPr>
                <w:rFonts w:eastAsia="Calibri"/>
                <w:bCs/>
              </w:rPr>
            </w:pPr>
            <w:r>
              <w:rPr>
                <w:rFonts w:eastAsia="Calibri"/>
                <w:bCs/>
              </w:rPr>
              <w:t>ОГРН  1157847233444</w:t>
            </w:r>
          </w:p>
          <w:p w14:paraId="131BD250" w14:textId="77777777" w:rsidR="001F7185" w:rsidRDefault="001F7185" w:rsidP="00A84982">
            <w:pPr>
              <w:widowControl w:val="0"/>
              <w:tabs>
                <w:tab w:val="left" w:pos="0"/>
              </w:tabs>
              <w:jc w:val="both"/>
              <w:rPr>
                <w:rFonts w:eastAsia="Calibri"/>
                <w:bCs/>
              </w:rPr>
            </w:pPr>
            <w:r>
              <w:rPr>
                <w:rFonts w:eastAsia="Calibri"/>
                <w:bCs/>
              </w:rPr>
              <w:t>ОКПО  23057480   ОКТМО 40317000000</w:t>
            </w:r>
          </w:p>
          <w:p w14:paraId="2D5FFA8A" w14:textId="77777777" w:rsidR="001F7185" w:rsidRDefault="001F7185" w:rsidP="00A84982">
            <w:pPr>
              <w:widowControl w:val="0"/>
              <w:tabs>
                <w:tab w:val="left" w:pos="0"/>
              </w:tabs>
              <w:jc w:val="both"/>
              <w:rPr>
                <w:rFonts w:eastAsia="Calibri"/>
                <w:bCs/>
              </w:rPr>
            </w:pPr>
            <w:r>
              <w:rPr>
                <w:rFonts w:eastAsia="Calibri"/>
                <w:bCs/>
              </w:rPr>
              <w:t>ОКАТО 40265000000</w:t>
            </w:r>
          </w:p>
          <w:p w14:paraId="561B51CE" w14:textId="77777777" w:rsidR="001F7185" w:rsidRDefault="001F7185" w:rsidP="00A84982">
            <w:pPr>
              <w:widowControl w:val="0"/>
              <w:tabs>
                <w:tab w:val="left" w:pos="0"/>
              </w:tabs>
              <w:jc w:val="both"/>
              <w:rPr>
                <w:rFonts w:eastAsia="Calibri"/>
                <w:bCs/>
              </w:rPr>
            </w:pPr>
            <w:r>
              <w:rPr>
                <w:rFonts w:eastAsia="Calibri"/>
                <w:bCs/>
              </w:rPr>
              <w:t>Юридический адрес:</w:t>
            </w:r>
          </w:p>
          <w:p w14:paraId="711E2539" w14:textId="77777777" w:rsidR="001F7185" w:rsidRDefault="001F7185" w:rsidP="00A84982">
            <w:pPr>
              <w:widowControl w:val="0"/>
              <w:tabs>
                <w:tab w:val="left" w:pos="0"/>
              </w:tabs>
              <w:jc w:val="both"/>
              <w:rPr>
                <w:rFonts w:eastAsia="Calibri"/>
                <w:bCs/>
              </w:rPr>
            </w:pPr>
            <w:r>
              <w:rPr>
                <w:rFonts w:eastAsia="Calibri"/>
                <w:bCs/>
              </w:rPr>
              <w:t>РФ,194292, г. Санкт-Петербург, вн.тер.г. Муниципальный округ № 15, пер 1-й Верхний , д. 10, стр. 1, этаж 2, офис № 21Б</w:t>
            </w:r>
          </w:p>
          <w:p w14:paraId="2C86F04C" w14:textId="77777777" w:rsidR="001F7185" w:rsidRDefault="001F7185" w:rsidP="00A84982">
            <w:pPr>
              <w:widowControl w:val="0"/>
              <w:tabs>
                <w:tab w:val="left" w:pos="0"/>
              </w:tabs>
              <w:jc w:val="both"/>
              <w:rPr>
                <w:rFonts w:eastAsia="Calibri"/>
                <w:bCs/>
              </w:rPr>
            </w:pPr>
            <w:r>
              <w:rPr>
                <w:rFonts w:eastAsia="Calibri"/>
                <w:bCs/>
              </w:rPr>
              <w:t>Адрес для корреспонденции:</w:t>
            </w:r>
          </w:p>
          <w:p w14:paraId="2F003EC4" w14:textId="262AC05D" w:rsidR="001F7185" w:rsidRDefault="001F7185" w:rsidP="00A84982">
            <w:pPr>
              <w:widowControl w:val="0"/>
              <w:tabs>
                <w:tab w:val="left" w:pos="0"/>
              </w:tabs>
              <w:jc w:val="both"/>
              <w:rPr>
                <w:rFonts w:eastAsia="Calibri"/>
                <w:bCs/>
              </w:rPr>
            </w:pPr>
            <w:r>
              <w:rPr>
                <w:rFonts w:eastAsia="Calibri"/>
                <w:bCs/>
              </w:rPr>
              <w:t>РФ,194292, г. Санкт-Петербург, вн.тер.г. Муниципальный округ № 15, пер 1-й Верхний , д. 10, стр. 1, этаж 2, офис № 21Б</w:t>
            </w:r>
          </w:p>
          <w:p w14:paraId="37749FB9" w14:textId="77777777" w:rsidR="001F7185" w:rsidRDefault="001F7185" w:rsidP="00A84982">
            <w:pPr>
              <w:widowControl w:val="0"/>
              <w:tabs>
                <w:tab w:val="left" w:pos="0"/>
              </w:tabs>
              <w:jc w:val="both"/>
              <w:rPr>
                <w:rFonts w:eastAsia="Calibri"/>
                <w:bCs/>
              </w:rPr>
            </w:pPr>
            <w:r>
              <w:rPr>
                <w:rFonts w:eastAsia="Calibri"/>
                <w:bCs/>
              </w:rPr>
              <w:t>БИК    044525411</w:t>
            </w:r>
          </w:p>
          <w:p w14:paraId="102050BB" w14:textId="77777777" w:rsidR="001F7185" w:rsidRDefault="001F7185" w:rsidP="00A84982">
            <w:pPr>
              <w:widowControl w:val="0"/>
              <w:tabs>
                <w:tab w:val="left" w:pos="0"/>
              </w:tabs>
              <w:jc w:val="both"/>
              <w:rPr>
                <w:rFonts w:eastAsia="Calibri"/>
                <w:bCs/>
              </w:rPr>
            </w:pPr>
            <w:r>
              <w:rPr>
                <w:rFonts w:eastAsia="Calibri"/>
                <w:bCs/>
              </w:rPr>
              <w:t>К/сч   30101810145250000411</w:t>
            </w:r>
          </w:p>
          <w:p w14:paraId="382B9A0F" w14:textId="25EA3CC9" w:rsidR="001F7185" w:rsidRDefault="001F7185" w:rsidP="00A84982">
            <w:pPr>
              <w:widowControl w:val="0"/>
              <w:tabs>
                <w:tab w:val="left" w:pos="0"/>
              </w:tabs>
              <w:jc w:val="both"/>
              <w:rPr>
                <w:rFonts w:eastAsia="Calibri"/>
                <w:bCs/>
              </w:rPr>
            </w:pPr>
            <w:r>
              <w:rPr>
                <w:rFonts w:eastAsia="Calibri"/>
                <w:bCs/>
              </w:rPr>
              <w:t>Р/сч   40702810332260006880</w:t>
            </w:r>
          </w:p>
          <w:p w14:paraId="7BC20B6F" w14:textId="77777777" w:rsidR="001F7185" w:rsidRDefault="001F7185" w:rsidP="00A84982">
            <w:pPr>
              <w:widowControl w:val="0"/>
              <w:tabs>
                <w:tab w:val="left" w:pos="0"/>
              </w:tabs>
              <w:jc w:val="both"/>
              <w:rPr>
                <w:rFonts w:eastAsia="Calibri"/>
                <w:bCs/>
              </w:rPr>
            </w:pPr>
            <w:r>
              <w:rPr>
                <w:rFonts w:eastAsia="Calibri"/>
                <w:bCs/>
              </w:rPr>
              <w:t>Филиал «Центральный» Банка ВТБ (ПАО)</w:t>
            </w:r>
          </w:p>
          <w:p w14:paraId="77690610" w14:textId="2C03B958" w:rsidR="001F7185" w:rsidRDefault="001F7185" w:rsidP="00A84982">
            <w:pPr>
              <w:widowControl w:val="0"/>
              <w:tabs>
                <w:tab w:val="left" w:pos="0"/>
              </w:tabs>
              <w:jc w:val="both"/>
              <w:rPr>
                <w:rFonts w:eastAsia="Calibri"/>
                <w:bCs/>
              </w:rPr>
            </w:pPr>
            <w:r>
              <w:rPr>
                <w:rFonts w:eastAsia="Calibri"/>
                <w:bCs/>
              </w:rPr>
              <w:t>в г. Москве</w:t>
            </w:r>
          </w:p>
          <w:p w14:paraId="131A9691" w14:textId="77777777" w:rsidR="001F7185" w:rsidRPr="00FD7328" w:rsidRDefault="001F7185" w:rsidP="00A84982">
            <w:pPr>
              <w:widowControl w:val="0"/>
              <w:tabs>
                <w:tab w:val="left" w:pos="0"/>
              </w:tabs>
              <w:jc w:val="both"/>
              <w:rPr>
                <w:rFonts w:eastAsia="Calibri"/>
                <w:bCs/>
              </w:rPr>
            </w:pPr>
            <w:r>
              <w:rPr>
                <w:rFonts w:eastAsia="Calibri"/>
                <w:bCs/>
              </w:rPr>
              <w:t>Е</w:t>
            </w:r>
            <w:r w:rsidRPr="00FD7328">
              <w:rPr>
                <w:rFonts w:eastAsia="Calibri"/>
                <w:bCs/>
              </w:rPr>
              <w:t>-</w:t>
            </w:r>
            <w:r w:rsidRPr="00EA1BAA">
              <w:rPr>
                <w:rFonts w:eastAsia="Calibri"/>
                <w:bCs/>
                <w:lang w:val="en-US"/>
              </w:rPr>
              <w:t>mail</w:t>
            </w:r>
            <w:r w:rsidRPr="00FD7328">
              <w:rPr>
                <w:rFonts w:eastAsia="Calibri"/>
                <w:bCs/>
              </w:rPr>
              <w:t xml:space="preserve">: </w:t>
            </w:r>
            <w:r w:rsidRPr="00EA1BAA">
              <w:rPr>
                <w:rFonts w:eastAsia="Calibri"/>
                <w:bCs/>
                <w:lang w:val="en-US"/>
              </w:rPr>
              <w:t>ecowise</w:t>
            </w:r>
            <w:r w:rsidRPr="00FD7328">
              <w:rPr>
                <w:rFonts w:eastAsia="Calibri"/>
                <w:bCs/>
              </w:rPr>
              <w:t>@</w:t>
            </w:r>
            <w:r w:rsidRPr="00EA1BAA">
              <w:rPr>
                <w:rFonts w:eastAsia="Calibri"/>
                <w:bCs/>
                <w:lang w:val="en-US"/>
              </w:rPr>
              <w:t>mail</w:t>
            </w:r>
            <w:r w:rsidRPr="00FD7328">
              <w:rPr>
                <w:rFonts w:eastAsia="Calibri"/>
                <w:bCs/>
              </w:rPr>
              <w:t>.</w:t>
            </w:r>
            <w:r w:rsidRPr="00EA1BAA">
              <w:rPr>
                <w:rFonts w:eastAsia="Calibri"/>
                <w:bCs/>
                <w:lang w:val="en-US"/>
              </w:rPr>
              <w:t>ru</w:t>
            </w:r>
          </w:p>
          <w:p w14:paraId="7E0EEACD" w14:textId="77777777" w:rsidR="001F7185" w:rsidRPr="00EA1BAA" w:rsidRDefault="001F7185" w:rsidP="00A84982">
            <w:pPr>
              <w:widowControl w:val="0"/>
              <w:tabs>
                <w:tab w:val="left" w:pos="0"/>
              </w:tabs>
              <w:jc w:val="both"/>
              <w:rPr>
                <w:rFonts w:eastAsia="Calibri"/>
                <w:bCs/>
                <w:lang w:val="en-US"/>
              </w:rPr>
            </w:pPr>
            <w:r>
              <w:rPr>
                <w:rFonts w:eastAsia="Calibri"/>
                <w:bCs/>
              </w:rPr>
              <w:t>тел</w:t>
            </w:r>
            <w:r w:rsidRPr="00EA1BAA">
              <w:rPr>
                <w:rFonts w:eastAsia="Calibri"/>
                <w:bCs/>
                <w:lang w:val="en-US"/>
              </w:rPr>
              <w:t>.: +79219648694/ +79810027827</w:t>
            </w:r>
          </w:p>
        </w:tc>
      </w:tr>
    </w:tbl>
    <w:p w14:paraId="34D69E71" w14:textId="77777777" w:rsidR="001F7185" w:rsidRPr="00EA1BAA" w:rsidRDefault="001F7185">
      <w:pPr>
        <w:widowControl w:val="0"/>
        <w:tabs>
          <w:tab w:val="left" w:pos="0"/>
        </w:tabs>
        <w:rPr>
          <w:bCs/>
          <w:lang w:val="en-US"/>
        </w:rPr>
      </w:pPr>
      <w:r w:rsidRPr="00EA1BAA">
        <w:rPr>
          <w:bCs/>
          <w:lang w:val="en-US"/>
        </w:rPr>
        <w:t xml:space="preserve">  </w:t>
      </w:r>
    </w:p>
    <w:p w14:paraId="5BAFD744" w14:textId="62067001" w:rsidR="00910374" w:rsidRDefault="007D7E06" w:rsidP="00EA1BAA">
      <w:pPr>
        <w:widowControl w:val="0"/>
        <w:tabs>
          <w:tab w:val="left" w:pos="0"/>
          <w:tab w:val="left" w:pos="6135"/>
        </w:tabs>
        <w:rPr>
          <w:bCs/>
        </w:rPr>
      </w:pPr>
      <w:r>
        <w:rPr>
          <w:bCs/>
        </w:rPr>
        <w:t>Глава</w:t>
      </w:r>
      <w:r w:rsidR="00170287">
        <w:rPr>
          <w:bCs/>
        </w:rPr>
        <w:t xml:space="preserve"> администрации</w:t>
      </w:r>
      <w:r w:rsidR="00EA1BAA">
        <w:rPr>
          <w:bCs/>
        </w:rPr>
        <w:tab/>
        <w:t>Генеральный директор</w:t>
      </w:r>
    </w:p>
    <w:p w14:paraId="03E23F2C" w14:textId="77777777" w:rsidR="00910374" w:rsidRDefault="00910374">
      <w:pPr>
        <w:widowControl w:val="0"/>
        <w:tabs>
          <w:tab w:val="left" w:pos="0"/>
        </w:tabs>
        <w:rPr>
          <w:bCs/>
        </w:rPr>
      </w:pPr>
    </w:p>
    <w:p w14:paraId="7C0832B7" w14:textId="638CCA23" w:rsidR="00EA1BAA" w:rsidRDefault="00170287" w:rsidP="00EA1BAA">
      <w:pPr>
        <w:widowControl w:val="0"/>
        <w:tabs>
          <w:tab w:val="left" w:pos="0"/>
        </w:tabs>
        <w:rPr>
          <w:bCs/>
        </w:rPr>
      </w:pPr>
      <w:r>
        <w:rPr>
          <w:bCs/>
        </w:rPr>
        <w:t xml:space="preserve">___________________ </w:t>
      </w:r>
      <w:r w:rsidR="007D7E06">
        <w:rPr>
          <w:bCs/>
        </w:rPr>
        <w:t>А.Ю. Смирнов</w:t>
      </w:r>
      <w:r>
        <w:rPr>
          <w:bCs/>
        </w:rPr>
        <w:t xml:space="preserve">                                        _________________</w:t>
      </w:r>
      <w:r w:rsidR="00EA1BAA" w:rsidRPr="00EA1BAA">
        <w:rPr>
          <w:bCs/>
        </w:rPr>
        <w:t xml:space="preserve"> </w:t>
      </w:r>
      <w:r w:rsidR="00EA1BAA">
        <w:rPr>
          <w:bCs/>
        </w:rPr>
        <w:t xml:space="preserve">Д.Р. Гареликов </w:t>
      </w:r>
    </w:p>
    <w:p w14:paraId="199E2AF1" w14:textId="618E818D" w:rsidR="00910374" w:rsidRDefault="00910374">
      <w:pPr>
        <w:widowControl w:val="0"/>
        <w:tabs>
          <w:tab w:val="left" w:pos="0"/>
        </w:tabs>
        <w:rPr>
          <w:bCs/>
        </w:rPr>
      </w:pPr>
    </w:p>
    <w:p w14:paraId="63E21C9E" w14:textId="77777777" w:rsidR="00910374" w:rsidRDefault="00910374">
      <w:pPr>
        <w:widowControl w:val="0"/>
        <w:tabs>
          <w:tab w:val="left" w:pos="0"/>
        </w:tabs>
        <w:jc w:val="both"/>
        <w:rPr>
          <w:bCs/>
        </w:rPr>
      </w:pPr>
    </w:p>
    <w:p w14:paraId="7470B4A9" w14:textId="77777777" w:rsidR="00910374" w:rsidRDefault="00910374">
      <w:pPr>
        <w:widowControl w:val="0"/>
        <w:tabs>
          <w:tab w:val="left" w:pos="0"/>
        </w:tabs>
        <w:rPr>
          <w:bCs/>
        </w:rPr>
      </w:pPr>
    </w:p>
    <w:p w14:paraId="30F64311" w14:textId="77777777" w:rsidR="00910374" w:rsidRDefault="00910374">
      <w:pPr>
        <w:widowControl w:val="0"/>
        <w:tabs>
          <w:tab w:val="left" w:pos="0"/>
        </w:tabs>
        <w:rPr>
          <w:bCs/>
        </w:rPr>
      </w:pPr>
    </w:p>
    <w:p w14:paraId="7277BECF" w14:textId="77777777" w:rsidR="00910374" w:rsidRDefault="00910374">
      <w:pPr>
        <w:widowControl w:val="0"/>
        <w:tabs>
          <w:tab w:val="left" w:pos="0"/>
        </w:tabs>
        <w:rPr>
          <w:bCs/>
        </w:rPr>
      </w:pPr>
    </w:p>
    <w:p w14:paraId="76E01105" w14:textId="1774680E" w:rsidR="00910374" w:rsidRDefault="00170287">
      <w:pPr>
        <w:jc w:val="right"/>
        <w:rPr>
          <w:color w:val="0D0D0D"/>
        </w:rPr>
      </w:pPr>
      <w:r>
        <w:rPr>
          <w:color w:val="0D0D0D"/>
        </w:rPr>
        <w:t>Приложение № 1</w:t>
      </w:r>
    </w:p>
    <w:p w14:paraId="0CF9D68B" w14:textId="77777777" w:rsidR="00910374" w:rsidRDefault="00170287">
      <w:pPr>
        <w:jc w:val="center"/>
        <w:rPr>
          <w:color w:val="0D0D0D"/>
        </w:rPr>
      </w:pPr>
      <w:r>
        <w:rPr>
          <w:color w:val="0D0D0D"/>
        </w:rPr>
        <w:t xml:space="preserve">                                                                                                                             к Контракту № _____</w:t>
      </w:r>
    </w:p>
    <w:p w14:paraId="67A8515C" w14:textId="3A1A50CE" w:rsidR="00910374" w:rsidRDefault="00170287">
      <w:pPr>
        <w:jc w:val="right"/>
        <w:rPr>
          <w:color w:val="0D0D0D"/>
        </w:rPr>
      </w:pPr>
      <w:r>
        <w:rPr>
          <w:color w:val="0D0D0D"/>
        </w:rPr>
        <w:t>от «___»</w:t>
      </w:r>
      <w:r w:rsidR="00DF59D2">
        <w:rPr>
          <w:color w:val="0D0D0D"/>
        </w:rPr>
        <w:t xml:space="preserve"> </w:t>
      </w:r>
      <w:r>
        <w:rPr>
          <w:color w:val="0D0D0D"/>
        </w:rPr>
        <w:t xml:space="preserve">______ 2026 г.    </w:t>
      </w:r>
    </w:p>
    <w:p w14:paraId="3F461F79" w14:textId="77777777" w:rsidR="00910374" w:rsidRDefault="00910374">
      <w:pPr>
        <w:jc w:val="center"/>
        <w:rPr>
          <w:color w:val="0D0D0D"/>
        </w:rPr>
      </w:pPr>
    </w:p>
    <w:p w14:paraId="003231C3" w14:textId="77777777" w:rsidR="00910374" w:rsidRDefault="00910374">
      <w:pPr>
        <w:tabs>
          <w:tab w:val="left" w:pos="6675"/>
        </w:tabs>
        <w:rPr>
          <w:color w:val="0D0D0D"/>
        </w:rPr>
      </w:pPr>
    </w:p>
    <w:p w14:paraId="20ABC049" w14:textId="77777777" w:rsidR="00910374" w:rsidRDefault="00910374">
      <w:pPr>
        <w:jc w:val="center"/>
        <w:rPr>
          <w:sz w:val="18"/>
          <w:szCs w:val="18"/>
        </w:rPr>
      </w:pPr>
    </w:p>
    <w:p w14:paraId="77FC7E12" w14:textId="77777777" w:rsidR="00910374" w:rsidRDefault="00910374">
      <w:pPr>
        <w:jc w:val="center"/>
        <w:rPr>
          <w:sz w:val="18"/>
          <w:szCs w:val="18"/>
        </w:rPr>
      </w:pPr>
    </w:p>
    <w:p w14:paraId="2C7D60B1" w14:textId="77777777" w:rsidR="00910374" w:rsidRDefault="00170287">
      <w:pPr>
        <w:widowControl w:val="0"/>
        <w:jc w:val="center"/>
        <w:rPr>
          <w:b/>
          <w:bCs/>
        </w:rPr>
      </w:pPr>
      <w:r>
        <w:rPr>
          <w:b/>
          <w:bCs/>
        </w:rPr>
        <w:t>Описание объекта закупки</w:t>
      </w:r>
    </w:p>
    <w:p w14:paraId="04D9BBB6" w14:textId="34B1AFAC" w:rsidR="001F7185" w:rsidRDefault="001F7185" w:rsidP="001F7185">
      <w:pPr>
        <w:spacing w:before="7"/>
        <w:jc w:val="center"/>
      </w:pPr>
      <w:r>
        <w:rPr>
          <w:b/>
        </w:rPr>
        <w:t xml:space="preserve">Выполнение работ </w:t>
      </w:r>
      <w:r w:rsidR="00A765C1">
        <w:rPr>
          <w:b/>
        </w:rPr>
        <w:t>п</w:t>
      </w:r>
      <w:r w:rsidR="00A765C1" w:rsidRPr="00A765C1">
        <w:rPr>
          <w:b/>
        </w:rPr>
        <w:t>о ремонту оборудования на спортивной площадке для экстремальных видов спорта</w:t>
      </w:r>
      <w:r>
        <w:rPr>
          <w:b/>
        </w:rPr>
        <w:t xml:space="preserve"> по адресу: Ленинградская область, Тосненский район, г. Никольское, Бутовый парк.</w:t>
      </w:r>
    </w:p>
    <w:p w14:paraId="6D4AC7BF" w14:textId="77777777" w:rsidR="00DF59D2" w:rsidRDefault="00DF59D2" w:rsidP="00DF59D2">
      <w:pPr>
        <w:ind w:firstLine="720"/>
        <w:jc w:val="center"/>
        <w:rPr>
          <w:bCs/>
        </w:rPr>
      </w:pPr>
    </w:p>
    <w:p w14:paraId="35AB895A" w14:textId="6B87BDE6" w:rsidR="00DF59D2" w:rsidRDefault="00170287" w:rsidP="00DF59D2">
      <w:pPr>
        <w:jc w:val="both"/>
      </w:pPr>
      <w:r>
        <w:t xml:space="preserve">         1.</w:t>
      </w:r>
      <w:r>
        <w:rPr>
          <w:b/>
        </w:rPr>
        <w:t>Наименование выполняемых работ</w:t>
      </w:r>
      <w:r w:rsidR="001F7185">
        <w:rPr>
          <w:b/>
        </w:rPr>
        <w:t>:</w:t>
      </w:r>
      <w:r w:rsidR="001F7185" w:rsidRPr="001F7185">
        <w:t xml:space="preserve"> </w:t>
      </w:r>
      <w:r w:rsidR="001F7185" w:rsidRPr="001F7185">
        <w:rPr>
          <w:bCs/>
        </w:rPr>
        <w:t xml:space="preserve">Выполнение работ </w:t>
      </w:r>
      <w:r w:rsidR="00A765C1">
        <w:rPr>
          <w:bCs/>
        </w:rPr>
        <w:t>п</w:t>
      </w:r>
      <w:r w:rsidR="00A765C1" w:rsidRPr="00A765C1">
        <w:rPr>
          <w:bCs/>
        </w:rPr>
        <w:t>о ремонту оборудования на спортивной площадке для экстремальных видов спорта</w:t>
      </w:r>
      <w:r w:rsidR="001F7185" w:rsidRPr="001F7185">
        <w:rPr>
          <w:bCs/>
        </w:rPr>
        <w:t xml:space="preserve"> по адресу: Ленинградская область, Тосненский район, г. Никольское, Бутовый парк</w:t>
      </w:r>
      <w:r w:rsidR="001F7185" w:rsidRPr="001F7185">
        <w:rPr>
          <w:b/>
        </w:rPr>
        <w:t>.</w:t>
      </w:r>
    </w:p>
    <w:p w14:paraId="4D387D15" w14:textId="4087BFC8" w:rsidR="00910374" w:rsidRPr="00EA1BAA" w:rsidRDefault="00170287" w:rsidP="00DF59D2">
      <w:pPr>
        <w:jc w:val="both"/>
      </w:pPr>
      <w:r>
        <w:t xml:space="preserve">1.1. </w:t>
      </w:r>
      <w:r>
        <w:rPr>
          <w:b/>
          <w:bCs/>
        </w:rPr>
        <w:t xml:space="preserve">Место выполнения работ: </w:t>
      </w:r>
      <w:r>
        <w:t xml:space="preserve">Ленинградская область, Тосненский р-н, </w:t>
      </w:r>
      <w:r w:rsidR="00DF59D2">
        <w:t xml:space="preserve">г. Никольское, ул. </w:t>
      </w:r>
      <w:r w:rsidR="001F7185">
        <w:t>Бутовый парк.</w:t>
      </w:r>
    </w:p>
    <w:p w14:paraId="0B235B49" w14:textId="77777777" w:rsidR="00910374" w:rsidRDefault="00170287">
      <w:pPr>
        <w:ind w:firstLine="567"/>
        <w:jc w:val="both"/>
      </w:pPr>
      <w:r>
        <w:t>2</w:t>
      </w:r>
      <w:r>
        <w:rPr>
          <w:b/>
          <w:bCs/>
        </w:rPr>
        <w:t>. Условия выполнения работ.</w:t>
      </w:r>
    </w:p>
    <w:p w14:paraId="31E15E56" w14:textId="0E6234A8" w:rsidR="00910374" w:rsidRDefault="00170287" w:rsidP="00EA1BAA">
      <w:pPr>
        <w:ind w:firstLine="567"/>
        <w:jc w:val="both"/>
      </w:pPr>
      <w:r>
        <w:t>2.1. Работы должны быть выполнены в полном объеме, в соответствии с настоящим Техническим заданием, перечнем детских и спортивных площадок, указанным в п.1.1 Технического задания</w:t>
      </w:r>
      <w:r w:rsidR="00EA1BAA">
        <w:t>.</w:t>
      </w:r>
    </w:p>
    <w:p w14:paraId="2DECE242" w14:textId="77777777" w:rsidR="00910374" w:rsidRDefault="00170287">
      <w:pPr>
        <w:ind w:firstLine="567"/>
        <w:jc w:val="both"/>
        <w:rPr>
          <w:b/>
          <w:bCs/>
        </w:rPr>
      </w:pPr>
      <w:r>
        <w:t xml:space="preserve">3. </w:t>
      </w:r>
      <w:r>
        <w:rPr>
          <w:b/>
          <w:bCs/>
        </w:rPr>
        <w:t>Требования к процессу выполнения работ.</w:t>
      </w:r>
    </w:p>
    <w:p w14:paraId="73B0CFB8" w14:textId="77777777" w:rsidR="00910374" w:rsidRDefault="00170287">
      <w:pPr>
        <w:ind w:firstLine="567"/>
        <w:jc w:val="both"/>
      </w:pPr>
      <w:r>
        <w:t>3.1. Выполнение работ с 22:00 до 8:00 часов (время московское), а также с 8:00 до 12:00 часов (время московское) в выходные и нерабочие общегосударственные праздничные дни не допускается.</w:t>
      </w:r>
    </w:p>
    <w:p w14:paraId="611DCC90" w14:textId="77777777" w:rsidR="00910374" w:rsidRDefault="00170287">
      <w:pPr>
        <w:ind w:firstLine="567"/>
        <w:jc w:val="both"/>
      </w:pPr>
      <w:r>
        <w:t>3.2. Во время выполнения работ по техническому обслуживанию и ремонту Подрядчик должен оградить зону производства работ и исключить присутствие на детской площадке посторонних лиц.</w:t>
      </w:r>
    </w:p>
    <w:p w14:paraId="4F3DA0EE" w14:textId="77777777" w:rsidR="00910374" w:rsidRDefault="00170287">
      <w:pPr>
        <w:ind w:firstLine="567"/>
        <w:jc w:val="both"/>
      </w:pPr>
      <w:r>
        <w:t>3.3. Работы должны выполняться, соблюдая требования по допустимому уровню звукового давления, уровню звука, эквивалентным и максимальным уровням звука проникающего шума в помещениях жилых и общественных зданий и шума на территории жилой застройки установленных санитарными нормами и правилами.</w:t>
      </w:r>
    </w:p>
    <w:p w14:paraId="0A53A487" w14:textId="77777777" w:rsidR="00910374" w:rsidRDefault="00170287">
      <w:pPr>
        <w:ind w:firstLine="567"/>
        <w:jc w:val="both"/>
      </w:pPr>
      <w:r>
        <w:t>3.4. Работы, связанные с повышенной опасностью, производимые в местах действия вредных и опасных производственных факторов, должны выполняться в соответствии с нарядом-допуском на производство работ в местах действия вредных и опасных производственных факторов, определяющим содержание, место, время и условия производства работ, необходимые меры безопасности, состав бригады и лиц, ответственных за безопасность работ.</w:t>
      </w:r>
    </w:p>
    <w:p w14:paraId="45DB8F42" w14:textId="77777777" w:rsidR="00910374" w:rsidRDefault="00170287">
      <w:pPr>
        <w:ind w:firstLine="567"/>
        <w:jc w:val="both"/>
      </w:pPr>
      <w:r>
        <w:t>3.5. Материалы и иные товары, используемые при выполнении работ, должны быть обеспечены Подрядчиком самостоятельно.</w:t>
      </w:r>
    </w:p>
    <w:p w14:paraId="1313A402" w14:textId="77777777" w:rsidR="00910374" w:rsidRDefault="00170287">
      <w:pPr>
        <w:ind w:firstLine="567"/>
        <w:jc w:val="both"/>
      </w:pPr>
      <w:r>
        <w:t>3.6. Подрядчик должен самостоятельно обеспечить хранение используемых для выполнения работ материалов и инвентаря.</w:t>
      </w:r>
    </w:p>
    <w:p w14:paraId="738789B6" w14:textId="77777777" w:rsidR="00910374" w:rsidRDefault="00170287">
      <w:pPr>
        <w:ind w:firstLine="567"/>
        <w:jc w:val="both"/>
      </w:pPr>
      <w:r>
        <w:t>3.7. Подрядчик несет ответственность за сохранность объектов и элементов благоустройства, находящихся в зоне производства работ. В случае их повреждения подрядчик обеспечивает их восстановление за счет собственных средств.</w:t>
      </w:r>
    </w:p>
    <w:p w14:paraId="31BAF2AB" w14:textId="77777777" w:rsidR="00910374" w:rsidRDefault="00170287">
      <w:pPr>
        <w:ind w:firstLine="567"/>
        <w:jc w:val="both"/>
      </w:pPr>
      <w:r>
        <w:t xml:space="preserve">3.8. Подрядчик несет ответственность за обеспечение сохранности находящихся в зоне производства работ коммуникаций (воздушных линий связи и освещения, электрокабелей и кабелей связи, инженерных коммуникаций и др.) в соответствии со ст.714 Гражданского кодекса РФ. </w:t>
      </w:r>
    </w:p>
    <w:p w14:paraId="6BFC6528" w14:textId="77777777" w:rsidR="00910374" w:rsidRDefault="00170287">
      <w:pPr>
        <w:ind w:firstLine="567"/>
        <w:jc w:val="both"/>
      </w:pPr>
      <w:r>
        <w:t>3.9. Работы должны выполняться с использованием современных технологических процессов в соответствии с технологической документацией, в том числе должен проводиться контроль технологической дисциплины (параметров технологических процессов).</w:t>
      </w:r>
    </w:p>
    <w:p w14:paraId="40C02264" w14:textId="5F0336A9" w:rsidR="00910374" w:rsidRDefault="00170287">
      <w:pPr>
        <w:ind w:firstLine="567"/>
      </w:pPr>
      <w:r>
        <w:t>3.1</w:t>
      </w:r>
      <w:r w:rsidR="00EA1BAA">
        <w:t>0</w:t>
      </w:r>
      <w:r>
        <w:t>.  Подрядчик несет ответственность за связанное с выполнением работ причинение вреда здоровью человека, имуществу Заказчика и имуществу третьих лиц.</w:t>
      </w:r>
    </w:p>
    <w:p w14:paraId="25F42E39" w14:textId="69161FA7" w:rsidR="00910374" w:rsidRDefault="00170287">
      <w:pPr>
        <w:ind w:firstLine="567"/>
        <w:jc w:val="both"/>
      </w:pPr>
      <w:r>
        <w:lastRenderedPageBreak/>
        <w:t>3.1</w:t>
      </w:r>
      <w:r w:rsidR="00EA1BAA">
        <w:t>1</w:t>
      </w:r>
      <w:r>
        <w:t>. Подрядчик должен в течение трех рабочих дней с момента заключения Контракта, представить Заказчику информацию о лице, обладающем необходимой квалификацией и уполномоченном представлять интересы подрядчика во взаимоотношениях с Заказчиком, в целях исполнения Контракта, в том числе подписывать от имени подрядчика документы, связанные с исполнением Контракта и предоставлять сведения о ходе исполнения обязательств подрядчика по Контракту (далее – Представитель), с указанием в отношении такого лица сведений о занимаемой должности, фамилии, имени и отчестве (последнее – при наличии), а также контактном номере телефона, режиме работы и адресе электронной почты с приложением оригинала соответствующего приказа;</w:t>
      </w:r>
    </w:p>
    <w:p w14:paraId="239DF6A8" w14:textId="0FF97D2D" w:rsidR="00910374" w:rsidRDefault="00170287">
      <w:pPr>
        <w:ind w:firstLine="567"/>
        <w:jc w:val="both"/>
      </w:pPr>
      <w:r>
        <w:t>3.1</w:t>
      </w:r>
      <w:r w:rsidR="00EA1BAA">
        <w:t>2</w:t>
      </w:r>
      <w:r>
        <w:t>. Подрядчик должен обеспечить мобильную телефонную связь, а также связь по электронной почте со своим представителем, ответственным за ходом выполнения работ по Контракту.</w:t>
      </w:r>
    </w:p>
    <w:p w14:paraId="7E0C5C7A" w14:textId="557EC7AF" w:rsidR="00910374" w:rsidRDefault="00170287">
      <w:pPr>
        <w:ind w:firstLine="567"/>
        <w:jc w:val="both"/>
      </w:pPr>
      <w:r>
        <w:t>3.1</w:t>
      </w:r>
      <w:r w:rsidR="00EA1BAA">
        <w:t>3</w:t>
      </w:r>
      <w:r>
        <w:t>. Представитель Подрядчика в течение двух часов с момента уведомления Заказчиком, должен явиться по указанному адресу для решения вопросов, связанных с исполнением Контракта.</w:t>
      </w:r>
    </w:p>
    <w:p w14:paraId="3B449F2B" w14:textId="76C6E37D" w:rsidR="00910374" w:rsidRDefault="00170287">
      <w:pPr>
        <w:ind w:firstLine="567"/>
        <w:jc w:val="both"/>
      </w:pPr>
      <w:r>
        <w:t>3.1</w:t>
      </w:r>
      <w:r w:rsidR="00EA1BAA">
        <w:t>4</w:t>
      </w:r>
      <w:r>
        <w:t>. Подрядчик должен самостоятельно запрашивать у Заказчика необходимую ему информацию для выполнения работ. Информация должна быть запрошена не позднее, чем за два рабочих дня до момента ее применения.</w:t>
      </w:r>
    </w:p>
    <w:p w14:paraId="21A914FD" w14:textId="77777777" w:rsidR="00910374" w:rsidRDefault="00910374">
      <w:pPr>
        <w:jc w:val="both"/>
        <w:rPr>
          <w:b/>
          <w:bCs/>
        </w:rPr>
      </w:pPr>
    </w:p>
    <w:p w14:paraId="6E96FC35" w14:textId="77777777" w:rsidR="00910374" w:rsidRDefault="00170287">
      <w:pPr>
        <w:rPr>
          <w:b/>
          <w:bCs/>
        </w:rPr>
      </w:pPr>
      <w:r>
        <w:rPr>
          <w:b/>
          <w:bCs/>
        </w:rPr>
        <w:t>4.Описание объекта закупки.</w:t>
      </w:r>
    </w:p>
    <w:p w14:paraId="0CF3E6FE" w14:textId="77777777" w:rsidR="004634CA" w:rsidRDefault="00170287">
      <w:pPr>
        <w:ind w:firstLine="567"/>
        <w:jc w:val="both"/>
      </w:pPr>
      <w:r>
        <w:t>4.1. Подрядчик должен выполнить работы на территории Никольского городского поселения Тосненского муниципального района Ленинградской области.</w:t>
      </w:r>
    </w:p>
    <w:p w14:paraId="03F15EA4" w14:textId="7BC72B3E" w:rsidR="004634CA" w:rsidRDefault="004634CA" w:rsidP="004634CA">
      <w:pPr>
        <w:ind w:firstLine="567"/>
        <w:jc w:val="both"/>
      </w:pPr>
      <w:r>
        <w:t xml:space="preserve">4.2. Работы по </w:t>
      </w:r>
      <w:r w:rsidR="0007089B" w:rsidRPr="0007089B">
        <w:t>ремонту оборудования на спортивной площадке для экстремальных видов спорта</w:t>
      </w:r>
      <w:r w:rsidR="00EA1BAA" w:rsidRPr="00EA1BAA">
        <w:t xml:space="preserve"> </w:t>
      </w:r>
      <w:r>
        <w:t>включают:</w:t>
      </w:r>
    </w:p>
    <w:p w14:paraId="47BC02AB" w14:textId="77777777" w:rsidR="001F7185" w:rsidRDefault="00170287">
      <w:pPr>
        <w:ind w:firstLine="567"/>
        <w:jc w:val="both"/>
      </w:pPr>
      <w:r>
        <w:t xml:space="preserve"> </w:t>
      </w:r>
    </w:p>
    <w:tbl>
      <w:tblPr>
        <w:tblStyle w:val="afd"/>
        <w:tblW w:w="0" w:type="auto"/>
        <w:tblLook w:val="04A0" w:firstRow="1" w:lastRow="0" w:firstColumn="1" w:lastColumn="0" w:noHBand="0" w:noVBand="1"/>
      </w:tblPr>
      <w:tblGrid>
        <w:gridCol w:w="700"/>
        <w:gridCol w:w="5816"/>
        <w:gridCol w:w="1984"/>
        <w:gridCol w:w="1521"/>
      </w:tblGrid>
      <w:tr w:rsidR="001F7185" w14:paraId="2C21E348" w14:textId="77777777" w:rsidTr="00A765C1">
        <w:trPr>
          <w:trHeight w:val="281"/>
        </w:trPr>
        <w:tc>
          <w:tcPr>
            <w:tcW w:w="700" w:type="dxa"/>
          </w:tcPr>
          <w:p w14:paraId="537343F4" w14:textId="117DDE11" w:rsidR="001F7185" w:rsidRDefault="001F7185">
            <w:pPr>
              <w:jc w:val="both"/>
            </w:pPr>
            <w:r>
              <w:t>№</w:t>
            </w:r>
          </w:p>
        </w:tc>
        <w:tc>
          <w:tcPr>
            <w:tcW w:w="5816" w:type="dxa"/>
          </w:tcPr>
          <w:p w14:paraId="0802D9E9" w14:textId="275E0C31" w:rsidR="001F7185" w:rsidRDefault="001F7185">
            <w:pPr>
              <w:jc w:val="both"/>
            </w:pPr>
            <w:r>
              <w:t>Наименование работ</w:t>
            </w:r>
          </w:p>
        </w:tc>
        <w:tc>
          <w:tcPr>
            <w:tcW w:w="1984" w:type="dxa"/>
          </w:tcPr>
          <w:p w14:paraId="706E7331" w14:textId="4C017401" w:rsidR="001F7185" w:rsidRDefault="001F7185">
            <w:pPr>
              <w:jc w:val="both"/>
            </w:pPr>
            <w:r>
              <w:t>Ед. измерения</w:t>
            </w:r>
          </w:p>
        </w:tc>
        <w:tc>
          <w:tcPr>
            <w:tcW w:w="1521" w:type="dxa"/>
          </w:tcPr>
          <w:p w14:paraId="58461DCE" w14:textId="36F72E8D" w:rsidR="001F7185" w:rsidRDefault="00A765C1">
            <w:pPr>
              <w:jc w:val="both"/>
            </w:pPr>
            <w:r>
              <w:t>К</w:t>
            </w:r>
            <w:r w:rsidR="001F7185">
              <w:t>оличество</w:t>
            </w:r>
          </w:p>
        </w:tc>
      </w:tr>
      <w:tr w:rsidR="001F7185" w14:paraId="362DD61A" w14:textId="77777777" w:rsidTr="00A765C1">
        <w:trPr>
          <w:trHeight w:val="1142"/>
        </w:trPr>
        <w:tc>
          <w:tcPr>
            <w:tcW w:w="700" w:type="dxa"/>
          </w:tcPr>
          <w:p w14:paraId="2B190545" w14:textId="7C759857" w:rsidR="001F7185" w:rsidRDefault="001F7185">
            <w:pPr>
              <w:jc w:val="both"/>
            </w:pPr>
            <w:r>
              <w:t xml:space="preserve"> 1</w:t>
            </w:r>
          </w:p>
        </w:tc>
        <w:tc>
          <w:tcPr>
            <w:tcW w:w="5816" w:type="dxa"/>
          </w:tcPr>
          <w:p w14:paraId="517F4F2A" w14:textId="2C1AD122" w:rsidR="00A765C1" w:rsidRDefault="0007089B">
            <w:pPr>
              <w:jc w:val="both"/>
            </w:pPr>
            <w:r>
              <w:t>Ремонт</w:t>
            </w:r>
            <w:r w:rsidR="001F7185">
              <w:t xml:space="preserve"> </w:t>
            </w:r>
            <w:r w:rsidR="00A765C1" w:rsidRPr="00A765C1">
              <w:t xml:space="preserve">оборудования на спортивной площадке для экстремальных видов спорта </w:t>
            </w:r>
            <w:r w:rsidR="001F7185">
              <w:t>(фанера</w:t>
            </w:r>
            <w:r w:rsidR="00A765C1">
              <w:t xml:space="preserve"> </w:t>
            </w:r>
          </w:p>
          <w:p w14:paraId="79EBDFCF" w14:textId="1C0CD0E8" w:rsidR="001F7185" w:rsidRDefault="001F7185">
            <w:pPr>
              <w:jc w:val="both"/>
            </w:pPr>
            <w:r>
              <w:t>ламинированная толщиной от 9 мм до 12 мм)</w:t>
            </w:r>
          </w:p>
        </w:tc>
        <w:tc>
          <w:tcPr>
            <w:tcW w:w="1984" w:type="dxa"/>
          </w:tcPr>
          <w:p w14:paraId="2B30928F" w14:textId="77777777" w:rsidR="001F7185" w:rsidRDefault="001F7185">
            <w:pPr>
              <w:jc w:val="both"/>
            </w:pPr>
          </w:p>
          <w:p w14:paraId="68F60DCB" w14:textId="14FB79E9" w:rsidR="001F7185" w:rsidRPr="001F7185" w:rsidRDefault="00A765C1" w:rsidP="001F7185">
            <w:pPr>
              <w:jc w:val="center"/>
            </w:pPr>
            <w:r>
              <w:t>м</w:t>
            </w:r>
            <w:r w:rsidR="001F7185">
              <w:t>2</w:t>
            </w:r>
          </w:p>
        </w:tc>
        <w:tc>
          <w:tcPr>
            <w:tcW w:w="1521" w:type="dxa"/>
          </w:tcPr>
          <w:p w14:paraId="52322291" w14:textId="77777777" w:rsidR="001F7185" w:rsidRDefault="001F7185" w:rsidP="001F7185">
            <w:pPr>
              <w:jc w:val="center"/>
            </w:pPr>
          </w:p>
          <w:p w14:paraId="427C1FDA" w14:textId="5007B185" w:rsidR="001F7185" w:rsidRDefault="001F7185" w:rsidP="001F7185">
            <w:pPr>
              <w:jc w:val="center"/>
            </w:pPr>
            <w:r>
              <w:t>38,7</w:t>
            </w:r>
          </w:p>
        </w:tc>
      </w:tr>
    </w:tbl>
    <w:p w14:paraId="31567657" w14:textId="65AD6301" w:rsidR="00910374" w:rsidRDefault="00910374">
      <w:pPr>
        <w:ind w:firstLine="567"/>
        <w:jc w:val="both"/>
      </w:pPr>
    </w:p>
    <w:p w14:paraId="08669B07" w14:textId="00D99DF5" w:rsidR="00910374" w:rsidRDefault="00170287">
      <w:pPr>
        <w:jc w:val="both"/>
        <w:rPr>
          <w:bCs/>
          <w:color w:val="000000"/>
        </w:rPr>
      </w:pPr>
      <w:r>
        <w:t xml:space="preserve">         4.</w:t>
      </w:r>
      <w:r w:rsidR="004634CA">
        <w:t>3</w:t>
      </w:r>
      <w:r>
        <w:t>. Приемка оборудования после ремонта осуществляется путем проверки внешнего вида, исправности, устойчивости, работоспособности, качества и равномерности окрашивания, функционального назначения оборудования. Особое внимание уделяется безопасности оборудования для дальнейшей его эксплуатации и качеству выполненных работ.</w:t>
      </w:r>
      <w:r w:rsidR="00DF59D2">
        <w:t xml:space="preserve"> </w:t>
      </w:r>
      <w:r>
        <w:rPr>
          <w:bCs/>
          <w:color w:val="000000"/>
        </w:rPr>
        <w:t xml:space="preserve">Все работы по </w:t>
      </w:r>
      <w:r w:rsidR="00DF59D2">
        <w:rPr>
          <w:bCs/>
          <w:color w:val="000000"/>
        </w:rPr>
        <w:t>ремонту детского игрового оборудования</w:t>
      </w:r>
      <w:r>
        <w:rPr>
          <w:bCs/>
          <w:color w:val="000000"/>
        </w:rPr>
        <w:t xml:space="preserve"> должны быть согласованы с Заказчиком</w:t>
      </w:r>
      <w:r w:rsidR="003C7C48">
        <w:rPr>
          <w:bCs/>
          <w:color w:val="000000"/>
        </w:rPr>
        <w:t>.</w:t>
      </w:r>
      <w:r>
        <w:rPr>
          <w:bCs/>
          <w:color w:val="000000"/>
        </w:rPr>
        <w:t xml:space="preserve"> </w:t>
      </w:r>
    </w:p>
    <w:p w14:paraId="7BECE544" w14:textId="77777777" w:rsidR="00DF59D2" w:rsidRDefault="00DF59D2">
      <w:pPr>
        <w:jc w:val="both"/>
        <w:rPr>
          <w:bCs/>
        </w:rPr>
      </w:pPr>
    </w:p>
    <w:p w14:paraId="6E53A41E" w14:textId="7D33A2EE" w:rsidR="00910374" w:rsidRDefault="00170287">
      <w:pPr>
        <w:rPr>
          <w:b/>
          <w:bCs/>
        </w:rPr>
      </w:pPr>
      <w:r>
        <w:rPr>
          <w:b/>
          <w:bCs/>
        </w:rPr>
        <w:t>5. Требования к качеству, техническим характеристикам, безопасности работ:</w:t>
      </w:r>
    </w:p>
    <w:p w14:paraId="19CBF4C2" w14:textId="77777777" w:rsidR="00910374" w:rsidRDefault="00170287">
      <w:pPr>
        <w:ind w:firstLine="708"/>
        <w:jc w:val="both"/>
      </w:pPr>
      <w:r>
        <w:t xml:space="preserve">5.1. Качество выполняемых работ должно удовлетворять требования нормативных правовых актов, как в отношении работ, так и в отношении материалов, комплектующих и оборудования, используемых при выполнении работ (СНиП, СанПиН и пр.) и других руководящих документов. </w:t>
      </w:r>
    </w:p>
    <w:p w14:paraId="407972A5" w14:textId="464D018F" w:rsidR="00910374" w:rsidRDefault="00170287">
      <w:pPr>
        <w:ind w:firstLine="708"/>
        <w:jc w:val="both"/>
      </w:pPr>
      <w:r>
        <w:t>5.2. Гарантийный срок составляет 12 месяцев с момента подписания акта о приемке выполненных работ. Гарантии качества распространяются на оборудование</w:t>
      </w:r>
      <w:r w:rsidR="00285767">
        <w:t>,</w:t>
      </w:r>
      <w:r>
        <w:t xml:space="preserve"> приобретенное и установленное в рамках настоящего контракта.</w:t>
      </w:r>
    </w:p>
    <w:p w14:paraId="0E2FF850" w14:textId="77777777" w:rsidR="00910374" w:rsidRDefault="00170287">
      <w:pPr>
        <w:ind w:firstLine="708"/>
        <w:jc w:val="both"/>
      </w:pPr>
      <w:r>
        <w:t>5.3. Во время выполнения работ Подрядчик должен обеспечить соблюдение необходимых норм охраны труда, пожарной безопасности, техники безопасности, охраны окружающей среды и производственных инструкций. Во время проведения ремонтных работ посторонние лица на детскую игровую площадку не допускаются.</w:t>
      </w:r>
    </w:p>
    <w:p w14:paraId="6155DCC4" w14:textId="77777777" w:rsidR="00910374" w:rsidRPr="00800014" w:rsidRDefault="00170287">
      <w:pPr>
        <w:ind w:firstLine="709"/>
        <w:jc w:val="both"/>
      </w:pPr>
      <w:r w:rsidRPr="00800014">
        <w:t>5.4. Работы и результаты выполненных работ должны соответствовать следующим нормативным правовым актам и нормативным документам:</w:t>
      </w:r>
    </w:p>
    <w:p w14:paraId="360344E3" w14:textId="77777777" w:rsidR="00910374" w:rsidRDefault="00170287">
      <w:pPr>
        <w:ind w:firstLine="709"/>
        <w:jc w:val="both"/>
      </w:pPr>
      <w:r w:rsidRPr="00800014">
        <w:t>- Гражданский кодекс Российской Федерации;</w:t>
      </w:r>
    </w:p>
    <w:p w14:paraId="367691B5" w14:textId="77777777" w:rsidR="00910374" w:rsidRDefault="00170287">
      <w:pPr>
        <w:ind w:firstLine="709"/>
        <w:jc w:val="both"/>
      </w:pPr>
      <w:r>
        <w:t>- Трудовой кодекс Российской Федерации;</w:t>
      </w:r>
    </w:p>
    <w:p w14:paraId="7DC08D0A" w14:textId="77777777" w:rsidR="00910374" w:rsidRDefault="00170287">
      <w:pPr>
        <w:ind w:firstLine="709"/>
        <w:jc w:val="both"/>
      </w:pPr>
      <w:bookmarkStart w:id="4" w:name="_Hlk127357110"/>
      <w:r>
        <w:t>- ГОСТ 12.1.004-91 ССБТ. «Пожарная безопасность. Общие требования»;</w:t>
      </w:r>
      <w:bookmarkEnd w:id="4"/>
    </w:p>
    <w:p w14:paraId="5EEFB2FD" w14:textId="77777777" w:rsidR="00910374" w:rsidRDefault="00170287">
      <w:pPr>
        <w:ind w:firstLine="709"/>
        <w:jc w:val="both"/>
      </w:pPr>
      <w:r>
        <w:t>- ГОСТ 18322-2016 Система технического обслуживания и ремонта техники. Термины и определения;</w:t>
      </w:r>
    </w:p>
    <w:p w14:paraId="2CB28594" w14:textId="77777777" w:rsidR="00910374" w:rsidRDefault="00170287">
      <w:pPr>
        <w:ind w:firstLine="709"/>
        <w:jc w:val="both"/>
      </w:pPr>
      <w:r>
        <w:lastRenderedPageBreak/>
        <w:t>- ГОСТ 20022.0-2016 Защита древесины. Параметры защищенности;</w:t>
      </w:r>
    </w:p>
    <w:p w14:paraId="57BB474C" w14:textId="77777777" w:rsidR="00910374" w:rsidRDefault="00170287">
      <w:pPr>
        <w:ind w:firstLine="709"/>
        <w:jc w:val="both"/>
      </w:pPr>
      <w:r>
        <w:t>- ГОСТ 20022.2-2018 Защита древесины. Классификация;</w:t>
      </w:r>
    </w:p>
    <w:p w14:paraId="46AB01DB" w14:textId="77777777" w:rsidR="00910374" w:rsidRDefault="00170287">
      <w:pPr>
        <w:ind w:firstLine="709"/>
        <w:jc w:val="both"/>
      </w:pPr>
      <w:r>
        <w:t>- ГОСТ 34614.1-2019 (EN 1176-1:2017) Оборудование и покрытия игровых площадок. Часть 1. Общие требования безопасности и методы испытаний;</w:t>
      </w:r>
    </w:p>
    <w:p w14:paraId="297300D5" w14:textId="77777777" w:rsidR="00910374" w:rsidRDefault="00170287">
      <w:pPr>
        <w:ind w:firstLine="709"/>
        <w:jc w:val="both"/>
      </w:pPr>
      <w:r>
        <w:t>- ГОСТ 34614.2-2019 (EN 1176-2:2017) Оборудование и покрытия игровых площадок. Часть 2. Дополнительные требования безопасности и методы испытаний качелей;</w:t>
      </w:r>
    </w:p>
    <w:p w14:paraId="3BF3AFCA" w14:textId="77777777" w:rsidR="00910374" w:rsidRDefault="00170287">
      <w:pPr>
        <w:ind w:firstLine="709"/>
        <w:jc w:val="both"/>
      </w:pPr>
      <w:r>
        <w:t>- ГОСТ 34614.3-2019 (EN 1176-3:2017) Оборудование и покрытия игровых площадок. Часть 3. Дополнительные требования безопасности и методы испытаний горок;</w:t>
      </w:r>
    </w:p>
    <w:p w14:paraId="0EABAC02" w14:textId="77777777" w:rsidR="00910374" w:rsidRDefault="00170287">
      <w:pPr>
        <w:ind w:firstLine="709"/>
        <w:jc w:val="both"/>
      </w:pPr>
      <w:r>
        <w:t>- ГОСТ 34614.5-2019 (EN 1176-5:2008) Оборудование и покрытия игровых площадок. Часть 5. Дополнительные требования безопасности и методы испытаний каруселей;</w:t>
      </w:r>
    </w:p>
    <w:p w14:paraId="6AF2711C" w14:textId="77777777" w:rsidR="00910374" w:rsidRDefault="00170287">
      <w:pPr>
        <w:ind w:firstLine="709"/>
        <w:jc w:val="both"/>
      </w:pPr>
      <w:r>
        <w:t>- ГОСТ 34614.6-2019 (EN 1176-6:2017) Оборудование и покрытия игровых площадок. Часть 6. Дополнительные требования безопасности и методы испытаний качалок;</w:t>
      </w:r>
    </w:p>
    <w:p w14:paraId="71EA3BB3" w14:textId="77777777" w:rsidR="00910374" w:rsidRDefault="00170287">
      <w:pPr>
        <w:ind w:firstLine="709"/>
        <w:jc w:val="both"/>
      </w:pPr>
      <w:r>
        <w:t>- ГОСТ 34614.11-2019 (EN 1176-11:2014) Оборудование и покрытия игровых площадок. Часть 11. Дополнительные требования безопасности и методы испытаний пространственных игровых сетей;</w:t>
      </w:r>
    </w:p>
    <w:p w14:paraId="42013E09" w14:textId="77777777" w:rsidR="00910374" w:rsidRDefault="00170287">
      <w:pPr>
        <w:ind w:firstLine="709"/>
        <w:jc w:val="both"/>
      </w:pPr>
      <w:r>
        <w:t>- ГОСТ 3916.1-2018 Фанера общего назначения с наружными слоями из шпона лиственных пород. Технические условия;</w:t>
      </w:r>
    </w:p>
    <w:p w14:paraId="44B5AA6C" w14:textId="77777777" w:rsidR="00910374" w:rsidRDefault="00170287">
      <w:pPr>
        <w:ind w:firstLine="709"/>
        <w:jc w:val="both"/>
      </w:pPr>
      <w:r>
        <w:t xml:space="preserve">- ГОСТ Р 53920-2010 Фанера облицованная. Технические условия </w:t>
      </w:r>
    </w:p>
    <w:p w14:paraId="0857D232" w14:textId="77777777" w:rsidR="00910374" w:rsidRDefault="00170287">
      <w:pPr>
        <w:ind w:firstLine="709"/>
        <w:jc w:val="both"/>
      </w:pPr>
      <w:r>
        <w:t>- ГОСТ Р 52167-2012 Оборудование и покрытия детских игровых площадок. Безопасность конструкции и методы испытаний качелей. Общие требования;</w:t>
      </w:r>
    </w:p>
    <w:p w14:paraId="2C277D4A" w14:textId="77777777" w:rsidR="00910374" w:rsidRDefault="00170287">
      <w:pPr>
        <w:ind w:firstLine="709"/>
        <w:jc w:val="both"/>
      </w:pPr>
      <w:r>
        <w:t>- ГОСТ 11539-2014 Фанера бакелизированная. Технические условия;</w:t>
      </w:r>
    </w:p>
    <w:p w14:paraId="01FE5169" w14:textId="77777777" w:rsidR="00910374" w:rsidRDefault="00170287">
      <w:pPr>
        <w:ind w:firstLine="709"/>
        <w:jc w:val="both"/>
      </w:pPr>
      <w:r>
        <w:t>- ГОСТ Р 52168-2012. Оборудование и покрытия детских игровых площадок. Безопасность конструкции и методы испытаний горок. Общие требования;</w:t>
      </w:r>
    </w:p>
    <w:p w14:paraId="1485CE3D" w14:textId="77777777" w:rsidR="00910374" w:rsidRDefault="00170287">
      <w:pPr>
        <w:ind w:firstLine="709"/>
        <w:jc w:val="both"/>
      </w:pPr>
      <w:r>
        <w:t>- ГОСТ Р 52169-2012 Оборудование и покрытия детских игровых площадок. Безопасность конструкции и методы испытаний. Общие требования;</w:t>
      </w:r>
    </w:p>
    <w:p w14:paraId="6C45AA44" w14:textId="77777777" w:rsidR="00910374" w:rsidRDefault="00170287">
      <w:pPr>
        <w:ind w:firstLine="709"/>
        <w:jc w:val="both"/>
      </w:pPr>
      <w:r>
        <w:t>- ГОСТ Р 52299-2013 Оборудование и покрытия детских игровых площадок. Безопасность конструкции и методы испытаний качалок. Общие требования;</w:t>
      </w:r>
    </w:p>
    <w:p w14:paraId="47A1D4B6" w14:textId="77777777" w:rsidR="00910374" w:rsidRDefault="00170287">
      <w:pPr>
        <w:ind w:firstLine="709"/>
        <w:jc w:val="both"/>
      </w:pPr>
      <w:r>
        <w:t>- ГОСТ Р 52300-2013 Оборудование и покрытия детских игровых площадок. Безопасность конструкции и методы испытаний каруселей. Общие требования;</w:t>
      </w:r>
    </w:p>
    <w:p w14:paraId="266A1413" w14:textId="77777777" w:rsidR="00910374" w:rsidRDefault="00170287">
      <w:pPr>
        <w:ind w:firstLine="709"/>
        <w:jc w:val="both"/>
      </w:pPr>
      <w:r>
        <w:t>- ГОСТ Р 52301-2013 Оборудование и покрытия детских игровых площадок. Безопасность при эксплуатации. Общие требования;</w:t>
      </w:r>
    </w:p>
    <w:p w14:paraId="4E90DB18" w14:textId="77777777" w:rsidR="00910374" w:rsidRDefault="00170287">
      <w:pPr>
        <w:ind w:firstLine="709"/>
        <w:jc w:val="both"/>
      </w:pPr>
      <w:r>
        <w:t>- ГОСТ Р 55677-2013 Оборудование детских спортивных площадок. Безопасность конструкции и методы испытаний. Общие требования;</w:t>
      </w:r>
    </w:p>
    <w:p w14:paraId="2631F86B" w14:textId="77777777" w:rsidR="00910374" w:rsidRDefault="00170287">
      <w:pPr>
        <w:ind w:firstLine="709"/>
        <w:jc w:val="both"/>
      </w:pPr>
      <w:r>
        <w:t>- ГОСТ Р 55678-2013 Оборудование детских спортивных площадок. Безопасность конструкции и методы испытаний спортивно-развивающего оборудования;</w:t>
      </w:r>
    </w:p>
    <w:p w14:paraId="6613EC66" w14:textId="77777777" w:rsidR="00910374" w:rsidRDefault="00170287">
      <w:pPr>
        <w:ind w:firstLine="709"/>
        <w:jc w:val="both"/>
      </w:pPr>
      <w:r>
        <w:t>- ГОСТ Р 55679-2013 Оборудование детских спортивных площадок. Безопасность при эксплуатации;</w:t>
      </w:r>
    </w:p>
    <w:p w14:paraId="2560E27E" w14:textId="77777777" w:rsidR="00910374" w:rsidRDefault="00170287">
      <w:pPr>
        <w:ind w:firstLine="709"/>
        <w:jc w:val="both"/>
      </w:pPr>
      <w:r>
        <w:t>- ГОСТ Р 57538-2017 Тренажеры стационарные уличные. Общие требования безопасности и методы испытаний;</w:t>
      </w:r>
    </w:p>
    <w:p w14:paraId="10DDC2A9" w14:textId="77777777" w:rsidR="00910374" w:rsidRDefault="00170287">
      <w:pPr>
        <w:ind w:firstLine="709"/>
        <w:jc w:val="both"/>
      </w:pPr>
      <w:r>
        <w:t xml:space="preserve">- ГОСТ EN 818-2-2017 Цепи стальные из круглых коротких звеньев для подъема грузов. Безопасность. Часть 2. Цепи стальные нормальной точности для стропальных цепей класса 8; </w:t>
      </w:r>
    </w:p>
    <w:p w14:paraId="26817A6E" w14:textId="77777777" w:rsidR="00910374" w:rsidRDefault="00170287">
      <w:pPr>
        <w:ind w:firstLine="709"/>
        <w:jc w:val="both"/>
      </w:pPr>
      <w:r>
        <w:t>- ГОСТ EN 818-3-2017 Цепи стальные из круглых коротких звеньев для подъема грузов. Безопасность. Часть 3. Цепи стальные нормальной точности для стропальных цепей класса 4;</w:t>
      </w:r>
    </w:p>
    <w:p w14:paraId="504287CE" w14:textId="77777777" w:rsidR="00910374" w:rsidRDefault="00170287">
      <w:pPr>
        <w:ind w:firstLine="709"/>
        <w:jc w:val="both"/>
      </w:pPr>
      <w:r>
        <w:t>- ГОСТ ISO 9554-2013 Канаты из волокон. Общие технические условия;</w:t>
      </w:r>
    </w:p>
    <w:p w14:paraId="2360CC5E" w14:textId="77777777" w:rsidR="00910374" w:rsidRDefault="00170287">
      <w:pPr>
        <w:ind w:firstLine="709"/>
        <w:jc w:val="both"/>
      </w:pPr>
      <w:r>
        <w:t>- СП 28.13330.2017 Защита строительных конструкций от коррозии;</w:t>
      </w:r>
    </w:p>
    <w:p w14:paraId="538D0684" w14:textId="77777777" w:rsidR="00910374" w:rsidRDefault="00170287">
      <w:pPr>
        <w:ind w:firstLine="709"/>
        <w:jc w:val="both"/>
      </w:pPr>
      <w:r>
        <w:t>- Технический регламент Таможенного союза ТР ТС 019/2011 от «09» декабря 2011 г. «О безопасности средств индивидуальной защиты»;</w:t>
      </w:r>
    </w:p>
    <w:p w14:paraId="643FE405" w14:textId="77777777" w:rsidR="00910374" w:rsidRDefault="00170287">
      <w:pPr>
        <w:ind w:firstLine="709"/>
        <w:jc w:val="both"/>
      </w:pPr>
      <w:r>
        <w:t>- ГОСТ Р ЕН 1177-2013 Покрытия игровых площадок ударопоглощающие. Определение критической высоты падения;</w:t>
      </w:r>
    </w:p>
    <w:p w14:paraId="021B8D81" w14:textId="77777777" w:rsidR="00910374" w:rsidRDefault="00170287">
      <w:pPr>
        <w:ind w:firstLine="709"/>
        <w:jc w:val="both"/>
      </w:pPr>
      <w:r>
        <w:t>- ТР ЕАЭС 042/2017 Технический регламент Евразийского экономического союза «О безопасности оборудования для детских игровых площадок»</w:t>
      </w:r>
    </w:p>
    <w:p w14:paraId="761040BD" w14:textId="77777777" w:rsidR="00910374" w:rsidRDefault="00170287">
      <w:pPr>
        <w:ind w:firstLine="709"/>
        <w:jc w:val="both"/>
      </w:pPr>
      <w:r>
        <w:t>- ГОСТ 8736-2014 Песок для строительных работ. Технические условия.</w:t>
      </w:r>
    </w:p>
    <w:p w14:paraId="68907950" w14:textId="77777777" w:rsidR="00910374" w:rsidRDefault="00170287">
      <w:pPr>
        <w:ind w:firstLine="709"/>
        <w:jc w:val="both"/>
      </w:pPr>
      <w:r>
        <w:t>- САНПИН 3.3686-21 Санитарно-эпидемиологические требования по профилактике инфекционных болезней;</w:t>
      </w:r>
    </w:p>
    <w:p w14:paraId="098ADD24" w14:textId="77777777" w:rsidR="00910374" w:rsidRDefault="00170287">
      <w:pPr>
        <w:ind w:firstLine="709"/>
        <w:jc w:val="both"/>
      </w:pPr>
      <w:r>
        <w:t xml:space="preserve">- </w:t>
      </w:r>
      <w:hyperlink r:id="rId9">
        <w:r>
          <w:t>СанПиН 2.1.3684-21</w:t>
        </w:r>
      </w:hyperlink>
      <w: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w:t>
      </w:r>
      <w:r>
        <w:lastRenderedPageBreak/>
        <w:t>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2F5250D9" w14:textId="77777777" w:rsidR="00910374" w:rsidRDefault="00170287">
      <w:pPr>
        <w:ind w:firstLine="709"/>
        <w:jc w:val="both"/>
      </w:pPr>
      <w:r>
        <w:t>- Федеральный закон № 114-ФЗ от «25» июля 2002 года «О противодействии экстремистской деятельности»;</w:t>
      </w:r>
    </w:p>
    <w:p w14:paraId="03F4531A" w14:textId="77777777" w:rsidR="00910374" w:rsidRDefault="00170287">
      <w:pPr>
        <w:ind w:firstLine="709"/>
        <w:jc w:val="both"/>
      </w:pPr>
      <w:r>
        <w:t>- Федеральный закон № 123-ФЗ от «22» июля 2008 года. «Технический регламент о требованиях пожарной безопасности»;</w:t>
      </w:r>
    </w:p>
    <w:p w14:paraId="4F24BDBF" w14:textId="77777777" w:rsidR="00910374" w:rsidRDefault="00170287">
      <w:pPr>
        <w:ind w:firstLine="709"/>
        <w:jc w:val="both"/>
      </w:pPr>
      <w:r>
        <w:t>- Федеральный закон № 184-ФЗ от «27» декабря 2002 «О техническом регулировании»;</w:t>
      </w:r>
    </w:p>
    <w:p w14:paraId="4F903628" w14:textId="77777777" w:rsidR="00910374" w:rsidRDefault="00170287">
      <w:pPr>
        <w:ind w:firstLine="709"/>
        <w:jc w:val="both"/>
      </w:pPr>
      <w:r>
        <w:t>- Федеральный закон № 323-ФЗ от «21» ноября 2011 года «Об основах охраны здоровья граждан в Российской Федерации»;</w:t>
      </w:r>
    </w:p>
    <w:p w14:paraId="6A7A7A57" w14:textId="77777777" w:rsidR="00910374" w:rsidRDefault="00170287">
      <w:pPr>
        <w:ind w:firstLine="709"/>
        <w:jc w:val="both"/>
      </w:pPr>
      <w:r>
        <w:t>- Федеральный закон № 52-ФЗ от «30» марта 1999 года «О санитарно-эпидемиологическом благополучии населения»;</w:t>
      </w:r>
    </w:p>
    <w:p w14:paraId="77B44554" w14:textId="77777777" w:rsidR="00910374" w:rsidRDefault="00170287">
      <w:pPr>
        <w:ind w:firstLine="709"/>
        <w:jc w:val="both"/>
      </w:pPr>
      <w:r>
        <w:t>- Федеральный закон № 69-ФЗ от «21» декабря 1994 года «О пожарной безопасности»;</w:t>
      </w:r>
    </w:p>
    <w:p w14:paraId="59D48CAB" w14:textId="77777777" w:rsidR="00910374" w:rsidRDefault="00170287">
      <w:pPr>
        <w:ind w:firstLine="709"/>
        <w:jc w:val="both"/>
      </w:pPr>
      <w:r>
        <w:t>- Федеральный закон № 7-ФЗ от «10» января 2002 года «Об охране окружающей среды»;</w:t>
      </w:r>
    </w:p>
    <w:p w14:paraId="4A255E5A" w14:textId="77777777" w:rsidR="00910374" w:rsidRDefault="00170287">
      <w:pPr>
        <w:ind w:firstLine="709"/>
        <w:jc w:val="both"/>
      </w:pPr>
      <w:r>
        <w:t>- Федеральный закон № 89-ФЗ от «24» июня 1998 года «Об отходах производства и потребления»;</w:t>
      </w:r>
    </w:p>
    <w:p w14:paraId="16A1818F" w14:textId="77777777" w:rsidR="00910374" w:rsidRDefault="00170287">
      <w:pPr>
        <w:ind w:firstLine="709"/>
        <w:jc w:val="both"/>
      </w:pPr>
      <w:r>
        <w:t xml:space="preserve">- Перед началом работ, целесообразно проверить действие указанных нормативных правовых актов и нормативных документов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нормативный правовой акт или нормативный документ заменен (изменен), то при выполнении работ следует руководствоваться заменяющим (измененным) нормативным правовым актом или нормативным документом. Подрядчик не обязан руководствоваться указанными документами, если они отменены без замены. </w:t>
      </w:r>
    </w:p>
    <w:p w14:paraId="4CF3FCC7" w14:textId="77777777" w:rsidR="00910374" w:rsidRDefault="00170287">
      <w:pPr>
        <w:ind w:firstLine="709"/>
        <w:jc w:val="both"/>
      </w:pPr>
      <w:r>
        <w:t xml:space="preserve"> 5.5. Все работы, а также обеспечение рабочих автотранспортом, специализированной техникой, необходимым инвентарем, спецодеждой, осуществляются силами и средствами Подрядчика. </w:t>
      </w:r>
    </w:p>
    <w:p w14:paraId="4735301D" w14:textId="77777777" w:rsidR="00910374" w:rsidRDefault="00170287">
      <w:pPr>
        <w:ind w:firstLine="709"/>
        <w:jc w:val="both"/>
        <w:rPr>
          <w:b/>
        </w:rPr>
      </w:pPr>
      <w:r>
        <w:t>5.6. Подрядчик не имеет права самостоятельно изменить виды и объем подлежащих выполнению работ, без письменного согласования с Заказчиком.</w:t>
      </w:r>
    </w:p>
    <w:p w14:paraId="5E83AFDC" w14:textId="77777777" w:rsidR="00910374" w:rsidRDefault="00170287">
      <w:pPr>
        <w:ind w:firstLine="709"/>
        <w:jc w:val="both"/>
        <w:rPr>
          <w:b/>
        </w:rPr>
      </w:pPr>
      <w:r>
        <w:t>5.7. Подрядчик обязан возместить Заказчику убытки, причиненные вследствие невыполнения, либо недобросовестного выполнения им своих обязанностей в размере причиненного реального ущерба.</w:t>
      </w:r>
    </w:p>
    <w:p w14:paraId="7CFE7744" w14:textId="77777777" w:rsidR="00910374" w:rsidRDefault="00170287">
      <w:pPr>
        <w:ind w:firstLine="709"/>
        <w:jc w:val="both"/>
      </w:pPr>
      <w:r>
        <w:t>5.8. Выполнение работ не должно создавать неудобства жителям или представлять угрозу жизни и здоровью людей. Подрядчик обязан обеспечить санитарное содержание и уборку зоны работ.</w:t>
      </w:r>
    </w:p>
    <w:p w14:paraId="5DE75F35" w14:textId="77777777" w:rsidR="00285767" w:rsidRDefault="00170287" w:rsidP="00285767">
      <w:pPr>
        <w:ind w:firstLine="709"/>
        <w:jc w:val="both"/>
      </w:pPr>
      <w:r>
        <w:t>5.9. Транспортировка материалов, изделий и оборудования к месту выполнения работ, их разгрузка и складирование осуществляется Подрядчиком.</w:t>
      </w:r>
    </w:p>
    <w:p w14:paraId="4991B14F" w14:textId="5DFD6A64" w:rsidR="00910374" w:rsidRPr="00285767" w:rsidRDefault="00285767" w:rsidP="00285767">
      <w:pPr>
        <w:ind w:firstLine="709"/>
        <w:jc w:val="both"/>
      </w:pPr>
      <w:r w:rsidRPr="00285767">
        <w:rPr>
          <w:b/>
          <w:bCs/>
        </w:rPr>
        <w:t>6</w:t>
      </w:r>
      <w:r w:rsidR="00170287" w:rsidRPr="00285767">
        <w:rPr>
          <w:b/>
          <w:bCs/>
        </w:rPr>
        <w:t>.</w:t>
      </w:r>
      <w:r w:rsidR="00170287">
        <w:rPr>
          <w:b/>
          <w:bCs/>
        </w:rPr>
        <w:t xml:space="preserve"> Требования к фотофиксации:</w:t>
      </w:r>
    </w:p>
    <w:p w14:paraId="754BFF69" w14:textId="433D985D" w:rsidR="00910374" w:rsidRDefault="00285767">
      <w:pPr>
        <w:ind w:firstLine="709"/>
        <w:jc w:val="both"/>
      </w:pPr>
      <w:r>
        <w:t>6</w:t>
      </w:r>
      <w:r w:rsidR="00170287">
        <w:t xml:space="preserve">.1 Подрядчик должен осуществлять фотофиксацию работ, являющихся предметом контракта. Фотофиксация должна </w:t>
      </w:r>
      <w:r w:rsidR="0061601E">
        <w:t>быть произведена до начала и после выполнения работ.</w:t>
      </w:r>
      <w:r w:rsidR="00170287">
        <w:t xml:space="preserve"> </w:t>
      </w:r>
    </w:p>
    <w:p w14:paraId="41F1B44F" w14:textId="709BABA3" w:rsidR="00910374" w:rsidRDefault="00285767">
      <w:pPr>
        <w:jc w:val="both"/>
        <w:rPr>
          <w:b/>
          <w:bCs/>
        </w:rPr>
      </w:pPr>
      <w:r>
        <w:rPr>
          <w:b/>
          <w:bCs/>
        </w:rPr>
        <w:t>7</w:t>
      </w:r>
      <w:r w:rsidR="00170287">
        <w:rPr>
          <w:b/>
          <w:bCs/>
        </w:rPr>
        <w:t>. Общие требования к товарам и материалам:</w:t>
      </w:r>
    </w:p>
    <w:p w14:paraId="709F2458" w14:textId="6F8FF6E4" w:rsidR="00910374" w:rsidRDefault="00285767">
      <w:pPr>
        <w:ind w:firstLine="709"/>
        <w:jc w:val="both"/>
      </w:pPr>
      <w:r>
        <w:t>7</w:t>
      </w:r>
      <w:r w:rsidR="00170287">
        <w:t>.1 Все товары и материалы должны быть разрешены к применению на территории Российской Федерации и соответствовать требованиям законодательства Российской Федерации.</w:t>
      </w:r>
    </w:p>
    <w:p w14:paraId="24424885" w14:textId="66CB6321" w:rsidR="00910374" w:rsidRDefault="00285767">
      <w:pPr>
        <w:ind w:firstLine="709"/>
        <w:jc w:val="both"/>
      </w:pPr>
      <w:r>
        <w:t>7</w:t>
      </w:r>
      <w:r w:rsidR="00170287">
        <w:t>.2 Товары и материалы должны быть надлежащего качества, безопасным для жизни, здоровья, имущества потребителя и окружающей среды на протяжении всего установленного срока службы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14:paraId="1DE4D63C" w14:textId="54920258" w:rsidR="00910374" w:rsidRDefault="00285767">
      <w:pPr>
        <w:ind w:firstLine="709"/>
        <w:jc w:val="both"/>
      </w:pPr>
      <w:r>
        <w:t>7</w:t>
      </w:r>
      <w:r w:rsidR="00170287">
        <w:t>.3 Подрядчик, предоставивший материал для выполнения работы, отвечает за их качество по правилам об ответственности продавца за товары ненадлежащего качества в соответствии со статьей 475 Гражданского кодекса Российской Федерации.</w:t>
      </w:r>
    </w:p>
    <w:p w14:paraId="6EFB6CF3" w14:textId="7FB5FDA5" w:rsidR="00910374" w:rsidRDefault="00285767">
      <w:pPr>
        <w:ind w:firstLine="709"/>
        <w:jc w:val="both"/>
      </w:pPr>
      <w:r>
        <w:t>7</w:t>
      </w:r>
      <w:r w:rsidR="00170287">
        <w:t xml:space="preserve">.4 Все товары и материалы должны быть свободными от прав третьих лиц, а также сопровождаться документами, подтверждающими их происхождение, качество и безопасность, иметь соответствующие сертификаты, декларации, технические паспорта, санитарно-эпидемиологические заключения, гигиенические заключения и сертификаты пожарной </w:t>
      </w:r>
      <w:r w:rsidR="00170287">
        <w:lastRenderedPageBreak/>
        <w:t>безопасности, а также другие документы, удостоверяющие их качество, на русском языке или на иностранном языке с заверенным нотариально переводом.</w:t>
      </w:r>
    </w:p>
    <w:p w14:paraId="1272C540" w14:textId="77777777" w:rsidR="00910374" w:rsidRDefault="00910374">
      <w:pPr>
        <w:jc w:val="right"/>
      </w:pPr>
    </w:p>
    <w:p w14:paraId="39EF8962" w14:textId="77777777" w:rsidR="00910374" w:rsidRDefault="00910374"/>
    <w:p w14:paraId="3576411B" w14:textId="77777777" w:rsidR="00910374" w:rsidRDefault="00910374"/>
    <w:p w14:paraId="7F03D57D" w14:textId="77777777" w:rsidR="00910374" w:rsidRDefault="00910374">
      <w:pPr>
        <w:jc w:val="right"/>
        <w:rPr>
          <w:b/>
        </w:rPr>
      </w:pPr>
    </w:p>
    <w:p w14:paraId="5122180B" w14:textId="77777777" w:rsidR="00910374" w:rsidRDefault="00910374">
      <w:pPr>
        <w:jc w:val="right"/>
        <w:rPr>
          <w:b/>
        </w:rPr>
      </w:pPr>
    </w:p>
    <w:p w14:paraId="24012CBF" w14:textId="77777777" w:rsidR="00910374" w:rsidRDefault="00910374">
      <w:pPr>
        <w:jc w:val="right"/>
        <w:rPr>
          <w:b/>
        </w:rPr>
      </w:pPr>
    </w:p>
    <w:p w14:paraId="4D16164A" w14:textId="77777777" w:rsidR="00EA1BAA" w:rsidRDefault="00EA1BAA" w:rsidP="00EA1BAA">
      <w:pPr>
        <w:widowControl w:val="0"/>
        <w:tabs>
          <w:tab w:val="left" w:pos="0"/>
          <w:tab w:val="left" w:pos="6135"/>
        </w:tabs>
        <w:rPr>
          <w:bCs/>
        </w:rPr>
      </w:pPr>
      <w:r>
        <w:rPr>
          <w:bCs/>
        </w:rPr>
        <w:t>Глава администрации</w:t>
      </w:r>
      <w:r>
        <w:rPr>
          <w:bCs/>
        </w:rPr>
        <w:tab/>
        <w:t>Генеральный директор</w:t>
      </w:r>
    </w:p>
    <w:p w14:paraId="6361F876" w14:textId="77777777" w:rsidR="00EA1BAA" w:rsidRDefault="00EA1BAA" w:rsidP="00EA1BAA">
      <w:pPr>
        <w:widowControl w:val="0"/>
        <w:tabs>
          <w:tab w:val="left" w:pos="0"/>
        </w:tabs>
        <w:rPr>
          <w:bCs/>
        </w:rPr>
      </w:pPr>
    </w:p>
    <w:p w14:paraId="4085B011" w14:textId="77777777" w:rsidR="00EA1BAA" w:rsidRDefault="00EA1BAA" w:rsidP="00EA1BAA">
      <w:pPr>
        <w:widowControl w:val="0"/>
        <w:tabs>
          <w:tab w:val="left" w:pos="0"/>
        </w:tabs>
        <w:rPr>
          <w:bCs/>
        </w:rPr>
      </w:pPr>
      <w:r>
        <w:rPr>
          <w:bCs/>
        </w:rPr>
        <w:t>___________________ А.Ю. Смирнов                                        _________________</w:t>
      </w:r>
      <w:r w:rsidRPr="00EA1BAA">
        <w:rPr>
          <w:bCs/>
        </w:rPr>
        <w:t xml:space="preserve"> </w:t>
      </w:r>
      <w:r>
        <w:rPr>
          <w:bCs/>
        </w:rPr>
        <w:t xml:space="preserve">Д.Р. Гареликов </w:t>
      </w:r>
    </w:p>
    <w:p w14:paraId="63C056E9" w14:textId="77777777" w:rsidR="00EA1BAA" w:rsidRDefault="00EA1BAA" w:rsidP="00EA1BAA">
      <w:pPr>
        <w:widowControl w:val="0"/>
        <w:tabs>
          <w:tab w:val="left" w:pos="0"/>
        </w:tabs>
        <w:rPr>
          <w:bCs/>
        </w:rPr>
      </w:pPr>
    </w:p>
    <w:p w14:paraId="74BD0521" w14:textId="77777777" w:rsidR="007D7E06" w:rsidRDefault="007D7E06" w:rsidP="007D7E06">
      <w:pPr>
        <w:widowControl w:val="0"/>
        <w:tabs>
          <w:tab w:val="left" w:pos="0"/>
        </w:tabs>
        <w:rPr>
          <w:bCs/>
        </w:rPr>
      </w:pPr>
    </w:p>
    <w:p w14:paraId="5C1E718E" w14:textId="77777777" w:rsidR="00910374" w:rsidRDefault="00170287">
      <w:pPr>
        <w:rPr>
          <w:b/>
        </w:rPr>
      </w:pPr>
      <w:r>
        <w:br w:type="page"/>
      </w:r>
    </w:p>
    <w:p w14:paraId="358951B7" w14:textId="77777777" w:rsidR="00800014" w:rsidRDefault="00800014" w:rsidP="00800014">
      <w:pPr>
        <w:jc w:val="right"/>
        <w:rPr>
          <w:color w:val="0D0D0D"/>
        </w:rPr>
      </w:pPr>
      <w:r>
        <w:rPr>
          <w:color w:val="0D0D0D"/>
        </w:rPr>
        <w:lastRenderedPageBreak/>
        <w:t>Приложение № 2</w:t>
      </w:r>
    </w:p>
    <w:p w14:paraId="7010A7A1" w14:textId="77777777" w:rsidR="00800014" w:rsidRDefault="00800014" w:rsidP="00800014">
      <w:pPr>
        <w:jc w:val="right"/>
        <w:rPr>
          <w:color w:val="0D0D0D"/>
        </w:rPr>
      </w:pPr>
      <w:r>
        <w:rPr>
          <w:color w:val="0D0D0D"/>
        </w:rPr>
        <w:t xml:space="preserve"> к Контракту № ____________________</w:t>
      </w:r>
    </w:p>
    <w:p w14:paraId="49FBB6A3" w14:textId="77777777" w:rsidR="00800014" w:rsidRDefault="00800014" w:rsidP="00800014">
      <w:pPr>
        <w:jc w:val="right"/>
        <w:rPr>
          <w:color w:val="0D0D0D"/>
        </w:rPr>
      </w:pPr>
      <w:r>
        <w:rPr>
          <w:color w:val="0D0D0D"/>
        </w:rPr>
        <w:t>от «_____________________.</w:t>
      </w:r>
    </w:p>
    <w:p w14:paraId="589A5B76" w14:textId="77777777" w:rsidR="00800014" w:rsidRDefault="00800014" w:rsidP="00800014">
      <w:pPr>
        <w:jc w:val="center"/>
        <w:rPr>
          <w:color w:val="0D0D0D"/>
        </w:rPr>
      </w:pPr>
    </w:p>
    <w:p w14:paraId="34B3AC50" w14:textId="77777777" w:rsidR="00800014" w:rsidRDefault="00800014" w:rsidP="00800014">
      <w:pPr>
        <w:jc w:val="center"/>
        <w:rPr>
          <w:color w:val="0D0D0D"/>
        </w:rPr>
      </w:pPr>
    </w:p>
    <w:p w14:paraId="6BE648DC" w14:textId="77777777" w:rsidR="00800014" w:rsidRDefault="00800014" w:rsidP="00800014">
      <w:pPr>
        <w:jc w:val="center"/>
      </w:pPr>
      <w:r>
        <w:t>(Форма)</w:t>
      </w:r>
    </w:p>
    <w:p w14:paraId="7C860AEB" w14:textId="77777777" w:rsidR="00800014" w:rsidRDefault="00800014" w:rsidP="00800014">
      <w:pPr>
        <w:jc w:val="center"/>
        <w:rPr>
          <w:b/>
          <w:lang w:eastAsia="ar-SA"/>
        </w:rPr>
      </w:pPr>
      <w:r>
        <w:rPr>
          <w:b/>
          <w:lang w:eastAsia="ar-SA"/>
        </w:rPr>
        <w:t>Акт сдачи - приема выполненных работ</w:t>
      </w:r>
    </w:p>
    <w:p w14:paraId="3D5DC1E6" w14:textId="77777777" w:rsidR="00800014" w:rsidRDefault="00800014" w:rsidP="00800014">
      <w:pPr>
        <w:jc w:val="center"/>
        <w:rPr>
          <w:b/>
          <w:lang w:eastAsia="ar-SA"/>
        </w:rPr>
      </w:pPr>
    </w:p>
    <w:p w14:paraId="50E45704" w14:textId="77777777" w:rsidR="00800014" w:rsidRDefault="00800014" w:rsidP="00800014">
      <w:pPr>
        <w:jc w:val="center"/>
        <w:rPr>
          <w:b/>
          <w:lang w:eastAsia="ar-SA"/>
        </w:rPr>
      </w:pPr>
    </w:p>
    <w:p w14:paraId="62EB12B6" w14:textId="77777777" w:rsidR="00800014" w:rsidRDefault="00800014" w:rsidP="00800014">
      <w:pPr>
        <w:jc w:val="both"/>
        <w:rPr>
          <w:shd w:val="clear" w:color="auto" w:fill="FFFFFF"/>
        </w:rPr>
      </w:pPr>
      <w:r>
        <w:rPr>
          <w:shd w:val="clear" w:color="auto" w:fill="FFFFFF"/>
        </w:rPr>
        <w:t>г. Никольское                                                                                       «____» ______________ 2026 г.</w:t>
      </w:r>
    </w:p>
    <w:p w14:paraId="6F39BD49" w14:textId="77777777" w:rsidR="00800014" w:rsidRDefault="00800014" w:rsidP="00800014">
      <w:pPr>
        <w:jc w:val="both"/>
      </w:pPr>
    </w:p>
    <w:p w14:paraId="151F8C50" w14:textId="77777777" w:rsidR="00800014" w:rsidRDefault="00800014" w:rsidP="00800014">
      <w:pPr>
        <w:jc w:val="both"/>
        <w:rPr>
          <w:lang w:bidi="ru-RU"/>
        </w:rPr>
      </w:pPr>
      <w:r>
        <w:rPr>
          <w:b/>
          <w:lang w:bidi="ru-RU"/>
        </w:rPr>
        <w:t>_____________________</w:t>
      </w:r>
      <w:r>
        <w:rPr>
          <w:lang w:bidi="ru-RU"/>
        </w:rPr>
        <w:t xml:space="preserve">, именуемое в дальнейшем </w:t>
      </w:r>
      <w:r>
        <w:rPr>
          <w:b/>
          <w:lang w:bidi="ru-RU"/>
        </w:rPr>
        <w:t>Заказчик</w:t>
      </w:r>
      <w:r>
        <w:rPr>
          <w:lang w:bidi="ru-RU"/>
        </w:rPr>
        <w:t xml:space="preserve">, в лице ______________, действующего на основании _________, с одной стороны, и </w:t>
      </w:r>
    </w:p>
    <w:p w14:paraId="76569706" w14:textId="77777777" w:rsidR="00800014" w:rsidRDefault="00800014" w:rsidP="00800014">
      <w:pPr>
        <w:jc w:val="both"/>
      </w:pPr>
      <w:r>
        <w:rPr>
          <w:b/>
          <w:lang w:bidi="ru-RU"/>
        </w:rPr>
        <w:t>______________</w:t>
      </w:r>
      <w:r>
        <w:rPr>
          <w:lang w:bidi="ru-RU"/>
        </w:rPr>
        <w:t xml:space="preserve">, именуемое в дальнейшем </w:t>
      </w:r>
      <w:r>
        <w:rPr>
          <w:b/>
          <w:lang w:bidi="ru-RU"/>
        </w:rPr>
        <w:t>Подрядчик</w:t>
      </w:r>
      <w:r>
        <w:rPr>
          <w:lang w:bidi="ru-RU"/>
        </w:rPr>
        <w:t xml:space="preserve">, в лице _______________, действующей на основании ____________, </w:t>
      </w:r>
      <w:r>
        <w:t xml:space="preserve">с другой стороны (далее – Стороны), и каждый в отдельности «Сторона», </w:t>
      </w:r>
      <w:r>
        <w:rPr>
          <w:shd w:val="clear" w:color="auto" w:fill="FFFFFF"/>
        </w:rPr>
        <w:t>составили настоящий акт о нижеследующем:</w:t>
      </w:r>
    </w:p>
    <w:p w14:paraId="72ECC9B2" w14:textId="77777777" w:rsidR="00800014" w:rsidRDefault="00800014" w:rsidP="00800014">
      <w:pPr>
        <w:tabs>
          <w:tab w:val="left" w:pos="1110"/>
        </w:tabs>
        <w:jc w:val="both"/>
      </w:pPr>
      <w:r>
        <w:rPr>
          <w:shd w:val="clear" w:color="auto" w:fill="FFFFFF"/>
        </w:rPr>
        <w:t>1.  В соответствии с Контрактом № __________ от «___»______2026 г. (далее - Контракт) Подрядчик выполнил обязательства</w:t>
      </w:r>
      <w:r>
        <w:t xml:space="preserve"> по ______________________ (далее – Работа), в виде.</w:t>
      </w:r>
    </w:p>
    <w:p w14:paraId="0102B012" w14:textId="77777777" w:rsidR="00800014" w:rsidRDefault="00800014" w:rsidP="00800014">
      <w:pPr>
        <w:tabs>
          <w:tab w:val="left" w:pos="1110"/>
        </w:tabs>
        <w:jc w:val="both"/>
      </w:pPr>
    </w:p>
    <w:p w14:paraId="5F29667F" w14:textId="77777777" w:rsidR="00800014" w:rsidRDefault="00800014" w:rsidP="00800014">
      <w:pPr>
        <w:tabs>
          <w:tab w:val="left" w:pos="1110"/>
        </w:tabs>
        <w:jc w:val="both"/>
      </w:pPr>
    </w:p>
    <w:p w14:paraId="524E0CAC" w14:textId="77777777" w:rsidR="00800014" w:rsidRDefault="00800014" w:rsidP="00800014">
      <w:pPr>
        <w:tabs>
          <w:tab w:val="left" w:pos="1110"/>
        </w:tabs>
        <w:jc w:val="both"/>
      </w:pPr>
    </w:p>
    <w:tbl>
      <w:tblPr>
        <w:tblStyle w:val="afd"/>
        <w:tblW w:w="10132" w:type="dxa"/>
        <w:tblLayout w:type="fixed"/>
        <w:tblLook w:val="04A0" w:firstRow="1" w:lastRow="0" w:firstColumn="1" w:lastColumn="0" w:noHBand="0" w:noVBand="1"/>
      </w:tblPr>
      <w:tblGrid>
        <w:gridCol w:w="812"/>
        <w:gridCol w:w="4742"/>
        <w:gridCol w:w="1144"/>
        <w:gridCol w:w="1144"/>
        <w:gridCol w:w="1145"/>
        <w:gridCol w:w="1145"/>
      </w:tblGrid>
      <w:tr w:rsidR="00EA1BAA" w14:paraId="28C98813" w14:textId="1520AE85" w:rsidTr="00EA1BAA">
        <w:trPr>
          <w:trHeight w:val="818"/>
        </w:trPr>
        <w:tc>
          <w:tcPr>
            <w:tcW w:w="812" w:type="dxa"/>
          </w:tcPr>
          <w:p w14:paraId="1749156D" w14:textId="564D4288" w:rsidR="00EA1BAA" w:rsidRDefault="00EA1BAA" w:rsidP="00EA1BAA">
            <w:pPr>
              <w:tabs>
                <w:tab w:val="left" w:pos="1110"/>
              </w:tabs>
              <w:jc w:val="center"/>
            </w:pPr>
            <w:r>
              <w:t>№</w:t>
            </w:r>
          </w:p>
        </w:tc>
        <w:tc>
          <w:tcPr>
            <w:tcW w:w="4742" w:type="dxa"/>
          </w:tcPr>
          <w:p w14:paraId="69C7C27F" w14:textId="70EE50CE" w:rsidR="00EA1BAA" w:rsidRDefault="00EA1BAA" w:rsidP="00EA1BAA">
            <w:pPr>
              <w:tabs>
                <w:tab w:val="left" w:pos="1110"/>
              </w:tabs>
              <w:jc w:val="center"/>
            </w:pPr>
            <w:r>
              <w:t>Наименование работ</w:t>
            </w:r>
          </w:p>
        </w:tc>
        <w:tc>
          <w:tcPr>
            <w:tcW w:w="1144" w:type="dxa"/>
          </w:tcPr>
          <w:p w14:paraId="2F7D826A" w14:textId="4969EEAC" w:rsidR="00EA1BAA" w:rsidRDefault="00EA1BAA" w:rsidP="00EA1BAA">
            <w:pPr>
              <w:tabs>
                <w:tab w:val="left" w:pos="1110"/>
              </w:tabs>
              <w:jc w:val="center"/>
            </w:pPr>
            <w:r>
              <w:t>Ед. изм</w:t>
            </w:r>
            <w:r w:rsidR="00A765C1">
              <w:t>.</w:t>
            </w:r>
          </w:p>
        </w:tc>
        <w:tc>
          <w:tcPr>
            <w:tcW w:w="1144" w:type="dxa"/>
          </w:tcPr>
          <w:p w14:paraId="704F1C0D" w14:textId="77777777" w:rsidR="00EA1BAA" w:rsidRDefault="00A765C1" w:rsidP="00EA1BAA">
            <w:pPr>
              <w:tabs>
                <w:tab w:val="left" w:pos="1110"/>
              </w:tabs>
              <w:jc w:val="center"/>
            </w:pPr>
            <w:r>
              <w:t>Кол-во</w:t>
            </w:r>
          </w:p>
          <w:p w14:paraId="7D00F525" w14:textId="5A259EEF" w:rsidR="00A765C1" w:rsidRDefault="00A765C1" w:rsidP="00EA1BAA">
            <w:pPr>
              <w:tabs>
                <w:tab w:val="left" w:pos="1110"/>
              </w:tabs>
              <w:jc w:val="center"/>
            </w:pPr>
          </w:p>
        </w:tc>
        <w:tc>
          <w:tcPr>
            <w:tcW w:w="1145" w:type="dxa"/>
          </w:tcPr>
          <w:p w14:paraId="3F9DEAB0" w14:textId="1F7D870E" w:rsidR="00EA1BAA" w:rsidRDefault="00EA1BAA" w:rsidP="00EA1BAA">
            <w:pPr>
              <w:tabs>
                <w:tab w:val="left" w:pos="1110"/>
              </w:tabs>
              <w:jc w:val="center"/>
            </w:pPr>
            <w:r>
              <w:t>Цена</w:t>
            </w:r>
          </w:p>
        </w:tc>
        <w:tc>
          <w:tcPr>
            <w:tcW w:w="1145" w:type="dxa"/>
          </w:tcPr>
          <w:p w14:paraId="21D3CFC7" w14:textId="08DB3F4A" w:rsidR="00EA1BAA" w:rsidRDefault="00EA1BAA" w:rsidP="00EA1BAA">
            <w:pPr>
              <w:tabs>
                <w:tab w:val="left" w:pos="1110"/>
              </w:tabs>
              <w:jc w:val="center"/>
            </w:pPr>
            <w:r>
              <w:t>Сумма</w:t>
            </w:r>
          </w:p>
        </w:tc>
      </w:tr>
      <w:tr w:rsidR="00EA1BAA" w14:paraId="6D461334" w14:textId="55D6C641" w:rsidTr="00EA1BAA">
        <w:trPr>
          <w:trHeight w:val="1086"/>
        </w:trPr>
        <w:tc>
          <w:tcPr>
            <w:tcW w:w="812" w:type="dxa"/>
          </w:tcPr>
          <w:p w14:paraId="56760FA7" w14:textId="7C0A3593" w:rsidR="00EA1BAA" w:rsidRDefault="00EA1BAA" w:rsidP="00EA1BAA">
            <w:pPr>
              <w:tabs>
                <w:tab w:val="left" w:pos="1110"/>
              </w:tabs>
              <w:jc w:val="both"/>
            </w:pPr>
            <w:r>
              <w:t xml:space="preserve"> 1</w:t>
            </w:r>
          </w:p>
        </w:tc>
        <w:tc>
          <w:tcPr>
            <w:tcW w:w="4742" w:type="dxa"/>
          </w:tcPr>
          <w:p w14:paraId="0A434FD7" w14:textId="49AD5B36" w:rsidR="00EA1BAA" w:rsidRDefault="0007089B" w:rsidP="00EA1BAA">
            <w:pPr>
              <w:tabs>
                <w:tab w:val="left" w:pos="1110"/>
              </w:tabs>
              <w:jc w:val="both"/>
            </w:pPr>
            <w:r>
              <w:t>Ремонт</w:t>
            </w:r>
            <w:bookmarkStart w:id="5" w:name="_GoBack"/>
            <w:bookmarkEnd w:id="5"/>
            <w:r w:rsidR="00EA1BAA">
              <w:t xml:space="preserve"> </w:t>
            </w:r>
            <w:r w:rsidR="00A765C1" w:rsidRPr="00A765C1">
              <w:t xml:space="preserve">оборудования на спортивной площадке для экстремальных видов спорта </w:t>
            </w:r>
            <w:r w:rsidR="00EA1BAA">
              <w:t>(фанера ламинированная толщиной от 9 мм до 12 мм)</w:t>
            </w:r>
          </w:p>
        </w:tc>
        <w:tc>
          <w:tcPr>
            <w:tcW w:w="1144" w:type="dxa"/>
          </w:tcPr>
          <w:p w14:paraId="2194B1E8" w14:textId="77777777" w:rsidR="00EA1BAA" w:rsidRDefault="00EA1BAA" w:rsidP="00EA1BAA">
            <w:pPr>
              <w:jc w:val="both"/>
            </w:pPr>
          </w:p>
          <w:p w14:paraId="535A9A3C" w14:textId="23B27B90" w:rsidR="00EA1BAA" w:rsidRDefault="00A765C1" w:rsidP="00EA1BAA">
            <w:pPr>
              <w:tabs>
                <w:tab w:val="left" w:pos="1110"/>
              </w:tabs>
              <w:jc w:val="both"/>
            </w:pPr>
            <w:r>
              <w:t>м</w:t>
            </w:r>
            <w:r w:rsidR="00EA1BAA">
              <w:t>2</w:t>
            </w:r>
          </w:p>
        </w:tc>
        <w:tc>
          <w:tcPr>
            <w:tcW w:w="1144" w:type="dxa"/>
          </w:tcPr>
          <w:p w14:paraId="3FC51B5E" w14:textId="77777777" w:rsidR="00EA1BAA" w:rsidRDefault="00EA1BAA" w:rsidP="00EA1BAA">
            <w:pPr>
              <w:jc w:val="center"/>
            </w:pPr>
          </w:p>
          <w:p w14:paraId="55DBD34D" w14:textId="07B7ABCF" w:rsidR="00EA1BAA" w:rsidRDefault="00EA1BAA" w:rsidP="00EA1BAA">
            <w:pPr>
              <w:tabs>
                <w:tab w:val="left" w:pos="1110"/>
              </w:tabs>
              <w:jc w:val="both"/>
            </w:pPr>
            <w:r>
              <w:t>38,7</w:t>
            </w:r>
          </w:p>
        </w:tc>
        <w:tc>
          <w:tcPr>
            <w:tcW w:w="1145" w:type="dxa"/>
          </w:tcPr>
          <w:p w14:paraId="6A73C964" w14:textId="77777777" w:rsidR="00EA1BAA" w:rsidRDefault="00EA1BAA" w:rsidP="00EA1BAA">
            <w:pPr>
              <w:jc w:val="center"/>
            </w:pPr>
          </w:p>
        </w:tc>
        <w:tc>
          <w:tcPr>
            <w:tcW w:w="1145" w:type="dxa"/>
          </w:tcPr>
          <w:p w14:paraId="2B8097F6" w14:textId="77777777" w:rsidR="00EA1BAA" w:rsidRDefault="00EA1BAA" w:rsidP="00EA1BAA">
            <w:pPr>
              <w:jc w:val="center"/>
            </w:pPr>
          </w:p>
        </w:tc>
      </w:tr>
    </w:tbl>
    <w:p w14:paraId="1DDB03E2" w14:textId="77777777" w:rsidR="00A765C1" w:rsidRDefault="00A765C1" w:rsidP="00800014">
      <w:pPr>
        <w:jc w:val="both"/>
        <w:rPr>
          <w:shd w:val="clear" w:color="auto" w:fill="FFFFFF"/>
        </w:rPr>
      </w:pPr>
    </w:p>
    <w:p w14:paraId="286621CB" w14:textId="25F407C6" w:rsidR="00800014" w:rsidRDefault="00800014" w:rsidP="00800014">
      <w:pPr>
        <w:jc w:val="both"/>
      </w:pPr>
      <w:r>
        <w:rPr>
          <w:shd w:val="clear" w:color="auto" w:fill="FFFFFF"/>
        </w:rPr>
        <w:t>2. Вышеуказанные Работы, согласно Контракту №____________ от «____»_________2026,  выполнены с «____» _________2026 по «___» _____________2026 года.</w:t>
      </w:r>
    </w:p>
    <w:p w14:paraId="712B30F9" w14:textId="77777777" w:rsidR="00800014" w:rsidRDefault="00800014" w:rsidP="00800014">
      <w:pPr>
        <w:jc w:val="both"/>
        <w:rPr>
          <w:shd w:val="clear" w:color="auto" w:fill="FFFFFF"/>
        </w:rPr>
      </w:pPr>
      <w:r>
        <w:rPr>
          <w:shd w:val="clear" w:color="auto" w:fill="FFFFFF"/>
        </w:rPr>
        <w:t>3.  После подписания настоящего Акта Работы по Контракту за указанный период считаются выполненными.</w:t>
      </w:r>
    </w:p>
    <w:p w14:paraId="2102C48F" w14:textId="77777777" w:rsidR="00800014" w:rsidRDefault="00800014" w:rsidP="00800014">
      <w:pPr>
        <w:jc w:val="both"/>
        <w:rPr>
          <w:shd w:val="clear" w:color="auto" w:fill="FFFFFF"/>
        </w:rPr>
      </w:pPr>
    </w:p>
    <w:p w14:paraId="023B5E6C" w14:textId="77777777" w:rsidR="00800014" w:rsidRDefault="00800014" w:rsidP="00800014">
      <w:pPr>
        <w:jc w:val="both"/>
        <w:rPr>
          <w:shd w:val="clear" w:color="auto" w:fill="FFFFFF"/>
        </w:rPr>
      </w:pPr>
    </w:p>
    <w:p w14:paraId="3AA1F8C0" w14:textId="77777777" w:rsidR="00800014" w:rsidRDefault="00800014" w:rsidP="00800014">
      <w:pPr>
        <w:contextualSpacing/>
        <w:jc w:val="both"/>
      </w:pPr>
      <w:r>
        <w:t xml:space="preserve">      ПРИНЯЛ:                                                             СДАЛ:</w:t>
      </w:r>
    </w:p>
    <w:tbl>
      <w:tblPr>
        <w:tblW w:w="4850" w:type="pct"/>
        <w:tblLayout w:type="fixed"/>
        <w:tblLook w:val="0000" w:firstRow="0" w:lastRow="0" w:firstColumn="0" w:lastColumn="0" w:noHBand="0" w:noVBand="0"/>
      </w:tblPr>
      <w:tblGrid>
        <w:gridCol w:w="4880"/>
        <w:gridCol w:w="4881"/>
      </w:tblGrid>
      <w:tr w:rsidR="00800014" w14:paraId="0D1B5457" w14:textId="77777777" w:rsidTr="00AA7EDF">
        <w:trPr>
          <w:trHeight w:val="641"/>
        </w:trPr>
        <w:tc>
          <w:tcPr>
            <w:tcW w:w="4880" w:type="dxa"/>
          </w:tcPr>
          <w:p w14:paraId="72D0BB56" w14:textId="77777777" w:rsidR="00800014" w:rsidRDefault="00800014" w:rsidP="00AA7EDF">
            <w:pPr>
              <w:jc w:val="both"/>
              <w:rPr>
                <w:rFonts w:eastAsia="Calibri"/>
                <w:color w:val="000000"/>
              </w:rPr>
            </w:pPr>
          </w:p>
        </w:tc>
        <w:tc>
          <w:tcPr>
            <w:tcW w:w="4881" w:type="dxa"/>
          </w:tcPr>
          <w:p w14:paraId="4CAFBE10" w14:textId="77777777" w:rsidR="00800014" w:rsidRDefault="00800014" w:rsidP="00AA7EDF">
            <w:pPr>
              <w:rPr>
                <w:rFonts w:eastAsia="Calibri"/>
              </w:rPr>
            </w:pPr>
          </w:p>
        </w:tc>
      </w:tr>
      <w:tr w:rsidR="00800014" w14:paraId="475F0786" w14:textId="77777777" w:rsidTr="00AA7EDF">
        <w:trPr>
          <w:trHeight w:val="641"/>
        </w:trPr>
        <w:tc>
          <w:tcPr>
            <w:tcW w:w="4880" w:type="dxa"/>
          </w:tcPr>
          <w:p w14:paraId="6C7F4FFD" w14:textId="77777777" w:rsidR="00800014" w:rsidRDefault="00800014" w:rsidP="00AA7EDF">
            <w:pPr>
              <w:jc w:val="both"/>
              <w:rPr>
                <w:rFonts w:eastAsia="Calibri"/>
                <w:color w:val="000000"/>
              </w:rPr>
            </w:pPr>
            <w:r>
              <w:rPr>
                <w:rFonts w:eastAsia="Calibri"/>
                <w:color w:val="000000"/>
              </w:rPr>
              <w:t>Заказчик</w:t>
            </w:r>
          </w:p>
          <w:p w14:paraId="6B2C9A90" w14:textId="77777777" w:rsidR="00800014" w:rsidRDefault="00800014" w:rsidP="00AA7EDF">
            <w:pPr>
              <w:jc w:val="both"/>
              <w:rPr>
                <w:rFonts w:eastAsia="Calibri"/>
                <w:color w:val="000000"/>
              </w:rPr>
            </w:pPr>
          </w:p>
          <w:p w14:paraId="293277AE" w14:textId="383DC668" w:rsidR="00800014" w:rsidRDefault="007D7E06" w:rsidP="00AA7EDF">
            <w:pPr>
              <w:jc w:val="both"/>
              <w:rPr>
                <w:rFonts w:eastAsia="Calibri"/>
                <w:color w:val="000000"/>
              </w:rPr>
            </w:pPr>
            <w:r>
              <w:rPr>
                <w:rFonts w:eastAsia="Calibri"/>
                <w:color w:val="000000"/>
              </w:rPr>
              <w:t>Глава администрации</w:t>
            </w:r>
          </w:p>
          <w:p w14:paraId="1026214F" w14:textId="77777777" w:rsidR="00800014" w:rsidRDefault="00800014" w:rsidP="00AA7EDF">
            <w:pPr>
              <w:jc w:val="both"/>
              <w:rPr>
                <w:rFonts w:eastAsia="Calibri"/>
                <w:color w:val="000000"/>
              </w:rPr>
            </w:pPr>
          </w:p>
          <w:p w14:paraId="21D89809" w14:textId="378E8998" w:rsidR="00800014" w:rsidRDefault="00800014" w:rsidP="00AA7EDF">
            <w:pPr>
              <w:jc w:val="both"/>
              <w:rPr>
                <w:rFonts w:eastAsia="Calibri"/>
                <w:color w:val="000000"/>
              </w:rPr>
            </w:pPr>
            <w:r>
              <w:rPr>
                <w:rFonts w:eastAsia="Calibri"/>
                <w:color w:val="000000"/>
              </w:rPr>
              <w:t xml:space="preserve">___________________ </w:t>
            </w:r>
            <w:r w:rsidR="007D7E06">
              <w:rPr>
                <w:rFonts w:eastAsia="Calibri"/>
                <w:color w:val="000000"/>
              </w:rPr>
              <w:t>А.Ю. Смирнов</w:t>
            </w:r>
          </w:p>
          <w:p w14:paraId="0D4D5DED" w14:textId="77777777" w:rsidR="00800014" w:rsidRDefault="00800014" w:rsidP="00AA7EDF">
            <w:pPr>
              <w:jc w:val="both"/>
              <w:rPr>
                <w:rFonts w:eastAsia="Calibri"/>
                <w:color w:val="000000"/>
              </w:rPr>
            </w:pPr>
          </w:p>
          <w:p w14:paraId="6C18F99A" w14:textId="77777777" w:rsidR="00800014" w:rsidRDefault="00800014" w:rsidP="00AA7EDF">
            <w:pPr>
              <w:jc w:val="both"/>
              <w:rPr>
                <w:rFonts w:eastAsia="Calibri"/>
                <w:color w:val="000000"/>
              </w:rPr>
            </w:pPr>
          </w:p>
        </w:tc>
        <w:tc>
          <w:tcPr>
            <w:tcW w:w="4881" w:type="dxa"/>
          </w:tcPr>
          <w:p w14:paraId="152C851B" w14:textId="77777777" w:rsidR="00800014" w:rsidRDefault="00800014" w:rsidP="00AA7EDF">
            <w:pPr>
              <w:rPr>
                <w:rFonts w:eastAsia="Calibri"/>
              </w:rPr>
            </w:pPr>
            <w:r>
              <w:rPr>
                <w:rFonts w:eastAsia="Calibri"/>
              </w:rPr>
              <w:t>Подрядчик</w:t>
            </w:r>
          </w:p>
          <w:p w14:paraId="67FB0F88" w14:textId="77777777" w:rsidR="00800014" w:rsidRDefault="00800014" w:rsidP="00AA7EDF">
            <w:pPr>
              <w:rPr>
                <w:rFonts w:eastAsia="Calibri"/>
              </w:rPr>
            </w:pPr>
          </w:p>
          <w:p w14:paraId="258FD37D" w14:textId="5BA9E24F" w:rsidR="00800014" w:rsidRDefault="0061601E" w:rsidP="00AA7EDF">
            <w:pPr>
              <w:rPr>
                <w:rFonts w:eastAsia="Calibri"/>
              </w:rPr>
            </w:pPr>
            <w:r>
              <w:rPr>
                <w:rFonts w:eastAsia="Calibri"/>
              </w:rPr>
              <w:t>Генеральный директор</w:t>
            </w:r>
          </w:p>
          <w:p w14:paraId="19B11849" w14:textId="77777777" w:rsidR="00800014" w:rsidRDefault="00800014" w:rsidP="00AA7EDF">
            <w:pPr>
              <w:rPr>
                <w:rFonts w:eastAsia="Calibri"/>
              </w:rPr>
            </w:pPr>
          </w:p>
          <w:p w14:paraId="39FD7300" w14:textId="77777777" w:rsidR="00800014" w:rsidRDefault="00800014" w:rsidP="00AA7EDF">
            <w:pPr>
              <w:rPr>
                <w:rFonts w:eastAsia="Calibri"/>
              </w:rPr>
            </w:pPr>
            <w:r>
              <w:rPr>
                <w:rFonts w:eastAsia="Calibri"/>
              </w:rPr>
              <w:t xml:space="preserve">___________________/ / </w:t>
            </w:r>
          </w:p>
          <w:p w14:paraId="4B318F9B" w14:textId="77777777" w:rsidR="00800014" w:rsidRDefault="00800014" w:rsidP="00AA7EDF">
            <w:pPr>
              <w:rPr>
                <w:rFonts w:eastAsia="Calibri"/>
              </w:rPr>
            </w:pPr>
          </w:p>
        </w:tc>
      </w:tr>
    </w:tbl>
    <w:p w14:paraId="62DC4265" w14:textId="77777777" w:rsidR="00910374" w:rsidRDefault="00910374">
      <w:pPr>
        <w:jc w:val="right"/>
      </w:pPr>
    </w:p>
    <w:p w14:paraId="174486E0" w14:textId="77777777" w:rsidR="00EA1BAA" w:rsidRDefault="00EA1BAA" w:rsidP="00EA1BAA">
      <w:pPr>
        <w:jc w:val="center"/>
      </w:pPr>
      <w:r>
        <w:t>Форма согласована</w:t>
      </w:r>
    </w:p>
    <w:p w14:paraId="3AF6F553" w14:textId="77777777" w:rsidR="00EA1BAA" w:rsidRDefault="00EA1BAA" w:rsidP="00EA1BAA">
      <w:pPr>
        <w:jc w:val="center"/>
      </w:pPr>
    </w:p>
    <w:tbl>
      <w:tblPr>
        <w:tblW w:w="9790" w:type="dxa"/>
        <w:tblLayout w:type="fixed"/>
        <w:tblLook w:val="00A0" w:firstRow="1" w:lastRow="0" w:firstColumn="1" w:lastColumn="0" w:noHBand="0" w:noVBand="0"/>
      </w:tblPr>
      <w:tblGrid>
        <w:gridCol w:w="5070"/>
        <w:gridCol w:w="4720"/>
      </w:tblGrid>
      <w:tr w:rsidR="00EA1BAA" w:rsidRPr="000B0DA9" w14:paraId="32A20BDA" w14:textId="77777777" w:rsidTr="00A84982">
        <w:tc>
          <w:tcPr>
            <w:tcW w:w="5070" w:type="dxa"/>
          </w:tcPr>
          <w:p w14:paraId="2F2E429A" w14:textId="77777777" w:rsidR="00EA1BAA" w:rsidRDefault="00EA1BAA" w:rsidP="00A84982">
            <w:pPr>
              <w:jc w:val="both"/>
            </w:pPr>
            <w:r>
              <w:t>Заказчик:</w:t>
            </w:r>
          </w:p>
          <w:p w14:paraId="1CBDD26F" w14:textId="77777777" w:rsidR="00EA1BAA" w:rsidRPr="00FA4FE2" w:rsidRDefault="00EA1BAA" w:rsidP="00A84982">
            <w:pPr>
              <w:jc w:val="both"/>
            </w:pPr>
          </w:p>
        </w:tc>
        <w:tc>
          <w:tcPr>
            <w:tcW w:w="4720" w:type="dxa"/>
          </w:tcPr>
          <w:p w14:paraId="393EA08D" w14:textId="48F00A81" w:rsidR="00EA1BAA" w:rsidRPr="000B0DA9" w:rsidRDefault="00A765C1" w:rsidP="00A84982">
            <w:pPr>
              <w:jc w:val="both"/>
            </w:pPr>
            <w:r>
              <w:t>Подрядчик</w:t>
            </w:r>
            <w:r w:rsidR="00EA1BAA">
              <w:t>:</w:t>
            </w:r>
          </w:p>
        </w:tc>
      </w:tr>
      <w:tr w:rsidR="00EA1BAA" w:rsidRPr="00BF7B95" w14:paraId="16AB8769" w14:textId="77777777" w:rsidTr="00A84982">
        <w:trPr>
          <w:trHeight w:val="359"/>
        </w:trPr>
        <w:tc>
          <w:tcPr>
            <w:tcW w:w="5070" w:type="dxa"/>
          </w:tcPr>
          <w:p w14:paraId="0DAD80BE" w14:textId="77777777" w:rsidR="00EA1BAA" w:rsidRDefault="00EA1BAA" w:rsidP="00A84982">
            <w:r>
              <w:t xml:space="preserve">Администрации Никольского городского поселения Тосненского муниципального район </w:t>
            </w:r>
          </w:p>
          <w:p w14:paraId="5430A4A1" w14:textId="77777777" w:rsidR="00EA1BAA" w:rsidRDefault="00EA1BAA" w:rsidP="00A84982">
            <w:r>
              <w:t>Ленинградской области</w:t>
            </w:r>
          </w:p>
          <w:p w14:paraId="6928A9C0" w14:textId="6D363AF9" w:rsidR="00EA1BAA" w:rsidRDefault="00EA1BAA" w:rsidP="00A84982">
            <w:pPr>
              <w:jc w:val="both"/>
            </w:pPr>
            <w:r>
              <w:t>Глава администрации</w:t>
            </w:r>
          </w:p>
          <w:p w14:paraId="58050EDA" w14:textId="77777777" w:rsidR="00EA1BAA" w:rsidRPr="000B0DA9" w:rsidRDefault="00EA1BAA" w:rsidP="00A84982">
            <w:pPr>
              <w:jc w:val="both"/>
            </w:pPr>
          </w:p>
          <w:p w14:paraId="09804D75" w14:textId="49D074B2" w:rsidR="00EA1BAA" w:rsidRPr="000B0DA9" w:rsidRDefault="00EA1BAA" w:rsidP="00A84982">
            <w:pPr>
              <w:jc w:val="both"/>
            </w:pPr>
            <w:r w:rsidRPr="000B0DA9">
              <w:lastRenderedPageBreak/>
              <w:t>____________</w:t>
            </w:r>
            <w:r>
              <w:t>__</w:t>
            </w:r>
            <w:r w:rsidRPr="000B0DA9">
              <w:t xml:space="preserve">____ </w:t>
            </w:r>
            <w:r>
              <w:t>А.Ю. Смирно</w:t>
            </w:r>
            <w:r w:rsidR="0061601E">
              <w:t>в</w:t>
            </w:r>
          </w:p>
        </w:tc>
        <w:tc>
          <w:tcPr>
            <w:tcW w:w="4720" w:type="dxa"/>
          </w:tcPr>
          <w:p w14:paraId="1A283655" w14:textId="743F8FE2" w:rsidR="00EA1BAA" w:rsidRDefault="00EA1BAA" w:rsidP="00A84982">
            <w:pPr>
              <w:jc w:val="both"/>
            </w:pPr>
            <w:r>
              <w:lastRenderedPageBreak/>
              <w:t>Генеральный директор</w:t>
            </w:r>
          </w:p>
          <w:p w14:paraId="13B91088" w14:textId="77777777" w:rsidR="00EA1BAA" w:rsidRDefault="00EA1BAA" w:rsidP="00A84982">
            <w:pPr>
              <w:jc w:val="both"/>
            </w:pPr>
          </w:p>
          <w:p w14:paraId="3DBBE6FB" w14:textId="77777777" w:rsidR="00EA1BAA" w:rsidRDefault="00EA1BAA" w:rsidP="00A84982">
            <w:pPr>
              <w:jc w:val="both"/>
            </w:pPr>
          </w:p>
          <w:p w14:paraId="6C990026" w14:textId="77777777" w:rsidR="00EA1BAA" w:rsidRDefault="00EA1BAA" w:rsidP="00A84982">
            <w:pPr>
              <w:jc w:val="both"/>
            </w:pPr>
          </w:p>
          <w:p w14:paraId="44A7B142" w14:textId="77777777" w:rsidR="00EA1BAA" w:rsidRDefault="00EA1BAA" w:rsidP="00A84982">
            <w:pPr>
              <w:jc w:val="both"/>
            </w:pPr>
          </w:p>
          <w:p w14:paraId="704809C4" w14:textId="28A10DBE" w:rsidR="00EA1BAA" w:rsidRPr="000B0DA9" w:rsidRDefault="00EA1BAA" w:rsidP="00A84982">
            <w:pPr>
              <w:jc w:val="both"/>
            </w:pPr>
            <w:r w:rsidRPr="000B0DA9">
              <w:lastRenderedPageBreak/>
              <w:t xml:space="preserve">_________________ </w:t>
            </w:r>
            <w:r>
              <w:rPr>
                <w:bCs/>
              </w:rPr>
              <w:t>Д.Р. Гареликов</w:t>
            </w:r>
          </w:p>
        </w:tc>
      </w:tr>
    </w:tbl>
    <w:p w14:paraId="68A1A269" w14:textId="77777777" w:rsidR="00910374" w:rsidRDefault="00910374" w:rsidP="0061601E"/>
    <w:sectPr w:rsidR="00910374">
      <w:footerReference w:type="even" r:id="rId10"/>
      <w:footerReference w:type="default" r:id="rId11"/>
      <w:footerReference w:type="first" r:id="rId12"/>
      <w:pgSz w:w="11906" w:h="16838"/>
      <w:pgMar w:top="568" w:right="850" w:bottom="709" w:left="993" w:header="0"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9E139" w14:textId="77777777" w:rsidR="003A1005" w:rsidRDefault="003A1005">
      <w:r>
        <w:separator/>
      </w:r>
    </w:p>
  </w:endnote>
  <w:endnote w:type="continuationSeparator" w:id="0">
    <w:p w14:paraId="6B47680D" w14:textId="77777777" w:rsidR="003A1005" w:rsidRDefault="003A1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ans">
    <w:altName w:val="Calibri"/>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1C97" w14:textId="77777777" w:rsidR="00170287" w:rsidRDefault="00170287">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6290962"/>
      <w:docPartObj>
        <w:docPartGallery w:val="Page Numbers (Bottom of Page)"/>
        <w:docPartUnique/>
      </w:docPartObj>
    </w:sdtPr>
    <w:sdtEndPr/>
    <w:sdtContent>
      <w:p w14:paraId="539E9CB0" w14:textId="77777777" w:rsidR="00170287" w:rsidRDefault="00170287">
        <w:pPr>
          <w:pStyle w:val="af"/>
          <w:jc w:val="right"/>
        </w:pPr>
        <w:r>
          <w:rPr>
            <w:sz w:val="16"/>
            <w:szCs w:val="16"/>
          </w:rPr>
          <w:fldChar w:fldCharType="begin"/>
        </w:r>
        <w:r>
          <w:rPr>
            <w:sz w:val="16"/>
            <w:szCs w:val="16"/>
          </w:rPr>
          <w:instrText xml:space="preserve"> PAGE </w:instrText>
        </w:r>
        <w:r>
          <w:rPr>
            <w:sz w:val="16"/>
            <w:szCs w:val="16"/>
          </w:rPr>
          <w:fldChar w:fldCharType="separate"/>
        </w:r>
        <w:r>
          <w:rPr>
            <w:sz w:val="16"/>
            <w:szCs w:val="16"/>
          </w:rPr>
          <w:t>3</w:t>
        </w:r>
        <w:r>
          <w:rPr>
            <w:sz w:val="16"/>
            <w:szCs w:val="16"/>
          </w:rPr>
          <w:fldChar w:fldCharType="end"/>
        </w:r>
      </w:p>
    </w:sdtContent>
  </w:sdt>
  <w:p w14:paraId="06EDE568" w14:textId="77777777" w:rsidR="00170287" w:rsidRDefault="0017028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8266312"/>
      <w:docPartObj>
        <w:docPartGallery w:val="Page Numbers (Bottom of Page)"/>
        <w:docPartUnique/>
      </w:docPartObj>
    </w:sdtPr>
    <w:sdtEndPr/>
    <w:sdtContent>
      <w:p w14:paraId="145ACFAB" w14:textId="77777777" w:rsidR="00170287" w:rsidRDefault="00170287">
        <w:pPr>
          <w:pStyle w:val="af"/>
          <w:jc w:val="right"/>
        </w:pPr>
        <w:r>
          <w:rPr>
            <w:sz w:val="16"/>
            <w:szCs w:val="16"/>
          </w:rPr>
          <w:fldChar w:fldCharType="begin"/>
        </w:r>
        <w:r>
          <w:rPr>
            <w:sz w:val="16"/>
            <w:szCs w:val="16"/>
          </w:rPr>
          <w:instrText xml:space="preserve"> PAGE </w:instrText>
        </w:r>
        <w:r>
          <w:rPr>
            <w:sz w:val="16"/>
            <w:szCs w:val="16"/>
          </w:rPr>
          <w:fldChar w:fldCharType="separate"/>
        </w:r>
        <w:r>
          <w:rPr>
            <w:sz w:val="16"/>
            <w:szCs w:val="16"/>
          </w:rPr>
          <w:t>3</w:t>
        </w:r>
        <w:r>
          <w:rPr>
            <w:sz w:val="16"/>
            <w:szCs w:val="16"/>
          </w:rPr>
          <w:fldChar w:fldCharType="end"/>
        </w:r>
      </w:p>
    </w:sdtContent>
  </w:sdt>
  <w:p w14:paraId="7ADD9F78" w14:textId="77777777" w:rsidR="00170287" w:rsidRDefault="0017028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42D8E" w14:textId="77777777" w:rsidR="003A1005" w:rsidRDefault="003A1005">
      <w:r>
        <w:separator/>
      </w:r>
    </w:p>
  </w:footnote>
  <w:footnote w:type="continuationSeparator" w:id="0">
    <w:p w14:paraId="66853911" w14:textId="77777777" w:rsidR="003A1005" w:rsidRDefault="003A10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307C5"/>
    <w:multiLevelType w:val="multilevel"/>
    <w:tmpl w:val="5FC44C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D611CF"/>
    <w:multiLevelType w:val="multilevel"/>
    <w:tmpl w:val="CA9A217A"/>
    <w:lvl w:ilvl="0">
      <w:start w:val="1"/>
      <w:numFmt w:val="decimal"/>
      <w:pStyle w:val="1"/>
      <w:suff w:val="space"/>
      <w:lvlText w:val=""/>
      <w:lvlJc w:val="left"/>
      <w:pPr>
        <w:tabs>
          <w:tab w:val="num" w:pos="0"/>
        </w:tabs>
        <w:ind w:left="-567" w:firstLine="567"/>
      </w:pPr>
      <w:rPr>
        <w:rFonts w:ascii="Calibri" w:hAnsi="Calibri"/>
        <w:b/>
        <w:i w:val="0"/>
        <w:caps w:val="0"/>
        <w:smallCaps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
      <w:lvlJc w:val="left"/>
      <w:pPr>
        <w:tabs>
          <w:tab w:val="num" w:pos="0"/>
        </w:tabs>
        <w:ind w:left="-17" w:firstLine="567"/>
      </w:pPr>
      <w:rPr>
        <w:rFonts w:ascii="Calibri" w:hAnsi="Calibri"/>
        <w:b w:val="0"/>
        <w:i w:val="0"/>
        <w:caps w:val="0"/>
        <w:smallCaps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
      <w:lvlJc w:val="left"/>
      <w:pPr>
        <w:tabs>
          <w:tab w:val="num" w:pos="0"/>
        </w:tabs>
        <w:ind w:left="0" w:firstLine="567"/>
      </w:pPr>
      <w:rPr>
        <w:rFonts w:ascii="Calibri" w:hAnsi="Calibri"/>
        <w:b w:val="0"/>
        <w:i w:val="0"/>
        <w:caps w:val="0"/>
        <w:smallCaps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
      <w:lvlJc w:val="left"/>
      <w:pPr>
        <w:tabs>
          <w:tab w:val="num" w:pos="0"/>
        </w:tabs>
        <w:ind w:left="143" w:firstLine="567"/>
      </w:pPr>
      <w:rPr>
        <w:rFonts w:ascii="Calibri" w:hAnsi="Calibri"/>
        <w:b w:val="0"/>
        <w:i w:val="0"/>
        <w:caps w:val="0"/>
        <w:smallCaps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
      <w:lvlJc w:val="left"/>
      <w:pPr>
        <w:tabs>
          <w:tab w:val="num" w:pos="0"/>
        </w:tabs>
        <w:ind w:left="0" w:firstLine="567"/>
      </w:pPr>
    </w:lvl>
    <w:lvl w:ilvl="5">
      <w:start w:val="1"/>
      <w:numFmt w:val="decimal"/>
      <w:lvlText w:val=""/>
      <w:lvlJc w:val="left"/>
      <w:pPr>
        <w:tabs>
          <w:tab w:val="num" w:pos="0"/>
        </w:tabs>
        <w:ind w:left="0" w:firstLine="567"/>
      </w:pPr>
    </w:lvl>
    <w:lvl w:ilvl="6">
      <w:start w:val="1"/>
      <w:numFmt w:val="decimal"/>
      <w:lvlText w:val="%7."/>
      <w:lvlJc w:val="left"/>
      <w:pPr>
        <w:tabs>
          <w:tab w:val="num" w:pos="0"/>
        </w:tabs>
        <w:ind w:left="0" w:firstLine="567"/>
      </w:pPr>
    </w:lvl>
    <w:lvl w:ilvl="7">
      <w:start w:val="1"/>
      <w:numFmt w:val="lowerLetter"/>
      <w:lvlText w:val="%8."/>
      <w:lvlJc w:val="left"/>
      <w:pPr>
        <w:tabs>
          <w:tab w:val="num" w:pos="0"/>
        </w:tabs>
        <w:ind w:left="0" w:firstLine="567"/>
      </w:pPr>
    </w:lvl>
    <w:lvl w:ilvl="8">
      <w:start w:val="1"/>
      <w:numFmt w:val="lowerRoman"/>
      <w:lvlText w:val="%9."/>
      <w:lvlJc w:val="left"/>
      <w:pPr>
        <w:tabs>
          <w:tab w:val="num" w:pos="0"/>
        </w:tabs>
        <w:ind w:left="0" w:firstLine="567"/>
      </w:pPr>
    </w:lvl>
  </w:abstractNum>
  <w:abstractNum w:abstractNumId="2" w15:restartNumberingAfterBreak="0">
    <w:nsid w:val="2AB2292A"/>
    <w:multiLevelType w:val="multilevel"/>
    <w:tmpl w:val="DCC86FC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1069" w:hanging="360"/>
      </w:pPr>
    </w:lvl>
    <w:lvl w:ilvl="2">
      <w:start w:val="1"/>
      <w:numFmt w:val="decimal"/>
      <w:isLgl/>
      <w:lvlText w:val="%1.%2.%3."/>
      <w:lvlJc w:val="left"/>
      <w:pPr>
        <w:tabs>
          <w:tab w:val="num" w:pos="0"/>
        </w:tabs>
        <w:ind w:left="1778" w:hanging="720"/>
      </w:pPr>
    </w:lvl>
    <w:lvl w:ilvl="3">
      <w:start w:val="1"/>
      <w:numFmt w:val="decimal"/>
      <w:isLgl/>
      <w:lvlText w:val="%1.%2.%3.%4."/>
      <w:lvlJc w:val="left"/>
      <w:pPr>
        <w:tabs>
          <w:tab w:val="num" w:pos="0"/>
        </w:tabs>
        <w:ind w:left="2127" w:hanging="720"/>
      </w:pPr>
    </w:lvl>
    <w:lvl w:ilvl="4">
      <w:start w:val="1"/>
      <w:numFmt w:val="decimal"/>
      <w:isLgl/>
      <w:lvlText w:val="%1.%2.%3.%4.%5."/>
      <w:lvlJc w:val="left"/>
      <w:pPr>
        <w:tabs>
          <w:tab w:val="num" w:pos="0"/>
        </w:tabs>
        <w:ind w:left="2836" w:hanging="1080"/>
      </w:pPr>
    </w:lvl>
    <w:lvl w:ilvl="5">
      <w:start w:val="1"/>
      <w:numFmt w:val="decimal"/>
      <w:isLgl/>
      <w:lvlText w:val="%1.%2.%3.%4.%5.%6."/>
      <w:lvlJc w:val="left"/>
      <w:pPr>
        <w:tabs>
          <w:tab w:val="num" w:pos="0"/>
        </w:tabs>
        <w:ind w:left="3185" w:hanging="1080"/>
      </w:pPr>
    </w:lvl>
    <w:lvl w:ilvl="6">
      <w:start w:val="1"/>
      <w:numFmt w:val="decimal"/>
      <w:isLgl/>
      <w:lvlText w:val="%1.%2.%3.%4.%5.%6.%7."/>
      <w:lvlJc w:val="left"/>
      <w:pPr>
        <w:tabs>
          <w:tab w:val="num" w:pos="0"/>
        </w:tabs>
        <w:ind w:left="3894" w:hanging="1440"/>
      </w:pPr>
    </w:lvl>
    <w:lvl w:ilvl="7">
      <w:start w:val="1"/>
      <w:numFmt w:val="decimal"/>
      <w:isLgl/>
      <w:lvlText w:val="%1.%2.%3.%4.%5.%6.%7.%8."/>
      <w:lvlJc w:val="left"/>
      <w:pPr>
        <w:tabs>
          <w:tab w:val="num" w:pos="0"/>
        </w:tabs>
        <w:ind w:left="4243" w:hanging="1440"/>
      </w:pPr>
    </w:lvl>
    <w:lvl w:ilvl="8">
      <w:start w:val="1"/>
      <w:numFmt w:val="decimal"/>
      <w:isLgl/>
      <w:lvlText w:val="%1.%2.%3.%4.%5.%6.%7.%8.%9."/>
      <w:lvlJc w:val="left"/>
      <w:pPr>
        <w:tabs>
          <w:tab w:val="num" w:pos="0"/>
        </w:tabs>
        <w:ind w:left="4952" w:hanging="1800"/>
      </w:pPr>
    </w:lvl>
  </w:abstractNum>
  <w:abstractNum w:abstractNumId="3" w15:restartNumberingAfterBreak="0">
    <w:nsid w:val="56605B48"/>
    <w:multiLevelType w:val="multilevel"/>
    <w:tmpl w:val="666EF6C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94C7C5E"/>
    <w:multiLevelType w:val="multilevel"/>
    <w:tmpl w:val="D428B504"/>
    <w:lvl w:ilvl="0">
      <w:start w:val="1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374"/>
    <w:rsid w:val="00062236"/>
    <w:rsid w:val="0007089B"/>
    <w:rsid w:val="00170287"/>
    <w:rsid w:val="001E3F9D"/>
    <w:rsid w:val="001F7185"/>
    <w:rsid w:val="0027061E"/>
    <w:rsid w:val="00285767"/>
    <w:rsid w:val="003A1005"/>
    <w:rsid w:val="003B04E6"/>
    <w:rsid w:val="003C7C48"/>
    <w:rsid w:val="003E5723"/>
    <w:rsid w:val="004634CA"/>
    <w:rsid w:val="0061601E"/>
    <w:rsid w:val="00643F25"/>
    <w:rsid w:val="006C2EBA"/>
    <w:rsid w:val="007C4586"/>
    <w:rsid w:val="007D7E06"/>
    <w:rsid w:val="00800014"/>
    <w:rsid w:val="0080764B"/>
    <w:rsid w:val="008704F3"/>
    <w:rsid w:val="00910374"/>
    <w:rsid w:val="00934861"/>
    <w:rsid w:val="00940D38"/>
    <w:rsid w:val="00953528"/>
    <w:rsid w:val="00A765C1"/>
    <w:rsid w:val="00B67D2E"/>
    <w:rsid w:val="00B83351"/>
    <w:rsid w:val="00C16268"/>
    <w:rsid w:val="00C94593"/>
    <w:rsid w:val="00CC49B1"/>
    <w:rsid w:val="00D93712"/>
    <w:rsid w:val="00DF59D2"/>
    <w:rsid w:val="00E373C9"/>
    <w:rsid w:val="00E761B3"/>
    <w:rsid w:val="00EA1BAA"/>
    <w:rsid w:val="00FC7565"/>
    <w:rsid w:val="00FD732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95F35"/>
  <w15:docId w15:val="{A55871ED-DA3B-499D-A7F3-44EE9D2E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63B4"/>
    <w:rPr>
      <w:rFonts w:ascii="Times New Roman" w:eastAsia="Times New Roman" w:hAnsi="Times New Roman" w:cs="Times New Roman"/>
      <w:sz w:val="24"/>
      <w:szCs w:val="24"/>
      <w:lang w:eastAsia="ru-RU"/>
    </w:rPr>
  </w:style>
  <w:style w:type="paragraph" w:styleId="10">
    <w:name w:val="heading 1"/>
    <w:basedOn w:val="a"/>
    <w:next w:val="a"/>
    <w:link w:val="11"/>
    <w:qFormat/>
    <w:rsid w:val="00961216"/>
    <w:pPr>
      <w:keepNext/>
      <w:spacing w:before="240" w:after="60"/>
      <w:outlineLvl w:val="0"/>
    </w:pPr>
    <w:rPr>
      <w:rFonts w:ascii="Cambria" w:hAnsi="Cambria"/>
      <w:b/>
      <w:bCs/>
      <w:kern w:val="2"/>
      <w:sz w:val="32"/>
      <w:szCs w:val="32"/>
      <w:lang w:val="x-none" w:eastAsia="x-none"/>
    </w:rPr>
  </w:style>
  <w:style w:type="paragraph" w:styleId="2">
    <w:name w:val="heading 2"/>
    <w:basedOn w:val="a"/>
    <w:next w:val="a"/>
    <w:link w:val="20"/>
    <w:unhideWhenUsed/>
    <w:qFormat/>
    <w:rsid w:val="00961216"/>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qFormat/>
    <w:rsid w:val="00961216"/>
    <w:rPr>
      <w:rFonts w:ascii="Cambria" w:eastAsia="Times New Roman" w:hAnsi="Cambria" w:cs="Times New Roman"/>
      <w:b/>
      <w:bCs/>
      <w:kern w:val="2"/>
      <w:sz w:val="32"/>
      <w:szCs w:val="32"/>
      <w:lang w:val="x-none" w:eastAsia="x-none"/>
    </w:rPr>
  </w:style>
  <w:style w:type="character" w:customStyle="1" w:styleId="20">
    <w:name w:val="Заголовок 2 Знак"/>
    <w:basedOn w:val="a0"/>
    <w:link w:val="2"/>
    <w:qFormat/>
    <w:rsid w:val="00961216"/>
    <w:rPr>
      <w:rFonts w:ascii="Cambria" w:eastAsia="Times New Roman" w:hAnsi="Cambria" w:cs="Times New Roman"/>
      <w:b/>
      <w:bCs/>
      <w:i/>
      <w:iCs/>
      <w:sz w:val="28"/>
      <w:szCs w:val="28"/>
      <w:lang w:val="x-none" w:eastAsia="x-none"/>
    </w:rPr>
  </w:style>
  <w:style w:type="character" w:styleId="a3">
    <w:name w:val="Hyperlink"/>
    <w:basedOn w:val="a0"/>
    <w:uiPriority w:val="99"/>
    <w:unhideWhenUsed/>
    <w:rsid w:val="00B76965"/>
    <w:rPr>
      <w:color w:val="0563C1" w:themeColor="hyperlink"/>
      <w:u w:val="single"/>
    </w:rPr>
  </w:style>
  <w:style w:type="character" w:customStyle="1" w:styleId="12">
    <w:name w:val="Неразрешенное упоминание1"/>
    <w:basedOn w:val="a0"/>
    <w:uiPriority w:val="99"/>
    <w:semiHidden/>
    <w:unhideWhenUsed/>
    <w:qFormat/>
    <w:rsid w:val="00B76965"/>
    <w:rPr>
      <w:color w:val="605E5C"/>
      <w:shd w:val="clear" w:color="auto" w:fill="E1DFDD"/>
    </w:rPr>
  </w:style>
  <w:style w:type="character" w:customStyle="1" w:styleId="a4">
    <w:name w:val="Текст выноски Знак"/>
    <w:basedOn w:val="a0"/>
    <w:link w:val="a5"/>
    <w:uiPriority w:val="99"/>
    <w:semiHidden/>
    <w:qFormat/>
    <w:rsid w:val="00CE7503"/>
    <w:rPr>
      <w:rFonts w:ascii="Segoe UI" w:eastAsia="Times New Roman" w:hAnsi="Segoe UI" w:cs="Segoe UI"/>
      <w:sz w:val="18"/>
      <w:szCs w:val="18"/>
      <w:lang w:eastAsia="ru-RU"/>
    </w:rPr>
  </w:style>
  <w:style w:type="character" w:customStyle="1" w:styleId="13">
    <w:name w:val="Текст Знак1"/>
    <w:link w:val="a6"/>
    <w:uiPriority w:val="99"/>
    <w:qFormat/>
    <w:locked/>
    <w:rsid w:val="00961216"/>
    <w:rPr>
      <w:rFonts w:ascii="Courier New" w:hAnsi="Courier New"/>
      <w:sz w:val="24"/>
    </w:rPr>
  </w:style>
  <w:style w:type="character" w:customStyle="1" w:styleId="a7">
    <w:name w:val="Текст Знак"/>
    <w:basedOn w:val="a0"/>
    <w:uiPriority w:val="99"/>
    <w:semiHidden/>
    <w:qFormat/>
    <w:rsid w:val="00961216"/>
    <w:rPr>
      <w:rFonts w:ascii="Consolas" w:eastAsia="Times New Roman" w:hAnsi="Consolas" w:cs="Times New Roman"/>
      <w:sz w:val="21"/>
      <w:szCs w:val="21"/>
      <w:lang w:eastAsia="ru-RU"/>
    </w:rPr>
  </w:style>
  <w:style w:type="character" w:customStyle="1" w:styleId="a8">
    <w:name w:val="Текст сноски Знак"/>
    <w:basedOn w:val="a0"/>
    <w:link w:val="a9"/>
    <w:qFormat/>
    <w:rsid w:val="00212D46"/>
    <w:rPr>
      <w:rFonts w:ascii="Times New Roman" w:eastAsia="Calibri" w:hAnsi="Times New Roman" w:cs="Times New Roman"/>
      <w:sz w:val="20"/>
      <w:szCs w:val="20"/>
      <w:lang w:eastAsia="ru-RU"/>
    </w:rPr>
  </w:style>
  <w:style w:type="character" w:customStyle="1" w:styleId="user">
    <w:name w:val="Символ сноски (user)"/>
    <w:qFormat/>
    <w:rsid w:val="00212D46"/>
    <w:rPr>
      <w:rFonts w:ascii="Times New Roman" w:hAnsi="Times New Roman"/>
      <w:vertAlign w:val="superscript"/>
    </w:rPr>
  </w:style>
  <w:style w:type="character" w:customStyle="1" w:styleId="aa">
    <w:name w:val="Символ сноски"/>
    <w:qFormat/>
    <w:rsid w:val="004D5A57"/>
    <w:rPr>
      <w:rFonts w:ascii="Times New Roman" w:hAnsi="Times New Roman"/>
      <w:vertAlign w:val="superscript"/>
    </w:rPr>
  </w:style>
  <w:style w:type="character" w:styleId="ab">
    <w:name w:val="footnote reference"/>
    <w:rPr>
      <w:rFonts w:ascii="Times New Roman" w:hAnsi="Times New Roman"/>
      <w:vertAlign w:val="superscript"/>
    </w:rPr>
  </w:style>
  <w:style w:type="character" w:customStyle="1" w:styleId="ac">
    <w:name w:val="Верхний колонтитул Знак"/>
    <w:basedOn w:val="a0"/>
    <w:link w:val="ad"/>
    <w:uiPriority w:val="99"/>
    <w:qFormat/>
    <w:rsid w:val="00D44CF4"/>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f"/>
    <w:uiPriority w:val="99"/>
    <w:qFormat/>
    <w:rsid w:val="00D44CF4"/>
    <w:rPr>
      <w:rFonts w:ascii="Times New Roman" w:eastAsia="Times New Roman" w:hAnsi="Times New Roman" w:cs="Times New Roman"/>
      <w:sz w:val="24"/>
      <w:szCs w:val="24"/>
      <w:lang w:eastAsia="ru-RU"/>
    </w:rPr>
  </w:style>
  <w:style w:type="character" w:styleId="af0">
    <w:name w:val="Book Title"/>
    <w:basedOn w:val="a0"/>
    <w:qFormat/>
    <w:rsid w:val="00D75038"/>
    <w:rPr>
      <w:b/>
      <w:smallCaps/>
      <w:spacing w:val="5"/>
    </w:rPr>
  </w:style>
  <w:style w:type="character" w:customStyle="1" w:styleId="af1">
    <w:name w:val="Без интервала Знак"/>
    <w:basedOn w:val="a0"/>
    <w:link w:val="af2"/>
    <w:uiPriority w:val="99"/>
    <w:qFormat/>
    <w:rsid w:val="00F517AA"/>
  </w:style>
  <w:style w:type="character" w:customStyle="1" w:styleId="af3">
    <w:name w:val="Символ концевой сноски"/>
    <w:qFormat/>
    <w:rPr>
      <w:vertAlign w:val="superscript"/>
    </w:rPr>
  </w:style>
  <w:style w:type="character" w:customStyle="1" w:styleId="user0">
    <w:name w:val="Символ концевой сноски (user)"/>
    <w:qFormat/>
  </w:style>
  <w:style w:type="character" w:styleId="af4">
    <w:name w:val="endnote reference"/>
    <w:rPr>
      <w:vertAlign w:val="superscript"/>
    </w:rPr>
  </w:style>
  <w:style w:type="paragraph" w:styleId="af5">
    <w:name w:val="Title"/>
    <w:basedOn w:val="a"/>
    <w:next w:val="af6"/>
    <w:qFormat/>
    <w:pPr>
      <w:keepNext/>
      <w:spacing w:before="240" w:after="120"/>
    </w:pPr>
    <w:rPr>
      <w:rFonts w:ascii="Liberation Sans" w:eastAsia="Microsoft YaHei" w:hAnsi="Liberation Sans" w:cs="Arial"/>
      <w:sz w:val="28"/>
      <w:szCs w:val="28"/>
    </w:rPr>
  </w:style>
  <w:style w:type="paragraph" w:styleId="af6">
    <w:name w:val="Body Text"/>
    <w:basedOn w:val="a"/>
    <w:pPr>
      <w:spacing w:after="140" w:line="276" w:lineRule="auto"/>
    </w:pPr>
  </w:style>
  <w:style w:type="paragraph" w:styleId="af7">
    <w:name w:val="List"/>
    <w:basedOn w:val="af6"/>
    <w:rPr>
      <w:rFonts w:cs="Arial"/>
    </w:rPr>
  </w:style>
  <w:style w:type="paragraph" w:styleId="af8">
    <w:name w:val="caption"/>
    <w:basedOn w:val="a"/>
    <w:qFormat/>
    <w:pPr>
      <w:suppressLineNumbers/>
      <w:spacing w:before="120" w:after="120"/>
    </w:pPr>
    <w:rPr>
      <w:rFonts w:cs="Arial"/>
      <w:i/>
      <w:iCs/>
    </w:rPr>
  </w:style>
  <w:style w:type="paragraph" w:styleId="af9">
    <w:name w:val="index heading"/>
    <w:basedOn w:val="a"/>
    <w:qFormat/>
    <w:pPr>
      <w:suppressLineNumbers/>
    </w:pPr>
    <w:rPr>
      <w:rFonts w:cs="Arial"/>
    </w:rPr>
  </w:style>
  <w:style w:type="paragraph" w:customStyle="1" w:styleId="user1">
    <w:name w:val="Заголовок (user)"/>
    <w:basedOn w:val="a"/>
    <w:next w:val="af6"/>
    <w:qFormat/>
    <w:pPr>
      <w:keepNext/>
      <w:spacing w:before="240" w:after="120"/>
    </w:pPr>
    <w:rPr>
      <w:rFonts w:ascii="Liberation Sans" w:eastAsia="Microsoft YaHei" w:hAnsi="Liberation Sans" w:cs="Arial"/>
      <w:sz w:val="28"/>
      <w:szCs w:val="28"/>
    </w:rPr>
  </w:style>
  <w:style w:type="paragraph" w:customStyle="1" w:styleId="user2">
    <w:name w:val="Указатель (user)"/>
    <w:basedOn w:val="a"/>
    <w:qFormat/>
    <w:pPr>
      <w:suppressLineNumbers/>
    </w:pPr>
    <w:rPr>
      <w:rFonts w:cs="Arial"/>
    </w:rPr>
  </w:style>
  <w:style w:type="paragraph" w:customStyle="1" w:styleId="afa">
    <w:name w:val="обычный"/>
    <w:basedOn w:val="a"/>
    <w:qFormat/>
    <w:rsid w:val="009763B4"/>
    <w:rPr>
      <w:color w:val="000000"/>
      <w:sz w:val="20"/>
      <w:szCs w:val="20"/>
    </w:rPr>
  </w:style>
  <w:style w:type="paragraph" w:styleId="afb">
    <w:name w:val="List Paragraph"/>
    <w:basedOn w:val="a"/>
    <w:uiPriority w:val="34"/>
    <w:qFormat/>
    <w:rsid w:val="009763B4"/>
    <w:pPr>
      <w:ind w:left="720"/>
    </w:pPr>
    <w:rPr>
      <w:lang w:eastAsia="zh-CN"/>
    </w:rPr>
  </w:style>
  <w:style w:type="paragraph" w:styleId="a5">
    <w:name w:val="Balloon Text"/>
    <w:basedOn w:val="a"/>
    <w:link w:val="a4"/>
    <w:uiPriority w:val="99"/>
    <w:semiHidden/>
    <w:unhideWhenUsed/>
    <w:qFormat/>
    <w:rsid w:val="00CE7503"/>
    <w:rPr>
      <w:rFonts w:ascii="Segoe UI" w:hAnsi="Segoe UI" w:cs="Segoe UI"/>
      <w:sz w:val="18"/>
      <w:szCs w:val="18"/>
    </w:rPr>
  </w:style>
  <w:style w:type="paragraph" w:styleId="a6">
    <w:name w:val="Plain Text"/>
    <w:basedOn w:val="a"/>
    <w:link w:val="13"/>
    <w:uiPriority w:val="99"/>
    <w:qFormat/>
    <w:rsid w:val="00961216"/>
    <w:rPr>
      <w:rFonts w:ascii="Courier New" w:eastAsiaTheme="minorHAnsi" w:hAnsi="Courier New" w:cstheme="minorBidi"/>
      <w:szCs w:val="22"/>
      <w:lang w:eastAsia="en-US"/>
    </w:rPr>
  </w:style>
  <w:style w:type="paragraph" w:customStyle="1" w:styleId="21">
    <w:name w:val="Заголовок 21"/>
    <w:basedOn w:val="a"/>
    <w:uiPriority w:val="1"/>
    <w:qFormat/>
    <w:rsid w:val="00961216"/>
    <w:pPr>
      <w:widowControl w:val="0"/>
      <w:ind w:left="1230"/>
      <w:outlineLvl w:val="2"/>
    </w:pPr>
    <w:rPr>
      <w:rFonts w:cstheme="minorBidi"/>
      <w:b/>
      <w:bCs/>
      <w:lang w:val="en-US" w:eastAsia="en-US"/>
    </w:rPr>
  </w:style>
  <w:style w:type="paragraph" w:customStyle="1" w:styleId="31">
    <w:name w:val="Заголовок 31"/>
    <w:basedOn w:val="a"/>
    <w:uiPriority w:val="1"/>
    <w:qFormat/>
    <w:rsid w:val="00961216"/>
    <w:pPr>
      <w:widowControl w:val="0"/>
      <w:spacing w:before="51"/>
      <w:ind w:left="107"/>
      <w:outlineLvl w:val="3"/>
    </w:pPr>
    <w:rPr>
      <w:rFonts w:cstheme="minorBidi"/>
      <w:b/>
      <w:bCs/>
      <w:i/>
      <w:lang w:val="en-US" w:eastAsia="en-US"/>
    </w:rPr>
  </w:style>
  <w:style w:type="paragraph" w:customStyle="1" w:styleId="-11">
    <w:name w:val="Цветной список - Акцент 11"/>
    <w:basedOn w:val="a"/>
    <w:uiPriority w:val="1"/>
    <w:qFormat/>
    <w:rsid w:val="00961216"/>
    <w:pPr>
      <w:widowControl w:val="0"/>
    </w:pPr>
    <w:rPr>
      <w:rFonts w:ascii="Calibri" w:eastAsia="Calibri" w:hAnsi="Calibri"/>
      <w:sz w:val="22"/>
      <w:szCs w:val="22"/>
      <w:lang w:val="en-US" w:eastAsia="en-US"/>
    </w:rPr>
  </w:style>
  <w:style w:type="paragraph" w:styleId="a9">
    <w:name w:val="footnote text"/>
    <w:basedOn w:val="a"/>
    <w:link w:val="a8"/>
    <w:rsid w:val="00212D46"/>
    <w:rPr>
      <w:rFonts w:eastAsia="Calibri"/>
      <w:sz w:val="20"/>
      <w:szCs w:val="20"/>
    </w:rPr>
  </w:style>
  <w:style w:type="paragraph" w:customStyle="1" w:styleId="user3">
    <w:name w:val="Колонтитулы (user)"/>
    <w:basedOn w:val="a"/>
    <w:qFormat/>
  </w:style>
  <w:style w:type="paragraph" w:customStyle="1" w:styleId="afc">
    <w:name w:val="Колонтитулы"/>
    <w:basedOn w:val="a"/>
    <w:qFormat/>
  </w:style>
  <w:style w:type="paragraph" w:styleId="ad">
    <w:name w:val="header"/>
    <w:basedOn w:val="a"/>
    <w:link w:val="ac"/>
    <w:uiPriority w:val="99"/>
    <w:unhideWhenUsed/>
    <w:rsid w:val="00D44CF4"/>
    <w:pPr>
      <w:tabs>
        <w:tab w:val="center" w:pos="4677"/>
        <w:tab w:val="right" w:pos="9355"/>
      </w:tabs>
    </w:pPr>
  </w:style>
  <w:style w:type="paragraph" w:styleId="af">
    <w:name w:val="footer"/>
    <w:basedOn w:val="a"/>
    <w:link w:val="ae"/>
    <w:uiPriority w:val="99"/>
    <w:unhideWhenUsed/>
    <w:rsid w:val="00D44CF4"/>
    <w:pPr>
      <w:tabs>
        <w:tab w:val="center" w:pos="4677"/>
        <w:tab w:val="right" w:pos="9355"/>
      </w:tabs>
    </w:pPr>
  </w:style>
  <w:style w:type="paragraph" w:customStyle="1" w:styleId="1">
    <w:name w:val="1. Пункт"/>
    <w:basedOn w:val="a"/>
    <w:qFormat/>
    <w:rsid w:val="00D75038"/>
    <w:pPr>
      <w:numPr>
        <w:numId w:val="4"/>
      </w:numPr>
      <w:jc w:val="center"/>
      <w:outlineLvl w:val="2"/>
    </w:pPr>
    <w:rPr>
      <w:rFonts w:ascii="Calibri" w:hAnsi="Calibri"/>
      <w:b/>
      <w:lang w:bidi="en-US"/>
    </w:rPr>
  </w:style>
  <w:style w:type="paragraph" w:customStyle="1" w:styleId="22">
    <w:name w:val="2. Подпункт"/>
    <w:basedOn w:val="1"/>
    <w:qFormat/>
    <w:rsid w:val="00D75038"/>
    <w:pPr>
      <w:tabs>
        <w:tab w:val="left" w:pos="360"/>
      </w:tabs>
      <w:jc w:val="both"/>
    </w:pPr>
    <w:rPr>
      <w:b w:val="0"/>
    </w:rPr>
  </w:style>
  <w:style w:type="paragraph" w:styleId="af2">
    <w:name w:val="No Spacing"/>
    <w:link w:val="af1"/>
    <w:uiPriority w:val="99"/>
    <w:qFormat/>
    <w:rsid w:val="00F517AA"/>
  </w:style>
  <w:style w:type="paragraph" w:customStyle="1" w:styleId="LBBodyText1">
    <w:name w:val="LB Body Text 1"/>
    <w:basedOn w:val="a"/>
    <w:qFormat/>
    <w:rsid w:val="000B54FA"/>
    <w:pPr>
      <w:spacing w:before="120" w:after="120"/>
      <w:jc w:val="both"/>
      <w:textAlignment w:val="baseline"/>
    </w:pPr>
    <w:rPr>
      <w:sz w:val="22"/>
      <w:szCs w:val="20"/>
      <w:lang w:eastAsia="zh-CN"/>
    </w:rPr>
  </w:style>
  <w:style w:type="numbering" w:customStyle="1" w:styleId="user4">
    <w:name w:val="Без списка (user)"/>
    <w:uiPriority w:val="99"/>
    <w:semiHidden/>
    <w:unhideWhenUsed/>
    <w:qFormat/>
  </w:style>
  <w:style w:type="numbering" w:customStyle="1" w:styleId="14">
    <w:name w:val="Стиль_Список1"/>
    <w:uiPriority w:val="99"/>
    <w:qFormat/>
    <w:rsid w:val="00D75038"/>
  </w:style>
  <w:style w:type="table" w:styleId="afd">
    <w:name w:val="Table Grid"/>
    <w:basedOn w:val="a1"/>
    <w:uiPriority w:val="59"/>
    <w:rsid w:val="00D75038"/>
    <w:rPr>
      <w:rFonts w:asciiTheme="majorHAnsi" w:eastAsiaTheme="minorEastAsia" w:hAnsiTheme="majorHAns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uiPriority w:val="59"/>
    <w:rsid w:val="00D75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uiPriority w:val="59"/>
    <w:rsid w:val="009C258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0"/>
    <w:basedOn w:val="a1"/>
    <w:uiPriority w:val="59"/>
    <w:rsid w:val="00F517AA"/>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948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zk20/view/common-info.html?regNumber=014530001452300001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C36F902B7796E6E104694FCA57ECDE1798C11711C9566DB897F6F3C8C569EECFBBC41024E2B83DCF24A3D13C475AEE8874182FAEB46C2341W75A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CB651-B1E2-4B8B-852E-D32B0E6FF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6942</Words>
  <Characters>39574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dc:description/>
  <cp:lastModifiedBy>1</cp:lastModifiedBy>
  <cp:revision>6</cp:revision>
  <cp:lastPrinted>2024-04-26T05:52:00Z</cp:lastPrinted>
  <dcterms:created xsi:type="dcterms:W3CDTF">2026-10-06T14:13:00Z</dcterms:created>
  <dcterms:modified xsi:type="dcterms:W3CDTF">2026-10-07T09:38:00Z</dcterms:modified>
  <dc:language>ru-RU</dc:language>
</cp:coreProperties>
</file>